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285F0E" w14:textId="77777777" w:rsidR="006F5D8E" w:rsidRDefault="006F5D8E" w:rsidP="006F5D8E">
      <w:pPr>
        <w:jc w:val="center"/>
        <w:rPr>
          <w:rFonts w:ascii="Times New Roman" w:eastAsia="Times New Roman" w:hAnsi="Times New Roman" w:cs="Times New Roman"/>
          <w:b/>
          <w:bCs/>
          <w:sz w:val="40"/>
          <w:szCs w:val="24"/>
          <w:lang w:val="en-GB" w:eastAsia="en-IN"/>
        </w:rPr>
      </w:pPr>
    </w:p>
    <w:p w14:paraId="56D39FF5" w14:textId="77777777" w:rsidR="006F5D8E" w:rsidRDefault="006F5D8E" w:rsidP="006F5D8E">
      <w:pPr>
        <w:jc w:val="center"/>
        <w:rPr>
          <w:rFonts w:ascii="Times New Roman" w:eastAsia="Times New Roman" w:hAnsi="Times New Roman" w:cs="Times New Roman"/>
          <w:b/>
          <w:bCs/>
          <w:sz w:val="40"/>
          <w:szCs w:val="24"/>
          <w:lang w:val="en-GB" w:eastAsia="en-IN"/>
        </w:rPr>
      </w:pPr>
    </w:p>
    <w:p w14:paraId="0FAC6E39" w14:textId="77777777" w:rsidR="006F5D8E" w:rsidRDefault="006F5D8E" w:rsidP="006F5D8E">
      <w:pPr>
        <w:jc w:val="center"/>
        <w:rPr>
          <w:rFonts w:ascii="Times New Roman" w:eastAsia="Times New Roman" w:hAnsi="Times New Roman" w:cs="Times New Roman"/>
          <w:b/>
          <w:bCs/>
          <w:sz w:val="40"/>
          <w:szCs w:val="24"/>
          <w:lang w:val="en-GB" w:eastAsia="en-IN"/>
        </w:rPr>
      </w:pPr>
    </w:p>
    <w:p w14:paraId="650D299E" w14:textId="77777777" w:rsidR="006F5D8E" w:rsidRDefault="006F5D8E" w:rsidP="006F5D8E">
      <w:pPr>
        <w:jc w:val="center"/>
        <w:rPr>
          <w:rFonts w:ascii="Times New Roman" w:eastAsia="Times New Roman" w:hAnsi="Times New Roman" w:cs="Times New Roman"/>
          <w:b/>
          <w:bCs/>
          <w:sz w:val="40"/>
          <w:szCs w:val="24"/>
          <w:lang w:val="en-GB" w:eastAsia="en-IN"/>
        </w:rPr>
      </w:pPr>
    </w:p>
    <w:p w14:paraId="450272FB" w14:textId="77777777" w:rsidR="00A66B50" w:rsidRDefault="00A66B50" w:rsidP="006F5D8E">
      <w:pPr>
        <w:jc w:val="center"/>
        <w:rPr>
          <w:rFonts w:ascii="Times New Roman" w:eastAsia="Times New Roman" w:hAnsi="Times New Roman" w:cs="Times New Roman"/>
          <w:b/>
          <w:bCs/>
          <w:sz w:val="40"/>
          <w:szCs w:val="24"/>
          <w:lang w:val="en-GB" w:eastAsia="en-IN"/>
        </w:rPr>
      </w:pPr>
    </w:p>
    <w:p w14:paraId="0A01E632" w14:textId="77777777" w:rsidR="006F5D8E" w:rsidRPr="006F5D8E" w:rsidRDefault="006F5D8E" w:rsidP="006F5D8E">
      <w:pPr>
        <w:jc w:val="center"/>
        <w:rPr>
          <w:rFonts w:ascii="Times New Roman" w:eastAsia="Times New Roman" w:hAnsi="Times New Roman" w:cs="Times New Roman"/>
          <w:b/>
          <w:bCs/>
          <w:sz w:val="40"/>
          <w:szCs w:val="24"/>
          <w:lang w:eastAsia="en-IN"/>
        </w:rPr>
      </w:pPr>
      <w:r w:rsidRPr="006F5D8E">
        <w:rPr>
          <w:rFonts w:ascii="Times New Roman" w:eastAsia="Times New Roman" w:hAnsi="Times New Roman" w:cs="Times New Roman"/>
          <w:b/>
          <w:bCs/>
          <w:sz w:val="40"/>
          <w:szCs w:val="24"/>
          <w:lang w:val="en-GB" w:eastAsia="en-IN"/>
        </w:rPr>
        <w:t>Psychological Classifications and Provisions</w:t>
      </w:r>
    </w:p>
    <w:p w14:paraId="05E8CBEF" w14:textId="77777777" w:rsidR="006F5D8E" w:rsidRPr="006F5D8E" w:rsidRDefault="006F5D8E" w:rsidP="006F5D8E">
      <w:pPr>
        <w:jc w:val="center"/>
        <w:rPr>
          <w:rFonts w:ascii="Times New Roman" w:eastAsia="Times New Roman" w:hAnsi="Times New Roman" w:cs="Times New Roman"/>
          <w:bCs/>
          <w:sz w:val="32"/>
          <w:szCs w:val="24"/>
          <w:lang w:eastAsia="en-IN"/>
        </w:rPr>
      </w:pPr>
      <w:r w:rsidRPr="006F5D8E">
        <w:rPr>
          <w:rFonts w:ascii="Times New Roman" w:eastAsia="Times New Roman" w:hAnsi="Times New Roman" w:cs="Times New Roman"/>
          <w:bCs/>
          <w:sz w:val="32"/>
          <w:szCs w:val="24"/>
          <w:lang w:val="nl-NL" w:eastAsia="en-IN"/>
        </w:rPr>
        <w:t>Student Name</w:t>
      </w:r>
    </w:p>
    <w:p w14:paraId="4EE4330A" w14:textId="77777777" w:rsidR="006F5D8E" w:rsidRPr="006F5D8E" w:rsidRDefault="006F5D8E" w:rsidP="006F5D8E">
      <w:pPr>
        <w:jc w:val="center"/>
        <w:rPr>
          <w:rFonts w:ascii="Times New Roman" w:eastAsia="Times New Roman" w:hAnsi="Times New Roman" w:cs="Times New Roman"/>
          <w:bCs/>
          <w:sz w:val="32"/>
          <w:szCs w:val="24"/>
          <w:lang w:eastAsia="en-IN"/>
        </w:rPr>
      </w:pPr>
      <w:r w:rsidRPr="006F5D8E">
        <w:rPr>
          <w:rFonts w:ascii="Times New Roman" w:eastAsia="Times New Roman" w:hAnsi="Times New Roman" w:cs="Times New Roman"/>
          <w:bCs/>
          <w:sz w:val="32"/>
          <w:szCs w:val="24"/>
          <w:lang w:val="nl-NL" w:eastAsia="en-IN"/>
        </w:rPr>
        <w:t>Student Id</w:t>
      </w:r>
    </w:p>
    <w:p w14:paraId="2386EEB6" w14:textId="77777777" w:rsidR="00C44454" w:rsidRDefault="006F5D8E" w:rsidP="006F5D8E">
      <w:pPr>
        <w:rPr>
          <w:rFonts w:ascii="Times New Roman" w:eastAsia="Times New Roman" w:hAnsi="Times New Roman" w:cs="Times New Roman"/>
          <w:b/>
          <w:bCs/>
          <w:sz w:val="24"/>
          <w:szCs w:val="24"/>
          <w:lang w:eastAsia="en-IN"/>
        </w:rPr>
      </w:pPr>
      <w:r w:rsidRPr="006F5D8E">
        <w:rPr>
          <w:rFonts w:ascii="Times New Roman" w:eastAsia="Times New Roman" w:hAnsi="Times New Roman" w:cs="Times New Roman"/>
          <w:b/>
          <w:bCs/>
          <w:sz w:val="24"/>
          <w:szCs w:val="24"/>
          <w:lang w:eastAsia="en-IN"/>
        </w:rPr>
        <w:t xml:space="preserve"> </w:t>
      </w:r>
      <w:r w:rsidR="00C44454">
        <w:rPr>
          <w:rFonts w:ascii="Times New Roman" w:eastAsia="Times New Roman" w:hAnsi="Times New Roman" w:cs="Times New Roman"/>
          <w:b/>
          <w:bCs/>
          <w:sz w:val="24"/>
          <w:szCs w:val="24"/>
          <w:lang w:eastAsia="en-IN"/>
        </w:rPr>
        <w:br w:type="page"/>
      </w:r>
    </w:p>
    <w:sdt>
      <w:sdtPr>
        <w:rPr>
          <w:rFonts w:ascii="Times New Roman" w:eastAsiaTheme="minorHAnsi" w:hAnsi="Times New Roman" w:cs="Times New Roman"/>
          <w:color w:val="000000" w:themeColor="text1"/>
          <w:sz w:val="22"/>
          <w:szCs w:val="22"/>
          <w:lang w:val="en-IN"/>
        </w:rPr>
        <w:id w:val="1848749747"/>
        <w:docPartObj>
          <w:docPartGallery w:val="Table of Contents"/>
          <w:docPartUnique/>
        </w:docPartObj>
      </w:sdtPr>
      <w:sdtEndPr>
        <w:rPr>
          <w:bCs/>
          <w:noProof/>
        </w:rPr>
      </w:sdtEndPr>
      <w:sdtContent>
        <w:p w14:paraId="0A807B0F" w14:textId="77777777" w:rsidR="00B766F9" w:rsidRPr="00B766F9" w:rsidRDefault="00B766F9" w:rsidP="00B766F9">
          <w:pPr>
            <w:pStyle w:val="TOCHeading"/>
            <w:spacing w:line="360" w:lineRule="auto"/>
            <w:jc w:val="center"/>
            <w:rPr>
              <w:rFonts w:ascii="Times New Roman" w:hAnsi="Times New Roman" w:cs="Times New Roman"/>
              <w:b/>
              <w:color w:val="000000" w:themeColor="text1"/>
            </w:rPr>
          </w:pPr>
          <w:r w:rsidRPr="00B766F9">
            <w:rPr>
              <w:rFonts w:ascii="Times New Roman" w:hAnsi="Times New Roman" w:cs="Times New Roman"/>
              <w:b/>
              <w:color w:val="000000" w:themeColor="text1"/>
            </w:rPr>
            <w:t>Table of Contents</w:t>
          </w:r>
        </w:p>
        <w:p w14:paraId="7DFDB81A" w14:textId="77777777" w:rsidR="00B766F9" w:rsidRPr="00B766F9" w:rsidRDefault="00B766F9" w:rsidP="00B766F9">
          <w:pPr>
            <w:pStyle w:val="TOC1"/>
            <w:tabs>
              <w:tab w:val="right" w:leader="dot" w:pos="9016"/>
            </w:tabs>
            <w:spacing w:line="360" w:lineRule="auto"/>
            <w:jc w:val="both"/>
            <w:rPr>
              <w:rFonts w:ascii="Times New Roman" w:hAnsi="Times New Roman" w:cs="Times New Roman"/>
              <w:noProof/>
              <w:color w:val="000000" w:themeColor="text1"/>
            </w:rPr>
          </w:pPr>
          <w:r w:rsidRPr="00B766F9">
            <w:rPr>
              <w:rFonts w:ascii="Times New Roman" w:hAnsi="Times New Roman" w:cs="Times New Roman"/>
              <w:color w:val="000000" w:themeColor="text1"/>
            </w:rPr>
            <w:fldChar w:fldCharType="begin"/>
          </w:r>
          <w:r w:rsidRPr="00B766F9">
            <w:rPr>
              <w:rFonts w:ascii="Times New Roman" w:hAnsi="Times New Roman" w:cs="Times New Roman"/>
              <w:color w:val="000000" w:themeColor="text1"/>
            </w:rPr>
            <w:instrText xml:space="preserve"> TOC \o "1-3" \h \z \u </w:instrText>
          </w:r>
          <w:r w:rsidRPr="00B766F9">
            <w:rPr>
              <w:rFonts w:ascii="Times New Roman" w:hAnsi="Times New Roman" w:cs="Times New Roman"/>
              <w:color w:val="000000" w:themeColor="text1"/>
            </w:rPr>
            <w:fldChar w:fldCharType="separate"/>
          </w:r>
          <w:hyperlink w:anchor="_Toc221291233" w:history="1">
            <w:r w:rsidRPr="00B766F9">
              <w:rPr>
                <w:rStyle w:val="Hyperlink"/>
                <w:rFonts w:ascii="Times New Roman" w:eastAsia="Times New Roman" w:hAnsi="Times New Roman" w:cs="Times New Roman"/>
                <w:noProof/>
                <w:color w:val="000000" w:themeColor="text1"/>
                <w:lang w:eastAsia="en-IN"/>
              </w:rPr>
              <w:t>Definition &amp; Diagnostic Overview (ICD-11)</w:t>
            </w:r>
            <w:r w:rsidRPr="00B766F9">
              <w:rPr>
                <w:rFonts w:ascii="Times New Roman" w:hAnsi="Times New Roman" w:cs="Times New Roman"/>
                <w:noProof/>
                <w:webHidden/>
                <w:color w:val="000000" w:themeColor="text1"/>
              </w:rPr>
              <w:tab/>
            </w:r>
            <w:r w:rsidRPr="00B766F9">
              <w:rPr>
                <w:rFonts w:ascii="Times New Roman" w:hAnsi="Times New Roman" w:cs="Times New Roman"/>
                <w:noProof/>
                <w:webHidden/>
                <w:color w:val="000000" w:themeColor="text1"/>
              </w:rPr>
              <w:fldChar w:fldCharType="begin"/>
            </w:r>
            <w:r w:rsidRPr="00B766F9">
              <w:rPr>
                <w:rFonts w:ascii="Times New Roman" w:hAnsi="Times New Roman" w:cs="Times New Roman"/>
                <w:noProof/>
                <w:webHidden/>
                <w:color w:val="000000" w:themeColor="text1"/>
              </w:rPr>
              <w:instrText xml:space="preserve"> PAGEREF _Toc221291233 \h </w:instrText>
            </w:r>
            <w:r w:rsidRPr="00B766F9">
              <w:rPr>
                <w:rFonts w:ascii="Times New Roman" w:hAnsi="Times New Roman" w:cs="Times New Roman"/>
                <w:noProof/>
                <w:webHidden/>
                <w:color w:val="000000" w:themeColor="text1"/>
              </w:rPr>
            </w:r>
            <w:r w:rsidRPr="00B766F9">
              <w:rPr>
                <w:rFonts w:ascii="Times New Roman" w:hAnsi="Times New Roman" w:cs="Times New Roman"/>
                <w:noProof/>
                <w:webHidden/>
                <w:color w:val="000000" w:themeColor="text1"/>
              </w:rPr>
              <w:fldChar w:fldCharType="separate"/>
            </w:r>
            <w:r w:rsidRPr="00B766F9">
              <w:rPr>
                <w:rFonts w:ascii="Times New Roman" w:hAnsi="Times New Roman" w:cs="Times New Roman"/>
                <w:noProof/>
                <w:webHidden/>
                <w:color w:val="000000" w:themeColor="text1"/>
              </w:rPr>
              <w:t>3</w:t>
            </w:r>
            <w:r w:rsidRPr="00B766F9">
              <w:rPr>
                <w:rFonts w:ascii="Times New Roman" w:hAnsi="Times New Roman" w:cs="Times New Roman"/>
                <w:noProof/>
                <w:webHidden/>
                <w:color w:val="000000" w:themeColor="text1"/>
              </w:rPr>
              <w:fldChar w:fldCharType="end"/>
            </w:r>
          </w:hyperlink>
        </w:p>
        <w:p w14:paraId="098CAC7E" w14:textId="77777777" w:rsidR="00B766F9" w:rsidRPr="00B766F9" w:rsidRDefault="00B766F9" w:rsidP="00B766F9">
          <w:pPr>
            <w:pStyle w:val="TOC1"/>
            <w:tabs>
              <w:tab w:val="right" w:leader="dot" w:pos="9016"/>
            </w:tabs>
            <w:spacing w:line="360" w:lineRule="auto"/>
            <w:jc w:val="both"/>
            <w:rPr>
              <w:rFonts w:ascii="Times New Roman" w:hAnsi="Times New Roman" w:cs="Times New Roman"/>
              <w:noProof/>
              <w:color w:val="000000" w:themeColor="text1"/>
            </w:rPr>
          </w:pPr>
          <w:hyperlink w:anchor="_Toc221291234" w:history="1">
            <w:r w:rsidRPr="00B766F9">
              <w:rPr>
                <w:rStyle w:val="Hyperlink"/>
                <w:rFonts w:ascii="Times New Roman" w:eastAsia="Times New Roman" w:hAnsi="Times New Roman" w:cs="Times New Roman"/>
                <w:noProof/>
                <w:color w:val="000000" w:themeColor="text1"/>
                <w:lang w:eastAsia="en-IN"/>
              </w:rPr>
              <w:t>Historical Understanding &amp; Treatment of Schizophrenia</w:t>
            </w:r>
            <w:r w:rsidRPr="00B766F9">
              <w:rPr>
                <w:rFonts w:ascii="Times New Roman" w:hAnsi="Times New Roman" w:cs="Times New Roman"/>
                <w:noProof/>
                <w:webHidden/>
                <w:color w:val="000000" w:themeColor="text1"/>
              </w:rPr>
              <w:tab/>
            </w:r>
            <w:r w:rsidRPr="00B766F9">
              <w:rPr>
                <w:rFonts w:ascii="Times New Roman" w:hAnsi="Times New Roman" w:cs="Times New Roman"/>
                <w:noProof/>
                <w:webHidden/>
                <w:color w:val="000000" w:themeColor="text1"/>
              </w:rPr>
              <w:fldChar w:fldCharType="begin"/>
            </w:r>
            <w:r w:rsidRPr="00B766F9">
              <w:rPr>
                <w:rFonts w:ascii="Times New Roman" w:hAnsi="Times New Roman" w:cs="Times New Roman"/>
                <w:noProof/>
                <w:webHidden/>
                <w:color w:val="000000" w:themeColor="text1"/>
              </w:rPr>
              <w:instrText xml:space="preserve"> PAGEREF _Toc221291234 \h </w:instrText>
            </w:r>
            <w:r w:rsidRPr="00B766F9">
              <w:rPr>
                <w:rFonts w:ascii="Times New Roman" w:hAnsi="Times New Roman" w:cs="Times New Roman"/>
                <w:noProof/>
                <w:webHidden/>
                <w:color w:val="000000" w:themeColor="text1"/>
              </w:rPr>
            </w:r>
            <w:r w:rsidRPr="00B766F9">
              <w:rPr>
                <w:rFonts w:ascii="Times New Roman" w:hAnsi="Times New Roman" w:cs="Times New Roman"/>
                <w:noProof/>
                <w:webHidden/>
                <w:color w:val="000000" w:themeColor="text1"/>
              </w:rPr>
              <w:fldChar w:fldCharType="separate"/>
            </w:r>
            <w:r w:rsidRPr="00B766F9">
              <w:rPr>
                <w:rFonts w:ascii="Times New Roman" w:hAnsi="Times New Roman" w:cs="Times New Roman"/>
                <w:noProof/>
                <w:webHidden/>
                <w:color w:val="000000" w:themeColor="text1"/>
              </w:rPr>
              <w:t>3</w:t>
            </w:r>
            <w:r w:rsidRPr="00B766F9">
              <w:rPr>
                <w:rFonts w:ascii="Times New Roman" w:hAnsi="Times New Roman" w:cs="Times New Roman"/>
                <w:noProof/>
                <w:webHidden/>
                <w:color w:val="000000" w:themeColor="text1"/>
              </w:rPr>
              <w:fldChar w:fldCharType="end"/>
            </w:r>
          </w:hyperlink>
        </w:p>
        <w:p w14:paraId="74C21897" w14:textId="77777777" w:rsidR="00B766F9" w:rsidRPr="00B766F9" w:rsidRDefault="00B766F9" w:rsidP="00B766F9">
          <w:pPr>
            <w:pStyle w:val="TOC1"/>
            <w:tabs>
              <w:tab w:val="right" w:leader="dot" w:pos="9016"/>
            </w:tabs>
            <w:spacing w:line="360" w:lineRule="auto"/>
            <w:jc w:val="both"/>
            <w:rPr>
              <w:rFonts w:ascii="Times New Roman" w:hAnsi="Times New Roman" w:cs="Times New Roman"/>
              <w:noProof/>
              <w:color w:val="000000" w:themeColor="text1"/>
            </w:rPr>
          </w:pPr>
          <w:hyperlink w:anchor="_Toc221291235" w:history="1">
            <w:r w:rsidRPr="00B766F9">
              <w:rPr>
                <w:rStyle w:val="Hyperlink"/>
                <w:rFonts w:ascii="Times New Roman" w:eastAsia="Times New Roman" w:hAnsi="Times New Roman" w:cs="Times New Roman"/>
                <w:noProof/>
                <w:color w:val="000000" w:themeColor="text1"/>
                <w:lang w:eastAsia="en-IN"/>
              </w:rPr>
              <w:t>Social, Cultural &amp; Political Contexts of Schizophrenia</w:t>
            </w:r>
            <w:r w:rsidRPr="00B766F9">
              <w:rPr>
                <w:rFonts w:ascii="Times New Roman" w:hAnsi="Times New Roman" w:cs="Times New Roman"/>
                <w:noProof/>
                <w:webHidden/>
                <w:color w:val="000000" w:themeColor="text1"/>
              </w:rPr>
              <w:tab/>
            </w:r>
            <w:r w:rsidRPr="00B766F9">
              <w:rPr>
                <w:rFonts w:ascii="Times New Roman" w:hAnsi="Times New Roman" w:cs="Times New Roman"/>
                <w:noProof/>
                <w:webHidden/>
                <w:color w:val="000000" w:themeColor="text1"/>
              </w:rPr>
              <w:fldChar w:fldCharType="begin"/>
            </w:r>
            <w:r w:rsidRPr="00B766F9">
              <w:rPr>
                <w:rFonts w:ascii="Times New Roman" w:hAnsi="Times New Roman" w:cs="Times New Roman"/>
                <w:noProof/>
                <w:webHidden/>
                <w:color w:val="000000" w:themeColor="text1"/>
              </w:rPr>
              <w:instrText xml:space="preserve"> PAGEREF _Toc221291235 \h </w:instrText>
            </w:r>
            <w:r w:rsidRPr="00B766F9">
              <w:rPr>
                <w:rFonts w:ascii="Times New Roman" w:hAnsi="Times New Roman" w:cs="Times New Roman"/>
                <w:noProof/>
                <w:webHidden/>
                <w:color w:val="000000" w:themeColor="text1"/>
              </w:rPr>
            </w:r>
            <w:r w:rsidRPr="00B766F9">
              <w:rPr>
                <w:rFonts w:ascii="Times New Roman" w:hAnsi="Times New Roman" w:cs="Times New Roman"/>
                <w:noProof/>
                <w:webHidden/>
                <w:color w:val="000000" w:themeColor="text1"/>
              </w:rPr>
              <w:fldChar w:fldCharType="separate"/>
            </w:r>
            <w:r w:rsidRPr="00B766F9">
              <w:rPr>
                <w:rFonts w:ascii="Times New Roman" w:hAnsi="Times New Roman" w:cs="Times New Roman"/>
                <w:noProof/>
                <w:webHidden/>
                <w:color w:val="000000" w:themeColor="text1"/>
              </w:rPr>
              <w:t>3</w:t>
            </w:r>
            <w:r w:rsidRPr="00B766F9">
              <w:rPr>
                <w:rFonts w:ascii="Times New Roman" w:hAnsi="Times New Roman" w:cs="Times New Roman"/>
                <w:noProof/>
                <w:webHidden/>
                <w:color w:val="000000" w:themeColor="text1"/>
              </w:rPr>
              <w:fldChar w:fldCharType="end"/>
            </w:r>
          </w:hyperlink>
        </w:p>
        <w:p w14:paraId="5536493F" w14:textId="77777777" w:rsidR="00B766F9" w:rsidRPr="00B766F9" w:rsidRDefault="00B766F9" w:rsidP="00B766F9">
          <w:pPr>
            <w:pStyle w:val="TOC1"/>
            <w:tabs>
              <w:tab w:val="right" w:leader="dot" w:pos="9016"/>
            </w:tabs>
            <w:spacing w:line="360" w:lineRule="auto"/>
            <w:jc w:val="both"/>
            <w:rPr>
              <w:rFonts w:ascii="Times New Roman" w:hAnsi="Times New Roman" w:cs="Times New Roman"/>
              <w:noProof/>
              <w:color w:val="000000" w:themeColor="text1"/>
            </w:rPr>
          </w:pPr>
          <w:hyperlink w:anchor="_Toc221291236" w:history="1">
            <w:r w:rsidRPr="00B766F9">
              <w:rPr>
                <w:rStyle w:val="Hyperlink"/>
                <w:rFonts w:ascii="Times New Roman" w:eastAsia="Times New Roman" w:hAnsi="Times New Roman" w:cs="Times New Roman"/>
                <w:noProof/>
                <w:color w:val="000000" w:themeColor="text1"/>
                <w:lang w:eastAsia="en-IN"/>
              </w:rPr>
              <w:t>Contemporary Understanding &amp; Treatment of Schizophrenia</w:t>
            </w:r>
            <w:r w:rsidRPr="00B766F9">
              <w:rPr>
                <w:rFonts w:ascii="Times New Roman" w:hAnsi="Times New Roman" w:cs="Times New Roman"/>
                <w:noProof/>
                <w:webHidden/>
                <w:color w:val="000000" w:themeColor="text1"/>
              </w:rPr>
              <w:tab/>
            </w:r>
            <w:r w:rsidRPr="00B766F9">
              <w:rPr>
                <w:rFonts w:ascii="Times New Roman" w:hAnsi="Times New Roman" w:cs="Times New Roman"/>
                <w:noProof/>
                <w:webHidden/>
                <w:color w:val="000000" w:themeColor="text1"/>
              </w:rPr>
              <w:fldChar w:fldCharType="begin"/>
            </w:r>
            <w:r w:rsidRPr="00B766F9">
              <w:rPr>
                <w:rFonts w:ascii="Times New Roman" w:hAnsi="Times New Roman" w:cs="Times New Roman"/>
                <w:noProof/>
                <w:webHidden/>
                <w:color w:val="000000" w:themeColor="text1"/>
              </w:rPr>
              <w:instrText xml:space="preserve"> PAGEREF _Toc221291236 \h </w:instrText>
            </w:r>
            <w:r w:rsidRPr="00B766F9">
              <w:rPr>
                <w:rFonts w:ascii="Times New Roman" w:hAnsi="Times New Roman" w:cs="Times New Roman"/>
                <w:noProof/>
                <w:webHidden/>
                <w:color w:val="000000" w:themeColor="text1"/>
              </w:rPr>
            </w:r>
            <w:r w:rsidRPr="00B766F9">
              <w:rPr>
                <w:rFonts w:ascii="Times New Roman" w:hAnsi="Times New Roman" w:cs="Times New Roman"/>
                <w:noProof/>
                <w:webHidden/>
                <w:color w:val="000000" w:themeColor="text1"/>
              </w:rPr>
              <w:fldChar w:fldCharType="separate"/>
            </w:r>
            <w:r w:rsidRPr="00B766F9">
              <w:rPr>
                <w:rFonts w:ascii="Times New Roman" w:hAnsi="Times New Roman" w:cs="Times New Roman"/>
                <w:noProof/>
                <w:webHidden/>
                <w:color w:val="000000" w:themeColor="text1"/>
              </w:rPr>
              <w:t>4</w:t>
            </w:r>
            <w:r w:rsidRPr="00B766F9">
              <w:rPr>
                <w:rFonts w:ascii="Times New Roman" w:hAnsi="Times New Roman" w:cs="Times New Roman"/>
                <w:noProof/>
                <w:webHidden/>
                <w:color w:val="000000" w:themeColor="text1"/>
              </w:rPr>
              <w:fldChar w:fldCharType="end"/>
            </w:r>
          </w:hyperlink>
        </w:p>
        <w:p w14:paraId="1EA4E169" w14:textId="77777777" w:rsidR="00B766F9" w:rsidRPr="00B766F9" w:rsidRDefault="00B766F9" w:rsidP="00B766F9">
          <w:pPr>
            <w:pStyle w:val="TOC1"/>
            <w:tabs>
              <w:tab w:val="right" w:leader="dot" w:pos="9016"/>
            </w:tabs>
            <w:spacing w:line="360" w:lineRule="auto"/>
            <w:jc w:val="both"/>
            <w:rPr>
              <w:rFonts w:ascii="Times New Roman" w:hAnsi="Times New Roman" w:cs="Times New Roman"/>
              <w:noProof/>
              <w:color w:val="000000" w:themeColor="text1"/>
            </w:rPr>
          </w:pPr>
          <w:hyperlink w:anchor="_Toc221291237" w:history="1">
            <w:r w:rsidRPr="00B766F9">
              <w:rPr>
                <w:rStyle w:val="Hyperlink"/>
                <w:rFonts w:ascii="Times New Roman" w:eastAsia="Times New Roman" w:hAnsi="Times New Roman" w:cs="Times New Roman"/>
                <w:noProof/>
                <w:color w:val="000000" w:themeColor="text1"/>
                <w:lang w:eastAsia="en-IN"/>
              </w:rPr>
              <w:t>Policy &amp; Legislative Frameworks for Schizophrenia Care</w:t>
            </w:r>
            <w:r w:rsidRPr="00B766F9">
              <w:rPr>
                <w:rFonts w:ascii="Times New Roman" w:hAnsi="Times New Roman" w:cs="Times New Roman"/>
                <w:noProof/>
                <w:webHidden/>
                <w:color w:val="000000" w:themeColor="text1"/>
              </w:rPr>
              <w:tab/>
            </w:r>
            <w:r w:rsidRPr="00B766F9">
              <w:rPr>
                <w:rFonts w:ascii="Times New Roman" w:hAnsi="Times New Roman" w:cs="Times New Roman"/>
                <w:noProof/>
                <w:webHidden/>
                <w:color w:val="000000" w:themeColor="text1"/>
              </w:rPr>
              <w:fldChar w:fldCharType="begin"/>
            </w:r>
            <w:r w:rsidRPr="00B766F9">
              <w:rPr>
                <w:rFonts w:ascii="Times New Roman" w:hAnsi="Times New Roman" w:cs="Times New Roman"/>
                <w:noProof/>
                <w:webHidden/>
                <w:color w:val="000000" w:themeColor="text1"/>
              </w:rPr>
              <w:instrText xml:space="preserve"> PAGEREF _Toc221291237 \h </w:instrText>
            </w:r>
            <w:r w:rsidRPr="00B766F9">
              <w:rPr>
                <w:rFonts w:ascii="Times New Roman" w:hAnsi="Times New Roman" w:cs="Times New Roman"/>
                <w:noProof/>
                <w:webHidden/>
                <w:color w:val="000000" w:themeColor="text1"/>
              </w:rPr>
            </w:r>
            <w:r w:rsidRPr="00B766F9">
              <w:rPr>
                <w:rFonts w:ascii="Times New Roman" w:hAnsi="Times New Roman" w:cs="Times New Roman"/>
                <w:noProof/>
                <w:webHidden/>
                <w:color w:val="000000" w:themeColor="text1"/>
              </w:rPr>
              <w:fldChar w:fldCharType="separate"/>
            </w:r>
            <w:r w:rsidRPr="00B766F9">
              <w:rPr>
                <w:rFonts w:ascii="Times New Roman" w:hAnsi="Times New Roman" w:cs="Times New Roman"/>
                <w:noProof/>
                <w:webHidden/>
                <w:color w:val="000000" w:themeColor="text1"/>
              </w:rPr>
              <w:t>5</w:t>
            </w:r>
            <w:r w:rsidRPr="00B766F9">
              <w:rPr>
                <w:rFonts w:ascii="Times New Roman" w:hAnsi="Times New Roman" w:cs="Times New Roman"/>
                <w:noProof/>
                <w:webHidden/>
                <w:color w:val="000000" w:themeColor="text1"/>
              </w:rPr>
              <w:fldChar w:fldCharType="end"/>
            </w:r>
          </w:hyperlink>
        </w:p>
        <w:p w14:paraId="366845B9" w14:textId="77777777" w:rsidR="00B766F9" w:rsidRPr="00B766F9" w:rsidRDefault="00B766F9" w:rsidP="00B766F9">
          <w:pPr>
            <w:pStyle w:val="TOC1"/>
            <w:tabs>
              <w:tab w:val="right" w:leader="dot" w:pos="9016"/>
            </w:tabs>
            <w:spacing w:line="360" w:lineRule="auto"/>
            <w:jc w:val="both"/>
            <w:rPr>
              <w:rFonts w:ascii="Times New Roman" w:hAnsi="Times New Roman" w:cs="Times New Roman"/>
              <w:noProof/>
              <w:color w:val="000000" w:themeColor="text1"/>
            </w:rPr>
          </w:pPr>
          <w:hyperlink w:anchor="_Toc221291238" w:history="1">
            <w:r w:rsidRPr="00B766F9">
              <w:rPr>
                <w:rStyle w:val="Hyperlink"/>
                <w:rFonts w:ascii="Times New Roman" w:eastAsia="Times New Roman" w:hAnsi="Times New Roman" w:cs="Times New Roman"/>
                <w:noProof/>
                <w:color w:val="000000" w:themeColor="text1"/>
                <w:lang w:eastAsia="en-IN"/>
              </w:rPr>
              <w:t>Recommendations for Future Policy &amp; Practice</w:t>
            </w:r>
            <w:r w:rsidRPr="00B766F9">
              <w:rPr>
                <w:rFonts w:ascii="Times New Roman" w:hAnsi="Times New Roman" w:cs="Times New Roman"/>
                <w:noProof/>
                <w:webHidden/>
                <w:color w:val="000000" w:themeColor="text1"/>
              </w:rPr>
              <w:tab/>
            </w:r>
            <w:r w:rsidRPr="00B766F9">
              <w:rPr>
                <w:rFonts w:ascii="Times New Roman" w:hAnsi="Times New Roman" w:cs="Times New Roman"/>
                <w:noProof/>
                <w:webHidden/>
                <w:color w:val="000000" w:themeColor="text1"/>
              </w:rPr>
              <w:fldChar w:fldCharType="begin"/>
            </w:r>
            <w:r w:rsidRPr="00B766F9">
              <w:rPr>
                <w:rFonts w:ascii="Times New Roman" w:hAnsi="Times New Roman" w:cs="Times New Roman"/>
                <w:noProof/>
                <w:webHidden/>
                <w:color w:val="000000" w:themeColor="text1"/>
              </w:rPr>
              <w:instrText xml:space="preserve"> PAGEREF _Toc221291238 \h </w:instrText>
            </w:r>
            <w:r w:rsidRPr="00B766F9">
              <w:rPr>
                <w:rFonts w:ascii="Times New Roman" w:hAnsi="Times New Roman" w:cs="Times New Roman"/>
                <w:noProof/>
                <w:webHidden/>
                <w:color w:val="000000" w:themeColor="text1"/>
              </w:rPr>
            </w:r>
            <w:r w:rsidRPr="00B766F9">
              <w:rPr>
                <w:rFonts w:ascii="Times New Roman" w:hAnsi="Times New Roman" w:cs="Times New Roman"/>
                <w:noProof/>
                <w:webHidden/>
                <w:color w:val="000000" w:themeColor="text1"/>
              </w:rPr>
              <w:fldChar w:fldCharType="separate"/>
            </w:r>
            <w:r w:rsidRPr="00B766F9">
              <w:rPr>
                <w:rFonts w:ascii="Times New Roman" w:hAnsi="Times New Roman" w:cs="Times New Roman"/>
                <w:noProof/>
                <w:webHidden/>
                <w:color w:val="000000" w:themeColor="text1"/>
              </w:rPr>
              <w:t>5</w:t>
            </w:r>
            <w:r w:rsidRPr="00B766F9">
              <w:rPr>
                <w:rFonts w:ascii="Times New Roman" w:hAnsi="Times New Roman" w:cs="Times New Roman"/>
                <w:noProof/>
                <w:webHidden/>
                <w:color w:val="000000" w:themeColor="text1"/>
              </w:rPr>
              <w:fldChar w:fldCharType="end"/>
            </w:r>
          </w:hyperlink>
        </w:p>
        <w:p w14:paraId="5947961C" w14:textId="77777777" w:rsidR="00B766F9" w:rsidRPr="00B766F9" w:rsidRDefault="00B766F9" w:rsidP="00B766F9">
          <w:pPr>
            <w:pStyle w:val="TOC1"/>
            <w:tabs>
              <w:tab w:val="right" w:leader="dot" w:pos="9016"/>
            </w:tabs>
            <w:spacing w:line="360" w:lineRule="auto"/>
            <w:jc w:val="both"/>
            <w:rPr>
              <w:rFonts w:ascii="Times New Roman" w:hAnsi="Times New Roman" w:cs="Times New Roman"/>
              <w:noProof/>
              <w:color w:val="000000" w:themeColor="text1"/>
            </w:rPr>
          </w:pPr>
          <w:hyperlink w:anchor="_Toc221291239" w:history="1">
            <w:r w:rsidRPr="00B766F9">
              <w:rPr>
                <w:rStyle w:val="Hyperlink"/>
                <w:rFonts w:ascii="Times New Roman" w:hAnsi="Times New Roman" w:cs="Times New Roman"/>
                <w:noProof/>
                <w:color w:val="000000" w:themeColor="text1"/>
              </w:rPr>
              <w:t>References</w:t>
            </w:r>
            <w:r w:rsidRPr="00B766F9">
              <w:rPr>
                <w:rFonts w:ascii="Times New Roman" w:hAnsi="Times New Roman" w:cs="Times New Roman"/>
                <w:noProof/>
                <w:webHidden/>
                <w:color w:val="000000" w:themeColor="text1"/>
              </w:rPr>
              <w:tab/>
            </w:r>
            <w:r w:rsidRPr="00B766F9">
              <w:rPr>
                <w:rFonts w:ascii="Times New Roman" w:hAnsi="Times New Roman" w:cs="Times New Roman"/>
                <w:noProof/>
                <w:webHidden/>
                <w:color w:val="000000" w:themeColor="text1"/>
              </w:rPr>
              <w:fldChar w:fldCharType="begin"/>
            </w:r>
            <w:r w:rsidRPr="00B766F9">
              <w:rPr>
                <w:rFonts w:ascii="Times New Roman" w:hAnsi="Times New Roman" w:cs="Times New Roman"/>
                <w:noProof/>
                <w:webHidden/>
                <w:color w:val="000000" w:themeColor="text1"/>
              </w:rPr>
              <w:instrText xml:space="preserve"> PAGEREF _Toc221291239 \h </w:instrText>
            </w:r>
            <w:r w:rsidRPr="00B766F9">
              <w:rPr>
                <w:rFonts w:ascii="Times New Roman" w:hAnsi="Times New Roman" w:cs="Times New Roman"/>
                <w:noProof/>
                <w:webHidden/>
                <w:color w:val="000000" w:themeColor="text1"/>
              </w:rPr>
            </w:r>
            <w:r w:rsidRPr="00B766F9">
              <w:rPr>
                <w:rFonts w:ascii="Times New Roman" w:hAnsi="Times New Roman" w:cs="Times New Roman"/>
                <w:noProof/>
                <w:webHidden/>
                <w:color w:val="000000" w:themeColor="text1"/>
              </w:rPr>
              <w:fldChar w:fldCharType="separate"/>
            </w:r>
            <w:r w:rsidRPr="00B766F9">
              <w:rPr>
                <w:rFonts w:ascii="Times New Roman" w:hAnsi="Times New Roman" w:cs="Times New Roman"/>
                <w:noProof/>
                <w:webHidden/>
                <w:color w:val="000000" w:themeColor="text1"/>
              </w:rPr>
              <w:t>7</w:t>
            </w:r>
            <w:r w:rsidRPr="00B766F9">
              <w:rPr>
                <w:rFonts w:ascii="Times New Roman" w:hAnsi="Times New Roman" w:cs="Times New Roman"/>
                <w:noProof/>
                <w:webHidden/>
                <w:color w:val="000000" w:themeColor="text1"/>
              </w:rPr>
              <w:fldChar w:fldCharType="end"/>
            </w:r>
          </w:hyperlink>
        </w:p>
        <w:p w14:paraId="2A568A16" w14:textId="77777777" w:rsidR="00B766F9" w:rsidRDefault="00B766F9" w:rsidP="00B766F9">
          <w:pPr>
            <w:spacing w:line="360" w:lineRule="auto"/>
            <w:jc w:val="both"/>
          </w:pPr>
          <w:r w:rsidRPr="00B766F9">
            <w:rPr>
              <w:rFonts w:ascii="Times New Roman" w:hAnsi="Times New Roman" w:cs="Times New Roman"/>
              <w:bCs/>
              <w:noProof/>
              <w:color w:val="000000" w:themeColor="text1"/>
            </w:rPr>
            <w:fldChar w:fldCharType="end"/>
          </w:r>
        </w:p>
      </w:sdtContent>
    </w:sdt>
    <w:p w14:paraId="54FC46A2" w14:textId="77777777" w:rsidR="00A66B50" w:rsidRDefault="00A66B50">
      <w:pPr>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br w:type="page"/>
      </w:r>
    </w:p>
    <w:p w14:paraId="6D2E8A1E" w14:textId="77777777" w:rsidR="004F795A" w:rsidRPr="00A66B50" w:rsidRDefault="004F795A" w:rsidP="00A66B50">
      <w:pPr>
        <w:pStyle w:val="Heading1"/>
        <w:rPr>
          <w:rFonts w:ascii="Times New Roman" w:eastAsia="Times New Roman" w:hAnsi="Times New Roman" w:cs="Times New Roman"/>
          <w:b/>
          <w:color w:val="000000" w:themeColor="text1"/>
          <w:sz w:val="28"/>
          <w:lang w:eastAsia="en-IN"/>
        </w:rPr>
      </w:pPr>
      <w:bookmarkStart w:id="0" w:name="_Toc221291233"/>
      <w:r w:rsidRPr="00A66B50">
        <w:rPr>
          <w:rFonts w:ascii="Times New Roman" w:eastAsia="Times New Roman" w:hAnsi="Times New Roman" w:cs="Times New Roman"/>
          <w:b/>
          <w:color w:val="000000" w:themeColor="text1"/>
          <w:sz w:val="28"/>
          <w:lang w:eastAsia="en-IN"/>
        </w:rPr>
        <w:t>Definition &amp; Diagnostic Overview (ICD-11)</w:t>
      </w:r>
      <w:bookmarkEnd w:id="0"/>
      <w:r w:rsidRPr="00A66B50">
        <w:rPr>
          <w:rFonts w:ascii="Times New Roman" w:eastAsia="Times New Roman" w:hAnsi="Times New Roman" w:cs="Times New Roman"/>
          <w:b/>
          <w:color w:val="000000" w:themeColor="text1"/>
          <w:sz w:val="28"/>
          <w:lang w:eastAsia="en-IN"/>
        </w:rPr>
        <w:t xml:space="preserve"> </w:t>
      </w:r>
    </w:p>
    <w:p w14:paraId="2D7595DD" w14:textId="77777777" w:rsidR="004F795A" w:rsidRPr="00F33293" w:rsidRDefault="00915596" w:rsidP="00F33293">
      <w:pPr>
        <w:spacing w:before="100" w:beforeAutospacing="1" w:after="100" w:afterAutospacing="1" w:line="360" w:lineRule="auto"/>
        <w:jc w:val="both"/>
        <w:rPr>
          <w:rFonts w:ascii="Times New Roman" w:hAnsi="Times New Roman" w:cs="Times New Roman"/>
          <w:sz w:val="24"/>
          <w:szCs w:val="24"/>
        </w:rPr>
      </w:pPr>
      <w:r w:rsidRPr="00F33293">
        <w:rPr>
          <w:rFonts w:ascii="Times New Roman" w:eastAsia="Times New Roman" w:hAnsi="Times New Roman" w:cs="Times New Roman"/>
          <w:sz w:val="24"/>
          <w:szCs w:val="24"/>
          <w:lang w:eastAsia="en-IN"/>
        </w:rPr>
        <w:t>The ICD-11 defines Schizophrenia as a serious mental illness marked with the disruption in various spheres of mental functioning such as thinking, perception, self-experience, cognition, volition, affect and behaviour (World Health Organization, 2019). Despite the fact that no particular cause of schizophrenia has been established, genetic and environmental factors have been revealed as some of the risk factors that have led to the development of the disorder. It influences the manner in which an individual thinks, perceives reality, experiences and acts. The most typical core symptoms are significant false beliefs (delusions), the perception of things or hearing voices that do not exist (hallucinations), disorientation in thoughts and feeling being manipulated by external factors (Cho and Yano, 2020). Negative symptoms may as well occur in people, including low motivation and social withdrawal, as well as low expression of emotion. Problems in memory, attention and decision-making are also frequent and they may have an influence on daily life. Symptoms have to persist at least one month and excluding other medical condition and drugs. ICD-11 acknowledges that schizophrenia is caused by both biological, psychological and social factors, and not only</w:t>
      </w:r>
      <w:r w:rsidR="00AD6EA6" w:rsidRPr="00F33293">
        <w:rPr>
          <w:rFonts w:ascii="Times New Roman" w:eastAsia="Times New Roman" w:hAnsi="Times New Roman" w:cs="Times New Roman"/>
          <w:sz w:val="24"/>
          <w:szCs w:val="24"/>
          <w:lang w:eastAsia="en-IN"/>
        </w:rPr>
        <w:t xml:space="preserve"> by biological factors.</w:t>
      </w:r>
    </w:p>
    <w:p w14:paraId="13030798" w14:textId="77777777" w:rsidR="00461AEC" w:rsidRPr="00A66B50" w:rsidRDefault="002529B9" w:rsidP="00A66B50">
      <w:pPr>
        <w:pStyle w:val="Heading1"/>
        <w:rPr>
          <w:rFonts w:ascii="Times New Roman" w:eastAsia="Times New Roman" w:hAnsi="Times New Roman" w:cs="Times New Roman"/>
          <w:b/>
          <w:color w:val="000000" w:themeColor="text1"/>
          <w:sz w:val="28"/>
          <w:lang w:eastAsia="en-IN"/>
        </w:rPr>
      </w:pPr>
      <w:bookmarkStart w:id="1" w:name="_Toc221291234"/>
      <w:r w:rsidRPr="00A66B50">
        <w:rPr>
          <w:rFonts w:ascii="Times New Roman" w:eastAsia="Times New Roman" w:hAnsi="Times New Roman" w:cs="Times New Roman"/>
          <w:b/>
          <w:color w:val="000000" w:themeColor="text1"/>
          <w:sz w:val="28"/>
          <w:lang w:eastAsia="en-IN"/>
        </w:rPr>
        <w:t>Historical Understanding &amp; Treatment of Schizophrenia</w:t>
      </w:r>
      <w:bookmarkEnd w:id="1"/>
    </w:p>
    <w:p w14:paraId="7647108E" w14:textId="77777777" w:rsidR="00EF544F" w:rsidRPr="00F33293" w:rsidRDefault="00915596" w:rsidP="00F33293">
      <w:pPr>
        <w:spacing w:line="360" w:lineRule="auto"/>
        <w:jc w:val="both"/>
        <w:rPr>
          <w:rStyle w:val="Strong"/>
          <w:rFonts w:ascii="Times New Roman" w:eastAsia="Times New Roman" w:hAnsi="Times New Roman" w:cs="Times New Roman"/>
          <w:b w:val="0"/>
          <w:bCs w:val="0"/>
          <w:sz w:val="24"/>
          <w:szCs w:val="24"/>
          <w:lang w:eastAsia="en-IN"/>
        </w:rPr>
      </w:pPr>
      <w:r w:rsidRPr="00F33293">
        <w:rPr>
          <w:rFonts w:ascii="Times New Roman" w:eastAsia="Times New Roman" w:hAnsi="Times New Roman" w:cs="Times New Roman"/>
          <w:sz w:val="24"/>
          <w:szCs w:val="24"/>
          <w:lang w:eastAsia="en-IN"/>
        </w:rPr>
        <w:t xml:space="preserve">Early treatment of schizophrenia was influenced by institutionalisation and primitive treatment which were not scientifically proven. During the 19th and early 20th century, psychotic individuals spent their lives in large asylum </w:t>
      </w:r>
      <w:r w:rsidR="00EF544F" w:rsidRPr="00F33293">
        <w:rPr>
          <w:rFonts w:ascii="Times New Roman" w:eastAsia="Times New Roman" w:hAnsi="Times New Roman" w:cs="Times New Roman"/>
          <w:sz w:val="24"/>
          <w:szCs w:val="24"/>
          <w:lang w:eastAsia="en-IN"/>
        </w:rPr>
        <w:t>centres</w:t>
      </w:r>
      <w:r w:rsidRPr="00F33293">
        <w:rPr>
          <w:rFonts w:ascii="Times New Roman" w:eastAsia="Times New Roman" w:hAnsi="Times New Roman" w:cs="Times New Roman"/>
          <w:sz w:val="24"/>
          <w:szCs w:val="24"/>
          <w:lang w:eastAsia="en-IN"/>
        </w:rPr>
        <w:t>, usually detached by society and treated not through treatment but with sedatives or restraints. Shock therapies like insulin coma and electroconvulsive treatments were developed in the first half of 20th century but were discarded due to the lack of effectiveness and severe side effects. The biggest breakthrough was made in the 1950s when the first antipsychotic drug, chlorpromazine, was introduced and this assisted in suppressing psychotic symptoms, and many asylums were closed so patients could live in the community. Nevertheless, the first antipsychotics produced only moderate effects on the positive symptoms, but they were extremely side-effective, which led to the necessity to develop more effective and holistic intervention.</w:t>
      </w:r>
      <w:r w:rsidRPr="00F33293">
        <w:rPr>
          <w:rStyle w:val="Strong"/>
          <w:rFonts w:ascii="Times New Roman" w:eastAsia="Times New Roman" w:hAnsi="Times New Roman" w:cs="Times New Roman"/>
          <w:b w:val="0"/>
          <w:bCs w:val="0"/>
          <w:sz w:val="24"/>
          <w:szCs w:val="24"/>
          <w:lang w:eastAsia="en-IN"/>
        </w:rPr>
        <w:t xml:space="preserve"> </w:t>
      </w:r>
    </w:p>
    <w:p w14:paraId="1F531C96" w14:textId="77777777" w:rsidR="00EF544F" w:rsidRPr="00A66B50" w:rsidRDefault="00EF544F" w:rsidP="00A66B50">
      <w:pPr>
        <w:pStyle w:val="Heading1"/>
        <w:rPr>
          <w:rFonts w:ascii="Times New Roman" w:eastAsia="Times New Roman" w:hAnsi="Times New Roman" w:cs="Times New Roman"/>
          <w:b/>
          <w:color w:val="000000" w:themeColor="text1"/>
          <w:sz w:val="28"/>
          <w:lang w:eastAsia="en-IN"/>
        </w:rPr>
      </w:pPr>
      <w:bookmarkStart w:id="2" w:name="_Toc221291235"/>
      <w:r w:rsidRPr="00A66B50">
        <w:rPr>
          <w:rFonts w:ascii="Times New Roman" w:eastAsia="Times New Roman" w:hAnsi="Times New Roman" w:cs="Times New Roman"/>
          <w:b/>
          <w:color w:val="000000" w:themeColor="text1"/>
          <w:sz w:val="28"/>
          <w:lang w:eastAsia="en-IN"/>
        </w:rPr>
        <w:t>Social, Cultural &amp; Political Contexts of Schizophrenia</w:t>
      </w:r>
      <w:bookmarkEnd w:id="2"/>
      <w:r w:rsidRPr="00A66B50">
        <w:rPr>
          <w:rFonts w:ascii="Times New Roman" w:eastAsia="Times New Roman" w:hAnsi="Times New Roman" w:cs="Times New Roman"/>
          <w:b/>
          <w:color w:val="000000" w:themeColor="text1"/>
          <w:sz w:val="28"/>
          <w:lang w:eastAsia="en-IN"/>
        </w:rPr>
        <w:t xml:space="preserve"> </w:t>
      </w:r>
    </w:p>
    <w:p w14:paraId="527C69DA" w14:textId="77777777" w:rsidR="00EF544F" w:rsidRPr="00F33293" w:rsidRDefault="00EF544F" w:rsidP="00F33293">
      <w:pPr>
        <w:pStyle w:val="NormalWeb"/>
        <w:spacing w:line="360" w:lineRule="auto"/>
        <w:jc w:val="both"/>
      </w:pPr>
      <w:r w:rsidRPr="00F33293">
        <w:t xml:space="preserve"> Medical factors are not the only factors that govern schizophrenia but social, cultural and political conditions play a role as well. Socially, stigma and discrimination make it hard for people to seek assistance and live autonomously. The World Health Organization (WHO) reveal that more two third of individuals with psychosis do not receive specialist mental health care, implies that only 29% of individuals with psychosis receive specialist mental health care demonstrates a wide treatment gap (World Health Organization, 2025). It is also demonstrated that approximately 75% of individuals with schizophrenia are stigmatized, and it contributes to isolation and decreases recovery chances (Wang et al., 2025). The cultural beliefs on mental illness influence the understanding of the symptoms. Psychotic experiences in certain cultures can be attributed as spiritual or moral problems and this aspect slows access to medical care.  The treatment of schizophrenics depends on political and legal systems. Black people were 3.5 times more likely to be detained under the Mental Health Act in the UK as compared to white people, 228 black people and 64 white people per 100,000 people respectively (UK Government, 2024). This provokes the issue of disparity in mental health legislation and human rights.</w:t>
      </w:r>
    </w:p>
    <w:p w14:paraId="09F5B55A" w14:textId="77777777" w:rsidR="00FC364A" w:rsidRPr="00A66B50" w:rsidRDefault="00FC364A" w:rsidP="00A66B50">
      <w:pPr>
        <w:pStyle w:val="Heading1"/>
        <w:rPr>
          <w:rFonts w:ascii="Times New Roman" w:eastAsia="Times New Roman" w:hAnsi="Times New Roman" w:cs="Times New Roman"/>
          <w:b/>
          <w:color w:val="000000" w:themeColor="text1"/>
          <w:sz w:val="28"/>
          <w:lang w:eastAsia="en-IN"/>
        </w:rPr>
      </w:pPr>
      <w:bookmarkStart w:id="3" w:name="_Toc221291236"/>
      <w:r w:rsidRPr="00A66B50">
        <w:rPr>
          <w:rFonts w:ascii="Times New Roman" w:eastAsia="Times New Roman" w:hAnsi="Times New Roman" w:cs="Times New Roman"/>
          <w:b/>
          <w:color w:val="000000" w:themeColor="text1"/>
          <w:sz w:val="28"/>
          <w:lang w:eastAsia="en-IN"/>
        </w:rPr>
        <w:t>Contemporary Understanding &amp; Treatment of Schizophrenia</w:t>
      </w:r>
      <w:bookmarkEnd w:id="3"/>
    </w:p>
    <w:p w14:paraId="323AF96A" w14:textId="77777777" w:rsidR="00FF737C" w:rsidRPr="00F33293" w:rsidRDefault="00FC364A" w:rsidP="00F33293">
      <w:pPr>
        <w:pStyle w:val="NormalWeb"/>
        <w:spacing w:line="360" w:lineRule="auto"/>
        <w:jc w:val="both"/>
      </w:pPr>
      <w:r w:rsidRPr="00F33293">
        <w:t xml:space="preserve">Schizophrenia is perceived today as a complicated disorder, which is affected by biological, psychological and social issues. The world health organization has estimated that schizophrenia does not only occur in </w:t>
      </w:r>
      <w:r w:rsidR="0000798D" w:rsidRPr="00F33293">
        <w:t>23 million people or 1 in 345 people (0.29%) worldwide</w:t>
      </w:r>
      <w:r w:rsidRPr="00F33293">
        <w:t>. In adults, the rate is a little higher at about 1 in 233 people with 0.43% (World Health Organization, 2025). The therapy currently used is based on long-term management and not just cure.</w:t>
      </w:r>
      <w:r w:rsidR="00C44454">
        <w:t xml:space="preserve"> </w:t>
      </w:r>
      <w:r w:rsidR="00FF737C" w:rsidRPr="00F33293">
        <w:t>The primary treatment is antipsychotic drugs and they are often provided first. They are useful in the reduction of hallucinations, delusions and distress, but may have side effects such as weight gain, drowsiness and movement problems (Rotherham Doncaster and South Humber NHS Foundation Trust, 2025). NICE suggests the use of antipsychotics with the individual, the pros and potential side effects to be discussed to make treatment individual. Clozapine is the one that is suggested to individuals whose symptoms are not respondin</w:t>
      </w:r>
      <w:r w:rsidR="00EF544F" w:rsidRPr="00F33293">
        <w:t xml:space="preserve">g to two other antipsychotics. </w:t>
      </w:r>
      <w:r w:rsidR="00C44454">
        <w:t xml:space="preserve"> </w:t>
      </w:r>
      <w:r w:rsidR="00FF737C" w:rsidRPr="00F33293">
        <w:t>Psychological interventions including cognitive behavioural therapy (CBT) and family intervention are also advisable. CBT typically entails approximately 16 sessions that focus on making individuals be able to comprehend symptoms and consequently come up with coping mechanisms (Roberts, 2024).</w:t>
      </w:r>
    </w:p>
    <w:p w14:paraId="1B7F286F" w14:textId="77777777" w:rsidR="00FC364A" w:rsidRPr="00F33293" w:rsidRDefault="00FF737C" w:rsidP="00F33293">
      <w:pPr>
        <w:pStyle w:val="NormalWeb"/>
        <w:spacing w:line="360" w:lineRule="auto"/>
        <w:jc w:val="both"/>
      </w:pPr>
      <w:r w:rsidRPr="00F33293">
        <w:t>Additionally, Community Mental Health Teams (CMHTs) offer continuous care, such as nursing, social work and occupational therapy that enable individuals to lead a normal life and enhance the quality of life (National Health Service,  2023).</w:t>
      </w:r>
      <w:r w:rsidR="00C44454">
        <w:t xml:space="preserve"> </w:t>
      </w:r>
      <w:r w:rsidRPr="00F33293">
        <w:t>Early Intervention in Psychosis (EIP) is also directed at early treatment following the initial attack, with medicine, therapy and social assistance to minimize long term d</w:t>
      </w:r>
      <w:r w:rsidR="00C44454">
        <w:t xml:space="preserve">isability (NHS England, 2023).  </w:t>
      </w:r>
      <w:r w:rsidRPr="00F33293">
        <w:t>Recovery oriented models, such as self-management, peer support and employment support, are also fostered by modern care where people are encouraged to set personal goals and enhance wellbeing.</w:t>
      </w:r>
      <w:r w:rsidR="00FC364A" w:rsidRPr="00F33293">
        <w:t xml:space="preserve"> </w:t>
      </w:r>
    </w:p>
    <w:p w14:paraId="783EE464" w14:textId="77777777" w:rsidR="00F860D4" w:rsidRPr="00A66B50" w:rsidRDefault="00F860D4" w:rsidP="00A66B50">
      <w:pPr>
        <w:pStyle w:val="Heading1"/>
        <w:rPr>
          <w:rFonts w:ascii="Times New Roman" w:eastAsia="Times New Roman" w:hAnsi="Times New Roman" w:cs="Times New Roman"/>
          <w:b/>
          <w:color w:val="000000" w:themeColor="text1"/>
          <w:sz w:val="28"/>
          <w:lang w:eastAsia="en-IN"/>
        </w:rPr>
      </w:pPr>
      <w:bookmarkStart w:id="4" w:name="_Toc221291237"/>
      <w:r w:rsidRPr="00A66B50">
        <w:rPr>
          <w:rFonts w:ascii="Times New Roman" w:eastAsia="Times New Roman" w:hAnsi="Times New Roman" w:cs="Times New Roman"/>
          <w:b/>
          <w:color w:val="000000" w:themeColor="text1"/>
          <w:sz w:val="28"/>
          <w:lang w:eastAsia="en-IN"/>
        </w:rPr>
        <w:t>Policy &amp; Legislative Frameworks for Schizophrenia Care</w:t>
      </w:r>
      <w:bookmarkEnd w:id="4"/>
      <w:r w:rsidRPr="00A66B50">
        <w:rPr>
          <w:rFonts w:ascii="Times New Roman" w:eastAsia="Times New Roman" w:hAnsi="Times New Roman" w:cs="Times New Roman"/>
          <w:b/>
          <w:color w:val="000000" w:themeColor="text1"/>
          <w:sz w:val="28"/>
          <w:lang w:eastAsia="en-IN"/>
        </w:rPr>
        <w:t xml:space="preserve"> </w:t>
      </w:r>
    </w:p>
    <w:p w14:paraId="1FCCC7C4" w14:textId="77777777" w:rsidR="00032951" w:rsidRPr="00F33293" w:rsidRDefault="00032951" w:rsidP="00F33293">
      <w:pPr>
        <w:pStyle w:val="NormalWeb"/>
        <w:spacing w:line="360" w:lineRule="auto"/>
        <w:jc w:val="both"/>
      </w:pPr>
      <w:r w:rsidRPr="00F33293">
        <w:t>There are a number of important policies and legal frameworks that determine schizophrenia care in the UK:</w:t>
      </w:r>
    </w:p>
    <w:p w14:paraId="0E187236" w14:textId="77777777" w:rsidR="00032951" w:rsidRPr="00F33293" w:rsidRDefault="00032951" w:rsidP="00F33293">
      <w:pPr>
        <w:pStyle w:val="NormalWeb"/>
        <w:numPr>
          <w:ilvl w:val="0"/>
          <w:numId w:val="3"/>
        </w:numPr>
        <w:spacing w:line="360" w:lineRule="auto"/>
        <w:jc w:val="both"/>
      </w:pPr>
      <w:r w:rsidRPr="00F33293">
        <w:t xml:space="preserve">Mental Health Act 1983 (reformed 2007, awaiting update) -This Act empowers persons to be detained and treated against their will if they present any danger for themselves or others. In England, 52,458 new detentions were registered in 202324, which shows that compulsory powers are still in use (NHS Digital, 2024). It also provides protection in the form of tribunals and second opinions. </w:t>
      </w:r>
    </w:p>
    <w:p w14:paraId="5AE24A72" w14:textId="77777777" w:rsidR="00032951" w:rsidRPr="00F33293" w:rsidRDefault="00032951" w:rsidP="00F33293">
      <w:pPr>
        <w:pStyle w:val="NormalWeb"/>
        <w:numPr>
          <w:ilvl w:val="0"/>
          <w:numId w:val="3"/>
        </w:numPr>
        <w:spacing w:line="360" w:lineRule="auto"/>
        <w:jc w:val="both"/>
      </w:pPr>
      <w:r w:rsidRPr="00F33293">
        <w:t>Mental Capacity Act 2005 -Secures persons who might not be able to make their own decisions such as when it comes to treatment and provides that the decisions made are in their best interests and promote autonomy and periodic re-evaluation (National Institutes of Health, 2011).</w:t>
      </w:r>
    </w:p>
    <w:p w14:paraId="364EE689" w14:textId="77777777" w:rsidR="00032951" w:rsidRPr="00F33293" w:rsidRDefault="00032951" w:rsidP="00F33293">
      <w:pPr>
        <w:pStyle w:val="NormalWeb"/>
        <w:numPr>
          <w:ilvl w:val="0"/>
          <w:numId w:val="3"/>
        </w:numPr>
        <w:spacing w:line="360" w:lineRule="auto"/>
        <w:jc w:val="both"/>
      </w:pPr>
      <w:r w:rsidRPr="00F33293">
        <w:t>NICE Guidelines on Schizophrenia (CG178, 2014) - Guideline offers evidence-based practice in antipsychotic therapy, psychological therapy, Early Intervention in Psychosis (EIP), and recovery-focused care, which can support safe and effective care in hospital and community efforts (National Institute for Health and Care Excellence, 2014).</w:t>
      </w:r>
    </w:p>
    <w:p w14:paraId="0BEED78F" w14:textId="77777777" w:rsidR="00F860D4" w:rsidRPr="00F33293" w:rsidRDefault="00032951" w:rsidP="00F33293">
      <w:pPr>
        <w:pStyle w:val="NormalWeb"/>
        <w:spacing w:line="360" w:lineRule="auto"/>
        <w:jc w:val="both"/>
      </w:pPr>
      <w:r w:rsidRPr="00F33293">
        <w:t>These frameworks collectively make schizophrenia care safe, autonomous, effective, and respectful of human rights</w:t>
      </w:r>
      <w:r w:rsidR="00F860D4" w:rsidRPr="00F33293">
        <w:t>.</w:t>
      </w:r>
    </w:p>
    <w:p w14:paraId="64D04EDB" w14:textId="77777777" w:rsidR="008E5AD8" w:rsidRPr="002B23D4" w:rsidRDefault="008E5AD8" w:rsidP="002B23D4">
      <w:pPr>
        <w:pStyle w:val="Heading1"/>
        <w:rPr>
          <w:rFonts w:ascii="Times New Roman" w:eastAsia="Times New Roman" w:hAnsi="Times New Roman" w:cs="Times New Roman"/>
          <w:b/>
          <w:color w:val="000000" w:themeColor="text1"/>
          <w:sz w:val="28"/>
          <w:lang w:eastAsia="en-IN"/>
        </w:rPr>
      </w:pPr>
      <w:bookmarkStart w:id="5" w:name="_Toc221291238"/>
      <w:r w:rsidRPr="002B23D4">
        <w:rPr>
          <w:rFonts w:ascii="Times New Roman" w:eastAsia="Times New Roman" w:hAnsi="Times New Roman" w:cs="Times New Roman"/>
          <w:b/>
          <w:color w:val="000000" w:themeColor="text1"/>
          <w:sz w:val="28"/>
          <w:lang w:eastAsia="en-IN"/>
        </w:rPr>
        <w:t>Recommendations for Future Policy &amp; Practice</w:t>
      </w:r>
      <w:bookmarkEnd w:id="5"/>
      <w:r w:rsidRPr="002B23D4">
        <w:rPr>
          <w:rFonts w:ascii="Times New Roman" w:eastAsia="Times New Roman" w:hAnsi="Times New Roman" w:cs="Times New Roman"/>
          <w:b/>
          <w:color w:val="000000" w:themeColor="text1"/>
          <w:sz w:val="28"/>
          <w:lang w:eastAsia="en-IN"/>
        </w:rPr>
        <w:t xml:space="preserve"> </w:t>
      </w:r>
    </w:p>
    <w:p w14:paraId="266E1375" w14:textId="77777777" w:rsidR="002B23D4" w:rsidRDefault="0020587E" w:rsidP="00F33293">
      <w:pPr>
        <w:pStyle w:val="NormalWeb"/>
        <w:spacing w:line="360" w:lineRule="auto"/>
        <w:jc w:val="both"/>
      </w:pPr>
      <w:r w:rsidRPr="00F33293">
        <w:t>The future policy and practice should be oriented on the evidence based and available interventions to enhance the care provided to people with schizophrenia. To begin with, increasing Early Intervention in Psychosis (EIP) programs would decrease the number of hospitalisations; studies indicate that organised early care will greatly reduce inpatient admissions and relapse rates in comparison with conventional care.  Second, family interventions are useful in relapse prevention. A report released by Centre for Reviews and Dissemination, (2001) indicated that the schizophrenia patients can reduce their relapse rate by 20 percent when relatives are part of the treatment. The effect was especially significant in case of family intervention lasting more than 3 months. Third, clinical guidelines, including the WHO mhGAP, suggest that antipsychotic medicines should be used in combination with psychosocial therapies, including CBT and psychoeducation, to enhance the results and engage patients in the treatment process (National Institutes of Health, 2023).  Lastly, the policies must focus on a consistent supply of medication, workforce training, and community based aids, which must be offered in all regions and communities, with particular emphasis on low resource settings where treatment gaps are significant</w:t>
      </w:r>
      <w:r w:rsidR="008E5AD8" w:rsidRPr="00F33293">
        <w:t>. </w:t>
      </w:r>
    </w:p>
    <w:p w14:paraId="67ED388F" w14:textId="77777777" w:rsidR="002B23D4" w:rsidRDefault="002B23D4">
      <w:pPr>
        <w:rPr>
          <w:rFonts w:ascii="Times New Roman" w:eastAsia="Times New Roman" w:hAnsi="Times New Roman" w:cs="Times New Roman"/>
          <w:sz w:val="24"/>
          <w:szCs w:val="24"/>
          <w:lang w:eastAsia="en-IN"/>
        </w:rPr>
      </w:pPr>
      <w:r>
        <w:br w:type="page"/>
      </w:r>
    </w:p>
    <w:p w14:paraId="129FA39D" w14:textId="77777777" w:rsidR="008E5AD8" w:rsidRPr="002B23D4" w:rsidRDefault="002B23D4" w:rsidP="002B23D4">
      <w:pPr>
        <w:pStyle w:val="Heading1"/>
        <w:rPr>
          <w:rFonts w:ascii="Times New Roman" w:hAnsi="Times New Roman" w:cs="Times New Roman"/>
          <w:b/>
          <w:color w:val="000000" w:themeColor="text1"/>
          <w:sz w:val="28"/>
        </w:rPr>
      </w:pPr>
      <w:bookmarkStart w:id="6" w:name="_Toc221291239"/>
      <w:r w:rsidRPr="002B23D4">
        <w:rPr>
          <w:rFonts w:ascii="Times New Roman" w:hAnsi="Times New Roman" w:cs="Times New Roman"/>
          <w:b/>
          <w:color w:val="000000" w:themeColor="text1"/>
          <w:sz w:val="28"/>
        </w:rPr>
        <w:t>References</w:t>
      </w:r>
      <w:bookmarkEnd w:id="6"/>
    </w:p>
    <w:p w14:paraId="11547376" w14:textId="77777777" w:rsidR="002B23D4" w:rsidRPr="002B23D4" w:rsidRDefault="002B23D4" w:rsidP="002B23D4">
      <w:pPr>
        <w:spacing w:line="360" w:lineRule="auto"/>
        <w:jc w:val="both"/>
        <w:rPr>
          <w:rFonts w:ascii="Times New Roman" w:eastAsia="Times New Roman" w:hAnsi="Times New Roman" w:cs="Times New Roman"/>
          <w:bCs/>
          <w:sz w:val="24"/>
          <w:szCs w:val="36"/>
          <w:lang w:eastAsia="en-IN"/>
        </w:rPr>
      </w:pPr>
      <w:r w:rsidRPr="002B23D4">
        <w:rPr>
          <w:rFonts w:ascii="Times New Roman" w:eastAsia="Times New Roman" w:hAnsi="Times New Roman" w:cs="Times New Roman"/>
          <w:bCs/>
          <w:sz w:val="24"/>
          <w:szCs w:val="36"/>
          <w:lang w:eastAsia="en-IN"/>
        </w:rPr>
        <w:t>Centre for Reviews and Dissemination (UK), 2001. The effect of family interventions on relapse and rehospitalization in schizophrenia: a meta‑analysis reviewing intervention studies showing that psychoeducational family involvement can reduce relapse and rehospitalization rates in schizophrenia. Available at: https://www.ncbi.nlm.nih.gov/books/NBK68500/# (Accessed: 6 February 2026).</w:t>
      </w:r>
    </w:p>
    <w:p w14:paraId="6FDE3CE6" w14:textId="77777777" w:rsidR="002B23D4" w:rsidRPr="002B23D4" w:rsidRDefault="002B23D4" w:rsidP="002B23D4">
      <w:pPr>
        <w:spacing w:line="360" w:lineRule="auto"/>
        <w:jc w:val="both"/>
        <w:rPr>
          <w:rFonts w:ascii="Times New Roman" w:eastAsia="Times New Roman" w:hAnsi="Times New Roman" w:cs="Times New Roman"/>
          <w:bCs/>
          <w:sz w:val="24"/>
          <w:szCs w:val="36"/>
          <w:lang w:eastAsia="en-IN"/>
        </w:rPr>
      </w:pPr>
      <w:r w:rsidRPr="002B23D4">
        <w:rPr>
          <w:rFonts w:ascii="Times New Roman" w:eastAsia="Times New Roman" w:hAnsi="Times New Roman" w:cs="Times New Roman"/>
          <w:bCs/>
          <w:sz w:val="24"/>
          <w:szCs w:val="36"/>
          <w:lang w:eastAsia="en-IN"/>
        </w:rPr>
        <w:t>Cho, C. and Yano, N., 2020. Review of the framework of intellectual disability from a physiological/pathological perspective in Japan, Asian Journal of Human Services, 19, pp.101–111. Available at: https://www.jstage.jst.go.jp/article/ajhs/19/0/19_101/_pdf (Accessed: 6 February 2026).</w:t>
      </w:r>
    </w:p>
    <w:p w14:paraId="3BD324E3" w14:textId="77777777" w:rsidR="002B23D4" w:rsidRPr="002B23D4" w:rsidRDefault="002B23D4" w:rsidP="002B23D4">
      <w:pPr>
        <w:spacing w:line="360" w:lineRule="auto"/>
        <w:jc w:val="both"/>
        <w:rPr>
          <w:rFonts w:ascii="Times New Roman" w:eastAsia="Times New Roman" w:hAnsi="Times New Roman" w:cs="Times New Roman"/>
          <w:bCs/>
          <w:sz w:val="24"/>
          <w:szCs w:val="36"/>
          <w:lang w:eastAsia="en-IN"/>
        </w:rPr>
      </w:pPr>
      <w:r w:rsidRPr="002B23D4">
        <w:rPr>
          <w:rFonts w:ascii="Times New Roman" w:eastAsia="Times New Roman" w:hAnsi="Times New Roman" w:cs="Times New Roman"/>
          <w:bCs/>
          <w:sz w:val="24"/>
          <w:szCs w:val="36"/>
          <w:lang w:eastAsia="en-IN"/>
        </w:rPr>
        <w:t>National Health Service (NHS), 2023. Schizophrenia: treatment providing information on NHS approaches to treating schizophrenia, including medication, psychological therapies and crisis care. Available at: https://www.nhs.uk/mental-health/conditions/schizophrenia/treatment/ (Accessed: 6 February 2026).</w:t>
      </w:r>
    </w:p>
    <w:p w14:paraId="2E3AF082" w14:textId="77777777" w:rsidR="002B23D4" w:rsidRPr="002B23D4" w:rsidRDefault="002B23D4" w:rsidP="002B23D4">
      <w:pPr>
        <w:spacing w:line="360" w:lineRule="auto"/>
        <w:jc w:val="both"/>
        <w:rPr>
          <w:rFonts w:ascii="Times New Roman" w:eastAsia="Times New Roman" w:hAnsi="Times New Roman" w:cs="Times New Roman"/>
          <w:bCs/>
          <w:sz w:val="24"/>
          <w:szCs w:val="36"/>
          <w:lang w:eastAsia="en-IN"/>
        </w:rPr>
      </w:pPr>
      <w:r w:rsidRPr="002B23D4">
        <w:rPr>
          <w:rFonts w:ascii="Times New Roman" w:eastAsia="Times New Roman" w:hAnsi="Times New Roman" w:cs="Times New Roman"/>
          <w:bCs/>
          <w:sz w:val="24"/>
          <w:szCs w:val="36"/>
          <w:lang w:eastAsia="en-IN"/>
        </w:rPr>
        <w:t>National Institute for Health and Care Excellence (NICE), 2014. Psychosis and schizophrenia in adults: treatment and management (CG178) full guideline detailing evidence, recommendations and development methods for prevention and management of psychosis and schizophrenia in adults. Available at: https://www.nice.org.uk/guidance/cg178/evidence/fullguideline-490503565 (Accessed: 6 February 2026).</w:t>
      </w:r>
    </w:p>
    <w:p w14:paraId="26296F1D" w14:textId="77777777" w:rsidR="002B23D4" w:rsidRPr="002B23D4" w:rsidRDefault="002B23D4" w:rsidP="002B23D4">
      <w:pPr>
        <w:spacing w:line="360" w:lineRule="auto"/>
        <w:jc w:val="both"/>
        <w:rPr>
          <w:rFonts w:ascii="Times New Roman" w:eastAsia="Times New Roman" w:hAnsi="Times New Roman" w:cs="Times New Roman"/>
          <w:bCs/>
          <w:sz w:val="24"/>
          <w:szCs w:val="36"/>
          <w:lang w:eastAsia="en-IN"/>
        </w:rPr>
      </w:pPr>
      <w:r w:rsidRPr="002B23D4">
        <w:rPr>
          <w:rFonts w:ascii="Times New Roman" w:eastAsia="Times New Roman" w:hAnsi="Times New Roman" w:cs="Times New Roman"/>
          <w:bCs/>
          <w:sz w:val="24"/>
          <w:szCs w:val="36"/>
          <w:lang w:eastAsia="en-IN"/>
        </w:rPr>
        <w:t>National Institutes of Health (NIH), 2011. Advance care planning under the Mental Capacity Act 2005 in primary care published in British Journal of General Practice, 61(589), pp.e537–e541, examining advance care planning frameworks in UK primary care. Available at: https://pmc.ncbi.nlm.nih.gov/articles/PMC3145538/ (Accessed: 6 February 2026).</w:t>
      </w:r>
    </w:p>
    <w:p w14:paraId="1E9874BE" w14:textId="77777777" w:rsidR="002B23D4" w:rsidRPr="002B23D4" w:rsidRDefault="002B23D4" w:rsidP="002B23D4">
      <w:pPr>
        <w:spacing w:line="360" w:lineRule="auto"/>
        <w:jc w:val="both"/>
        <w:rPr>
          <w:rFonts w:ascii="Times New Roman" w:hAnsi="Times New Roman" w:cs="Times New Roman"/>
          <w:sz w:val="16"/>
        </w:rPr>
      </w:pPr>
      <w:r w:rsidRPr="002B23D4">
        <w:rPr>
          <w:rFonts w:ascii="Times New Roman" w:eastAsia="Times New Roman" w:hAnsi="Times New Roman" w:cs="Times New Roman"/>
          <w:bCs/>
          <w:sz w:val="24"/>
          <w:szCs w:val="36"/>
          <w:lang w:eastAsia="en-IN"/>
        </w:rPr>
        <w:t>National Institutes of Health (NIH), 2023. Mental Health Gap Action Programme (mhGAP) guideline for mental, neurological and substance use disorders providing evidence-based recommendations for the diagnosis and management of priority mental health conditions. Available at: https://www.ncbi.nlm.nih.gov/books/NBK598420/ (Accessed: 6 February 2026).</w:t>
      </w:r>
    </w:p>
    <w:p w14:paraId="59C36242" w14:textId="77777777" w:rsidR="002B23D4" w:rsidRPr="002B23D4" w:rsidRDefault="002B23D4" w:rsidP="002B23D4">
      <w:pPr>
        <w:spacing w:line="360" w:lineRule="auto"/>
        <w:jc w:val="both"/>
        <w:rPr>
          <w:rFonts w:ascii="Times New Roman" w:eastAsia="Times New Roman" w:hAnsi="Times New Roman" w:cs="Times New Roman"/>
          <w:bCs/>
          <w:sz w:val="24"/>
          <w:szCs w:val="36"/>
          <w:lang w:eastAsia="en-IN"/>
        </w:rPr>
      </w:pPr>
      <w:r w:rsidRPr="002B23D4">
        <w:rPr>
          <w:rFonts w:ascii="Times New Roman" w:eastAsia="Times New Roman" w:hAnsi="Times New Roman" w:cs="Times New Roman"/>
          <w:bCs/>
          <w:sz w:val="24"/>
          <w:szCs w:val="36"/>
          <w:lang w:eastAsia="en-IN"/>
        </w:rPr>
        <w:t>NHS Digital, 2024. Mental Health Act statistics, annual figures, 2023‑24 providing official statistics on the uses of the Mental Health Act in England, including detentions and community treatment orders. Available at: https://digital.nhs.uk/data-and-information/publications/statistical/mental-health-act-statistics-annual-figures/2023-24-annual-figures (Accessed: 6 February 2026).</w:t>
      </w:r>
    </w:p>
    <w:p w14:paraId="379D5186" w14:textId="77777777" w:rsidR="002B23D4" w:rsidRPr="002B23D4" w:rsidRDefault="002B23D4" w:rsidP="002B23D4">
      <w:pPr>
        <w:spacing w:line="360" w:lineRule="auto"/>
        <w:jc w:val="both"/>
        <w:rPr>
          <w:rFonts w:ascii="Times New Roman" w:eastAsia="Times New Roman" w:hAnsi="Times New Roman" w:cs="Times New Roman"/>
          <w:bCs/>
          <w:sz w:val="24"/>
          <w:szCs w:val="36"/>
          <w:lang w:eastAsia="en-IN"/>
        </w:rPr>
      </w:pPr>
      <w:r w:rsidRPr="002B23D4">
        <w:rPr>
          <w:rFonts w:ascii="Times New Roman" w:eastAsia="Times New Roman" w:hAnsi="Times New Roman" w:cs="Times New Roman"/>
          <w:bCs/>
          <w:sz w:val="24"/>
          <w:szCs w:val="36"/>
          <w:lang w:eastAsia="en-IN"/>
        </w:rPr>
        <w:t>NHS England, 2023. Early Intervention in Psychosis: Recording and reporting on NICE-recommended interventions using SNOMED CT codes. Available at: https://www.england.nhs.uk/long-read/early-intervention-in-psychosis-recording-and-reporting-on-nice-recommended-interventions-using-snomed-ct-codes/ (Accessed: 6 February 2026).</w:t>
      </w:r>
    </w:p>
    <w:p w14:paraId="294D4976" w14:textId="77777777" w:rsidR="002B23D4" w:rsidRPr="002B23D4" w:rsidRDefault="002B23D4" w:rsidP="002B23D4">
      <w:pPr>
        <w:spacing w:line="360" w:lineRule="auto"/>
        <w:jc w:val="both"/>
        <w:rPr>
          <w:rFonts w:ascii="Times New Roman" w:eastAsia="Times New Roman" w:hAnsi="Times New Roman" w:cs="Times New Roman"/>
          <w:bCs/>
          <w:sz w:val="24"/>
          <w:szCs w:val="36"/>
          <w:lang w:eastAsia="en-IN"/>
        </w:rPr>
      </w:pPr>
      <w:r w:rsidRPr="002B23D4">
        <w:rPr>
          <w:rFonts w:ascii="Times New Roman" w:eastAsia="Times New Roman" w:hAnsi="Times New Roman" w:cs="Times New Roman"/>
          <w:bCs/>
          <w:sz w:val="24"/>
          <w:szCs w:val="36"/>
          <w:lang w:eastAsia="en-IN"/>
        </w:rPr>
        <w:t>Roberts, M., 2024. Schizophrenia: symptoms, diagnosis and treatment discussing how pharmacists can recognise signs/symptoms of schizophrenia and outlining diagnostic criteria, treatment options and side‑effect management. Available at: https://pharmaceutical-journal.com/article/ld/schizophrenia-symptoms-diagnosis-and-treatment (Accessed: 6 February 2026).</w:t>
      </w:r>
    </w:p>
    <w:p w14:paraId="15080E29" w14:textId="77777777" w:rsidR="002B23D4" w:rsidRPr="002B23D4" w:rsidRDefault="002B23D4" w:rsidP="002B23D4">
      <w:pPr>
        <w:spacing w:line="360" w:lineRule="auto"/>
        <w:jc w:val="both"/>
        <w:rPr>
          <w:rFonts w:ascii="Times New Roman" w:eastAsia="Times New Roman" w:hAnsi="Times New Roman" w:cs="Times New Roman"/>
          <w:bCs/>
          <w:sz w:val="24"/>
          <w:szCs w:val="36"/>
          <w:lang w:eastAsia="en-IN"/>
        </w:rPr>
      </w:pPr>
      <w:r w:rsidRPr="002B23D4">
        <w:rPr>
          <w:rFonts w:ascii="Times New Roman" w:eastAsia="Times New Roman" w:hAnsi="Times New Roman" w:cs="Times New Roman"/>
          <w:bCs/>
          <w:sz w:val="24"/>
          <w:szCs w:val="36"/>
          <w:lang w:eastAsia="en-IN"/>
        </w:rPr>
        <w:t>Rotherham Doncaster and South Humber NHS Foundation Trust, 2025. Schizophrenia formulary guidance providing clinical prescribing recommendations for antipsychotic use, monitoring and treatment considerations in schizophrenia. Available at: https://www.rdash.nhs.uk/documents/schizophrenia-formulary-guidance/ (Accessed: 6 February 2026).</w:t>
      </w:r>
    </w:p>
    <w:p w14:paraId="7113E9A6" w14:textId="77777777" w:rsidR="002B23D4" w:rsidRPr="002B23D4" w:rsidRDefault="002B23D4" w:rsidP="002B23D4">
      <w:pPr>
        <w:spacing w:line="360" w:lineRule="auto"/>
        <w:jc w:val="both"/>
        <w:rPr>
          <w:rFonts w:ascii="Times New Roman" w:eastAsia="Times New Roman" w:hAnsi="Times New Roman" w:cs="Times New Roman"/>
          <w:bCs/>
          <w:sz w:val="24"/>
          <w:szCs w:val="36"/>
          <w:lang w:eastAsia="en-IN"/>
        </w:rPr>
      </w:pPr>
      <w:r w:rsidRPr="002B23D4">
        <w:rPr>
          <w:rFonts w:ascii="Times New Roman" w:eastAsia="Times New Roman" w:hAnsi="Times New Roman" w:cs="Times New Roman"/>
          <w:bCs/>
          <w:sz w:val="24"/>
          <w:szCs w:val="36"/>
          <w:lang w:eastAsia="en-IN"/>
        </w:rPr>
        <w:t>UK Government, 2024. Detentions under the Mental Health Act – Ethnicity Facts &amp; Figures providing statistical breakdowns of detention rates under the Mental Health Act by ethnicity in England. Available at: https://www.ethnicity-facts-figures.service.gov.uk/health/mental-health/detentions-under-the-mental-health-act/latest/ (Accessed: 6 February 2026).</w:t>
      </w:r>
    </w:p>
    <w:p w14:paraId="23F76C55" w14:textId="77777777" w:rsidR="002B23D4" w:rsidRPr="002B23D4" w:rsidRDefault="002B23D4" w:rsidP="002B23D4">
      <w:pPr>
        <w:spacing w:line="360" w:lineRule="auto"/>
        <w:jc w:val="both"/>
        <w:rPr>
          <w:rFonts w:ascii="Times New Roman" w:eastAsia="Times New Roman" w:hAnsi="Times New Roman" w:cs="Times New Roman"/>
          <w:bCs/>
          <w:sz w:val="24"/>
          <w:szCs w:val="36"/>
          <w:lang w:eastAsia="en-IN"/>
        </w:rPr>
      </w:pPr>
      <w:r w:rsidRPr="002B23D4">
        <w:rPr>
          <w:rFonts w:ascii="Times New Roman" w:eastAsia="Times New Roman" w:hAnsi="Times New Roman" w:cs="Times New Roman"/>
          <w:bCs/>
          <w:sz w:val="24"/>
          <w:szCs w:val="36"/>
          <w:lang w:eastAsia="en-IN"/>
        </w:rPr>
        <w:t>Wang, X., Hu, J., Wang, X., Liu, J. and Wang, Y., 2025. Prevalence of stigma among patients with schizophrenia: A multi-country systematic review and meta-analysis systematically reviewing worldwide levels of stigma experienced by people with schizophrenia. Available at: https://pubmed.ncbi.nlm.nih.gov/41256087/ (Accessed: 6 February 2026).</w:t>
      </w:r>
    </w:p>
    <w:p w14:paraId="6603C96D" w14:textId="77777777" w:rsidR="002B23D4" w:rsidRPr="002B23D4" w:rsidRDefault="002B23D4" w:rsidP="002B23D4">
      <w:pPr>
        <w:spacing w:line="360" w:lineRule="auto"/>
        <w:jc w:val="both"/>
        <w:rPr>
          <w:rFonts w:ascii="Times New Roman" w:eastAsia="Times New Roman" w:hAnsi="Times New Roman" w:cs="Times New Roman"/>
          <w:bCs/>
          <w:sz w:val="24"/>
          <w:szCs w:val="36"/>
          <w:lang w:eastAsia="en-IN"/>
        </w:rPr>
      </w:pPr>
      <w:r w:rsidRPr="002B23D4">
        <w:rPr>
          <w:rFonts w:ascii="Times New Roman" w:eastAsia="Times New Roman" w:hAnsi="Times New Roman" w:cs="Times New Roman"/>
          <w:bCs/>
          <w:sz w:val="24"/>
          <w:szCs w:val="36"/>
          <w:lang w:eastAsia="en-IN"/>
        </w:rPr>
        <w:t>World Health Organization, 2019. ICD-10: Mental and behavioural disorders (F20–F29) discussing the classification of schizophrenia, schizotypal and delusional disorders in the International Statistical Classification of Diseases and Related Health Problems, 10th Revision. Available at: https://icd.who.int/browse10/2019/en#/F20-F29 (Accessed: 6 February 2026).</w:t>
      </w:r>
    </w:p>
    <w:p w14:paraId="3A533E8D" w14:textId="77777777" w:rsidR="002B23D4" w:rsidRPr="002B23D4" w:rsidRDefault="002B23D4" w:rsidP="002B23D4">
      <w:pPr>
        <w:spacing w:line="360" w:lineRule="auto"/>
        <w:jc w:val="both"/>
        <w:rPr>
          <w:rFonts w:ascii="Times New Roman" w:eastAsia="Times New Roman" w:hAnsi="Times New Roman" w:cs="Times New Roman"/>
          <w:bCs/>
          <w:sz w:val="24"/>
          <w:szCs w:val="36"/>
          <w:lang w:eastAsia="en-IN"/>
        </w:rPr>
      </w:pPr>
      <w:r w:rsidRPr="002B23D4">
        <w:rPr>
          <w:rFonts w:ascii="Times New Roman" w:eastAsia="Times New Roman" w:hAnsi="Times New Roman" w:cs="Times New Roman"/>
          <w:bCs/>
          <w:sz w:val="24"/>
          <w:szCs w:val="36"/>
          <w:lang w:eastAsia="en-IN"/>
        </w:rPr>
        <w:t>World Health Organization, 2025. Schizophrenia fact sheet providing key facts on symptoms, impact, causes, management, and global mental health response. Available at: https://www.who.int/en/news-room/fact-sheets/detail/schizophrenia (Accessed: 6 February 2026).</w:t>
      </w:r>
    </w:p>
    <w:p w14:paraId="26938CE7" w14:textId="77777777" w:rsidR="002B23D4" w:rsidRPr="002B23D4" w:rsidRDefault="002B23D4" w:rsidP="002B23D4">
      <w:pPr>
        <w:spacing w:line="360" w:lineRule="auto"/>
        <w:jc w:val="both"/>
        <w:rPr>
          <w:rFonts w:ascii="Times New Roman" w:eastAsia="Times New Roman" w:hAnsi="Times New Roman" w:cs="Times New Roman"/>
          <w:bCs/>
          <w:sz w:val="24"/>
          <w:szCs w:val="36"/>
          <w:lang w:eastAsia="en-IN"/>
        </w:rPr>
      </w:pPr>
      <w:r w:rsidRPr="002B23D4">
        <w:rPr>
          <w:rFonts w:ascii="Times New Roman" w:eastAsia="Times New Roman" w:hAnsi="Times New Roman" w:cs="Times New Roman"/>
          <w:bCs/>
          <w:sz w:val="24"/>
          <w:szCs w:val="36"/>
          <w:lang w:eastAsia="en-IN"/>
        </w:rPr>
        <w:t>World Health Organization, 2025. Schizophrenia fact sheet providing key facts on symptoms, impact and global response to the disorder, updated 6 October 2025. Available at: https://www.who.int/news-room/fact-sheets/detail/schizophrenia (Accessed: 6 February 2026).</w:t>
      </w:r>
    </w:p>
    <w:p w14:paraId="0591400E" w14:textId="77777777" w:rsidR="002B23D4" w:rsidRPr="00F33293" w:rsidRDefault="002B23D4" w:rsidP="00F33293">
      <w:pPr>
        <w:pStyle w:val="NormalWeb"/>
        <w:spacing w:line="360" w:lineRule="auto"/>
        <w:jc w:val="both"/>
      </w:pPr>
    </w:p>
    <w:p w14:paraId="30530D2A" w14:textId="77777777" w:rsidR="00F860D4" w:rsidRPr="00F33293" w:rsidRDefault="00F860D4" w:rsidP="00F33293">
      <w:pPr>
        <w:pStyle w:val="NormalWeb"/>
        <w:spacing w:line="360" w:lineRule="auto"/>
        <w:jc w:val="both"/>
      </w:pPr>
    </w:p>
    <w:sectPr w:rsidR="00F860D4" w:rsidRPr="00F33293" w:rsidSect="006F5D8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double" w:sz="4" w:space="24" w:color="auto" w:shadow="1"/>
        <w:left w:val="double" w:sz="4" w:space="24" w:color="auto" w:shadow="1"/>
        <w:bottom w:val="double" w:sz="4" w:space="24" w:color="auto" w:shadow="1"/>
        <w:right w:val="doub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EE3F9" w14:textId="77777777" w:rsidR="00396937" w:rsidRDefault="00396937" w:rsidP="00A66B50">
      <w:pPr>
        <w:spacing w:after="0" w:line="240" w:lineRule="auto"/>
      </w:pPr>
      <w:r>
        <w:separator/>
      </w:r>
    </w:p>
  </w:endnote>
  <w:endnote w:type="continuationSeparator" w:id="0">
    <w:p w14:paraId="36442673" w14:textId="77777777" w:rsidR="00396937" w:rsidRDefault="00396937" w:rsidP="00A66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064428" w14:textId="77777777" w:rsidR="00610FDA" w:rsidRDefault="00610F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7715665"/>
      <w:docPartObj>
        <w:docPartGallery w:val="Page Numbers (Bottom of Page)"/>
        <w:docPartUnique/>
      </w:docPartObj>
    </w:sdtPr>
    <w:sdtEndPr>
      <w:rPr>
        <w:noProof/>
      </w:rPr>
    </w:sdtEndPr>
    <w:sdtContent>
      <w:p w14:paraId="4BDD9644" w14:textId="77777777" w:rsidR="00A66B50" w:rsidRDefault="00A66B50">
        <w:pPr>
          <w:pStyle w:val="Footer"/>
          <w:jc w:val="right"/>
        </w:pPr>
        <w:r>
          <w:fldChar w:fldCharType="begin"/>
        </w:r>
        <w:r>
          <w:instrText xml:space="preserve"> PAGE   \* MERGEFORMAT </w:instrText>
        </w:r>
        <w:r>
          <w:fldChar w:fldCharType="separate"/>
        </w:r>
        <w:r w:rsidR="00F54C63">
          <w:rPr>
            <w:noProof/>
          </w:rPr>
          <w:t>3</w:t>
        </w:r>
        <w:r>
          <w:rPr>
            <w:noProof/>
          </w:rPr>
          <w:fldChar w:fldCharType="end"/>
        </w:r>
      </w:p>
    </w:sdtContent>
  </w:sdt>
  <w:p w14:paraId="0EDA99A1" w14:textId="77777777" w:rsidR="00A66B50" w:rsidRDefault="00A66B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D0652D" w14:textId="77777777" w:rsidR="00610FDA" w:rsidRDefault="00610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F7C1C" w14:textId="77777777" w:rsidR="00396937" w:rsidRDefault="00396937" w:rsidP="00A66B50">
      <w:pPr>
        <w:spacing w:after="0" w:line="240" w:lineRule="auto"/>
      </w:pPr>
      <w:r>
        <w:separator/>
      </w:r>
    </w:p>
  </w:footnote>
  <w:footnote w:type="continuationSeparator" w:id="0">
    <w:p w14:paraId="62D0D775" w14:textId="77777777" w:rsidR="00396937" w:rsidRDefault="00396937" w:rsidP="00A66B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44B2A7" w14:textId="77777777" w:rsidR="00610FDA" w:rsidRDefault="00610F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EFC0BF" w14:textId="77777777" w:rsidR="00610FDA" w:rsidRDefault="00610F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A3B015" w14:textId="77777777" w:rsidR="00610FDA" w:rsidRDefault="00610F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83F18"/>
    <w:multiLevelType w:val="multilevel"/>
    <w:tmpl w:val="98601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9856B4"/>
    <w:multiLevelType w:val="hybridMultilevel"/>
    <w:tmpl w:val="FAEE02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B28715A"/>
    <w:multiLevelType w:val="hybridMultilevel"/>
    <w:tmpl w:val="CDB422E6"/>
    <w:lvl w:ilvl="0" w:tplc="40090001">
      <w:start w:val="1"/>
      <w:numFmt w:val="bullet"/>
      <w:lvlText w:val=""/>
      <w:lvlJc w:val="left"/>
      <w:pPr>
        <w:ind w:left="360" w:hanging="360"/>
      </w:pPr>
      <w:rPr>
        <w:rFonts w:ascii="Symbol" w:hAnsi="Symbol"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579486019">
    <w:abstractNumId w:val="0"/>
  </w:num>
  <w:num w:numId="2" w16cid:durableId="1185824432">
    <w:abstractNumId w:val="1"/>
  </w:num>
  <w:num w:numId="3" w16cid:durableId="1972776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795A"/>
    <w:rsid w:val="0000798D"/>
    <w:rsid w:val="00032951"/>
    <w:rsid w:val="001E0E2B"/>
    <w:rsid w:val="0020587E"/>
    <w:rsid w:val="0023194B"/>
    <w:rsid w:val="002529B9"/>
    <w:rsid w:val="00254A2B"/>
    <w:rsid w:val="002B23D4"/>
    <w:rsid w:val="00396937"/>
    <w:rsid w:val="00461AEC"/>
    <w:rsid w:val="004B2644"/>
    <w:rsid w:val="004F795A"/>
    <w:rsid w:val="005C50CE"/>
    <w:rsid w:val="005D760B"/>
    <w:rsid w:val="00610FDA"/>
    <w:rsid w:val="006F5D8E"/>
    <w:rsid w:val="0073080B"/>
    <w:rsid w:val="007B2E72"/>
    <w:rsid w:val="008E5AD8"/>
    <w:rsid w:val="00915596"/>
    <w:rsid w:val="00A66B50"/>
    <w:rsid w:val="00AD5FC5"/>
    <w:rsid w:val="00AD6EA6"/>
    <w:rsid w:val="00B25706"/>
    <w:rsid w:val="00B30610"/>
    <w:rsid w:val="00B64881"/>
    <w:rsid w:val="00B766F9"/>
    <w:rsid w:val="00B94669"/>
    <w:rsid w:val="00BA15A4"/>
    <w:rsid w:val="00C44454"/>
    <w:rsid w:val="00D32D2F"/>
    <w:rsid w:val="00DF17B4"/>
    <w:rsid w:val="00ED7A34"/>
    <w:rsid w:val="00EF544F"/>
    <w:rsid w:val="00F33293"/>
    <w:rsid w:val="00F54C63"/>
    <w:rsid w:val="00F860D4"/>
    <w:rsid w:val="00FC364A"/>
    <w:rsid w:val="00FF6726"/>
    <w:rsid w:val="00FF73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ED7E66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B5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529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4F795A"/>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F795A"/>
    <w:rPr>
      <w:rFonts w:ascii="Times New Roman" w:eastAsia="Times New Roman" w:hAnsi="Times New Roman" w:cs="Times New Roman"/>
      <w:b/>
      <w:bCs/>
      <w:sz w:val="27"/>
      <w:szCs w:val="27"/>
      <w:lang w:eastAsia="en-IN"/>
    </w:rPr>
  </w:style>
  <w:style w:type="character" w:styleId="Strong">
    <w:name w:val="Strong"/>
    <w:basedOn w:val="DefaultParagraphFont"/>
    <w:uiPriority w:val="22"/>
    <w:qFormat/>
    <w:rsid w:val="004F795A"/>
    <w:rPr>
      <w:b/>
      <w:bCs/>
    </w:rPr>
  </w:style>
  <w:style w:type="paragraph" w:styleId="NormalWeb">
    <w:name w:val="Normal (Web)"/>
    <w:basedOn w:val="Normal"/>
    <w:uiPriority w:val="99"/>
    <w:unhideWhenUsed/>
    <w:rsid w:val="004F795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2Char">
    <w:name w:val="Heading 2 Char"/>
    <w:basedOn w:val="DefaultParagraphFont"/>
    <w:link w:val="Heading2"/>
    <w:uiPriority w:val="9"/>
    <w:semiHidden/>
    <w:rsid w:val="002529B9"/>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461AEC"/>
    <w:rPr>
      <w:i/>
      <w:iCs/>
    </w:rPr>
  </w:style>
  <w:style w:type="character" w:styleId="Hyperlink">
    <w:name w:val="Hyperlink"/>
    <w:basedOn w:val="DefaultParagraphFont"/>
    <w:uiPriority w:val="99"/>
    <w:unhideWhenUsed/>
    <w:rsid w:val="00F860D4"/>
    <w:rPr>
      <w:color w:val="0000FF"/>
      <w:u w:val="single"/>
    </w:rPr>
  </w:style>
  <w:style w:type="paragraph" w:styleId="Header">
    <w:name w:val="header"/>
    <w:basedOn w:val="Normal"/>
    <w:link w:val="HeaderChar"/>
    <w:uiPriority w:val="99"/>
    <w:unhideWhenUsed/>
    <w:rsid w:val="00A66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B50"/>
  </w:style>
  <w:style w:type="paragraph" w:styleId="Footer">
    <w:name w:val="footer"/>
    <w:basedOn w:val="Normal"/>
    <w:link w:val="FooterChar"/>
    <w:uiPriority w:val="99"/>
    <w:unhideWhenUsed/>
    <w:rsid w:val="00A66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B50"/>
  </w:style>
  <w:style w:type="character" w:customStyle="1" w:styleId="Heading1Char">
    <w:name w:val="Heading 1 Char"/>
    <w:basedOn w:val="DefaultParagraphFont"/>
    <w:link w:val="Heading1"/>
    <w:uiPriority w:val="9"/>
    <w:rsid w:val="00A66B5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766F9"/>
    <w:pPr>
      <w:outlineLvl w:val="9"/>
    </w:pPr>
    <w:rPr>
      <w:lang w:val="en-US"/>
    </w:rPr>
  </w:style>
  <w:style w:type="paragraph" w:styleId="TOC1">
    <w:name w:val="toc 1"/>
    <w:basedOn w:val="Normal"/>
    <w:next w:val="Normal"/>
    <w:autoRedefine/>
    <w:uiPriority w:val="39"/>
    <w:unhideWhenUsed/>
    <w:rsid w:val="00B766F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74640">
      <w:bodyDiv w:val="1"/>
      <w:marLeft w:val="0"/>
      <w:marRight w:val="0"/>
      <w:marTop w:val="0"/>
      <w:marBottom w:val="0"/>
      <w:divBdr>
        <w:top w:val="none" w:sz="0" w:space="0" w:color="auto"/>
        <w:left w:val="none" w:sz="0" w:space="0" w:color="auto"/>
        <w:bottom w:val="none" w:sz="0" w:space="0" w:color="auto"/>
        <w:right w:val="none" w:sz="0" w:space="0" w:color="auto"/>
      </w:divBdr>
    </w:div>
    <w:div w:id="84768283">
      <w:bodyDiv w:val="1"/>
      <w:marLeft w:val="0"/>
      <w:marRight w:val="0"/>
      <w:marTop w:val="0"/>
      <w:marBottom w:val="0"/>
      <w:divBdr>
        <w:top w:val="none" w:sz="0" w:space="0" w:color="auto"/>
        <w:left w:val="none" w:sz="0" w:space="0" w:color="auto"/>
        <w:bottom w:val="none" w:sz="0" w:space="0" w:color="auto"/>
        <w:right w:val="none" w:sz="0" w:space="0" w:color="auto"/>
      </w:divBdr>
    </w:div>
    <w:div w:id="1129519202">
      <w:bodyDiv w:val="1"/>
      <w:marLeft w:val="0"/>
      <w:marRight w:val="0"/>
      <w:marTop w:val="0"/>
      <w:marBottom w:val="0"/>
      <w:divBdr>
        <w:top w:val="none" w:sz="0" w:space="0" w:color="auto"/>
        <w:left w:val="none" w:sz="0" w:space="0" w:color="auto"/>
        <w:bottom w:val="none" w:sz="0" w:space="0" w:color="auto"/>
        <w:right w:val="none" w:sz="0" w:space="0" w:color="auto"/>
      </w:divBdr>
    </w:div>
    <w:div w:id="1173840225">
      <w:bodyDiv w:val="1"/>
      <w:marLeft w:val="0"/>
      <w:marRight w:val="0"/>
      <w:marTop w:val="0"/>
      <w:marBottom w:val="0"/>
      <w:divBdr>
        <w:top w:val="none" w:sz="0" w:space="0" w:color="auto"/>
        <w:left w:val="none" w:sz="0" w:space="0" w:color="auto"/>
        <w:bottom w:val="none" w:sz="0" w:space="0" w:color="auto"/>
        <w:right w:val="none" w:sz="0" w:space="0" w:color="auto"/>
      </w:divBdr>
    </w:div>
    <w:div w:id="1203061021">
      <w:bodyDiv w:val="1"/>
      <w:marLeft w:val="0"/>
      <w:marRight w:val="0"/>
      <w:marTop w:val="0"/>
      <w:marBottom w:val="0"/>
      <w:divBdr>
        <w:top w:val="none" w:sz="0" w:space="0" w:color="auto"/>
        <w:left w:val="none" w:sz="0" w:space="0" w:color="auto"/>
        <w:bottom w:val="none" w:sz="0" w:space="0" w:color="auto"/>
        <w:right w:val="none" w:sz="0" w:space="0" w:color="auto"/>
      </w:divBdr>
    </w:div>
    <w:div w:id="1244877538">
      <w:bodyDiv w:val="1"/>
      <w:marLeft w:val="0"/>
      <w:marRight w:val="0"/>
      <w:marTop w:val="0"/>
      <w:marBottom w:val="0"/>
      <w:divBdr>
        <w:top w:val="none" w:sz="0" w:space="0" w:color="auto"/>
        <w:left w:val="none" w:sz="0" w:space="0" w:color="auto"/>
        <w:bottom w:val="none" w:sz="0" w:space="0" w:color="auto"/>
        <w:right w:val="none" w:sz="0" w:space="0" w:color="auto"/>
      </w:divBdr>
    </w:div>
    <w:div w:id="1368796059">
      <w:bodyDiv w:val="1"/>
      <w:marLeft w:val="0"/>
      <w:marRight w:val="0"/>
      <w:marTop w:val="0"/>
      <w:marBottom w:val="0"/>
      <w:divBdr>
        <w:top w:val="none" w:sz="0" w:space="0" w:color="auto"/>
        <w:left w:val="none" w:sz="0" w:space="0" w:color="auto"/>
        <w:bottom w:val="none" w:sz="0" w:space="0" w:color="auto"/>
        <w:right w:val="none" w:sz="0" w:space="0" w:color="auto"/>
      </w:divBdr>
    </w:div>
    <w:div w:id="1396854748">
      <w:bodyDiv w:val="1"/>
      <w:marLeft w:val="0"/>
      <w:marRight w:val="0"/>
      <w:marTop w:val="0"/>
      <w:marBottom w:val="0"/>
      <w:divBdr>
        <w:top w:val="none" w:sz="0" w:space="0" w:color="auto"/>
        <w:left w:val="none" w:sz="0" w:space="0" w:color="auto"/>
        <w:bottom w:val="none" w:sz="0" w:space="0" w:color="auto"/>
        <w:right w:val="none" w:sz="0" w:space="0" w:color="auto"/>
      </w:divBdr>
    </w:div>
    <w:div w:id="1398623397">
      <w:bodyDiv w:val="1"/>
      <w:marLeft w:val="0"/>
      <w:marRight w:val="0"/>
      <w:marTop w:val="0"/>
      <w:marBottom w:val="0"/>
      <w:divBdr>
        <w:top w:val="none" w:sz="0" w:space="0" w:color="auto"/>
        <w:left w:val="none" w:sz="0" w:space="0" w:color="auto"/>
        <w:bottom w:val="none" w:sz="0" w:space="0" w:color="auto"/>
        <w:right w:val="none" w:sz="0" w:space="0" w:color="auto"/>
      </w:divBdr>
    </w:div>
    <w:div w:id="1792430935">
      <w:bodyDiv w:val="1"/>
      <w:marLeft w:val="0"/>
      <w:marRight w:val="0"/>
      <w:marTop w:val="0"/>
      <w:marBottom w:val="0"/>
      <w:divBdr>
        <w:top w:val="none" w:sz="0" w:space="0" w:color="auto"/>
        <w:left w:val="none" w:sz="0" w:space="0" w:color="auto"/>
        <w:bottom w:val="none" w:sz="0" w:space="0" w:color="auto"/>
        <w:right w:val="none" w:sz="0" w:space="0" w:color="auto"/>
      </w:divBdr>
    </w:div>
    <w:div w:id="1818647878">
      <w:bodyDiv w:val="1"/>
      <w:marLeft w:val="0"/>
      <w:marRight w:val="0"/>
      <w:marTop w:val="0"/>
      <w:marBottom w:val="0"/>
      <w:divBdr>
        <w:top w:val="none" w:sz="0" w:space="0" w:color="auto"/>
        <w:left w:val="none" w:sz="0" w:space="0" w:color="auto"/>
        <w:bottom w:val="none" w:sz="0" w:space="0" w:color="auto"/>
        <w:right w:val="none" w:sz="0" w:space="0" w:color="auto"/>
      </w:divBdr>
    </w:div>
    <w:div w:id="2108454995">
      <w:bodyDiv w:val="1"/>
      <w:marLeft w:val="0"/>
      <w:marRight w:val="0"/>
      <w:marTop w:val="0"/>
      <w:marBottom w:val="0"/>
      <w:divBdr>
        <w:top w:val="none" w:sz="0" w:space="0" w:color="auto"/>
        <w:left w:val="none" w:sz="0" w:space="0" w:color="auto"/>
        <w:bottom w:val="none" w:sz="0" w:space="0" w:color="auto"/>
        <w:right w:val="none" w:sz="0" w:space="0" w:color="auto"/>
      </w:divBdr>
    </w:div>
    <w:div w:id="2136632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2939C-3932-4D0B-8449-A8026ACED2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2145</Words>
  <Characters>12232</Characters>
  <Application>Microsoft Office Word</Application>
  <DocSecurity>0</DocSecurity>
  <Lines>101</Lines>
  <Paragraphs>28</Paragraphs>
  <ScaleCrop>false</ScaleCrop>
  <Company/>
  <LinksUpToDate>false</LinksUpToDate>
  <CharactersWithSpaces>14349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2026-02-08T16:05:00Z</dcterms:created>
  <dcterms:modified xsi:type="dcterms:W3CDTF">2026-02-08T16:05:00Z</dcterms:modified>
</cp:coreProperties>
</file>