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1991058"/>
        <w:docPartObj>
          <w:docPartGallery w:val="Cover Pages"/>
          <w:docPartUnique/>
        </w:docPartObj>
      </w:sdtPr>
      <w:sdtContent>
        <w:p w14:paraId="7E955343" w14:textId="46D693C2" w:rsidR="00DD52EB" w:rsidRDefault="00DD52EB"/>
        <w:p w14:paraId="5C1DE329" w14:textId="2B446A46" w:rsidR="00DD52EB" w:rsidRDefault="00DD52EB">
          <w:r>
            <w:rPr>
              <w:noProof/>
            </w:rPr>
            <mc:AlternateContent>
              <mc:Choice Requires="wps">
                <w:drawing>
                  <wp:anchor distT="45720" distB="45720" distL="114300" distR="114300" simplePos="0" relativeHeight="251658241" behindDoc="0" locked="0" layoutInCell="1" allowOverlap="1" wp14:anchorId="7AADD49F" wp14:editId="1E81AA32">
                    <wp:simplePos x="0" y="0"/>
                    <wp:positionH relativeFrom="margin">
                      <wp:posOffset>1722120</wp:posOffset>
                    </wp:positionH>
                    <wp:positionV relativeFrom="paragraph">
                      <wp:posOffset>2452370</wp:posOffset>
                    </wp:positionV>
                    <wp:extent cx="4411980" cy="2743200"/>
                    <wp:effectExtent l="0" t="0" r="26670" b="1905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1980" cy="2743200"/>
                            </a:xfrm>
                            <a:prstGeom prst="rect">
                              <a:avLst/>
                            </a:prstGeom>
                            <a:solidFill>
                              <a:srgbClr val="FFFFFF"/>
                            </a:solidFill>
                            <a:ln w="9525">
                              <a:solidFill>
                                <a:srgbClr val="000000"/>
                              </a:solidFill>
                              <a:miter lim="800000"/>
                              <a:headEnd/>
                              <a:tailEnd/>
                            </a:ln>
                          </wps:spPr>
                          <wps:txbx>
                            <w:txbxContent>
                              <w:p w14:paraId="088F1205" w14:textId="77777777" w:rsidR="00DD52EB" w:rsidRDefault="00DD52EB" w:rsidP="00DD52EB">
                                <w:pPr>
                                  <w:jc w:val="center"/>
                                  <w:rPr>
                                    <w:rFonts w:ascii="Arial" w:hAnsi="Arial" w:cs="Arial"/>
                                    <w:b/>
                                    <w:bCs/>
                                    <w:sz w:val="24"/>
                                    <w:szCs w:val="24"/>
                                  </w:rPr>
                                </w:pPr>
                                <w:r>
                                  <w:rPr>
                                    <w:rFonts w:ascii="Arial" w:hAnsi="Arial" w:cs="Arial"/>
                                    <w:b/>
                                    <w:bCs/>
                                    <w:sz w:val="24"/>
                                    <w:szCs w:val="24"/>
                                  </w:rPr>
                                  <w:t>Component 1 - Individual Report</w:t>
                                </w:r>
                              </w:p>
                              <w:p w14:paraId="73B3115F" w14:textId="77777777" w:rsidR="00DD52EB" w:rsidRDefault="00DD52EB" w:rsidP="00DD52EB">
                                <w:pPr>
                                  <w:jc w:val="center"/>
                                  <w:rPr>
                                    <w:rFonts w:ascii="Arial" w:hAnsi="Arial" w:cs="Arial"/>
                                    <w:sz w:val="24"/>
                                    <w:szCs w:val="24"/>
                                  </w:rPr>
                                </w:pPr>
                                <w:r>
                                  <w:rPr>
                                    <w:rFonts w:ascii="Arial" w:hAnsi="Arial" w:cs="Arial"/>
                                    <w:b/>
                                    <w:bCs/>
                                    <w:sz w:val="24"/>
                                    <w:szCs w:val="24"/>
                                  </w:rPr>
                                  <w:t>Module code and name: LCBB4006_BIRM: Academic Skills</w:t>
                                </w:r>
                              </w:p>
                              <w:p w14:paraId="37AE5542" w14:textId="77777777" w:rsidR="00DD52EB" w:rsidRDefault="00DD52EB" w:rsidP="00DD52EB">
                                <w:pPr>
                                  <w:rPr>
                                    <w:rFonts w:ascii="Arial" w:hAnsi="Arial" w:cs="Arial"/>
                                    <w:sz w:val="24"/>
                                    <w:szCs w:val="24"/>
                                  </w:rPr>
                                </w:pPr>
                              </w:p>
                              <w:p w14:paraId="3609A69C" w14:textId="77777777" w:rsidR="00DD52EB" w:rsidRDefault="00DD52EB" w:rsidP="00DD52EB">
                                <w:pPr>
                                  <w:rPr>
                                    <w:rFonts w:ascii="Arial" w:hAnsi="Arial" w:cs="Arial"/>
                                    <w:sz w:val="24"/>
                                    <w:szCs w:val="24"/>
                                  </w:rPr>
                                </w:pPr>
                              </w:p>
                              <w:p w14:paraId="2B497C26" w14:textId="77777777" w:rsidR="00DD52EB" w:rsidRDefault="00DD52EB" w:rsidP="00DD52EB">
                                <w:pPr>
                                  <w:rPr>
                                    <w:rFonts w:ascii="Arial" w:hAnsi="Arial" w:cs="Arial"/>
                                    <w:sz w:val="24"/>
                                    <w:szCs w:val="24"/>
                                  </w:rPr>
                                </w:pPr>
                              </w:p>
                              <w:p w14:paraId="3D2C909A" w14:textId="30059A18" w:rsidR="00DD52EB" w:rsidRPr="002C62C2" w:rsidRDefault="00DD52EB" w:rsidP="00DD52EB">
                                <w:pPr>
                                  <w:rPr>
                                    <w:rFonts w:ascii="Arial" w:hAnsi="Arial" w:cs="Arial"/>
                                    <w:sz w:val="24"/>
                                    <w:szCs w:val="24"/>
                                    <w:lang w:val="nl-NL"/>
                                  </w:rPr>
                                </w:pPr>
                                <w:r w:rsidRPr="002C62C2">
                                  <w:rPr>
                                    <w:rFonts w:ascii="Arial" w:hAnsi="Arial" w:cs="Arial"/>
                                    <w:sz w:val="24"/>
                                    <w:szCs w:val="24"/>
                                    <w:lang w:val="nl-NL"/>
                                  </w:rPr>
                                  <w:t>Student Name: MAGDALENA VINTILA</w:t>
                                </w:r>
                              </w:p>
                              <w:p w14:paraId="71B432C4" w14:textId="17EA542C" w:rsidR="00DD52EB" w:rsidRPr="002C62C2" w:rsidRDefault="00DD52EB" w:rsidP="00DD52EB">
                                <w:pPr>
                                  <w:rPr>
                                    <w:rFonts w:ascii="Arial" w:hAnsi="Arial" w:cs="Arial"/>
                                    <w:sz w:val="24"/>
                                    <w:szCs w:val="24"/>
                                    <w:lang w:val="nl-NL"/>
                                  </w:rPr>
                                </w:pPr>
                                <w:r w:rsidRPr="002C62C2">
                                  <w:rPr>
                                    <w:rFonts w:ascii="Arial" w:hAnsi="Arial" w:cs="Arial"/>
                                    <w:sz w:val="24"/>
                                    <w:szCs w:val="24"/>
                                    <w:lang w:val="nl-NL"/>
                                  </w:rPr>
                                  <w:t>Student Number:2216452</w:t>
                                </w:r>
                              </w:p>
                              <w:p w14:paraId="290C8CB4" w14:textId="18B2C560" w:rsidR="00DD52EB" w:rsidRDefault="00DD52EB" w:rsidP="00DD52EB">
                                <w:pPr>
                                  <w:rPr>
                                    <w:rFonts w:ascii="Arial" w:hAnsi="Arial" w:cs="Arial"/>
                                    <w:sz w:val="24"/>
                                    <w:szCs w:val="24"/>
                                  </w:rPr>
                                </w:pPr>
                                <w:r>
                                  <w:rPr>
                                    <w:rFonts w:ascii="Arial" w:hAnsi="Arial" w:cs="Arial"/>
                                    <w:sz w:val="24"/>
                                    <w:szCs w:val="24"/>
                                  </w:rPr>
                                  <w:t>Lecturer Name:</w:t>
                                </w:r>
                                <w:r w:rsidR="00660C9D">
                                  <w:rPr>
                                    <w:rFonts w:ascii="Arial" w:hAnsi="Arial" w:cs="Arial"/>
                                    <w:sz w:val="24"/>
                                    <w:szCs w:val="24"/>
                                  </w:rPr>
                                  <w:t xml:space="preserve"> </w:t>
                                </w:r>
                                <w:r w:rsidR="002C62C2">
                                  <w:rPr>
                                    <w:rFonts w:ascii="Arial" w:hAnsi="Arial" w:cs="Arial"/>
                                    <w:sz w:val="24"/>
                                    <w:szCs w:val="24"/>
                                  </w:rPr>
                                  <w:t>Valentina Bartali</w:t>
                                </w:r>
                              </w:p>
                              <w:p w14:paraId="617EA6D6" w14:textId="77777777" w:rsidR="00DD52EB" w:rsidRDefault="00DD52EB" w:rsidP="00DD52EB">
                                <w:pPr>
                                  <w:rPr>
                                    <w:rFonts w:ascii="Arial" w:hAnsi="Arial" w:cs="Arial"/>
                                    <w:b/>
                                    <w:bCs/>
                                    <w:sz w:val="24"/>
                                    <w:szCs w:val="24"/>
                                  </w:rPr>
                                </w:pPr>
                              </w:p>
                              <w:p w14:paraId="601F491B" w14:textId="31B63E2F" w:rsidR="00DD52EB" w:rsidRDefault="00DD52E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ADD49F" id="_x0000_t202" coordsize="21600,21600" o:spt="202" path="m,l,21600r21600,l21600,xe">
                    <v:stroke joinstyle="miter"/>
                    <v:path gradientshapeok="t" o:connecttype="rect"/>
                  </v:shapetype>
                  <v:shape id="Text Box 217" o:spid="_x0000_s1026" type="#_x0000_t202" style="position:absolute;margin-left:135.6pt;margin-top:193.1pt;width:347.4pt;height:3in;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">
                    <v:textbox>
                      <w:txbxContent>
                        <w:p w14:paraId="088F1205" w14:textId="77777777" w:rsidR="00DD52EB" w:rsidRDefault="00DD52EB" w:rsidP="00DD52EB">
                          <w:pPr>
                            <w:jc w:val="center"/>
                            <w:rPr>
                              <w:rFonts w:ascii="Arial" w:hAnsi="Arial" w:cs="Arial"/>
                              <w:b/>
                              <w:bCs/>
                              <w:sz w:val="24"/>
                              <w:szCs w:val="24"/>
                            </w:rPr>
                          </w:pPr>
                          <w:r>
                            <w:rPr>
                              <w:rFonts w:ascii="Arial" w:hAnsi="Arial" w:cs="Arial"/>
                              <w:b/>
                              <w:bCs/>
                              <w:sz w:val="24"/>
                              <w:szCs w:val="24"/>
                            </w:rPr>
                            <w:t>Component 1 - Individual Report</w:t>
                          </w:r>
                        </w:p>
                        <w:p w14:paraId="73B3115F" w14:textId="77777777" w:rsidR="00DD52EB" w:rsidRDefault="00DD52EB" w:rsidP="00DD52EB">
                          <w:pPr>
                            <w:jc w:val="center"/>
                            <w:rPr>
                              <w:rFonts w:ascii="Arial" w:hAnsi="Arial" w:cs="Arial"/>
                              <w:sz w:val="24"/>
                              <w:szCs w:val="24"/>
                            </w:rPr>
                          </w:pPr>
                          <w:r>
                            <w:rPr>
                              <w:rFonts w:ascii="Arial" w:hAnsi="Arial" w:cs="Arial"/>
                              <w:b/>
                              <w:bCs/>
                              <w:sz w:val="24"/>
                              <w:szCs w:val="24"/>
                            </w:rPr>
                            <w:t>Module code and name: LCBB4006_BIRM: Academic Skills</w:t>
                          </w:r>
                        </w:p>
                        <w:p w14:paraId="37AE5542" w14:textId="77777777" w:rsidR="00DD52EB" w:rsidRDefault="00DD52EB" w:rsidP="00DD52EB">
                          <w:pPr>
                            <w:rPr>
                              <w:rFonts w:ascii="Arial" w:hAnsi="Arial" w:cs="Arial"/>
                              <w:sz w:val="24"/>
                              <w:szCs w:val="24"/>
                            </w:rPr>
                          </w:pPr>
                        </w:p>
                        <w:p w14:paraId="3609A69C" w14:textId="77777777" w:rsidR="00DD52EB" w:rsidRDefault="00DD52EB" w:rsidP="00DD52EB">
                          <w:pPr>
                            <w:rPr>
                              <w:rFonts w:ascii="Arial" w:hAnsi="Arial" w:cs="Arial"/>
                              <w:sz w:val="24"/>
                              <w:szCs w:val="24"/>
                            </w:rPr>
                          </w:pPr>
                        </w:p>
                        <w:p w14:paraId="2B497C26" w14:textId="77777777" w:rsidR="00DD52EB" w:rsidRDefault="00DD52EB" w:rsidP="00DD52EB">
                          <w:pPr>
                            <w:rPr>
                              <w:rFonts w:ascii="Arial" w:hAnsi="Arial" w:cs="Arial"/>
                              <w:sz w:val="24"/>
                              <w:szCs w:val="24"/>
                            </w:rPr>
                          </w:pPr>
                        </w:p>
                        <w:p w14:paraId="3D2C909A" w14:textId="30059A18" w:rsidR="00DD52EB" w:rsidRPr="002C62C2" w:rsidRDefault="00DD52EB" w:rsidP="00DD52EB">
                          <w:pPr>
                            <w:rPr>
                              <w:rFonts w:ascii="Arial" w:hAnsi="Arial" w:cs="Arial"/>
                              <w:sz w:val="24"/>
                              <w:szCs w:val="24"/>
                              <w:lang w:val="nl-NL"/>
                            </w:rPr>
                          </w:pPr>
                          <w:r w:rsidRPr="002C62C2">
                            <w:rPr>
                              <w:rFonts w:ascii="Arial" w:hAnsi="Arial" w:cs="Arial"/>
                              <w:sz w:val="24"/>
                              <w:szCs w:val="24"/>
                              <w:lang w:val="nl-NL"/>
                            </w:rPr>
                            <w:t>Student Name: MAGDALENA VINTILA</w:t>
                          </w:r>
                        </w:p>
                        <w:p w14:paraId="71B432C4" w14:textId="17EA542C" w:rsidR="00DD52EB" w:rsidRPr="002C62C2" w:rsidRDefault="00DD52EB" w:rsidP="00DD52EB">
                          <w:pPr>
                            <w:rPr>
                              <w:rFonts w:ascii="Arial" w:hAnsi="Arial" w:cs="Arial"/>
                              <w:sz w:val="24"/>
                              <w:szCs w:val="24"/>
                              <w:lang w:val="nl-NL"/>
                            </w:rPr>
                          </w:pPr>
                          <w:r w:rsidRPr="002C62C2">
                            <w:rPr>
                              <w:rFonts w:ascii="Arial" w:hAnsi="Arial" w:cs="Arial"/>
                              <w:sz w:val="24"/>
                              <w:szCs w:val="24"/>
                              <w:lang w:val="nl-NL"/>
                            </w:rPr>
                            <w:t>Student Number:2216452</w:t>
                          </w:r>
                        </w:p>
                        <w:p w14:paraId="290C8CB4" w14:textId="18B2C560" w:rsidR="00DD52EB" w:rsidRDefault="00DD52EB" w:rsidP="00DD52EB">
                          <w:pPr>
                            <w:rPr>
                              <w:rFonts w:ascii="Arial" w:hAnsi="Arial" w:cs="Arial"/>
                              <w:sz w:val="24"/>
                              <w:szCs w:val="24"/>
                            </w:rPr>
                          </w:pPr>
                          <w:r>
                            <w:rPr>
                              <w:rFonts w:ascii="Arial" w:hAnsi="Arial" w:cs="Arial"/>
                              <w:sz w:val="24"/>
                              <w:szCs w:val="24"/>
                            </w:rPr>
                            <w:t>Lecturer Name:</w:t>
                          </w:r>
                          <w:r w:rsidR="00660C9D">
                            <w:rPr>
                              <w:rFonts w:ascii="Arial" w:hAnsi="Arial" w:cs="Arial"/>
                              <w:sz w:val="24"/>
                              <w:szCs w:val="24"/>
                            </w:rPr>
                            <w:t xml:space="preserve"> </w:t>
                          </w:r>
                          <w:r w:rsidR="002C62C2">
                            <w:rPr>
                              <w:rFonts w:ascii="Arial" w:hAnsi="Arial" w:cs="Arial"/>
                              <w:sz w:val="24"/>
                              <w:szCs w:val="24"/>
                            </w:rPr>
                            <w:t>Valentina Bartali</w:t>
                          </w:r>
                        </w:p>
                        <w:p w14:paraId="617EA6D6" w14:textId="77777777" w:rsidR="00DD52EB" w:rsidRDefault="00DD52EB" w:rsidP="00DD52EB">
                          <w:pPr>
                            <w:rPr>
                              <w:rFonts w:ascii="Arial" w:hAnsi="Arial" w:cs="Arial"/>
                              <w:b/>
                              <w:bCs/>
                              <w:sz w:val="24"/>
                              <w:szCs w:val="24"/>
                            </w:rPr>
                          </w:pPr>
                        </w:p>
                        <w:p w14:paraId="601F491B" w14:textId="31B63E2F" w:rsidR="00DD52EB" w:rsidRDefault="00DD52EB"/>
                      </w:txbxContent>
                    </v:textbox>
                    <w10:wrap type="square" anchorx="margin"/>
                  </v:shape>
                </w:pict>
              </mc:Fallback>
            </mc:AlternateContent>
          </w:r>
          <w:r>
            <w:rPr>
              <w:noProof/>
            </w:rPr>
            <mc:AlternateContent>
              <mc:Choice Requires="wps">
                <w:drawing>
                  <wp:anchor distT="0" distB="0" distL="114300" distR="114300" simplePos="0" relativeHeight="251658240" behindDoc="0" locked="0" layoutInCell="1" allowOverlap="1" wp14:anchorId="4BECFE0E" wp14:editId="647E60B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6AA4E3A" w14:textId="5AAFB96B" w:rsidR="00DD52EB" w:rsidRDefault="00DD52E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ECFE0E"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6AA4E3A" w14:textId="5AAFB96B" w:rsidR="00DD52EB" w:rsidRDefault="00DD52E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029482303"/>
        <w:docPartObj>
          <w:docPartGallery w:val="Table of Contents"/>
          <w:docPartUnique/>
        </w:docPartObj>
      </w:sdtPr>
      <w:sdtEndPr>
        <w:rPr>
          <w:b/>
          <w:bCs/>
          <w:noProof/>
        </w:rPr>
      </w:sdtEndPr>
      <w:sdtContent>
        <w:p w14:paraId="5ED98657" w14:textId="0603313B" w:rsidR="00CB5757" w:rsidRDefault="00CB5757">
          <w:pPr>
            <w:pStyle w:val="TOCHeading"/>
          </w:pPr>
          <w:r>
            <w:t>Contents</w:t>
          </w:r>
        </w:p>
        <w:p w14:paraId="67B976E0" w14:textId="78559455" w:rsidR="00CF3E8B" w:rsidRDefault="00CB5757">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8270715" w:history="1">
            <w:r w:rsidR="00CF3E8B" w:rsidRPr="00EC783A">
              <w:rPr>
                <w:rStyle w:val="Hyperlink"/>
                <w:rFonts w:ascii="Arial" w:hAnsi="Arial" w:cs="Arial"/>
                <w:noProof/>
              </w:rPr>
              <w:t>Introduction</w:t>
            </w:r>
            <w:r w:rsidR="00CF3E8B">
              <w:rPr>
                <w:noProof/>
                <w:webHidden/>
              </w:rPr>
              <w:tab/>
            </w:r>
            <w:r w:rsidR="00CF3E8B">
              <w:rPr>
                <w:noProof/>
                <w:webHidden/>
              </w:rPr>
              <w:fldChar w:fldCharType="begin"/>
            </w:r>
            <w:r w:rsidR="00CF3E8B">
              <w:rPr>
                <w:noProof/>
                <w:webHidden/>
              </w:rPr>
              <w:instrText xml:space="preserve"> PAGEREF _Toc148270715 \h </w:instrText>
            </w:r>
            <w:r w:rsidR="00CF3E8B">
              <w:rPr>
                <w:noProof/>
                <w:webHidden/>
              </w:rPr>
            </w:r>
            <w:r w:rsidR="00CF3E8B">
              <w:rPr>
                <w:noProof/>
                <w:webHidden/>
              </w:rPr>
              <w:fldChar w:fldCharType="separate"/>
            </w:r>
            <w:r w:rsidR="00CF3E8B">
              <w:rPr>
                <w:noProof/>
                <w:webHidden/>
              </w:rPr>
              <w:t>2</w:t>
            </w:r>
            <w:r w:rsidR="00CF3E8B">
              <w:rPr>
                <w:noProof/>
                <w:webHidden/>
              </w:rPr>
              <w:fldChar w:fldCharType="end"/>
            </w:r>
          </w:hyperlink>
        </w:p>
        <w:p w14:paraId="511250A2" w14:textId="310BC687" w:rsidR="00CF3E8B" w:rsidRDefault="00CF3E8B">
          <w:pPr>
            <w:pStyle w:val="TOC1"/>
            <w:tabs>
              <w:tab w:val="right" w:leader="dot" w:pos="9016"/>
            </w:tabs>
            <w:rPr>
              <w:rFonts w:eastAsiaTheme="minorEastAsia"/>
              <w:noProof/>
              <w:kern w:val="2"/>
              <w:lang w:eastAsia="en-GB"/>
              <w14:ligatures w14:val="standardContextual"/>
            </w:rPr>
          </w:pPr>
          <w:hyperlink w:anchor="_Toc148270716" w:history="1">
            <w:r w:rsidRPr="00EC783A">
              <w:rPr>
                <w:rStyle w:val="Hyperlink"/>
                <w:rFonts w:ascii="Arial" w:hAnsi="Arial" w:cs="Arial"/>
                <w:noProof/>
              </w:rPr>
              <w:t>Academic writing skills</w:t>
            </w:r>
            <w:r>
              <w:rPr>
                <w:noProof/>
                <w:webHidden/>
              </w:rPr>
              <w:tab/>
            </w:r>
            <w:r>
              <w:rPr>
                <w:noProof/>
                <w:webHidden/>
              </w:rPr>
              <w:fldChar w:fldCharType="begin"/>
            </w:r>
            <w:r>
              <w:rPr>
                <w:noProof/>
                <w:webHidden/>
              </w:rPr>
              <w:instrText xml:space="preserve"> PAGEREF _Toc148270716 \h </w:instrText>
            </w:r>
            <w:r>
              <w:rPr>
                <w:noProof/>
                <w:webHidden/>
              </w:rPr>
            </w:r>
            <w:r>
              <w:rPr>
                <w:noProof/>
                <w:webHidden/>
              </w:rPr>
              <w:fldChar w:fldCharType="separate"/>
            </w:r>
            <w:r>
              <w:rPr>
                <w:noProof/>
                <w:webHidden/>
              </w:rPr>
              <w:t>2</w:t>
            </w:r>
            <w:r>
              <w:rPr>
                <w:noProof/>
                <w:webHidden/>
              </w:rPr>
              <w:fldChar w:fldCharType="end"/>
            </w:r>
          </w:hyperlink>
        </w:p>
        <w:p w14:paraId="46AC27D9" w14:textId="40FD2A67" w:rsidR="00CF3E8B" w:rsidRDefault="00CF3E8B">
          <w:pPr>
            <w:pStyle w:val="TOC2"/>
            <w:tabs>
              <w:tab w:val="right" w:leader="dot" w:pos="9016"/>
            </w:tabs>
            <w:rPr>
              <w:rFonts w:eastAsiaTheme="minorEastAsia"/>
              <w:noProof/>
              <w:kern w:val="2"/>
              <w:lang w:eastAsia="en-GB"/>
              <w14:ligatures w14:val="standardContextual"/>
            </w:rPr>
          </w:pPr>
          <w:hyperlink w:anchor="_Toc148270717" w:history="1">
            <w:r w:rsidRPr="00EC783A">
              <w:rPr>
                <w:rStyle w:val="Hyperlink"/>
                <w:rFonts w:ascii="Arial" w:hAnsi="Arial" w:cs="Arial"/>
                <w:noProof/>
              </w:rPr>
              <w:t>CRAAP TEST</w:t>
            </w:r>
            <w:r>
              <w:rPr>
                <w:noProof/>
                <w:webHidden/>
              </w:rPr>
              <w:tab/>
            </w:r>
            <w:r>
              <w:rPr>
                <w:noProof/>
                <w:webHidden/>
              </w:rPr>
              <w:fldChar w:fldCharType="begin"/>
            </w:r>
            <w:r>
              <w:rPr>
                <w:noProof/>
                <w:webHidden/>
              </w:rPr>
              <w:instrText xml:space="preserve"> PAGEREF _Toc148270717 \h </w:instrText>
            </w:r>
            <w:r>
              <w:rPr>
                <w:noProof/>
                <w:webHidden/>
              </w:rPr>
            </w:r>
            <w:r>
              <w:rPr>
                <w:noProof/>
                <w:webHidden/>
              </w:rPr>
              <w:fldChar w:fldCharType="separate"/>
            </w:r>
            <w:r>
              <w:rPr>
                <w:noProof/>
                <w:webHidden/>
              </w:rPr>
              <w:t>4</w:t>
            </w:r>
            <w:r>
              <w:rPr>
                <w:noProof/>
                <w:webHidden/>
              </w:rPr>
              <w:fldChar w:fldCharType="end"/>
            </w:r>
          </w:hyperlink>
        </w:p>
        <w:p w14:paraId="5581973B" w14:textId="3F22591B" w:rsidR="00CF3E8B" w:rsidRDefault="00CF3E8B">
          <w:pPr>
            <w:pStyle w:val="TOC1"/>
            <w:tabs>
              <w:tab w:val="right" w:leader="dot" w:pos="9016"/>
            </w:tabs>
            <w:rPr>
              <w:rFonts w:eastAsiaTheme="minorEastAsia"/>
              <w:noProof/>
              <w:kern w:val="2"/>
              <w:lang w:eastAsia="en-GB"/>
              <w14:ligatures w14:val="standardContextual"/>
            </w:rPr>
          </w:pPr>
          <w:hyperlink w:anchor="_Toc148270718" w:history="1">
            <w:r w:rsidRPr="00EC783A">
              <w:rPr>
                <w:rStyle w:val="Hyperlink"/>
                <w:rFonts w:ascii="Arial" w:hAnsi="Arial" w:cs="Arial"/>
                <w:noProof/>
              </w:rPr>
              <w:t>What is referencing?</w:t>
            </w:r>
            <w:r>
              <w:rPr>
                <w:noProof/>
                <w:webHidden/>
              </w:rPr>
              <w:tab/>
            </w:r>
            <w:r>
              <w:rPr>
                <w:noProof/>
                <w:webHidden/>
              </w:rPr>
              <w:fldChar w:fldCharType="begin"/>
            </w:r>
            <w:r>
              <w:rPr>
                <w:noProof/>
                <w:webHidden/>
              </w:rPr>
              <w:instrText xml:space="preserve"> PAGEREF _Toc148270718 \h </w:instrText>
            </w:r>
            <w:r>
              <w:rPr>
                <w:noProof/>
                <w:webHidden/>
              </w:rPr>
            </w:r>
            <w:r>
              <w:rPr>
                <w:noProof/>
                <w:webHidden/>
              </w:rPr>
              <w:fldChar w:fldCharType="separate"/>
            </w:r>
            <w:r>
              <w:rPr>
                <w:noProof/>
                <w:webHidden/>
              </w:rPr>
              <w:t>4</w:t>
            </w:r>
            <w:r>
              <w:rPr>
                <w:noProof/>
                <w:webHidden/>
              </w:rPr>
              <w:fldChar w:fldCharType="end"/>
            </w:r>
          </w:hyperlink>
        </w:p>
        <w:p w14:paraId="6793A5BF" w14:textId="12990B47" w:rsidR="00CF3E8B" w:rsidRDefault="00CF3E8B">
          <w:pPr>
            <w:pStyle w:val="TOC2"/>
            <w:tabs>
              <w:tab w:val="right" w:leader="dot" w:pos="9016"/>
            </w:tabs>
            <w:rPr>
              <w:rFonts w:eastAsiaTheme="minorEastAsia"/>
              <w:noProof/>
              <w:kern w:val="2"/>
              <w:lang w:eastAsia="en-GB"/>
              <w14:ligatures w14:val="standardContextual"/>
            </w:rPr>
          </w:pPr>
          <w:hyperlink w:anchor="_Toc148270719" w:history="1">
            <w:r w:rsidRPr="00EC783A">
              <w:rPr>
                <w:rStyle w:val="Hyperlink"/>
                <w:rFonts w:ascii="Arial" w:hAnsi="Arial" w:cs="Arial"/>
                <w:noProof/>
              </w:rPr>
              <w:t>Plagiarism</w:t>
            </w:r>
            <w:r>
              <w:rPr>
                <w:noProof/>
                <w:webHidden/>
              </w:rPr>
              <w:tab/>
            </w:r>
            <w:r>
              <w:rPr>
                <w:noProof/>
                <w:webHidden/>
              </w:rPr>
              <w:fldChar w:fldCharType="begin"/>
            </w:r>
            <w:r>
              <w:rPr>
                <w:noProof/>
                <w:webHidden/>
              </w:rPr>
              <w:instrText xml:space="preserve"> PAGEREF _Toc148270719 \h </w:instrText>
            </w:r>
            <w:r>
              <w:rPr>
                <w:noProof/>
                <w:webHidden/>
              </w:rPr>
            </w:r>
            <w:r>
              <w:rPr>
                <w:noProof/>
                <w:webHidden/>
              </w:rPr>
              <w:fldChar w:fldCharType="separate"/>
            </w:r>
            <w:r>
              <w:rPr>
                <w:noProof/>
                <w:webHidden/>
              </w:rPr>
              <w:t>5</w:t>
            </w:r>
            <w:r>
              <w:rPr>
                <w:noProof/>
                <w:webHidden/>
              </w:rPr>
              <w:fldChar w:fldCharType="end"/>
            </w:r>
          </w:hyperlink>
        </w:p>
        <w:p w14:paraId="264A7F22" w14:textId="0F869152" w:rsidR="00CF3E8B" w:rsidRDefault="00CF3E8B">
          <w:pPr>
            <w:pStyle w:val="TOC2"/>
            <w:tabs>
              <w:tab w:val="right" w:leader="dot" w:pos="9016"/>
            </w:tabs>
            <w:rPr>
              <w:rFonts w:eastAsiaTheme="minorEastAsia"/>
              <w:noProof/>
              <w:kern w:val="2"/>
              <w:lang w:eastAsia="en-GB"/>
              <w14:ligatures w14:val="standardContextual"/>
            </w:rPr>
          </w:pPr>
          <w:hyperlink w:anchor="_Toc148270720" w:history="1">
            <w:r w:rsidRPr="00EC783A">
              <w:rPr>
                <w:rStyle w:val="Hyperlink"/>
                <w:rFonts w:ascii="Arial" w:hAnsi="Arial" w:cs="Arial"/>
                <w:noProof/>
              </w:rPr>
              <w:t>Importance of referencing</w:t>
            </w:r>
            <w:r>
              <w:rPr>
                <w:noProof/>
                <w:webHidden/>
              </w:rPr>
              <w:tab/>
            </w:r>
            <w:r>
              <w:rPr>
                <w:noProof/>
                <w:webHidden/>
              </w:rPr>
              <w:fldChar w:fldCharType="begin"/>
            </w:r>
            <w:r>
              <w:rPr>
                <w:noProof/>
                <w:webHidden/>
              </w:rPr>
              <w:instrText xml:space="preserve"> PAGEREF _Toc148270720 \h </w:instrText>
            </w:r>
            <w:r>
              <w:rPr>
                <w:noProof/>
                <w:webHidden/>
              </w:rPr>
            </w:r>
            <w:r>
              <w:rPr>
                <w:noProof/>
                <w:webHidden/>
              </w:rPr>
              <w:fldChar w:fldCharType="separate"/>
            </w:r>
            <w:r>
              <w:rPr>
                <w:noProof/>
                <w:webHidden/>
              </w:rPr>
              <w:t>6</w:t>
            </w:r>
            <w:r>
              <w:rPr>
                <w:noProof/>
                <w:webHidden/>
              </w:rPr>
              <w:fldChar w:fldCharType="end"/>
            </w:r>
          </w:hyperlink>
        </w:p>
        <w:p w14:paraId="12FC00AA" w14:textId="5ED3078B" w:rsidR="00CF3E8B" w:rsidRDefault="00CF3E8B">
          <w:pPr>
            <w:pStyle w:val="TOC1"/>
            <w:tabs>
              <w:tab w:val="right" w:leader="dot" w:pos="9016"/>
            </w:tabs>
            <w:rPr>
              <w:rFonts w:eastAsiaTheme="minorEastAsia"/>
              <w:noProof/>
              <w:kern w:val="2"/>
              <w:lang w:eastAsia="en-GB"/>
              <w14:ligatures w14:val="standardContextual"/>
            </w:rPr>
          </w:pPr>
          <w:hyperlink w:anchor="_Toc148270721" w:history="1">
            <w:r w:rsidRPr="00EC783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_Toc148270721 \h </w:instrText>
            </w:r>
            <w:r>
              <w:rPr>
                <w:noProof/>
                <w:webHidden/>
              </w:rPr>
            </w:r>
            <w:r>
              <w:rPr>
                <w:noProof/>
                <w:webHidden/>
              </w:rPr>
              <w:fldChar w:fldCharType="separate"/>
            </w:r>
            <w:r>
              <w:rPr>
                <w:noProof/>
                <w:webHidden/>
              </w:rPr>
              <w:t>6</w:t>
            </w:r>
            <w:r>
              <w:rPr>
                <w:noProof/>
                <w:webHidden/>
              </w:rPr>
              <w:fldChar w:fldCharType="end"/>
            </w:r>
          </w:hyperlink>
        </w:p>
        <w:p w14:paraId="68B22DE8" w14:textId="68ACAEC3" w:rsidR="00CF3E8B" w:rsidRDefault="00CF3E8B">
          <w:pPr>
            <w:pStyle w:val="TOC1"/>
            <w:tabs>
              <w:tab w:val="right" w:leader="dot" w:pos="9016"/>
            </w:tabs>
            <w:rPr>
              <w:rFonts w:eastAsiaTheme="minorEastAsia"/>
              <w:noProof/>
              <w:kern w:val="2"/>
              <w:lang w:eastAsia="en-GB"/>
              <w14:ligatures w14:val="standardContextual"/>
            </w:rPr>
          </w:pPr>
          <w:hyperlink w:anchor="_Toc148270722" w:history="1">
            <w:r w:rsidRPr="00EC783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_Toc148270722 \h </w:instrText>
            </w:r>
            <w:r>
              <w:rPr>
                <w:noProof/>
                <w:webHidden/>
              </w:rPr>
            </w:r>
            <w:r>
              <w:rPr>
                <w:noProof/>
                <w:webHidden/>
              </w:rPr>
              <w:fldChar w:fldCharType="separate"/>
            </w:r>
            <w:r>
              <w:rPr>
                <w:noProof/>
                <w:webHidden/>
              </w:rPr>
              <w:t>7</w:t>
            </w:r>
            <w:r>
              <w:rPr>
                <w:noProof/>
                <w:webHidden/>
              </w:rPr>
              <w:fldChar w:fldCharType="end"/>
            </w:r>
          </w:hyperlink>
        </w:p>
        <w:p w14:paraId="5A03A274" w14:textId="1698074F" w:rsidR="00CB5757" w:rsidRDefault="00CB5757">
          <w:r>
            <w:rPr>
              <w:b/>
              <w:bCs/>
              <w:noProof/>
            </w:rPr>
            <w:fldChar w:fldCharType="end"/>
          </w:r>
        </w:p>
      </w:sdtContent>
    </w:sdt>
    <w:p w14:paraId="52D0A9CC" w14:textId="77777777" w:rsidR="002C6774" w:rsidRDefault="002C6774"/>
    <w:p w14:paraId="28D99ECD" w14:textId="77777777" w:rsidR="00CB5757" w:rsidRDefault="00CB5757"/>
    <w:p w14:paraId="1004E7C6" w14:textId="77777777" w:rsidR="00CB5757" w:rsidRDefault="00CB5757"/>
    <w:p w14:paraId="4E1F138A" w14:textId="77777777" w:rsidR="00CB5757" w:rsidRDefault="00CB5757"/>
    <w:p w14:paraId="66F37FD0" w14:textId="77777777" w:rsidR="00CB5757" w:rsidRDefault="00CB5757"/>
    <w:p w14:paraId="6258D495" w14:textId="77777777" w:rsidR="00CB5757" w:rsidRDefault="00CB5757"/>
    <w:p w14:paraId="2A11AFF0" w14:textId="77777777" w:rsidR="00CB5757" w:rsidRDefault="00CB5757"/>
    <w:p w14:paraId="5E3C1C60" w14:textId="77777777" w:rsidR="00CB5757" w:rsidRDefault="00CB5757"/>
    <w:p w14:paraId="40DE85A3" w14:textId="77777777" w:rsidR="00CB5757" w:rsidRDefault="00CB5757"/>
    <w:p w14:paraId="6F817FFC" w14:textId="77777777" w:rsidR="00CB5757" w:rsidRDefault="00CB5757"/>
    <w:p w14:paraId="69C3561F" w14:textId="77777777" w:rsidR="00CB5757" w:rsidRDefault="00CB5757"/>
    <w:p w14:paraId="775B5AFF" w14:textId="77777777" w:rsidR="00CB5757" w:rsidRDefault="00CB5757"/>
    <w:p w14:paraId="65E0274D" w14:textId="77777777" w:rsidR="00CB5757" w:rsidRDefault="00CB5757"/>
    <w:p w14:paraId="262A203A" w14:textId="77777777" w:rsidR="00CB5757" w:rsidRDefault="00CB5757"/>
    <w:p w14:paraId="10949379" w14:textId="77777777" w:rsidR="00CB5757" w:rsidRDefault="00CB5757"/>
    <w:p w14:paraId="6BE956D0" w14:textId="77777777" w:rsidR="00CB5757" w:rsidRDefault="00CB5757"/>
    <w:p w14:paraId="2D9E602A" w14:textId="77777777" w:rsidR="00CB5757" w:rsidRDefault="00CB5757"/>
    <w:p w14:paraId="2768D9FF" w14:textId="77777777" w:rsidR="00CB5757" w:rsidRDefault="00CB5757"/>
    <w:p w14:paraId="4EF2A941" w14:textId="77777777" w:rsidR="00CB5757" w:rsidRDefault="00CB5757"/>
    <w:p w14:paraId="07C0B78A" w14:textId="77777777" w:rsidR="00CB5757" w:rsidRDefault="00CB5757"/>
    <w:p w14:paraId="51BBD6D8" w14:textId="77777777" w:rsidR="00CB5757" w:rsidRDefault="00CB5757"/>
    <w:p w14:paraId="0E0F65F7" w14:textId="77777777" w:rsidR="00CB5757" w:rsidRPr="00867D50" w:rsidRDefault="00CB5757" w:rsidP="00867D50">
      <w:pPr>
        <w:spacing w:line="360" w:lineRule="auto"/>
        <w:rPr>
          <w:rFonts w:ascii="Arial" w:hAnsi="Arial" w:cs="Arial"/>
        </w:rPr>
      </w:pPr>
    </w:p>
    <w:p w14:paraId="6A9BE371" w14:textId="6E51F99B" w:rsidR="00CB5757" w:rsidRPr="00867D50" w:rsidRDefault="00124876" w:rsidP="00867D50">
      <w:pPr>
        <w:pStyle w:val="Heading1"/>
        <w:spacing w:line="360" w:lineRule="auto"/>
        <w:jc w:val="both"/>
        <w:rPr>
          <w:rFonts w:ascii="Arial" w:hAnsi="Arial" w:cs="Arial"/>
          <w:sz w:val="22"/>
          <w:szCs w:val="22"/>
        </w:rPr>
      </w:pPr>
      <w:bookmarkStart w:id="0" w:name="_Toc148270715"/>
      <w:r w:rsidRPr="00867D50">
        <w:rPr>
          <w:rFonts w:ascii="Arial" w:hAnsi="Arial" w:cs="Arial"/>
          <w:sz w:val="22"/>
          <w:szCs w:val="22"/>
        </w:rPr>
        <w:lastRenderedPageBreak/>
        <w:t>Introduction</w:t>
      </w:r>
      <w:bookmarkEnd w:id="0"/>
      <w:r w:rsidRPr="00867D50">
        <w:rPr>
          <w:rFonts w:ascii="Arial" w:hAnsi="Arial" w:cs="Arial"/>
          <w:sz w:val="22"/>
          <w:szCs w:val="22"/>
        </w:rPr>
        <w:t xml:space="preserve"> </w:t>
      </w:r>
    </w:p>
    <w:p w14:paraId="31A62848" w14:textId="68CDF3E1" w:rsidR="00FB4E2C" w:rsidRPr="00867D50" w:rsidRDefault="00FB4E2C" w:rsidP="00867D50">
      <w:pPr>
        <w:spacing w:line="360" w:lineRule="auto"/>
        <w:jc w:val="both"/>
        <w:rPr>
          <w:rFonts w:ascii="Arial" w:hAnsi="Arial" w:cs="Arial"/>
        </w:rPr>
      </w:pPr>
    </w:p>
    <w:p w14:paraId="2C17FEC6" w14:textId="77777777" w:rsidR="00D2586F" w:rsidRPr="00867D50" w:rsidRDefault="00D2586F" w:rsidP="00867D50">
      <w:pPr>
        <w:pStyle w:val="pb-2"/>
        <w:spacing w:line="360" w:lineRule="auto"/>
        <w:jc w:val="both"/>
        <w:rPr>
          <w:rFonts w:ascii="Arial" w:hAnsi="Arial" w:cs="Arial"/>
          <w:sz w:val="22"/>
          <w:szCs w:val="22"/>
        </w:rPr>
      </w:pPr>
      <w:r w:rsidRPr="00867D50">
        <w:rPr>
          <w:rFonts w:ascii="Arial" w:hAnsi="Arial" w:cs="Arial"/>
          <w:sz w:val="22"/>
          <w:szCs w:val="22"/>
        </w:rPr>
        <w:t xml:space="preserve">Research skills and referencing are critical components of academic </w:t>
      </w:r>
      <w:r w:rsidRPr="00867D50">
        <w:rPr>
          <w:rStyle w:val="issue-underline"/>
          <w:rFonts w:ascii="Arial" w:eastAsiaTheme="majorEastAsia" w:hAnsi="Arial" w:cs="Arial"/>
          <w:sz w:val="22"/>
          <w:szCs w:val="22"/>
        </w:rPr>
        <w:t>writing that are indispensable</w:t>
      </w:r>
      <w:r w:rsidRPr="00867D50">
        <w:rPr>
          <w:rFonts w:ascii="Arial" w:hAnsi="Arial" w:cs="Arial"/>
          <w:sz w:val="22"/>
          <w:szCs w:val="22"/>
        </w:rPr>
        <w:t xml:space="preserve"> for students. References allow you to acknowledge the contributions of other researchers and writers in your work. As part of any university assignment, you must include citations whenever you refer to the ideas, words, or research of another author or authors. (UNSW,2023) </w:t>
      </w:r>
    </w:p>
    <w:p w14:paraId="2F95CE9E" w14:textId="77777777" w:rsidR="00D2586F" w:rsidRPr="00867D50" w:rsidRDefault="00D2586F" w:rsidP="00867D50">
      <w:pPr>
        <w:pStyle w:val="pb-2"/>
        <w:spacing w:line="360" w:lineRule="auto"/>
        <w:jc w:val="both"/>
        <w:rPr>
          <w:rFonts w:ascii="Arial" w:hAnsi="Arial" w:cs="Arial"/>
          <w:sz w:val="22"/>
          <w:szCs w:val="22"/>
        </w:rPr>
      </w:pPr>
      <w:r w:rsidRPr="00867D50">
        <w:rPr>
          <w:rFonts w:ascii="Arial" w:hAnsi="Arial" w:cs="Arial"/>
          <w:sz w:val="22"/>
          <w:szCs w:val="22"/>
        </w:rPr>
        <w:t>Research skills encourage critical thinking and analytical abilities. They require students to assess the credibility and relevance of sources, helping them become discerning consumers of information. This skill is valuable in academic and professional contexts.(Goodrich, 2021).</w:t>
      </w:r>
    </w:p>
    <w:p w14:paraId="40FB0686" w14:textId="7D6ED24D" w:rsidR="00385ECD" w:rsidRPr="00867D50" w:rsidRDefault="00886C58" w:rsidP="00867D50">
      <w:pPr>
        <w:pStyle w:val="pb-2"/>
        <w:spacing w:line="360" w:lineRule="auto"/>
        <w:jc w:val="both"/>
        <w:rPr>
          <w:rFonts w:ascii="Arial" w:hAnsi="Arial" w:cs="Arial"/>
          <w:sz w:val="22"/>
          <w:szCs w:val="22"/>
        </w:rPr>
      </w:pPr>
      <w:r w:rsidRPr="00867D50">
        <w:rPr>
          <w:rFonts w:ascii="Arial" w:hAnsi="Arial" w:cs="Arial"/>
          <w:sz w:val="22"/>
          <w:szCs w:val="22"/>
        </w:rPr>
        <w:t>The essay aims to provide an explanation of the significance of academic writing skills</w:t>
      </w:r>
      <w:r w:rsidR="009D0F81" w:rsidRPr="00867D50">
        <w:rPr>
          <w:rFonts w:ascii="Arial" w:hAnsi="Arial" w:cs="Arial"/>
          <w:sz w:val="22"/>
          <w:szCs w:val="22"/>
        </w:rPr>
        <w:t>, re4search skills and</w:t>
      </w:r>
      <w:r w:rsidRPr="00867D50">
        <w:rPr>
          <w:rFonts w:ascii="Arial" w:hAnsi="Arial" w:cs="Arial"/>
          <w:sz w:val="22"/>
          <w:szCs w:val="22"/>
        </w:rPr>
        <w:t xml:space="preserve"> </w:t>
      </w:r>
      <w:r w:rsidRPr="00867D50">
        <w:rPr>
          <w:rStyle w:val="issue-underline"/>
          <w:rFonts w:ascii="Arial" w:eastAsiaTheme="majorEastAsia" w:hAnsi="Arial" w:cs="Arial"/>
          <w:sz w:val="22"/>
          <w:szCs w:val="22"/>
        </w:rPr>
        <w:t>referencing, with a specific focus</w:t>
      </w:r>
      <w:r w:rsidRPr="00867D50">
        <w:rPr>
          <w:rFonts w:ascii="Arial" w:hAnsi="Arial" w:cs="Arial"/>
          <w:sz w:val="22"/>
          <w:szCs w:val="22"/>
        </w:rPr>
        <w:t xml:space="preserve"> on their importance for students in higher education. It will clarify the meanings of these </w:t>
      </w:r>
      <w:r w:rsidRPr="00867D50">
        <w:rPr>
          <w:rStyle w:val="issue-underline"/>
          <w:rFonts w:ascii="Arial" w:eastAsiaTheme="majorEastAsia" w:hAnsi="Arial" w:cs="Arial"/>
          <w:sz w:val="22"/>
          <w:szCs w:val="22"/>
        </w:rPr>
        <w:t>skills, processes</w:t>
      </w:r>
      <w:r w:rsidRPr="00867D50">
        <w:rPr>
          <w:rFonts w:ascii="Arial" w:hAnsi="Arial" w:cs="Arial"/>
          <w:sz w:val="22"/>
          <w:szCs w:val="22"/>
        </w:rPr>
        <w:t xml:space="preserve"> involved in their </w:t>
      </w:r>
      <w:r w:rsidR="007970AA" w:rsidRPr="00867D50">
        <w:rPr>
          <w:rFonts w:ascii="Arial" w:hAnsi="Arial" w:cs="Arial"/>
          <w:sz w:val="22"/>
          <w:szCs w:val="22"/>
        </w:rPr>
        <w:t>development.</w:t>
      </w:r>
      <w:r w:rsidR="00BF61C3" w:rsidRPr="00867D50">
        <w:rPr>
          <w:rFonts w:ascii="Arial" w:hAnsi="Arial" w:cs="Arial"/>
          <w:sz w:val="22"/>
          <w:szCs w:val="22"/>
        </w:rPr>
        <w:t xml:space="preserve"> </w:t>
      </w:r>
    </w:p>
    <w:p w14:paraId="123EB768" w14:textId="15A86CDB" w:rsidR="00BF61C3" w:rsidRPr="00867D50" w:rsidRDefault="009A708D" w:rsidP="00867D50">
      <w:pPr>
        <w:pStyle w:val="Heading1"/>
        <w:spacing w:line="360" w:lineRule="auto"/>
        <w:jc w:val="both"/>
        <w:rPr>
          <w:rFonts w:ascii="Arial" w:hAnsi="Arial" w:cs="Arial"/>
          <w:sz w:val="22"/>
          <w:szCs w:val="22"/>
        </w:rPr>
      </w:pPr>
      <w:bookmarkStart w:id="1" w:name="_Toc148270716"/>
      <w:r w:rsidRPr="00867D50">
        <w:rPr>
          <w:rFonts w:ascii="Arial" w:hAnsi="Arial" w:cs="Arial"/>
          <w:sz w:val="22"/>
          <w:szCs w:val="22"/>
        </w:rPr>
        <w:t>Academic writing skills</w:t>
      </w:r>
      <w:bookmarkEnd w:id="1"/>
      <w:r w:rsidRPr="00867D50">
        <w:rPr>
          <w:rFonts w:ascii="Arial" w:hAnsi="Arial" w:cs="Arial"/>
          <w:sz w:val="22"/>
          <w:szCs w:val="22"/>
        </w:rPr>
        <w:t xml:space="preserve"> </w:t>
      </w:r>
    </w:p>
    <w:p w14:paraId="692AADB7" w14:textId="14CC8860" w:rsidR="00C26257" w:rsidRPr="00867D50" w:rsidRDefault="00C26257" w:rsidP="00867D50">
      <w:pPr>
        <w:pStyle w:val="pb-2"/>
        <w:spacing w:line="360" w:lineRule="auto"/>
        <w:jc w:val="both"/>
        <w:rPr>
          <w:rFonts w:ascii="Arial" w:hAnsi="Arial" w:cs="Arial"/>
          <w:sz w:val="22"/>
          <w:szCs w:val="22"/>
        </w:rPr>
      </w:pPr>
      <w:r w:rsidRPr="00867D50">
        <w:rPr>
          <w:rStyle w:val="issue-underline"/>
          <w:rFonts w:ascii="Arial" w:eastAsiaTheme="majorEastAsia" w:hAnsi="Arial" w:cs="Arial"/>
          <w:sz w:val="22"/>
          <w:szCs w:val="22"/>
        </w:rPr>
        <w:t>A student's</w:t>
      </w:r>
      <w:r w:rsidRPr="00867D50">
        <w:rPr>
          <w:rFonts w:ascii="Arial" w:hAnsi="Arial" w:cs="Arial"/>
          <w:sz w:val="22"/>
          <w:szCs w:val="22"/>
        </w:rPr>
        <w:t xml:space="preserve"> ability to write effectively has the most substantial impact on their academic </w:t>
      </w:r>
      <w:r w:rsidR="000F59A3" w:rsidRPr="00867D50">
        <w:rPr>
          <w:rFonts w:ascii="Arial" w:hAnsi="Arial" w:cs="Arial"/>
          <w:sz w:val="22"/>
          <w:szCs w:val="22"/>
        </w:rPr>
        <w:t>development.</w:t>
      </w:r>
    </w:p>
    <w:p w14:paraId="109380D1" w14:textId="47BF42BC" w:rsidR="00C26257" w:rsidRPr="00867D50" w:rsidRDefault="00C26257" w:rsidP="00867D50">
      <w:pPr>
        <w:pStyle w:val="pb-2"/>
        <w:spacing w:line="360" w:lineRule="auto"/>
        <w:jc w:val="both"/>
        <w:rPr>
          <w:rFonts w:ascii="Arial" w:hAnsi="Arial" w:cs="Arial"/>
          <w:sz w:val="22"/>
          <w:szCs w:val="22"/>
        </w:rPr>
      </w:pPr>
      <w:r w:rsidRPr="00867D50">
        <w:rPr>
          <w:rFonts w:ascii="Arial" w:hAnsi="Arial" w:cs="Arial"/>
          <w:sz w:val="22"/>
          <w:szCs w:val="22"/>
        </w:rPr>
        <w:t>Within higher education, subjects are defined by the way they are presented in academic texts</w:t>
      </w:r>
      <w:r w:rsidR="007A7149" w:rsidRPr="00867D50">
        <w:rPr>
          <w:rFonts w:ascii="Arial" w:hAnsi="Arial" w:cs="Arial"/>
          <w:sz w:val="22"/>
          <w:szCs w:val="22"/>
        </w:rPr>
        <w:t>.</w:t>
      </w:r>
      <w:r w:rsidR="009378E2" w:rsidRPr="00867D50">
        <w:rPr>
          <w:rFonts w:ascii="Arial" w:hAnsi="Arial" w:cs="Arial"/>
          <w:sz w:val="22"/>
          <w:szCs w:val="22"/>
        </w:rPr>
        <w:t xml:space="preserve">  </w:t>
      </w:r>
      <w:r w:rsidR="00CF70EC" w:rsidRPr="00867D50">
        <w:rPr>
          <w:rFonts w:ascii="Arial" w:hAnsi="Arial" w:cs="Arial"/>
          <w:sz w:val="22"/>
          <w:szCs w:val="22"/>
        </w:rPr>
        <w:t>Understanding the conventions of academic writing will help students get a deeper understanding of their subject matter.</w:t>
      </w:r>
    </w:p>
    <w:p w14:paraId="3B937733" w14:textId="6572B463" w:rsidR="00983184" w:rsidRPr="00867D50" w:rsidRDefault="00983184" w:rsidP="00867D50">
      <w:pPr>
        <w:pStyle w:val="pb-2"/>
        <w:spacing w:line="360" w:lineRule="auto"/>
        <w:jc w:val="both"/>
        <w:rPr>
          <w:rFonts w:ascii="Arial" w:hAnsi="Arial" w:cs="Arial"/>
          <w:sz w:val="22"/>
          <w:szCs w:val="22"/>
        </w:rPr>
      </w:pPr>
      <w:r w:rsidRPr="00867D50">
        <w:rPr>
          <w:rFonts w:ascii="Arial" w:hAnsi="Arial" w:cs="Arial"/>
          <w:sz w:val="22"/>
          <w:szCs w:val="22"/>
        </w:rPr>
        <w:t>These skills are characterized by precision, clarity, and adherence. Academic writing is typically formal, structured, and objective, aimed at conveying complex ideas, arguments, or research findings to a specific audience, such as instructors, peers, or the academic community at large. It follows a defined style, often including citation and referencing of sources to support claims.</w:t>
      </w:r>
    </w:p>
    <w:p w14:paraId="5CBB24AE" w14:textId="65180FAA" w:rsidR="009C318E" w:rsidRPr="00867D50" w:rsidRDefault="009C318E" w:rsidP="00867D50">
      <w:pPr>
        <w:pStyle w:val="pb-2"/>
        <w:spacing w:line="360" w:lineRule="auto"/>
        <w:jc w:val="both"/>
        <w:rPr>
          <w:rFonts w:ascii="Arial" w:hAnsi="Arial" w:cs="Arial"/>
          <w:sz w:val="22"/>
          <w:szCs w:val="22"/>
        </w:rPr>
      </w:pPr>
      <w:r w:rsidRPr="00867D50">
        <w:rPr>
          <w:rFonts w:ascii="Arial" w:hAnsi="Arial" w:cs="Arial"/>
          <w:sz w:val="22"/>
          <w:szCs w:val="22"/>
        </w:rPr>
        <w:t xml:space="preserve">Lecturers have </w:t>
      </w:r>
      <w:r w:rsidR="00E37F22" w:rsidRPr="00867D50">
        <w:rPr>
          <w:rFonts w:ascii="Arial" w:hAnsi="Arial" w:cs="Arial"/>
          <w:sz w:val="22"/>
          <w:szCs w:val="22"/>
        </w:rPr>
        <w:t xml:space="preserve">an </w:t>
      </w:r>
      <w:r w:rsidR="00223128" w:rsidRPr="00867D50">
        <w:rPr>
          <w:rFonts w:ascii="Arial" w:hAnsi="Arial" w:cs="Arial"/>
          <w:sz w:val="22"/>
          <w:szCs w:val="22"/>
        </w:rPr>
        <w:t xml:space="preserve">important role in </w:t>
      </w:r>
      <w:r w:rsidR="00D729EC" w:rsidRPr="00867D50">
        <w:rPr>
          <w:rFonts w:ascii="Arial" w:hAnsi="Arial" w:cs="Arial"/>
          <w:sz w:val="22"/>
          <w:szCs w:val="22"/>
        </w:rPr>
        <w:t>student</w:t>
      </w:r>
      <w:r w:rsidR="009E6D53" w:rsidRPr="00867D50">
        <w:rPr>
          <w:rFonts w:ascii="Arial" w:hAnsi="Arial" w:cs="Arial"/>
          <w:sz w:val="22"/>
          <w:szCs w:val="22"/>
        </w:rPr>
        <w:t xml:space="preserve">s </w:t>
      </w:r>
      <w:r w:rsidR="009378E2" w:rsidRPr="00867D50">
        <w:rPr>
          <w:rFonts w:ascii="Arial" w:hAnsi="Arial" w:cs="Arial"/>
          <w:sz w:val="22"/>
          <w:szCs w:val="22"/>
        </w:rPr>
        <w:t>writing</w:t>
      </w:r>
      <w:r w:rsidR="005F6D9D" w:rsidRPr="00867D50">
        <w:rPr>
          <w:rFonts w:ascii="Arial" w:hAnsi="Arial" w:cs="Arial"/>
          <w:sz w:val="22"/>
          <w:szCs w:val="22"/>
        </w:rPr>
        <w:t>, and</w:t>
      </w:r>
      <w:r w:rsidR="009378E2" w:rsidRPr="00867D50">
        <w:rPr>
          <w:rFonts w:ascii="Arial" w:hAnsi="Arial" w:cs="Arial"/>
          <w:sz w:val="22"/>
          <w:szCs w:val="22"/>
        </w:rPr>
        <w:t xml:space="preserve"> they could improve it by:</w:t>
      </w:r>
    </w:p>
    <w:p w14:paraId="05C18B1A" w14:textId="77777777" w:rsidR="00C26257" w:rsidRPr="00867D50" w:rsidRDefault="00C26257" w:rsidP="00867D50">
      <w:pPr>
        <w:pStyle w:val="pb-2"/>
        <w:numPr>
          <w:ilvl w:val="0"/>
          <w:numId w:val="1"/>
        </w:numPr>
        <w:spacing w:line="360" w:lineRule="auto"/>
        <w:jc w:val="both"/>
        <w:rPr>
          <w:rFonts w:ascii="Arial" w:hAnsi="Arial" w:cs="Arial"/>
          <w:sz w:val="22"/>
          <w:szCs w:val="22"/>
        </w:rPr>
      </w:pPr>
      <w:r w:rsidRPr="00867D50">
        <w:rPr>
          <w:rFonts w:ascii="Arial" w:hAnsi="Arial" w:cs="Arial"/>
          <w:sz w:val="22"/>
          <w:szCs w:val="22"/>
        </w:rPr>
        <w:t>Providing opportunities for them to practice.</w:t>
      </w:r>
    </w:p>
    <w:p w14:paraId="6D020842" w14:textId="77777777" w:rsidR="00C26257" w:rsidRPr="00867D50" w:rsidRDefault="00C26257" w:rsidP="00867D50">
      <w:pPr>
        <w:pStyle w:val="pb-2"/>
        <w:numPr>
          <w:ilvl w:val="0"/>
          <w:numId w:val="1"/>
        </w:numPr>
        <w:spacing w:line="360" w:lineRule="auto"/>
        <w:jc w:val="both"/>
        <w:rPr>
          <w:rFonts w:ascii="Arial" w:hAnsi="Arial" w:cs="Arial"/>
          <w:sz w:val="22"/>
          <w:szCs w:val="22"/>
        </w:rPr>
      </w:pPr>
      <w:r w:rsidRPr="00867D50">
        <w:rPr>
          <w:rStyle w:val="issue-underline"/>
          <w:rFonts w:ascii="Arial" w:eastAsiaTheme="majorEastAsia" w:hAnsi="Arial" w:cs="Arial"/>
          <w:sz w:val="22"/>
          <w:szCs w:val="22"/>
        </w:rPr>
        <w:t>Encouraging</w:t>
      </w:r>
      <w:r w:rsidRPr="00867D50">
        <w:rPr>
          <w:rFonts w:ascii="Arial" w:hAnsi="Arial" w:cs="Arial"/>
          <w:sz w:val="22"/>
          <w:szCs w:val="22"/>
        </w:rPr>
        <w:t xml:space="preserve"> them to share their work.</w:t>
      </w:r>
    </w:p>
    <w:p w14:paraId="0203C570" w14:textId="77777777" w:rsidR="00C26257" w:rsidRPr="00867D50" w:rsidRDefault="00C26257" w:rsidP="00867D50">
      <w:pPr>
        <w:pStyle w:val="pb-2"/>
        <w:numPr>
          <w:ilvl w:val="0"/>
          <w:numId w:val="1"/>
        </w:numPr>
        <w:spacing w:line="360" w:lineRule="auto"/>
        <w:jc w:val="both"/>
        <w:rPr>
          <w:rFonts w:ascii="Arial" w:hAnsi="Arial" w:cs="Arial"/>
          <w:sz w:val="22"/>
          <w:szCs w:val="22"/>
        </w:rPr>
      </w:pPr>
      <w:r w:rsidRPr="00867D50">
        <w:rPr>
          <w:rFonts w:ascii="Arial" w:hAnsi="Arial" w:cs="Arial"/>
          <w:sz w:val="22"/>
          <w:szCs w:val="22"/>
        </w:rPr>
        <w:t>Offering individual, in-person feedback.</w:t>
      </w:r>
    </w:p>
    <w:p w14:paraId="65BA1E18" w14:textId="7E25C9D3" w:rsidR="00C26257" w:rsidRPr="00867D50" w:rsidRDefault="00C26257" w:rsidP="00867D50">
      <w:pPr>
        <w:pStyle w:val="pb-2"/>
        <w:numPr>
          <w:ilvl w:val="0"/>
          <w:numId w:val="1"/>
        </w:numPr>
        <w:spacing w:line="360" w:lineRule="auto"/>
        <w:jc w:val="both"/>
        <w:rPr>
          <w:rFonts w:ascii="Arial" w:hAnsi="Arial" w:cs="Arial"/>
          <w:sz w:val="22"/>
          <w:szCs w:val="22"/>
        </w:rPr>
      </w:pPr>
      <w:r w:rsidRPr="00867D50">
        <w:rPr>
          <w:rFonts w:ascii="Arial" w:hAnsi="Arial" w:cs="Arial"/>
          <w:sz w:val="22"/>
          <w:szCs w:val="22"/>
        </w:rPr>
        <w:t>Directing them to practical resources.</w:t>
      </w:r>
      <w:r w:rsidR="00F644FF" w:rsidRPr="00867D50">
        <w:rPr>
          <w:rFonts w:ascii="Arial" w:hAnsi="Arial" w:cs="Arial"/>
          <w:sz w:val="22"/>
          <w:szCs w:val="22"/>
        </w:rPr>
        <w:t xml:space="preserve"> </w:t>
      </w:r>
      <w:r w:rsidR="00966534" w:rsidRPr="00867D50">
        <w:rPr>
          <w:rFonts w:ascii="Arial" w:hAnsi="Arial" w:cs="Arial"/>
          <w:sz w:val="22"/>
          <w:szCs w:val="22"/>
        </w:rPr>
        <w:t>(UCL,2019)</w:t>
      </w:r>
    </w:p>
    <w:p w14:paraId="302178B5" w14:textId="77777777" w:rsidR="00C26257" w:rsidRPr="00867D50" w:rsidRDefault="00C26257" w:rsidP="00867D50">
      <w:pPr>
        <w:pStyle w:val="pb-2"/>
        <w:spacing w:line="360" w:lineRule="auto"/>
        <w:jc w:val="both"/>
        <w:rPr>
          <w:rFonts w:ascii="Arial" w:hAnsi="Arial" w:cs="Arial"/>
          <w:sz w:val="22"/>
          <w:szCs w:val="22"/>
        </w:rPr>
      </w:pPr>
      <w:r w:rsidRPr="00867D50">
        <w:rPr>
          <w:rStyle w:val="issue-underline"/>
          <w:rFonts w:ascii="Arial" w:eastAsiaTheme="majorEastAsia" w:hAnsi="Arial" w:cs="Arial"/>
          <w:sz w:val="22"/>
          <w:szCs w:val="22"/>
        </w:rPr>
        <w:lastRenderedPageBreak/>
        <w:t>The concept of academic writing</w:t>
      </w:r>
      <w:r w:rsidRPr="00867D50">
        <w:rPr>
          <w:rFonts w:ascii="Arial" w:hAnsi="Arial" w:cs="Arial"/>
          <w:sz w:val="22"/>
          <w:szCs w:val="22"/>
        </w:rPr>
        <w:t xml:space="preserve"> encompasses a wide range of activities, including:</w:t>
      </w:r>
    </w:p>
    <w:p w14:paraId="0F207726"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Reading</w:t>
      </w:r>
    </w:p>
    <w:p w14:paraId="6B87938A"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Taking notes</w:t>
      </w:r>
    </w:p>
    <w:p w14:paraId="4B3411D0"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Conducting research</w:t>
      </w:r>
    </w:p>
    <w:p w14:paraId="279C3BFF"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Planning</w:t>
      </w:r>
    </w:p>
    <w:p w14:paraId="2FB65A8A"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Organizing content</w:t>
      </w:r>
    </w:p>
    <w:p w14:paraId="01BC1CC1"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Writing</w:t>
      </w:r>
    </w:p>
    <w:p w14:paraId="28A7C991"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Revising</w:t>
      </w:r>
    </w:p>
    <w:p w14:paraId="47EC9505"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Referencing</w:t>
      </w:r>
    </w:p>
    <w:p w14:paraId="5A1DCD63"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Editing</w:t>
      </w:r>
    </w:p>
    <w:p w14:paraId="445D305F" w14:textId="0E1E2A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Sharing their work</w:t>
      </w:r>
      <w:r w:rsidR="00E6313A" w:rsidRPr="00867D50">
        <w:rPr>
          <w:rFonts w:ascii="Arial" w:hAnsi="Arial" w:cs="Arial"/>
          <w:sz w:val="22"/>
          <w:szCs w:val="22"/>
        </w:rPr>
        <w:t xml:space="preserve"> </w:t>
      </w:r>
      <w:r w:rsidR="00A52D84" w:rsidRPr="00867D50">
        <w:rPr>
          <w:rFonts w:ascii="Arial" w:hAnsi="Arial" w:cs="Arial"/>
          <w:sz w:val="22"/>
          <w:szCs w:val="22"/>
        </w:rPr>
        <w:t xml:space="preserve">(Parson, 2020)  </w:t>
      </w:r>
    </w:p>
    <w:p w14:paraId="77D6E0EF" w14:textId="77777777" w:rsidR="00475BB8" w:rsidRPr="00867D50" w:rsidRDefault="00475BB8" w:rsidP="00867D50">
      <w:pPr>
        <w:pStyle w:val="pb-2"/>
        <w:spacing w:line="360" w:lineRule="auto"/>
        <w:jc w:val="both"/>
        <w:rPr>
          <w:rFonts w:ascii="Arial" w:hAnsi="Arial" w:cs="Arial"/>
          <w:sz w:val="22"/>
          <w:szCs w:val="22"/>
        </w:rPr>
      </w:pPr>
      <w:r w:rsidRPr="00867D50">
        <w:rPr>
          <w:rFonts w:ascii="Arial" w:hAnsi="Arial" w:cs="Arial"/>
          <w:sz w:val="22"/>
          <w:szCs w:val="22"/>
        </w:rPr>
        <w:t xml:space="preserve">Effective academic writing </w:t>
      </w:r>
      <w:r w:rsidRPr="00867D50">
        <w:rPr>
          <w:rStyle w:val="issue-underline"/>
          <w:rFonts w:ascii="Arial" w:eastAsiaTheme="majorEastAsia" w:hAnsi="Arial" w:cs="Arial"/>
          <w:sz w:val="22"/>
          <w:szCs w:val="22"/>
        </w:rPr>
        <w:t>involves</w:t>
      </w:r>
      <w:r w:rsidRPr="00867D50">
        <w:rPr>
          <w:rFonts w:ascii="Arial" w:hAnsi="Arial" w:cs="Arial"/>
          <w:sz w:val="22"/>
          <w:szCs w:val="22"/>
        </w:rPr>
        <w:t xml:space="preserve"> students </w:t>
      </w:r>
      <w:r w:rsidRPr="00867D50">
        <w:rPr>
          <w:rStyle w:val="issue-underline"/>
          <w:rFonts w:ascii="Arial" w:eastAsiaTheme="majorEastAsia" w:hAnsi="Arial" w:cs="Arial"/>
          <w:sz w:val="22"/>
          <w:szCs w:val="22"/>
        </w:rPr>
        <w:t>to consider</w:t>
      </w:r>
      <w:r w:rsidRPr="00867D50">
        <w:rPr>
          <w:rFonts w:ascii="Arial" w:hAnsi="Arial" w:cs="Arial"/>
          <w:sz w:val="22"/>
          <w:szCs w:val="22"/>
        </w:rPr>
        <w:t xml:space="preserve"> the following elements:</w:t>
      </w:r>
    </w:p>
    <w:p w14:paraId="098015D5" w14:textId="77777777" w:rsidR="00475BB8" w:rsidRPr="00867D50" w:rsidRDefault="00475BB8" w:rsidP="00867D50">
      <w:pPr>
        <w:pStyle w:val="pb-2"/>
        <w:numPr>
          <w:ilvl w:val="0"/>
          <w:numId w:val="3"/>
        </w:numPr>
        <w:spacing w:line="360" w:lineRule="auto"/>
        <w:jc w:val="both"/>
        <w:rPr>
          <w:rFonts w:ascii="Arial" w:hAnsi="Arial" w:cs="Arial"/>
          <w:sz w:val="22"/>
          <w:szCs w:val="22"/>
        </w:rPr>
      </w:pPr>
      <w:r w:rsidRPr="00867D50">
        <w:rPr>
          <w:rFonts w:ascii="Arial" w:hAnsi="Arial" w:cs="Arial"/>
          <w:sz w:val="22"/>
          <w:szCs w:val="22"/>
        </w:rPr>
        <w:t>Mastery of language fundamentals, including grammar, punctuation, and spelling.</w:t>
      </w:r>
    </w:p>
    <w:p w14:paraId="11D23A2A" w14:textId="536F3D44" w:rsidR="00475BB8" w:rsidRPr="00867D50" w:rsidRDefault="00F37D18" w:rsidP="00867D50">
      <w:pPr>
        <w:pStyle w:val="pb-2"/>
        <w:numPr>
          <w:ilvl w:val="0"/>
          <w:numId w:val="3"/>
        </w:numPr>
        <w:spacing w:line="360" w:lineRule="auto"/>
        <w:jc w:val="both"/>
        <w:rPr>
          <w:rFonts w:ascii="Arial" w:hAnsi="Arial" w:cs="Arial"/>
          <w:sz w:val="22"/>
          <w:szCs w:val="22"/>
        </w:rPr>
      </w:pPr>
      <w:r w:rsidRPr="00867D50">
        <w:rPr>
          <w:rFonts w:ascii="Arial" w:hAnsi="Arial" w:cs="Arial"/>
          <w:sz w:val="22"/>
          <w:szCs w:val="22"/>
        </w:rPr>
        <w:t xml:space="preserve">Clear </w:t>
      </w:r>
      <w:r w:rsidR="00475BB8" w:rsidRPr="00867D50">
        <w:rPr>
          <w:rFonts w:ascii="Arial" w:hAnsi="Arial" w:cs="Arial"/>
          <w:sz w:val="22"/>
          <w:szCs w:val="22"/>
        </w:rPr>
        <w:t>introductions, purpose statements, and conclusions.</w:t>
      </w:r>
    </w:p>
    <w:p w14:paraId="490E100F" w14:textId="77777777" w:rsidR="00475BB8" w:rsidRPr="00867D50" w:rsidRDefault="00475BB8" w:rsidP="00867D50">
      <w:pPr>
        <w:pStyle w:val="pb-2"/>
        <w:numPr>
          <w:ilvl w:val="0"/>
          <w:numId w:val="3"/>
        </w:numPr>
        <w:spacing w:line="360" w:lineRule="auto"/>
        <w:jc w:val="both"/>
        <w:rPr>
          <w:rFonts w:ascii="Arial" w:hAnsi="Arial" w:cs="Arial"/>
          <w:sz w:val="22"/>
          <w:szCs w:val="22"/>
        </w:rPr>
      </w:pPr>
      <w:r w:rsidRPr="00867D50">
        <w:rPr>
          <w:rFonts w:ascii="Arial" w:hAnsi="Arial" w:cs="Arial"/>
          <w:sz w:val="22"/>
          <w:szCs w:val="22"/>
        </w:rPr>
        <w:t>Using straightforward and clear language.</w:t>
      </w:r>
    </w:p>
    <w:p w14:paraId="3B8AEF22" w14:textId="77777777" w:rsidR="00475BB8" w:rsidRPr="00867D50" w:rsidRDefault="00475BB8" w:rsidP="00867D50">
      <w:pPr>
        <w:pStyle w:val="pb-2"/>
        <w:numPr>
          <w:ilvl w:val="0"/>
          <w:numId w:val="3"/>
        </w:numPr>
        <w:spacing w:line="360" w:lineRule="auto"/>
        <w:jc w:val="both"/>
        <w:rPr>
          <w:rFonts w:ascii="Arial" w:hAnsi="Arial" w:cs="Arial"/>
          <w:sz w:val="22"/>
          <w:szCs w:val="22"/>
        </w:rPr>
      </w:pPr>
      <w:r w:rsidRPr="00867D50">
        <w:rPr>
          <w:rFonts w:ascii="Arial" w:hAnsi="Arial" w:cs="Arial"/>
          <w:sz w:val="22"/>
          <w:szCs w:val="22"/>
        </w:rPr>
        <w:t>Thoroughly revising their work and consistently reviewing it to ensure coherence.</w:t>
      </w:r>
    </w:p>
    <w:p w14:paraId="3D24298B" w14:textId="7B69083A" w:rsidR="003D7173" w:rsidRPr="00867D50" w:rsidRDefault="003D7173" w:rsidP="00867D50">
      <w:pPr>
        <w:pStyle w:val="pb-2"/>
        <w:spacing w:line="360" w:lineRule="auto"/>
        <w:ind w:left="720"/>
        <w:jc w:val="both"/>
        <w:rPr>
          <w:rFonts w:ascii="Arial" w:hAnsi="Arial" w:cs="Arial"/>
          <w:sz w:val="22"/>
          <w:szCs w:val="22"/>
        </w:rPr>
      </w:pPr>
      <w:r w:rsidRPr="00867D50">
        <w:rPr>
          <w:rFonts w:ascii="Arial" w:hAnsi="Arial" w:cs="Arial"/>
          <w:sz w:val="22"/>
          <w:szCs w:val="22"/>
        </w:rPr>
        <w:t xml:space="preserve">The most effective approach to </w:t>
      </w:r>
      <w:r w:rsidR="00A9764B" w:rsidRPr="00867D50">
        <w:rPr>
          <w:rFonts w:ascii="Arial" w:hAnsi="Arial" w:cs="Arial"/>
          <w:sz w:val="22"/>
          <w:szCs w:val="22"/>
        </w:rPr>
        <w:t>improv</w:t>
      </w:r>
      <w:r w:rsidR="00535E4E" w:rsidRPr="00867D50">
        <w:rPr>
          <w:rFonts w:ascii="Arial" w:hAnsi="Arial" w:cs="Arial"/>
          <w:sz w:val="22"/>
          <w:szCs w:val="22"/>
        </w:rPr>
        <w:t>e</w:t>
      </w:r>
      <w:r w:rsidRPr="00867D50">
        <w:rPr>
          <w:rFonts w:ascii="Arial" w:hAnsi="Arial" w:cs="Arial"/>
          <w:sz w:val="22"/>
          <w:szCs w:val="22"/>
        </w:rPr>
        <w:t xml:space="preserve"> their academic writing skills is to engage them in brief and diverse writing exercises throughout their academic journey. Without this practice, students may </w:t>
      </w:r>
      <w:r w:rsidRPr="00867D50">
        <w:rPr>
          <w:rStyle w:val="issue-underline"/>
          <w:rFonts w:ascii="Arial" w:eastAsiaTheme="majorEastAsia" w:hAnsi="Arial" w:cs="Arial"/>
          <w:sz w:val="22"/>
          <w:szCs w:val="22"/>
        </w:rPr>
        <w:t>find themselves</w:t>
      </w:r>
      <w:r w:rsidRPr="00867D50">
        <w:rPr>
          <w:rFonts w:ascii="Arial" w:hAnsi="Arial" w:cs="Arial"/>
          <w:sz w:val="22"/>
          <w:szCs w:val="22"/>
        </w:rPr>
        <w:t xml:space="preserve"> tasked with producing only one or two evaluated written assignments per course module.</w:t>
      </w:r>
    </w:p>
    <w:p w14:paraId="2F5A9D60" w14:textId="0F1065BF" w:rsidR="003D7173" w:rsidRPr="00867D50" w:rsidRDefault="003D7173" w:rsidP="00867D50">
      <w:pPr>
        <w:pStyle w:val="pb-2"/>
        <w:spacing w:line="360" w:lineRule="auto"/>
        <w:ind w:left="720"/>
        <w:jc w:val="both"/>
        <w:rPr>
          <w:rFonts w:ascii="Arial" w:hAnsi="Arial" w:cs="Arial"/>
          <w:sz w:val="22"/>
          <w:szCs w:val="22"/>
        </w:rPr>
      </w:pPr>
      <w:r w:rsidRPr="00867D50">
        <w:rPr>
          <w:rStyle w:val="issue-underline"/>
          <w:rFonts w:ascii="Arial" w:eastAsiaTheme="majorEastAsia" w:hAnsi="Arial" w:cs="Arial"/>
          <w:sz w:val="22"/>
          <w:szCs w:val="22"/>
        </w:rPr>
        <w:t>In particular, short in-class writing tasks prove to be</w:t>
      </w:r>
      <w:r w:rsidRPr="00867D50">
        <w:rPr>
          <w:rFonts w:ascii="Arial" w:hAnsi="Arial" w:cs="Arial"/>
          <w:sz w:val="22"/>
          <w:szCs w:val="22"/>
        </w:rPr>
        <w:t xml:space="preserve"> highly beneficial. They not only </w:t>
      </w:r>
      <w:r w:rsidRPr="00867D50">
        <w:rPr>
          <w:rStyle w:val="issue-underline"/>
          <w:rFonts w:ascii="Arial" w:eastAsiaTheme="majorEastAsia" w:hAnsi="Arial" w:cs="Arial"/>
          <w:sz w:val="22"/>
          <w:szCs w:val="22"/>
        </w:rPr>
        <w:t>aid in keeping</w:t>
      </w:r>
      <w:r w:rsidRPr="00867D50">
        <w:rPr>
          <w:rFonts w:ascii="Arial" w:hAnsi="Arial" w:cs="Arial"/>
          <w:sz w:val="22"/>
          <w:szCs w:val="22"/>
        </w:rPr>
        <w:t xml:space="preserve"> students actively involved with the subject matter but also contribute to their overall development as writers.</w:t>
      </w:r>
      <w:r w:rsidR="005507B9" w:rsidRPr="00867D50">
        <w:rPr>
          <w:rFonts w:ascii="Arial" w:hAnsi="Arial" w:cs="Arial"/>
          <w:sz w:val="22"/>
          <w:szCs w:val="22"/>
        </w:rPr>
        <w:t xml:space="preserve"> (</w:t>
      </w:r>
      <w:r w:rsidR="00A9764B" w:rsidRPr="00867D50">
        <w:rPr>
          <w:rFonts w:ascii="Arial" w:hAnsi="Arial" w:cs="Arial"/>
          <w:sz w:val="22"/>
          <w:szCs w:val="22"/>
        </w:rPr>
        <w:t>UCL Arena Centre, 2019)</w:t>
      </w:r>
      <w:r w:rsidR="00D905B2" w:rsidRPr="00867D50">
        <w:rPr>
          <w:rFonts w:ascii="Arial" w:hAnsi="Arial" w:cs="Arial"/>
          <w:sz w:val="22"/>
          <w:szCs w:val="22"/>
        </w:rPr>
        <w:t xml:space="preserve">. </w:t>
      </w:r>
    </w:p>
    <w:p w14:paraId="00DCB5E8" w14:textId="09F8EF1A" w:rsidR="00F15A6B" w:rsidRPr="00867D50" w:rsidRDefault="00F15A6B" w:rsidP="00867D50">
      <w:pPr>
        <w:pStyle w:val="pb-2"/>
        <w:spacing w:line="360" w:lineRule="auto"/>
        <w:jc w:val="both"/>
        <w:rPr>
          <w:rFonts w:ascii="Arial" w:hAnsi="Arial" w:cs="Arial"/>
          <w:sz w:val="22"/>
          <w:szCs w:val="22"/>
        </w:rPr>
      </w:pPr>
      <w:r w:rsidRPr="00867D50">
        <w:rPr>
          <w:rFonts w:ascii="Arial" w:hAnsi="Arial" w:cs="Arial"/>
          <w:sz w:val="22"/>
          <w:szCs w:val="22"/>
        </w:rPr>
        <w:t xml:space="preserve">On the other hand, CHRIS DREW (2023) explains </w:t>
      </w:r>
      <w:r w:rsidR="008574C2" w:rsidRPr="00867D50">
        <w:rPr>
          <w:rStyle w:val="issue-underline"/>
          <w:rFonts w:ascii="Arial" w:eastAsiaTheme="majorEastAsia" w:hAnsi="Arial" w:cs="Arial"/>
          <w:sz w:val="22"/>
          <w:szCs w:val="22"/>
        </w:rPr>
        <w:t>academic</w:t>
      </w:r>
      <w:r w:rsidRPr="00867D50">
        <w:rPr>
          <w:rFonts w:ascii="Arial" w:hAnsi="Arial" w:cs="Arial"/>
          <w:sz w:val="22"/>
          <w:szCs w:val="22"/>
        </w:rPr>
        <w:t xml:space="preserve"> writing skills </w:t>
      </w:r>
      <w:r w:rsidRPr="00867D50">
        <w:rPr>
          <w:rStyle w:val="issue-underline"/>
          <w:rFonts w:ascii="Arial" w:eastAsiaTheme="majorEastAsia" w:hAnsi="Arial" w:cs="Arial"/>
          <w:sz w:val="22"/>
          <w:szCs w:val="22"/>
        </w:rPr>
        <w:t>with</w:t>
      </w:r>
      <w:r w:rsidRPr="00867D50">
        <w:rPr>
          <w:rFonts w:ascii="Arial" w:hAnsi="Arial" w:cs="Arial"/>
          <w:sz w:val="22"/>
          <w:szCs w:val="22"/>
        </w:rPr>
        <w:t xml:space="preserve"> a different perspective: </w:t>
      </w:r>
    </w:p>
    <w:p w14:paraId="2E3B3EFA" w14:textId="4C4C73E7" w:rsidR="00F15A6B" w:rsidRPr="00867D50" w:rsidRDefault="00F15A6B" w:rsidP="00867D50">
      <w:pPr>
        <w:pStyle w:val="pb-2"/>
        <w:numPr>
          <w:ilvl w:val="0"/>
          <w:numId w:val="9"/>
        </w:numPr>
        <w:spacing w:line="360" w:lineRule="auto"/>
        <w:jc w:val="both"/>
        <w:rPr>
          <w:rFonts w:ascii="Arial" w:hAnsi="Arial" w:cs="Arial"/>
          <w:sz w:val="22"/>
          <w:szCs w:val="22"/>
        </w:rPr>
      </w:pPr>
      <w:r w:rsidRPr="00867D50">
        <w:rPr>
          <w:rStyle w:val="Strong"/>
          <w:rFonts w:ascii="Arial" w:hAnsi="Arial" w:cs="Arial"/>
          <w:sz w:val="22"/>
          <w:szCs w:val="22"/>
        </w:rPr>
        <w:t>Grammar Mastery</w:t>
      </w:r>
      <w:r w:rsidR="003F3715" w:rsidRPr="00867D50">
        <w:rPr>
          <w:rStyle w:val="Strong"/>
          <w:rFonts w:ascii="Arial" w:hAnsi="Arial" w:cs="Arial"/>
          <w:sz w:val="22"/>
          <w:szCs w:val="22"/>
        </w:rPr>
        <w:t>.</w:t>
      </w:r>
      <w:r w:rsidRPr="00867D50">
        <w:rPr>
          <w:rFonts w:ascii="Arial" w:hAnsi="Arial" w:cs="Arial"/>
          <w:sz w:val="22"/>
          <w:szCs w:val="22"/>
        </w:rPr>
        <w:t xml:space="preserve"> Grammar mastery entails correctly applying language rules, including tense, punctuation, and spelling in writing. Proficiency in grammar enhances clarity, author credibility, and reader comprehension.</w:t>
      </w:r>
    </w:p>
    <w:p w14:paraId="31EBD16B" w14:textId="230F4662" w:rsidR="00F15A6B" w:rsidRPr="00867D50" w:rsidRDefault="00F15A6B" w:rsidP="00867D50">
      <w:pPr>
        <w:pStyle w:val="pb-2"/>
        <w:numPr>
          <w:ilvl w:val="0"/>
          <w:numId w:val="9"/>
        </w:numPr>
        <w:spacing w:line="360" w:lineRule="auto"/>
        <w:jc w:val="both"/>
        <w:rPr>
          <w:rFonts w:ascii="Arial" w:hAnsi="Arial" w:cs="Arial"/>
          <w:sz w:val="22"/>
          <w:szCs w:val="22"/>
        </w:rPr>
      </w:pPr>
      <w:r w:rsidRPr="00867D50">
        <w:rPr>
          <w:rStyle w:val="Strong"/>
          <w:rFonts w:ascii="Arial" w:hAnsi="Arial" w:cs="Arial"/>
          <w:sz w:val="22"/>
          <w:szCs w:val="22"/>
        </w:rPr>
        <w:t>Rich Vocabulary</w:t>
      </w:r>
      <w:r w:rsidRPr="00867D50">
        <w:rPr>
          <w:rFonts w:ascii="Arial" w:hAnsi="Arial" w:cs="Arial"/>
          <w:sz w:val="22"/>
          <w:szCs w:val="22"/>
        </w:rPr>
        <w:t xml:space="preserve"> A rich vocabulary signifies a deep understanding of words, their meanings, and appropriate usage. It allows for precise expression of complex ideas and captivates readers </w:t>
      </w:r>
      <w:r w:rsidRPr="00867D50">
        <w:rPr>
          <w:rStyle w:val="issue-underline"/>
          <w:rFonts w:ascii="Arial" w:eastAsiaTheme="majorEastAsia" w:hAnsi="Arial" w:cs="Arial"/>
          <w:sz w:val="22"/>
          <w:szCs w:val="22"/>
        </w:rPr>
        <w:t>with nuanced</w:t>
      </w:r>
      <w:r w:rsidRPr="00867D50">
        <w:rPr>
          <w:rFonts w:ascii="Arial" w:hAnsi="Arial" w:cs="Arial"/>
          <w:sz w:val="22"/>
          <w:szCs w:val="22"/>
        </w:rPr>
        <w:t xml:space="preserve"> and evocative </w:t>
      </w:r>
      <w:r w:rsidR="008574C2" w:rsidRPr="00867D50">
        <w:rPr>
          <w:rFonts w:ascii="Arial" w:hAnsi="Arial" w:cs="Arial"/>
          <w:sz w:val="22"/>
          <w:szCs w:val="22"/>
        </w:rPr>
        <w:t>language.</w:t>
      </w:r>
    </w:p>
    <w:p w14:paraId="066276ED" w14:textId="77777777" w:rsidR="00D459AA" w:rsidRPr="00867D50" w:rsidRDefault="00D459AA" w:rsidP="00867D50">
      <w:pPr>
        <w:pStyle w:val="pb-2"/>
        <w:numPr>
          <w:ilvl w:val="0"/>
          <w:numId w:val="9"/>
        </w:numPr>
        <w:spacing w:line="360" w:lineRule="auto"/>
        <w:jc w:val="both"/>
        <w:rPr>
          <w:rFonts w:ascii="Arial" w:hAnsi="Arial" w:cs="Arial"/>
          <w:sz w:val="22"/>
          <w:szCs w:val="22"/>
        </w:rPr>
      </w:pPr>
      <w:r w:rsidRPr="00867D50">
        <w:rPr>
          <w:rStyle w:val="Strong"/>
          <w:rFonts w:ascii="Arial" w:eastAsiaTheme="majorEastAsia" w:hAnsi="Arial" w:cs="Arial"/>
          <w:sz w:val="22"/>
          <w:szCs w:val="22"/>
        </w:rPr>
        <w:lastRenderedPageBreak/>
        <w:t>Summarizing and Paraphrasing</w:t>
      </w:r>
      <w:r w:rsidRPr="00867D50">
        <w:rPr>
          <w:rFonts w:ascii="Arial" w:hAnsi="Arial" w:cs="Arial"/>
          <w:sz w:val="22"/>
          <w:szCs w:val="22"/>
        </w:rPr>
        <w:t xml:space="preserve"> Summarizing condenses key points, while paraphrasing presents information differently</w:t>
      </w:r>
    </w:p>
    <w:p w14:paraId="2B2ADF3B" w14:textId="6DAC78DB" w:rsidR="003F3715" w:rsidRPr="00867D50" w:rsidRDefault="00D459AA" w:rsidP="00867D50">
      <w:pPr>
        <w:pStyle w:val="pb-2"/>
        <w:numPr>
          <w:ilvl w:val="0"/>
          <w:numId w:val="9"/>
        </w:numPr>
        <w:spacing w:line="360" w:lineRule="auto"/>
        <w:jc w:val="both"/>
        <w:rPr>
          <w:rFonts w:ascii="Arial" w:hAnsi="Arial" w:cs="Arial"/>
          <w:sz w:val="22"/>
          <w:szCs w:val="22"/>
        </w:rPr>
      </w:pPr>
      <w:r w:rsidRPr="00867D50">
        <w:rPr>
          <w:rStyle w:val="Strong"/>
          <w:rFonts w:ascii="Arial" w:eastAsiaTheme="majorEastAsia" w:hAnsi="Arial" w:cs="Arial"/>
          <w:sz w:val="22"/>
          <w:szCs w:val="22"/>
        </w:rPr>
        <w:t>Concise Writing</w:t>
      </w:r>
      <w:r w:rsidRPr="00867D50">
        <w:rPr>
          <w:rFonts w:ascii="Arial" w:hAnsi="Arial" w:cs="Arial"/>
          <w:sz w:val="22"/>
          <w:szCs w:val="22"/>
        </w:rPr>
        <w:t xml:space="preserve"> Expressing ideas briefly without losing meaning enhances clarity and reader engagement. And others. </w:t>
      </w:r>
      <w:r w:rsidR="00CE45AE" w:rsidRPr="00867D50">
        <w:rPr>
          <w:rFonts w:ascii="Arial" w:hAnsi="Arial" w:cs="Arial"/>
          <w:sz w:val="22"/>
          <w:szCs w:val="22"/>
        </w:rPr>
        <w:t xml:space="preserve"> </w:t>
      </w:r>
    </w:p>
    <w:p w14:paraId="7B332C4C" w14:textId="77777777" w:rsidR="00D25695" w:rsidRPr="00867D50" w:rsidRDefault="00D25695" w:rsidP="00867D50">
      <w:pPr>
        <w:pStyle w:val="pb-2"/>
        <w:spacing w:line="360" w:lineRule="auto"/>
        <w:jc w:val="both"/>
        <w:rPr>
          <w:rFonts w:ascii="Arial" w:hAnsi="Arial" w:cs="Arial"/>
          <w:sz w:val="22"/>
          <w:szCs w:val="22"/>
        </w:rPr>
      </w:pPr>
    </w:p>
    <w:p w14:paraId="68ED7A19" w14:textId="77777777" w:rsidR="00D25695" w:rsidRPr="00867D50" w:rsidRDefault="00D25695" w:rsidP="00867D50">
      <w:pPr>
        <w:pStyle w:val="pb-2"/>
        <w:spacing w:line="360" w:lineRule="auto"/>
        <w:ind w:left="720"/>
        <w:jc w:val="both"/>
        <w:rPr>
          <w:rFonts w:ascii="Arial" w:hAnsi="Arial" w:cs="Arial"/>
          <w:sz w:val="22"/>
          <w:szCs w:val="22"/>
        </w:rPr>
      </w:pPr>
    </w:p>
    <w:p w14:paraId="04D4BC3B" w14:textId="10C14FB9" w:rsidR="00F37D18" w:rsidRPr="00867D50" w:rsidRDefault="002811C0" w:rsidP="00867D50">
      <w:pPr>
        <w:pStyle w:val="Heading2"/>
        <w:spacing w:line="360" w:lineRule="auto"/>
        <w:jc w:val="both"/>
        <w:rPr>
          <w:rFonts w:ascii="Arial" w:hAnsi="Arial" w:cs="Arial"/>
          <w:sz w:val="22"/>
          <w:szCs w:val="22"/>
        </w:rPr>
      </w:pPr>
      <w:bookmarkStart w:id="2" w:name="_Toc148270717"/>
      <w:r w:rsidRPr="00867D50">
        <w:rPr>
          <w:rFonts w:ascii="Arial" w:hAnsi="Arial" w:cs="Arial"/>
          <w:sz w:val="22"/>
          <w:szCs w:val="22"/>
        </w:rPr>
        <w:t>CRAAP TEST</w:t>
      </w:r>
      <w:bookmarkEnd w:id="2"/>
      <w:r w:rsidR="00E30338" w:rsidRPr="00867D50">
        <w:rPr>
          <w:rFonts w:ascii="Arial" w:hAnsi="Arial" w:cs="Arial"/>
          <w:sz w:val="22"/>
          <w:szCs w:val="22"/>
        </w:rPr>
        <w:t xml:space="preserve"> </w:t>
      </w:r>
    </w:p>
    <w:p w14:paraId="4B653250" w14:textId="651AC176" w:rsidR="00E30338" w:rsidRPr="00867D50" w:rsidRDefault="000461F5" w:rsidP="00867D50">
      <w:pPr>
        <w:pStyle w:val="pb-2"/>
        <w:spacing w:line="360" w:lineRule="auto"/>
        <w:jc w:val="both"/>
        <w:rPr>
          <w:rStyle w:val="issue-underline"/>
          <w:rFonts w:ascii="Arial" w:eastAsiaTheme="majorEastAsia" w:hAnsi="Arial" w:cs="Arial"/>
          <w:sz w:val="22"/>
          <w:szCs w:val="22"/>
        </w:rPr>
      </w:pPr>
      <w:r w:rsidRPr="00867D50">
        <w:rPr>
          <w:rFonts w:ascii="Arial" w:hAnsi="Arial" w:cs="Arial"/>
          <w:sz w:val="22"/>
          <w:szCs w:val="22"/>
        </w:rPr>
        <w:t xml:space="preserve">The CRAAP test is a useful acronym that helps you evaluate </w:t>
      </w:r>
      <w:r w:rsidRPr="00867D50">
        <w:rPr>
          <w:rStyle w:val="issue-underline"/>
          <w:rFonts w:ascii="Arial" w:eastAsiaTheme="majorEastAsia" w:hAnsi="Arial" w:cs="Arial"/>
          <w:sz w:val="22"/>
          <w:szCs w:val="22"/>
        </w:rPr>
        <w:t>the credibility and quality of sources,</w:t>
      </w:r>
      <w:r w:rsidRPr="00867D50">
        <w:rPr>
          <w:rFonts w:ascii="Arial" w:hAnsi="Arial" w:cs="Arial"/>
          <w:sz w:val="22"/>
          <w:szCs w:val="22"/>
        </w:rPr>
        <w:t xml:space="preserve"> especially when conducting research or writing academic papers. It stands for Currency, Relevance, Authority, Accuracy, and Purpose. Here's a breakdown of </w:t>
      </w:r>
      <w:r w:rsidRPr="00867D50">
        <w:rPr>
          <w:rStyle w:val="issue-underline"/>
          <w:rFonts w:ascii="Arial" w:eastAsiaTheme="majorEastAsia" w:hAnsi="Arial" w:cs="Arial"/>
          <w:sz w:val="22"/>
          <w:szCs w:val="22"/>
        </w:rPr>
        <w:t>each of these criteria:</w:t>
      </w:r>
    </w:p>
    <w:p w14:paraId="5F038F1B" w14:textId="77777777" w:rsidR="008056D7" w:rsidRPr="00867D50" w:rsidRDefault="008056D7" w:rsidP="00867D50">
      <w:pPr>
        <w:pStyle w:val="pb-2"/>
        <w:spacing w:line="360" w:lineRule="auto"/>
        <w:jc w:val="both"/>
        <w:rPr>
          <w:rFonts w:ascii="Arial" w:hAnsi="Arial" w:cs="Arial"/>
          <w:sz w:val="22"/>
          <w:szCs w:val="22"/>
        </w:rPr>
      </w:pPr>
      <w:r w:rsidRPr="00867D50">
        <w:rPr>
          <w:rStyle w:val="Strong"/>
          <w:rFonts w:ascii="Arial" w:eastAsiaTheme="majorEastAsia" w:hAnsi="Arial" w:cs="Arial"/>
          <w:sz w:val="22"/>
          <w:szCs w:val="22"/>
        </w:rPr>
        <w:t xml:space="preserve">Currency: </w:t>
      </w:r>
      <w:r w:rsidRPr="00867D50">
        <w:rPr>
          <w:rFonts w:ascii="Arial" w:hAnsi="Arial" w:cs="Arial"/>
          <w:sz w:val="22"/>
          <w:szCs w:val="22"/>
        </w:rPr>
        <w:t xml:space="preserve">Check the publication date, verify if </w:t>
      </w:r>
      <w:r w:rsidRPr="00867D50">
        <w:rPr>
          <w:rStyle w:val="issue-underline"/>
          <w:rFonts w:ascii="Arial" w:hAnsi="Arial" w:cs="Arial"/>
          <w:sz w:val="22"/>
          <w:szCs w:val="22"/>
        </w:rPr>
        <w:t>it's been updated.</w:t>
      </w:r>
    </w:p>
    <w:p w14:paraId="640A668B" w14:textId="065F797D" w:rsidR="008056D7" w:rsidRPr="00867D50" w:rsidRDefault="008056D7" w:rsidP="00867D50">
      <w:pPr>
        <w:pStyle w:val="pb-2"/>
        <w:spacing w:line="360" w:lineRule="auto"/>
        <w:jc w:val="both"/>
        <w:rPr>
          <w:rFonts w:ascii="Arial" w:hAnsi="Arial" w:cs="Arial"/>
          <w:sz w:val="22"/>
          <w:szCs w:val="22"/>
        </w:rPr>
      </w:pPr>
      <w:r w:rsidRPr="00867D50">
        <w:rPr>
          <w:rStyle w:val="Strong"/>
          <w:rFonts w:ascii="Arial" w:eastAsiaTheme="majorEastAsia" w:hAnsi="Arial" w:cs="Arial"/>
          <w:sz w:val="22"/>
          <w:szCs w:val="22"/>
        </w:rPr>
        <w:t>Relevance:</w:t>
      </w:r>
      <w:r w:rsidRPr="00867D50">
        <w:rPr>
          <w:rFonts w:ascii="Arial" w:hAnsi="Arial" w:cs="Arial"/>
          <w:sz w:val="22"/>
          <w:szCs w:val="22"/>
        </w:rPr>
        <w:t xml:space="preserve"> Does the information align with your topic or answer your query?</w:t>
      </w:r>
    </w:p>
    <w:p w14:paraId="24407835" w14:textId="77675DEF" w:rsidR="00E30338" w:rsidRPr="00867D50" w:rsidRDefault="00E30338" w:rsidP="00867D50">
      <w:pPr>
        <w:pStyle w:val="pb-2"/>
        <w:spacing w:line="360" w:lineRule="auto"/>
        <w:jc w:val="both"/>
        <w:rPr>
          <w:rFonts w:ascii="Arial" w:hAnsi="Arial" w:cs="Arial"/>
          <w:sz w:val="22"/>
          <w:szCs w:val="22"/>
        </w:rPr>
      </w:pPr>
      <w:r w:rsidRPr="00867D50">
        <w:rPr>
          <w:rStyle w:val="Strong"/>
          <w:rFonts w:ascii="Arial" w:eastAsiaTheme="majorEastAsia" w:hAnsi="Arial" w:cs="Arial"/>
          <w:sz w:val="22"/>
          <w:szCs w:val="22"/>
        </w:rPr>
        <w:t>Authority:</w:t>
      </w:r>
      <w:r w:rsidR="00991C02" w:rsidRPr="00867D50">
        <w:rPr>
          <w:rFonts w:ascii="Arial" w:hAnsi="Arial" w:cs="Arial"/>
          <w:sz w:val="22"/>
          <w:szCs w:val="22"/>
        </w:rPr>
        <w:t xml:space="preserve"> </w:t>
      </w:r>
      <w:r w:rsidRPr="00867D50">
        <w:rPr>
          <w:rFonts w:ascii="Arial" w:hAnsi="Arial" w:cs="Arial"/>
          <w:sz w:val="22"/>
          <w:szCs w:val="22"/>
        </w:rPr>
        <w:t>Who is the author, publisher, source</w:t>
      </w:r>
      <w:r w:rsidR="00D3028F" w:rsidRPr="00867D50">
        <w:rPr>
          <w:rFonts w:ascii="Arial" w:hAnsi="Arial" w:cs="Arial"/>
          <w:sz w:val="22"/>
          <w:szCs w:val="22"/>
        </w:rPr>
        <w:t xml:space="preserve"> (preferable </w:t>
      </w:r>
      <w:r w:rsidR="00D97950" w:rsidRPr="00867D50">
        <w:rPr>
          <w:rFonts w:ascii="Arial" w:hAnsi="Arial" w:cs="Arial"/>
          <w:sz w:val="22"/>
          <w:szCs w:val="22"/>
        </w:rPr>
        <w:t>.edu, .gov, .org)</w:t>
      </w:r>
    </w:p>
    <w:p w14:paraId="699850E5" w14:textId="6DF4605B" w:rsidR="0067222A" w:rsidRPr="00867D50" w:rsidRDefault="004C4DA4" w:rsidP="00867D50">
      <w:pPr>
        <w:pStyle w:val="pb-2"/>
        <w:spacing w:line="360" w:lineRule="auto"/>
        <w:jc w:val="both"/>
        <w:rPr>
          <w:rFonts w:ascii="Arial" w:hAnsi="Arial" w:cs="Arial"/>
          <w:sz w:val="22"/>
          <w:szCs w:val="22"/>
        </w:rPr>
      </w:pPr>
      <w:r w:rsidRPr="00867D50">
        <w:rPr>
          <w:rStyle w:val="Strong"/>
          <w:rFonts w:ascii="Arial" w:hAnsi="Arial" w:cs="Arial"/>
          <w:sz w:val="22"/>
          <w:szCs w:val="22"/>
        </w:rPr>
        <w:t>Accuracy:</w:t>
      </w:r>
      <w:r w:rsidRPr="00867D50">
        <w:rPr>
          <w:rStyle w:val="issue-underline"/>
          <w:rFonts w:ascii="Arial" w:eastAsiaTheme="majorEastAsia" w:hAnsi="Arial" w:cs="Arial"/>
          <w:sz w:val="22"/>
          <w:szCs w:val="22"/>
        </w:rPr>
        <w:t xml:space="preserve"> Verify</w:t>
      </w:r>
      <w:r w:rsidR="0067222A" w:rsidRPr="00867D50">
        <w:rPr>
          <w:rFonts w:ascii="Arial" w:hAnsi="Arial" w:cs="Arial"/>
          <w:sz w:val="22"/>
          <w:szCs w:val="22"/>
        </w:rPr>
        <w:t xml:space="preserve"> information sources, Confirm credible evidence and reviews</w:t>
      </w:r>
    </w:p>
    <w:p w14:paraId="16B4F0C0" w14:textId="4001FB19" w:rsidR="00C55FB1" w:rsidRPr="00867D50" w:rsidRDefault="00A41D01" w:rsidP="00867D50">
      <w:pPr>
        <w:pStyle w:val="pb-2"/>
        <w:spacing w:line="360" w:lineRule="auto"/>
        <w:rPr>
          <w:rFonts w:ascii="Arial" w:hAnsi="Arial" w:cs="Arial"/>
          <w:sz w:val="22"/>
          <w:szCs w:val="22"/>
        </w:rPr>
      </w:pPr>
      <w:r w:rsidRPr="00867D50">
        <w:rPr>
          <w:rStyle w:val="Strong"/>
          <w:rFonts w:ascii="Arial" w:hAnsi="Arial" w:cs="Arial"/>
          <w:sz w:val="22"/>
          <w:szCs w:val="22"/>
        </w:rPr>
        <w:t xml:space="preserve">Purpose: </w:t>
      </w:r>
      <w:r w:rsidR="0062628E" w:rsidRPr="00867D50">
        <w:rPr>
          <w:rFonts w:ascii="Arial" w:hAnsi="Arial" w:cs="Arial"/>
          <w:sz w:val="22"/>
          <w:szCs w:val="22"/>
        </w:rPr>
        <w:t>Identify the purpose (inform, educate, persuade.)</w:t>
      </w:r>
      <w:r w:rsidR="001320CD" w:rsidRPr="00867D50">
        <w:rPr>
          <w:rFonts w:ascii="Arial" w:hAnsi="Arial" w:cs="Arial"/>
          <w:sz w:val="22"/>
          <w:szCs w:val="22"/>
        </w:rPr>
        <w:t xml:space="preserve"> </w:t>
      </w:r>
      <w:r w:rsidR="00165271" w:rsidRPr="00867D50">
        <w:rPr>
          <w:rFonts w:ascii="Arial" w:hAnsi="Arial" w:cs="Arial"/>
          <w:sz w:val="22"/>
          <w:szCs w:val="22"/>
        </w:rPr>
        <w:t>(</w:t>
      </w:r>
      <w:r w:rsidR="001320CD" w:rsidRPr="00867D50">
        <w:rPr>
          <w:rFonts w:ascii="Arial" w:hAnsi="Arial" w:cs="Arial"/>
          <w:sz w:val="22"/>
          <w:szCs w:val="22"/>
        </w:rPr>
        <w:t>Kurpiel</w:t>
      </w:r>
      <w:r w:rsidR="009A62F9" w:rsidRPr="00867D50">
        <w:rPr>
          <w:rFonts w:ascii="Arial" w:hAnsi="Arial" w:cs="Arial"/>
          <w:sz w:val="22"/>
          <w:szCs w:val="22"/>
        </w:rPr>
        <w:t xml:space="preserve">,2023) </w:t>
      </w:r>
    </w:p>
    <w:p w14:paraId="51204B20" w14:textId="77777777" w:rsidR="00466BE7" w:rsidRPr="00867D50" w:rsidRDefault="00C46C52" w:rsidP="00867D50">
      <w:pPr>
        <w:pStyle w:val="Heading1"/>
        <w:spacing w:line="360" w:lineRule="auto"/>
        <w:jc w:val="both"/>
        <w:rPr>
          <w:rFonts w:ascii="Arial" w:hAnsi="Arial" w:cs="Arial"/>
          <w:sz w:val="22"/>
          <w:szCs w:val="22"/>
        </w:rPr>
      </w:pPr>
      <w:bookmarkStart w:id="3" w:name="_Toc148270718"/>
      <w:r w:rsidRPr="00867D50">
        <w:rPr>
          <w:rFonts w:ascii="Arial" w:hAnsi="Arial" w:cs="Arial"/>
          <w:sz w:val="22"/>
          <w:szCs w:val="22"/>
        </w:rPr>
        <w:t xml:space="preserve">What is </w:t>
      </w:r>
      <w:r w:rsidRPr="00867D50">
        <w:rPr>
          <w:rStyle w:val="issue-underline"/>
          <w:rFonts w:ascii="Arial" w:hAnsi="Arial" w:cs="Arial"/>
          <w:sz w:val="22"/>
          <w:szCs w:val="22"/>
        </w:rPr>
        <w:t>referencing?</w:t>
      </w:r>
      <w:bookmarkEnd w:id="3"/>
      <w:r w:rsidRPr="00867D50">
        <w:rPr>
          <w:rFonts w:ascii="Arial" w:hAnsi="Arial" w:cs="Arial"/>
          <w:sz w:val="22"/>
          <w:szCs w:val="22"/>
        </w:rPr>
        <w:t xml:space="preserve"> </w:t>
      </w:r>
    </w:p>
    <w:p w14:paraId="3E704FC7" w14:textId="3CE24FE8" w:rsidR="00C46C52" w:rsidRPr="00867D50" w:rsidRDefault="00C46C52" w:rsidP="00867D50">
      <w:pPr>
        <w:pStyle w:val="pb-2"/>
        <w:spacing w:line="360" w:lineRule="auto"/>
        <w:jc w:val="both"/>
        <w:rPr>
          <w:rFonts w:ascii="Arial" w:hAnsi="Arial" w:cs="Arial"/>
          <w:sz w:val="22"/>
          <w:szCs w:val="22"/>
        </w:rPr>
      </w:pPr>
      <w:r w:rsidRPr="00867D50">
        <w:rPr>
          <w:rFonts w:ascii="Arial" w:hAnsi="Arial" w:cs="Arial"/>
          <w:sz w:val="22"/>
          <w:szCs w:val="22"/>
        </w:rPr>
        <w:t xml:space="preserve">Referencing involves providing citations </w:t>
      </w:r>
      <w:r w:rsidRPr="00867D50">
        <w:rPr>
          <w:rStyle w:val="issue-underline"/>
          <w:rFonts w:ascii="Arial" w:eastAsiaTheme="majorEastAsia" w:hAnsi="Arial" w:cs="Arial"/>
          <w:sz w:val="22"/>
          <w:szCs w:val="22"/>
        </w:rPr>
        <w:t>for the sources we use</w:t>
      </w:r>
      <w:r w:rsidRPr="00867D50">
        <w:rPr>
          <w:rFonts w:ascii="Arial" w:hAnsi="Arial" w:cs="Arial"/>
          <w:sz w:val="22"/>
          <w:szCs w:val="22"/>
        </w:rPr>
        <w:t xml:space="preserve"> in our work. This practice serves several </w:t>
      </w:r>
      <w:r w:rsidRPr="00867D50">
        <w:rPr>
          <w:rStyle w:val="issue-underline"/>
          <w:rFonts w:ascii="Arial" w:eastAsiaTheme="majorEastAsia" w:hAnsi="Arial" w:cs="Arial"/>
          <w:sz w:val="22"/>
          <w:szCs w:val="22"/>
        </w:rPr>
        <w:t>purposes:</w:t>
      </w:r>
    </w:p>
    <w:p w14:paraId="75B15E28" w14:textId="77777777" w:rsidR="00C46C52" w:rsidRPr="00867D50" w:rsidRDefault="00C46C52" w:rsidP="00867D50">
      <w:pPr>
        <w:pStyle w:val="pb-2"/>
        <w:numPr>
          <w:ilvl w:val="0"/>
          <w:numId w:val="10"/>
        </w:numPr>
        <w:spacing w:line="360" w:lineRule="auto"/>
        <w:jc w:val="both"/>
        <w:rPr>
          <w:rFonts w:ascii="Arial" w:hAnsi="Arial" w:cs="Arial"/>
          <w:sz w:val="22"/>
          <w:szCs w:val="22"/>
        </w:rPr>
      </w:pPr>
      <w:r w:rsidRPr="00867D50">
        <w:rPr>
          <w:rFonts w:ascii="Arial" w:hAnsi="Arial" w:cs="Arial"/>
          <w:sz w:val="22"/>
          <w:szCs w:val="22"/>
        </w:rPr>
        <w:t>It enables the reader to identify the source being utilized.</w:t>
      </w:r>
    </w:p>
    <w:p w14:paraId="30760EB5" w14:textId="77777777" w:rsidR="00C46C52" w:rsidRPr="00867D50" w:rsidRDefault="00C46C52" w:rsidP="00867D50">
      <w:pPr>
        <w:pStyle w:val="pb-2"/>
        <w:numPr>
          <w:ilvl w:val="0"/>
          <w:numId w:val="10"/>
        </w:numPr>
        <w:spacing w:line="360" w:lineRule="auto"/>
        <w:jc w:val="both"/>
        <w:rPr>
          <w:rFonts w:ascii="Arial" w:hAnsi="Arial" w:cs="Arial"/>
          <w:sz w:val="22"/>
          <w:szCs w:val="22"/>
        </w:rPr>
      </w:pPr>
      <w:r w:rsidRPr="00867D50">
        <w:rPr>
          <w:rFonts w:ascii="Arial" w:hAnsi="Arial" w:cs="Arial"/>
          <w:sz w:val="22"/>
          <w:szCs w:val="22"/>
        </w:rPr>
        <w:t xml:space="preserve">It </w:t>
      </w:r>
      <w:r w:rsidRPr="00867D50">
        <w:rPr>
          <w:rStyle w:val="issue-underline"/>
          <w:rFonts w:ascii="Arial" w:eastAsiaTheme="majorEastAsia" w:hAnsi="Arial" w:cs="Arial"/>
          <w:sz w:val="22"/>
          <w:szCs w:val="22"/>
        </w:rPr>
        <w:t>acknowledges the work of other individuals.</w:t>
      </w:r>
    </w:p>
    <w:p w14:paraId="3C1EF811" w14:textId="77777777" w:rsidR="00C46C52" w:rsidRPr="00867D50" w:rsidRDefault="00C46C52" w:rsidP="00867D50">
      <w:pPr>
        <w:pStyle w:val="pb-2"/>
        <w:numPr>
          <w:ilvl w:val="0"/>
          <w:numId w:val="10"/>
        </w:numPr>
        <w:spacing w:line="360" w:lineRule="auto"/>
        <w:jc w:val="both"/>
        <w:rPr>
          <w:rFonts w:ascii="Arial" w:hAnsi="Arial" w:cs="Arial"/>
          <w:sz w:val="22"/>
          <w:szCs w:val="22"/>
        </w:rPr>
      </w:pPr>
      <w:r w:rsidRPr="00867D50">
        <w:rPr>
          <w:rFonts w:ascii="Arial" w:hAnsi="Arial" w:cs="Arial"/>
          <w:sz w:val="22"/>
          <w:szCs w:val="22"/>
        </w:rPr>
        <w:t xml:space="preserve">It showcases our knowledge and expertise </w:t>
      </w:r>
      <w:r w:rsidRPr="00867D50">
        <w:rPr>
          <w:rStyle w:val="issue-underline"/>
          <w:rFonts w:ascii="Arial" w:eastAsiaTheme="majorEastAsia" w:hAnsi="Arial" w:cs="Arial"/>
          <w:sz w:val="22"/>
          <w:szCs w:val="22"/>
        </w:rPr>
        <w:t>within</w:t>
      </w:r>
      <w:r w:rsidRPr="00867D50">
        <w:rPr>
          <w:rFonts w:ascii="Arial" w:hAnsi="Arial" w:cs="Arial"/>
          <w:sz w:val="22"/>
          <w:szCs w:val="22"/>
        </w:rPr>
        <w:t xml:space="preserve"> a particular subject.</w:t>
      </w:r>
    </w:p>
    <w:p w14:paraId="0B1F7481" w14:textId="77777777" w:rsidR="00C46C52" w:rsidRPr="00867D50" w:rsidRDefault="00C46C52" w:rsidP="00867D50">
      <w:pPr>
        <w:pStyle w:val="pb-2"/>
        <w:numPr>
          <w:ilvl w:val="0"/>
          <w:numId w:val="10"/>
        </w:numPr>
        <w:spacing w:line="360" w:lineRule="auto"/>
        <w:jc w:val="both"/>
        <w:rPr>
          <w:rFonts w:ascii="Arial" w:hAnsi="Arial" w:cs="Arial"/>
          <w:sz w:val="22"/>
          <w:szCs w:val="22"/>
        </w:rPr>
      </w:pPr>
      <w:r w:rsidRPr="00867D50">
        <w:rPr>
          <w:rFonts w:ascii="Arial" w:hAnsi="Arial" w:cs="Arial"/>
          <w:sz w:val="22"/>
          <w:szCs w:val="22"/>
        </w:rPr>
        <w:t xml:space="preserve">It establishes a connection between our written content </w:t>
      </w:r>
      <w:r w:rsidRPr="00867D50">
        <w:rPr>
          <w:rStyle w:val="issue-underline"/>
          <w:rFonts w:ascii="Arial" w:eastAsiaTheme="majorEastAsia" w:hAnsi="Arial" w:cs="Arial"/>
          <w:sz w:val="22"/>
          <w:szCs w:val="22"/>
        </w:rPr>
        <w:t>and the supporting</w:t>
      </w:r>
      <w:r w:rsidRPr="00867D50">
        <w:rPr>
          <w:rFonts w:ascii="Arial" w:hAnsi="Arial" w:cs="Arial"/>
          <w:sz w:val="22"/>
          <w:szCs w:val="22"/>
        </w:rPr>
        <w:t xml:space="preserve"> evidence.</w:t>
      </w:r>
    </w:p>
    <w:p w14:paraId="50C5218C" w14:textId="77777777" w:rsidR="00C46C52" w:rsidRPr="00867D50" w:rsidRDefault="00C46C52" w:rsidP="00867D50">
      <w:pPr>
        <w:pStyle w:val="pb-2"/>
        <w:numPr>
          <w:ilvl w:val="0"/>
          <w:numId w:val="10"/>
        </w:numPr>
        <w:spacing w:line="360" w:lineRule="auto"/>
        <w:jc w:val="both"/>
        <w:rPr>
          <w:rFonts w:ascii="Arial" w:hAnsi="Arial" w:cs="Arial"/>
          <w:sz w:val="22"/>
          <w:szCs w:val="22"/>
        </w:rPr>
      </w:pPr>
      <w:r w:rsidRPr="00867D50">
        <w:rPr>
          <w:rFonts w:ascii="Arial" w:hAnsi="Arial" w:cs="Arial"/>
          <w:sz w:val="22"/>
          <w:szCs w:val="22"/>
        </w:rPr>
        <w:t xml:space="preserve">It </w:t>
      </w:r>
      <w:r w:rsidRPr="00867D50">
        <w:rPr>
          <w:rStyle w:val="issue-underline"/>
          <w:rFonts w:ascii="Arial" w:eastAsiaTheme="majorEastAsia" w:hAnsi="Arial" w:cs="Arial"/>
          <w:sz w:val="22"/>
          <w:szCs w:val="22"/>
        </w:rPr>
        <w:t>demonstrates how we've reached</w:t>
      </w:r>
      <w:r w:rsidRPr="00867D50">
        <w:rPr>
          <w:rFonts w:ascii="Arial" w:hAnsi="Arial" w:cs="Arial"/>
          <w:sz w:val="22"/>
          <w:szCs w:val="22"/>
        </w:rPr>
        <w:t xml:space="preserve"> our conclusions.</w:t>
      </w:r>
    </w:p>
    <w:p w14:paraId="35A4E9E7" w14:textId="031789F5" w:rsidR="00C46C52" w:rsidRPr="00867D50" w:rsidRDefault="00C46C52" w:rsidP="00867D50">
      <w:pPr>
        <w:pStyle w:val="pb-2"/>
        <w:spacing w:line="360" w:lineRule="auto"/>
        <w:jc w:val="both"/>
        <w:rPr>
          <w:rFonts w:ascii="Arial" w:hAnsi="Arial" w:cs="Arial"/>
          <w:sz w:val="22"/>
          <w:szCs w:val="22"/>
        </w:rPr>
      </w:pPr>
      <w:r w:rsidRPr="00867D50">
        <w:rPr>
          <w:rStyle w:val="issue-underline"/>
          <w:rFonts w:ascii="Arial" w:eastAsiaTheme="majorEastAsia" w:hAnsi="Arial" w:cs="Arial"/>
          <w:sz w:val="22"/>
          <w:szCs w:val="22"/>
        </w:rPr>
        <w:t>In academic writing, a citation serves</w:t>
      </w:r>
      <w:r w:rsidRPr="00867D50">
        <w:rPr>
          <w:rFonts w:ascii="Arial" w:hAnsi="Arial" w:cs="Arial"/>
          <w:sz w:val="22"/>
          <w:szCs w:val="22"/>
        </w:rPr>
        <w:t xml:space="preserve"> as a crucial link to a complete reference, which is typically listed separately</w:t>
      </w:r>
      <w:r w:rsidR="004D42DC" w:rsidRPr="00867D50">
        <w:rPr>
          <w:rFonts w:ascii="Arial" w:hAnsi="Arial" w:cs="Arial"/>
          <w:sz w:val="22"/>
          <w:szCs w:val="22"/>
        </w:rPr>
        <w:t>(</w:t>
      </w:r>
      <w:r w:rsidR="00842796" w:rsidRPr="00867D50">
        <w:rPr>
          <w:rFonts w:ascii="Arial" w:hAnsi="Arial" w:cs="Arial"/>
          <w:sz w:val="22"/>
          <w:szCs w:val="22"/>
        </w:rPr>
        <w:t>a refer</w:t>
      </w:r>
      <w:r w:rsidR="006F4FA1" w:rsidRPr="00867D50">
        <w:rPr>
          <w:rFonts w:ascii="Arial" w:hAnsi="Arial" w:cs="Arial"/>
          <w:sz w:val="22"/>
          <w:szCs w:val="22"/>
        </w:rPr>
        <w:t>ence is the full bibliographic o</w:t>
      </w:r>
      <w:r w:rsidR="00CD75AE" w:rsidRPr="00867D50">
        <w:rPr>
          <w:rFonts w:ascii="Arial" w:hAnsi="Arial" w:cs="Arial"/>
          <w:sz w:val="22"/>
          <w:szCs w:val="22"/>
        </w:rPr>
        <w:t>r publication of a citation)</w:t>
      </w:r>
      <w:r w:rsidRPr="00867D50">
        <w:rPr>
          <w:rFonts w:ascii="Arial" w:hAnsi="Arial" w:cs="Arial"/>
          <w:sz w:val="22"/>
          <w:szCs w:val="22"/>
        </w:rPr>
        <w:t xml:space="preserve">. The </w:t>
      </w:r>
      <w:r w:rsidRPr="00867D50">
        <w:rPr>
          <w:rFonts w:ascii="Arial" w:hAnsi="Arial" w:cs="Arial"/>
          <w:sz w:val="22"/>
          <w:szCs w:val="22"/>
        </w:rPr>
        <w:lastRenderedPageBreak/>
        <w:t xml:space="preserve">citation is inserted </w:t>
      </w:r>
      <w:r w:rsidRPr="00867D50">
        <w:rPr>
          <w:rStyle w:val="issue-underline"/>
          <w:rFonts w:ascii="Arial" w:eastAsiaTheme="majorEastAsia" w:hAnsi="Arial" w:cs="Arial"/>
          <w:sz w:val="22"/>
          <w:szCs w:val="22"/>
        </w:rPr>
        <w:t>in</w:t>
      </w:r>
      <w:r w:rsidRPr="00867D50">
        <w:rPr>
          <w:rFonts w:ascii="Arial" w:hAnsi="Arial" w:cs="Arial"/>
          <w:sz w:val="22"/>
          <w:szCs w:val="22"/>
        </w:rPr>
        <w:t xml:space="preserve"> the </w:t>
      </w:r>
      <w:r w:rsidRPr="00867D50">
        <w:rPr>
          <w:rStyle w:val="issue-underline"/>
          <w:rFonts w:ascii="Arial" w:eastAsiaTheme="majorEastAsia" w:hAnsi="Arial" w:cs="Arial"/>
          <w:sz w:val="22"/>
          <w:szCs w:val="22"/>
        </w:rPr>
        <w:t>text at the point where</w:t>
      </w:r>
      <w:r w:rsidRPr="00867D50">
        <w:rPr>
          <w:rFonts w:ascii="Arial" w:hAnsi="Arial" w:cs="Arial"/>
          <w:sz w:val="22"/>
          <w:szCs w:val="22"/>
        </w:rPr>
        <w:t xml:space="preserve"> we incorporate someone else's work. </w:t>
      </w:r>
      <w:r w:rsidRPr="00867D50">
        <w:rPr>
          <w:rStyle w:val="issue-underline"/>
          <w:rFonts w:ascii="Arial" w:eastAsiaTheme="majorEastAsia" w:hAnsi="Arial" w:cs="Arial"/>
          <w:sz w:val="22"/>
          <w:szCs w:val="22"/>
        </w:rPr>
        <w:t>Common systems for citation include</w:t>
      </w:r>
      <w:r w:rsidRPr="00867D50">
        <w:rPr>
          <w:rFonts w:ascii="Arial" w:hAnsi="Arial" w:cs="Arial"/>
          <w:sz w:val="22"/>
          <w:szCs w:val="22"/>
        </w:rPr>
        <w:t xml:space="preserve"> (author, date, page number) or numerical references.</w:t>
      </w:r>
    </w:p>
    <w:p w14:paraId="12AE07EE" w14:textId="77777777" w:rsidR="00C46C52" w:rsidRPr="00867D50" w:rsidRDefault="00C46C52" w:rsidP="00867D50">
      <w:pPr>
        <w:pStyle w:val="pb-2"/>
        <w:spacing w:line="360" w:lineRule="auto"/>
        <w:jc w:val="both"/>
        <w:rPr>
          <w:rFonts w:ascii="Arial" w:hAnsi="Arial" w:cs="Arial"/>
          <w:sz w:val="22"/>
          <w:szCs w:val="22"/>
        </w:rPr>
      </w:pPr>
      <w:r w:rsidRPr="00867D50">
        <w:rPr>
          <w:rFonts w:ascii="Arial" w:hAnsi="Arial" w:cs="Arial"/>
          <w:sz w:val="22"/>
          <w:szCs w:val="22"/>
        </w:rPr>
        <w:t>The full reference, usually included at the end of your work, permits readers to trace your sources.</w:t>
      </w:r>
    </w:p>
    <w:p w14:paraId="3972F41A" w14:textId="77777777" w:rsidR="00C46C52" w:rsidRPr="00867D50" w:rsidRDefault="00C46C52" w:rsidP="00867D50">
      <w:pPr>
        <w:pStyle w:val="pb-2"/>
        <w:spacing w:line="360" w:lineRule="auto"/>
        <w:jc w:val="both"/>
        <w:rPr>
          <w:rFonts w:ascii="Arial" w:hAnsi="Arial" w:cs="Arial"/>
          <w:sz w:val="22"/>
          <w:szCs w:val="22"/>
        </w:rPr>
      </w:pPr>
      <w:r w:rsidRPr="00867D50">
        <w:rPr>
          <w:rFonts w:ascii="Arial" w:hAnsi="Arial" w:cs="Arial"/>
          <w:sz w:val="22"/>
          <w:szCs w:val="22"/>
        </w:rPr>
        <w:t>In the academic tradition, scholars connect their own work to the existing body of research and scholarship in their field. When your work includes quotes, theories, ideas, data, or any other content from another person or persons, it's crucial to ensure proper acknowledgment of the source.</w:t>
      </w:r>
    </w:p>
    <w:p w14:paraId="0A0B5D98" w14:textId="303CF290" w:rsidR="00C46C52" w:rsidRPr="00867D50" w:rsidRDefault="00C46C52" w:rsidP="00867D50">
      <w:pPr>
        <w:pStyle w:val="pb-2"/>
        <w:spacing w:line="360" w:lineRule="auto"/>
        <w:jc w:val="both"/>
        <w:rPr>
          <w:rFonts w:ascii="Arial" w:hAnsi="Arial" w:cs="Arial"/>
          <w:sz w:val="22"/>
          <w:szCs w:val="22"/>
        </w:rPr>
      </w:pPr>
      <w:r w:rsidRPr="00867D50">
        <w:rPr>
          <w:rFonts w:ascii="Arial" w:hAnsi="Arial" w:cs="Arial"/>
          <w:sz w:val="22"/>
          <w:szCs w:val="22"/>
        </w:rPr>
        <w:t xml:space="preserve">In-text </w:t>
      </w:r>
      <w:r w:rsidRPr="00867D50">
        <w:rPr>
          <w:rStyle w:val="issue-underline"/>
          <w:rFonts w:ascii="Arial" w:eastAsiaTheme="majorEastAsia" w:hAnsi="Arial" w:cs="Arial"/>
          <w:sz w:val="22"/>
          <w:szCs w:val="22"/>
        </w:rPr>
        <w:t>citation</w:t>
      </w:r>
      <w:r w:rsidRPr="00867D50">
        <w:rPr>
          <w:rFonts w:ascii="Arial" w:hAnsi="Arial" w:cs="Arial"/>
          <w:sz w:val="22"/>
          <w:szCs w:val="22"/>
        </w:rPr>
        <w:t xml:space="preserve"> can take the form of a name/year format or a numerical reference that points to a footnote or endnote. More detailed information about sources typically belongs in the reference list or bibliography.</w:t>
      </w:r>
      <w:r w:rsidR="00046530" w:rsidRPr="00867D50">
        <w:rPr>
          <w:rFonts w:ascii="Arial" w:hAnsi="Arial" w:cs="Arial"/>
          <w:sz w:val="22"/>
          <w:szCs w:val="22"/>
        </w:rPr>
        <w:t xml:space="preserve"> (</w:t>
      </w:r>
      <w:r w:rsidR="00A01647" w:rsidRPr="00867D50">
        <w:rPr>
          <w:rFonts w:ascii="Arial" w:hAnsi="Arial" w:cs="Arial"/>
          <w:sz w:val="22"/>
          <w:szCs w:val="22"/>
        </w:rPr>
        <w:t>University</w:t>
      </w:r>
      <w:r w:rsidR="00046530" w:rsidRPr="00867D50">
        <w:rPr>
          <w:rFonts w:ascii="Arial" w:hAnsi="Arial" w:cs="Arial"/>
          <w:sz w:val="22"/>
          <w:szCs w:val="22"/>
        </w:rPr>
        <w:t xml:space="preserve"> of Edinburg</w:t>
      </w:r>
      <w:r w:rsidR="00A01647" w:rsidRPr="00867D50">
        <w:rPr>
          <w:rFonts w:ascii="Arial" w:hAnsi="Arial" w:cs="Arial"/>
          <w:sz w:val="22"/>
          <w:szCs w:val="22"/>
        </w:rPr>
        <w:t>h</w:t>
      </w:r>
      <w:r w:rsidR="00046530" w:rsidRPr="00867D50">
        <w:rPr>
          <w:rFonts w:ascii="Arial" w:hAnsi="Arial" w:cs="Arial"/>
          <w:sz w:val="22"/>
          <w:szCs w:val="22"/>
        </w:rPr>
        <w:t>,2020)</w:t>
      </w:r>
    </w:p>
    <w:p w14:paraId="6AE5DD25" w14:textId="433CFF34" w:rsidR="0065523C" w:rsidRPr="00867D50" w:rsidRDefault="00A636D8" w:rsidP="00867D50">
      <w:pPr>
        <w:pStyle w:val="Heading2"/>
        <w:spacing w:line="360" w:lineRule="auto"/>
        <w:jc w:val="both"/>
        <w:rPr>
          <w:rFonts w:ascii="Arial" w:hAnsi="Arial" w:cs="Arial"/>
          <w:sz w:val="22"/>
          <w:szCs w:val="22"/>
        </w:rPr>
      </w:pPr>
      <w:bookmarkStart w:id="4" w:name="_Toc148270719"/>
      <w:r w:rsidRPr="00867D50">
        <w:rPr>
          <w:rFonts w:ascii="Arial" w:hAnsi="Arial" w:cs="Arial"/>
          <w:sz w:val="22"/>
          <w:szCs w:val="22"/>
        </w:rPr>
        <w:t>Plagiarism</w:t>
      </w:r>
      <w:bookmarkEnd w:id="4"/>
      <w:r w:rsidRPr="00867D50">
        <w:rPr>
          <w:rFonts w:ascii="Arial" w:hAnsi="Arial" w:cs="Arial"/>
          <w:sz w:val="22"/>
          <w:szCs w:val="22"/>
        </w:rPr>
        <w:t xml:space="preserve"> </w:t>
      </w:r>
    </w:p>
    <w:p w14:paraId="140D6A8F" w14:textId="11720FB5" w:rsidR="00C73A26" w:rsidRPr="00867D50" w:rsidRDefault="00C73A26" w:rsidP="00867D50">
      <w:pPr>
        <w:pStyle w:val="pb-2"/>
        <w:spacing w:line="360" w:lineRule="auto"/>
        <w:jc w:val="both"/>
        <w:rPr>
          <w:rFonts w:ascii="Arial" w:hAnsi="Arial" w:cs="Arial"/>
          <w:sz w:val="22"/>
          <w:szCs w:val="22"/>
        </w:rPr>
      </w:pPr>
      <w:r w:rsidRPr="00867D50">
        <w:rPr>
          <w:rFonts w:ascii="Arial" w:hAnsi="Arial" w:cs="Arial"/>
          <w:sz w:val="22"/>
          <w:szCs w:val="22"/>
        </w:rPr>
        <w:t>“Plagiarism is the act of copying or including in one’s own work, without adequate acknowledgement, intentionally or unintentionally, the work of another or your own previously assessed original work.” (Academic Services 2020)</w:t>
      </w:r>
    </w:p>
    <w:p w14:paraId="3AE8CFCF" w14:textId="77777777" w:rsidR="00375B6D" w:rsidRPr="00867D50" w:rsidRDefault="00375B6D" w:rsidP="00867D50">
      <w:pPr>
        <w:pStyle w:val="pb-2"/>
        <w:spacing w:line="360" w:lineRule="auto"/>
        <w:jc w:val="both"/>
        <w:rPr>
          <w:rFonts w:ascii="Arial" w:hAnsi="Arial" w:cs="Arial"/>
          <w:sz w:val="22"/>
          <w:szCs w:val="22"/>
        </w:rPr>
      </w:pPr>
      <w:r w:rsidRPr="00867D50">
        <w:rPr>
          <w:rFonts w:ascii="Arial" w:hAnsi="Arial" w:cs="Arial"/>
          <w:sz w:val="22"/>
          <w:szCs w:val="22"/>
        </w:rPr>
        <w:t xml:space="preserve">Plagiarism can occur due to insufficient referencing or improper writing </w:t>
      </w:r>
      <w:r w:rsidRPr="00867D50">
        <w:rPr>
          <w:rStyle w:val="issue-underline"/>
          <w:rFonts w:ascii="Arial" w:eastAsiaTheme="majorEastAsia" w:hAnsi="Arial" w:cs="Arial"/>
          <w:sz w:val="22"/>
          <w:szCs w:val="22"/>
        </w:rPr>
        <w:t>techniques;</w:t>
      </w:r>
      <w:r w:rsidRPr="00867D50">
        <w:rPr>
          <w:rFonts w:ascii="Arial" w:hAnsi="Arial" w:cs="Arial"/>
          <w:sz w:val="22"/>
          <w:szCs w:val="22"/>
        </w:rPr>
        <w:t xml:space="preserve"> The standard practice in academic work in the UK necessitates referencing all sources, including blog posts, images, data, and presentations.</w:t>
      </w:r>
    </w:p>
    <w:p w14:paraId="5FA789B5" w14:textId="701BA839" w:rsidR="003E6B8E" w:rsidRPr="00867D50" w:rsidRDefault="00375B6D" w:rsidP="00867D50">
      <w:pPr>
        <w:pStyle w:val="pb-2"/>
        <w:spacing w:line="360" w:lineRule="auto"/>
        <w:jc w:val="both"/>
        <w:rPr>
          <w:rFonts w:ascii="Arial" w:hAnsi="Arial" w:cs="Arial"/>
          <w:sz w:val="22"/>
          <w:szCs w:val="22"/>
        </w:rPr>
      </w:pPr>
      <w:r w:rsidRPr="00867D50">
        <w:rPr>
          <w:rFonts w:ascii="Arial" w:hAnsi="Arial" w:cs="Arial"/>
          <w:sz w:val="22"/>
          <w:szCs w:val="22"/>
        </w:rPr>
        <w:t xml:space="preserve">Inappropriate writing involves replicating text or sentence structures too closely to the original source. If there is a valid reason to retain the original words, it is essential to clearly enclose them within quotation marks. </w:t>
      </w:r>
    </w:p>
    <w:p w14:paraId="304ED7C9" w14:textId="5CBAC180" w:rsidR="003E6B8E" w:rsidRPr="00867D50" w:rsidRDefault="003E6B8E" w:rsidP="00867D50">
      <w:pPr>
        <w:pStyle w:val="pb-2"/>
        <w:spacing w:line="360" w:lineRule="auto"/>
        <w:jc w:val="both"/>
        <w:rPr>
          <w:rFonts w:ascii="Arial" w:hAnsi="Arial" w:cs="Arial"/>
          <w:sz w:val="22"/>
          <w:szCs w:val="22"/>
        </w:rPr>
      </w:pPr>
      <w:r w:rsidRPr="00867D50">
        <w:rPr>
          <w:rFonts w:ascii="Arial" w:hAnsi="Arial" w:cs="Arial"/>
          <w:sz w:val="22"/>
          <w:szCs w:val="22"/>
        </w:rPr>
        <w:t xml:space="preserve">There are six ways to create an </w:t>
      </w:r>
      <w:r w:rsidR="00375B6D" w:rsidRPr="00867D50">
        <w:rPr>
          <w:rFonts w:ascii="Arial" w:hAnsi="Arial" w:cs="Arial"/>
          <w:sz w:val="22"/>
          <w:szCs w:val="22"/>
        </w:rPr>
        <w:t>unfavourable</w:t>
      </w:r>
      <w:r w:rsidRPr="00867D50">
        <w:rPr>
          <w:rFonts w:ascii="Arial" w:hAnsi="Arial" w:cs="Arial"/>
          <w:sz w:val="22"/>
          <w:szCs w:val="22"/>
        </w:rPr>
        <w:t xml:space="preserve"> impression:</w:t>
      </w:r>
    </w:p>
    <w:p w14:paraId="5BB8F716" w14:textId="77777777"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Omitting a citation within your text, even if you include a reference at the end.</w:t>
      </w:r>
    </w:p>
    <w:p w14:paraId="61EBE241" w14:textId="77777777"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Referring to the same source multiple times without citing it each time.</w:t>
      </w:r>
    </w:p>
    <w:p w14:paraId="3153BA98" w14:textId="77777777"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Failing to indicate that you did not create an image yourself when using one.</w:t>
      </w:r>
    </w:p>
    <w:p w14:paraId="742A3108" w14:textId="77777777"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 xml:space="preserve">Reusing the same wording </w:t>
      </w:r>
      <w:r w:rsidRPr="00867D50">
        <w:rPr>
          <w:rStyle w:val="issue-underline"/>
          <w:rFonts w:ascii="Arial" w:eastAsiaTheme="majorEastAsia" w:hAnsi="Arial" w:cs="Arial"/>
          <w:sz w:val="22"/>
          <w:szCs w:val="22"/>
        </w:rPr>
        <w:t>without using quotation</w:t>
      </w:r>
      <w:r w:rsidRPr="00867D50">
        <w:rPr>
          <w:rFonts w:ascii="Arial" w:hAnsi="Arial" w:cs="Arial"/>
          <w:sz w:val="22"/>
          <w:szCs w:val="22"/>
        </w:rPr>
        <w:t xml:space="preserve"> marks, hoping it will </w:t>
      </w:r>
      <w:r w:rsidRPr="00867D50">
        <w:rPr>
          <w:rStyle w:val="issue-underline"/>
          <w:rFonts w:ascii="Arial" w:eastAsiaTheme="majorEastAsia" w:hAnsi="Arial" w:cs="Arial"/>
          <w:sz w:val="22"/>
          <w:szCs w:val="22"/>
        </w:rPr>
        <w:t>go</w:t>
      </w:r>
      <w:r w:rsidRPr="00867D50">
        <w:rPr>
          <w:rFonts w:ascii="Arial" w:hAnsi="Arial" w:cs="Arial"/>
          <w:sz w:val="22"/>
          <w:szCs w:val="22"/>
        </w:rPr>
        <w:t xml:space="preserve"> unnoticed.</w:t>
      </w:r>
    </w:p>
    <w:p w14:paraId="11A7FB9E" w14:textId="77777777"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Inserting a citation in your text that is unclear in its relation to your writing.</w:t>
      </w:r>
    </w:p>
    <w:p w14:paraId="746C8BAD" w14:textId="76C25E96"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 xml:space="preserve">Attempting to paraphrase </w:t>
      </w:r>
      <w:r w:rsidRPr="00867D50">
        <w:rPr>
          <w:rStyle w:val="issue-underline"/>
          <w:rFonts w:ascii="Arial" w:eastAsiaTheme="majorEastAsia" w:hAnsi="Arial" w:cs="Arial"/>
          <w:sz w:val="22"/>
          <w:szCs w:val="22"/>
        </w:rPr>
        <w:t>by merely altering</w:t>
      </w:r>
      <w:r w:rsidRPr="00867D50">
        <w:rPr>
          <w:rFonts w:ascii="Arial" w:hAnsi="Arial" w:cs="Arial"/>
          <w:sz w:val="22"/>
          <w:szCs w:val="22"/>
        </w:rPr>
        <w:t xml:space="preserve"> a few words here and there.</w:t>
      </w:r>
      <w:r w:rsidR="009D7D9C" w:rsidRPr="00867D50">
        <w:rPr>
          <w:rFonts w:ascii="Arial" w:hAnsi="Arial" w:cs="Arial"/>
          <w:sz w:val="22"/>
          <w:szCs w:val="22"/>
        </w:rPr>
        <w:t xml:space="preserve"> (University of </w:t>
      </w:r>
      <w:r w:rsidR="00AC3DF0" w:rsidRPr="00867D50">
        <w:rPr>
          <w:rFonts w:ascii="Arial" w:hAnsi="Arial" w:cs="Arial"/>
          <w:sz w:val="22"/>
          <w:szCs w:val="22"/>
        </w:rPr>
        <w:t>Edinburgh</w:t>
      </w:r>
      <w:r w:rsidR="009D7D9C" w:rsidRPr="00867D50">
        <w:rPr>
          <w:rFonts w:ascii="Arial" w:hAnsi="Arial" w:cs="Arial"/>
          <w:sz w:val="22"/>
          <w:szCs w:val="22"/>
        </w:rPr>
        <w:t xml:space="preserve"> </w:t>
      </w:r>
      <w:r w:rsidR="00AC3DF0" w:rsidRPr="00867D50">
        <w:rPr>
          <w:rFonts w:ascii="Arial" w:hAnsi="Arial" w:cs="Arial"/>
          <w:sz w:val="22"/>
          <w:szCs w:val="22"/>
        </w:rPr>
        <w:t>,2020)</w:t>
      </w:r>
    </w:p>
    <w:p w14:paraId="514C71DA" w14:textId="77777777" w:rsidR="003E6B8E" w:rsidRPr="00867D50" w:rsidRDefault="003E6B8E" w:rsidP="00867D50">
      <w:pPr>
        <w:pStyle w:val="pb-2"/>
        <w:spacing w:line="360" w:lineRule="auto"/>
        <w:jc w:val="both"/>
        <w:rPr>
          <w:rFonts w:ascii="Arial" w:hAnsi="Arial" w:cs="Arial"/>
          <w:sz w:val="22"/>
          <w:szCs w:val="22"/>
        </w:rPr>
      </w:pPr>
    </w:p>
    <w:p w14:paraId="24900F6C" w14:textId="15BE11B1" w:rsidR="00A636D8" w:rsidRPr="00867D50" w:rsidRDefault="00C23F9B" w:rsidP="00867D50">
      <w:pPr>
        <w:pStyle w:val="Heading2"/>
        <w:spacing w:line="360" w:lineRule="auto"/>
        <w:jc w:val="both"/>
        <w:rPr>
          <w:rFonts w:ascii="Arial" w:hAnsi="Arial" w:cs="Arial"/>
          <w:sz w:val="22"/>
          <w:szCs w:val="22"/>
        </w:rPr>
      </w:pPr>
      <w:bookmarkStart w:id="5" w:name="_Toc148270720"/>
      <w:r w:rsidRPr="00867D50">
        <w:rPr>
          <w:rFonts w:ascii="Arial" w:hAnsi="Arial" w:cs="Arial"/>
          <w:sz w:val="22"/>
          <w:szCs w:val="22"/>
        </w:rPr>
        <w:t>Importance of referencing</w:t>
      </w:r>
      <w:bookmarkEnd w:id="5"/>
      <w:r w:rsidRPr="00867D50">
        <w:rPr>
          <w:rFonts w:ascii="Arial" w:hAnsi="Arial" w:cs="Arial"/>
          <w:sz w:val="22"/>
          <w:szCs w:val="22"/>
        </w:rPr>
        <w:t xml:space="preserve"> </w:t>
      </w:r>
    </w:p>
    <w:p w14:paraId="55D463E4" w14:textId="3435B115" w:rsidR="00385ECD" w:rsidRPr="00867D50" w:rsidRDefault="008E3BF2" w:rsidP="00867D50">
      <w:pPr>
        <w:pStyle w:val="pb-2"/>
        <w:numPr>
          <w:ilvl w:val="0"/>
          <w:numId w:val="13"/>
        </w:numPr>
        <w:spacing w:line="360" w:lineRule="auto"/>
        <w:jc w:val="both"/>
        <w:rPr>
          <w:rFonts w:ascii="Arial" w:hAnsi="Arial" w:cs="Arial"/>
          <w:sz w:val="22"/>
          <w:szCs w:val="22"/>
        </w:rPr>
      </w:pPr>
      <w:r w:rsidRPr="00867D50">
        <w:rPr>
          <w:rFonts w:ascii="Arial" w:hAnsi="Arial" w:cs="Arial"/>
          <w:sz w:val="22"/>
          <w:szCs w:val="22"/>
        </w:rPr>
        <w:t>Academic integrity</w:t>
      </w:r>
      <w:r w:rsidR="00602E01" w:rsidRPr="00867D50">
        <w:rPr>
          <w:rFonts w:ascii="Arial" w:hAnsi="Arial" w:cs="Arial"/>
          <w:sz w:val="22"/>
          <w:szCs w:val="22"/>
        </w:rPr>
        <w:t xml:space="preserve">. </w:t>
      </w:r>
      <w:r w:rsidR="00D60ED1" w:rsidRPr="00867D50">
        <w:rPr>
          <w:rFonts w:ascii="Arial" w:hAnsi="Arial" w:cs="Arial"/>
          <w:sz w:val="22"/>
          <w:szCs w:val="22"/>
        </w:rPr>
        <w:t>(</w:t>
      </w:r>
      <w:r w:rsidR="00D60ED1" w:rsidRPr="00867D50">
        <w:rPr>
          <w:rStyle w:val="Emphasis"/>
          <w:rFonts w:ascii="Arial" w:eastAsiaTheme="majorEastAsia" w:hAnsi="Arial" w:cs="Arial"/>
          <w:i w:val="0"/>
          <w:iCs w:val="0"/>
          <w:sz w:val="22"/>
          <w:szCs w:val="22"/>
        </w:rPr>
        <w:t>Example</w:t>
      </w:r>
      <w:r w:rsidR="00D60ED1" w:rsidRPr="00867D50">
        <w:rPr>
          <w:rFonts w:ascii="Arial" w:hAnsi="Arial" w:cs="Arial"/>
          <w:sz w:val="22"/>
          <w:szCs w:val="22"/>
        </w:rPr>
        <w:t>: Suppose a student writes a research paper on a specific scientific theory but doesn't cite the original research papers or studies that contributed to the theory. If their work is discovered to be uncredited, it can be considered plagiarism, damaging their academic record.)</w:t>
      </w:r>
    </w:p>
    <w:p w14:paraId="51E3ED3E" w14:textId="715476E3" w:rsidR="00D60ED1" w:rsidRPr="00867D50" w:rsidRDefault="00216D4A" w:rsidP="00867D50">
      <w:pPr>
        <w:pStyle w:val="pb-2"/>
        <w:numPr>
          <w:ilvl w:val="0"/>
          <w:numId w:val="13"/>
        </w:numPr>
        <w:spacing w:line="360" w:lineRule="auto"/>
        <w:jc w:val="both"/>
        <w:rPr>
          <w:rFonts w:ascii="Arial" w:hAnsi="Arial" w:cs="Arial"/>
          <w:sz w:val="22"/>
          <w:szCs w:val="22"/>
        </w:rPr>
      </w:pPr>
      <w:r w:rsidRPr="00867D50">
        <w:rPr>
          <w:rFonts w:ascii="Arial" w:hAnsi="Arial" w:cs="Arial"/>
          <w:sz w:val="22"/>
          <w:szCs w:val="22"/>
        </w:rPr>
        <w:t>Validation of argument</w:t>
      </w:r>
      <w:r w:rsidR="00C4646A" w:rsidRPr="00867D50">
        <w:rPr>
          <w:rFonts w:ascii="Arial" w:hAnsi="Arial" w:cs="Arial"/>
          <w:sz w:val="22"/>
          <w:szCs w:val="22"/>
        </w:rPr>
        <w:t xml:space="preserve"> (</w:t>
      </w:r>
      <w:r w:rsidR="0002320B" w:rsidRPr="00867D50">
        <w:rPr>
          <w:rFonts w:ascii="Arial" w:hAnsi="Arial" w:cs="Arial"/>
          <w:sz w:val="22"/>
          <w:szCs w:val="22"/>
        </w:rPr>
        <w:t>It shows that their ideas are supported by existing research and expert opinions)</w:t>
      </w:r>
    </w:p>
    <w:p w14:paraId="0037C735" w14:textId="4BDF38EB" w:rsidR="0002320B" w:rsidRPr="00867D50" w:rsidRDefault="000A7973" w:rsidP="00867D50">
      <w:pPr>
        <w:pStyle w:val="pb-2"/>
        <w:numPr>
          <w:ilvl w:val="0"/>
          <w:numId w:val="13"/>
        </w:numPr>
        <w:spacing w:line="360" w:lineRule="auto"/>
        <w:jc w:val="both"/>
        <w:rPr>
          <w:rFonts w:ascii="Arial" w:hAnsi="Arial" w:cs="Arial"/>
          <w:i/>
          <w:iCs/>
          <w:sz w:val="22"/>
          <w:szCs w:val="22"/>
        </w:rPr>
      </w:pPr>
      <w:r w:rsidRPr="00867D50">
        <w:rPr>
          <w:rFonts w:ascii="Arial" w:hAnsi="Arial" w:cs="Arial"/>
          <w:sz w:val="22"/>
          <w:szCs w:val="22"/>
        </w:rPr>
        <w:t xml:space="preserve">Avoid plagiarism </w:t>
      </w:r>
      <w:r w:rsidR="004E3D5E" w:rsidRPr="00867D50">
        <w:rPr>
          <w:rFonts w:ascii="Arial" w:hAnsi="Arial" w:cs="Arial"/>
          <w:sz w:val="22"/>
          <w:szCs w:val="22"/>
        </w:rPr>
        <w:t>(</w:t>
      </w:r>
      <w:r w:rsidR="007C4BD2" w:rsidRPr="00867D50">
        <w:rPr>
          <w:rFonts w:ascii="Arial" w:hAnsi="Arial" w:cs="Arial"/>
          <w:sz w:val="22"/>
          <w:szCs w:val="22"/>
        </w:rPr>
        <w:t>Example</w:t>
      </w:r>
      <w:r w:rsidR="007C4BD2" w:rsidRPr="00867D50">
        <w:rPr>
          <w:rFonts w:ascii="Arial" w:hAnsi="Arial" w:cs="Arial"/>
          <w:i/>
          <w:iCs/>
          <w:sz w:val="22"/>
          <w:szCs w:val="22"/>
        </w:rPr>
        <w:t xml:space="preserve">: </w:t>
      </w:r>
      <w:r w:rsidR="007C4BD2" w:rsidRPr="00867D50">
        <w:rPr>
          <w:rStyle w:val="Emphasis"/>
          <w:rFonts w:ascii="Arial" w:eastAsiaTheme="minorEastAsia" w:hAnsi="Arial" w:cs="Arial"/>
          <w:i w:val="0"/>
          <w:iCs w:val="0"/>
          <w:sz w:val="22"/>
          <w:szCs w:val="22"/>
        </w:rPr>
        <w:t>Student who summarizes information from an online article and cites it correctly is demonstrating that they've used the source to enhance their understanding rather than copying it.)</w:t>
      </w:r>
    </w:p>
    <w:p w14:paraId="61E402E2" w14:textId="5DB45EB6" w:rsidR="00755526" w:rsidRPr="00867D50" w:rsidRDefault="00755526" w:rsidP="00867D50">
      <w:pPr>
        <w:pStyle w:val="pb-2"/>
        <w:numPr>
          <w:ilvl w:val="0"/>
          <w:numId w:val="13"/>
        </w:numPr>
        <w:spacing w:line="360" w:lineRule="auto"/>
        <w:jc w:val="both"/>
        <w:rPr>
          <w:rFonts w:ascii="Arial" w:hAnsi="Arial" w:cs="Arial"/>
          <w:sz w:val="22"/>
          <w:szCs w:val="22"/>
        </w:rPr>
      </w:pPr>
      <w:r w:rsidRPr="00867D50">
        <w:rPr>
          <w:rStyle w:val="Strong"/>
          <w:rFonts w:ascii="Arial" w:eastAsiaTheme="majorEastAsia" w:hAnsi="Arial" w:cs="Arial"/>
          <w:b w:val="0"/>
          <w:bCs w:val="0"/>
          <w:sz w:val="22"/>
          <w:szCs w:val="22"/>
        </w:rPr>
        <w:t>Quality Research and Critical Thinking</w:t>
      </w:r>
      <w:r w:rsidRPr="00867D50">
        <w:rPr>
          <w:rStyle w:val="Strong"/>
          <w:rFonts w:ascii="Arial" w:eastAsiaTheme="majorEastAsia" w:hAnsi="Arial" w:cs="Arial"/>
          <w:sz w:val="22"/>
          <w:szCs w:val="22"/>
        </w:rPr>
        <w:t>(</w:t>
      </w:r>
      <w:r w:rsidRPr="00867D50">
        <w:rPr>
          <w:rFonts w:ascii="Arial" w:hAnsi="Arial" w:cs="Arial"/>
          <w:sz w:val="22"/>
          <w:szCs w:val="22"/>
        </w:rPr>
        <w:t xml:space="preserve"> Proper referencing requires students to critically evaluate sources, distinguishing between credible and unreliable information).</w:t>
      </w:r>
    </w:p>
    <w:p w14:paraId="07B0B27F" w14:textId="7B06694F" w:rsidR="00385ECD" w:rsidRPr="00867D50" w:rsidRDefault="009B1710" w:rsidP="00867D50">
      <w:pPr>
        <w:pStyle w:val="Heading1"/>
        <w:spacing w:line="360" w:lineRule="auto"/>
        <w:jc w:val="both"/>
        <w:rPr>
          <w:rFonts w:ascii="Arial" w:hAnsi="Arial" w:cs="Arial"/>
          <w:sz w:val="22"/>
          <w:szCs w:val="22"/>
        </w:rPr>
      </w:pPr>
      <w:bookmarkStart w:id="6" w:name="_Toc148270721"/>
      <w:r w:rsidRPr="00867D50">
        <w:rPr>
          <w:rFonts w:ascii="Arial" w:hAnsi="Arial" w:cs="Arial"/>
          <w:sz w:val="22"/>
          <w:szCs w:val="22"/>
        </w:rPr>
        <w:t>Conclusion:</w:t>
      </w:r>
      <w:bookmarkEnd w:id="6"/>
      <w:r w:rsidRPr="00867D50">
        <w:rPr>
          <w:rFonts w:ascii="Arial" w:hAnsi="Arial" w:cs="Arial"/>
          <w:sz w:val="22"/>
          <w:szCs w:val="22"/>
        </w:rPr>
        <w:t xml:space="preserve"> </w:t>
      </w:r>
    </w:p>
    <w:p w14:paraId="200242D5" w14:textId="415E6BEE" w:rsidR="009B1710" w:rsidRPr="00867D50" w:rsidRDefault="009B1710" w:rsidP="00867D50">
      <w:pPr>
        <w:pStyle w:val="pb-2"/>
        <w:spacing w:line="360" w:lineRule="auto"/>
        <w:jc w:val="both"/>
        <w:rPr>
          <w:rFonts w:ascii="Arial" w:hAnsi="Arial" w:cs="Arial"/>
          <w:sz w:val="22"/>
          <w:szCs w:val="22"/>
        </w:rPr>
      </w:pPr>
      <w:r w:rsidRPr="00867D50">
        <w:rPr>
          <w:rFonts w:ascii="Arial" w:hAnsi="Arial" w:cs="Arial"/>
          <w:sz w:val="22"/>
          <w:szCs w:val="22"/>
        </w:rPr>
        <w:t xml:space="preserve">In conclusion, academic writing skills, research skills, and proper referencing are indispensable for students in higher education. These skills empower students to engage critically with complex subjects, ensure academic integrity, and enhance the quality of their work. Referencing, through systems like the CRAAP test, </w:t>
      </w:r>
      <w:r w:rsidR="00AE75AA" w:rsidRPr="00867D50">
        <w:rPr>
          <w:rFonts w:ascii="Arial" w:hAnsi="Arial" w:cs="Arial"/>
          <w:sz w:val="22"/>
          <w:szCs w:val="22"/>
        </w:rPr>
        <w:t>critical</w:t>
      </w:r>
      <w:r w:rsidRPr="00867D50">
        <w:rPr>
          <w:rFonts w:ascii="Arial" w:hAnsi="Arial" w:cs="Arial"/>
          <w:sz w:val="22"/>
          <w:szCs w:val="22"/>
        </w:rPr>
        <w:t xml:space="preserve"> view for credible and unreliable sources. Avoiding plagiarism and linking one's work to existing research are vital for academic success and critical thinking. As students develop these skills, they not only excel in their academic endeavors but also prepare for professional </w:t>
      </w:r>
      <w:r w:rsidR="008574C2" w:rsidRPr="00867D50">
        <w:rPr>
          <w:rFonts w:ascii="Arial" w:hAnsi="Arial" w:cs="Arial"/>
          <w:sz w:val="22"/>
          <w:szCs w:val="22"/>
        </w:rPr>
        <w:t>success.</w:t>
      </w:r>
    </w:p>
    <w:p w14:paraId="1E420EC7" w14:textId="77777777" w:rsidR="005B7479" w:rsidRDefault="005B7479" w:rsidP="00867D50">
      <w:pPr>
        <w:pStyle w:val="pb-2"/>
        <w:spacing w:line="360" w:lineRule="auto"/>
        <w:jc w:val="both"/>
        <w:rPr>
          <w:rFonts w:ascii="Arial" w:hAnsi="Arial" w:cs="Arial"/>
          <w:sz w:val="22"/>
          <w:szCs w:val="22"/>
        </w:rPr>
      </w:pPr>
    </w:p>
    <w:p w14:paraId="79DA9BB6" w14:textId="77777777" w:rsidR="00CF3E8B" w:rsidRDefault="00CF3E8B" w:rsidP="00867D50">
      <w:pPr>
        <w:pStyle w:val="pb-2"/>
        <w:spacing w:line="360" w:lineRule="auto"/>
        <w:jc w:val="both"/>
        <w:rPr>
          <w:rFonts w:ascii="Arial" w:hAnsi="Arial" w:cs="Arial"/>
          <w:sz w:val="22"/>
          <w:szCs w:val="22"/>
        </w:rPr>
      </w:pPr>
    </w:p>
    <w:p w14:paraId="2645DE2A" w14:textId="77777777" w:rsidR="00CF3E8B" w:rsidRDefault="00CF3E8B" w:rsidP="00867D50">
      <w:pPr>
        <w:pStyle w:val="pb-2"/>
        <w:spacing w:line="360" w:lineRule="auto"/>
        <w:jc w:val="both"/>
        <w:rPr>
          <w:rFonts w:ascii="Arial" w:hAnsi="Arial" w:cs="Arial"/>
          <w:sz w:val="22"/>
          <w:szCs w:val="22"/>
        </w:rPr>
      </w:pPr>
    </w:p>
    <w:p w14:paraId="3D134D9D" w14:textId="77777777" w:rsidR="00CF3E8B" w:rsidRDefault="00CF3E8B" w:rsidP="00867D50">
      <w:pPr>
        <w:pStyle w:val="pb-2"/>
        <w:spacing w:line="360" w:lineRule="auto"/>
        <w:jc w:val="both"/>
        <w:rPr>
          <w:rFonts w:ascii="Arial" w:hAnsi="Arial" w:cs="Arial"/>
          <w:sz w:val="22"/>
          <w:szCs w:val="22"/>
        </w:rPr>
      </w:pPr>
    </w:p>
    <w:p w14:paraId="107B27E9" w14:textId="77777777" w:rsidR="00CF3E8B" w:rsidRDefault="00CF3E8B" w:rsidP="00867D50">
      <w:pPr>
        <w:pStyle w:val="pb-2"/>
        <w:spacing w:line="360" w:lineRule="auto"/>
        <w:jc w:val="both"/>
        <w:rPr>
          <w:rFonts w:ascii="Arial" w:hAnsi="Arial" w:cs="Arial"/>
          <w:sz w:val="22"/>
          <w:szCs w:val="22"/>
        </w:rPr>
      </w:pPr>
    </w:p>
    <w:p w14:paraId="4064C9B5" w14:textId="77777777" w:rsidR="00CF3E8B" w:rsidRPr="00867D50" w:rsidRDefault="00CF3E8B" w:rsidP="00867D50">
      <w:pPr>
        <w:pStyle w:val="pb-2"/>
        <w:spacing w:line="360" w:lineRule="auto"/>
        <w:jc w:val="both"/>
        <w:rPr>
          <w:rFonts w:ascii="Arial" w:hAnsi="Arial" w:cs="Arial"/>
          <w:sz w:val="22"/>
          <w:szCs w:val="22"/>
        </w:rPr>
      </w:pPr>
    </w:p>
    <w:p w14:paraId="7E6EFE4B" w14:textId="1E8BD36D" w:rsidR="00697316" w:rsidRPr="00867D50" w:rsidRDefault="00697316" w:rsidP="00867D50">
      <w:pPr>
        <w:pStyle w:val="Heading1"/>
        <w:spacing w:line="360" w:lineRule="auto"/>
        <w:rPr>
          <w:rFonts w:ascii="Arial" w:hAnsi="Arial" w:cs="Arial"/>
          <w:sz w:val="22"/>
          <w:szCs w:val="22"/>
        </w:rPr>
      </w:pPr>
      <w:bookmarkStart w:id="7" w:name="_Toc148270722"/>
      <w:r w:rsidRPr="00867D50">
        <w:rPr>
          <w:rFonts w:ascii="Arial" w:hAnsi="Arial" w:cs="Arial"/>
          <w:sz w:val="22"/>
          <w:szCs w:val="22"/>
        </w:rPr>
        <w:lastRenderedPageBreak/>
        <w:t>Reference list:</w:t>
      </w:r>
      <w:bookmarkEnd w:id="7"/>
      <w:r w:rsidRPr="00867D50">
        <w:rPr>
          <w:rFonts w:ascii="Arial" w:hAnsi="Arial" w:cs="Arial"/>
          <w:sz w:val="22"/>
          <w:szCs w:val="22"/>
        </w:rPr>
        <w:t xml:space="preserve"> </w:t>
      </w:r>
    </w:p>
    <w:p w14:paraId="3BF9D3D4" w14:textId="207AC3A7" w:rsidR="00F907AC" w:rsidRPr="00867D50" w:rsidRDefault="00F907AC" w:rsidP="00867D50">
      <w:pPr>
        <w:spacing w:line="360" w:lineRule="auto"/>
        <w:rPr>
          <w:rFonts w:ascii="Arial" w:hAnsi="Arial" w:cs="Arial"/>
        </w:rPr>
      </w:pPr>
      <w:r w:rsidRPr="00867D50">
        <w:rPr>
          <w:rFonts w:ascii="Arial" w:hAnsi="Arial" w:cs="Arial"/>
        </w:rPr>
        <w:t xml:space="preserve"> Brison, D. (2012) ‘Using research papers: citation, references and plagiarism’, </w:t>
      </w:r>
      <w:r w:rsidRPr="00867D50">
        <w:rPr>
          <w:rFonts w:ascii="Arial" w:hAnsi="Arial" w:cs="Arial"/>
          <w:i/>
          <w:iCs/>
        </w:rPr>
        <w:t xml:space="preserve">National Centre for Biotechnology Information  </w:t>
      </w:r>
      <w:r w:rsidRPr="00867D50">
        <w:rPr>
          <w:rFonts w:ascii="Arial" w:hAnsi="Arial" w:cs="Arial"/>
        </w:rPr>
        <w:t xml:space="preserve">35(2):82-4. </w:t>
      </w:r>
      <w:r w:rsidR="00BD36A9" w:rsidRPr="00867D50">
        <w:rPr>
          <w:rFonts w:ascii="Arial" w:hAnsi="Arial" w:cs="Arial"/>
        </w:rPr>
        <w:t>Doi</w:t>
      </w:r>
      <w:r w:rsidRPr="00867D50">
        <w:rPr>
          <w:rFonts w:ascii="Arial" w:hAnsi="Arial" w:cs="Arial"/>
        </w:rPr>
        <w:t>: 10.3109/17453054.2012.690128</w:t>
      </w:r>
    </w:p>
    <w:p w14:paraId="7A405343" w14:textId="77777777" w:rsidR="00F907AC" w:rsidRPr="00867D50" w:rsidRDefault="00F907AC" w:rsidP="00867D50">
      <w:pPr>
        <w:spacing w:line="360" w:lineRule="auto"/>
        <w:rPr>
          <w:rFonts w:ascii="Arial" w:hAnsi="Arial" w:cs="Arial"/>
        </w:rPr>
      </w:pPr>
      <w:r w:rsidRPr="00867D50">
        <w:rPr>
          <w:rFonts w:ascii="Arial" w:hAnsi="Arial" w:cs="Arial"/>
        </w:rPr>
        <w:t xml:space="preserve">Drew, C. (2023) </w:t>
      </w:r>
      <w:r w:rsidRPr="00867D50">
        <w:rPr>
          <w:rFonts w:ascii="Arial" w:hAnsi="Arial" w:cs="Arial"/>
          <w:i/>
          <w:iCs/>
        </w:rPr>
        <w:t xml:space="preserve">27 Writing skills examples. </w:t>
      </w:r>
      <w:r w:rsidRPr="00867D50">
        <w:rPr>
          <w:rFonts w:ascii="Arial" w:hAnsi="Arial" w:cs="Arial"/>
        </w:rPr>
        <w:t xml:space="preserve">Available at : </w:t>
      </w:r>
      <w:hyperlink r:id="rId9" w:history="1">
        <w:r w:rsidRPr="00867D50">
          <w:rPr>
            <w:rStyle w:val="Hyperlink"/>
            <w:rFonts w:ascii="Arial" w:hAnsi="Arial" w:cs="Arial"/>
          </w:rPr>
          <w:t>https://helpfulprofessor.com/writ</w:t>
        </w:r>
        <w:r w:rsidRPr="00867D50">
          <w:rPr>
            <w:rStyle w:val="Hyperlink"/>
            <w:rFonts w:ascii="Arial" w:hAnsi="Arial" w:cs="Arial"/>
          </w:rPr>
          <w:t>i</w:t>
        </w:r>
        <w:r w:rsidRPr="00867D50">
          <w:rPr>
            <w:rStyle w:val="Hyperlink"/>
            <w:rFonts w:ascii="Arial" w:hAnsi="Arial" w:cs="Arial"/>
          </w:rPr>
          <w:t>ng-skills-examples/</w:t>
        </w:r>
      </w:hyperlink>
      <w:r w:rsidRPr="00867D50">
        <w:rPr>
          <w:rFonts w:ascii="Arial" w:hAnsi="Arial" w:cs="Arial"/>
        </w:rPr>
        <w:t xml:space="preserve">  (accessed on 15 October 2023) </w:t>
      </w:r>
    </w:p>
    <w:p w14:paraId="10C73D16" w14:textId="77777777" w:rsidR="00F907AC" w:rsidRPr="00867D50" w:rsidRDefault="00F907AC" w:rsidP="00867D50">
      <w:pPr>
        <w:spacing w:line="360" w:lineRule="auto"/>
        <w:rPr>
          <w:rFonts w:ascii="Arial" w:hAnsi="Arial" w:cs="Arial"/>
        </w:rPr>
      </w:pPr>
      <w:r w:rsidRPr="00867D50">
        <w:rPr>
          <w:rFonts w:ascii="Arial" w:hAnsi="Arial" w:cs="Arial"/>
        </w:rPr>
        <w:t xml:space="preserve">Goodrich, E. (2021) </w:t>
      </w:r>
      <w:r w:rsidRPr="00867D50">
        <w:rPr>
          <w:rFonts w:ascii="Arial" w:hAnsi="Arial" w:cs="Arial"/>
          <w:i/>
          <w:iCs/>
        </w:rPr>
        <w:t>What are Research Skills and why are they important?</w:t>
      </w:r>
      <w:r w:rsidRPr="00867D50">
        <w:rPr>
          <w:rFonts w:ascii="Arial" w:hAnsi="Arial" w:cs="Arial"/>
          <w:i/>
          <w:iCs/>
        </w:rPr>
        <w:t xml:space="preserve">. </w:t>
      </w:r>
      <w:r w:rsidRPr="00867D50">
        <w:rPr>
          <w:rFonts w:ascii="Arial" w:hAnsi="Arial" w:cs="Arial"/>
        </w:rPr>
        <w:t xml:space="preserve">Available at : </w:t>
      </w:r>
      <w:hyperlink r:id="rId10" w:history="1">
        <w:r w:rsidRPr="00867D50">
          <w:rPr>
            <w:rStyle w:val="Hyperlink"/>
            <w:rFonts w:ascii="Arial" w:hAnsi="Arial" w:cs="Arial"/>
          </w:rPr>
          <w:t>https://aofirs.org/articles/what-are-research-skills-and-why-are-they-important</w:t>
        </w:r>
      </w:hyperlink>
      <w:r w:rsidRPr="00867D50">
        <w:rPr>
          <w:rFonts w:ascii="Arial" w:hAnsi="Arial" w:cs="Arial"/>
        </w:rPr>
        <w:t xml:space="preserve"> ( accessed on: 9 October 2023) </w:t>
      </w:r>
    </w:p>
    <w:p w14:paraId="467F1F54" w14:textId="77777777" w:rsidR="00F907AC" w:rsidRPr="00867D50" w:rsidRDefault="00F907AC" w:rsidP="00867D50">
      <w:pPr>
        <w:spacing w:line="360" w:lineRule="auto"/>
        <w:rPr>
          <w:rFonts w:ascii="Arial" w:hAnsi="Arial" w:cs="Arial"/>
        </w:rPr>
      </w:pPr>
      <w:r w:rsidRPr="00867D50">
        <w:rPr>
          <w:rFonts w:ascii="Arial" w:hAnsi="Arial" w:cs="Arial"/>
        </w:rPr>
        <w:t xml:space="preserve">Institute for Academic Development (2023) </w:t>
      </w:r>
      <w:r w:rsidRPr="00867D50">
        <w:rPr>
          <w:rFonts w:ascii="Arial" w:hAnsi="Arial" w:cs="Arial"/>
          <w:i/>
          <w:iCs/>
        </w:rPr>
        <w:t>Referencing and citation</w:t>
      </w:r>
      <w:r w:rsidRPr="00867D50">
        <w:rPr>
          <w:rFonts w:ascii="Arial" w:hAnsi="Arial" w:cs="Arial"/>
        </w:rPr>
        <w:t xml:space="preserve">. Available at: </w:t>
      </w:r>
      <w:hyperlink r:id="rId11" w:history="1">
        <w:r w:rsidRPr="00867D50">
          <w:rPr>
            <w:rStyle w:val="Hyperlink"/>
            <w:rFonts w:ascii="Arial" w:hAnsi="Arial" w:cs="Arial"/>
          </w:rPr>
          <w:t>https://www.ed.ac.uk/institute-academic-development/study-hub/learning-resources/referencing-and-citatio</w:t>
        </w:r>
        <w:r w:rsidRPr="00867D50">
          <w:rPr>
            <w:rStyle w:val="Hyperlink"/>
            <w:rFonts w:ascii="Arial" w:hAnsi="Arial" w:cs="Arial"/>
          </w:rPr>
          <w:t>n</w:t>
        </w:r>
        <w:r w:rsidRPr="00867D50">
          <w:rPr>
            <w:rStyle w:val="Hyperlink"/>
            <w:rFonts w:ascii="Arial" w:hAnsi="Arial" w:cs="Arial"/>
          </w:rPr>
          <w:t>s</w:t>
        </w:r>
      </w:hyperlink>
      <w:r w:rsidRPr="00867D50">
        <w:rPr>
          <w:rFonts w:ascii="Arial" w:hAnsi="Arial" w:cs="Arial"/>
        </w:rPr>
        <w:t xml:space="preserve"> (accessed on 14 October 2023) </w:t>
      </w:r>
    </w:p>
    <w:p w14:paraId="15E1A50C" w14:textId="77777777" w:rsidR="00F907AC" w:rsidRPr="00867D50" w:rsidRDefault="00F907AC" w:rsidP="00867D50">
      <w:pPr>
        <w:spacing w:line="360" w:lineRule="auto"/>
        <w:rPr>
          <w:rFonts w:ascii="Arial" w:hAnsi="Arial" w:cs="Arial"/>
        </w:rPr>
      </w:pPr>
      <w:r w:rsidRPr="00867D50">
        <w:rPr>
          <w:rFonts w:ascii="Arial" w:hAnsi="Arial" w:cs="Arial"/>
        </w:rPr>
        <w:t>Kurpiel, S. (2023</w:t>
      </w:r>
      <w:r w:rsidRPr="00867D50">
        <w:rPr>
          <w:rFonts w:ascii="Arial" w:hAnsi="Arial" w:cs="Arial"/>
          <w:i/>
          <w:iCs/>
        </w:rPr>
        <w:t xml:space="preserve">) </w:t>
      </w:r>
      <w:r w:rsidRPr="00867D50">
        <w:rPr>
          <w:rFonts w:ascii="Arial" w:hAnsi="Arial" w:cs="Arial"/>
          <w:i/>
          <w:iCs/>
        </w:rPr>
        <w:t>Evaluating Sources: The CRAAP Test</w:t>
      </w:r>
      <w:r w:rsidRPr="00867D50">
        <w:rPr>
          <w:rFonts w:ascii="Arial" w:hAnsi="Arial" w:cs="Arial"/>
        </w:rPr>
        <w:t xml:space="preserve">. Available at: </w:t>
      </w:r>
      <w:hyperlink r:id="rId12" w:history="1">
        <w:r w:rsidRPr="00867D50">
          <w:rPr>
            <w:rStyle w:val="Hyperlink"/>
            <w:rFonts w:ascii="Arial" w:hAnsi="Arial" w:cs="Arial"/>
          </w:rPr>
          <w:t>https://r</w:t>
        </w:r>
        <w:r w:rsidRPr="00867D50">
          <w:rPr>
            <w:rStyle w:val="Hyperlink"/>
            <w:rFonts w:ascii="Arial" w:hAnsi="Arial" w:cs="Arial"/>
          </w:rPr>
          <w:t>e</w:t>
        </w:r>
        <w:r w:rsidRPr="00867D50">
          <w:rPr>
            <w:rStyle w:val="Hyperlink"/>
            <w:rFonts w:ascii="Arial" w:hAnsi="Arial" w:cs="Arial"/>
          </w:rPr>
          <w:t>searchguides.ben.edu/source-evaluation</w:t>
        </w:r>
      </w:hyperlink>
      <w:r w:rsidRPr="00867D50">
        <w:rPr>
          <w:rFonts w:ascii="Arial" w:hAnsi="Arial" w:cs="Arial"/>
        </w:rPr>
        <w:t xml:space="preserve">  (accessed on 12 October 2023) </w:t>
      </w:r>
    </w:p>
    <w:p w14:paraId="0C85746F" w14:textId="77777777" w:rsidR="00F907AC" w:rsidRPr="00867D50" w:rsidRDefault="00F907AC" w:rsidP="00867D50">
      <w:pPr>
        <w:spacing w:line="360" w:lineRule="auto"/>
        <w:rPr>
          <w:rFonts w:ascii="Arial" w:hAnsi="Arial" w:cs="Arial"/>
        </w:rPr>
      </w:pPr>
      <w:r w:rsidRPr="00867D50">
        <w:rPr>
          <w:rFonts w:ascii="Arial" w:hAnsi="Arial" w:cs="Arial"/>
        </w:rPr>
        <w:t xml:space="preserve">Parson, V. (2020) </w:t>
      </w:r>
      <w:r w:rsidRPr="00867D50">
        <w:rPr>
          <w:rFonts w:ascii="Arial" w:hAnsi="Arial" w:cs="Arial"/>
          <w:i/>
          <w:iCs/>
        </w:rPr>
        <w:t>What is academic writing? (and how to avoid common mistakes)</w:t>
      </w:r>
      <w:r w:rsidRPr="00867D50">
        <w:rPr>
          <w:rFonts w:ascii="Arial" w:hAnsi="Arial" w:cs="Arial"/>
          <w:i/>
          <w:iCs/>
        </w:rPr>
        <w:t xml:space="preserve">. </w:t>
      </w:r>
      <w:r w:rsidRPr="00867D50">
        <w:rPr>
          <w:rFonts w:ascii="Arial" w:hAnsi="Arial" w:cs="Arial"/>
        </w:rPr>
        <w:t xml:space="preserve">Available at: </w:t>
      </w:r>
      <w:hyperlink r:id="rId13" w:history="1">
        <w:r w:rsidRPr="00867D50">
          <w:rPr>
            <w:rStyle w:val="Hyperlink"/>
            <w:rFonts w:ascii="Arial" w:hAnsi="Arial" w:cs="Arial"/>
          </w:rPr>
          <w:t>https://www.sunderland.ac.uk/student-experience/explore/health-sciences-wellbeing/what-is-academic-writi</w:t>
        </w:r>
        <w:r w:rsidRPr="00867D50">
          <w:rPr>
            <w:rStyle w:val="Hyperlink"/>
            <w:rFonts w:ascii="Arial" w:hAnsi="Arial" w:cs="Arial"/>
          </w:rPr>
          <w:t>n</w:t>
        </w:r>
        <w:r w:rsidRPr="00867D50">
          <w:rPr>
            <w:rStyle w:val="Hyperlink"/>
            <w:rFonts w:ascii="Arial" w:hAnsi="Arial" w:cs="Arial"/>
          </w:rPr>
          <w:t>g/</w:t>
        </w:r>
      </w:hyperlink>
      <w:r w:rsidRPr="00867D50">
        <w:rPr>
          <w:rFonts w:ascii="Arial" w:hAnsi="Arial" w:cs="Arial"/>
        </w:rPr>
        <w:t xml:space="preserve">  (accessed on 14 October 2023) </w:t>
      </w:r>
    </w:p>
    <w:p w14:paraId="76D08D34" w14:textId="77777777" w:rsidR="00F907AC" w:rsidRPr="00867D50" w:rsidRDefault="00F907AC" w:rsidP="00867D50">
      <w:pPr>
        <w:spacing w:line="360" w:lineRule="auto"/>
        <w:rPr>
          <w:rFonts w:ascii="Arial" w:hAnsi="Arial" w:cs="Arial"/>
          <w:color w:val="0000FF"/>
          <w:u w:val="single"/>
        </w:rPr>
      </w:pPr>
      <w:r w:rsidRPr="00867D50">
        <w:rPr>
          <w:rFonts w:ascii="Arial" w:hAnsi="Arial" w:cs="Arial"/>
        </w:rPr>
        <w:t xml:space="preserve">UCL Arena Centre (2019) </w:t>
      </w:r>
      <w:r w:rsidRPr="00867D50">
        <w:rPr>
          <w:rFonts w:ascii="Arial" w:hAnsi="Arial" w:cs="Arial"/>
          <w:i/>
          <w:iCs/>
        </w:rPr>
        <w:t xml:space="preserve">Academic writing. </w:t>
      </w:r>
      <w:r w:rsidRPr="00867D50">
        <w:rPr>
          <w:rFonts w:ascii="Arial" w:hAnsi="Arial" w:cs="Arial"/>
        </w:rPr>
        <w:t xml:space="preserve">Available at: </w:t>
      </w:r>
      <w:hyperlink r:id="rId14" w:history="1">
        <w:r w:rsidRPr="00867D50">
          <w:rPr>
            <w:rStyle w:val="Hyperlink"/>
            <w:rFonts w:ascii="Arial" w:hAnsi="Arial" w:cs="Arial"/>
          </w:rPr>
          <w:t>https://www.ucl.ac.uk/teaching-learning/publications/2019/aug/academic-writing</w:t>
        </w:r>
      </w:hyperlink>
      <w:r w:rsidRPr="00867D50">
        <w:rPr>
          <w:rStyle w:val="Hyperlink"/>
          <w:rFonts w:ascii="Arial" w:hAnsi="Arial" w:cs="Arial"/>
        </w:rPr>
        <w:t xml:space="preserve">   (accessed  on 14 October 2023) </w:t>
      </w:r>
    </w:p>
    <w:p w14:paraId="39C5FDA6" w14:textId="77777777" w:rsidR="00F907AC" w:rsidRPr="00867D50" w:rsidRDefault="00F907AC" w:rsidP="00867D50">
      <w:pPr>
        <w:spacing w:line="360" w:lineRule="auto"/>
        <w:rPr>
          <w:rFonts w:ascii="Arial" w:hAnsi="Arial" w:cs="Arial"/>
        </w:rPr>
      </w:pPr>
      <w:r w:rsidRPr="00867D50">
        <w:rPr>
          <w:rFonts w:ascii="Arial" w:hAnsi="Arial" w:cs="Arial"/>
        </w:rPr>
        <w:t xml:space="preserve">University of Edinburgh  (2020) </w:t>
      </w:r>
      <w:r w:rsidRPr="00867D50">
        <w:rPr>
          <w:rFonts w:ascii="Arial" w:hAnsi="Arial" w:cs="Arial"/>
          <w:i/>
          <w:iCs/>
        </w:rPr>
        <w:t>Plagiarism</w:t>
      </w:r>
      <w:r w:rsidRPr="00867D50">
        <w:rPr>
          <w:rFonts w:ascii="Arial" w:hAnsi="Arial" w:cs="Arial"/>
        </w:rPr>
        <w:t xml:space="preserve">. Available at: </w:t>
      </w:r>
      <w:hyperlink r:id="rId15" w:history="1">
        <w:r w:rsidRPr="00867D50">
          <w:rPr>
            <w:rStyle w:val="Hyperlink"/>
            <w:rFonts w:ascii="Arial" w:hAnsi="Arial" w:cs="Arial"/>
          </w:rPr>
          <w:t>http://www.ed.ac.</w:t>
        </w:r>
        <w:r w:rsidRPr="00867D50">
          <w:rPr>
            <w:rStyle w:val="Hyperlink"/>
            <w:rFonts w:ascii="Arial" w:hAnsi="Arial" w:cs="Arial"/>
          </w:rPr>
          <w:t>u</w:t>
        </w:r>
        <w:r w:rsidRPr="00867D50">
          <w:rPr>
            <w:rStyle w:val="Hyperlink"/>
            <w:rFonts w:ascii="Arial" w:hAnsi="Arial" w:cs="Arial"/>
          </w:rPr>
          <w:t>k/academic-services/students/</w:t>
        </w:r>
        <w:r w:rsidRPr="00867D50">
          <w:rPr>
            <w:rStyle w:val="Hyperlink"/>
            <w:rFonts w:ascii="Arial" w:hAnsi="Arial" w:cs="Arial"/>
          </w:rPr>
          <w:t>c</w:t>
        </w:r>
        <w:r w:rsidRPr="00867D50">
          <w:rPr>
            <w:rStyle w:val="Hyperlink"/>
            <w:rFonts w:ascii="Arial" w:hAnsi="Arial" w:cs="Arial"/>
          </w:rPr>
          <w:t>onduct/academic-misconduct/plagiarism</w:t>
        </w:r>
      </w:hyperlink>
      <w:r w:rsidRPr="00867D50">
        <w:rPr>
          <w:rFonts w:ascii="Arial" w:hAnsi="Arial" w:cs="Arial"/>
        </w:rPr>
        <w:t xml:space="preserve">  (accessed on: 11 October 2023) </w:t>
      </w:r>
    </w:p>
    <w:sectPr w:rsidR="00F907AC" w:rsidRPr="00867D50" w:rsidSect="00DD52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19F2"/>
    <w:multiLevelType w:val="hybridMultilevel"/>
    <w:tmpl w:val="1D06BA4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F82089"/>
    <w:multiLevelType w:val="multilevel"/>
    <w:tmpl w:val="D2605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815FAB"/>
    <w:multiLevelType w:val="multilevel"/>
    <w:tmpl w:val="CF188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E32415"/>
    <w:multiLevelType w:val="multilevel"/>
    <w:tmpl w:val="F95A9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404938"/>
    <w:multiLevelType w:val="multilevel"/>
    <w:tmpl w:val="446E8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726BB2"/>
    <w:multiLevelType w:val="multilevel"/>
    <w:tmpl w:val="BFB2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BA72E3"/>
    <w:multiLevelType w:val="hybridMultilevel"/>
    <w:tmpl w:val="B2F62D0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016AC8"/>
    <w:multiLevelType w:val="multilevel"/>
    <w:tmpl w:val="85A6B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E34C86"/>
    <w:multiLevelType w:val="multilevel"/>
    <w:tmpl w:val="CD70F070"/>
    <w:lvl w:ilvl="0">
      <w:start w:val="1"/>
      <w:numFmt w:val="decimal"/>
      <w:lvlText w:val="%1."/>
      <w:lvlJc w:val="left"/>
      <w:pPr>
        <w:tabs>
          <w:tab w:val="num" w:pos="720"/>
        </w:tabs>
        <w:ind w:left="720" w:hanging="360"/>
      </w:pPr>
    </w:lvl>
    <w:lvl w:ilvl="1">
      <w:start w:val="2"/>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9247CD"/>
    <w:multiLevelType w:val="multilevel"/>
    <w:tmpl w:val="7D9C3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9C3C14"/>
    <w:multiLevelType w:val="multilevel"/>
    <w:tmpl w:val="F774A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504757"/>
    <w:multiLevelType w:val="multilevel"/>
    <w:tmpl w:val="48AE9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7231C6"/>
    <w:multiLevelType w:val="multilevel"/>
    <w:tmpl w:val="6C00A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605036">
    <w:abstractNumId w:val="11"/>
  </w:num>
  <w:num w:numId="2" w16cid:durableId="176703146">
    <w:abstractNumId w:val="5"/>
  </w:num>
  <w:num w:numId="3" w16cid:durableId="1195072456">
    <w:abstractNumId w:val="8"/>
  </w:num>
  <w:num w:numId="4" w16cid:durableId="129517899">
    <w:abstractNumId w:val="2"/>
  </w:num>
  <w:num w:numId="5" w16cid:durableId="1369798423">
    <w:abstractNumId w:val="12"/>
  </w:num>
  <w:num w:numId="6" w16cid:durableId="2126538367">
    <w:abstractNumId w:val="1"/>
  </w:num>
  <w:num w:numId="7" w16cid:durableId="753402787">
    <w:abstractNumId w:val="7"/>
  </w:num>
  <w:num w:numId="8" w16cid:durableId="1505970427">
    <w:abstractNumId w:val="4"/>
  </w:num>
  <w:num w:numId="9" w16cid:durableId="308826023">
    <w:abstractNumId w:val="10"/>
  </w:num>
  <w:num w:numId="10" w16cid:durableId="1977686805">
    <w:abstractNumId w:val="9"/>
  </w:num>
  <w:num w:numId="11" w16cid:durableId="446119464">
    <w:abstractNumId w:val="3"/>
  </w:num>
  <w:num w:numId="12" w16cid:durableId="1148789147">
    <w:abstractNumId w:val="0"/>
  </w:num>
  <w:num w:numId="13" w16cid:durableId="14558275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2EB"/>
    <w:rsid w:val="000057F4"/>
    <w:rsid w:val="0002320B"/>
    <w:rsid w:val="00023845"/>
    <w:rsid w:val="00045190"/>
    <w:rsid w:val="000461F5"/>
    <w:rsid w:val="00046530"/>
    <w:rsid w:val="000548F9"/>
    <w:rsid w:val="00077C96"/>
    <w:rsid w:val="00095354"/>
    <w:rsid w:val="000A7973"/>
    <w:rsid w:val="000E04D3"/>
    <w:rsid w:val="000F342D"/>
    <w:rsid w:val="000F59A3"/>
    <w:rsid w:val="00115EB6"/>
    <w:rsid w:val="00124876"/>
    <w:rsid w:val="001320CD"/>
    <w:rsid w:val="00165271"/>
    <w:rsid w:val="001744B2"/>
    <w:rsid w:val="00177117"/>
    <w:rsid w:val="00181845"/>
    <w:rsid w:val="001B155E"/>
    <w:rsid w:val="0021220C"/>
    <w:rsid w:val="00216D4A"/>
    <w:rsid w:val="00223128"/>
    <w:rsid w:val="00236BA2"/>
    <w:rsid w:val="00251405"/>
    <w:rsid w:val="00253302"/>
    <w:rsid w:val="002811C0"/>
    <w:rsid w:val="00292642"/>
    <w:rsid w:val="002962BA"/>
    <w:rsid w:val="002B133D"/>
    <w:rsid w:val="002B4E62"/>
    <w:rsid w:val="002C620E"/>
    <w:rsid w:val="002C62C2"/>
    <w:rsid w:val="002C6774"/>
    <w:rsid w:val="002D46B2"/>
    <w:rsid w:val="002E1430"/>
    <w:rsid w:val="0034020E"/>
    <w:rsid w:val="003604EF"/>
    <w:rsid w:val="00375B6D"/>
    <w:rsid w:val="00385ECD"/>
    <w:rsid w:val="003C75EE"/>
    <w:rsid w:val="003D7173"/>
    <w:rsid w:val="003E6B8E"/>
    <w:rsid w:val="003F3715"/>
    <w:rsid w:val="0044599E"/>
    <w:rsid w:val="00454167"/>
    <w:rsid w:val="00466BE7"/>
    <w:rsid w:val="00466F81"/>
    <w:rsid w:val="00475024"/>
    <w:rsid w:val="00475BB8"/>
    <w:rsid w:val="00487215"/>
    <w:rsid w:val="004913E8"/>
    <w:rsid w:val="00494CE1"/>
    <w:rsid w:val="004C4DA4"/>
    <w:rsid w:val="004D42DC"/>
    <w:rsid w:val="004E3D5E"/>
    <w:rsid w:val="004F166F"/>
    <w:rsid w:val="00535E4E"/>
    <w:rsid w:val="005415B9"/>
    <w:rsid w:val="005507B9"/>
    <w:rsid w:val="00561FCA"/>
    <w:rsid w:val="00581CFE"/>
    <w:rsid w:val="00582281"/>
    <w:rsid w:val="00596734"/>
    <w:rsid w:val="005B1DD8"/>
    <w:rsid w:val="005B4A7C"/>
    <w:rsid w:val="005B60B1"/>
    <w:rsid w:val="005B7479"/>
    <w:rsid w:val="005D1B77"/>
    <w:rsid w:val="005F56EE"/>
    <w:rsid w:val="005F6D9D"/>
    <w:rsid w:val="00602E01"/>
    <w:rsid w:val="0062628E"/>
    <w:rsid w:val="0062671E"/>
    <w:rsid w:val="0065523C"/>
    <w:rsid w:val="00660C9D"/>
    <w:rsid w:val="00660F29"/>
    <w:rsid w:val="0067222A"/>
    <w:rsid w:val="00672831"/>
    <w:rsid w:val="006745E8"/>
    <w:rsid w:val="0068420A"/>
    <w:rsid w:val="00697316"/>
    <w:rsid w:val="006A4028"/>
    <w:rsid w:val="006F4FA1"/>
    <w:rsid w:val="007329D4"/>
    <w:rsid w:val="00755526"/>
    <w:rsid w:val="00763711"/>
    <w:rsid w:val="00784A89"/>
    <w:rsid w:val="007970AA"/>
    <w:rsid w:val="007A7149"/>
    <w:rsid w:val="007B26B9"/>
    <w:rsid w:val="007C4BD2"/>
    <w:rsid w:val="007E4987"/>
    <w:rsid w:val="007F45F3"/>
    <w:rsid w:val="008056D7"/>
    <w:rsid w:val="00842796"/>
    <w:rsid w:val="00847B19"/>
    <w:rsid w:val="008574C2"/>
    <w:rsid w:val="00867D50"/>
    <w:rsid w:val="008824B9"/>
    <w:rsid w:val="00886C58"/>
    <w:rsid w:val="008D4A4E"/>
    <w:rsid w:val="008E3BF2"/>
    <w:rsid w:val="008E648A"/>
    <w:rsid w:val="00907C46"/>
    <w:rsid w:val="009378E2"/>
    <w:rsid w:val="009622FC"/>
    <w:rsid w:val="00966534"/>
    <w:rsid w:val="009669E6"/>
    <w:rsid w:val="00983184"/>
    <w:rsid w:val="00991C02"/>
    <w:rsid w:val="009A01CC"/>
    <w:rsid w:val="009A62F9"/>
    <w:rsid w:val="009A708D"/>
    <w:rsid w:val="009B1710"/>
    <w:rsid w:val="009C318E"/>
    <w:rsid w:val="009C3F47"/>
    <w:rsid w:val="009D0F81"/>
    <w:rsid w:val="009D7D9C"/>
    <w:rsid w:val="009E6D53"/>
    <w:rsid w:val="009F12B2"/>
    <w:rsid w:val="009F49FE"/>
    <w:rsid w:val="00A01647"/>
    <w:rsid w:val="00A12978"/>
    <w:rsid w:val="00A366C7"/>
    <w:rsid w:val="00A41D01"/>
    <w:rsid w:val="00A52D84"/>
    <w:rsid w:val="00A559F8"/>
    <w:rsid w:val="00A636D8"/>
    <w:rsid w:val="00A72DE7"/>
    <w:rsid w:val="00A9764B"/>
    <w:rsid w:val="00AB5991"/>
    <w:rsid w:val="00AC3DF0"/>
    <w:rsid w:val="00AE75AA"/>
    <w:rsid w:val="00B14053"/>
    <w:rsid w:val="00B23531"/>
    <w:rsid w:val="00B625A1"/>
    <w:rsid w:val="00BA2961"/>
    <w:rsid w:val="00BD36A9"/>
    <w:rsid w:val="00BF61C3"/>
    <w:rsid w:val="00C1358B"/>
    <w:rsid w:val="00C23F9B"/>
    <w:rsid w:val="00C26257"/>
    <w:rsid w:val="00C27FDA"/>
    <w:rsid w:val="00C4646A"/>
    <w:rsid w:val="00C46C52"/>
    <w:rsid w:val="00C55FB1"/>
    <w:rsid w:val="00C73A26"/>
    <w:rsid w:val="00CA2E5C"/>
    <w:rsid w:val="00CB5757"/>
    <w:rsid w:val="00CD75AE"/>
    <w:rsid w:val="00CD7DB6"/>
    <w:rsid w:val="00CE45AE"/>
    <w:rsid w:val="00CF3E8B"/>
    <w:rsid w:val="00CF70EC"/>
    <w:rsid w:val="00D01F20"/>
    <w:rsid w:val="00D064D8"/>
    <w:rsid w:val="00D25695"/>
    <w:rsid w:val="00D2586F"/>
    <w:rsid w:val="00D3028F"/>
    <w:rsid w:val="00D459AA"/>
    <w:rsid w:val="00D45DEF"/>
    <w:rsid w:val="00D50013"/>
    <w:rsid w:val="00D57193"/>
    <w:rsid w:val="00D60ED1"/>
    <w:rsid w:val="00D729EC"/>
    <w:rsid w:val="00D905B2"/>
    <w:rsid w:val="00D9148E"/>
    <w:rsid w:val="00D97950"/>
    <w:rsid w:val="00DD52EB"/>
    <w:rsid w:val="00DF3959"/>
    <w:rsid w:val="00E16D02"/>
    <w:rsid w:val="00E2344E"/>
    <w:rsid w:val="00E30338"/>
    <w:rsid w:val="00E32487"/>
    <w:rsid w:val="00E37F22"/>
    <w:rsid w:val="00E54B68"/>
    <w:rsid w:val="00E6313A"/>
    <w:rsid w:val="00EC570A"/>
    <w:rsid w:val="00EE5FED"/>
    <w:rsid w:val="00F1587D"/>
    <w:rsid w:val="00F15A6B"/>
    <w:rsid w:val="00F37D18"/>
    <w:rsid w:val="00F644FF"/>
    <w:rsid w:val="00F907AC"/>
    <w:rsid w:val="00F91F37"/>
    <w:rsid w:val="00FA0397"/>
    <w:rsid w:val="00FB4E2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558D83"/>
  <w15:chartTrackingRefBased/>
  <w15:docId w15:val="{C5295954-3849-4206-BC19-E25672159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2EB"/>
    <w:pPr>
      <w:spacing w:line="256" w:lineRule="auto"/>
    </w:pPr>
    <w:rPr>
      <w:kern w:val="0"/>
      <w14:ligatures w14:val="none"/>
    </w:rPr>
  </w:style>
  <w:style w:type="paragraph" w:styleId="Heading1">
    <w:name w:val="heading 1"/>
    <w:basedOn w:val="Normal"/>
    <w:next w:val="Normal"/>
    <w:link w:val="Heading1Char"/>
    <w:uiPriority w:val="9"/>
    <w:qFormat/>
    <w:rsid w:val="00CB57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11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52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D52EB"/>
    <w:rPr>
      <w:rFonts w:eastAsiaTheme="minorEastAsia"/>
      <w:kern w:val="0"/>
      <w:lang w:val="en-US"/>
      <w14:ligatures w14:val="none"/>
    </w:rPr>
  </w:style>
  <w:style w:type="character" w:customStyle="1" w:styleId="Heading1Char">
    <w:name w:val="Heading 1 Char"/>
    <w:basedOn w:val="DefaultParagraphFont"/>
    <w:link w:val="Heading1"/>
    <w:uiPriority w:val="9"/>
    <w:rsid w:val="00CB5757"/>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CB5757"/>
    <w:pPr>
      <w:spacing w:line="259" w:lineRule="auto"/>
      <w:outlineLvl w:val="9"/>
    </w:pPr>
    <w:rPr>
      <w:lang w:val="en-US"/>
    </w:rPr>
  </w:style>
  <w:style w:type="character" w:customStyle="1" w:styleId="ref-journal">
    <w:name w:val="ref-journal"/>
    <w:basedOn w:val="DefaultParagraphFont"/>
    <w:rsid w:val="00385ECD"/>
  </w:style>
  <w:style w:type="character" w:customStyle="1" w:styleId="ref-vol">
    <w:name w:val="ref-vol"/>
    <w:basedOn w:val="DefaultParagraphFont"/>
    <w:rsid w:val="00385ECD"/>
  </w:style>
  <w:style w:type="character" w:styleId="Hyperlink">
    <w:name w:val="Hyperlink"/>
    <w:basedOn w:val="DefaultParagraphFont"/>
    <w:uiPriority w:val="99"/>
    <w:unhideWhenUsed/>
    <w:rsid w:val="00596734"/>
    <w:rPr>
      <w:color w:val="0000FF"/>
      <w:u w:val="single"/>
    </w:rPr>
  </w:style>
  <w:style w:type="character" w:customStyle="1" w:styleId="fm-vol-iss-date">
    <w:name w:val="fm-vol-iss-date"/>
    <w:basedOn w:val="DefaultParagraphFont"/>
    <w:rsid w:val="00596734"/>
  </w:style>
  <w:style w:type="character" w:customStyle="1" w:styleId="doi">
    <w:name w:val="doi"/>
    <w:basedOn w:val="DefaultParagraphFont"/>
    <w:rsid w:val="00596734"/>
  </w:style>
  <w:style w:type="character" w:customStyle="1" w:styleId="fm-citation-ids-label">
    <w:name w:val="fm-citation-ids-label"/>
    <w:basedOn w:val="DefaultParagraphFont"/>
    <w:rsid w:val="00596734"/>
  </w:style>
  <w:style w:type="character" w:styleId="UnresolvedMention">
    <w:name w:val="Unresolved Mention"/>
    <w:basedOn w:val="DefaultParagraphFont"/>
    <w:uiPriority w:val="99"/>
    <w:semiHidden/>
    <w:unhideWhenUsed/>
    <w:rsid w:val="005D1B77"/>
    <w:rPr>
      <w:color w:val="605E5C"/>
      <w:shd w:val="clear" w:color="auto" w:fill="E1DFDD"/>
    </w:rPr>
  </w:style>
  <w:style w:type="paragraph" w:customStyle="1" w:styleId="pb-2">
    <w:name w:val="pb-2"/>
    <w:basedOn w:val="Normal"/>
    <w:rsid w:val="00D258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D2586F"/>
  </w:style>
  <w:style w:type="paragraph" w:styleId="TOC1">
    <w:name w:val="toc 1"/>
    <w:basedOn w:val="Normal"/>
    <w:next w:val="Normal"/>
    <w:autoRedefine/>
    <w:uiPriority w:val="39"/>
    <w:unhideWhenUsed/>
    <w:rsid w:val="009E6D53"/>
    <w:pPr>
      <w:spacing w:after="100"/>
    </w:pPr>
  </w:style>
  <w:style w:type="character" w:customStyle="1" w:styleId="Heading2Char">
    <w:name w:val="Heading 2 Char"/>
    <w:basedOn w:val="DefaultParagraphFont"/>
    <w:link w:val="Heading2"/>
    <w:uiPriority w:val="9"/>
    <w:rsid w:val="002811C0"/>
    <w:rPr>
      <w:rFonts w:asciiTheme="majorHAnsi" w:eastAsiaTheme="majorEastAsia" w:hAnsiTheme="majorHAnsi" w:cstheme="majorBidi"/>
      <w:color w:val="2F5496" w:themeColor="accent1" w:themeShade="BF"/>
      <w:kern w:val="0"/>
      <w:sz w:val="26"/>
      <w:szCs w:val="26"/>
      <w14:ligatures w14:val="none"/>
    </w:rPr>
  </w:style>
  <w:style w:type="character" w:styleId="Strong">
    <w:name w:val="Strong"/>
    <w:basedOn w:val="DefaultParagraphFont"/>
    <w:uiPriority w:val="22"/>
    <w:qFormat/>
    <w:rsid w:val="00E30338"/>
    <w:rPr>
      <w:b/>
      <w:bCs/>
    </w:rPr>
  </w:style>
  <w:style w:type="paragraph" w:styleId="ListParagraph">
    <w:name w:val="List Paragraph"/>
    <w:basedOn w:val="Normal"/>
    <w:uiPriority w:val="34"/>
    <w:qFormat/>
    <w:rsid w:val="008E3BF2"/>
    <w:pPr>
      <w:ind w:left="720"/>
      <w:contextualSpacing/>
    </w:pPr>
  </w:style>
  <w:style w:type="character" w:styleId="Emphasis">
    <w:name w:val="Emphasis"/>
    <w:basedOn w:val="DefaultParagraphFont"/>
    <w:uiPriority w:val="20"/>
    <w:qFormat/>
    <w:rsid w:val="00D60ED1"/>
    <w:rPr>
      <w:i/>
      <w:iCs/>
    </w:rPr>
  </w:style>
  <w:style w:type="paragraph" w:styleId="TOC2">
    <w:name w:val="toc 2"/>
    <w:basedOn w:val="Normal"/>
    <w:next w:val="Normal"/>
    <w:autoRedefine/>
    <w:uiPriority w:val="39"/>
    <w:unhideWhenUsed/>
    <w:rsid w:val="00784A89"/>
    <w:pPr>
      <w:spacing w:after="100"/>
      <w:ind w:left="220"/>
    </w:pPr>
  </w:style>
  <w:style w:type="character" w:styleId="FollowedHyperlink">
    <w:name w:val="FollowedHyperlink"/>
    <w:basedOn w:val="DefaultParagraphFont"/>
    <w:uiPriority w:val="99"/>
    <w:semiHidden/>
    <w:unhideWhenUsed/>
    <w:rsid w:val="00FA03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8323">
      <w:bodyDiv w:val="1"/>
      <w:marLeft w:val="0"/>
      <w:marRight w:val="0"/>
      <w:marTop w:val="0"/>
      <w:marBottom w:val="0"/>
      <w:divBdr>
        <w:top w:val="none" w:sz="0" w:space="0" w:color="auto"/>
        <w:left w:val="none" w:sz="0" w:space="0" w:color="auto"/>
        <w:bottom w:val="none" w:sz="0" w:space="0" w:color="auto"/>
        <w:right w:val="none" w:sz="0" w:space="0" w:color="auto"/>
      </w:divBdr>
    </w:div>
    <w:div w:id="150829840">
      <w:bodyDiv w:val="1"/>
      <w:marLeft w:val="0"/>
      <w:marRight w:val="0"/>
      <w:marTop w:val="0"/>
      <w:marBottom w:val="0"/>
      <w:divBdr>
        <w:top w:val="none" w:sz="0" w:space="0" w:color="auto"/>
        <w:left w:val="none" w:sz="0" w:space="0" w:color="auto"/>
        <w:bottom w:val="none" w:sz="0" w:space="0" w:color="auto"/>
        <w:right w:val="none" w:sz="0" w:space="0" w:color="auto"/>
      </w:divBdr>
    </w:div>
    <w:div w:id="237176516">
      <w:bodyDiv w:val="1"/>
      <w:marLeft w:val="0"/>
      <w:marRight w:val="0"/>
      <w:marTop w:val="0"/>
      <w:marBottom w:val="0"/>
      <w:divBdr>
        <w:top w:val="none" w:sz="0" w:space="0" w:color="auto"/>
        <w:left w:val="none" w:sz="0" w:space="0" w:color="auto"/>
        <w:bottom w:val="none" w:sz="0" w:space="0" w:color="auto"/>
        <w:right w:val="none" w:sz="0" w:space="0" w:color="auto"/>
      </w:divBdr>
    </w:div>
    <w:div w:id="251624219">
      <w:bodyDiv w:val="1"/>
      <w:marLeft w:val="0"/>
      <w:marRight w:val="0"/>
      <w:marTop w:val="0"/>
      <w:marBottom w:val="0"/>
      <w:divBdr>
        <w:top w:val="none" w:sz="0" w:space="0" w:color="auto"/>
        <w:left w:val="none" w:sz="0" w:space="0" w:color="auto"/>
        <w:bottom w:val="none" w:sz="0" w:space="0" w:color="auto"/>
        <w:right w:val="none" w:sz="0" w:space="0" w:color="auto"/>
      </w:divBdr>
    </w:div>
    <w:div w:id="302853540">
      <w:bodyDiv w:val="1"/>
      <w:marLeft w:val="0"/>
      <w:marRight w:val="0"/>
      <w:marTop w:val="0"/>
      <w:marBottom w:val="0"/>
      <w:divBdr>
        <w:top w:val="none" w:sz="0" w:space="0" w:color="auto"/>
        <w:left w:val="none" w:sz="0" w:space="0" w:color="auto"/>
        <w:bottom w:val="none" w:sz="0" w:space="0" w:color="auto"/>
        <w:right w:val="none" w:sz="0" w:space="0" w:color="auto"/>
      </w:divBdr>
    </w:div>
    <w:div w:id="365370017">
      <w:bodyDiv w:val="1"/>
      <w:marLeft w:val="0"/>
      <w:marRight w:val="0"/>
      <w:marTop w:val="0"/>
      <w:marBottom w:val="0"/>
      <w:divBdr>
        <w:top w:val="none" w:sz="0" w:space="0" w:color="auto"/>
        <w:left w:val="none" w:sz="0" w:space="0" w:color="auto"/>
        <w:bottom w:val="none" w:sz="0" w:space="0" w:color="auto"/>
        <w:right w:val="none" w:sz="0" w:space="0" w:color="auto"/>
      </w:divBdr>
    </w:div>
    <w:div w:id="464742015">
      <w:bodyDiv w:val="1"/>
      <w:marLeft w:val="0"/>
      <w:marRight w:val="0"/>
      <w:marTop w:val="0"/>
      <w:marBottom w:val="0"/>
      <w:divBdr>
        <w:top w:val="none" w:sz="0" w:space="0" w:color="auto"/>
        <w:left w:val="none" w:sz="0" w:space="0" w:color="auto"/>
        <w:bottom w:val="none" w:sz="0" w:space="0" w:color="auto"/>
        <w:right w:val="none" w:sz="0" w:space="0" w:color="auto"/>
      </w:divBdr>
      <w:divsChild>
        <w:div w:id="790592635">
          <w:marLeft w:val="0"/>
          <w:marRight w:val="0"/>
          <w:marTop w:val="0"/>
          <w:marBottom w:val="0"/>
          <w:divBdr>
            <w:top w:val="none" w:sz="0" w:space="0" w:color="auto"/>
            <w:left w:val="none" w:sz="0" w:space="0" w:color="auto"/>
            <w:bottom w:val="none" w:sz="0" w:space="0" w:color="auto"/>
            <w:right w:val="none" w:sz="0" w:space="0" w:color="auto"/>
          </w:divBdr>
          <w:divsChild>
            <w:div w:id="392582037">
              <w:marLeft w:val="240"/>
              <w:marRight w:val="0"/>
              <w:marTop w:val="0"/>
              <w:marBottom w:val="0"/>
              <w:divBdr>
                <w:top w:val="none" w:sz="0" w:space="0" w:color="auto"/>
                <w:left w:val="none" w:sz="0" w:space="0" w:color="auto"/>
                <w:bottom w:val="none" w:sz="0" w:space="0" w:color="auto"/>
                <w:right w:val="none" w:sz="0" w:space="0" w:color="auto"/>
              </w:divBdr>
              <w:divsChild>
                <w:div w:id="289290972">
                  <w:marLeft w:val="0"/>
                  <w:marRight w:val="0"/>
                  <w:marTop w:val="0"/>
                  <w:marBottom w:val="0"/>
                  <w:divBdr>
                    <w:top w:val="none" w:sz="0" w:space="0" w:color="auto"/>
                    <w:left w:val="none" w:sz="0" w:space="0" w:color="auto"/>
                    <w:bottom w:val="none" w:sz="0" w:space="0" w:color="auto"/>
                    <w:right w:val="none" w:sz="0" w:space="0" w:color="auto"/>
                  </w:divBdr>
                </w:div>
                <w:div w:id="386346371">
                  <w:marLeft w:val="0"/>
                  <w:marRight w:val="0"/>
                  <w:marTop w:val="0"/>
                  <w:marBottom w:val="0"/>
                  <w:divBdr>
                    <w:top w:val="none" w:sz="0" w:space="0" w:color="auto"/>
                    <w:left w:val="none" w:sz="0" w:space="0" w:color="auto"/>
                    <w:bottom w:val="none" w:sz="0" w:space="0" w:color="auto"/>
                    <w:right w:val="none" w:sz="0" w:space="0" w:color="auto"/>
                  </w:divBdr>
                </w:div>
              </w:divsChild>
            </w:div>
            <w:div w:id="1655797882">
              <w:marLeft w:val="0"/>
              <w:marRight w:val="0"/>
              <w:marTop w:val="0"/>
              <w:marBottom w:val="0"/>
              <w:divBdr>
                <w:top w:val="none" w:sz="0" w:space="0" w:color="auto"/>
                <w:left w:val="none" w:sz="0" w:space="0" w:color="auto"/>
                <w:bottom w:val="none" w:sz="0" w:space="0" w:color="auto"/>
                <w:right w:val="none" w:sz="0" w:space="0" w:color="auto"/>
              </w:divBdr>
              <w:divsChild>
                <w:div w:id="1886062405">
                  <w:marLeft w:val="0"/>
                  <w:marRight w:val="0"/>
                  <w:marTop w:val="0"/>
                  <w:marBottom w:val="0"/>
                  <w:divBdr>
                    <w:top w:val="none" w:sz="0" w:space="0" w:color="auto"/>
                    <w:left w:val="none" w:sz="0" w:space="0" w:color="auto"/>
                    <w:bottom w:val="none" w:sz="0" w:space="0" w:color="auto"/>
                    <w:right w:val="none" w:sz="0" w:space="0" w:color="auto"/>
                  </w:divBdr>
                  <w:divsChild>
                    <w:div w:id="769666347">
                      <w:marLeft w:val="0"/>
                      <w:marRight w:val="0"/>
                      <w:marTop w:val="0"/>
                      <w:marBottom w:val="0"/>
                      <w:divBdr>
                        <w:top w:val="none" w:sz="0" w:space="0" w:color="auto"/>
                        <w:left w:val="none" w:sz="0" w:space="0" w:color="auto"/>
                        <w:bottom w:val="none" w:sz="0" w:space="0" w:color="auto"/>
                        <w:right w:val="none" w:sz="0" w:space="0" w:color="auto"/>
                      </w:divBdr>
                    </w:div>
                    <w:div w:id="177081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618677">
      <w:bodyDiv w:val="1"/>
      <w:marLeft w:val="0"/>
      <w:marRight w:val="0"/>
      <w:marTop w:val="0"/>
      <w:marBottom w:val="0"/>
      <w:divBdr>
        <w:top w:val="none" w:sz="0" w:space="0" w:color="auto"/>
        <w:left w:val="none" w:sz="0" w:space="0" w:color="auto"/>
        <w:bottom w:val="none" w:sz="0" w:space="0" w:color="auto"/>
        <w:right w:val="none" w:sz="0" w:space="0" w:color="auto"/>
      </w:divBdr>
    </w:div>
    <w:div w:id="728265268">
      <w:bodyDiv w:val="1"/>
      <w:marLeft w:val="0"/>
      <w:marRight w:val="0"/>
      <w:marTop w:val="0"/>
      <w:marBottom w:val="0"/>
      <w:divBdr>
        <w:top w:val="none" w:sz="0" w:space="0" w:color="auto"/>
        <w:left w:val="none" w:sz="0" w:space="0" w:color="auto"/>
        <w:bottom w:val="none" w:sz="0" w:space="0" w:color="auto"/>
        <w:right w:val="none" w:sz="0" w:space="0" w:color="auto"/>
      </w:divBdr>
    </w:div>
    <w:div w:id="776607754">
      <w:bodyDiv w:val="1"/>
      <w:marLeft w:val="0"/>
      <w:marRight w:val="0"/>
      <w:marTop w:val="0"/>
      <w:marBottom w:val="0"/>
      <w:divBdr>
        <w:top w:val="none" w:sz="0" w:space="0" w:color="auto"/>
        <w:left w:val="none" w:sz="0" w:space="0" w:color="auto"/>
        <w:bottom w:val="none" w:sz="0" w:space="0" w:color="auto"/>
        <w:right w:val="none" w:sz="0" w:space="0" w:color="auto"/>
      </w:divBdr>
    </w:div>
    <w:div w:id="808398623">
      <w:bodyDiv w:val="1"/>
      <w:marLeft w:val="0"/>
      <w:marRight w:val="0"/>
      <w:marTop w:val="0"/>
      <w:marBottom w:val="0"/>
      <w:divBdr>
        <w:top w:val="none" w:sz="0" w:space="0" w:color="auto"/>
        <w:left w:val="none" w:sz="0" w:space="0" w:color="auto"/>
        <w:bottom w:val="none" w:sz="0" w:space="0" w:color="auto"/>
        <w:right w:val="none" w:sz="0" w:space="0" w:color="auto"/>
      </w:divBdr>
    </w:div>
    <w:div w:id="822084558">
      <w:bodyDiv w:val="1"/>
      <w:marLeft w:val="0"/>
      <w:marRight w:val="0"/>
      <w:marTop w:val="0"/>
      <w:marBottom w:val="0"/>
      <w:divBdr>
        <w:top w:val="none" w:sz="0" w:space="0" w:color="auto"/>
        <w:left w:val="none" w:sz="0" w:space="0" w:color="auto"/>
        <w:bottom w:val="none" w:sz="0" w:space="0" w:color="auto"/>
        <w:right w:val="none" w:sz="0" w:space="0" w:color="auto"/>
      </w:divBdr>
    </w:div>
    <w:div w:id="846019613">
      <w:bodyDiv w:val="1"/>
      <w:marLeft w:val="0"/>
      <w:marRight w:val="0"/>
      <w:marTop w:val="0"/>
      <w:marBottom w:val="0"/>
      <w:divBdr>
        <w:top w:val="none" w:sz="0" w:space="0" w:color="auto"/>
        <w:left w:val="none" w:sz="0" w:space="0" w:color="auto"/>
        <w:bottom w:val="none" w:sz="0" w:space="0" w:color="auto"/>
        <w:right w:val="none" w:sz="0" w:space="0" w:color="auto"/>
      </w:divBdr>
    </w:div>
    <w:div w:id="880097777">
      <w:bodyDiv w:val="1"/>
      <w:marLeft w:val="0"/>
      <w:marRight w:val="0"/>
      <w:marTop w:val="0"/>
      <w:marBottom w:val="0"/>
      <w:divBdr>
        <w:top w:val="none" w:sz="0" w:space="0" w:color="auto"/>
        <w:left w:val="none" w:sz="0" w:space="0" w:color="auto"/>
        <w:bottom w:val="none" w:sz="0" w:space="0" w:color="auto"/>
        <w:right w:val="none" w:sz="0" w:space="0" w:color="auto"/>
      </w:divBdr>
    </w:div>
    <w:div w:id="987056183">
      <w:bodyDiv w:val="1"/>
      <w:marLeft w:val="0"/>
      <w:marRight w:val="0"/>
      <w:marTop w:val="0"/>
      <w:marBottom w:val="0"/>
      <w:divBdr>
        <w:top w:val="none" w:sz="0" w:space="0" w:color="auto"/>
        <w:left w:val="none" w:sz="0" w:space="0" w:color="auto"/>
        <w:bottom w:val="none" w:sz="0" w:space="0" w:color="auto"/>
        <w:right w:val="none" w:sz="0" w:space="0" w:color="auto"/>
      </w:divBdr>
    </w:div>
    <w:div w:id="1021931400">
      <w:bodyDiv w:val="1"/>
      <w:marLeft w:val="0"/>
      <w:marRight w:val="0"/>
      <w:marTop w:val="0"/>
      <w:marBottom w:val="0"/>
      <w:divBdr>
        <w:top w:val="none" w:sz="0" w:space="0" w:color="auto"/>
        <w:left w:val="none" w:sz="0" w:space="0" w:color="auto"/>
        <w:bottom w:val="none" w:sz="0" w:space="0" w:color="auto"/>
        <w:right w:val="none" w:sz="0" w:space="0" w:color="auto"/>
      </w:divBdr>
    </w:div>
    <w:div w:id="1049181443">
      <w:bodyDiv w:val="1"/>
      <w:marLeft w:val="0"/>
      <w:marRight w:val="0"/>
      <w:marTop w:val="0"/>
      <w:marBottom w:val="0"/>
      <w:divBdr>
        <w:top w:val="none" w:sz="0" w:space="0" w:color="auto"/>
        <w:left w:val="none" w:sz="0" w:space="0" w:color="auto"/>
        <w:bottom w:val="none" w:sz="0" w:space="0" w:color="auto"/>
        <w:right w:val="none" w:sz="0" w:space="0" w:color="auto"/>
      </w:divBdr>
    </w:div>
    <w:div w:id="1582594874">
      <w:bodyDiv w:val="1"/>
      <w:marLeft w:val="0"/>
      <w:marRight w:val="0"/>
      <w:marTop w:val="0"/>
      <w:marBottom w:val="0"/>
      <w:divBdr>
        <w:top w:val="none" w:sz="0" w:space="0" w:color="auto"/>
        <w:left w:val="none" w:sz="0" w:space="0" w:color="auto"/>
        <w:bottom w:val="none" w:sz="0" w:space="0" w:color="auto"/>
        <w:right w:val="none" w:sz="0" w:space="0" w:color="auto"/>
      </w:divBdr>
    </w:div>
    <w:div w:id="1642035401">
      <w:bodyDiv w:val="1"/>
      <w:marLeft w:val="0"/>
      <w:marRight w:val="0"/>
      <w:marTop w:val="0"/>
      <w:marBottom w:val="0"/>
      <w:divBdr>
        <w:top w:val="none" w:sz="0" w:space="0" w:color="auto"/>
        <w:left w:val="none" w:sz="0" w:space="0" w:color="auto"/>
        <w:bottom w:val="none" w:sz="0" w:space="0" w:color="auto"/>
        <w:right w:val="none" w:sz="0" w:space="0" w:color="auto"/>
      </w:divBdr>
    </w:div>
    <w:div w:id="1683585223">
      <w:bodyDiv w:val="1"/>
      <w:marLeft w:val="0"/>
      <w:marRight w:val="0"/>
      <w:marTop w:val="0"/>
      <w:marBottom w:val="0"/>
      <w:divBdr>
        <w:top w:val="none" w:sz="0" w:space="0" w:color="auto"/>
        <w:left w:val="none" w:sz="0" w:space="0" w:color="auto"/>
        <w:bottom w:val="none" w:sz="0" w:space="0" w:color="auto"/>
        <w:right w:val="none" w:sz="0" w:space="0" w:color="auto"/>
      </w:divBdr>
    </w:div>
    <w:div w:id="1689283999">
      <w:bodyDiv w:val="1"/>
      <w:marLeft w:val="0"/>
      <w:marRight w:val="0"/>
      <w:marTop w:val="0"/>
      <w:marBottom w:val="0"/>
      <w:divBdr>
        <w:top w:val="none" w:sz="0" w:space="0" w:color="auto"/>
        <w:left w:val="none" w:sz="0" w:space="0" w:color="auto"/>
        <w:bottom w:val="none" w:sz="0" w:space="0" w:color="auto"/>
        <w:right w:val="none" w:sz="0" w:space="0" w:color="auto"/>
      </w:divBdr>
    </w:div>
    <w:div w:id="1760712790">
      <w:bodyDiv w:val="1"/>
      <w:marLeft w:val="0"/>
      <w:marRight w:val="0"/>
      <w:marTop w:val="0"/>
      <w:marBottom w:val="0"/>
      <w:divBdr>
        <w:top w:val="none" w:sz="0" w:space="0" w:color="auto"/>
        <w:left w:val="none" w:sz="0" w:space="0" w:color="auto"/>
        <w:bottom w:val="none" w:sz="0" w:space="0" w:color="auto"/>
        <w:right w:val="none" w:sz="0" w:space="0" w:color="auto"/>
      </w:divBdr>
    </w:div>
    <w:div w:id="1823112649">
      <w:bodyDiv w:val="1"/>
      <w:marLeft w:val="0"/>
      <w:marRight w:val="0"/>
      <w:marTop w:val="0"/>
      <w:marBottom w:val="0"/>
      <w:divBdr>
        <w:top w:val="none" w:sz="0" w:space="0" w:color="auto"/>
        <w:left w:val="none" w:sz="0" w:space="0" w:color="auto"/>
        <w:bottom w:val="none" w:sz="0" w:space="0" w:color="auto"/>
        <w:right w:val="none" w:sz="0" w:space="0" w:color="auto"/>
      </w:divBdr>
    </w:div>
    <w:div w:id="1858352988">
      <w:bodyDiv w:val="1"/>
      <w:marLeft w:val="0"/>
      <w:marRight w:val="0"/>
      <w:marTop w:val="0"/>
      <w:marBottom w:val="0"/>
      <w:divBdr>
        <w:top w:val="none" w:sz="0" w:space="0" w:color="auto"/>
        <w:left w:val="none" w:sz="0" w:space="0" w:color="auto"/>
        <w:bottom w:val="none" w:sz="0" w:space="0" w:color="auto"/>
        <w:right w:val="none" w:sz="0" w:space="0" w:color="auto"/>
      </w:divBdr>
    </w:div>
    <w:div w:id="1872525489">
      <w:bodyDiv w:val="1"/>
      <w:marLeft w:val="0"/>
      <w:marRight w:val="0"/>
      <w:marTop w:val="0"/>
      <w:marBottom w:val="0"/>
      <w:divBdr>
        <w:top w:val="none" w:sz="0" w:space="0" w:color="auto"/>
        <w:left w:val="none" w:sz="0" w:space="0" w:color="auto"/>
        <w:bottom w:val="none" w:sz="0" w:space="0" w:color="auto"/>
        <w:right w:val="none" w:sz="0" w:space="0" w:color="auto"/>
      </w:divBdr>
    </w:div>
    <w:div w:id="1875189910">
      <w:bodyDiv w:val="1"/>
      <w:marLeft w:val="0"/>
      <w:marRight w:val="0"/>
      <w:marTop w:val="0"/>
      <w:marBottom w:val="0"/>
      <w:divBdr>
        <w:top w:val="none" w:sz="0" w:space="0" w:color="auto"/>
        <w:left w:val="none" w:sz="0" w:space="0" w:color="auto"/>
        <w:bottom w:val="none" w:sz="0" w:space="0" w:color="auto"/>
        <w:right w:val="none" w:sz="0" w:space="0" w:color="auto"/>
      </w:divBdr>
    </w:div>
    <w:div w:id="2109693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underland.ac.uk/student-experience/explore/health-sciences-wellbeing/what-is-academic-writ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researchguides.ben.edu/source-evaluat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d.ac.uk/institute-academic-development/study-hub/learning-resources/referencing-and-citations" TargetMode="External"/><Relationship Id="rId5" Type="http://schemas.openxmlformats.org/officeDocument/2006/relationships/numbering" Target="numbering.xml"/><Relationship Id="rId15" Type="http://schemas.openxmlformats.org/officeDocument/2006/relationships/hyperlink" Target="http://www.ed.ac.uk/academic-services/students/conduct/academic-misconduct/plagiarism" TargetMode="External"/><Relationship Id="rId10" Type="http://schemas.openxmlformats.org/officeDocument/2006/relationships/hyperlink" Target="https://aofirs.org/articles/what-are-research-skills-and-why-are-they-important" TargetMode="External"/><Relationship Id="rId4" Type="http://schemas.openxmlformats.org/officeDocument/2006/relationships/customXml" Target="../customXml/item4.xml"/><Relationship Id="rId9" Type="http://schemas.openxmlformats.org/officeDocument/2006/relationships/hyperlink" Target="https://helpfulprofessor.com/writing-skills-examples/" TargetMode="External"/><Relationship Id="rId14" Type="http://schemas.openxmlformats.org/officeDocument/2006/relationships/hyperlink" Target="https://www.ucl.ac.uk/teaching-learning/publications/2019/aug/academic-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045cc7c376287c3203eacbc07f78211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eb7a100987c074eb0fa2eeb3ad977c8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7D770A-B77F-4170-A330-E04BB0EFB46A}">
  <ds:schemaRefs>
    <ds:schemaRef ds:uri="http://schemas.microsoft.com/sharepoint/v3/contenttype/forms"/>
  </ds:schemaRefs>
</ds:datastoreItem>
</file>

<file path=customXml/itemProps2.xml><?xml version="1.0" encoding="utf-8"?>
<ds:datastoreItem xmlns:ds="http://schemas.openxmlformats.org/officeDocument/2006/customXml" ds:itemID="{EA2BED28-AAD3-4CE6-B06B-706AC9486300}">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79B61340-0777-4BA5-A80A-87AA79B246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D533E4-FEEB-44D7-9BDA-687468761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1593</Words>
  <Characters>9957</Characters>
  <Application>Microsoft Office Word</Application>
  <DocSecurity>0</DocSecurity>
  <Lines>221</Lines>
  <Paragraphs>115</Paragraphs>
  <ScaleCrop>false</ScaleCrop>
  <Company/>
  <LinksUpToDate>false</LinksUpToDate>
  <CharactersWithSpaces>11435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 Individual Report                                         Module code and name: LCBB4006_BIRM: Academic Skills</dc:title>
  <dc:subject>MAGDALENA VINTILA (2216452)</dc:subject>
  <dc:creator>Magdalena Vintila (2216452)</dc:creator>
  <cp:keywords/>
  <dc:description/>
  <cp:lastModifiedBy>Magdalena</cp:lastModifiedBy>
  <cp:revision>182</cp:revision>
  <dcterms:created xsi:type="dcterms:W3CDTF">2023-10-13T05:33:00Z</dcterms:created>
  <dcterms:modified xsi:type="dcterms:W3CDTF">2023-10-15T12:58:00Z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f398a4c2-23f7-4982-9220-397bad7e1761</vt:lpwstr>
  </property>
  <property fmtid="{D5CDD505-2E9C-101B-9397-08002B2CF9AE}" pid="3" name="ContentTypeId">
    <vt:lpwstr>0x01010003FE60FBA00DFD4EA0E1E66DCDED4993</vt:lpwstr>
  </property>
</Properties>
</file>