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ACF56" w14:textId="77777777" w:rsidR="0041264D" w:rsidRPr="001B0E62" w:rsidRDefault="0041264D" w:rsidP="001B0E62">
      <w:pPr>
        <w:tabs>
          <w:tab w:val="left" w:pos="6540"/>
        </w:tabs>
        <w:spacing w:line="360" w:lineRule="auto"/>
        <w:rPr>
          <w:rFonts w:ascii="Arial" w:eastAsiaTheme="minorHAnsi" w:hAnsi="Arial" w:cs="Arial"/>
          <w:b/>
          <w:bCs/>
          <w:sz w:val="44"/>
          <w:szCs w:val="44"/>
          <w:lang w:eastAsia="en-US"/>
        </w:rPr>
      </w:pPr>
    </w:p>
    <w:p w14:paraId="7F432329" w14:textId="118D25B0" w:rsidR="0041264D" w:rsidRPr="001B0E62" w:rsidRDefault="0041264D" w:rsidP="0041264D">
      <w:pPr>
        <w:tabs>
          <w:tab w:val="left" w:pos="6540"/>
        </w:tabs>
        <w:spacing w:line="360" w:lineRule="auto"/>
        <w:jc w:val="center"/>
        <w:rPr>
          <w:rFonts w:ascii="Arial" w:eastAsiaTheme="minorHAnsi" w:hAnsi="Arial" w:cs="Arial"/>
          <w:b/>
          <w:bCs/>
          <w:sz w:val="28"/>
          <w:szCs w:val="28"/>
          <w:lang w:eastAsia="en-US"/>
        </w:rPr>
      </w:pPr>
      <w:r w:rsidRPr="001B0E62">
        <w:rPr>
          <w:rFonts w:ascii="Arial" w:eastAsiaTheme="minorHAnsi" w:hAnsi="Arial" w:cs="Arial"/>
          <w:b/>
          <w:bCs/>
          <w:sz w:val="44"/>
          <w:szCs w:val="44"/>
          <w:lang w:eastAsia="en-US"/>
        </w:rPr>
        <w:t>Professional career development report</w:t>
      </w:r>
    </w:p>
    <w:p w14:paraId="668F3979" w14:textId="2723D591" w:rsidR="001B0E62" w:rsidRPr="001B0E62" w:rsidRDefault="001B0E62" w:rsidP="001B0E62">
      <w:pPr>
        <w:spacing w:line="257" w:lineRule="auto"/>
        <w:rPr>
          <w:rFonts w:ascii="Arial" w:eastAsia="Arial" w:hAnsi="Arial" w:cs="Arial"/>
          <w:b/>
          <w:bCs/>
          <w:color w:val="000000" w:themeColor="text1"/>
          <w:sz w:val="28"/>
          <w:szCs w:val="28"/>
        </w:rPr>
      </w:pPr>
      <w:r w:rsidRPr="001B0E62">
        <w:rPr>
          <w:rFonts w:ascii="Arial" w:eastAsia="Arial" w:hAnsi="Arial" w:cs="Arial"/>
          <w:b/>
          <w:bCs/>
          <w:color w:val="000000" w:themeColor="text1"/>
          <w:sz w:val="28"/>
          <w:szCs w:val="28"/>
          <w:lang w:val="en-CA"/>
        </w:rPr>
        <w:t xml:space="preserve">                                     Student name: Sorin Rece</w:t>
      </w:r>
    </w:p>
    <w:p w14:paraId="1F9CB931" w14:textId="77777777" w:rsidR="001B0E62" w:rsidRPr="001B0E62" w:rsidRDefault="001B0E62" w:rsidP="001B0E62">
      <w:pPr>
        <w:spacing w:line="257" w:lineRule="auto"/>
        <w:rPr>
          <w:rFonts w:ascii="Arial" w:eastAsia="Arial" w:hAnsi="Arial" w:cs="Arial"/>
          <w:b/>
          <w:bCs/>
          <w:color w:val="000000" w:themeColor="text1"/>
          <w:sz w:val="28"/>
          <w:szCs w:val="28"/>
        </w:rPr>
      </w:pPr>
      <w:r w:rsidRPr="001B0E62">
        <w:rPr>
          <w:rFonts w:ascii="Arial" w:eastAsia="Arial" w:hAnsi="Arial" w:cs="Arial"/>
          <w:b/>
          <w:bCs/>
          <w:color w:val="000000" w:themeColor="text1"/>
          <w:sz w:val="28"/>
          <w:szCs w:val="28"/>
          <w:lang w:val="en-CA"/>
        </w:rPr>
        <w:t xml:space="preserve">                                           ID number: 2113995</w:t>
      </w:r>
    </w:p>
    <w:p w14:paraId="5A79454C" w14:textId="77777777" w:rsidR="001B0E62" w:rsidRPr="001B0E62" w:rsidRDefault="001B0E62" w:rsidP="001B0E62">
      <w:pPr>
        <w:spacing w:line="257" w:lineRule="auto"/>
        <w:rPr>
          <w:rFonts w:ascii="Arial" w:eastAsia="Arial" w:hAnsi="Arial" w:cs="Arial"/>
          <w:b/>
          <w:bCs/>
          <w:color w:val="000000" w:themeColor="text1"/>
          <w:sz w:val="28"/>
          <w:szCs w:val="28"/>
        </w:rPr>
      </w:pPr>
      <w:r w:rsidRPr="001B0E62">
        <w:rPr>
          <w:rFonts w:ascii="Arial" w:eastAsia="Arial" w:hAnsi="Arial" w:cs="Arial"/>
          <w:b/>
          <w:bCs/>
          <w:color w:val="000000" w:themeColor="text1"/>
          <w:sz w:val="28"/>
          <w:szCs w:val="28"/>
          <w:lang w:val="en-CA"/>
        </w:rPr>
        <w:t xml:space="preserve">                              University of Wales Trinity Saint David                             </w:t>
      </w:r>
    </w:p>
    <w:p w14:paraId="79644CCC" w14:textId="5FE62346" w:rsidR="001B0E62" w:rsidRPr="001B0E62" w:rsidRDefault="001B0E62" w:rsidP="001B0E62">
      <w:pPr>
        <w:spacing w:line="257" w:lineRule="auto"/>
        <w:rPr>
          <w:rFonts w:ascii="Arial" w:eastAsia="Arial" w:hAnsi="Arial" w:cs="Arial"/>
          <w:b/>
          <w:bCs/>
          <w:color w:val="212529"/>
          <w:sz w:val="28"/>
          <w:szCs w:val="28"/>
        </w:rPr>
      </w:pPr>
      <w:r w:rsidRPr="001B0E62">
        <w:rPr>
          <w:rFonts w:ascii="Arial" w:eastAsia="Arial" w:hAnsi="Arial" w:cs="Arial"/>
          <w:b/>
          <w:bCs/>
          <w:color w:val="000000" w:themeColor="text1"/>
          <w:sz w:val="28"/>
          <w:szCs w:val="28"/>
          <w:lang w:val="en-CA"/>
        </w:rPr>
        <w:t xml:space="preserve">                                     </w:t>
      </w:r>
      <w:r w:rsidR="00C63719">
        <w:rPr>
          <w:rFonts w:ascii="Arial" w:eastAsia="Arial" w:hAnsi="Arial" w:cs="Arial"/>
          <w:b/>
          <w:bCs/>
          <w:color w:val="000000" w:themeColor="text1"/>
          <w:sz w:val="28"/>
          <w:szCs w:val="28"/>
          <w:lang w:val="en-CA"/>
        </w:rPr>
        <w:t xml:space="preserve"> </w:t>
      </w:r>
      <w:r w:rsidRPr="001B0E62">
        <w:rPr>
          <w:rFonts w:ascii="Arial" w:eastAsia="Arial" w:hAnsi="Arial" w:cs="Arial"/>
          <w:b/>
          <w:bCs/>
          <w:color w:val="000000" w:themeColor="text1"/>
          <w:sz w:val="28"/>
          <w:szCs w:val="28"/>
          <w:lang w:val="en-CA"/>
        </w:rPr>
        <w:t xml:space="preserve"> Module code: </w:t>
      </w:r>
      <w:r w:rsidRPr="001B0E62">
        <w:rPr>
          <w:rFonts w:ascii="Arial" w:eastAsia="Arial" w:hAnsi="Arial" w:cs="Arial"/>
          <w:b/>
          <w:bCs/>
          <w:sz w:val="28"/>
          <w:szCs w:val="28"/>
          <w:lang w:val="en-CA"/>
        </w:rPr>
        <w:t>BMSW400</w:t>
      </w:r>
      <w:r>
        <w:rPr>
          <w:rFonts w:ascii="Arial" w:eastAsia="Arial" w:hAnsi="Arial" w:cs="Arial"/>
          <w:b/>
          <w:bCs/>
          <w:sz w:val="28"/>
          <w:szCs w:val="28"/>
          <w:lang w:val="en-CA"/>
        </w:rPr>
        <w:t>5</w:t>
      </w:r>
    </w:p>
    <w:p w14:paraId="17E3264C" w14:textId="596A265E" w:rsidR="001B0E62" w:rsidRPr="001B0E62" w:rsidRDefault="001B0E62" w:rsidP="001B0E62">
      <w:pPr>
        <w:spacing w:line="257" w:lineRule="auto"/>
        <w:rPr>
          <w:rFonts w:ascii="Arial" w:eastAsia="Arial" w:hAnsi="Arial" w:cs="Arial"/>
          <w:b/>
          <w:bCs/>
          <w:color w:val="000000" w:themeColor="text1"/>
          <w:sz w:val="28"/>
          <w:szCs w:val="28"/>
        </w:rPr>
      </w:pPr>
      <w:r w:rsidRPr="001B0E62">
        <w:rPr>
          <w:rFonts w:ascii="Arial" w:eastAsia="Arial" w:hAnsi="Arial" w:cs="Arial"/>
          <w:b/>
          <w:bCs/>
          <w:color w:val="000000" w:themeColor="text1"/>
          <w:sz w:val="28"/>
          <w:szCs w:val="28"/>
          <w:lang w:val="en-CA"/>
        </w:rPr>
        <w:t xml:space="preserve">                                      </w:t>
      </w:r>
      <w:r w:rsidR="00C63719">
        <w:rPr>
          <w:rFonts w:ascii="Arial" w:eastAsia="Arial" w:hAnsi="Arial" w:cs="Arial"/>
          <w:b/>
          <w:bCs/>
          <w:color w:val="000000" w:themeColor="text1"/>
          <w:sz w:val="28"/>
          <w:szCs w:val="28"/>
          <w:lang w:val="en-CA"/>
        </w:rPr>
        <w:t xml:space="preserve">   </w:t>
      </w:r>
      <w:r w:rsidRPr="001B0E62">
        <w:rPr>
          <w:rFonts w:ascii="Arial" w:eastAsia="Arial" w:hAnsi="Arial" w:cs="Arial"/>
          <w:b/>
          <w:bCs/>
          <w:color w:val="000000" w:themeColor="text1"/>
          <w:sz w:val="28"/>
          <w:szCs w:val="28"/>
          <w:lang w:val="en-CA"/>
        </w:rPr>
        <w:t xml:space="preserve"> Lecturer: </w:t>
      </w:r>
      <w:proofErr w:type="spellStart"/>
      <w:r>
        <w:rPr>
          <w:rFonts w:ascii="Arial" w:eastAsia="Arial" w:hAnsi="Arial" w:cs="Arial"/>
          <w:b/>
          <w:bCs/>
          <w:color w:val="000000" w:themeColor="text1"/>
          <w:sz w:val="28"/>
          <w:szCs w:val="28"/>
          <w:lang w:val="en-CA"/>
        </w:rPr>
        <w:t>Faizu</w:t>
      </w:r>
      <w:proofErr w:type="spellEnd"/>
      <w:r>
        <w:rPr>
          <w:rFonts w:ascii="Arial" w:eastAsia="Arial" w:hAnsi="Arial" w:cs="Arial"/>
          <w:b/>
          <w:bCs/>
          <w:color w:val="000000" w:themeColor="text1"/>
          <w:sz w:val="28"/>
          <w:szCs w:val="28"/>
          <w:lang w:val="en-CA"/>
        </w:rPr>
        <w:t xml:space="preserve"> </w:t>
      </w:r>
      <w:proofErr w:type="spellStart"/>
      <w:r>
        <w:rPr>
          <w:rFonts w:ascii="Arial" w:eastAsia="Arial" w:hAnsi="Arial" w:cs="Arial"/>
          <w:b/>
          <w:bCs/>
          <w:color w:val="000000" w:themeColor="text1"/>
          <w:sz w:val="28"/>
          <w:szCs w:val="28"/>
          <w:lang w:val="en-CA"/>
        </w:rPr>
        <w:t>Ezu</w:t>
      </w:r>
      <w:proofErr w:type="spellEnd"/>
    </w:p>
    <w:p w14:paraId="0040F294" w14:textId="3C3B0D5B" w:rsidR="001B0E62" w:rsidRPr="001B0E62" w:rsidRDefault="001B0E62" w:rsidP="001B0E62">
      <w:pPr>
        <w:spacing w:line="257" w:lineRule="auto"/>
        <w:rPr>
          <w:rFonts w:ascii="Arial" w:eastAsia="Arial" w:hAnsi="Arial" w:cs="Arial"/>
          <w:b/>
          <w:bCs/>
          <w:color w:val="000000" w:themeColor="text1"/>
          <w:sz w:val="28"/>
          <w:szCs w:val="28"/>
        </w:rPr>
      </w:pPr>
      <w:r w:rsidRPr="001B0E62">
        <w:rPr>
          <w:rFonts w:ascii="Arial" w:eastAsia="Arial" w:hAnsi="Arial" w:cs="Arial"/>
          <w:b/>
          <w:bCs/>
          <w:color w:val="000000" w:themeColor="text1"/>
          <w:sz w:val="28"/>
          <w:szCs w:val="28"/>
          <w:lang w:val="en-CA"/>
        </w:rPr>
        <w:t xml:space="preserve">                                             Date: 0</w:t>
      </w:r>
      <w:r>
        <w:rPr>
          <w:rFonts w:ascii="Arial" w:eastAsia="Arial" w:hAnsi="Arial" w:cs="Arial"/>
          <w:b/>
          <w:bCs/>
          <w:color w:val="000000" w:themeColor="text1"/>
          <w:sz w:val="28"/>
          <w:szCs w:val="28"/>
          <w:lang w:val="en-CA"/>
        </w:rPr>
        <w:t>6</w:t>
      </w:r>
      <w:r w:rsidRPr="001B0E62">
        <w:rPr>
          <w:rFonts w:ascii="Arial" w:eastAsia="Arial" w:hAnsi="Arial" w:cs="Arial"/>
          <w:b/>
          <w:bCs/>
          <w:color w:val="000000" w:themeColor="text1"/>
          <w:sz w:val="28"/>
          <w:szCs w:val="28"/>
          <w:lang w:val="en-CA"/>
        </w:rPr>
        <w:t>.09.2022</w:t>
      </w:r>
    </w:p>
    <w:p w14:paraId="6EEB8635" w14:textId="77777777" w:rsidR="001B0E62" w:rsidRPr="001B0E62" w:rsidRDefault="001B0E62" w:rsidP="0041264D">
      <w:pPr>
        <w:tabs>
          <w:tab w:val="left" w:pos="6540"/>
        </w:tabs>
        <w:spacing w:line="360" w:lineRule="auto"/>
        <w:jc w:val="center"/>
        <w:rPr>
          <w:rFonts w:ascii="Arial" w:eastAsiaTheme="minorHAnsi" w:hAnsi="Arial" w:cs="Arial"/>
          <w:b/>
          <w:bCs/>
          <w:lang w:eastAsia="en-US"/>
        </w:rPr>
      </w:pPr>
    </w:p>
    <w:p w14:paraId="7DDBF225" w14:textId="77777777" w:rsidR="0041264D" w:rsidRPr="001B0E62" w:rsidRDefault="0041264D" w:rsidP="0041264D">
      <w:pPr>
        <w:tabs>
          <w:tab w:val="left" w:pos="6540"/>
        </w:tabs>
        <w:spacing w:line="360" w:lineRule="auto"/>
        <w:rPr>
          <w:rFonts w:ascii="Arial" w:eastAsiaTheme="minorHAnsi" w:hAnsi="Arial" w:cs="Arial"/>
          <w:b/>
          <w:bCs/>
          <w:lang w:eastAsia="en-US"/>
        </w:rPr>
      </w:pPr>
    </w:p>
    <w:p w14:paraId="04D76A83" w14:textId="79E56C20" w:rsidR="0041264D" w:rsidRPr="001B0E62" w:rsidRDefault="0041264D">
      <w:pPr>
        <w:rPr>
          <w:rFonts w:ascii="Arial" w:hAnsi="Arial" w:cs="Arial"/>
        </w:rPr>
      </w:pPr>
    </w:p>
    <w:p w14:paraId="7171FD09" w14:textId="2F1915E7" w:rsidR="0041264D" w:rsidRPr="001B0E62" w:rsidRDefault="0041264D">
      <w:pPr>
        <w:rPr>
          <w:rFonts w:ascii="Arial" w:hAnsi="Arial" w:cs="Arial"/>
        </w:rPr>
      </w:pPr>
    </w:p>
    <w:p w14:paraId="706A0A5E" w14:textId="2F1CB4FB" w:rsidR="00423EBC" w:rsidRPr="001B0E62" w:rsidRDefault="00423EBC">
      <w:pPr>
        <w:rPr>
          <w:rFonts w:ascii="Arial" w:hAnsi="Arial" w:cs="Arial"/>
        </w:rPr>
      </w:pPr>
    </w:p>
    <w:p w14:paraId="7B57CC55" w14:textId="7246E032" w:rsidR="00423EBC" w:rsidRPr="001B0E62" w:rsidRDefault="00423EBC">
      <w:pPr>
        <w:rPr>
          <w:rFonts w:ascii="Arial" w:hAnsi="Arial" w:cs="Arial"/>
        </w:rPr>
      </w:pPr>
    </w:p>
    <w:p w14:paraId="2413E02B" w14:textId="298B8ACB" w:rsidR="00423EBC" w:rsidRPr="001B0E62" w:rsidRDefault="00423EBC">
      <w:pPr>
        <w:rPr>
          <w:rFonts w:ascii="Arial" w:hAnsi="Arial" w:cs="Arial"/>
        </w:rPr>
      </w:pPr>
    </w:p>
    <w:p w14:paraId="695857EC" w14:textId="7D31F231" w:rsidR="00423EBC" w:rsidRPr="001B0E62" w:rsidRDefault="00423EBC">
      <w:pPr>
        <w:rPr>
          <w:rFonts w:ascii="Arial" w:hAnsi="Arial" w:cs="Arial"/>
        </w:rPr>
      </w:pPr>
    </w:p>
    <w:p w14:paraId="00252C81" w14:textId="2D28F727" w:rsidR="00423EBC" w:rsidRPr="001B0E62" w:rsidRDefault="00423EBC">
      <w:pPr>
        <w:rPr>
          <w:rFonts w:ascii="Arial" w:hAnsi="Arial" w:cs="Arial"/>
        </w:rPr>
      </w:pPr>
    </w:p>
    <w:p w14:paraId="179E660B" w14:textId="32BD71D0" w:rsidR="00423EBC" w:rsidRPr="001B0E62" w:rsidRDefault="00423EBC">
      <w:pPr>
        <w:rPr>
          <w:rFonts w:ascii="Arial" w:hAnsi="Arial" w:cs="Arial"/>
        </w:rPr>
      </w:pPr>
    </w:p>
    <w:p w14:paraId="28C40CC9" w14:textId="042B34CB" w:rsidR="00423EBC" w:rsidRPr="001B0E62" w:rsidRDefault="00423EBC">
      <w:pPr>
        <w:rPr>
          <w:rFonts w:ascii="Arial" w:hAnsi="Arial" w:cs="Arial"/>
        </w:rPr>
      </w:pPr>
    </w:p>
    <w:p w14:paraId="089504F3" w14:textId="57EB9067" w:rsidR="00423EBC" w:rsidRPr="001B0E62" w:rsidRDefault="00423EBC">
      <w:pPr>
        <w:rPr>
          <w:rFonts w:ascii="Arial" w:hAnsi="Arial" w:cs="Arial"/>
        </w:rPr>
      </w:pPr>
    </w:p>
    <w:p w14:paraId="030FAD1E" w14:textId="0B710861" w:rsidR="00423EBC" w:rsidRPr="001B0E62" w:rsidRDefault="00423EBC">
      <w:pPr>
        <w:rPr>
          <w:rFonts w:ascii="Arial" w:hAnsi="Arial" w:cs="Arial"/>
        </w:rPr>
      </w:pPr>
    </w:p>
    <w:p w14:paraId="0A5B38BA" w14:textId="689BE69D" w:rsidR="00423EBC" w:rsidRPr="001B0E62" w:rsidRDefault="00423EBC">
      <w:pPr>
        <w:rPr>
          <w:rFonts w:ascii="Arial" w:hAnsi="Arial" w:cs="Arial"/>
        </w:rPr>
      </w:pPr>
    </w:p>
    <w:p w14:paraId="3FEB08AE" w14:textId="36B8C085" w:rsidR="00423EBC" w:rsidRPr="001B0E62" w:rsidRDefault="00423EBC">
      <w:pPr>
        <w:rPr>
          <w:rFonts w:ascii="Arial" w:hAnsi="Arial" w:cs="Arial"/>
        </w:rPr>
      </w:pPr>
    </w:p>
    <w:p w14:paraId="68BE88D4" w14:textId="70941709" w:rsidR="00423EBC" w:rsidRPr="001B0E62" w:rsidRDefault="00423EBC">
      <w:pPr>
        <w:rPr>
          <w:rFonts w:ascii="Arial" w:hAnsi="Arial" w:cs="Arial"/>
        </w:rPr>
      </w:pPr>
    </w:p>
    <w:p w14:paraId="7C44B54B" w14:textId="72EBF65A" w:rsidR="00423EBC" w:rsidRPr="001B0E62" w:rsidRDefault="00423EBC">
      <w:pPr>
        <w:rPr>
          <w:rFonts w:ascii="Arial" w:hAnsi="Arial" w:cs="Arial"/>
        </w:rPr>
      </w:pPr>
    </w:p>
    <w:p w14:paraId="6156E17D" w14:textId="5D156FEB" w:rsidR="00423EBC" w:rsidRPr="001B0E62" w:rsidRDefault="00423EBC">
      <w:pPr>
        <w:rPr>
          <w:rFonts w:ascii="Arial" w:hAnsi="Arial" w:cs="Arial"/>
        </w:rPr>
      </w:pPr>
    </w:p>
    <w:p w14:paraId="1A737FB6" w14:textId="5BF72DD3" w:rsidR="00423EBC" w:rsidRPr="001B0E62" w:rsidRDefault="00423EBC">
      <w:pPr>
        <w:rPr>
          <w:rFonts w:ascii="Arial" w:hAnsi="Arial" w:cs="Arial"/>
        </w:rPr>
      </w:pPr>
    </w:p>
    <w:p w14:paraId="34A5E726" w14:textId="5BA15B12" w:rsidR="00423EBC" w:rsidRPr="001B0E62" w:rsidRDefault="00423EBC">
      <w:pPr>
        <w:rPr>
          <w:rFonts w:ascii="Arial" w:hAnsi="Arial" w:cs="Arial"/>
        </w:rPr>
      </w:pPr>
    </w:p>
    <w:p w14:paraId="582F9934" w14:textId="20EB0EFF" w:rsidR="00423EBC" w:rsidRPr="005E08C0" w:rsidRDefault="00907D08">
      <w:pPr>
        <w:rPr>
          <w:rFonts w:ascii="Arial" w:hAnsi="Arial" w:cs="Arial"/>
          <w:b/>
          <w:bCs/>
          <w:sz w:val="24"/>
          <w:szCs w:val="24"/>
        </w:rPr>
      </w:pPr>
      <w:r w:rsidRPr="005E08C0">
        <w:rPr>
          <w:rFonts w:ascii="Arial" w:hAnsi="Arial" w:cs="Arial"/>
          <w:b/>
          <w:bCs/>
          <w:sz w:val="24"/>
          <w:szCs w:val="24"/>
        </w:rPr>
        <w:lastRenderedPageBreak/>
        <w:t>TABLE OF CONTENT</w:t>
      </w:r>
    </w:p>
    <w:p w14:paraId="74AB128B" w14:textId="353FBB13" w:rsidR="002F6DD0" w:rsidRPr="005E08C0" w:rsidRDefault="002F6DD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Introduction</w:t>
      </w:r>
    </w:p>
    <w:p w14:paraId="2A87B373" w14:textId="77777777" w:rsidR="002F6DD0" w:rsidRPr="005E08C0" w:rsidRDefault="002F6DD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 xml:space="preserve">Personal reflection on the role play: Recruitment and Selection - Applying Gibb’s learning cycle. </w:t>
      </w:r>
    </w:p>
    <w:p w14:paraId="4FCE3903" w14:textId="509103BC" w:rsidR="002F6DD0" w:rsidRPr="005E08C0" w:rsidRDefault="002F6DD0" w:rsidP="002F6DD0">
      <w:pPr>
        <w:pStyle w:val="ListParagraph"/>
        <w:numPr>
          <w:ilvl w:val="0"/>
          <w:numId w:val="5"/>
        </w:numPr>
        <w:rPr>
          <w:rFonts w:ascii="Arial" w:hAnsi="Arial" w:cs="Arial"/>
          <w:b/>
          <w:bCs/>
          <w:sz w:val="24"/>
          <w:szCs w:val="24"/>
        </w:rPr>
      </w:pPr>
      <w:r w:rsidRPr="005E08C0">
        <w:rPr>
          <w:rFonts w:ascii="Arial" w:hAnsi="Arial" w:cs="Arial"/>
          <w:b/>
          <w:sz w:val="24"/>
          <w:szCs w:val="24"/>
        </w:rPr>
        <w:t>Description</w:t>
      </w:r>
    </w:p>
    <w:p w14:paraId="66492C45" w14:textId="402AE4FC" w:rsidR="002F6DD0" w:rsidRPr="005E08C0" w:rsidRDefault="002F6DD0" w:rsidP="002F6DD0">
      <w:pPr>
        <w:pStyle w:val="ListParagraph"/>
        <w:numPr>
          <w:ilvl w:val="0"/>
          <w:numId w:val="5"/>
        </w:numPr>
        <w:rPr>
          <w:rStyle w:val="Strong"/>
          <w:rFonts w:ascii="Arial" w:hAnsi="Arial" w:cs="Arial"/>
          <w:sz w:val="24"/>
          <w:szCs w:val="24"/>
        </w:rPr>
      </w:pPr>
      <w:r w:rsidRPr="005E08C0">
        <w:rPr>
          <w:rStyle w:val="Strong"/>
          <w:rFonts w:ascii="Arial" w:hAnsi="Arial" w:cs="Arial"/>
          <w:color w:val="0E101A"/>
          <w:sz w:val="24"/>
          <w:szCs w:val="24"/>
        </w:rPr>
        <w:t>Feelings in the event</w:t>
      </w:r>
    </w:p>
    <w:p w14:paraId="489F6147" w14:textId="6E9A02B5" w:rsidR="002F6DD0" w:rsidRPr="005E08C0" w:rsidRDefault="002F6DD0" w:rsidP="002F6DD0">
      <w:pPr>
        <w:pStyle w:val="ListParagraph"/>
        <w:numPr>
          <w:ilvl w:val="0"/>
          <w:numId w:val="5"/>
        </w:numPr>
        <w:rPr>
          <w:rStyle w:val="Strong"/>
          <w:rFonts w:ascii="Arial" w:hAnsi="Arial" w:cs="Arial"/>
          <w:sz w:val="24"/>
          <w:szCs w:val="24"/>
        </w:rPr>
      </w:pPr>
      <w:r w:rsidRPr="005E08C0">
        <w:rPr>
          <w:rStyle w:val="Strong"/>
          <w:rFonts w:ascii="Arial" w:hAnsi="Arial" w:cs="Arial"/>
          <w:color w:val="0E101A"/>
          <w:sz w:val="24"/>
          <w:szCs w:val="24"/>
        </w:rPr>
        <w:t>Evaluation of positive and negative </w:t>
      </w:r>
    </w:p>
    <w:p w14:paraId="4B1AA286" w14:textId="4FC683B9" w:rsidR="002F6DD0" w:rsidRPr="005E08C0" w:rsidRDefault="002F6DD0" w:rsidP="002F6DD0">
      <w:pPr>
        <w:pStyle w:val="ListParagraph"/>
        <w:numPr>
          <w:ilvl w:val="0"/>
          <w:numId w:val="5"/>
        </w:numPr>
        <w:rPr>
          <w:rStyle w:val="Strong"/>
          <w:rFonts w:ascii="Arial" w:hAnsi="Arial" w:cs="Arial"/>
          <w:sz w:val="24"/>
          <w:szCs w:val="24"/>
        </w:rPr>
      </w:pPr>
      <w:r w:rsidRPr="005E08C0">
        <w:rPr>
          <w:rStyle w:val="Strong"/>
          <w:rFonts w:ascii="Arial" w:hAnsi="Arial" w:cs="Arial"/>
          <w:color w:val="0E101A"/>
          <w:sz w:val="24"/>
          <w:szCs w:val="24"/>
        </w:rPr>
        <w:t>Analysis</w:t>
      </w:r>
    </w:p>
    <w:p w14:paraId="0DB82C5F" w14:textId="3EAC9DD1" w:rsidR="002F6DD0" w:rsidRPr="005E08C0" w:rsidRDefault="005E08C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Conclusion</w:t>
      </w:r>
    </w:p>
    <w:p w14:paraId="7F2F3F07" w14:textId="16620726" w:rsidR="005E08C0" w:rsidRPr="005E08C0" w:rsidRDefault="005E08C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Action Plan</w:t>
      </w:r>
    </w:p>
    <w:p w14:paraId="49B90543" w14:textId="6E382979" w:rsidR="005E08C0" w:rsidRPr="005E08C0" w:rsidRDefault="005E08C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 xml:space="preserve">Swot Analysis </w:t>
      </w:r>
    </w:p>
    <w:p w14:paraId="7B9BE8BC" w14:textId="0E80A68E" w:rsidR="005E08C0" w:rsidRPr="005E08C0" w:rsidRDefault="005E08C0" w:rsidP="002F6DD0">
      <w:pPr>
        <w:pStyle w:val="ListParagraph"/>
        <w:numPr>
          <w:ilvl w:val="0"/>
          <w:numId w:val="5"/>
        </w:numPr>
        <w:rPr>
          <w:rFonts w:ascii="Arial" w:hAnsi="Arial" w:cs="Arial"/>
          <w:b/>
          <w:bCs/>
          <w:sz w:val="24"/>
          <w:szCs w:val="24"/>
        </w:rPr>
      </w:pPr>
      <w:r w:rsidRPr="005E08C0">
        <w:rPr>
          <w:rFonts w:ascii="Arial" w:hAnsi="Arial" w:cs="Arial"/>
          <w:b/>
          <w:bCs/>
          <w:sz w:val="24"/>
          <w:szCs w:val="24"/>
        </w:rPr>
        <w:t>Personal Development Plan</w:t>
      </w:r>
    </w:p>
    <w:p w14:paraId="6A3F603E" w14:textId="1912BB66" w:rsidR="005E08C0" w:rsidRPr="005E08C0" w:rsidRDefault="005E08C0" w:rsidP="002F6DD0">
      <w:pPr>
        <w:pStyle w:val="ListParagraph"/>
        <w:numPr>
          <w:ilvl w:val="0"/>
          <w:numId w:val="5"/>
        </w:numPr>
        <w:rPr>
          <w:rFonts w:ascii="Arial" w:hAnsi="Arial" w:cs="Arial"/>
          <w:b/>
          <w:bCs/>
          <w:sz w:val="24"/>
          <w:szCs w:val="24"/>
        </w:rPr>
      </w:pPr>
      <w:r w:rsidRPr="005E08C0">
        <w:rPr>
          <w:rFonts w:ascii="Arial" w:eastAsiaTheme="minorHAnsi" w:hAnsi="Arial" w:cs="Arial"/>
          <w:b/>
          <w:bCs/>
          <w:sz w:val="24"/>
          <w:szCs w:val="24"/>
          <w:u w:val="single"/>
          <w:lang w:eastAsia="en-US"/>
        </w:rPr>
        <w:t>Conclusio</w:t>
      </w:r>
      <w:r>
        <w:rPr>
          <w:rFonts w:ascii="Arial" w:eastAsiaTheme="minorHAnsi" w:hAnsi="Arial" w:cs="Arial"/>
          <w:b/>
          <w:bCs/>
          <w:sz w:val="24"/>
          <w:szCs w:val="24"/>
          <w:u w:val="single"/>
          <w:lang w:eastAsia="en-US"/>
        </w:rPr>
        <w:t>n</w:t>
      </w:r>
    </w:p>
    <w:p w14:paraId="78825CFD" w14:textId="43E2D309" w:rsidR="005E08C0" w:rsidRPr="005E08C0" w:rsidRDefault="005E08C0" w:rsidP="002F6DD0">
      <w:pPr>
        <w:pStyle w:val="ListParagraph"/>
        <w:numPr>
          <w:ilvl w:val="0"/>
          <w:numId w:val="5"/>
        </w:numPr>
        <w:rPr>
          <w:rFonts w:ascii="Arial" w:hAnsi="Arial" w:cs="Arial"/>
          <w:b/>
          <w:bCs/>
          <w:sz w:val="24"/>
          <w:szCs w:val="24"/>
        </w:rPr>
      </w:pPr>
      <w:r w:rsidRPr="005E08C0">
        <w:rPr>
          <w:rFonts w:ascii="Arial" w:eastAsiaTheme="minorHAnsi" w:hAnsi="Arial" w:cs="Arial"/>
          <w:b/>
          <w:bCs/>
          <w:sz w:val="24"/>
          <w:szCs w:val="24"/>
          <w:u w:val="single"/>
          <w:lang w:eastAsia="en-US"/>
        </w:rPr>
        <w:t>References</w:t>
      </w:r>
    </w:p>
    <w:p w14:paraId="0AC8FFFC" w14:textId="77777777" w:rsidR="00423EBC" w:rsidRPr="001B0E62" w:rsidRDefault="00423EBC">
      <w:pPr>
        <w:rPr>
          <w:rFonts w:ascii="Arial" w:hAnsi="Arial" w:cs="Arial"/>
        </w:rPr>
      </w:pPr>
    </w:p>
    <w:p w14:paraId="0D512A35" w14:textId="7DCCF69C" w:rsidR="00423EBC" w:rsidRPr="001B0E62" w:rsidRDefault="00423EBC">
      <w:pPr>
        <w:rPr>
          <w:rFonts w:ascii="Arial" w:hAnsi="Arial" w:cs="Arial"/>
        </w:rPr>
      </w:pPr>
    </w:p>
    <w:p w14:paraId="3B1DCA30" w14:textId="77777777" w:rsidR="00423EBC" w:rsidRPr="001B0E62" w:rsidRDefault="00423EBC">
      <w:pPr>
        <w:rPr>
          <w:rFonts w:ascii="Arial" w:hAnsi="Arial" w:cs="Arial"/>
        </w:rPr>
      </w:pPr>
    </w:p>
    <w:p w14:paraId="722133FD" w14:textId="7ED477ED" w:rsidR="0041264D" w:rsidRPr="001B0E62" w:rsidRDefault="0041264D">
      <w:pPr>
        <w:rPr>
          <w:rFonts w:ascii="Arial" w:hAnsi="Arial" w:cs="Arial"/>
        </w:rPr>
      </w:pPr>
    </w:p>
    <w:p w14:paraId="52DB2776" w14:textId="24A1F6FB" w:rsidR="009C2DD1" w:rsidRPr="001B0E62" w:rsidRDefault="009C2DD1">
      <w:pPr>
        <w:rPr>
          <w:rFonts w:ascii="Arial" w:hAnsi="Arial" w:cs="Arial"/>
        </w:rPr>
      </w:pPr>
    </w:p>
    <w:p w14:paraId="48E71CF0" w14:textId="7A76F310" w:rsidR="0041264D" w:rsidRPr="002F6DD0" w:rsidRDefault="0041264D" w:rsidP="002F6DD0">
      <w:pPr>
        <w:pStyle w:val="ListParagraph"/>
        <w:numPr>
          <w:ilvl w:val="0"/>
          <w:numId w:val="6"/>
        </w:numPr>
        <w:rPr>
          <w:rFonts w:ascii="Arial" w:hAnsi="Arial" w:cs="Arial"/>
          <w:b/>
        </w:rPr>
      </w:pPr>
      <w:r w:rsidRPr="002F6DD0">
        <w:rPr>
          <w:rFonts w:ascii="Arial" w:hAnsi="Arial" w:cs="Arial"/>
          <w:b/>
        </w:rPr>
        <w:t xml:space="preserve">Introduction </w:t>
      </w:r>
    </w:p>
    <w:p w14:paraId="34BCB650" w14:textId="27217C07" w:rsidR="002E7EBE" w:rsidRPr="001B0E62" w:rsidRDefault="00675E7F" w:rsidP="00675E7F">
      <w:pPr>
        <w:spacing w:line="360" w:lineRule="auto"/>
        <w:jc w:val="both"/>
        <w:rPr>
          <w:rFonts w:ascii="Arial" w:hAnsi="Arial" w:cs="Arial"/>
        </w:rPr>
      </w:pPr>
      <w:r w:rsidRPr="001B0E62">
        <w:rPr>
          <w:rFonts w:ascii="Arial" w:hAnsi="Arial" w:cs="Arial"/>
        </w:rPr>
        <w:t>In this report, I discuss my career development plan. I provide a reflective account of the role play by using Gibb’s reflective cycle. In this report, I analyse the skills and knowledge required to work effectively as a travel agent which is my career ambition. An evaluation of my current strengths and areas for development is provided, including a personal development plan with SMART targets.</w:t>
      </w:r>
    </w:p>
    <w:p w14:paraId="28C1253D" w14:textId="14BE4B1D" w:rsidR="002E7EBE" w:rsidRPr="001B0E62" w:rsidRDefault="002E7EBE">
      <w:pPr>
        <w:rPr>
          <w:rFonts w:ascii="Arial" w:hAnsi="Arial" w:cs="Arial"/>
        </w:rPr>
      </w:pPr>
    </w:p>
    <w:p w14:paraId="6354429E" w14:textId="328C923F" w:rsidR="002E7EBE" w:rsidRPr="001B0E62" w:rsidRDefault="002E7EBE">
      <w:pPr>
        <w:rPr>
          <w:rFonts w:ascii="Arial" w:hAnsi="Arial" w:cs="Arial"/>
        </w:rPr>
      </w:pPr>
    </w:p>
    <w:p w14:paraId="573DE5C3" w14:textId="7220D7BD" w:rsidR="009C2DD1" w:rsidRPr="001B0E62" w:rsidRDefault="009C2DD1">
      <w:pPr>
        <w:rPr>
          <w:rFonts w:ascii="Arial" w:hAnsi="Arial" w:cs="Arial"/>
          <w:b/>
          <w:bCs/>
        </w:rPr>
      </w:pPr>
    </w:p>
    <w:p w14:paraId="46B0C5C5" w14:textId="77777777" w:rsidR="009C2DD1" w:rsidRPr="001B0E62" w:rsidRDefault="009C2DD1">
      <w:pPr>
        <w:rPr>
          <w:rFonts w:ascii="Arial" w:hAnsi="Arial" w:cs="Arial"/>
          <w:b/>
          <w:bCs/>
        </w:rPr>
      </w:pPr>
      <w:r w:rsidRPr="001B0E62">
        <w:rPr>
          <w:rFonts w:ascii="Arial" w:hAnsi="Arial" w:cs="Arial"/>
          <w:b/>
          <w:bCs/>
        </w:rPr>
        <w:br w:type="page"/>
      </w:r>
    </w:p>
    <w:p w14:paraId="65D587D1" w14:textId="12EBBEE1" w:rsidR="002E7EBE" w:rsidRPr="002F6DD0" w:rsidRDefault="0030629F" w:rsidP="002F6DD0">
      <w:pPr>
        <w:pStyle w:val="ListParagraph"/>
        <w:numPr>
          <w:ilvl w:val="0"/>
          <w:numId w:val="6"/>
        </w:numPr>
        <w:rPr>
          <w:rFonts w:ascii="Arial" w:hAnsi="Arial" w:cs="Arial"/>
          <w:b/>
          <w:bCs/>
        </w:rPr>
      </w:pPr>
      <w:r w:rsidRPr="002F6DD0">
        <w:rPr>
          <w:rFonts w:ascii="Arial" w:hAnsi="Arial" w:cs="Arial"/>
          <w:b/>
          <w:bCs/>
        </w:rPr>
        <w:lastRenderedPageBreak/>
        <w:t xml:space="preserve">Personal reflection on the role play: Recruitment and Selection - Applying Gibb’s learning cycle. </w:t>
      </w:r>
    </w:p>
    <w:p w14:paraId="1C7EA26A" w14:textId="77777777" w:rsidR="00675E7F" w:rsidRPr="001B0E62" w:rsidRDefault="00675E7F" w:rsidP="00675E7F">
      <w:pPr>
        <w:spacing w:line="360" w:lineRule="auto"/>
        <w:jc w:val="both"/>
        <w:rPr>
          <w:rFonts w:ascii="Arial" w:hAnsi="Arial" w:cs="Arial"/>
        </w:rPr>
      </w:pPr>
      <w:r w:rsidRPr="001B0E62">
        <w:rPr>
          <w:rFonts w:ascii="Arial" w:hAnsi="Arial" w:cs="Arial"/>
        </w:rPr>
        <w:t>In week 9 I took part in a role-play as part of my assessment of the module Professional Career Development. Here in this section, I provide a reflective account of the role-play using Gibb’s learning cycle.</w:t>
      </w:r>
    </w:p>
    <w:p w14:paraId="6D4F8D00" w14:textId="77777777" w:rsidR="00675E7F" w:rsidRPr="001B0E62" w:rsidRDefault="00675E7F" w:rsidP="00675E7F">
      <w:pPr>
        <w:spacing w:line="360" w:lineRule="auto"/>
        <w:jc w:val="both"/>
        <w:rPr>
          <w:rFonts w:ascii="Arial" w:hAnsi="Arial" w:cs="Arial"/>
        </w:rPr>
      </w:pPr>
      <w:r w:rsidRPr="001B0E62">
        <w:rPr>
          <w:rFonts w:ascii="Arial" w:hAnsi="Arial" w:cs="Arial"/>
        </w:rPr>
        <w:t xml:space="preserve">Gibb’s learning cycle is composed of 6 reflective steps/stages  </w:t>
      </w:r>
    </w:p>
    <w:p w14:paraId="50EC898D" w14:textId="1FE137C8" w:rsidR="0030629F" w:rsidRPr="001B0E62" w:rsidRDefault="009F6704" w:rsidP="00675E7F">
      <w:pPr>
        <w:rPr>
          <w:rFonts w:ascii="Arial" w:hAnsi="Arial" w:cs="Arial"/>
        </w:rPr>
      </w:pPr>
      <w:r w:rsidRPr="001B0E62">
        <w:rPr>
          <w:rFonts w:ascii="Arial" w:hAnsi="Arial" w:cs="Arial"/>
          <w:noProof/>
          <w:lang w:eastAsia="en-US"/>
        </w:rPr>
        <w:drawing>
          <wp:anchor distT="0" distB="0" distL="114300" distR="114300" simplePos="0" relativeHeight="251657216" behindDoc="0" locked="0" layoutInCell="1" allowOverlap="1" wp14:anchorId="404C2F78" wp14:editId="30166E19">
            <wp:simplePos x="0" y="0"/>
            <wp:positionH relativeFrom="column">
              <wp:posOffset>914400</wp:posOffset>
            </wp:positionH>
            <wp:positionV relativeFrom="paragraph">
              <wp:posOffset>220980</wp:posOffset>
            </wp:positionV>
            <wp:extent cx="3747770" cy="3200400"/>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7770"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33D1B8" w14:textId="544D5330" w:rsidR="0030629F" w:rsidRPr="001B0E62" w:rsidRDefault="0030629F">
      <w:pPr>
        <w:rPr>
          <w:rFonts w:ascii="Arial" w:hAnsi="Arial" w:cs="Arial"/>
        </w:rPr>
      </w:pPr>
    </w:p>
    <w:p w14:paraId="6ABDF88F" w14:textId="56CF2EC2" w:rsidR="0030629F" w:rsidRPr="001B0E62" w:rsidRDefault="0030629F">
      <w:pPr>
        <w:rPr>
          <w:rFonts w:ascii="Arial" w:hAnsi="Arial" w:cs="Arial"/>
        </w:rPr>
      </w:pPr>
    </w:p>
    <w:p w14:paraId="6541BE90" w14:textId="26387E58" w:rsidR="009F6704" w:rsidRPr="001B0E62" w:rsidRDefault="009F6704">
      <w:pPr>
        <w:rPr>
          <w:rFonts w:ascii="Arial" w:hAnsi="Arial" w:cs="Arial"/>
        </w:rPr>
      </w:pPr>
    </w:p>
    <w:p w14:paraId="6053BC40" w14:textId="0769CBA1" w:rsidR="009F6704" w:rsidRPr="001B0E62" w:rsidRDefault="009F6704">
      <w:pPr>
        <w:rPr>
          <w:rFonts w:ascii="Arial" w:hAnsi="Arial" w:cs="Arial"/>
        </w:rPr>
      </w:pPr>
    </w:p>
    <w:p w14:paraId="6E44CACF" w14:textId="7F5F1AB3" w:rsidR="009C2DD1" w:rsidRPr="001B0E62" w:rsidRDefault="009C2DD1">
      <w:pPr>
        <w:rPr>
          <w:rFonts w:ascii="Arial" w:hAnsi="Arial" w:cs="Arial"/>
        </w:rPr>
      </w:pPr>
      <w:r w:rsidRPr="001B0E62">
        <w:rPr>
          <w:rFonts w:ascii="Arial" w:hAnsi="Arial" w:cs="Arial"/>
          <w:noProof/>
          <w:lang w:eastAsia="en-US"/>
        </w:rPr>
        <mc:AlternateContent>
          <mc:Choice Requires="wps">
            <w:drawing>
              <wp:anchor distT="0" distB="0" distL="114300" distR="114300" simplePos="0" relativeHeight="251659264" behindDoc="0" locked="0" layoutInCell="1" allowOverlap="1" wp14:anchorId="455F945E" wp14:editId="7014DB27">
                <wp:simplePos x="0" y="0"/>
                <wp:positionH relativeFrom="column">
                  <wp:posOffset>342900</wp:posOffset>
                </wp:positionH>
                <wp:positionV relativeFrom="paragraph">
                  <wp:posOffset>2234565</wp:posOffset>
                </wp:positionV>
                <wp:extent cx="5003800" cy="13589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003800" cy="1358900"/>
                        </a:xfrm>
                        <a:prstGeom prst="rect">
                          <a:avLst/>
                        </a:prstGeom>
                        <a:solidFill>
                          <a:prstClr val="white"/>
                        </a:solidFill>
                        <a:ln>
                          <a:noFill/>
                        </a:ln>
                        <a:effectLst/>
                      </wps:spPr>
                      <wps:txbx>
                        <w:txbxContent>
                          <w:p w14:paraId="382946F7" w14:textId="22945251" w:rsidR="00A6676D" w:rsidRDefault="00A6676D" w:rsidP="009C2DD1">
                            <w:pPr>
                              <w:pStyle w:val="Caption"/>
                              <w:jc w:val="center"/>
                            </w:pPr>
                            <w:r>
                              <w:t xml:space="preserve">Figure </w:t>
                            </w:r>
                            <w:fldSimple w:instr=" SEQ Figure \* ARABIC ">
                              <w:r>
                                <w:rPr>
                                  <w:noProof/>
                                </w:rPr>
                                <w:t>1</w:t>
                              </w:r>
                            </w:fldSimple>
                            <w:r>
                              <w:t>: Gibbs Reflective Cycle</w:t>
                            </w:r>
                          </w:p>
                          <w:p w14:paraId="2F26A613" w14:textId="7B870855" w:rsidR="00A6676D" w:rsidRPr="009C2DD1" w:rsidRDefault="00A6676D" w:rsidP="009C2DD1">
                            <w:pPr>
                              <w:jc w:val="center"/>
                              <w:rPr>
                                <w:sz w:val="18"/>
                              </w:rPr>
                            </w:pPr>
                            <w:r w:rsidRPr="009C2DD1">
                              <w:rPr>
                                <w:sz w:val="18"/>
                              </w:rPr>
                              <w:t>(Source – Gibbs, 1988)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5F945E" id="_x0000_t202" coordsize="21600,21600" o:spt="202" path="m,l,21600r21600,l21600,xe">
                <v:stroke joinstyle="miter"/>
                <v:path gradientshapeok="t" o:connecttype="rect"/>
              </v:shapetype>
              <v:shape id="Text Box 3" o:spid="_x0000_s1026" type="#_x0000_t202" style="position:absolute;margin-left:27pt;margin-top:175.95pt;width:394pt;height:1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" stroked="f">
                <v:textbox inset="0,0,0,0">
                  <w:txbxContent>
                    <w:p w14:paraId="382946F7" w14:textId="22945251" w:rsidR="00A6676D" w:rsidRDefault="00A6676D" w:rsidP="009C2DD1">
                      <w:pPr>
                        <w:pStyle w:val="Caption"/>
                        <w:jc w:val="center"/>
                      </w:pPr>
                      <w:r>
                        <w:t xml:space="preserve">Figure </w:t>
                      </w:r>
                      <w:fldSimple w:instr=" SEQ Figure \* ARABIC ">
                        <w:r>
                          <w:rPr>
                            <w:noProof/>
                          </w:rPr>
                          <w:t>1</w:t>
                        </w:r>
                      </w:fldSimple>
                      <w:r>
                        <w:t>: Gibbs Reflective Cycle</w:t>
                      </w:r>
                    </w:p>
                    <w:p w14:paraId="2F26A613" w14:textId="7B870855" w:rsidR="00A6676D" w:rsidRPr="009C2DD1" w:rsidRDefault="00A6676D" w:rsidP="009C2DD1">
                      <w:pPr>
                        <w:jc w:val="center"/>
                        <w:rPr>
                          <w:sz w:val="18"/>
                        </w:rPr>
                      </w:pPr>
                      <w:r w:rsidRPr="009C2DD1">
                        <w:rPr>
                          <w:sz w:val="18"/>
                        </w:rPr>
                        <w:t>(Source – Gibbs, 1988)</w:t>
                      </w:r>
                    </w:p>
                  </w:txbxContent>
                </v:textbox>
                <w10:wrap type="square"/>
              </v:shape>
            </w:pict>
          </mc:Fallback>
        </mc:AlternateContent>
      </w:r>
      <w:r w:rsidRPr="001B0E62">
        <w:rPr>
          <w:rFonts w:ascii="Arial" w:hAnsi="Arial" w:cs="Arial"/>
        </w:rPr>
        <w:br w:type="page"/>
      </w:r>
    </w:p>
    <w:p w14:paraId="43484448" w14:textId="5E22A7CC" w:rsidR="009F6704" w:rsidRPr="002F6DD0" w:rsidRDefault="0073233B" w:rsidP="002F6DD0">
      <w:pPr>
        <w:pStyle w:val="ListParagraph"/>
        <w:numPr>
          <w:ilvl w:val="0"/>
          <w:numId w:val="6"/>
        </w:numPr>
        <w:rPr>
          <w:rFonts w:ascii="Arial" w:hAnsi="Arial" w:cs="Arial"/>
          <w:b/>
        </w:rPr>
      </w:pPr>
      <w:r w:rsidRPr="002F6DD0">
        <w:rPr>
          <w:rFonts w:ascii="Arial" w:hAnsi="Arial" w:cs="Arial"/>
          <w:b/>
        </w:rPr>
        <w:lastRenderedPageBreak/>
        <w:t>D</w:t>
      </w:r>
      <w:r w:rsidR="009F6704" w:rsidRPr="002F6DD0">
        <w:rPr>
          <w:rFonts w:ascii="Arial" w:hAnsi="Arial" w:cs="Arial"/>
          <w:b/>
        </w:rPr>
        <w:t xml:space="preserve">escription. What is the event? What happened? </w:t>
      </w:r>
    </w:p>
    <w:p w14:paraId="1C9DB674" w14:textId="6B28511D" w:rsidR="00675E7F" w:rsidRPr="001B0E62" w:rsidRDefault="00675E7F"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The event was the interview procedure. In the interview, it was pre</w:t>
      </w:r>
      <w:r w:rsidR="00423EBC" w:rsidRPr="001B0E62">
        <w:rPr>
          <w:rFonts w:ascii="Arial" w:hAnsi="Arial" w:cs="Arial"/>
          <w:color w:val="0E101A"/>
          <w:sz w:val="22"/>
          <w:szCs w:val="22"/>
          <w:lang w:val="en-GB"/>
        </w:rPr>
        <w:t>-</w:t>
      </w:r>
      <w:r w:rsidRPr="001B0E62">
        <w:rPr>
          <w:rFonts w:ascii="Arial" w:hAnsi="Arial" w:cs="Arial"/>
          <w:color w:val="0E101A"/>
          <w:sz w:val="22"/>
          <w:szCs w:val="22"/>
          <w:lang w:val="en-GB"/>
        </w:rPr>
        <w:t xml:space="preserve">decided that the interview will be preceded by a pair and will be on a role-play format. The pair will do a role play for the interview. Interview and interviewee are the two roles which will </w:t>
      </w:r>
      <w:r w:rsidR="00C83C33" w:rsidRPr="001B0E62">
        <w:rPr>
          <w:rFonts w:ascii="Arial" w:hAnsi="Arial" w:cs="Arial"/>
          <w:color w:val="0E101A"/>
          <w:sz w:val="22"/>
          <w:szCs w:val="22"/>
          <w:lang w:val="en-GB"/>
        </w:rPr>
        <w:t>be played during that interview (</w:t>
      </w:r>
      <w:proofErr w:type="spellStart"/>
      <w:r w:rsidR="00C83C33" w:rsidRPr="001B0E62">
        <w:rPr>
          <w:rFonts w:ascii="Arial" w:hAnsi="Arial" w:cs="Arial"/>
          <w:color w:val="0E101A"/>
          <w:sz w:val="22"/>
          <w:szCs w:val="22"/>
          <w:lang w:val="en-GB"/>
        </w:rPr>
        <w:t>Adeani</w:t>
      </w:r>
      <w:proofErr w:type="spellEnd"/>
      <w:r w:rsidR="00C83C33" w:rsidRPr="001B0E62">
        <w:rPr>
          <w:rFonts w:ascii="Arial" w:hAnsi="Arial" w:cs="Arial"/>
          <w:color w:val="0E101A"/>
          <w:sz w:val="22"/>
          <w:szCs w:val="22"/>
          <w:lang w:val="en-GB"/>
        </w:rPr>
        <w:t xml:space="preserve">, </w:t>
      </w:r>
      <w:proofErr w:type="spellStart"/>
      <w:r w:rsidR="00C83C33" w:rsidRPr="001B0E62">
        <w:rPr>
          <w:rFonts w:ascii="Arial" w:hAnsi="Arial" w:cs="Arial"/>
          <w:color w:val="0E101A"/>
          <w:sz w:val="22"/>
          <w:szCs w:val="22"/>
          <w:lang w:val="en-GB"/>
        </w:rPr>
        <w:t>Febriani</w:t>
      </w:r>
      <w:proofErr w:type="spellEnd"/>
      <w:r w:rsidR="00C83C33" w:rsidRPr="001B0E62">
        <w:rPr>
          <w:rFonts w:ascii="Arial" w:hAnsi="Arial" w:cs="Arial"/>
          <w:color w:val="0E101A"/>
          <w:sz w:val="22"/>
          <w:szCs w:val="22"/>
          <w:lang w:val="en-GB"/>
        </w:rPr>
        <w:t xml:space="preserve">, and </w:t>
      </w:r>
      <w:proofErr w:type="spellStart"/>
      <w:r w:rsidR="00C83C33" w:rsidRPr="001B0E62">
        <w:rPr>
          <w:rFonts w:ascii="Arial" w:hAnsi="Arial" w:cs="Arial"/>
          <w:color w:val="0E101A"/>
          <w:sz w:val="22"/>
          <w:szCs w:val="22"/>
          <w:lang w:val="en-GB"/>
        </w:rPr>
        <w:t>Syafryadin</w:t>
      </w:r>
      <w:proofErr w:type="spellEnd"/>
      <w:r w:rsidR="00C83C33" w:rsidRPr="001B0E62">
        <w:rPr>
          <w:rFonts w:ascii="Arial" w:hAnsi="Arial" w:cs="Arial"/>
          <w:color w:val="0E101A"/>
          <w:sz w:val="22"/>
          <w:szCs w:val="22"/>
          <w:lang w:val="en-GB"/>
        </w:rPr>
        <w:t>, 2020).</w:t>
      </w:r>
      <w:r w:rsidRPr="001B0E62">
        <w:rPr>
          <w:rFonts w:ascii="Arial" w:hAnsi="Arial" w:cs="Arial"/>
          <w:color w:val="0E101A"/>
          <w:sz w:val="22"/>
          <w:szCs w:val="22"/>
          <w:lang w:val="en-GB"/>
        </w:rPr>
        <w:t xml:space="preserve"> The basic knowledge of the travel agent role will be checked. The role plays will be subjected to a substantial piece of reflective writing for the module of “Recruitment and selection procedure”. A personal level of ambition is required to clear the interview which will be checked during this process. </w:t>
      </w:r>
    </w:p>
    <w:p w14:paraId="696D534F" w14:textId="11EC6D83" w:rsidR="00675E7F" w:rsidRPr="001B0E62" w:rsidRDefault="00675E7F" w:rsidP="002F6DD0">
      <w:pPr>
        <w:pStyle w:val="NormalWeb"/>
        <w:numPr>
          <w:ilvl w:val="0"/>
          <w:numId w:val="6"/>
        </w:numPr>
        <w:spacing w:before="0" w:beforeAutospacing="0" w:after="0" w:afterAutospacing="0" w:line="360" w:lineRule="auto"/>
        <w:jc w:val="both"/>
        <w:rPr>
          <w:rFonts w:ascii="Arial" w:hAnsi="Arial" w:cs="Arial"/>
          <w:color w:val="0E101A"/>
          <w:sz w:val="22"/>
          <w:szCs w:val="22"/>
          <w:lang w:val="en-GB"/>
        </w:rPr>
      </w:pPr>
      <w:r w:rsidRPr="001B0E62">
        <w:rPr>
          <w:rStyle w:val="Strong"/>
          <w:rFonts w:ascii="Arial" w:hAnsi="Arial" w:cs="Arial"/>
          <w:color w:val="0E101A"/>
          <w:sz w:val="22"/>
          <w:szCs w:val="22"/>
          <w:lang w:val="en-GB"/>
        </w:rPr>
        <w:t xml:space="preserve"> Feelings in the event </w:t>
      </w:r>
    </w:p>
    <w:p w14:paraId="2221EF5E" w14:textId="7F577561" w:rsidR="00675E7F" w:rsidRPr="001B0E62" w:rsidRDefault="00675E7F"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 xml:space="preserve">I got very mixed reviews during my interview. I was very </w:t>
      </w:r>
      <w:r w:rsidR="00423EBC" w:rsidRPr="001B0E62">
        <w:rPr>
          <w:rFonts w:ascii="Arial" w:hAnsi="Arial" w:cs="Arial"/>
          <w:color w:val="0E101A"/>
          <w:sz w:val="22"/>
          <w:szCs w:val="22"/>
          <w:lang w:val="en-GB"/>
        </w:rPr>
        <w:t>nervous,</w:t>
      </w:r>
      <w:r w:rsidRPr="001B0E62">
        <w:rPr>
          <w:rFonts w:ascii="Arial" w:hAnsi="Arial" w:cs="Arial"/>
          <w:color w:val="0E101A"/>
          <w:sz w:val="22"/>
          <w:szCs w:val="22"/>
          <w:lang w:val="en-GB"/>
        </w:rPr>
        <w:t xml:space="preserve"> but I was equally excited for this interview. As because of my ambition to be a travel agent helped me in the interview. I tried to be calm during the interview because I read in an article that being too excited </w:t>
      </w:r>
      <w:r w:rsidR="00C83C33" w:rsidRPr="001B0E62">
        <w:rPr>
          <w:rFonts w:ascii="Arial" w:hAnsi="Arial" w:cs="Arial"/>
          <w:color w:val="0E101A"/>
          <w:sz w:val="22"/>
          <w:szCs w:val="22"/>
          <w:lang w:val="en-GB"/>
        </w:rPr>
        <w:t xml:space="preserve">about the interview can harm it (Afolabi et al., 2022).  </w:t>
      </w:r>
      <w:r w:rsidRPr="001B0E62">
        <w:rPr>
          <w:rFonts w:ascii="Arial" w:hAnsi="Arial" w:cs="Arial"/>
          <w:color w:val="0E101A"/>
          <w:sz w:val="22"/>
          <w:szCs w:val="22"/>
          <w:lang w:val="en-GB"/>
        </w:rPr>
        <w:t xml:space="preserve"> I was also feeling confident because I was waiting for my ambition to be </w:t>
      </w:r>
      <w:r w:rsidR="00423EBC" w:rsidRPr="001B0E62">
        <w:rPr>
          <w:rFonts w:ascii="Arial" w:hAnsi="Arial" w:cs="Arial"/>
          <w:color w:val="0E101A"/>
          <w:sz w:val="22"/>
          <w:szCs w:val="22"/>
          <w:lang w:val="en-GB"/>
        </w:rPr>
        <w:t>true,</w:t>
      </w:r>
      <w:r w:rsidRPr="001B0E62">
        <w:rPr>
          <w:rFonts w:ascii="Arial" w:hAnsi="Arial" w:cs="Arial"/>
          <w:color w:val="0E101A"/>
          <w:sz w:val="22"/>
          <w:szCs w:val="22"/>
          <w:lang w:val="en-GB"/>
        </w:rPr>
        <w:t xml:space="preserve"> and I also have good communication skills. I got some beliefs from the articles which I read before the interview. I learnt that self-belief is a very important factor in the interview procedure. </w:t>
      </w:r>
    </w:p>
    <w:p w14:paraId="0AE8B1AF" w14:textId="16A750A5" w:rsidR="00675E7F" w:rsidRPr="001B0E62" w:rsidRDefault="00675E7F" w:rsidP="002F6DD0">
      <w:pPr>
        <w:pStyle w:val="NormalWeb"/>
        <w:numPr>
          <w:ilvl w:val="0"/>
          <w:numId w:val="6"/>
        </w:numPr>
        <w:spacing w:before="0" w:beforeAutospacing="0" w:after="0" w:afterAutospacing="0" w:line="360" w:lineRule="auto"/>
        <w:jc w:val="both"/>
        <w:rPr>
          <w:rFonts w:ascii="Arial" w:hAnsi="Arial" w:cs="Arial"/>
          <w:color w:val="0E101A"/>
          <w:sz w:val="22"/>
          <w:szCs w:val="22"/>
          <w:lang w:val="en-GB"/>
        </w:rPr>
      </w:pPr>
      <w:r w:rsidRPr="001B0E62">
        <w:rPr>
          <w:rStyle w:val="Strong"/>
          <w:rFonts w:ascii="Arial" w:hAnsi="Arial" w:cs="Arial"/>
          <w:color w:val="0E101A"/>
          <w:sz w:val="22"/>
          <w:szCs w:val="22"/>
          <w:lang w:val="en-GB"/>
        </w:rPr>
        <w:t xml:space="preserve"> Evaluation of positive and negative </w:t>
      </w:r>
    </w:p>
    <w:p w14:paraId="1BF53375" w14:textId="67200042" w:rsidR="00675E7F" w:rsidRPr="001B0E62" w:rsidRDefault="00675E7F"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When I evaluate my interview procedure, I find that my experience was quite good. I was honest during my interview which helped me during interview.</w:t>
      </w:r>
      <w:r w:rsidR="00C83C33" w:rsidRPr="001B0E62">
        <w:rPr>
          <w:rFonts w:ascii="Arial" w:hAnsi="Arial" w:cs="Arial"/>
          <w:color w:val="0E101A"/>
          <w:sz w:val="22"/>
          <w:szCs w:val="22"/>
          <w:lang w:val="en-GB"/>
        </w:rPr>
        <w:t xml:space="preserve"> </w:t>
      </w:r>
      <w:r w:rsidRPr="001B0E62">
        <w:rPr>
          <w:rFonts w:ascii="Arial" w:hAnsi="Arial" w:cs="Arial"/>
          <w:color w:val="0E101A"/>
          <w:sz w:val="22"/>
          <w:szCs w:val="22"/>
          <w:lang w:val="en-GB"/>
        </w:rPr>
        <w:t xml:space="preserve">At the beginning of the interview, I was a little bit </w:t>
      </w:r>
      <w:r w:rsidR="00423EBC" w:rsidRPr="001B0E62">
        <w:rPr>
          <w:rFonts w:ascii="Arial" w:hAnsi="Arial" w:cs="Arial"/>
          <w:color w:val="0E101A"/>
          <w:sz w:val="22"/>
          <w:szCs w:val="22"/>
          <w:lang w:val="en-GB"/>
        </w:rPr>
        <w:t>nervous,</w:t>
      </w:r>
      <w:r w:rsidRPr="001B0E62">
        <w:rPr>
          <w:rFonts w:ascii="Arial" w:hAnsi="Arial" w:cs="Arial"/>
          <w:color w:val="0E101A"/>
          <w:sz w:val="22"/>
          <w:szCs w:val="22"/>
          <w:lang w:val="en-GB"/>
        </w:rPr>
        <w:t xml:space="preserve"> but I read several articles before the interview which helped me to be positive </w:t>
      </w:r>
      <w:r w:rsidR="00413075" w:rsidRPr="001B0E62">
        <w:rPr>
          <w:rFonts w:ascii="Arial" w:hAnsi="Arial" w:cs="Arial"/>
          <w:color w:val="0E101A"/>
          <w:sz w:val="22"/>
          <w:szCs w:val="22"/>
          <w:lang w:val="en-GB"/>
        </w:rPr>
        <w:t xml:space="preserve">after and </w:t>
      </w:r>
      <w:r w:rsidRPr="001B0E62">
        <w:rPr>
          <w:rFonts w:ascii="Arial" w:hAnsi="Arial" w:cs="Arial"/>
          <w:color w:val="0E101A"/>
          <w:sz w:val="22"/>
          <w:szCs w:val="22"/>
          <w:lang w:val="en-GB"/>
        </w:rPr>
        <w:t>during the procedure. I was honest during my interview because it plays a vital role according to Afolabi et al., 2022. I was confident regardless of the role I was playing whether it was interviewer or interviewee. I also tried to be calm at the same time because I did not want to give wrong answers because of my excitement. </w:t>
      </w:r>
    </w:p>
    <w:p w14:paraId="28C3E1C7" w14:textId="5827B917" w:rsidR="00675E7F" w:rsidRPr="001B0E62" w:rsidRDefault="002F6DD0" w:rsidP="00675E7F">
      <w:pPr>
        <w:pStyle w:val="NormalWeb"/>
        <w:spacing w:before="0" w:beforeAutospacing="0" w:after="0" w:afterAutospacing="0" w:line="360" w:lineRule="auto"/>
        <w:jc w:val="both"/>
        <w:rPr>
          <w:rFonts w:ascii="Arial" w:hAnsi="Arial" w:cs="Arial"/>
          <w:color w:val="0E101A"/>
          <w:sz w:val="22"/>
          <w:szCs w:val="22"/>
          <w:lang w:val="en-GB"/>
        </w:rPr>
      </w:pPr>
      <w:r>
        <w:rPr>
          <w:rStyle w:val="Strong"/>
          <w:rFonts w:ascii="Arial" w:hAnsi="Arial" w:cs="Arial"/>
          <w:color w:val="0E101A"/>
          <w:sz w:val="22"/>
          <w:szCs w:val="22"/>
          <w:lang w:val="en-GB"/>
        </w:rPr>
        <w:t xml:space="preserve">    6.</w:t>
      </w:r>
      <w:r w:rsidR="00675E7F" w:rsidRPr="001B0E62">
        <w:rPr>
          <w:rStyle w:val="Strong"/>
          <w:rFonts w:ascii="Arial" w:hAnsi="Arial" w:cs="Arial"/>
          <w:color w:val="0E101A"/>
          <w:sz w:val="22"/>
          <w:szCs w:val="22"/>
          <w:lang w:val="en-GB"/>
        </w:rPr>
        <w:t xml:space="preserve"> Analysis: make sense of the situation/ most relevant things</w:t>
      </w:r>
    </w:p>
    <w:p w14:paraId="7DB953B3" w14:textId="52776E29" w:rsidR="00675E7F" w:rsidRPr="001B0E62" w:rsidRDefault="00675E7F"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The most relevant thing which I can certainly say is attitude. I build my attitude during the interview because of my calmness and focus. I showed a positive attitude which was framed by the character of being a positive bein</w:t>
      </w:r>
      <w:r w:rsidR="00C83C33" w:rsidRPr="001B0E62">
        <w:rPr>
          <w:rFonts w:ascii="Arial" w:hAnsi="Arial" w:cs="Arial"/>
          <w:color w:val="0E101A"/>
          <w:sz w:val="22"/>
          <w:szCs w:val="22"/>
          <w:lang w:val="en-GB"/>
        </w:rPr>
        <w:t>g (</w:t>
      </w:r>
      <w:proofErr w:type="spellStart"/>
      <w:r w:rsidR="00C83C33" w:rsidRPr="001B0E62">
        <w:rPr>
          <w:rFonts w:ascii="Arial" w:hAnsi="Arial" w:cs="Arial"/>
          <w:color w:val="0E101A"/>
          <w:sz w:val="22"/>
          <w:szCs w:val="22"/>
          <w:lang w:val="en-GB"/>
        </w:rPr>
        <w:t>Sekarwinahyu</w:t>
      </w:r>
      <w:proofErr w:type="spellEnd"/>
      <w:r w:rsidR="00C83C33" w:rsidRPr="001B0E62">
        <w:rPr>
          <w:rFonts w:ascii="Arial" w:hAnsi="Arial" w:cs="Arial"/>
          <w:color w:val="0E101A"/>
          <w:sz w:val="22"/>
          <w:szCs w:val="22"/>
          <w:lang w:val="en-GB"/>
        </w:rPr>
        <w:t xml:space="preserve">, </w:t>
      </w:r>
      <w:proofErr w:type="spellStart"/>
      <w:r w:rsidR="00C83C33" w:rsidRPr="001B0E62">
        <w:rPr>
          <w:rFonts w:ascii="Arial" w:hAnsi="Arial" w:cs="Arial"/>
          <w:color w:val="0E101A"/>
          <w:sz w:val="22"/>
          <w:szCs w:val="22"/>
          <w:lang w:val="en-GB"/>
        </w:rPr>
        <w:t>Rustaman</w:t>
      </w:r>
      <w:proofErr w:type="spellEnd"/>
      <w:r w:rsidR="00C83C33" w:rsidRPr="001B0E62">
        <w:rPr>
          <w:rFonts w:ascii="Arial" w:hAnsi="Arial" w:cs="Arial"/>
          <w:color w:val="0E101A"/>
          <w:sz w:val="22"/>
          <w:szCs w:val="22"/>
          <w:lang w:val="en-GB"/>
        </w:rPr>
        <w:t xml:space="preserve">, Widodo, and </w:t>
      </w:r>
      <w:proofErr w:type="spellStart"/>
      <w:r w:rsidR="00C83C33" w:rsidRPr="001B0E62">
        <w:rPr>
          <w:rFonts w:ascii="Arial" w:hAnsi="Arial" w:cs="Arial"/>
          <w:color w:val="0E101A"/>
          <w:sz w:val="22"/>
          <w:szCs w:val="22"/>
          <w:lang w:val="en-GB"/>
        </w:rPr>
        <w:t>Riandi</w:t>
      </w:r>
      <w:proofErr w:type="spellEnd"/>
      <w:r w:rsidR="00C83C33" w:rsidRPr="001B0E62">
        <w:rPr>
          <w:rFonts w:ascii="Arial" w:hAnsi="Arial" w:cs="Arial"/>
          <w:color w:val="0E101A"/>
          <w:sz w:val="22"/>
          <w:szCs w:val="22"/>
          <w:lang w:val="en-GB"/>
        </w:rPr>
        <w:t>, 2019).</w:t>
      </w:r>
      <w:r w:rsidRPr="001B0E62">
        <w:rPr>
          <w:rFonts w:ascii="Arial" w:hAnsi="Arial" w:cs="Arial"/>
          <w:color w:val="0E101A"/>
          <w:sz w:val="22"/>
          <w:szCs w:val="22"/>
          <w:lang w:val="en-GB"/>
        </w:rPr>
        <w:t xml:space="preserve"> It showed me some good results to me. Showing a good attitude made sense to me in that procedure. </w:t>
      </w:r>
    </w:p>
    <w:p w14:paraId="4ACA0B10" w14:textId="77777777" w:rsidR="00423EBC" w:rsidRPr="001B0E62" w:rsidRDefault="00423EBC" w:rsidP="00675E7F">
      <w:pPr>
        <w:pStyle w:val="NormalWeb"/>
        <w:spacing w:before="0" w:beforeAutospacing="0" w:after="0" w:afterAutospacing="0" w:line="360" w:lineRule="auto"/>
        <w:jc w:val="both"/>
        <w:rPr>
          <w:rFonts w:ascii="Arial" w:hAnsi="Arial" w:cs="Arial"/>
          <w:color w:val="0E101A"/>
          <w:sz w:val="22"/>
          <w:szCs w:val="22"/>
          <w:lang w:val="en-GB"/>
        </w:rPr>
      </w:pPr>
    </w:p>
    <w:p w14:paraId="49CCF403" w14:textId="758AA939" w:rsidR="00675E7F" w:rsidRPr="001B0E62" w:rsidRDefault="005E08C0" w:rsidP="005E08C0">
      <w:pPr>
        <w:pStyle w:val="NormalWeb"/>
        <w:spacing w:before="0" w:beforeAutospacing="0" w:after="0" w:afterAutospacing="0" w:line="360" w:lineRule="auto"/>
        <w:jc w:val="both"/>
        <w:rPr>
          <w:rFonts w:ascii="Arial" w:hAnsi="Arial" w:cs="Arial"/>
          <w:color w:val="0E101A"/>
          <w:sz w:val="22"/>
          <w:szCs w:val="22"/>
          <w:lang w:val="en-GB"/>
        </w:rPr>
      </w:pPr>
      <w:r>
        <w:rPr>
          <w:rStyle w:val="Strong"/>
          <w:rFonts w:ascii="Arial" w:hAnsi="Arial" w:cs="Arial"/>
          <w:color w:val="0E101A"/>
          <w:sz w:val="22"/>
          <w:szCs w:val="22"/>
          <w:lang w:val="en-GB"/>
        </w:rPr>
        <w:t>7.</w:t>
      </w:r>
      <w:r w:rsidR="00675E7F" w:rsidRPr="001B0E62">
        <w:rPr>
          <w:rStyle w:val="Strong"/>
          <w:rFonts w:ascii="Arial" w:hAnsi="Arial" w:cs="Arial"/>
          <w:color w:val="0E101A"/>
          <w:sz w:val="22"/>
          <w:szCs w:val="22"/>
          <w:lang w:val="en-GB"/>
        </w:rPr>
        <w:t>Conclusion: What else could I have done? What could I have done differently? </w:t>
      </w:r>
    </w:p>
    <w:p w14:paraId="56B9E5D7" w14:textId="711B3FB2" w:rsidR="00675E7F" w:rsidRPr="001B0E62" w:rsidRDefault="00675E7F"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 xml:space="preserve">Some things can be learned by me ideally and those are enthusiasm and being positive throughout the interview. I was quite enthusiastic about the job and </w:t>
      </w:r>
      <w:r w:rsidR="00423EBC" w:rsidRPr="001B0E62">
        <w:rPr>
          <w:rFonts w:ascii="Arial" w:hAnsi="Arial" w:cs="Arial"/>
          <w:color w:val="0E101A"/>
          <w:sz w:val="22"/>
          <w:szCs w:val="22"/>
          <w:lang w:val="en-GB"/>
        </w:rPr>
        <w:t>interview,</w:t>
      </w:r>
      <w:r w:rsidRPr="001B0E62">
        <w:rPr>
          <w:rFonts w:ascii="Arial" w:hAnsi="Arial" w:cs="Arial"/>
          <w:color w:val="0E101A"/>
          <w:sz w:val="22"/>
          <w:szCs w:val="22"/>
          <w:lang w:val="en-GB"/>
        </w:rPr>
        <w:t xml:space="preserve"> but I controlled my enthusiasm because according to Beristain </w:t>
      </w:r>
      <w:proofErr w:type="spellStart"/>
      <w:r w:rsidRPr="001B0E62">
        <w:rPr>
          <w:rFonts w:ascii="Arial" w:hAnsi="Arial" w:cs="Arial"/>
          <w:color w:val="0E101A"/>
          <w:sz w:val="22"/>
          <w:szCs w:val="22"/>
          <w:lang w:val="en-GB"/>
        </w:rPr>
        <w:t>Iraola</w:t>
      </w:r>
      <w:proofErr w:type="spellEnd"/>
      <w:r w:rsidRPr="001B0E62">
        <w:rPr>
          <w:rFonts w:ascii="Arial" w:hAnsi="Arial" w:cs="Arial"/>
          <w:color w:val="0E101A"/>
          <w:sz w:val="22"/>
          <w:szCs w:val="22"/>
          <w:lang w:val="en-GB"/>
        </w:rPr>
        <w:t xml:space="preserve"> et al., 2021, the situation can be handled </w:t>
      </w:r>
      <w:r w:rsidRPr="001B0E62">
        <w:rPr>
          <w:rFonts w:ascii="Arial" w:hAnsi="Arial" w:cs="Arial"/>
          <w:color w:val="0E101A"/>
          <w:sz w:val="22"/>
          <w:szCs w:val="22"/>
          <w:lang w:val="en-GB"/>
        </w:rPr>
        <w:lastRenderedPageBreak/>
        <w:t>well if the enthusiasm is in control. I can say from my experience that enthusiasm needs to be in control to make the interview procedure better. </w:t>
      </w:r>
    </w:p>
    <w:p w14:paraId="5CCB2ABC" w14:textId="10EE7FA2" w:rsidR="00A0363A" w:rsidRPr="005E08C0" w:rsidRDefault="00A0363A" w:rsidP="005E08C0">
      <w:pPr>
        <w:pStyle w:val="ListParagraph"/>
        <w:numPr>
          <w:ilvl w:val="0"/>
          <w:numId w:val="11"/>
        </w:numPr>
        <w:rPr>
          <w:rFonts w:ascii="Arial" w:hAnsi="Arial" w:cs="Arial"/>
          <w:b/>
        </w:rPr>
      </w:pPr>
      <w:r w:rsidRPr="005E08C0">
        <w:rPr>
          <w:rFonts w:ascii="Arial" w:hAnsi="Arial" w:cs="Arial"/>
          <w:b/>
        </w:rPr>
        <w:t xml:space="preserve">Action plan: behaviour/action I will take in a similar situation in the future. </w:t>
      </w:r>
    </w:p>
    <w:p w14:paraId="6D8356ED" w14:textId="77777777" w:rsidR="00F720BE" w:rsidRPr="001B0E62" w:rsidRDefault="00A0363A">
      <w:pPr>
        <w:rPr>
          <w:rFonts w:ascii="Arial" w:hAnsi="Arial" w:cs="Arial"/>
        </w:rPr>
      </w:pPr>
      <w:r w:rsidRPr="001B0E62">
        <w:rPr>
          <w:rFonts w:ascii="Arial" w:hAnsi="Arial" w:cs="Arial"/>
        </w:rPr>
        <w:t xml:space="preserve"> </w:t>
      </w:r>
    </w:p>
    <w:tbl>
      <w:tblPr>
        <w:tblStyle w:val="LightList-Accent3"/>
        <w:tblW w:w="0" w:type="auto"/>
        <w:tblLook w:val="04A0" w:firstRow="1" w:lastRow="0" w:firstColumn="1" w:lastColumn="0" w:noHBand="0" w:noVBand="1"/>
      </w:tblPr>
      <w:tblGrid>
        <w:gridCol w:w="1824"/>
        <w:gridCol w:w="1806"/>
        <w:gridCol w:w="1793"/>
        <w:gridCol w:w="1814"/>
        <w:gridCol w:w="1769"/>
      </w:tblGrid>
      <w:tr w:rsidR="00F720BE" w:rsidRPr="001B0E62" w14:paraId="16068D7C" w14:textId="77777777" w:rsidTr="00F72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0B8B19EC" w14:textId="515E56D2" w:rsidR="00F720BE" w:rsidRPr="001B0E62" w:rsidRDefault="00F720BE">
            <w:pPr>
              <w:rPr>
                <w:rFonts w:ascii="Arial" w:hAnsi="Arial" w:cs="Arial"/>
                <w:b w:val="0"/>
                <w:color w:val="auto"/>
              </w:rPr>
            </w:pPr>
            <w:r w:rsidRPr="001B0E62">
              <w:rPr>
                <w:rFonts w:ascii="Arial" w:hAnsi="Arial" w:cs="Arial"/>
                <w:b w:val="0"/>
                <w:color w:val="auto"/>
              </w:rPr>
              <w:t xml:space="preserve">Specific </w:t>
            </w:r>
          </w:p>
        </w:tc>
        <w:tc>
          <w:tcPr>
            <w:tcW w:w="1848" w:type="dxa"/>
          </w:tcPr>
          <w:p w14:paraId="726E3CE9" w14:textId="03A0BC25" w:rsidR="00F720BE" w:rsidRPr="001B0E62" w:rsidRDefault="00F720BE">
            <w:pPr>
              <w:cnfStyle w:val="100000000000" w:firstRow="1" w:lastRow="0" w:firstColumn="0" w:lastColumn="0" w:oddVBand="0" w:evenVBand="0" w:oddHBand="0" w:evenHBand="0" w:firstRowFirstColumn="0" w:firstRowLastColumn="0" w:lastRowFirstColumn="0" w:lastRowLastColumn="0"/>
              <w:rPr>
                <w:rFonts w:ascii="Arial" w:hAnsi="Arial" w:cs="Arial"/>
                <w:b w:val="0"/>
                <w:color w:val="auto"/>
              </w:rPr>
            </w:pPr>
            <w:r w:rsidRPr="001B0E62">
              <w:rPr>
                <w:rFonts w:ascii="Arial" w:hAnsi="Arial" w:cs="Arial"/>
                <w:b w:val="0"/>
                <w:color w:val="auto"/>
              </w:rPr>
              <w:t>Measurable</w:t>
            </w:r>
          </w:p>
        </w:tc>
        <w:tc>
          <w:tcPr>
            <w:tcW w:w="1848" w:type="dxa"/>
          </w:tcPr>
          <w:p w14:paraId="0A23B01B" w14:textId="0E7EC88E" w:rsidR="00F720BE" w:rsidRPr="001B0E62" w:rsidRDefault="00F720BE">
            <w:pPr>
              <w:cnfStyle w:val="100000000000" w:firstRow="1" w:lastRow="0" w:firstColumn="0" w:lastColumn="0" w:oddVBand="0" w:evenVBand="0" w:oddHBand="0" w:evenHBand="0" w:firstRowFirstColumn="0" w:firstRowLastColumn="0" w:lastRowFirstColumn="0" w:lastRowLastColumn="0"/>
              <w:rPr>
                <w:rFonts w:ascii="Arial" w:hAnsi="Arial" w:cs="Arial"/>
                <w:b w:val="0"/>
                <w:color w:val="auto"/>
              </w:rPr>
            </w:pPr>
            <w:r w:rsidRPr="001B0E62">
              <w:rPr>
                <w:rFonts w:ascii="Arial" w:hAnsi="Arial" w:cs="Arial"/>
                <w:b w:val="0"/>
                <w:color w:val="auto"/>
              </w:rPr>
              <w:t>Attainable</w:t>
            </w:r>
          </w:p>
        </w:tc>
        <w:tc>
          <w:tcPr>
            <w:tcW w:w="1849" w:type="dxa"/>
          </w:tcPr>
          <w:p w14:paraId="1627C039" w14:textId="706C73EB" w:rsidR="00F720BE" w:rsidRPr="001B0E62" w:rsidRDefault="00F720BE">
            <w:pPr>
              <w:cnfStyle w:val="100000000000" w:firstRow="1" w:lastRow="0" w:firstColumn="0" w:lastColumn="0" w:oddVBand="0" w:evenVBand="0" w:oddHBand="0" w:evenHBand="0" w:firstRowFirstColumn="0" w:firstRowLastColumn="0" w:lastRowFirstColumn="0" w:lastRowLastColumn="0"/>
              <w:rPr>
                <w:rFonts w:ascii="Arial" w:hAnsi="Arial" w:cs="Arial"/>
                <w:b w:val="0"/>
                <w:color w:val="auto"/>
              </w:rPr>
            </w:pPr>
            <w:r w:rsidRPr="001B0E62">
              <w:rPr>
                <w:rFonts w:ascii="Arial" w:hAnsi="Arial" w:cs="Arial"/>
                <w:b w:val="0"/>
                <w:color w:val="auto"/>
              </w:rPr>
              <w:t xml:space="preserve">Relevant </w:t>
            </w:r>
          </w:p>
        </w:tc>
        <w:tc>
          <w:tcPr>
            <w:tcW w:w="1849" w:type="dxa"/>
          </w:tcPr>
          <w:p w14:paraId="0E05F7F8" w14:textId="57E00A23" w:rsidR="00F720BE" w:rsidRPr="001B0E62" w:rsidRDefault="00F720BE">
            <w:pPr>
              <w:cnfStyle w:val="100000000000" w:firstRow="1" w:lastRow="0" w:firstColumn="0" w:lastColumn="0" w:oddVBand="0" w:evenVBand="0" w:oddHBand="0" w:evenHBand="0" w:firstRowFirstColumn="0" w:firstRowLastColumn="0" w:lastRowFirstColumn="0" w:lastRowLastColumn="0"/>
              <w:rPr>
                <w:rFonts w:ascii="Arial" w:hAnsi="Arial" w:cs="Arial"/>
                <w:b w:val="0"/>
                <w:color w:val="auto"/>
              </w:rPr>
            </w:pPr>
            <w:r w:rsidRPr="001B0E62">
              <w:rPr>
                <w:rFonts w:ascii="Arial" w:hAnsi="Arial" w:cs="Arial"/>
                <w:b w:val="0"/>
                <w:color w:val="auto"/>
              </w:rPr>
              <w:t>Timely</w:t>
            </w:r>
          </w:p>
        </w:tc>
      </w:tr>
      <w:tr w:rsidR="00F720BE" w:rsidRPr="001B0E62" w14:paraId="224977CC" w14:textId="77777777" w:rsidTr="00F72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146E7DDB" w14:textId="24475595" w:rsidR="00F720BE" w:rsidRPr="001B0E62" w:rsidRDefault="00F720BE">
            <w:pPr>
              <w:rPr>
                <w:rFonts w:ascii="Arial" w:hAnsi="Arial" w:cs="Arial"/>
              </w:rPr>
            </w:pPr>
            <w:r w:rsidRPr="001B0E62">
              <w:rPr>
                <w:rFonts w:ascii="Arial" w:hAnsi="Arial" w:cs="Arial"/>
              </w:rPr>
              <w:t xml:space="preserve">Identification of the issue and </w:t>
            </w:r>
            <w:r w:rsidR="00CD37BE" w:rsidRPr="001B0E62">
              <w:rPr>
                <w:rFonts w:ascii="Arial" w:hAnsi="Arial" w:cs="Arial"/>
              </w:rPr>
              <w:t>addressing it</w:t>
            </w:r>
          </w:p>
        </w:tc>
        <w:tc>
          <w:tcPr>
            <w:tcW w:w="1848" w:type="dxa"/>
          </w:tcPr>
          <w:p w14:paraId="6DDEE9B0" w14:textId="0DB941A6" w:rsidR="00F720BE" w:rsidRPr="001B0E62" w:rsidRDefault="00675E7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The p</w:t>
            </w:r>
            <w:r w:rsidR="00CD37BE" w:rsidRPr="001B0E62">
              <w:rPr>
                <w:rFonts w:ascii="Arial" w:hAnsi="Arial" w:cs="Arial"/>
              </w:rPr>
              <w:t>rocedure here will be to analyse the issue</w:t>
            </w:r>
          </w:p>
        </w:tc>
        <w:tc>
          <w:tcPr>
            <w:tcW w:w="1848" w:type="dxa"/>
          </w:tcPr>
          <w:p w14:paraId="1BB7E872" w14:textId="5FC8F985" w:rsidR="00F720BE" w:rsidRPr="001B0E62" w:rsidRDefault="00CD37B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Here the procedure is to not get overly excited and overly outlandish</w:t>
            </w:r>
          </w:p>
        </w:tc>
        <w:tc>
          <w:tcPr>
            <w:tcW w:w="1849" w:type="dxa"/>
          </w:tcPr>
          <w:p w14:paraId="795D1947" w14:textId="7A809A8C" w:rsidR="00F720BE" w:rsidRPr="001B0E62" w:rsidRDefault="00CD37B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Here the purpose is to not indulge in any upcoming specific reference</w:t>
            </w:r>
          </w:p>
        </w:tc>
        <w:tc>
          <w:tcPr>
            <w:tcW w:w="1849" w:type="dxa"/>
          </w:tcPr>
          <w:p w14:paraId="039FBE05" w14:textId="47E1F5B4" w:rsidR="00F720BE" w:rsidRPr="001B0E62" w:rsidRDefault="00CD37B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1 month</w:t>
            </w:r>
          </w:p>
        </w:tc>
      </w:tr>
      <w:tr w:rsidR="00F720BE" w:rsidRPr="001B0E62" w14:paraId="65311DAF" w14:textId="77777777" w:rsidTr="00F720BE">
        <w:tc>
          <w:tcPr>
            <w:cnfStyle w:val="001000000000" w:firstRow="0" w:lastRow="0" w:firstColumn="1" w:lastColumn="0" w:oddVBand="0" w:evenVBand="0" w:oddHBand="0" w:evenHBand="0" w:firstRowFirstColumn="0" w:firstRowLastColumn="0" w:lastRowFirstColumn="0" w:lastRowLastColumn="0"/>
            <w:tcW w:w="1848" w:type="dxa"/>
          </w:tcPr>
          <w:p w14:paraId="77858680" w14:textId="1CA3FCDE" w:rsidR="00F720BE" w:rsidRPr="001B0E62" w:rsidRDefault="00CD37BE">
            <w:pPr>
              <w:rPr>
                <w:rFonts w:ascii="Arial" w:hAnsi="Arial" w:cs="Arial"/>
              </w:rPr>
            </w:pPr>
            <w:r w:rsidRPr="001B0E62">
              <w:rPr>
                <w:rFonts w:ascii="Arial" w:hAnsi="Arial" w:cs="Arial"/>
              </w:rPr>
              <w:t>Here the purpose will be to work on the teamwork skills</w:t>
            </w:r>
          </w:p>
        </w:tc>
        <w:tc>
          <w:tcPr>
            <w:tcW w:w="1848" w:type="dxa"/>
          </w:tcPr>
          <w:p w14:paraId="5885E1F2" w14:textId="5558D79D" w:rsidR="00F720BE" w:rsidRPr="001B0E62" w:rsidRDefault="00B557F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B0E62">
              <w:rPr>
                <w:rFonts w:ascii="Arial" w:hAnsi="Arial" w:cs="Arial"/>
              </w:rPr>
              <w:t>By doing</w:t>
            </w:r>
            <w:r w:rsidR="00CD37BE" w:rsidRPr="001B0E62">
              <w:rPr>
                <w:rFonts w:ascii="Arial" w:hAnsi="Arial" w:cs="Arial"/>
              </w:rPr>
              <w:t xml:space="preserve"> more talks with the entity of the group to develop a connection.</w:t>
            </w:r>
          </w:p>
        </w:tc>
        <w:tc>
          <w:tcPr>
            <w:tcW w:w="1848" w:type="dxa"/>
          </w:tcPr>
          <w:p w14:paraId="2339EE16" w14:textId="25755E68" w:rsidR="00F720BE" w:rsidRPr="001B0E62" w:rsidRDefault="00CD37B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B0E62">
              <w:rPr>
                <w:rFonts w:ascii="Arial" w:hAnsi="Arial" w:cs="Arial"/>
              </w:rPr>
              <w:t>To listen the ideas of other significant students and analysing their ideas</w:t>
            </w:r>
          </w:p>
        </w:tc>
        <w:tc>
          <w:tcPr>
            <w:tcW w:w="1849" w:type="dxa"/>
          </w:tcPr>
          <w:p w14:paraId="006F8E6C" w14:textId="3CB68BB3" w:rsidR="00F720BE" w:rsidRPr="001B0E62" w:rsidRDefault="00CD37B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B0E62">
              <w:rPr>
                <w:rFonts w:ascii="Arial" w:hAnsi="Arial" w:cs="Arial"/>
              </w:rPr>
              <w:t xml:space="preserve">To develop </w:t>
            </w:r>
            <w:r w:rsidR="00B557FD" w:rsidRPr="001B0E62">
              <w:rPr>
                <w:rFonts w:ascii="Arial" w:hAnsi="Arial" w:cs="Arial"/>
              </w:rPr>
              <w:t>an</w:t>
            </w:r>
            <w:r w:rsidRPr="001B0E62">
              <w:rPr>
                <w:rFonts w:ascii="Arial" w:hAnsi="Arial" w:cs="Arial"/>
              </w:rPr>
              <w:t xml:space="preserve"> ideal performance by the team</w:t>
            </w:r>
          </w:p>
        </w:tc>
        <w:tc>
          <w:tcPr>
            <w:tcW w:w="1849" w:type="dxa"/>
          </w:tcPr>
          <w:p w14:paraId="52B78333" w14:textId="467646E7" w:rsidR="00F720BE" w:rsidRPr="001B0E62" w:rsidRDefault="00CD37B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B0E62">
              <w:rPr>
                <w:rFonts w:ascii="Arial" w:hAnsi="Arial" w:cs="Arial"/>
              </w:rPr>
              <w:t>2 months</w:t>
            </w:r>
          </w:p>
        </w:tc>
      </w:tr>
      <w:tr w:rsidR="00F720BE" w:rsidRPr="001B0E62" w14:paraId="13EDCC43" w14:textId="77777777" w:rsidTr="00F72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284CA5EE" w14:textId="60670E77" w:rsidR="00F720BE" w:rsidRPr="001B0E62" w:rsidRDefault="00CD37BE">
            <w:pPr>
              <w:rPr>
                <w:rFonts w:ascii="Arial" w:hAnsi="Arial" w:cs="Arial"/>
              </w:rPr>
            </w:pPr>
            <w:r w:rsidRPr="001B0E62">
              <w:rPr>
                <w:rFonts w:ascii="Arial" w:hAnsi="Arial" w:cs="Arial"/>
              </w:rPr>
              <w:t>To improve the development and research skills</w:t>
            </w:r>
          </w:p>
        </w:tc>
        <w:tc>
          <w:tcPr>
            <w:tcW w:w="1848" w:type="dxa"/>
          </w:tcPr>
          <w:p w14:paraId="1F866FC2" w14:textId="1816D878" w:rsidR="00F720BE" w:rsidRPr="001B0E62" w:rsidRDefault="00B557F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 xml:space="preserve">It can be measured by the </w:t>
            </w:r>
            <w:r w:rsidR="000E3172" w:rsidRPr="001B0E62">
              <w:rPr>
                <w:rFonts w:ascii="Arial" w:hAnsi="Arial" w:cs="Arial"/>
              </w:rPr>
              <w:t>significant credible forms available online on the daily basis</w:t>
            </w:r>
          </w:p>
        </w:tc>
        <w:tc>
          <w:tcPr>
            <w:tcW w:w="1848" w:type="dxa"/>
          </w:tcPr>
          <w:p w14:paraId="037A2638" w14:textId="501CAD82" w:rsidR="00F720BE" w:rsidRPr="001B0E62" w:rsidRDefault="000E317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The main purpose here is to get the basic factor of continuity</w:t>
            </w:r>
          </w:p>
        </w:tc>
        <w:tc>
          <w:tcPr>
            <w:tcW w:w="1849" w:type="dxa"/>
          </w:tcPr>
          <w:p w14:paraId="0018E36D" w14:textId="40E93C11" w:rsidR="00F720BE" w:rsidRPr="001B0E62" w:rsidRDefault="000E317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 xml:space="preserve">This will help in my future career and to develop my team working skills </w:t>
            </w:r>
          </w:p>
        </w:tc>
        <w:tc>
          <w:tcPr>
            <w:tcW w:w="1849" w:type="dxa"/>
          </w:tcPr>
          <w:p w14:paraId="55D97F19" w14:textId="1BA171ED" w:rsidR="00F720BE" w:rsidRPr="001B0E62" w:rsidRDefault="000E317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B0E62">
              <w:rPr>
                <w:rFonts w:ascii="Arial" w:hAnsi="Arial" w:cs="Arial"/>
              </w:rPr>
              <w:t>3 months</w:t>
            </w:r>
          </w:p>
        </w:tc>
      </w:tr>
    </w:tbl>
    <w:p w14:paraId="11D4C743" w14:textId="2AECFDA7" w:rsidR="00811E9F" w:rsidRPr="001B0E62" w:rsidRDefault="00811E9F">
      <w:pPr>
        <w:rPr>
          <w:rFonts w:ascii="Arial" w:hAnsi="Arial" w:cs="Arial"/>
        </w:rPr>
      </w:pPr>
    </w:p>
    <w:p w14:paraId="60CBBEDE" w14:textId="5259457F" w:rsidR="00811E9F" w:rsidRPr="001B0E62" w:rsidRDefault="00EA3675">
      <w:pPr>
        <w:rPr>
          <w:rFonts w:ascii="Arial" w:hAnsi="Arial" w:cs="Arial"/>
        </w:rPr>
      </w:pPr>
      <w:r w:rsidRPr="001B0E62">
        <w:rPr>
          <w:rFonts w:ascii="Arial" w:hAnsi="Arial" w:cs="Arial"/>
          <w:b/>
          <w:bCs/>
        </w:rPr>
        <w:t>Skills and knowledge which contribute toward working effectively</w:t>
      </w:r>
    </w:p>
    <w:p w14:paraId="008A0179" w14:textId="46A34029" w:rsidR="00811E9F" w:rsidRPr="001B0E62" w:rsidRDefault="000E3172">
      <w:pPr>
        <w:rPr>
          <w:rFonts w:ascii="Arial" w:hAnsi="Arial" w:cs="Arial"/>
        </w:rPr>
      </w:pPr>
      <w:r w:rsidRPr="001B0E62">
        <w:rPr>
          <w:rFonts w:ascii="Arial" w:hAnsi="Arial" w:cs="Arial"/>
        </w:rPr>
        <w:t xml:space="preserve">Following are the key knowledge and skill which are required to work effectively and efficiently. </w:t>
      </w:r>
    </w:p>
    <w:p w14:paraId="5466161F" w14:textId="58B42AF4" w:rsidR="00675E7F" w:rsidRPr="001B0E62" w:rsidRDefault="000E3172" w:rsidP="00675E7F">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b/>
          <w:sz w:val="22"/>
          <w:szCs w:val="22"/>
          <w:lang w:val="en-GB"/>
        </w:rPr>
        <w:t xml:space="preserve">Communication skills: </w:t>
      </w:r>
      <w:r w:rsidR="00675E7F" w:rsidRPr="001B0E62">
        <w:rPr>
          <w:rFonts w:ascii="Arial" w:hAnsi="Arial" w:cs="Arial"/>
          <w:color w:val="0E101A"/>
          <w:sz w:val="22"/>
          <w:szCs w:val="22"/>
          <w:lang w:val="en-GB"/>
        </w:rPr>
        <w:t xml:space="preserve">The ideal communication skill is an </w:t>
      </w:r>
      <w:r w:rsidR="00413075" w:rsidRPr="001B0E62">
        <w:rPr>
          <w:rFonts w:ascii="Arial" w:hAnsi="Arial" w:cs="Arial"/>
          <w:color w:val="0E101A"/>
          <w:sz w:val="22"/>
          <w:szCs w:val="22"/>
          <w:lang w:val="en-GB"/>
        </w:rPr>
        <w:t>art; good</w:t>
      </w:r>
      <w:r w:rsidR="00675E7F" w:rsidRPr="001B0E62">
        <w:rPr>
          <w:rFonts w:ascii="Arial" w:hAnsi="Arial" w:cs="Arial"/>
          <w:color w:val="0E101A"/>
          <w:sz w:val="22"/>
          <w:szCs w:val="22"/>
          <w:lang w:val="en-GB"/>
        </w:rPr>
        <w:t xml:space="preserve"> communication skills can create good opportunities. The advantages of good communication skills are enormous. A positive influence can be built on the character of someone because of good communication skills. </w:t>
      </w:r>
    </w:p>
    <w:p w14:paraId="73CE5854" w14:textId="5541ACEC" w:rsidR="003E286E" w:rsidRPr="001B0E62" w:rsidRDefault="00675E7F" w:rsidP="00423EBC">
      <w:pPr>
        <w:pStyle w:val="NormalWeb"/>
        <w:spacing w:before="0" w:beforeAutospacing="0" w:after="0" w:afterAutospacing="0" w:line="360" w:lineRule="auto"/>
        <w:jc w:val="both"/>
        <w:rPr>
          <w:rFonts w:ascii="Arial" w:hAnsi="Arial" w:cs="Arial"/>
          <w:color w:val="0E101A"/>
          <w:sz w:val="22"/>
          <w:szCs w:val="22"/>
          <w:lang w:val="en-GB"/>
        </w:rPr>
      </w:pPr>
      <w:r w:rsidRPr="001B0E62">
        <w:rPr>
          <w:rStyle w:val="Strong"/>
          <w:rFonts w:ascii="Arial" w:hAnsi="Arial" w:cs="Arial"/>
          <w:color w:val="0E101A"/>
          <w:sz w:val="22"/>
          <w:szCs w:val="22"/>
          <w:lang w:val="en-GB"/>
        </w:rPr>
        <w:t>Teamwork: </w:t>
      </w:r>
      <w:r w:rsidRPr="001B0E62">
        <w:rPr>
          <w:rFonts w:ascii="Arial" w:hAnsi="Arial" w:cs="Arial"/>
          <w:color w:val="0E101A"/>
          <w:sz w:val="22"/>
          <w:szCs w:val="22"/>
          <w:lang w:val="en-GB"/>
        </w:rPr>
        <w:t>An individual cannot do all types of work. Some types of work require the effort of the team which is why teamwork is very required and comes in handy during times. It could be a little bit messy sometimes to handle a team but there are c</w:t>
      </w:r>
      <w:r w:rsidR="00C83C33" w:rsidRPr="001B0E62">
        <w:rPr>
          <w:rFonts w:ascii="Arial" w:hAnsi="Arial" w:cs="Arial"/>
          <w:color w:val="0E101A"/>
          <w:sz w:val="22"/>
          <w:szCs w:val="22"/>
          <w:lang w:val="en-GB"/>
        </w:rPr>
        <w:t>ertain advantages of doing that (</w:t>
      </w:r>
      <w:proofErr w:type="spellStart"/>
      <w:r w:rsidR="00C83C33" w:rsidRPr="001B0E62">
        <w:rPr>
          <w:rFonts w:ascii="Arial" w:hAnsi="Arial" w:cs="Arial"/>
          <w:color w:val="0E101A"/>
          <w:sz w:val="22"/>
          <w:szCs w:val="22"/>
          <w:lang w:val="en-GB"/>
        </w:rPr>
        <w:t>Aghera</w:t>
      </w:r>
      <w:proofErr w:type="spellEnd"/>
      <w:r w:rsidR="00C83C33" w:rsidRPr="001B0E62">
        <w:rPr>
          <w:rFonts w:ascii="Arial" w:hAnsi="Arial" w:cs="Arial"/>
          <w:color w:val="0E101A"/>
          <w:sz w:val="22"/>
          <w:szCs w:val="22"/>
          <w:lang w:val="en-GB"/>
        </w:rPr>
        <w:t xml:space="preserve"> et al.,2018). </w:t>
      </w:r>
      <w:r w:rsidRPr="001B0E62">
        <w:rPr>
          <w:rFonts w:ascii="Arial" w:hAnsi="Arial" w:cs="Arial"/>
          <w:color w:val="0E101A"/>
          <w:sz w:val="22"/>
          <w:szCs w:val="22"/>
          <w:lang w:val="en-GB"/>
        </w:rPr>
        <w:t xml:space="preserve"> There are very specific reasons to develop a teamwork strategy like increased productivity, timely work, etc. </w:t>
      </w:r>
    </w:p>
    <w:p w14:paraId="47815DBB" w14:textId="6659D980" w:rsidR="003E286E" w:rsidRPr="001B0E62" w:rsidRDefault="003E286E" w:rsidP="003E286E">
      <w:pPr>
        <w:rPr>
          <w:rFonts w:ascii="Arial" w:hAnsi="Arial" w:cs="Arial"/>
          <w:b/>
        </w:rPr>
      </w:pPr>
      <w:r w:rsidRPr="001B0E62">
        <w:rPr>
          <w:rFonts w:ascii="Arial" w:hAnsi="Arial" w:cs="Arial"/>
          <w:b/>
        </w:rPr>
        <w:t>My personal strengths and areas for further development</w:t>
      </w:r>
    </w:p>
    <w:p w14:paraId="48F5ACD2" w14:textId="478EAEDE" w:rsidR="003E286E" w:rsidRPr="001B0E62" w:rsidRDefault="003914A0" w:rsidP="003E286E">
      <w:pPr>
        <w:rPr>
          <w:rFonts w:ascii="Arial" w:hAnsi="Arial" w:cs="Arial"/>
          <w:b/>
        </w:rPr>
      </w:pPr>
      <w:r w:rsidRPr="001B0E62">
        <w:rPr>
          <w:rFonts w:ascii="Arial" w:hAnsi="Arial" w:cs="Arial"/>
          <w:b/>
        </w:rPr>
        <w:t>Write paragraph</w:t>
      </w:r>
      <w:r w:rsidR="003E286E" w:rsidRPr="001B0E62">
        <w:rPr>
          <w:rFonts w:ascii="Arial" w:hAnsi="Arial" w:cs="Arial"/>
          <w:b/>
        </w:rPr>
        <w:t>/s about strengths and areas for further development</w:t>
      </w:r>
    </w:p>
    <w:p w14:paraId="7631D315" w14:textId="4D9B5183" w:rsidR="00675E7F" w:rsidRPr="001B0E62" w:rsidRDefault="00675E7F" w:rsidP="00423EBC">
      <w:pPr>
        <w:spacing w:line="360" w:lineRule="auto"/>
        <w:contextualSpacing/>
        <w:jc w:val="both"/>
        <w:rPr>
          <w:rFonts w:ascii="Arial" w:hAnsi="Arial" w:cs="Arial"/>
          <w:b/>
          <w:bCs/>
          <w:u w:val="single"/>
          <w:lang w:eastAsia="en-US"/>
        </w:rPr>
      </w:pPr>
      <w:r w:rsidRPr="001B0E62">
        <w:rPr>
          <w:rFonts w:ascii="Arial" w:hAnsi="Arial" w:cs="Arial"/>
          <w:bCs/>
          <w:lang w:eastAsia="en-US"/>
        </w:rPr>
        <w:t xml:space="preserve">There are certain things which I can count as my strengths and on the other hand, there are also some things which I count as my weaknesses. Communication skill is surely one of my </w:t>
      </w:r>
      <w:r w:rsidR="00423EBC" w:rsidRPr="001B0E62">
        <w:rPr>
          <w:rFonts w:ascii="Arial" w:hAnsi="Arial" w:cs="Arial"/>
          <w:bCs/>
          <w:lang w:eastAsia="en-US"/>
        </w:rPr>
        <w:lastRenderedPageBreak/>
        <w:t>strengths</w:t>
      </w:r>
      <w:r w:rsidRPr="001B0E62">
        <w:rPr>
          <w:rFonts w:ascii="Arial" w:hAnsi="Arial" w:cs="Arial"/>
          <w:bCs/>
          <w:lang w:eastAsia="en-US"/>
        </w:rPr>
        <w:t xml:space="preserve"> on which I can rely and be too much enthusiastic in different situation is my weakness on which I need to work. These are my strength and weaknesses. </w:t>
      </w:r>
    </w:p>
    <w:p w14:paraId="550F7FEC" w14:textId="77777777" w:rsidR="00675E7F" w:rsidRPr="001B0E62" w:rsidRDefault="00675E7F" w:rsidP="00675E7F">
      <w:pPr>
        <w:contextualSpacing/>
        <w:rPr>
          <w:rFonts w:ascii="Arial" w:hAnsi="Arial" w:cs="Arial"/>
          <w:bCs/>
          <w:lang w:eastAsia="en-US"/>
        </w:rPr>
      </w:pPr>
    </w:p>
    <w:p w14:paraId="4D32A274" w14:textId="42C54F59" w:rsidR="003E286E" w:rsidRPr="005E08C0" w:rsidRDefault="003E286E" w:rsidP="005E08C0">
      <w:pPr>
        <w:pStyle w:val="ListParagraph"/>
        <w:numPr>
          <w:ilvl w:val="0"/>
          <w:numId w:val="11"/>
        </w:numPr>
        <w:rPr>
          <w:rFonts w:ascii="Arial" w:hAnsi="Arial" w:cs="Arial"/>
          <w:b/>
          <w:bCs/>
          <w:u w:val="single"/>
          <w:lang w:eastAsia="en-US"/>
        </w:rPr>
      </w:pPr>
      <w:r w:rsidRPr="005E08C0">
        <w:rPr>
          <w:rFonts w:ascii="Arial" w:eastAsia="Calibri" w:hAnsi="Arial" w:cs="Arial"/>
          <w:b/>
          <w:bCs/>
          <w:u w:val="single"/>
          <w:lang w:eastAsia="en-US"/>
        </w:rPr>
        <w:t xml:space="preserve">SWOT ANALYSIS </w:t>
      </w:r>
    </w:p>
    <w:p w14:paraId="2A8F12C2" w14:textId="77777777" w:rsidR="003E286E" w:rsidRPr="001B0E62" w:rsidRDefault="003E286E" w:rsidP="003E286E">
      <w:pPr>
        <w:rPr>
          <w:rFonts w:ascii="Arial" w:eastAsia="Calibri" w:hAnsi="Arial" w:cs="Arial"/>
          <w:b/>
          <w:bCs/>
          <w:u w:val="single"/>
          <w:lang w:eastAsia="en-US"/>
        </w:rPr>
      </w:pPr>
    </w:p>
    <w:tbl>
      <w:tblPr>
        <w:tblStyle w:val="TableGrid"/>
        <w:tblW w:w="0" w:type="auto"/>
        <w:tblLayout w:type="fixed"/>
        <w:tblLook w:val="06A0" w:firstRow="1" w:lastRow="0" w:firstColumn="1" w:lastColumn="0" w:noHBand="1" w:noVBand="1"/>
      </w:tblPr>
      <w:tblGrid>
        <w:gridCol w:w="4508"/>
        <w:gridCol w:w="4508"/>
      </w:tblGrid>
      <w:tr w:rsidR="003E286E" w:rsidRPr="001B0E62" w14:paraId="18D910C0" w14:textId="77777777" w:rsidTr="0009718E">
        <w:tc>
          <w:tcPr>
            <w:tcW w:w="9016" w:type="dxa"/>
            <w:gridSpan w:val="2"/>
          </w:tcPr>
          <w:p w14:paraId="4DCF756A" w14:textId="77777777" w:rsidR="003E286E" w:rsidRPr="001B0E62" w:rsidRDefault="003E286E" w:rsidP="003E286E">
            <w:pPr>
              <w:jc w:val="center"/>
              <w:rPr>
                <w:rFonts w:ascii="Arial" w:eastAsia="Calibri" w:hAnsi="Arial" w:cs="Arial"/>
                <w:b/>
                <w:bCs/>
                <w:u w:val="single"/>
              </w:rPr>
            </w:pPr>
            <w:r w:rsidRPr="001B0E62">
              <w:rPr>
                <w:rFonts w:ascii="Arial" w:eastAsia="Calibri" w:hAnsi="Arial" w:cs="Arial"/>
                <w:b/>
                <w:bCs/>
                <w:u w:val="single"/>
              </w:rPr>
              <w:t>SWOT ANALYSIS</w:t>
            </w:r>
          </w:p>
          <w:p w14:paraId="2AD854A7" w14:textId="77777777" w:rsidR="003E286E" w:rsidRPr="001B0E62" w:rsidRDefault="003E286E" w:rsidP="003E286E">
            <w:pPr>
              <w:jc w:val="center"/>
              <w:rPr>
                <w:rFonts w:ascii="Arial" w:eastAsia="Calibri" w:hAnsi="Arial" w:cs="Arial"/>
                <w:b/>
                <w:bCs/>
                <w:u w:val="single"/>
              </w:rPr>
            </w:pPr>
          </w:p>
          <w:p w14:paraId="483448C9" w14:textId="77777777" w:rsidR="003E286E" w:rsidRPr="001B0E62" w:rsidRDefault="003E286E" w:rsidP="003E286E">
            <w:pPr>
              <w:jc w:val="center"/>
              <w:rPr>
                <w:rFonts w:ascii="Arial" w:eastAsia="Calibri" w:hAnsi="Arial" w:cs="Arial"/>
                <w:b/>
                <w:bCs/>
                <w:u w:val="single"/>
              </w:rPr>
            </w:pPr>
          </w:p>
        </w:tc>
      </w:tr>
      <w:tr w:rsidR="003E286E" w:rsidRPr="001B0E62" w14:paraId="25221BF0" w14:textId="77777777" w:rsidTr="0009718E">
        <w:tc>
          <w:tcPr>
            <w:tcW w:w="4508" w:type="dxa"/>
          </w:tcPr>
          <w:p w14:paraId="5A646566" w14:textId="77777777" w:rsidR="003E286E" w:rsidRPr="001B0E62" w:rsidRDefault="003E286E" w:rsidP="00294CD8">
            <w:pPr>
              <w:spacing w:line="360" w:lineRule="auto"/>
              <w:jc w:val="both"/>
              <w:rPr>
                <w:rFonts w:ascii="Arial" w:eastAsia="Calibri" w:hAnsi="Arial" w:cs="Arial"/>
                <w:b/>
                <w:bCs/>
                <w:u w:val="single"/>
              </w:rPr>
            </w:pPr>
            <w:r w:rsidRPr="001B0E62">
              <w:rPr>
                <w:rFonts w:ascii="Arial" w:eastAsia="Calibri" w:hAnsi="Arial" w:cs="Arial"/>
                <w:b/>
                <w:bCs/>
                <w:u w:val="single"/>
              </w:rPr>
              <w:t>STRENGHTS</w:t>
            </w:r>
          </w:p>
          <w:p w14:paraId="5892D71D" w14:textId="68E699B0" w:rsidR="003E286E" w:rsidRPr="001B0E62" w:rsidRDefault="003914A0" w:rsidP="00294CD8">
            <w:pPr>
              <w:spacing w:line="360" w:lineRule="auto"/>
              <w:jc w:val="both"/>
              <w:rPr>
                <w:rFonts w:ascii="Arial" w:eastAsia="Calibri" w:hAnsi="Arial" w:cs="Arial"/>
                <w:b/>
                <w:bCs/>
              </w:rPr>
            </w:pPr>
            <w:r w:rsidRPr="001B0E62">
              <w:rPr>
                <w:rFonts w:ascii="Arial" w:eastAsia="Calibri" w:hAnsi="Arial" w:cs="Arial"/>
                <w:b/>
                <w:bCs/>
              </w:rPr>
              <w:t>Communication:</w:t>
            </w:r>
          </w:p>
          <w:p w14:paraId="6B11BFA1" w14:textId="01CD2BC2" w:rsidR="00675E7F" w:rsidRPr="001B0E62" w:rsidRDefault="00675E7F" w:rsidP="00294CD8">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 xml:space="preserve">Communication has always been one of my greatest strengths. During the interview also, </w:t>
            </w:r>
            <w:r w:rsidR="00294CD8" w:rsidRPr="001B0E62">
              <w:rPr>
                <w:rFonts w:ascii="Arial" w:hAnsi="Arial" w:cs="Arial"/>
                <w:color w:val="0E101A"/>
                <w:sz w:val="22"/>
                <w:szCs w:val="22"/>
                <w:lang w:val="en-GB"/>
              </w:rPr>
              <w:t xml:space="preserve">I </w:t>
            </w:r>
            <w:r w:rsidRPr="001B0E62">
              <w:rPr>
                <w:rFonts w:ascii="Arial" w:hAnsi="Arial" w:cs="Arial"/>
                <w:color w:val="0E101A"/>
                <w:sz w:val="22"/>
                <w:szCs w:val="22"/>
                <w:lang w:val="en-GB"/>
              </w:rPr>
              <w:t>had good communication skills</w:t>
            </w:r>
            <w:r w:rsidR="00294CD8" w:rsidRPr="001B0E62">
              <w:rPr>
                <w:rFonts w:ascii="Arial" w:hAnsi="Arial" w:cs="Arial"/>
                <w:color w:val="0E101A"/>
                <w:sz w:val="22"/>
                <w:szCs w:val="22"/>
                <w:lang w:val="en-GB"/>
              </w:rPr>
              <w:t xml:space="preserve"> which</w:t>
            </w:r>
            <w:r w:rsidRPr="001B0E62">
              <w:rPr>
                <w:rFonts w:ascii="Arial" w:hAnsi="Arial" w:cs="Arial"/>
                <w:color w:val="0E101A"/>
                <w:sz w:val="22"/>
                <w:szCs w:val="22"/>
                <w:lang w:val="en-GB"/>
              </w:rPr>
              <w:t xml:space="preserve"> made me more </w:t>
            </w:r>
            <w:r w:rsidR="00294CD8" w:rsidRPr="001B0E62">
              <w:rPr>
                <w:rFonts w:ascii="Arial" w:hAnsi="Arial" w:cs="Arial"/>
                <w:color w:val="0E101A"/>
                <w:sz w:val="22"/>
                <w:szCs w:val="22"/>
                <w:lang w:val="en-GB"/>
              </w:rPr>
              <w:t>confident.</w:t>
            </w:r>
          </w:p>
          <w:p w14:paraId="22F17515" w14:textId="77777777" w:rsidR="00675E7F" w:rsidRPr="001B0E62" w:rsidRDefault="00675E7F" w:rsidP="00294CD8">
            <w:pPr>
              <w:pStyle w:val="NormalWeb"/>
              <w:spacing w:before="0" w:beforeAutospacing="0" w:after="0" w:afterAutospacing="0" w:line="360" w:lineRule="auto"/>
              <w:jc w:val="both"/>
              <w:rPr>
                <w:rFonts w:ascii="Arial" w:hAnsi="Arial" w:cs="Arial"/>
                <w:color w:val="0E101A"/>
                <w:sz w:val="22"/>
                <w:szCs w:val="22"/>
                <w:lang w:val="en-GB"/>
              </w:rPr>
            </w:pPr>
            <w:r w:rsidRPr="001B0E62">
              <w:rPr>
                <w:rStyle w:val="Strong"/>
                <w:rFonts w:ascii="Arial" w:hAnsi="Arial" w:cs="Arial"/>
                <w:color w:val="0E101A"/>
                <w:sz w:val="22"/>
                <w:szCs w:val="22"/>
                <w:lang w:val="en-GB"/>
              </w:rPr>
              <w:t>Time-Management:</w:t>
            </w:r>
          </w:p>
          <w:p w14:paraId="5E3BC5F9" w14:textId="54414F39" w:rsidR="003E286E" w:rsidRPr="001B0E62" w:rsidRDefault="00675E7F" w:rsidP="00423EBC">
            <w:pPr>
              <w:pStyle w:val="NormalWeb"/>
              <w:spacing w:before="0" w:beforeAutospacing="0" w:after="0" w:afterAutospacing="0" w:line="360" w:lineRule="auto"/>
              <w:jc w:val="both"/>
              <w:rPr>
                <w:rFonts w:ascii="Arial" w:hAnsi="Arial" w:cs="Arial"/>
                <w:color w:val="0E101A"/>
                <w:sz w:val="22"/>
                <w:szCs w:val="22"/>
                <w:lang w:val="en-GB"/>
              </w:rPr>
            </w:pPr>
            <w:r w:rsidRPr="001B0E62">
              <w:rPr>
                <w:rFonts w:ascii="Arial" w:hAnsi="Arial" w:cs="Arial"/>
                <w:color w:val="0E101A"/>
                <w:sz w:val="22"/>
                <w:szCs w:val="22"/>
                <w:lang w:val="en-GB"/>
              </w:rPr>
              <w:t xml:space="preserve">I have always been punctual in my studies which I can say is </w:t>
            </w:r>
            <w:r w:rsidR="00294CD8" w:rsidRPr="001B0E62">
              <w:rPr>
                <w:rFonts w:ascii="Arial" w:hAnsi="Arial" w:cs="Arial"/>
                <w:color w:val="0E101A"/>
                <w:sz w:val="22"/>
                <w:szCs w:val="22"/>
                <w:lang w:val="en-GB"/>
              </w:rPr>
              <w:t>strength</w:t>
            </w:r>
            <w:r w:rsidRPr="001B0E62">
              <w:rPr>
                <w:rFonts w:ascii="Arial" w:hAnsi="Arial" w:cs="Arial"/>
                <w:color w:val="0E101A"/>
                <w:sz w:val="22"/>
                <w:szCs w:val="22"/>
                <w:lang w:val="en-GB"/>
              </w:rPr>
              <w:t xml:space="preserve"> of mine. It helps me to complete the given work in the given time.</w:t>
            </w:r>
            <w:r w:rsidRPr="001B0E62">
              <w:rPr>
                <w:rStyle w:val="Strong"/>
                <w:rFonts w:ascii="Arial" w:hAnsi="Arial" w:cs="Arial"/>
                <w:color w:val="0E101A"/>
                <w:sz w:val="22"/>
                <w:szCs w:val="22"/>
                <w:lang w:val="en-GB"/>
              </w:rPr>
              <w:t> </w:t>
            </w:r>
          </w:p>
        </w:tc>
        <w:tc>
          <w:tcPr>
            <w:tcW w:w="4508" w:type="dxa"/>
          </w:tcPr>
          <w:p w14:paraId="3626BFCB" w14:textId="77777777" w:rsidR="003E286E" w:rsidRPr="001B0E62" w:rsidRDefault="003E286E" w:rsidP="00294CD8">
            <w:pPr>
              <w:spacing w:line="360" w:lineRule="auto"/>
              <w:jc w:val="both"/>
              <w:rPr>
                <w:rFonts w:ascii="Arial" w:eastAsia="Calibri" w:hAnsi="Arial" w:cs="Arial"/>
                <w:b/>
                <w:bCs/>
                <w:u w:val="single"/>
              </w:rPr>
            </w:pPr>
            <w:r w:rsidRPr="001B0E62">
              <w:rPr>
                <w:rFonts w:ascii="Arial" w:eastAsia="Calibri" w:hAnsi="Arial" w:cs="Arial"/>
                <w:b/>
                <w:bCs/>
                <w:u w:val="single"/>
              </w:rPr>
              <w:t>WEAKNESSES</w:t>
            </w:r>
          </w:p>
          <w:p w14:paraId="07989C87" w14:textId="066C87E4" w:rsidR="003E286E" w:rsidRPr="001B0E62" w:rsidRDefault="00F82620" w:rsidP="00294CD8">
            <w:pPr>
              <w:spacing w:line="360" w:lineRule="auto"/>
              <w:jc w:val="both"/>
              <w:rPr>
                <w:rFonts w:ascii="Arial" w:eastAsia="Calibri" w:hAnsi="Arial" w:cs="Arial"/>
                <w:b/>
                <w:bCs/>
              </w:rPr>
            </w:pPr>
            <w:r w:rsidRPr="001B0E62">
              <w:rPr>
                <w:rFonts w:ascii="Arial" w:eastAsia="Calibri" w:hAnsi="Arial" w:cs="Arial"/>
                <w:b/>
                <w:bCs/>
              </w:rPr>
              <w:t>Self-Control:</w:t>
            </w:r>
          </w:p>
          <w:p w14:paraId="0262D8C1" w14:textId="39A6E5FE" w:rsidR="003E286E" w:rsidRPr="001B0E62" w:rsidRDefault="00294CD8" w:rsidP="00294CD8">
            <w:pPr>
              <w:spacing w:line="360" w:lineRule="auto"/>
              <w:jc w:val="both"/>
              <w:rPr>
                <w:rFonts w:ascii="Arial" w:eastAsia="Calibri" w:hAnsi="Arial" w:cs="Arial"/>
                <w:b/>
                <w:bCs/>
                <w:u w:val="single"/>
              </w:rPr>
            </w:pPr>
            <w:r w:rsidRPr="001B0E62">
              <w:rPr>
                <w:rFonts w:ascii="Arial" w:eastAsia="Calibri" w:hAnsi="Arial" w:cs="Arial"/>
                <w:bCs/>
              </w:rPr>
              <w:t xml:space="preserve">I </w:t>
            </w:r>
            <w:r w:rsidR="00413075" w:rsidRPr="001B0E62">
              <w:rPr>
                <w:rFonts w:ascii="Arial" w:eastAsia="Calibri" w:hAnsi="Arial" w:cs="Arial"/>
                <w:bCs/>
              </w:rPr>
              <w:t>must</w:t>
            </w:r>
            <w:r w:rsidRPr="001B0E62">
              <w:rPr>
                <w:rFonts w:ascii="Arial" w:eastAsia="Calibri" w:hAnsi="Arial" w:cs="Arial"/>
                <w:bCs/>
              </w:rPr>
              <w:t xml:space="preserve"> work on self-control as sometimes I get very enthusiastic during tough and critical situations. I </w:t>
            </w:r>
            <w:r w:rsidR="00413075" w:rsidRPr="001B0E62">
              <w:rPr>
                <w:rFonts w:ascii="Arial" w:eastAsia="Calibri" w:hAnsi="Arial" w:cs="Arial"/>
                <w:bCs/>
              </w:rPr>
              <w:t>must</w:t>
            </w:r>
            <w:r w:rsidRPr="001B0E62">
              <w:rPr>
                <w:rFonts w:ascii="Arial" w:eastAsia="Calibri" w:hAnsi="Arial" w:cs="Arial"/>
                <w:bCs/>
              </w:rPr>
              <w:t xml:space="preserve"> change this habit. I have joined self-management and teaching classes which resulted in certain improvements in me. I </w:t>
            </w:r>
            <w:r w:rsidR="00413075" w:rsidRPr="001B0E62">
              <w:rPr>
                <w:rFonts w:ascii="Arial" w:eastAsia="Calibri" w:hAnsi="Arial" w:cs="Arial"/>
                <w:bCs/>
              </w:rPr>
              <w:t>must</w:t>
            </w:r>
            <w:r w:rsidRPr="001B0E62">
              <w:rPr>
                <w:rFonts w:ascii="Arial" w:eastAsia="Calibri" w:hAnsi="Arial" w:cs="Arial"/>
                <w:bCs/>
              </w:rPr>
              <w:t xml:space="preserve"> control my enthusiasm so that I can handle the situations better.</w:t>
            </w:r>
          </w:p>
        </w:tc>
      </w:tr>
      <w:tr w:rsidR="003E286E" w:rsidRPr="001B0E62" w14:paraId="39B31F9D" w14:textId="77777777" w:rsidTr="0009718E">
        <w:tc>
          <w:tcPr>
            <w:tcW w:w="4508" w:type="dxa"/>
          </w:tcPr>
          <w:p w14:paraId="7A9688D9" w14:textId="77777777" w:rsidR="003E286E" w:rsidRPr="001B0E62" w:rsidRDefault="003E286E" w:rsidP="00294CD8">
            <w:pPr>
              <w:spacing w:line="360" w:lineRule="auto"/>
              <w:jc w:val="both"/>
              <w:rPr>
                <w:rFonts w:ascii="Arial" w:eastAsia="Calibri" w:hAnsi="Arial" w:cs="Arial"/>
                <w:b/>
                <w:bCs/>
                <w:u w:val="single"/>
              </w:rPr>
            </w:pPr>
            <w:r w:rsidRPr="001B0E62">
              <w:rPr>
                <w:rFonts w:ascii="Arial" w:eastAsia="Calibri" w:hAnsi="Arial" w:cs="Arial"/>
                <w:b/>
                <w:bCs/>
                <w:u w:val="single"/>
              </w:rPr>
              <w:t>OPPORTUNITIES</w:t>
            </w:r>
          </w:p>
          <w:p w14:paraId="15919E5B" w14:textId="7927E3A4" w:rsidR="003E286E" w:rsidRPr="001B0E62" w:rsidRDefault="00294CD8" w:rsidP="00294CD8">
            <w:pPr>
              <w:spacing w:line="360" w:lineRule="auto"/>
              <w:jc w:val="both"/>
              <w:rPr>
                <w:rFonts w:ascii="Arial" w:eastAsia="Calibri" w:hAnsi="Arial" w:cs="Arial"/>
                <w:b/>
                <w:bCs/>
                <w:u w:val="single"/>
              </w:rPr>
            </w:pPr>
            <w:r w:rsidRPr="001B0E62">
              <w:rPr>
                <w:rFonts w:ascii="Arial" w:eastAsia="Calibri" w:hAnsi="Arial" w:cs="Arial"/>
                <w:bCs/>
              </w:rPr>
              <w:t xml:space="preserve">I am quite aware that I am going to be a travel agent which will help me to know the places better. Management of the company will also help me to be a better person in my personal and professional life. </w:t>
            </w:r>
          </w:p>
          <w:p w14:paraId="31998C9D" w14:textId="77777777" w:rsidR="003E286E" w:rsidRPr="001B0E62" w:rsidRDefault="003E286E" w:rsidP="00294CD8">
            <w:pPr>
              <w:spacing w:line="360" w:lineRule="auto"/>
              <w:jc w:val="both"/>
              <w:rPr>
                <w:rFonts w:ascii="Arial" w:eastAsia="Calibri" w:hAnsi="Arial" w:cs="Arial"/>
                <w:b/>
                <w:bCs/>
                <w:u w:val="single"/>
              </w:rPr>
            </w:pPr>
          </w:p>
          <w:p w14:paraId="28968608" w14:textId="0E74CAED" w:rsidR="003E286E" w:rsidRPr="001B0E62" w:rsidRDefault="003E286E" w:rsidP="00294CD8">
            <w:pPr>
              <w:spacing w:line="360" w:lineRule="auto"/>
              <w:jc w:val="both"/>
              <w:rPr>
                <w:rFonts w:ascii="Arial" w:eastAsia="Calibri" w:hAnsi="Arial" w:cs="Arial"/>
                <w:b/>
                <w:bCs/>
                <w:u w:val="single"/>
              </w:rPr>
            </w:pPr>
          </w:p>
        </w:tc>
        <w:tc>
          <w:tcPr>
            <w:tcW w:w="4508" w:type="dxa"/>
          </w:tcPr>
          <w:p w14:paraId="31A0A218" w14:textId="77777777" w:rsidR="003E286E" w:rsidRPr="001B0E62" w:rsidRDefault="003E286E" w:rsidP="00294CD8">
            <w:pPr>
              <w:spacing w:line="360" w:lineRule="auto"/>
              <w:jc w:val="both"/>
              <w:rPr>
                <w:rFonts w:ascii="Arial" w:eastAsia="Calibri" w:hAnsi="Arial" w:cs="Arial"/>
                <w:b/>
                <w:bCs/>
                <w:u w:val="single"/>
              </w:rPr>
            </w:pPr>
            <w:r w:rsidRPr="001B0E62">
              <w:rPr>
                <w:rFonts w:ascii="Arial" w:eastAsia="Calibri" w:hAnsi="Arial" w:cs="Arial"/>
                <w:b/>
                <w:bCs/>
                <w:u w:val="single"/>
              </w:rPr>
              <w:t>THREATS</w:t>
            </w:r>
          </w:p>
          <w:p w14:paraId="4DE919CF" w14:textId="7442ABED" w:rsidR="003E286E" w:rsidRPr="001B0E62" w:rsidRDefault="00294CD8" w:rsidP="00294CD8">
            <w:pPr>
              <w:spacing w:line="360" w:lineRule="auto"/>
              <w:jc w:val="both"/>
              <w:rPr>
                <w:rFonts w:ascii="Arial" w:eastAsia="Calibri" w:hAnsi="Arial" w:cs="Arial"/>
                <w:b/>
                <w:bCs/>
                <w:u w:val="single"/>
              </w:rPr>
            </w:pPr>
            <w:r w:rsidRPr="001B0E62">
              <w:rPr>
                <w:rFonts w:ascii="Arial" w:eastAsia="Calibri" w:hAnsi="Arial" w:cs="Arial"/>
                <w:bCs/>
              </w:rPr>
              <w:t xml:space="preserve">One of the threats which I observed is that I am enrolling myself in too many works at the same time which is not good for my work management. I have enrolled myself in too many types of classes which is certainly affecting </w:t>
            </w:r>
            <w:r w:rsidR="00413075" w:rsidRPr="001B0E62">
              <w:rPr>
                <w:rFonts w:ascii="Arial" w:eastAsia="Calibri" w:hAnsi="Arial" w:cs="Arial"/>
                <w:bCs/>
              </w:rPr>
              <w:t>me,</w:t>
            </w:r>
            <w:r w:rsidRPr="001B0E62">
              <w:rPr>
                <w:rFonts w:ascii="Arial" w:eastAsia="Calibri" w:hAnsi="Arial" w:cs="Arial"/>
                <w:bCs/>
              </w:rPr>
              <w:t xml:space="preserve"> and the daily schedule is becoming too hectic for me. </w:t>
            </w:r>
          </w:p>
          <w:p w14:paraId="029006A0" w14:textId="77777777" w:rsidR="003E286E" w:rsidRPr="001B0E62" w:rsidRDefault="003E286E" w:rsidP="00294CD8">
            <w:pPr>
              <w:spacing w:line="360" w:lineRule="auto"/>
              <w:jc w:val="both"/>
              <w:rPr>
                <w:rFonts w:ascii="Arial" w:eastAsia="Calibri" w:hAnsi="Arial" w:cs="Arial"/>
                <w:b/>
                <w:bCs/>
                <w:u w:val="single"/>
              </w:rPr>
            </w:pPr>
          </w:p>
          <w:p w14:paraId="6A5AD53B" w14:textId="77777777" w:rsidR="003E286E" w:rsidRPr="001B0E62" w:rsidRDefault="003E286E" w:rsidP="00294CD8">
            <w:pPr>
              <w:spacing w:line="360" w:lineRule="auto"/>
              <w:jc w:val="both"/>
              <w:rPr>
                <w:rFonts w:ascii="Arial" w:eastAsia="Calibri" w:hAnsi="Arial" w:cs="Arial"/>
                <w:b/>
                <w:bCs/>
                <w:u w:val="single"/>
              </w:rPr>
            </w:pPr>
          </w:p>
        </w:tc>
      </w:tr>
    </w:tbl>
    <w:p w14:paraId="63553E3F" w14:textId="77777777" w:rsidR="003E286E" w:rsidRPr="001B0E62" w:rsidRDefault="003E286E">
      <w:pPr>
        <w:rPr>
          <w:rFonts w:ascii="Arial" w:hAnsi="Arial" w:cs="Arial"/>
        </w:rPr>
      </w:pPr>
    </w:p>
    <w:p w14:paraId="5328CA83" w14:textId="60ADBD84" w:rsidR="003E286E" w:rsidRPr="005E08C0" w:rsidRDefault="003E286E" w:rsidP="005E08C0">
      <w:pPr>
        <w:pStyle w:val="ListParagraph"/>
        <w:numPr>
          <w:ilvl w:val="0"/>
          <w:numId w:val="11"/>
        </w:numPr>
        <w:rPr>
          <w:rFonts w:ascii="Arial" w:eastAsiaTheme="minorHAnsi" w:hAnsi="Arial" w:cs="Arial"/>
          <w:b/>
          <w:bCs/>
          <w:lang w:eastAsia="en-US"/>
        </w:rPr>
      </w:pPr>
      <w:r w:rsidRPr="005E08C0">
        <w:rPr>
          <w:rFonts w:ascii="Arial" w:eastAsiaTheme="minorHAnsi" w:hAnsi="Arial" w:cs="Arial"/>
          <w:b/>
          <w:bCs/>
          <w:lang w:eastAsia="en-US"/>
        </w:rPr>
        <w:t>PERSONAL DEVELOPMENT PLAN</w:t>
      </w:r>
    </w:p>
    <w:p w14:paraId="5EEDE2AC" w14:textId="77777777" w:rsidR="003E286E" w:rsidRPr="001B0E62" w:rsidRDefault="003E286E" w:rsidP="003E286E">
      <w:pPr>
        <w:rPr>
          <w:rFonts w:ascii="Arial" w:eastAsiaTheme="minorHAnsi" w:hAnsi="Arial" w:cs="Arial"/>
          <w:lang w:eastAsia="en-US"/>
        </w:rPr>
      </w:pPr>
    </w:p>
    <w:tbl>
      <w:tblPr>
        <w:tblStyle w:val="TableGrid"/>
        <w:tblW w:w="9776" w:type="dxa"/>
        <w:tblLook w:val="04A0" w:firstRow="1" w:lastRow="0" w:firstColumn="1" w:lastColumn="0" w:noHBand="0" w:noVBand="1"/>
      </w:tblPr>
      <w:tblGrid>
        <w:gridCol w:w="1271"/>
        <w:gridCol w:w="3237"/>
        <w:gridCol w:w="2575"/>
        <w:gridCol w:w="2693"/>
      </w:tblGrid>
      <w:tr w:rsidR="003E286E" w:rsidRPr="001B0E62" w14:paraId="585E5B30" w14:textId="77777777" w:rsidTr="0009718E">
        <w:tc>
          <w:tcPr>
            <w:tcW w:w="1271" w:type="dxa"/>
          </w:tcPr>
          <w:p w14:paraId="671DCD94" w14:textId="77777777" w:rsidR="003E286E" w:rsidRPr="001B0E62" w:rsidRDefault="003E286E" w:rsidP="003E286E">
            <w:pPr>
              <w:rPr>
                <w:rFonts w:ascii="Arial" w:hAnsi="Arial" w:cs="Arial"/>
              </w:rPr>
            </w:pPr>
          </w:p>
          <w:p w14:paraId="7D649296" w14:textId="77777777" w:rsidR="003E286E" w:rsidRPr="001B0E62" w:rsidRDefault="003E286E" w:rsidP="003E286E">
            <w:pPr>
              <w:rPr>
                <w:rFonts w:ascii="Arial" w:hAnsi="Arial" w:cs="Arial"/>
                <w:b/>
                <w:bCs/>
              </w:rPr>
            </w:pPr>
            <w:r w:rsidRPr="001B0E62">
              <w:rPr>
                <w:rFonts w:ascii="Arial" w:hAnsi="Arial" w:cs="Arial"/>
              </w:rPr>
              <w:t xml:space="preserve"> </w:t>
            </w:r>
            <w:r w:rsidRPr="001B0E62">
              <w:rPr>
                <w:rFonts w:ascii="Arial" w:hAnsi="Arial" w:cs="Arial"/>
                <w:b/>
                <w:bCs/>
              </w:rPr>
              <w:t>NAME</w:t>
            </w:r>
          </w:p>
          <w:p w14:paraId="16586CF2" w14:textId="77777777" w:rsidR="003E286E" w:rsidRPr="001B0E62" w:rsidRDefault="003E286E" w:rsidP="003E286E">
            <w:pPr>
              <w:rPr>
                <w:rFonts w:ascii="Arial" w:hAnsi="Arial" w:cs="Arial"/>
              </w:rPr>
            </w:pPr>
          </w:p>
        </w:tc>
        <w:tc>
          <w:tcPr>
            <w:tcW w:w="3237" w:type="dxa"/>
          </w:tcPr>
          <w:p w14:paraId="7A7A5A85" w14:textId="77777777" w:rsidR="001B0E62" w:rsidRDefault="001B0E62" w:rsidP="003E286E">
            <w:pPr>
              <w:rPr>
                <w:rFonts w:ascii="Arial" w:hAnsi="Arial" w:cs="Arial"/>
              </w:rPr>
            </w:pPr>
          </w:p>
          <w:p w14:paraId="59583B7B" w14:textId="3A9914DB" w:rsidR="003E286E" w:rsidRPr="00F8301A" w:rsidRDefault="001B0E62" w:rsidP="003E286E">
            <w:pPr>
              <w:rPr>
                <w:rFonts w:ascii="Arial" w:hAnsi="Arial" w:cs="Arial"/>
                <w:b/>
                <w:bCs/>
              </w:rPr>
            </w:pPr>
            <w:r>
              <w:rPr>
                <w:rFonts w:ascii="Arial" w:hAnsi="Arial" w:cs="Arial"/>
              </w:rPr>
              <w:t xml:space="preserve">    </w:t>
            </w:r>
            <w:r w:rsidRPr="00F8301A">
              <w:rPr>
                <w:rFonts w:ascii="Arial" w:hAnsi="Arial" w:cs="Arial"/>
                <w:b/>
                <w:bCs/>
              </w:rPr>
              <w:t>Sorin Rece</w:t>
            </w:r>
          </w:p>
        </w:tc>
        <w:tc>
          <w:tcPr>
            <w:tcW w:w="2575" w:type="dxa"/>
          </w:tcPr>
          <w:p w14:paraId="28EEC709" w14:textId="77777777" w:rsidR="003E286E" w:rsidRPr="001B0E62" w:rsidRDefault="003E286E" w:rsidP="003E286E">
            <w:pPr>
              <w:rPr>
                <w:rFonts w:ascii="Arial" w:hAnsi="Arial" w:cs="Arial"/>
                <w:b/>
                <w:bCs/>
              </w:rPr>
            </w:pPr>
            <w:r w:rsidRPr="001B0E62">
              <w:rPr>
                <w:rFonts w:ascii="Arial" w:hAnsi="Arial" w:cs="Arial"/>
                <w:b/>
                <w:bCs/>
              </w:rPr>
              <w:t>Target Job/career</w:t>
            </w:r>
          </w:p>
          <w:p w14:paraId="6B566694" w14:textId="15B18888" w:rsidR="003E286E" w:rsidRPr="001B0E62" w:rsidRDefault="003E286E" w:rsidP="003E286E">
            <w:pPr>
              <w:rPr>
                <w:rFonts w:ascii="Arial" w:hAnsi="Arial" w:cs="Arial"/>
              </w:rPr>
            </w:pPr>
            <w:r w:rsidRPr="001B0E62">
              <w:rPr>
                <w:rFonts w:ascii="Arial" w:hAnsi="Arial" w:cs="Arial"/>
                <w:b/>
                <w:bCs/>
              </w:rPr>
              <w:t xml:space="preserve">Example: </w:t>
            </w:r>
            <w:r w:rsidRPr="001B0E62">
              <w:rPr>
                <w:rFonts w:ascii="Arial" w:hAnsi="Arial" w:cs="Arial"/>
                <w:i/>
                <w:iCs/>
              </w:rPr>
              <w:t>Manager</w:t>
            </w:r>
          </w:p>
        </w:tc>
        <w:tc>
          <w:tcPr>
            <w:tcW w:w="2693" w:type="dxa"/>
          </w:tcPr>
          <w:p w14:paraId="0428F3C1" w14:textId="77777777" w:rsidR="003E286E" w:rsidRDefault="003E286E" w:rsidP="003E286E">
            <w:pPr>
              <w:rPr>
                <w:rFonts w:ascii="Arial" w:hAnsi="Arial" w:cs="Arial"/>
              </w:rPr>
            </w:pPr>
          </w:p>
          <w:p w14:paraId="6CAA3273" w14:textId="6DE96B03" w:rsidR="001B0E62" w:rsidRPr="001B0E62" w:rsidRDefault="00F8301A" w:rsidP="003E286E">
            <w:pPr>
              <w:rPr>
                <w:rFonts w:ascii="Arial" w:hAnsi="Arial" w:cs="Arial"/>
              </w:rPr>
            </w:pPr>
            <w:r>
              <w:rPr>
                <w:rFonts w:ascii="Arial" w:hAnsi="Arial" w:cs="Arial"/>
                <w:b/>
                <w:bCs/>
                <w:color w:val="202124"/>
                <w:shd w:val="clear" w:color="auto" w:fill="FFFFFF"/>
              </w:rPr>
              <w:t>Operations director</w:t>
            </w:r>
          </w:p>
        </w:tc>
      </w:tr>
    </w:tbl>
    <w:p w14:paraId="36DD328E" w14:textId="77777777" w:rsidR="003E286E" w:rsidRPr="001B0E62" w:rsidRDefault="003E286E" w:rsidP="003E286E">
      <w:pPr>
        <w:rPr>
          <w:rFonts w:ascii="Arial" w:eastAsiaTheme="minorHAnsi" w:hAnsi="Arial" w:cs="Arial"/>
          <w:lang w:eastAsia="en-US"/>
        </w:rPr>
      </w:pPr>
    </w:p>
    <w:tbl>
      <w:tblPr>
        <w:tblStyle w:val="TableGrid"/>
        <w:tblW w:w="9776" w:type="dxa"/>
        <w:tblLook w:val="04A0" w:firstRow="1" w:lastRow="0" w:firstColumn="1" w:lastColumn="0" w:noHBand="0" w:noVBand="1"/>
      </w:tblPr>
      <w:tblGrid>
        <w:gridCol w:w="2122"/>
        <w:gridCol w:w="3685"/>
        <w:gridCol w:w="3969"/>
      </w:tblGrid>
      <w:tr w:rsidR="003E286E" w:rsidRPr="001B0E62" w14:paraId="17861951" w14:textId="77777777" w:rsidTr="0009718E">
        <w:tc>
          <w:tcPr>
            <w:tcW w:w="2122" w:type="dxa"/>
          </w:tcPr>
          <w:p w14:paraId="5EE93D90" w14:textId="77777777" w:rsidR="003E286E" w:rsidRPr="001B0E62" w:rsidRDefault="003E286E" w:rsidP="003E286E">
            <w:pPr>
              <w:rPr>
                <w:rFonts w:ascii="Arial" w:hAnsi="Arial" w:cs="Arial"/>
              </w:rPr>
            </w:pPr>
          </w:p>
          <w:p w14:paraId="34EB9E32" w14:textId="77777777" w:rsidR="003E286E" w:rsidRPr="001B0E62" w:rsidRDefault="003E286E" w:rsidP="003E286E">
            <w:pPr>
              <w:rPr>
                <w:rFonts w:ascii="Arial" w:hAnsi="Arial" w:cs="Arial"/>
                <w:b/>
                <w:bCs/>
              </w:rPr>
            </w:pPr>
            <w:r w:rsidRPr="001B0E62">
              <w:rPr>
                <w:rFonts w:ascii="Arial" w:hAnsi="Arial" w:cs="Arial"/>
                <w:b/>
                <w:bCs/>
              </w:rPr>
              <w:t>TIME PERIOD</w:t>
            </w:r>
          </w:p>
        </w:tc>
        <w:tc>
          <w:tcPr>
            <w:tcW w:w="3685" w:type="dxa"/>
          </w:tcPr>
          <w:p w14:paraId="4E20B8AF" w14:textId="77777777" w:rsidR="003E286E" w:rsidRPr="001B0E62" w:rsidRDefault="003E286E" w:rsidP="003E286E">
            <w:pPr>
              <w:rPr>
                <w:rFonts w:ascii="Arial" w:hAnsi="Arial" w:cs="Arial"/>
              </w:rPr>
            </w:pPr>
          </w:p>
          <w:p w14:paraId="5859E737" w14:textId="529EA020" w:rsidR="003E286E" w:rsidRPr="001B0E62" w:rsidRDefault="003E286E" w:rsidP="003E286E">
            <w:pPr>
              <w:rPr>
                <w:rFonts w:ascii="Arial" w:hAnsi="Arial" w:cs="Arial"/>
                <w:b/>
                <w:bCs/>
              </w:rPr>
            </w:pPr>
            <w:r w:rsidRPr="001B0E62">
              <w:rPr>
                <w:rFonts w:ascii="Arial" w:hAnsi="Arial" w:cs="Arial"/>
                <w:b/>
                <w:bCs/>
              </w:rPr>
              <w:t>From:</w:t>
            </w:r>
            <w:r w:rsidR="00F8301A">
              <w:rPr>
                <w:rFonts w:ascii="Arial" w:hAnsi="Arial" w:cs="Arial"/>
                <w:b/>
                <w:bCs/>
              </w:rPr>
              <w:t xml:space="preserve"> 15.10.2022</w:t>
            </w:r>
          </w:p>
        </w:tc>
        <w:tc>
          <w:tcPr>
            <w:tcW w:w="3969" w:type="dxa"/>
          </w:tcPr>
          <w:p w14:paraId="0C081A6D" w14:textId="77777777" w:rsidR="003E286E" w:rsidRPr="001B0E62" w:rsidRDefault="003E286E" w:rsidP="003E286E">
            <w:pPr>
              <w:rPr>
                <w:rFonts w:ascii="Arial" w:hAnsi="Arial" w:cs="Arial"/>
              </w:rPr>
            </w:pPr>
          </w:p>
          <w:p w14:paraId="2DEA7B3A" w14:textId="59A04536" w:rsidR="003E286E" w:rsidRPr="001B0E62" w:rsidRDefault="003E286E" w:rsidP="003E286E">
            <w:pPr>
              <w:rPr>
                <w:rFonts w:ascii="Arial" w:hAnsi="Arial" w:cs="Arial"/>
                <w:b/>
                <w:bCs/>
              </w:rPr>
            </w:pPr>
            <w:r w:rsidRPr="001B0E62">
              <w:rPr>
                <w:rFonts w:ascii="Arial" w:hAnsi="Arial" w:cs="Arial"/>
                <w:b/>
                <w:bCs/>
              </w:rPr>
              <w:t>To:</w:t>
            </w:r>
            <w:r w:rsidR="00F8301A">
              <w:rPr>
                <w:rFonts w:ascii="Arial" w:hAnsi="Arial" w:cs="Arial"/>
                <w:b/>
                <w:bCs/>
              </w:rPr>
              <w:t xml:space="preserve"> 01.09.2024</w:t>
            </w:r>
          </w:p>
        </w:tc>
      </w:tr>
    </w:tbl>
    <w:p w14:paraId="0E860994" w14:textId="77777777" w:rsidR="003E286E" w:rsidRPr="001B0E62" w:rsidRDefault="003E286E" w:rsidP="003E286E">
      <w:pPr>
        <w:rPr>
          <w:rFonts w:ascii="Arial" w:eastAsiaTheme="minorHAnsi" w:hAnsi="Arial" w:cs="Arial"/>
          <w:lang w:eastAsia="en-US"/>
        </w:rPr>
      </w:pPr>
    </w:p>
    <w:p w14:paraId="472A1B60" w14:textId="77777777" w:rsidR="003E286E" w:rsidRPr="001B0E62" w:rsidRDefault="003E286E" w:rsidP="003E286E">
      <w:pPr>
        <w:rPr>
          <w:rFonts w:ascii="Arial" w:eastAsiaTheme="minorHAnsi" w:hAnsi="Arial" w:cs="Arial"/>
          <w:b/>
          <w:bCs/>
          <w:i/>
          <w:iCs/>
          <w:lang w:eastAsia="en-US"/>
        </w:rPr>
      </w:pPr>
      <w:r w:rsidRPr="001B0E62">
        <w:rPr>
          <w:rFonts w:ascii="Arial" w:eastAsiaTheme="minorHAnsi" w:hAnsi="Arial" w:cs="Arial"/>
          <w:b/>
          <w:bCs/>
          <w:i/>
          <w:iCs/>
          <w:lang w:eastAsia="en-US"/>
        </w:rPr>
        <w:t>What Skills do I need to achieve my goal?</w:t>
      </w:r>
    </w:p>
    <w:tbl>
      <w:tblPr>
        <w:tblStyle w:val="TableGrid"/>
        <w:tblW w:w="9776" w:type="dxa"/>
        <w:tblLook w:val="04A0" w:firstRow="1" w:lastRow="0" w:firstColumn="1" w:lastColumn="0" w:noHBand="0" w:noVBand="1"/>
      </w:tblPr>
      <w:tblGrid>
        <w:gridCol w:w="1803"/>
        <w:gridCol w:w="1803"/>
        <w:gridCol w:w="2059"/>
        <w:gridCol w:w="2127"/>
        <w:gridCol w:w="1984"/>
      </w:tblGrid>
      <w:tr w:rsidR="003E286E" w:rsidRPr="001B0E62" w14:paraId="503AD444" w14:textId="77777777" w:rsidTr="0009718E">
        <w:tc>
          <w:tcPr>
            <w:tcW w:w="1803" w:type="dxa"/>
          </w:tcPr>
          <w:p w14:paraId="35691CF3" w14:textId="77777777" w:rsidR="003E286E" w:rsidRPr="001B0E62" w:rsidRDefault="003E286E" w:rsidP="003E286E">
            <w:pPr>
              <w:rPr>
                <w:rFonts w:ascii="Arial" w:hAnsi="Arial" w:cs="Arial"/>
              </w:rPr>
            </w:pPr>
          </w:p>
          <w:p w14:paraId="1C885F69" w14:textId="77777777" w:rsidR="003E286E" w:rsidRPr="001B0E62" w:rsidRDefault="003E286E" w:rsidP="003E286E">
            <w:pPr>
              <w:rPr>
                <w:rFonts w:ascii="Arial" w:hAnsi="Arial" w:cs="Arial"/>
                <w:b/>
                <w:bCs/>
              </w:rPr>
            </w:pPr>
            <w:r w:rsidRPr="001B0E62">
              <w:rPr>
                <w:rFonts w:ascii="Arial" w:hAnsi="Arial" w:cs="Arial"/>
                <w:b/>
                <w:bCs/>
              </w:rPr>
              <w:t xml:space="preserve">       SKILLS</w:t>
            </w:r>
          </w:p>
        </w:tc>
        <w:tc>
          <w:tcPr>
            <w:tcW w:w="1803" w:type="dxa"/>
          </w:tcPr>
          <w:p w14:paraId="36C0FD69" w14:textId="77777777" w:rsidR="003E286E" w:rsidRPr="001B0E62" w:rsidRDefault="003E286E" w:rsidP="003E286E">
            <w:pPr>
              <w:rPr>
                <w:rFonts w:ascii="Arial" w:hAnsi="Arial" w:cs="Arial"/>
              </w:rPr>
            </w:pPr>
          </w:p>
          <w:p w14:paraId="24C67CD0" w14:textId="77777777" w:rsidR="003E286E" w:rsidRPr="001B0E62" w:rsidRDefault="003E286E" w:rsidP="003E286E">
            <w:pPr>
              <w:rPr>
                <w:rFonts w:ascii="Arial" w:hAnsi="Arial" w:cs="Arial"/>
              </w:rPr>
            </w:pPr>
            <w:r w:rsidRPr="001B0E62">
              <w:rPr>
                <w:rFonts w:ascii="Arial" w:hAnsi="Arial" w:cs="Arial"/>
              </w:rPr>
              <w:t>How Will I get them</w:t>
            </w:r>
          </w:p>
        </w:tc>
        <w:tc>
          <w:tcPr>
            <w:tcW w:w="2059" w:type="dxa"/>
          </w:tcPr>
          <w:p w14:paraId="6DAEFEF7" w14:textId="77777777" w:rsidR="003E286E" w:rsidRPr="001B0E62" w:rsidRDefault="003E286E" w:rsidP="003E286E">
            <w:pPr>
              <w:jc w:val="center"/>
              <w:rPr>
                <w:rFonts w:ascii="Arial" w:hAnsi="Arial" w:cs="Arial"/>
              </w:rPr>
            </w:pPr>
          </w:p>
          <w:p w14:paraId="6D784DE7" w14:textId="77777777" w:rsidR="003E286E" w:rsidRPr="001B0E62" w:rsidRDefault="003E286E" w:rsidP="003E286E">
            <w:pPr>
              <w:rPr>
                <w:rFonts w:ascii="Arial" w:hAnsi="Arial" w:cs="Arial"/>
              </w:rPr>
            </w:pPr>
            <w:r w:rsidRPr="001B0E62">
              <w:rPr>
                <w:rFonts w:ascii="Arial" w:hAnsi="Arial" w:cs="Arial"/>
              </w:rPr>
              <w:t>What resources or support will I need?</w:t>
            </w:r>
          </w:p>
        </w:tc>
        <w:tc>
          <w:tcPr>
            <w:tcW w:w="2127" w:type="dxa"/>
          </w:tcPr>
          <w:p w14:paraId="3B5180A4" w14:textId="77777777" w:rsidR="003E286E" w:rsidRPr="001B0E62" w:rsidRDefault="003E286E" w:rsidP="003E286E">
            <w:pPr>
              <w:rPr>
                <w:rFonts w:ascii="Arial" w:hAnsi="Arial" w:cs="Arial"/>
              </w:rPr>
            </w:pPr>
            <w:r w:rsidRPr="001B0E62">
              <w:rPr>
                <w:rFonts w:ascii="Arial" w:hAnsi="Arial" w:cs="Arial"/>
              </w:rPr>
              <w:t>What can prevent me from achieving my goals: (unemployment, illness</w:t>
            </w:r>
          </w:p>
        </w:tc>
        <w:tc>
          <w:tcPr>
            <w:tcW w:w="1984" w:type="dxa"/>
          </w:tcPr>
          <w:p w14:paraId="40C0F8CE" w14:textId="77777777" w:rsidR="003E286E" w:rsidRPr="001B0E62" w:rsidRDefault="003E286E" w:rsidP="003E286E">
            <w:pPr>
              <w:rPr>
                <w:rFonts w:ascii="Arial" w:hAnsi="Arial" w:cs="Arial"/>
              </w:rPr>
            </w:pPr>
          </w:p>
          <w:p w14:paraId="4615DFE3" w14:textId="77777777" w:rsidR="003E286E" w:rsidRPr="001B0E62" w:rsidRDefault="003E286E" w:rsidP="003E286E">
            <w:pPr>
              <w:rPr>
                <w:rFonts w:ascii="Arial" w:hAnsi="Arial" w:cs="Arial"/>
              </w:rPr>
            </w:pPr>
            <w:r w:rsidRPr="001B0E62">
              <w:rPr>
                <w:rFonts w:ascii="Arial" w:hAnsi="Arial" w:cs="Arial"/>
              </w:rPr>
              <w:t xml:space="preserve">How long should it take </w:t>
            </w:r>
          </w:p>
        </w:tc>
      </w:tr>
      <w:tr w:rsidR="003E286E" w:rsidRPr="001B0E62" w14:paraId="19DD2239" w14:textId="77777777" w:rsidTr="0009718E">
        <w:tc>
          <w:tcPr>
            <w:tcW w:w="1803" w:type="dxa"/>
          </w:tcPr>
          <w:p w14:paraId="7BEE1582" w14:textId="11CE9CD8" w:rsidR="003E286E" w:rsidRPr="001B0E62" w:rsidRDefault="006B306B" w:rsidP="003E286E">
            <w:pPr>
              <w:rPr>
                <w:rFonts w:ascii="Arial" w:hAnsi="Arial" w:cs="Arial"/>
              </w:rPr>
            </w:pPr>
            <w:r w:rsidRPr="001B0E62">
              <w:rPr>
                <w:rFonts w:ascii="Arial" w:hAnsi="Arial" w:cs="Arial"/>
              </w:rPr>
              <w:t xml:space="preserve">Listening Skills </w:t>
            </w:r>
          </w:p>
        </w:tc>
        <w:tc>
          <w:tcPr>
            <w:tcW w:w="1803" w:type="dxa"/>
          </w:tcPr>
          <w:p w14:paraId="77BC1023" w14:textId="6DF40841" w:rsidR="003E286E" w:rsidRPr="001B0E62" w:rsidRDefault="00294CD8" w:rsidP="00294CD8">
            <w:pPr>
              <w:spacing w:line="360" w:lineRule="auto"/>
              <w:jc w:val="both"/>
              <w:rPr>
                <w:rFonts w:ascii="Arial" w:hAnsi="Arial" w:cs="Arial"/>
              </w:rPr>
            </w:pPr>
            <w:r w:rsidRPr="001B0E62">
              <w:rPr>
                <w:rFonts w:ascii="Arial" w:hAnsi="Arial" w:cs="Arial"/>
              </w:rPr>
              <w:t xml:space="preserve">I have found that being alert is very important to developing listening skills. I </w:t>
            </w:r>
            <w:r w:rsidR="00413075" w:rsidRPr="001B0E62">
              <w:rPr>
                <w:rFonts w:ascii="Arial" w:hAnsi="Arial" w:cs="Arial"/>
              </w:rPr>
              <w:t>must</w:t>
            </w:r>
            <w:r w:rsidRPr="001B0E62">
              <w:rPr>
                <w:rFonts w:ascii="Arial" w:hAnsi="Arial" w:cs="Arial"/>
              </w:rPr>
              <w:t xml:space="preserve"> shut all the background noises when I am listening to something or someone. Good listening skills are also very important for holistic development. Conscious alertness should be there to listen effectively and grasp the information.</w:t>
            </w:r>
          </w:p>
        </w:tc>
        <w:tc>
          <w:tcPr>
            <w:tcW w:w="2059" w:type="dxa"/>
          </w:tcPr>
          <w:p w14:paraId="57A0883B" w14:textId="1A9092D3" w:rsidR="003E286E" w:rsidRPr="001B0E62" w:rsidRDefault="00294CD8" w:rsidP="00294CD8">
            <w:pPr>
              <w:spacing w:line="360" w:lineRule="auto"/>
              <w:jc w:val="both"/>
              <w:rPr>
                <w:rFonts w:ascii="Arial" w:hAnsi="Arial" w:cs="Arial"/>
              </w:rPr>
            </w:pPr>
            <w:r w:rsidRPr="001B0E62">
              <w:rPr>
                <w:rFonts w:ascii="Arial" w:hAnsi="Arial" w:cs="Arial"/>
              </w:rPr>
              <w:t xml:space="preserve">I have learnt that to listen well, I </w:t>
            </w:r>
            <w:r w:rsidR="00413075" w:rsidRPr="001B0E62">
              <w:rPr>
                <w:rFonts w:ascii="Arial" w:hAnsi="Arial" w:cs="Arial"/>
              </w:rPr>
              <w:t>must</w:t>
            </w:r>
            <w:r w:rsidRPr="001B0E62">
              <w:rPr>
                <w:rFonts w:ascii="Arial" w:hAnsi="Arial" w:cs="Arial"/>
              </w:rPr>
              <w:t xml:space="preserve"> develop empathy and emotional factor in me for the speaker. I should </w:t>
            </w:r>
            <w:r w:rsidR="00413075" w:rsidRPr="001B0E62">
              <w:rPr>
                <w:rFonts w:ascii="Arial" w:hAnsi="Arial" w:cs="Arial"/>
              </w:rPr>
              <w:t>relate to</w:t>
            </w:r>
            <w:r w:rsidRPr="001B0E62">
              <w:rPr>
                <w:rFonts w:ascii="Arial" w:hAnsi="Arial" w:cs="Arial"/>
              </w:rPr>
              <w:t xml:space="preserve"> the speaker so that I can understand their feelings well. I will take help from one of my friends who is good at speaking. </w:t>
            </w:r>
          </w:p>
          <w:p w14:paraId="4497197F" w14:textId="77777777" w:rsidR="003E286E" w:rsidRPr="001B0E62" w:rsidRDefault="003E286E" w:rsidP="00294CD8">
            <w:pPr>
              <w:spacing w:line="360" w:lineRule="auto"/>
              <w:jc w:val="both"/>
              <w:rPr>
                <w:rFonts w:ascii="Arial" w:hAnsi="Arial" w:cs="Arial"/>
              </w:rPr>
            </w:pPr>
          </w:p>
          <w:p w14:paraId="73BA03B6" w14:textId="77777777" w:rsidR="003E286E" w:rsidRPr="001B0E62" w:rsidRDefault="003E286E" w:rsidP="00294CD8">
            <w:pPr>
              <w:spacing w:line="360" w:lineRule="auto"/>
              <w:jc w:val="both"/>
              <w:rPr>
                <w:rFonts w:ascii="Arial" w:hAnsi="Arial" w:cs="Arial"/>
              </w:rPr>
            </w:pPr>
          </w:p>
          <w:p w14:paraId="422D5082" w14:textId="77777777" w:rsidR="003E286E" w:rsidRPr="001B0E62" w:rsidRDefault="003E286E" w:rsidP="00294CD8">
            <w:pPr>
              <w:spacing w:line="360" w:lineRule="auto"/>
              <w:jc w:val="both"/>
              <w:rPr>
                <w:rFonts w:ascii="Arial" w:hAnsi="Arial" w:cs="Arial"/>
              </w:rPr>
            </w:pPr>
          </w:p>
          <w:p w14:paraId="5F765A93" w14:textId="77777777" w:rsidR="003E286E" w:rsidRPr="001B0E62" w:rsidRDefault="003E286E" w:rsidP="00294CD8">
            <w:pPr>
              <w:spacing w:line="360" w:lineRule="auto"/>
              <w:jc w:val="both"/>
              <w:rPr>
                <w:rFonts w:ascii="Arial" w:hAnsi="Arial" w:cs="Arial"/>
              </w:rPr>
            </w:pPr>
          </w:p>
          <w:p w14:paraId="5A7DA0F4" w14:textId="77777777" w:rsidR="003E286E" w:rsidRPr="001B0E62" w:rsidRDefault="003E286E" w:rsidP="00294CD8">
            <w:pPr>
              <w:spacing w:line="360" w:lineRule="auto"/>
              <w:jc w:val="both"/>
              <w:rPr>
                <w:rFonts w:ascii="Arial" w:hAnsi="Arial" w:cs="Arial"/>
              </w:rPr>
            </w:pPr>
          </w:p>
          <w:p w14:paraId="20948B88" w14:textId="77777777" w:rsidR="003E286E" w:rsidRPr="001B0E62" w:rsidRDefault="003E286E" w:rsidP="00294CD8">
            <w:pPr>
              <w:spacing w:line="360" w:lineRule="auto"/>
              <w:jc w:val="both"/>
              <w:rPr>
                <w:rFonts w:ascii="Arial" w:hAnsi="Arial" w:cs="Arial"/>
              </w:rPr>
            </w:pPr>
          </w:p>
          <w:p w14:paraId="7DB9A08B" w14:textId="77777777" w:rsidR="003E286E" w:rsidRPr="001B0E62" w:rsidRDefault="003E286E" w:rsidP="00294CD8">
            <w:pPr>
              <w:spacing w:line="360" w:lineRule="auto"/>
              <w:jc w:val="both"/>
              <w:rPr>
                <w:rFonts w:ascii="Arial" w:hAnsi="Arial" w:cs="Arial"/>
              </w:rPr>
            </w:pPr>
          </w:p>
          <w:p w14:paraId="5550E0EB" w14:textId="77777777" w:rsidR="003E286E" w:rsidRPr="001B0E62" w:rsidRDefault="003E286E" w:rsidP="00294CD8">
            <w:pPr>
              <w:spacing w:line="360" w:lineRule="auto"/>
              <w:jc w:val="both"/>
              <w:rPr>
                <w:rFonts w:ascii="Arial" w:hAnsi="Arial" w:cs="Arial"/>
              </w:rPr>
            </w:pPr>
          </w:p>
          <w:p w14:paraId="1AD16AEB" w14:textId="77777777" w:rsidR="003E286E" w:rsidRPr="001B0E62" w:rsidRDefault="003E286E" w:rsidP="00294CD8">
            <w:pPr>
              <w:spacing w:line="360" w:lineRule="auto"/>
              <w:jc w:val="both"/>
              <w:rPr>
                <w:rFonts w:ascii="Arial" w:hAnsi="Arial" w:cs="Arial"/>
              </w:rPr>
            </w:pPr>
          </w:p>
          <w:p w14:paraId="6EFF8126" w14:textId="77777777" w:rsidR="003E286E" w:rsidRPr="001B0E62" w:rsidRDefault="003E286E" w:rsidP="00294CD8">
            <w:pPr>
              <w:spacing w:line="360" w:lineRule="auto"/>
              <w:jc w:val="both"/>
              <w:rPr>
                <w:rFonts w:ascii="Arial" w:hAnsi="Arial" w:cs="Arial"/>
              </w:rPr>
            </w:pPr>
          </w:p>
          <w:p w14:paraId="5B0A8F75" w14:textId="77777777" w:rsidR="003E286E" w:rsidRPr="001B0E62" w:rsidRDefault="003E286E" w:rsidP="00294CD8">
            <w:pPr>
              <w:spacing w:line="360" w:lineRule="auto"/>
              <w:jc w:val="both"/>
              <w:rPr>
                <w:rFonts w:ascii="Arial" w:hAnsi="Arial" w:cs="Arial"/>
              </w:rPr>
            </w:pPr>
          </w:p>
          <w:p w14:paraId="3F2E50B3" w14:textId="77777777" w:rsidR="003E286E" w:rsidRPr="001B0E62" w:rsidRDefault="003E286E" w:rsidP="00294CD8">
            <w:pPr>
              <w:spacing w:line="360" w:lineRule="auto"/>
              <w:jc w:val="both"/>
              <w:rPr>
                <w:rFonts w:ascii="Arial" w:hAnsi="Arial" w:cs="Arial"/>
              </w:rPr>
            </w:pPr>
          </w:p>
          <w:p w14:paraId="6EDAAAA8" w14:textId="77777777" w:rsidR="003E286E" w:rsidRPr="001B0E62" w:rsidRDefault="003E286E" w:rsidP="00294CD8">
            <w:pPr>
              <w:spacing w:line="360" w:lineRule="auto"/>
              <w:jc w:val="both"/>
              <w:rPr>
                <w:rFonts w:ascii="Arial" w:hAnsi="Arial" w:cs="Arial"/>
              </w:rPr>
            </w:pPr>
          </w:p>
          <w:p w14:paraId="55D1E1BF" w14:textId="77777777" w:rsidR="003E286E" w:rsidRPr="001B0E62" w:rsidRDefault="003E286E" w:rsidP="00294CD8">
            <w:pPr>
              <w:spacing w:line="360" w:lineRule="auto"/>
              <w:jc w:val="both"/>
              <w:rPr>
                <w:rFonts w:ascii="Arial" w:hAnsi="Arial" w:cs="Arial"/>
              </w:rPr>
            </w:pPr>
          </w:p>
          <w:p w14:paraId="6FCE39D2" w14:textId="77777777" w:rsidR="003E286E" w:rsidRPr="001B0E62" w:rsidRDefault="003E286E" w:rsidP="00294CD8">
            <w:pPr>
              <w:spacing w:line="360" w:lineRule="auto"/>
              <w:jc w:val="both"/>
              <w:rPr>
                <w:rFonts w:ascii="Arial" w:hAnsi="Arial" w:cs="Arial"/>
              </w:rPr>
            </w:pPr>
          </w:p>
          <w:p w14:paraId="558D1A89" w14:textId="77777777" w:rsidR="003E286E" w:rsidRPr="001B0E62" w:rsidRDefault="003E286E" w:rsidP="00294CD8">
            <w:pPr>
              <w:spacing w:line="360" w:lineRule="auto"/>
              <w:jc w:val="both"/>
              <w:rPr>
                <w:rFonts w:ascii="Arial" w:hAnsi="Arial" w:cs="Arial"/>
              </w:rPr>
            </w:pPr>
          </w:p>
          <w:p w14:paraId="213FCD51" w14:textId="77777777" w:rsidR="003E286E" w:rsidRPr="001B0E62" w:rsidRDefault="003E286E" w:rsidP="00294CD8">
            <w:pPr>
              <w:spacing w:line="360" w:lineRule="auto"/>
              <w:jc w:val="both"/>
              <w:rPr>
                <w:rFonts w:ascii="Arial" w:hAnsi="Arial" w:cs="Arial"/>
              </w:rPr>
            </w:pPr>
          </w:p>
          <w:p w14:paraId="27B46435" w14:textId="77777777" w:rsidR="003E286E" w:rsidRPr="001B0E62" w:rsidRDefault="003E286E" w:rsidP="00294CD8">
            <w:pPr>
              <w:spacing w:line="360" w:lineRule="auto"/>
              <w:jc w:val="both"/>
              <w:rPr>
                <w:rFonts w:ascii="Arial" w:hAnsi="Arial" w:cs="Arial"/>
              </w:rPr>
            </w:pPr>
          </w:p>
          <w:p w14:paraId="4E751F8B" w14:textId="77777777" w:rsidR="003E286E" w:rsidRPr="001B0E62" w:rsidRDefault="003E286E" w:rsidP="00294CD8">
            <w:pPr>
              <w:spacing w:line="360" w:lineRule="auto"/>
              <w:jc w:val="both"/>
              <w:rPr>
                <w:rFonts w:ascii="Arial" w:hAnsi="Arial" w:cs="Arial"/>
              </w:rPr>
            </w:pPr>
          </w:p>
          <w:p w14:paraId="7E47EC9C" w14:textId="77777777" w:rsidR="003E286E" w:rsidRPr="001B0E62" w:rsidRDefault="003E286E" w:rsidP="00294CD8">
            <w:pPr>
              <w:spacing w:line="360" w:lineRule="auto"/>
              <w:jc w:val="both"/>
              <w:rPr>
                <w:rFonts w:ascii="Arial" w:hAnsi="Arial" w:cs="Arial"/>
              </w:rPr>
            </w:pPr>
          </w:p>
          <w:p w14:paraId="284D2A10" w14:textId="77777777" w:rsidR="003E286E" w:rsidRPr="001B0E62" w:rsidRDefault="003E286E" w:rsidP="00294CD8">
            <w:pPr>
              <w:spacing w:line="360" w:lineRule="auto"/>
              <w:jc w:val="both"/>
              <w:rPr>
                <w:rFonts w:ascii="Arial" w:hAnsi="Arial" w:cs="Arial"/>
              </w:rPr>
            </w:pPr>
          </w:p>
          <w:p w14:paraId="3353785D" w14:textId="77777777" w:rsidR="003E286E" w:rsidRPr="001B0E62" w:rsidRDefault="003E286E" w:rsidP="00294CD8">
            <w:pPr>
              <w:spacing w:line="360" w:lineRule="auto"/>
              <w:jc w:val="both"/>
              <w:rPr>
                <w:rFonts w:ascii="Arial" w:hAnsi="Arial" w:cs="Arial"/>
              </w:rPr>
            </w:pPr>
          </w:p>
          <w:p w14:paraId="243D4561" w14:textId="77777777" w:rsidR="003E286E" w:rsidRPr="001B0E62" w:rsidRDefault="003E286E" w:rsidP="00294CD8">
            <w:pPr>
              <w:spacing w:line="360" w:lineRule="auto"/>
              <w:jc w:val="both"/>
              <w:rPr>
                <w:rFonts w:ascii="Arial" w:hAnsi="Arial" w:cs="Arial"/>
              </w:rPr>
            </w:pPr>
          </w:p>
          <w:p w14:paraId="5D9B598D" w14:textId="77777777" w:rsidR="003E286E" w:rsidRPr="001B0E62" w:rsidRDefault="003E286E" w:rsidP="00294CD8">
            <w:pPr>
              <w:spacing w:line="360" w:lineRule="auto"/>
              <w:jc w:val="both"/>
              <w:rPr>
                <w:rFonts w:ascii="Arial" w:hAnsi="Arial" w:cs="Arial"/>
              </w:rPr>
            </w:pPr>
          </w:p>
          <w:p w14:paraId="2BC762B8" w14:textId="77777777" w:rsidR="003E286E" w:rsidRPr="001B0E62" w:rsidRDefault="003E286E" w:rsidP="00294CD8">
            <w:pPr>
              <w:spacing w:line="360" w:lineRule="auto"/>
              <w:jc w:val="both"/>
              <w:rPr>
                <w:rFonts w:ascii="Arial" w:hAnsi="Arial" w:cs="Arial"/>
              </w:rPr>
            </w:pPr>
          </w:p>
          <w:p w14:paraId="1B230749" w14:textId="77777777" w:rsidR="003E286E" w:rsidRPr="001B0E62" w:rsidRDefault="003E286E" w:rsidP="00294CD8">
            <w:pPr>
              <w:spacing w:line="360" w:lineRule="auto"/>
              <w:jc w:val="both"/>
              <w:rPr>
                <w:rFonts w:ascii="Arial" w:hAnsi="Arial" w:cs="Arial"/>
              </w:rPr>
            </w:pPr>
          </w:p>
          <w:p w14:paraId="29DB3837" w14:textId="77777777" w:rsidR="003E286E" w:rsidRPr="001B0E62" w:rsidRDefault="003E286E" w:rsidP="00294CD8">
            <w:pPr>
              <w:spacing w:line="360" w:lineRule="auto"/>
              <w:jc w:val="both"/>
              <w:rPr>
                <w:rFonts w:ascii="Arial" w:hAnsi="Arial" w:cs="Arial"/>
              </w:rPr>
            </w:pPr>
          </w:p>
          <w:p w14:paraId="5A084E66" w14:textId="77777777" w:rsidR="003E286E" w:rsidRPr="001B0E62" w:rsidRDefault="003E286E" w:rsidP="00294CD8">
            <w:pPr>
              <w:spacing w:line="360" w:lineRule="auto"/>
              <w:jc w:val="both"/>
              <w:rPr>
                <w:rFonts w:ascii="Arial" w:hAnsi="Arial" w:cs="Arial"/>
              </w:rPr>
            </w:pPr>
          </w:p>
          <w:p w14:paraId="0BB496A5" w14:textId="77777777" w:rsidR="003E286E" w:rsidRPr="001B0E62" w:rsidRDefault="003E286E" w:rsidP="00294CD8">
            <w:pPr>
              <w:spacing w:line="360" w:lineRule="auto"/>
              <w:jc w:val="both"/>
              <w:rPr>
                <w:rFonts w:ascii="Arial" w:hAnsi="Arial" w:cs="Arial"/>
              </w:rPr>
            </w:pPr>
          </w:p>
          <w:p w14:paraId="2A03E786" w14:textId="77777777" w:rsidR="003E286E" w:rsidRPr="001B0E62" w:rsidRDefault="003E286E" w:rsidP="00294CD8">
            <w:pPr>
              <w:spacing w:line="360" w:lineRule="auto"/>
              <w:jc w:val="both"/>
              <w:rPr>
                <w:rFonts w:ascii="Arial" w:hAnsi="Arial" w:cs="Arial"/>
              </w:rPr>
            </w:pPr>
          </w:p>
        </w:tc>
        <w:tc>
          <w:tcPr>
            <w:tcW w:w="2127" w:type="dxa"/>
          </w:tcPr>
          <w:p w14:paraId="72D5C044" w14:textId="5EA51D55" w:rsidR="003E286E" w:rsidRPr="001B0E62" w:rsidRDefault="00294CD8" w:rsidP="00294CD8">
            <w:pPr>
              <w:spacing w:line="360" w:lineRule="auto"/>
              <w:jc w:val="both"/>
              <w:rPr>
                <w:rFonts w:ascii="Arial" w:hAnsi="Arial" w:cs="Arial"/>
              </w:rPr>
            </w:pPr>
            <w:r w:rsidRPr="001B0E62">
              <w:rPr>
                <w:rFonts w:ascii="Arial" w:hAnsi="Arial" w:cs="Arial"/>
              </w:rPr>
              <w:lastRenderedPageBreak/>
              <w:t xml:space="preserve">Devices like telephones, laptops, mobiles, </w:t>
            </w:r>
            <w:r w:rsidR="00413075" w:rsidRPr="001B0E62">
              <w:rPr>
                <w:rFonts w:ascii="Arial" w:hAnsi="Arial" w:cs="Arial"/>
              </w:rPr>
              <w:t>radios,</w:t>
            </w:r>
            <w:r w:rsidRPr="001B0E62">
              <w:rPr>
                <w:rFonts w:ascii="Arial" w:hAnsi="Arial" w:cs="Arial"/>
              </w:rPr>
              <w:t xml:space="preserve"> and other noise-making devices are the cause of distraction. I </w:t>
            </w:r>
            <w:r w:rsidR="00413075" w:rsidRPr="001B0E62">
              <w:rPr>
                <w:rFonts w:ascii="Arial" w:hAnsi="Arial" w:cs="Arial"/>
              </w:rPr>
              <w:t>must</w:t>
            </w:r>
            <w:r w:rsidRPr="001B0E62">
              <w:rPr>
                <w:rFonts w:ascii="Arial" w:hAnsi="Arial" w:cs="Arial"/>
              </w:rPr>
              <w:t xml:space="preserve"> turn off the TV and other noise-making appliances so that I can listen attentively. These devices have the potential to obstruct my attention.</w:t>
            </w:r>
          </w:p>
        </w:tc>
        <w:tc>
          <w:tcPr>
            <w:tcW w:w="1984" w:type="dxa"/>
          </w:tcPr>
          <w:p w14:paraId="0D3DE093" w14:textId="58F1AC43" w:rsidR="003E286E" w:rsidRPr="001B0E62" w:rsidRDefault="00EF7DE9" w:rsidP="003E286E">
            <w:pPr>
              <w:rPr>
                <w:rFonts w:ascii="Arial" w:hAnsi="Arial" w:cs="Arial"/>
              </w:rPr>
            </w:pPr>
            <w:r w:rsidRPr="001B0E62">
              <w:rPr>
                <w:rFonts w:ascii="Arial" w:hAnsi="Arial" w:cs="Arial"/>
              </w:rPr>
              <w:t>1 month</w:t>
            </w:r>
          </w:p>
        </w:tc>
      </w:tr>
      <w:tr w:rsidR="00EF7DE9" w:rsidRPr="001B0E62" w14:paraId="0DC2FB03" w14:textId="77777777" w:rsidTr="0009718E">
        <w:tc>
          <w:tcPr>
            <w:tcW w:w="1803" w:type="dxa"/>
          </w:tcPr>
          <w:p w14:paraId="1700992F" w14:textId="02AAEE1C" w:rsidR="00EF7DE9" w:rsidRPr="001B0E62" w:rsidRDefault="00EF7DE9" w:rsidP="003E286E">
            <w:pPr>
              <w:rPr>
                <w:rFonts w:ascii="Arial" w:hAnsi="Arial" w:cs="Arial"/>
              </w:rPr>
            </w:pPr>
            <w:r w:rsidRPr="001B0E62">
              <w:rPr>
                <w:rFonts w:ascii="Arial" w:hAnsi="Arial" w:cs="Arial"/>
              </w:rPr>
              <w:t xml:space="preserve">Negotiation skills </w:t>
            </w:r>
          </w:p>
        </w:tc>
        <w:tc>
          <w:tcPr>
            <w:tcW w:w="1803" w:type="dxa"/>
          </w:tcPr>
          <w:p w14:paraId="0D0158E0" w14:textId="32742903" w:rsidR="00EF7DE9" w:rsidRPr="001B0E62" w:rsidRDefault="00294CD8" w:rsidP="00294CD8">
            <w:pPr>
              <w:spacing w:line="360" w:lineRule="auto"/>
              <w:jc w:val="both"/>
              <w:rPr>
                <w:rFonts w:ascii="Arial" w:hAnsi="Arial" w:cs="Arial"/>
              </w:rPr>
            </w:pPr>
            <w:r w:rsidRPr="001B0E62">
              <w:rPr>
                <w:rFonts w:ascii="Arial" w:hAnsi="Arial" w:cs="Arial"/>
              </w:rPr>
              <w:t xml:space="preserve">To be able to good at negotiation skills, I </w:t>
            </w:r>
            <w:r w:rsidR="00413075" w:rsidRPr="001B0E62">
              <w:rPr>
                <w:rFonts w:ascii="Arial" w:hAnsi="Arial" w:cs="Arial"/>
              </w:rPr>
              <w:t>must</w:t>
            </w:r>
            <w:r w:rsidRPr="001B0E62">
              <w:rPr>
                <w:rFonts w:ascii="Arial" w:hAnsi="Arial" w:cs="Arial"/>
              </w:rPr>
              <w:t xml:space="preserve"> be good at listening so that I can listen to others effectively. I </w:t>
            </w:r>
            <w:r w:rsidR="00413075" w:rsidRPr="001B0E62">
              <w:rPr>
                <w:rFonts w:ascii="Arial" w:hAnsi="Arial" w:cs="Arial"/>
              </w:rPr>
              <w:t>must</w:t>
            </w:r>
            <w:r w:rsidRPr="001B0E62">
              <w:rPr>
                <w:rFonts w:ascii="Arial" w:hAnsi="Arial" w:cs="Arial"/>
              </w:rPr>
              <w:t xml:space="preserve"> develop a problem-solving approach so that I can reach out to people effectively and can solve problems.</w:t>
            </w:r>
          </w:p>
        </w:tc>
        <w:tc>
          <w:tcPr>
            <w:tcW w:w="2059" w:type="dxa"/>
          </w:tcPr>
          <w:p w14:paraId="07BB30B7" w14:textId="127138E6" w:rsidR="00EF7DE9" w:rsidRPr="001B0E62" w:rsidRDefault="00294CD8" w:rsidP="00294CD8">
            <w:pPr>
              <w:spacing w:line="360" w:lineRule="auto"/>
              <w:jc w:val="both"/>
              <w:rPr>
                <w:rFonts w:ascii="Arial" w:hAnsi="Arial" w:cs="Arial"/>
              </w:rPr>
            </w:pPr>
            <w:r w:rsidRPr="001B0E62">
              <w:rPr>
                <w:rFonts w:ascii="Arial" w:hAnsi="Arial" w:cs="Arial"/>
              </w:rPr>
              <w:t>I will ask one of my friends or my senior so that I can learn from their negotiation skills as they are experienced. I will also be able to learn negotiation skills alongside that specific person</w:t>
            </w:r>
            <w:r w:rsidR="00017F21" w:rsidRPr="001B0E62">
              <w:rPr>
                <w:rFonts w:ascii="Arial" w:hAnsi="Arial" w:cs="Arial"/>
              </w:rPr>
              <w:t xml:space="preserve">. </w:t>
            </w:r>
          </w:p>
        </w:tc>
        <w:tc>
          <w:tcPr>
            <w:tcW w:w="2127" w:type="dxa"/>
          </w:tcPr>
          <w:p w14:paraId="33489DD2" w14:textId="24FDE3C9" w:rsidR="00EF7DE9" w:rsidRPr="001B0E62" w:rsidRDefault="00294CD8" w:rsidP="00294CD8">
            <w:pPr>
              <w:spacing w:line="360" w:lineRule="auto"/>
              <w:jc w:val="both"/>
              <w:rPr>
                <w:rFonts w:ascii="Arial" w:hAnsi="Arial" w:cs="Arial"/>
              </w:rPr>
            </w:pPr>
            <w:r w:rsidRPr="001B0E62">
              <w:rPr>
                <w:rFonts w:ascii="Arial" w:hAnsi="Arial" w:cs="Arial"/>
              </w:rPr>
              <w:t xml:space="preserve">I will have to work on myself as I am a little introvert kind of person which can be a hurdle in the process. I </w:t>
            </w:r>
            <w:r w:rsidR="00413075" w:rsidRPr="001B0E62">
              <w:rPr>
                <w:rFonts w:ascii="Arial" w:hAnsi="Arial" w:cs="Arial"/>
              </w:rPr>
              <w:t>must</w:t>
            </w:r>
            <w:r w:rsidRPr="001B0E62">
              <w:rPr>
                <w:rFonts w:ascii="Arial" w:hAnsi="Arial" w:cs="Arial"/>
              </w:rPr>
              <w:t xml:space="preserve"> talk to people because of this I cannot be an introvert. To be a good negotiator I will work on myself and will try to maintain my introverted nature.</w:t>
            </w:r>
          </w:p>
        </w:tc>
        <w:tc>
          <w:tcPr>
            <w:tcW w:w="1984" w:type="dxa"/>
          </w:tcPr>
          <w:p w14:paraId="03DB43C1" w14:textId="2D56171B" w:rsidR="00EF7DE9" w:rsidRPr="001B0E62" w:rsidRDefault="00017F21" w:rsidP="00413075">
            <w:pPr>
              <w:pStyle w:val="ListParagraph"/>
              <w:numPr>
                <w:ilvl w:val="0"/>
                <w:numId w:val="2"/>
              </w:numPr>
              <w:rPr>
                <w:rFonts w:ascii="Arial" w:hAnsi="Arial" w:cs="Arial"/>
              </w:rPr>
            </w:pPr>
            <w:r w:rsidRPr="001B0E62">
              <w:rPr>
                <w:rFonts w:ascii="Arial" w:hAnsi="Arial" w:cs="Arial"/>
              </w:rPr>
              <w:t>months</w:t>
            </w:r>
          </w:p>
        </w:tc>
      </w:tr>
    </w:tbl>
    <w:p w14:paraId="4AB8E223" w14:textId="77777777" w:rsidR="00413075" w:rsidRPr="001B0E62" w:rsidRDefault="00413075" w:rsidP="00413075">
      <w:pPr>
        <w:contextualSpacing/>
        <w:rPr>
          <w:rFonts w:ascii="Arial" w:eastAsiaTheme="minorHAnsi" w:hAnsi="Arial" w:cs="Arial"/>
          <w:b/>
          <w:bCs/>
          <w:lang w:eastAsia="en-US"/>
        </w:rPr>
      </w:pPr>
    </w:p>
    <w:p w14:paraId="40D00236" w14:textId="77777777" w:rsidR="00DB1032" w:rsidRDefault="00DB1032" w:rsidP="00413075">
      <w:pPr>
        <w:contextualSpacing/>
        <w:rPr>
          <w:rFonts w:ascii="Arial" w:eastAsiaTheme="minorHAnsi" w:hAnsi="Arial" w:cs="Arial"/>
          <w:b/>
          <w:bCs/>
          <w:lang w:eastAsia="en-US"/>
        </w:rPr>
      </w:pPr>
    </w:p>
    <w:p w14:paraId="02901F0E" w14:textId="77777777" w:rsidR="00DB1032" w:rsidRDefault="00DB1032" w:rsidP="00413075">
      <w:pPr>
        <w:contextualSpacing/>
        <w:rPr>
          <w:rFonts w:ascii="Arial" w:eastAsiaTheme="minorHAnsi" w:hAnsi="Arial" w:cs="Arial"/>
          <w:b/>
          <w:bCs/>
          <w:lang w:eastAsia="en-US"/>
        </w:rPr>
      </w:pPr>
    </w:p>
    <w:p w14:paraId="2E7F45D9" w14:textId="77777777" w:rsidR="00DB1032" w:rsidRDefault="00DB1032" w:rsidP="00413075">
      <w:pPr>
        <w:contextualSpacing/>
        <w:rPr>
          <w:rFonts w:ascii="Arial" w:eastAsiaTheme="minorHAnsi" w:hAnsi="Arial" w:cs="Arial"/>
          <w:b/>
          <w:bCs/>
          <w:lang w:eastAsia="en-US"/>
        </w:rPr>
      </w:pPr>
    </w:p>
    <w:p w14:paraId="27ADBF97" w14:textId="77777777" w:rsidR="00DB1032" w:rsidRDefault="00DB1032" w:rsidP="00413075">
      <w:pPr>
        <w:contextualSpacing/>
        <w:rPr>
          <w:rFonts w:ascii="Arial" w:eastAsiaTheme="minorHAnsi" w:hAnsi="Arial" w:cs="Arial"/>
          <w:b/>
          <w:bCs/>
          <w:lang w:eastAsia="en-US"/>
        </w:rPr>
      </w:pPr>
    </w:p>
    <w:p w14:paraId="295B49ED" w14:textId="77777777" w:rsidR="00DB1032" w:rsidRDefault="00DB1032" w:rsidP="00413075">
      <w:pPr>
        <w:contextualSpacing/>
        <w:rPr>
          <w:rFonts w:ascii="Arial" w:eastAsiaTheme="minorHAnsi" w:hAnsi="Arial" w:cs="Arial"/>
          <w:b/>
          <w:bCs/>
          <w:lang w:eastAsia="en-US"/>
        </w:rPr>
      </w:pPr>
    </w:p>
    <w:p w14:paraId="792B5C05" w14:textId="77777777" w:rsidR="00DB1032" w:rsidRDefault="00DB1032" w:rsidP="00413075">
      <w:pPr>
        <w:contextualSpacing/>
        <w:rPr>
          <w:rFonts w:ascii="Arial" w:eastAsiaTheme="minorHAnsi" w:hAnsi="Arial" w:cs="Arial"/>
          <w:b/>
          <w:bCs/>
          <w:lang w:eastAsia="en-US"/>
        </w:rPr>
      </w:pPr>
    </w:p>
    <w:p w14:paraId="38A1FD0D" w14:textId="77777777" w:rsidR="00B244F3" w:rsidRDefault="00B244F3" w:rsidP="00413075">
      <w:pPr>
        <w:contextualSpacing/>
        <w:rPr>
          <w:rFonts w:ascii="Arial" w:eastAsiaTheme="minorHAnsi" w:hAnsi="Arial" w:cs="Arial"/>
          <w:b/>
          <w:bCs/>
          <w:lang w:eastAsia="en-US"/>
        </w:rPr>
      </w:pPr>
    </w:p>
    <w:p w14:paraId="7538D62B" w14:textId="77777777" w:rsidR="00B244F3" w:rsidRDefault="00B244F3" w:rsidP="00413075">
      <w:pPr>
        <w:contextualSpacing/>
        <w:rPr>
          <w:rFonts w:ascii="Arial" w:eastAsiaTheme="minorHAnsi" w:hAnsi="Arial" w:cs="Arial"/>
          <w:b/>
          <w:bCs/>
          <w:lang w:eastAsia="en-US"/>
        </w:rPr>
      </w:pPr>
    </w:p>
    <w:p w14:paraId="346131D6" w14:textId="3975BF4E" w:rsidR="003E286E" w:rsidRPr="001B0E62" w:rsidRDefault="003E286E" w:rsidP="00413075">
      <w:pPr>
        <w:contextualSpacing/>
        <w:rPr>
          <w:rFonts w:ascii="Arial" w:eastAsiaTheme="minorHAnsi" w:hAnsi="Arial" w:cs="Arial"/>
          <w:b/>
          <w:bCs/>
          <w:lang w:eastAsia="en-US"/>
        </w:rPr>
      </w:pPr>
      <w:r w:rsidRPr="001B0E62">
        <w:rPr>
          <w:rFonts w:ascii="Arial" w:eastAsiaTheme="minorHAnsi" w:hAnsi="Arial" w:cs="Arial"/>
          <w:b/>
          <w:bCs/>
          <w:lang w:eastAsia="en-US"/>
        </w:rPr>
        <w:lastRenderedPageBreak/>
        <w:t xml:space="preserve">My short - medium – long term targets for the development of my own professional career plan </w:t>
      </w:r>
      <w:r w:rsidRPr="001B0E62">
        <w:rPr>
          <w:rFonts w:ascii="Arial" w:eastAsiaTheme="minorHAnsi" w:hAnsi="Arial" w:cs="Arial"/>
          <w:lang w:eastAsia="en-US"/>
        </w:rPr>
        <w:t>(using Specific, Measurable, Agreed, Realistic, Time-bound –SMART targets)</w:t>
      </w:r>
      <w:r w:rsidRPr="001B0E62">
        <w:rPr>
          <w:rFonts w:ascii="Arial" w:eastAsiaTheme="minorHAnsi" w:hAnsi="Arial" w:cs="Arial"/>
          <w:b/>
          <w:bCs/>
          <w:lang w:eastAsia="en-US"/>
        </w:rPr>
        <w:t xml:space="preserve"> </w:t>
      </w:r>
    </w:p>
    <w:p w14:paraId="0FC1A627" w14:textId="77777777" w:rsidR="003E286E" w:rsidRPr="001B0E62" w:rsidRDefault="003E286E" w:rsidP="003E286E">
      <w:pPr>
        <w:ind w:left="720"/>
        <w:contextualSpacing/>
        <w:rPr>
          <w:rFonts w:ascii="Arial" w:eastAsiaTheme="minorHAnsi" w:hAnsi="Arial" w:cs="Arial"/>
          <w:lang w:eastAsia="en-US"/>
        </w:rPr>
      </w:pPr>
    </w:p>
    <w:tbl>
      <w:tblPr>
        <w:tblStyle w:val="TableGrid"/>
        <w:tblW w:w="0" w:type="auto"/>
        <w:tblLook w:val="04A0" w:firstRow="1" w:lastRow="0" w:firstColumn="1" w:lastColumn="0" w:noHBand="0" w:noVBand="1"/>
      </w:tblPr>
      <w:tblGrid>
        <w:gridCol w:w="4508"/>
        <w:gridCol w:w="4508"/>
      </w:tblGrid>
      <w:tr w:rsidR="003E286E" w:rsidRPr="001B0E62" w14:paraId="62B5B9C2" w14:textId="77777777" w:rsidTr="0009718E">
        <w:trPr>
          <w:trHeight w:val="300"/>
        </w:trPr>
        <w:tc>
          <w:tcPr>
            <w:tcW w:w="9016" w:type="dxa"/>
            <w:gridSpan w:val="2"/>
          </w:tcPr>
          <w:p w14:paraId="130FDD9E" w14:textId="77777777" w:rsidR="003E286E" w:rsidRPr="001B0E62" w:rsidRDefault="003E286E" w:rsidP="003E286E">
            <w:pPr>
              <w:jc w:val="center"/>
              <w:rPr>
                <w:rFonts w:ascii="Arial" w:hAnsi="Arial" w:cs="Arial"/>
                <w:b/>
                <w:bCs/>
              </w:rPr>
            </w:pPr>
            <w:r w:rsidRPr="001B0E62">
              <w:rPr>
                <w:rFonts w:ascii="Arial" w:hAnsi="Arial" w:cs="Arial"/>
                <w:b/>
                <w:bCs/>
              </w:rPr>
              <w:t>Short-term plan (3 -6</w:t>
            </w:r>
            <w:r w:rsidRPr="001B0E62">
              <w:rPr>
                <w:rFonts w:ascii="Arial" w:hAnsi="Arial" w:cs="Arial"/>
              </w:rPr>
              <w:t xml:space="preserve"> </w:t>
            </w:r>
            <w:r w:rsidRPr="001B0E62">
              <w:rPr>
                <w:rFonts w:ascii="Arial" w:hAnsi="Arial" w:cs="Arial"/>
                <w:b/>
                <w:bCs/>
              </w:rPr>
              <w:t>months)</w:t>
            </w:r>
          </w:p>
        </w:tc>
      </w:tr>
      <w:tr w:rsidR="003E286E" w:rsidRPr="001B0E62" w14:paraId="1B721025" w14:textId="77777777" w:rsidTr="0009718E">
        <w:tc>
          <w:tcPr>
            <w:tcW w:w="4508" w:type="dxa"/>
          </w:tcPr>
          <w:p w14:paraId="70A42CA1" w14:textId="77777777" w:rsidR="003E286E" w:rsidRPr="001B0E62" w:rsidRDefault="003E286E" w:rsidP="003E286E">
            <w:pPr>
              <w:widowControl w:val="0"/>
              <w:tabs>
                <w:tab w:val="center" w:pos="4513"/>
                <w:tab w:val="right" w:pos="9026"/>
              </w:tabs>
              <w:rPr>
                <w:rFonts w:ascii="Arial" w:hAnsi="Arial" w:cs="Arial"/>
                <w:u w:val="single" w:color="000080"/>
              </w:rPr>
            </w:pPr>
          </w:p>
          <w:p w14:paraId="6550FE91"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S</w:t>
            </w:r>
            <w:r w:rsidRPr="001B0E62">
              <w:rPr>
                <w:rFonts w:ascii="Arial" w:hAnsi="Arial" w:cs="Arial"/>
                <w:b/>
                <w:bCs/>
                <w:u w:color="000080"/>
              </w:rPr>
              <w:t>pecific</w:t>
            </w:r>
          </w:p>
          <w:p w14:paraId="6F42F809" w14:textId="77777777" w:rsidR="003E286E" w:rsidRPr="001B0E62" w:rsidRDefault="003E286E" w:rsidP="003E286E">
            <w:pPr>
              <w:rPr>
                <w:rFonts w:ascii="Arial" w:hAnsi="Arial" w:cs="Arial"/>
              </w:rPr>
            </w:pPr>
          </w:p>
          <w:p w14:paraId="773258AB" w14:textId="77777777" w:rsidR="003E286E" w:rsidRPr="001B0E62" w:rsidRDefault="003E286E" w:rsidP="003E286E">
            <w:pPr>
              <w:rPr>
                <w:rFonts w:ascii="Arial" w:hAnsi="Arial" w:cs="Arial"/>
              </w:rPr>
            </w:pPr>
          </w:p>
        </w:tc>
        <w:tc>
          <w:tcPr>
            <w:tcW w:w="4508" w:type="dxa"/>
          </w:tcPr>
          <w:p w14:paraId="61808B6F" w14:textId="49C2B294" w:rsidR="003E286E" w:rsidRPr="001B0E62" w:rsidRDefault="00096373" w:rsidP="00294CD8">
            <w:pPr>
              <w:spacing w:line="360" w:lineRule="auto"/>
              <w:jc w:val="both"/>
              <w:rPr>
                <w:rFonts w:ascii="Arial" w:hAnsi="Arial" w:cs="Arial"/>
                <w:bCs/>
              </w:rPr>
            </w:pPr>
            <w:r w:rsidRPr="001B0E62">
              <w:rPr>
                <w:rFonts w:ascii="Arial" w:hAnsi="Arial" w:cs="Arial"/>
                <w:bCs/>
              </w:rPr>
              <w:t xml:space="preserve">I will make myself more comfortable in public speaking. I will begin with looking in the eyes of listeners during public speaking. </w:t>
            </w:r>
          </w:p>
        </w:tc>
      </w:tr>
      <w:tr w:rsidR="003E286E" w:rsidRPr="001B0E62" w14:paraId="47FBEE08" w14:textId="77777777" w:rsidTr="0009718E">
        <w:tc>
          <w:tcPr>
            <w:tcW w:w="4508" w:type="dxa"/>
          </w:tcPr>
          <w:p w14:paraId="01E227B9" w14:textId="77777777" w:rsidR="003E286E" w:rsidRPr="001B0E62" w:rsidRDefault="003E286E" w:rsidP="003E286E">
            <w:pPr>
              <w:rPr>
                <w:rFonts w:ascii="Arial" w:hAnsi="Arial" w:cs="Arial"/>
              </w:rPr>
            </w:pPr>
          </w:p>
          <w:p w14:paraId="5C1A943C"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M</w:t>
            </w:r>
            <w:r w:rsidRPr="001B0E62">
              <w:rPr>
                <w:rFonts w:ascii="Arial" w:hAnsi="Arial" w:cs="Arial"/>
                <w:b/>
                <w:bCs/>
                <w:u w:color="000080"/>
              </w:rPr>
              <w:t>easurable</w:t>
            </w:r>
          </w:p>
          <w:p w14:paraId="02B5AC34" w14:textId="77777777" w:rsidR="003E286E" w:rsidRPr="001B0E62" w:rsidRDefault="003E286E" w:rsidP="003E286E">
            <w:pPr>
              <w:rPr>
                <w:rFonts w:ascii="Arial" w:hAnsi="Arial" w:cs="Arial"/>
              </w:rPr>
            </w:pPr>
          </w:p>
          <w:p w14:paraId="0E9BE850" w14:textId="77777777" w:rsidR="003E286E" w:rsidRPr="001B0E62" w:rsidRDefault="003E286E" w:rsidP="003E286E">
            <w:pPr>
              <w:rPr>
                <w:rFonts w:ascii="Arial" w:hAnsi="Arial" w:cs="Arial"/>
              </w:rPr>
            </w:pPr>
          </w:p>
        </w:tc>
        <w:tc>
          <w:tcPr>
            <w:tcW w:w="4508" w:type="dxa"/>
          </w:tcPr>
          <w:p w14:paraId="0E2BF8FE" w14:textId="6C81A395" w:rsidR="003E286E" w:rsidRPr="001B0E62" w:rsidRDefault="003E286E" w:rsidP="00294CD8">
            <w:pPr>
              <w:spacing w:line="360" w:lineRule="auto"/>
              <w:jc w:val="both"/>
              <w:rPr>
                <w:rFonts w:ascii="Arial" w:hAnsi="Arial" w:cs="Arial"/>
              </w:rPr>
            </w:pPr>
            <w:r w:rsidRPr="001B0E62">
              <w:rPr>
                <w:rFonts w:ascii="Arial" w:hAnsi="Arial" w:cs="Arial"/>
              </w:rPr>
              <w:t xml:space="preserve"> </w:t>
            </w:r>
            <w:r w:rsidR="00096373" w:rsidRPr="001B0E62">
              <w:rPr>
                <w:rFonts w:ascii="Arial" w:hAnsi="Arial" w:cs="Arial"/>
              </w:rPr>
              <w:t xml:space="preserve">On every short span of </w:t>
            </w:r>
            <w:r w:rsidR="00413075" w:rsidRPr="001B0E62">
              <w:rPr>
                <w:rFonts w:ascii="Arial" w:hAnsi="Arial" w:cs="Arial"/>
              </w:rPr>
              <w:t>time,</w:t>
            </w:r>
            <w:r w:rsidR="00096373" w:rsidRPr="001B0E62">
              <w:rPr>
                <w:rFonts w:ascii="Arial" w:hAnsi="Arial" w:cs="Arial"/>
              </w:rPr>
              <w:t xml:space="preserve"> I can set a target for my review. This weekly or monthly review can improve my public speaking.</w:t>
            </w:r>
          </w:p>
        </w:tc>
      </w:tr>
      <w:tr w:rsidR="003E286E" w:rsidRPr="001B0E62" w14:paraId="507EA3AF" w14:textId="77777777" w:rsidTr="0009718E">
        <w:tc>
          <w:tcPr>
            <w:tcW w:w="4508" w:type="dxa"/>
          </w:tcPr>
          <w:p w14:paraId="26E786DE" w14:textId="77777777" w:rsidR="003E286E" w:rsidRPr="001B0E62" w:rsidRDefault="003E286E" w:rsidP="003E286E">
            <w:pPr>
              <w:rPr>
                <w:rFonts w:ascii="Arial" w:hAnsi="Arial" w:cs="Arial"/>
              </w:rPr>
            </w:pPr>
          </w:p>
          <w:p w14:paraId="1B2DC3F3"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A</w:t>
            </w:r>
            <w:r w:rsidRPr="001B0E62">
              <w:rPr>
                <w:rFonts w:ascii="Arial" w:hAnsi="Arial" w:cs="Arial"/>
                <w:b/>
                <w:bCs/>
                <w:u w:color="000080"/>
              </w:rPr>
              <w:t>greed</w:t>
            </w:r>
          </w:p>
          <w:p w14:paraId="45C2F7D3" w14:textId="77777777" w:rsidR="003E286E" w:rsidRPr="001B0E62" w:rsidRDefault="003E286E" w:rsidP="003E286E">
            <w:pPr>
              <w:rPr>
                <w:rFonts w:ascii="Arial" w:hAnsi="Arial" w:cs="Arial"/>
              </w:rPr>
            </w:pPr>
          </w:p>
          <w:p w14:paraId="63AA3C7B" w14:textId="77777777" w:rsidR="003E286E" w:rsidRPr="001B0E62" w:rsidRDefault="003E286E" w:rsidP="003E286E">
            <w:pPr>
              <w:rPr>
                <w:rFonts w:ascii="Arial" w:hAnsi="Arial" w:cs="Arial"/>
              </w:rPr>
            </w:pPr>
          </w:p>
        </w:tc>
        <w:tc>
          <w:tcPr>
            <w:tcW w:w="4508" w:type="dxa"/>
          </w:tcPr>
          <w:p w14:paraId="14DF2AEE" w14:textId="2D0A8E1C" w:rsidR="003E286E" w:rsidRPr="001B0E62" w:rsidRDefault="00096373" w:rsidP="00294CD8">
            <w:pPr>
              <w:spacing w:line="360" w:lineRule="auto"/>
              <w:jc w:val="both"/>
              <w:rPr>
                <w:rFonts w:ascii="Arial" w:hAnsi="Arial" w:cs="Arial"/>
              </w:rPr>
            </w:pPr>
            <w:r w:rsidRPr="001B0E62">
              <w:rPr>
                <w:rFonts w:ascii="Arial" w:hAnsi="Arial" w:cs="Arial"/>
              </w:rPr>
              <w:t>I will focus more on transformation leadership theory and management leadership theory. These theories play a vital role in my improvement.</w:t>
            </w:r>
          </w:p>
        </w:tc>
      </w:tr>
      <w:tr w:rsidR="003E286E" w:rsidRPr="001B0E62" w14:paraId="4BE12E68" w14:textId="77777777" w:rsidTr="0009718E">
        <w:tc>
          <w:tcPr>
            <w:tcW w:w="4508" w:type="dxa"/>
          </w:tcPr>
          <w:p w14:paraId="255A4565" w14:textId="77777777" w:rsidR="003E286E" w:rsidRPr="001B0E62" w:rsidRDefault="003E286E" w:rsidP="003E286E">
            <w:pPr>
              <w:rPr>
                <w:rFonts w:ascii="Arial" w:hAnsi="Arial" w:cs="Arial"/>
              </w:rPr>
            </w:pPr>
          </w:p>
          <w:p w14:paraId="1324FED9"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R</w:t>
            </w:r>
            <w:r w:rsidRPr="001B0E62">
              <w:rPr>
                <w:rFonts w:ascii="Arial" w:hAnsi="Arial" w:cs="Arial"/>
                <w:b/>
                <w:bCs/>
                <w:u w:color="000080"/>
              </w:rPr>
              <w:t>ealistic</w:t>
            </w:r>
          </w:p>
          <w:p w14:paraId="0D51856E" w14:textId="77777777" w:rsidR="003E286E" w:rsidRPr="001B0E62" w:rsidRDefault="003E286E" w:rsidP="003E286E">
            <w:pPr>
              <w:rPr>
                <w:rFonts w:ascii="Arial" w:hAnsi="Arial" w:cs="Arial"/>
              </w:rPr>
            </w:pPr>
          </w:p>
          <w:p w14:paraId="0B788217" w14:textId="77777777" w:rsidR="003E286E" w:rsidRPr="001B0E62" w:rsidRDefault="003E286E" w:rsidP="003E286E">
            <w:pPr>
              <w:rPr>
                <w:rFonts w:ascii="Arial" w:hAnsi="Arial" w:cs="Arial"/>
              </w:rPr>
            </w:pPr>
          </w:p>
        </w:tc>
        <w:tc>
          <w:tcPr>
            <w:tcW w:w="4508" w:type="dxa"/>
          </w:tcPr>
          <w:p w14:paraId="29235784" w14:textId="4CE1BC95" w:rsidR="003E286E" w:rsidRPr="001B0E62" w:rsidRDefault="00096373" w:rsidP="00294CD8">
            <w:pPr>
              <w:spacing w:line="360" w:lineRule="auto"/>
              <w:jc w:val="both"/>
              <w:rPr>
                <w:rFonts w:ascii="Arial" w:hAnsi="Arial" w:cs="Arial"/>
              </w:rPr>
            </w:pPr>
            <w:r w:rsidRPr="001B0E62">
              <w:rPr>
                <w:rFonts w:ascii="Arial" w:hAnsi="Arial" w:cs="Arial"/>
              </w:rPr>
              <w:t xml:space="preserve">My public speaking skills will help me to be a god travel agent. </w:t>
            </w:r>
          </w:p>
        </w:tc>
      </w:tr>
      <w:tr w:rsidR="003E286E" w:rsidRPr="001B0E62" w14:paraId="2020AA49" w14:textId="77777777" w:rsidTr="0009718E">
        <w:trPr>
          <w:trHeight w:val="1470"/>
        </w:trPr>
        <w:tc>
          <w:tcPr>
            <w:tcW w:w="4508" w:type="dxa"/>
          </w:tcPr>
          <w:p w14:paraId="18BE2240" w14:textId="77777777" w:rsidR="003E286E" w:rsidRPr="001B0E62" w:rsidRDefault="003E286E" w:rsidP="003E286E">
            <w:pPr>
              <w:rPr>
                <w:rFonts w:ascii="Arial" w:hAnsi="Arial" w:cs="Arial"/>
              </w:rPr>
            </w:pPr>
          </w:p>
          <w:p w14:paraId="5134BC41"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rPr>
              <w:t>T</w:t>
            </w:r>
            <w:r w:rsidRPr="001B0E62">
              <w:rPr>
                <w:rFonts w:ascii="Arial" w:hAnsi="Arial" w:cs="Arial"/>
                <w:b/>
                <w:bCs/>
              </w:rPr>
              <w:t>ime-Bound</w:t>
            </w:r>
          </w:p>
          <w:p w14:paraId="6F26DCA2" w14:textId="77777777" w:rsidR="003E286E" w:rsidRPr="001B0E62" w:rsidRDefault="003E286E" w:rsidP="003E286E">
            <w:pPr>
              <w:rPr>
                <w:rFonts w:ascii="Arial" w:hAnsi="Arial" w:cs="Arial"/>
              </w:rPr>
            </w:pPr>
          </w:p>
        </w:tc>
        <w:tc>
          <w:tcPr>
            <w:tcW w:w="4508" w:type="dxa"/>
          </w:tcPr>
          <w:p w14:paraId="40EB1695" w14:textId="77777777" w:rsidR="003E286E" w:rsidRPr="001B0E62" w:rsidRDefault="003E286E" w:rsidP="003E286E">
            <w:pPr>
              <w:rPr>
                <w:rFonts w:ascii="Arial" w:hAnsi="Arial" w:cs="Arial"/>
              </w:rPr>
            </w:pPr>
          </w:p>
          <w:p w14:paraId="15CE22FB" w14:textId="3023E3A8" w:rsidR="003E286E" w:rsidRPr="001B0E62" w:rsidRDefault="00716BF0" w:rsidP="003E286E">
            <w:pPr>
              <w:rPr>
                <w:rFonts w:ascii="Arial" w:hAnsi="Arial" w:cs="Arial"/>
                <w:b/>
                <w:bCs/>
              </w:rPr>
            </w:pPr>
            <w:r w:rsidRPr="001B0E62">
              <w:rPr>
                <w:rFonts w:ascii="Arial" w:hAnsi="Arial" w:cs="Arial"/>
                <w:b/>
                <w:bCs/>
              </w:rPr>
              <w:t>15/10/2022</w:t>
            </w:r>
          </w:p>
        </w:tc>
      </w:tr>
      <w:tr w:rsidR="003E286E" w:rsidRPr="001B0E62" w14:paraId="27303F1D" w14:textId="77777777" w:rsidTr="0009718E">
        <w:tc>
          <w:tcPr>
            <w:tcW w:w="9016" w:type="dxa"/>
            <w:gridSpan w:val="2"/>
          </w:tcPr>
          <w:p w14:paraId="203187B7" w14:textId="77777777" w:rsidR="003E286E" w:rsidRPr="001B0E62" w:rsidRDefault="003E286E" w:rsidP="003E286E">
            <w:pPr>
              <w:jc w:val="center"/>
              <w:rPr>
                <w:rFonts w:ascii="Arial" w:hAnsi="Arial" w:cs="Arial"/>
                <w:b/>
                <w:bCs/>
              </w:rPr>
            </w:pPr>
            <w:r w:rsidRPr="001B0E62">
              <w:rPr>
                <w:rFonts w:ascii="Arial" w:hAnsi="Arial" w:cs="Arial"/>
                <w:b/>
                <w:bCs/>
              </w:rPr>
              <w:t>Medium-term plan (1-2 years)</w:t>
            </w:r>
          </w:p>
        </w:tc>
      </w:tr>
      <w:tr w:rsidR="003E286E" w:rsidRPr="001B0E62" w14:paraId="6C9A7CFD" w14:textId="77777777" w:rsidTr="0009718E">
        <w:tc>
          <w:tcPr>
            <w:tcW w:w="4508" w:type="dxa"/>
          </w:tcPr>
          <w:p w14:paraId="00F207E4" w14:textId="77777777" w:rsidR="003E286E" w:rsidRPr="001B0E62" w:rsidRDefault="003E286E" w:rsidP="003E286E">
            <w:pPr>
              <w:widowControl w:val="0"/>
              <w:tabs>
                <w:tab w:val="center" w:pos="4513"/>
                <w:tab w:val="right" w:pos="9026"/>
              </w:tabs>
              <w:rPr>
                <w:rFonts w:ascii="Arial" w:hAnsi="Arial" w:cs="Arial"/>
                <w:u w:val="single" w:color="000080"/>
              </w:rPr>
            </w:pPr>
          </w:p>
          <w:p w14:paraId="60256CD3"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S</w:t>
            </w:r>
            <w:r w:rsidRPr="001B0E62">
              <w:rPr>
                <w:rFonts w:ascii="Arial" w:hAnsi="Arial" w:cs="Arial"/>
                <w:b/>
                <w:bCs/>
                <w:u w:color="000080"/>
              </w:rPr>
              <w:t>pecific</w:t>
            </w:r>
          </w:p>
          <w:p w14:paraId="16CCC0EF" w14:textId="77777777" w:rsidR="003E286E" w:rsidRPr="001B0E62" w:rsidRDefault="003E286E" w:rsidP="003E286E">
            <w:pPr>
              <w:rPr>
                <w:rFonts w:ascii="Arial" w:hAnsi="Arial" w:cs="Arial"/>
              </w:rPr>
            </w:pPr>
          </w:p>
          <w:p w14:paraId="48124D71" w14:textId="77777777" w:rsidR="003E286E" w:rsidRPr="001B0E62" w:rsidRDefault="003E286E" w:rsidP="003E286E">
            <w:pPr>
              <w:rPr>
                <w:rFonts w:ascii="Arial" w:hAnsi="Arial" w:cs="Arial"/>
              </w:rPr>
            </w:pPr>
          </w:p>
        </w:tc>
        <w:tc>
          <w:tcPr>
            <w:tcW w:w="4508" w:type="dxa"/>
          </w:tcPr>
          <w:p w14:paraId="41736A8B" w14:textId="7ADA70C7" w:rsidR="003E286E" w:rsidRPr="001B0E62" w:rsidRDefault="00096373" w:rsidP="00294CD8">
            <w:pPr>
              <w:spacing w:line="360" w:lineRule="auto"/>
              <w:jc w:val="both"/>
              <w:rPr>
                <w:rFonts w:ascii="Arial" w:hAnsi="Arial" w:cs="Arial"/>
              </w:rPr>
            </w:pPr>
            <w:r w:rsidRPr="001B0E62">
              <w:rPr>
                <w:rFonts w:ascii="Arial" w:hAnsi="Arial" w:cs="Arial"/>
              </w:rPr>
              <w:t xml:space="preserve">To </w:t>
            </w:r>
            <w:r w:rsidR="00A6676D" w:rsidRPr="001B0E62">
              <w:rPr>
                <w:rFonts w:ascii="Arial" w:hAnsi="Arial" w:cs="Arial"/>
              </w:rPr>
              <w:t>develop the team skills in myself, I will work collaboratively as a team man. Teamwork skills need to be developed in me.</w:t>
            </w:r>
          </w:p>
          <w:p w14:paraId="0131BFDF" w14:textId="6BE16883" w:rsidR="00716BF0" w:rsidRPr="001B0E62" w:rsidRDefault="00716BF0" w:rsidP="003E286E">
            <w:pPr>
              <w:rPr>
                <w:rFonts w:ascii="Arial" w:hAnsi="Arial" w:cs="Arial"/>
              </w:rPr>
            </w:pPr>
          </w:p>
        </w:tc>
      </w:tr>
      <w:tr w:rsidR="003E286E" w:rsidRPr="001B0E62" w14:paraId="5946D2F4" w14:textId="77777777" w:rsidTr="0009718E">
        <w:tc>
          <w:tcPr>
            <w:tcW w:w="4508" w:type="dxa"/>
          </w:tcPr>
          <w:p w14:paraId="7DB9F1D7" w14:textId="77777777" w:rsidR="003E286E" w:rsidRPr="001B0E62" w:rsidRDefault="003E286E" w:rsidP="003E286E">
            <w:pPr>
              <w:rPr>
                <w:rFonts w:ascii="Arial" w:hAnsi="Arial" w:cs="Arial"/>
              </w:rPr>
            </w:pPr>
          </w:p>
          <w:p w14:paraId="617FBB1E"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M</w:t>
            </w:r>
            <w:r w:rsidRPr="001B0E62">
              <w:rPr>
                <w:rFonts w:ascii="Arial" w:hAnsi="Arial" w:cs="Arial"/>
                <w:b/>
                <w:bCs/>
                <w:u w:color="000080"/>
              </w:rPr>
              <w:t>easurable</w:t>
            </w:r>
          </w:p>
          <w:p w14:paraId="7C3A4B08" w14:textId="77777777" w:rsidR="003E286E" w:rsidRPr="001B0E62" w:rsidRDefault="003E286E" w:rsidP="003E286E">
            <w:pPr>
              <w:rPr>
                <w:rFonts w:ascii="Arial" w:hAnsi="Arial" w:cs="Arial"/>
              </w:rPr>
            </w:pPr>
          </w:p>
          <w:p w14:paraId="635D69A4" w14:textId="77777777" w:rsidR="003E286E" w:rsidRPr="001B0E62" w:rsidRDefault="003E286E" w:rsidP="003E286E">
            <w:pPr>
              <w:rPr>
                <w:rFonts w:ascii="Arial" w:hAnsi="Arial" w:cs="Arial"/>
              </w:rPr>
            </w:pPr>
          </w:p>
        </w:tc>
        <w:tc>
          <w:tcPr>
            <w:tcW w:w="4508" w:type="dxa"/>
          </w:tcPr>
          <w:p w14:paraId="11AA9C9C" w14:textId="5ED6C490" w:rsidR="003E286E" w:rsidRPr="001B0E62" w:rsidRDefault="00A6676D" w:rsidP="00294CD8">
            <w:pPr>
              <w:spacing w:line="360" w:lineRule="auto"/>
              <w:jc w:val="both"/>
              <w:rPr>
                <w:rFonts w:ascii="Arial" w:hAnsi="Arial" w:cs="Arial"/>
              </w:rPr>
            </w:pPr>
            <w:r w:rsidRPr="001B0E62">
              <w:rPr>
                <w:rFonts w:ascii="Arial" w:hAnsi="Arial" w:cs="Arial"/>
              </w:rPr>
              <w:t>I will participate in different types of debate competitions so that I can measure my progress.</w:t>
            </w:r>
          </w:p>
        </w:tc>
      </w:tr>
      <w:tr w:rsidR="003E286E" w:rsidRPr="001B0E62" w14:paraId="28F112BA" w14:textId="77777777" w:rsidTr="0009718E">
        <w:tc>
          <w:tcPr>
            <w:tcW w:w="4508" w:type="dxa"/>
          </w:tcPr>
          <w:p w14:paraId="0D17C305" w14:textId="77777777" w:rsidR="003E286E" w:rsidRPr="001B0E62" w:rsidRDefault="003E286E" w:rsidP="003E286E">
            <w:pPr>
              <w:rPr>
                <w:rFonts w:ascii="Arial" w:hAnsi="Arial" w:cs="Arial"/>
              </w:rPr>
            </w:pPr>
          </w:p>
          <w:p w14:paraId="63A14B44"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A</w:t>
            </w:r>
            <w:r w:rsidRPr="001B0E62">
              <w:rPr>
                <w:rFonts w:ascii="Arial" w:hAnsi="Arial" w:cs="Arial"/>
                <w:b/>
                <w:bCs/>
                <w:u w:color="000080"/>
              </w:rPr>
              <w:t>greed</w:t>
            </w:r>
          </w:p>
          <w:p w14:paraId="3DD14F3D" w14:textId="77777777" w:rsidR="003E286E" w:rsidRPr="001B0E62" w:rsidRDefault="003E286E" w:rsidP="003E286E">
            <w:pPr>
              <w:rPr>
                <w:rFonts w:ascii="Arial" w:hAnsi="Arial" w:cs="Arial"/>
              </w:rPr>
            </w:pPr>
          </w:p>
          <w:p w14:paraId="21D9A157" w14:textId="77777777" w:rsidR="003E286E" w:rsidRPr="001B0E62" w:rsidRDefault="003E286E" w:rsidP="003E286E">
            <w:pPr>
              <w:rPr>
                <w:rFonts w:ascii="Arial" w:hAnsi="Arial" w:cs="Arial"/>
              </w:rPr>
            </w:pPr>
          </w:p>
        </w:tc>
        <w:tc>
          <w:tcPr>
            <w:tcW w:w="4508" w:type="dxa"/>
          </w:tcPr>
          <w:p w14:paraId="350F59B4" w14:textId="6949F5E5" w:rsidR="003E286E" w:rsidRPr="001B0E62" w:rsidRDefault="00A6676D" w:rsidP="00294CD8">
            <w:pPr>
              <w:spacing w:line="360" w:lineRule="auto"/>
              <w:jc w:val="both"/>
              <w:rPr>
                <w:rFonts w:ascii="Arial" w:hAnsi="Arial" w:cs="Arial"/>
              </w:rPr>
            </w:pPr>
            <w:r w:rsidRPr="001B0E62">
              <w:rPr>
                <w:rFonts w:ascii="Arial" w:hAnsi="Arial" w:cs="Arial"/>
              </w:rPr>
              <w:t>I will focus on different types of process of learning so that I can accept the fact that I am learning and improving myself. Tasks should be set in a way which are achievable</w:t>
            </w:r>
          </w:p>
        </w:tc>
      </w:tr>
      <w:tr w:rsidR="003E286E" w:rsidRPr="001B0E62" w14:paraId="069E857B" w14:textId="77777777" w:rsidTr="0009718E">
        <w:tc>
          <w:tcPr>
            <w:tcW w:w="4508" w:type="dxa"/>
          </w:tcPr>
          <w:p w14:paraId="43683639" w14:textId="77777777" w:rsidR="003E286E" w:rsidRPr="001B0E62" w:rsidRDefault="003E286E" w:rsidP="003E286E">
            <w:pPr>
              <w:rPr>
                <w:rFonts w:ascii="Arial" w:hAnsi="Arial" w:cs="Arial"/>
              </w:rPr>
            </w:pPr>
          </w:p>
          <w:p w14:paraId="0FF4FB95"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R</w:t>
            </w:r>
            <w:r w:rsidRPr="001B0E62">
              <w:rPr>
                <w:rFonts w:ascii="Arial" w:hAnsi="Arial" w:cs="Arial"/>
                <w:b/>
                <w:bCs/>
                <w:u w:color="000080"/>
              </w:rPr>
              <w:t>ealistic</w:t>
            </w:r>
          </w:p>
          <w:p w14:paraId="4464328F" w14:textId="77777777" w:rsidR="003E286E" w:rsidRPr="001B0E62" w:rsidRDefault="003E286E" w:rsidP="003E286E">
            <w:pPr>
              <w:rPr>
                <w:rFonts w:ascii="Arial" w:hAnsi="Arial" w:cs="Arial"/>
              </w:rPr>
            </w:pPr>
          </w:p>
        </w:tc>
        <w:tc>
          <w:tcPr>
            <w:tcW w:w="4508" w:type="dxa"/>
          </w:tcPr>
          <w:p w14:paraId="22C57F0A" w14:textId="7F52B2BE" w:rsidR="003E286E" w:rsidRPr="001B0E62" w:rsidRDefault="00A6676D" w:rsidP="00294CD8">
            <w:pPr>
              <w:spacing w:line="360" w:lineRule="auto"/>
              <w:jc w:val="both"/>
              <w:rPr>
                <w:rFonts w:ascii="Arial" w:hAnsi="Arial" w:cs="Arial"/>
              </w:rPr>
            </w:pPr>
            <w:r w:rsidRPr="001B0E62">
              <w:rPr>
                <w:rFonts w:ascii="Arial" w:hAnsi="Arial" w:cs="Arial"/>
              </w:rPr>
              <w:t xml:space="preserve">I will focus on setting the realistic goal and learning critical thinking realistically. </w:t>
            </w:r>
          </w:p>
          <w:p w14:paraId="6B931452" w14:textId="77777777" w:rsidR="00716BF0" w:rsidRPr="001B0E62" w:rsidRDefault="00716BF0" w:rsidP="003E286E">
            <w:pPr>
              <w:rPr>
                <w:rFonts w:ascii="Arial" w:hAnsi="Arial" w:cs="Arial"/>
              </w:rPr>
            </w:pPr>
          </w:p>
          <w:p w14:paraId="27BA1199" w14:textId="77777777" w:rsidR="00716BF0" w:rsidRPr="001B0E62" w:rsidRDefault="00716BF0" w:rsidP="003E286E">
            <w:pPr>
              <w:rPr>
                <w:rFonts w:ascii="Arial" w:hAnsi="Arial" w:cs="Arial"/>
              </w:rPr>
            </w:pPr>
          </w:p>
          <w:p w14:paraId="52F470F7" w14:textId="047F6E60" w:rsidR="00716BF0" w:rsidRPr="001B0E62" w:rsidRDefault="00716BF0" w:rsidP="003E286E">
            <w:pPr>
              <w:rPr>
                <w:rFonts w:ascii="Arial" w:hAnsi="Arial" w:cs="Arial"/>
              </w:rPr>
            </w:pPr>
          </w:p>
        </w:tc>
      </w:tr>
      <w:tr w:rsidR="003E286E" w:rsidRPr="001B0E62" w14:paraId="2E340359" w14:textId="77777777" w:rsidTr="0009718E">
        <w:trPr>
          <w:trHeight w:val="885"/>
        </w:trPr>
        <w:tc>
          <w:tcPr>
            <w:tcW w:w="4508" w:type="dxa"/>
          </w:tcPr>
          <w:p w14:paraId="0A7379AF" w14:textId="77777777" w:rsidR="003E286E" w:rsidRPr="001B0E62" w:rsidRDefault="003E286E" w:rsidP="003E286E">
            <w:pPr>
              <w:rPr>
                <w:rFonts w:ascii="Arial" w:hAnsi="Arial" w:cs="Arial"/>
              </w:rPr>
            </w:pPr>
          </w:p>
          <w:p w14:paraId="0B0FD252"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T</w:t>
            </w:r>
            <w:r w:rsidRPr="001B0E62">
              <w:rPr>
                <w:rFonts w:ascii="Arial" w:hAnsi="Arial" w:cs="Arial"/>
                <w:b/>
                <w:bCs/>
                <w:u w:color="000080"/>
              </w:rPr>
              <w:t>ime-Bound</w:t>
            </w:r>
          </w:p>
          <w:p w14:paraId="7904398D" w14:textId="77777777" w:rsidR="003E286E" w:rsidRPr="001B0E62" w:rsidRDefault="003E286E" w:rsidP="003E286E">
            <w:pPr>
              <w:rPr>
                <w:rFonts w:ascii="Arial" w:hAnsi="Arial" w:cs="Arial"/>
              </w:rPr>
            </w:pPr>
          </w:p>
        </w:tc>
        <w:tc>
          <w:tcPr>
            <w:tcW w:w="4508" w:type="dxa"/>
          </w:tcPr>
          <w:p w14:paraId="026DA5E3" w14:textId="61BD3BD6" w:rsidR="003E286E" w:rsidRPr="001B0E62" w:rsidRDefault="003E286E" w:rsidP="003E286E">
            <w:pPr>
              <w:rPr>
                <w:rFonts w:ascii="Arial" w:hAnsi="Arial" w:cs="Arial"/>
                <w:b/>
                <w:bCs/>
              </w:rPr>
            </w:pPr>
          </w:p>
          <w:p w14:paraId="33AD7D20" w14:textId="5420105D" w:rsidR="00716BF0" w:rsidRPr="001B0E62" w:rsidRDefault="00716BF0" w:rsidP="003E286E">
            <w:pPr>
              <w:rPr>
                <w:rFonts w:ascii="Arial" w:hAnsi="Arial" w:cs="Arial"/>
                <w:b/>
                <w:bCs/>
              </w:rPr>
            </w:pPr>
            <w:r w:rsidRPr="001B0E62">
              <w:rPr>
                <w:rFonts w:ascii="Arial" w:hAnsi="Arial" w:cs="Arial"/>
                <w:b/>
                <w:bCs/>
              </w:rPr>
              <w:t xml:space="preserve">10/10/2024 </w:t>
            </w:r>
          </w:p>
          <w:p w14:paraId="626B7E01" w14:textId="77777777" w:rsidR="00716BF0" w:rsidRPr="001B0E62" w:rsidRDefault="00716BF0" w:rsidP="003E286E">
            <w:pPr>
              <w:rPr>
                <w:rFonts w:ascii="Arial" w:hAnsi="Arial" w:cs="Arial"/>
                <w:b/>
                <w:bCs/>
              </w:rPr>
            </w:pPr>
          </w:p>
          <w:p w14:paraId="04E86026" w14:textId="77777777" w:rsidR="00716BF0" w:rsidRPr="001B0E62" w:rsidRDefault="00716BF0" w:rsidP="003E286E">
            <w:pPr>
              <w:rPr>
                <w:rFonts w:ascii="Arial" w:hAnsi="Arial" w:cs="Arial"/>
                <w:b/>
                <w:bCs/>
              </w:rPr>
            </w:pPr>
          </w:p>
          <w:p w14:paraId="3220C50B" w14:textId="50CDDEC7" w:rsidR="00716BF0" w:rsidRPr="001B0E62" w:rsidRDefault="00716BF0" w:rsidP="003E286E">
            <w:pPr>
              <w:rPr>
                <w:rFonts w:ascii="Arial" w:hAnsi="Arial" w:cs="Arial"/>
                <w:b/>
                <w:bCs/>
              </w:rPr>
            </w:pPr>
          </w:p>
        </w:tc>
      </w:tr>
      <w:tr w:rsidR="003E286E" w:rsidRPr="001B0E62" w14:paraId="414B4E94" w14:textId="77777777" w:rsidTr="0009718E">
        <w:tc>
          <w:tcPr>
            <w:tcW w:w="9016" w:type="dxa"/>
            <w:gridSpan w:val="2"/>
          </w:tcPr>
          <w:p w14:paraId="1C714AB2" w14:textId="77777777" w:rsidR="003E286E" w:rsidRPr="001B0E62" w:rsidRDefault="003E286E" w:rsidP="003E286E">
            <w:pPr>
              <w:jc w:val="center"/>
              <w:rPr>
                <w:rFonts w:ascii="Arial" w:hAnsi="Arial" w:cs="Arial"/>
                <w:b/>
                <w:bCs/>
              </w:rPr>
            </w:pPr>
            <w:r w:rsidRPr="001B0E62">
              <w:rPr>
                <w:rFonts w:ascii="Arial" w:hAnsi="Arial" w:cs="Arial"/>
                <w:b/>
                <w:bCs/>
              </w:rPr>
              <w:t>Long-term plan (2-5 years)</w:t>
            </w:r>
          </w:p>
        </w:tc>
      </w:tr>
      <w:tr w:rsidR="003E286E" w:rsidRPr="001B0E62" w14:paraId="7627A0AB" w14:textId="77777777" w:rsidTr="0009718E">
        <w:trPr>
          <w:trHeight w:val="1377"/>
        </w:trPr>
        <w:tc>
          <w:tcPr>
            <w:tcW w:w="4508" w:type="dxa"/>
          </w:tcPr>
          <w:p w14:paraId="01125B49" w14:textId="77777777" w:rsidR="003E286E" w:rsidRPr="001B0E62" w:rsidRDefault="003E286E" w:rsidP="003E286E">
            <w:pPr>
              <w:widowControl w:val="0"/>
              <w:tabs>
                <w:tab w:val="center" w:pos="4513"/>
                <w:tab w:val="right" w:pos="9026"/>
              </w:tabs>
              <w:rPr>
                <w:rFonts w:ascii="Arial" w:hAnsi="Arial" w:cs="Arial"/>
                <w:u w:val="single" w:color="000080"/>
              </w:rPr>
            </w:pPr>
          </w:p>
          <w:p w14:paraId="3844B8FE"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S</w:t>
            </w:r>
            <w:r w:rsidRPr="001B0E62">
              <w:rPr>
                <w:rFonts w:ascii="Arial" w:hAnsi="Arial" w:cs="Arial"/>
                <w:b/>
                <w:bCs/>
                <w:u w:color="000080"/>
              </w:rPr>
              <w:t>pecific</w:t>
            </w:r>
          </w:p>
          <w:p w14:paraId="3F79A7F7" w14:textId="77777777" w:rsidR="003E286E" w:rsidRPr="001B0E62" w:rsidRDefault="003E286E" w:rsidP="003E286E">
            <w:pPr>
              <w:rPr>
                <w:rFonts w:ascii="Arial" w:hAnsi="Arial" w:cs="Arial"/>
              </w:rPr>
            </w:pPr>
          </w:p>
          <w:p w14:paraId="392D7CCE" w14:textId="77777777" w:rsidR="003E286E" w:rsidRPr="001B0E62" w:rsidRDefault="003E286E" w:rsidP="003E286E">
            <w:pPr>
              <w:rPr>
                <w:rFonts w:ascii="Arial" w:hAnsi="Arial" w:cs="Arial"/>
              </w:rPr>
            </w:pPr>
          </w:p>
        </w:tc>
        <w:tc>
          <w:tcPr>
            <w:tcW w:w="4508" w:type="dxa"/>
          </w:tcPr>
          <w:p w14:paraId="2119CF04" w14:textId="4317AB11" w:rsidR="003E286E" w:rsidRPr="001B0E62" w:rsidRDefault="00A6676D" w:rsidP="00294CD8">
            <w:pPr>
              <w:spacing w:line="360" w:lineRule="auto"/>
              <w:jc w:val="both"/>
              <w:rPr>
                <w:rFonts w:ascii="Arial" w:hAnsi="Arial" w:cs="Arial"/>
              </w:rPr>
            </w:pPr>
            <w:r w:rsidRPr="001B0E62">
              <w:rPr>
                <w:rFonts w:ascii="Arial" w:hAnsi="Arial" w:cs="Arial"/>
              </w:rPr>
              <w:t xml:space="preserve">I will work and understand the </w:t>
            </w:r>
            <w:proofErr w:type="spellStart"/>
            <w:r w:rsidRPr="001B0E62">
              <w:rPr>
                <w:rFonts w:ascii="Arial" w:hAnsi="Arial" w:cs="Arial"/>
              </w:rPr>
              <w:t>Kazien</w:t>
            </w:r>
            <w:proofErr w:type="spellEnd"/>
            <w:r w:rsidRPr="001B0E62">
              <w:rPr>
                <w:rFonts w:ascii="Arial" w:hAnsi="Arial" w:cs="Arial"/>
              </w:rPr>
              <w:t xml:space="preserve"> method. I will work on my habit of procrastination and will understand that how is it becoming a barrier in my progress.</w:t>
            </w:r>
          </w:p>
        </w:tc>
      </w:tr>
      <w:tr w:rsidR="003E286E" w:rsidRPr="001B0E62" w14:paraId="0D52C15C" w14:textId="77777777" w:rsidTr="0009718E">
        <w:tc>
          <w:tcPr>
            <w:tcW w:w="4508" w:type="dxa"/>
          </w:tcPr>
          <w:p w14:paraId="694BC69D" w14:textId="77777777" w:rsidR="003E286E" w:rsidRPr="001B0E62" w:rsidRDefault="003E286E" w:rsidP="003E286E">
            <w:pPr>
              <w:rPr>
                <w:rFonts w:ascii="Arial" w:hAnsi="Arial" w:cs="Arial"/>
              </w:rPr>
            </w:pPr>
          </w:p>
          <w:p w14:paraId="1B0F770A"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A</w:t>
            </w:r>
            <w:r w:rsidRPr="001B0E62">
              <w:rPr>
                <w:rFonts w:ascii="Arial" w:hAnsi="Arial" w:cs="Arial"/>
                <w:b/>
                <w:bCs/>
                <w:u w:color="000080"/>
              </w:rPr>
              <w:t>greed</w:t>
            </w:r>
          </w:p>
          <w:p w14:paraId="3B5673BB" w14:textId="77777777" w:rsidR="003E286E" w:rsidRPr="001B0E62" w:rsidRDefault="003E286E" w:rsidP="003E286E">
            <w:pPr>
              <w:rPr>
                <w:rFonts w:ascii="Arial" w:hAnsi="Arial" w:cs="Arial"/>
              </w:rPr>
            </w:pPr>
          </w:p>
          <w:p w14:paraId="7EA29024" w14:textId="77777777" w:rsidR="003E286E" w:rsidRPr="001B0E62" w:rsidRDefault="003E286E" w:rsidP="003E286E">
            <w:pPr>
              <w:rPr>
                <w:rFonts w:ascii="Arial" w:hAnsi="Arial" w:cs="Arial"/>
              </w:rPr>
            </w:pPr>
          </w:p>
        </w:tc>
        <w:tc>
          <w:tcPr>
            <w:tcW w:w="4508" w:type="dxa"/>
          </w:tcPr>
          <w:p w14:paraId="3D80B2A9" w14:textId="2800234A" w:rsidR="003E286E" w:rsidRPr="001B0E62" w:rsidRDefault="00A6676D" w:rsidP="00294CD8">
            <w:pPr>
              <w:spacing w:line="360" w:lineRule="auto"/>
              <w:jc w:val="both"/>
              <w:rPr>
                <w:rFonts w:ascii="Arial" w:hAnsi="Arial" w:cs="Arial"/>
              </w:rPr>
            </w:pPr>
            <w:r w:rsidRPr="001B0E62">
              <w:rPr>
                <w:rFonts w:ascii="Arial" w:hAnsi="Arial" w:cs="Arial"/>
              </w:rPr>
              <w:t>Kaizen method will help me in attaining and completing the task.</w:t>
            </w:r>
          </w:p>
        </w:tc>
      </w:tr>
      <w:tr w:rsidR="003E286E" w:rsidRPr="001B0E62" w14:paraId="7B40F6DE" w14:textId="77777777" w:rsidTr="0009718E">
        <w:tc>
          <w:tcPr>
            <w:tcW w:w="4508" w:type="dxa"/>
          </w:tcPr>
          <w:p w14:paraId="3AD0903C" w14:textId="77777777" w:rsidR="003E286E" w:rsidRPr="001B0E62" w:rsidRDefault="003E286E" w:rsidP="003E286E">
            <w:pPr>
              <w:rPr>
                <w:rFonts w:ascii="Arial" w:hAnsi="Arial" w:cs="Arial"/>
              </w:rPr>
            </w:pPr>
          </w:p>
          <w:p w14:paraId="6E3A0EE8"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R</w:t>
            </w:r>
            <w:r w:rsidRPr="001B0E62">
              <w:rPr>
                <w:rFonts w:ascii="Arial" w:hAnsi="Arial" w:cs="Arial"/>
                <w:b/>
                <w:bCs/>
                <w:u w:color="000080"/>
              </w:rPr>
              <w:t>ealistic</w:t>
            </w:r>
          </w:p>
          <w:p w14:paraId="445AD490" w14:textId="77777777" w:rsidR="003E286E" w:rsidRPr="001B0E62" w:rsidRDefault="003E286E" w:rsidP="003E286E">
            <w:pPr>
              <w:rPr>
                <w:rFonts w:ascii="Arial" w:hAnsi="Arial" w:cs="Arial"/>
              </w:rPr>
            </w:pPr>
          </w:p>
        </w:tc>
        <w:tc>
          <w:tcPr>
            <w:tcW w:w="4508" w:type="dxa"/>
          </w:tcPr>
          <w:p w14:paraId="6B9982EF" w14:textId="619E3369" w:rsidR="003E286E" w:rsidRPr="001B0E62" w:rsidRDefault="00A6676D" w:rsidP="00294CD8">
            <w:pPr>
              <w:spacing w:line="360" w:lineRule="auto"/>
              <w:jc w:val="both"/>
              <w:rPr>
                <w:rFonts w:ascii="Arial" w:hAnsi="Arial" w:cs="Arial"/>
              </w:rPr>
            </w:pPr>
            <w:r w:rsidRPr="001B0E62">
              <w:rPr>
                <w:rFonts w:ascii="Arial" w:hAnsi="Arial" w:cs="Arial"/>
              </w:rPr>
              <w:t xml:space="preserve">I will prepare a specific schedule which will help me to complete my tasks in the given time. </w:t>
            </w:r>
          </w:p>
        </w:tc>
      </w:tr>
      <w:tr w:rsidR="003E286E" w:rsidRPr="001B0E62" w14:paraId="7F87FF97" w14:textId="77777777" w:rsidTr="0009718E">
        <w:trPr>
          <w:trHeight w:val="885"/>
        </w:trPr>
        <w:tc>
          <w:tcPr>
            <w:tcW w:w="4508" w:type="dxa"/>
          </w:tcPr>
          <w:p w14:paraId="064BA028" w14:textId="77777777" w:rsidR="003E286E" w:rsidRPr="001B0E62" w:rsidRDefault="003E286E" w:rsidP="003E286E">
            <w:pPr>
              <w:rPr>
                <w:rFonts w:ascii="Arial" w:hAnsi="Arial" w:cs="Arial"/>
              </w:rPr>
            </w:pPr>
          </w:p>
          <w:p w14:paraId="1E4BDB9A" w14:textId="77777777" w:rsidR="003E286E" w:rsidRPr="001B0E62" w:rsidRDefault="003E286E" w:rsidP="003E286E">
            <w:pPr>
              <w:widowControl w:val="0"/>
              <w:tabs>
                <w:tab w:val="center" w:pos="4513"/>
                <w:tab w:val="right" w:pos="9026"/>
              </w:tabs>
              <w:rPr>
                <w:rFonts w:ascii="Arial" w:eastAsia="Arial" w:hAnsi="Arial" w:cs="Arial"/>
                <w:b/>
                <w:bCs/>
                <w:u w:color="000080"/>
              </w:rPr>
            </w:pPr>
            <w:r w:rsidRPr="001B0E62">
              <w:rPr>
                <w:rFonts w:ascii="Arial" w:hAnsi="Arial" w:cs="Arial"/>
                <w:b/>
                <w:bCs/>
                <w:u w:val="single" w:color="000080"/>
              </w:rPr>
              <w:t>T</w:t>
            </w:r>
            <w:r w:rsidRPr="001B0E62">
              <w:rPr>
                <w:rFonts w:ascii="Arial" w:hAnsi="Arial" w:cs="Arial"/>
                <w:b/>
                <w:bCs/>
                <w:u w:color="000080"/>
              </w:rPr>
              <w:t>ime-Bound</w:t>
            </w:r>
          </w:p>
          <w:p w14:paraId="5F3457D8" w14:textId="77777777" w:rsidR="003E286E" w:rsidRPr="001B0E62" w:rsidRDefault="003E286E" w:rsidP="003E286E">
            <w:pPr>
              <w:rPr>
                <w:rFonts w:ascii="Arial" w:hAnsi="Arial" w:cs="Arial"/>
              </w:rPr>
            </w:pPr>
          </w:p>
        </w:tc>
        <w:tc>
          <w:tcPr>
            <w:tcW w:w="4508" w:type="dxa"/>
          </w:tcPr>
          <w:p w14:paraId="761ADC72" w14:textId="344822D7" w:rsidR="003E286E" w:rsidRPr="001B0E62" w:rsidRDefault="006906FD" w:rsidP="003E286E">
            <w:pPr>
              <w:rPr>
                <w:rFonts w:ascii="Arial" w:hAnsi="Arial" w:cs="Arial"/>
                <w:b/>
                <w:bCs/>
              </w:rPr>
            </w:pPr>
            <w:r w:rsidRPr="001B0E62">
              <w:rPr>
                <w:rFonts w:ascii="Arial" w:hAnsi="Arial" w:cs="Arial"/>
                <w:b/>
                <w:bCs/>
              </w:rPr>
              <w:t>10/10/2025</w:t>
            </w:r>
          </w:p>
        </w:tc>
      </w:tr>
    </w:tbl>
    <w:p w14:paraId="05AEE79D" w14:textId="446D844A" w:rsidR="00675E7F" w:rsidRPr="001B0E62" w:rsidRDefault="00675E7F">
      <w:pPr>
        <w:rPr>
          <w:rFonts w:ascii="Arial" w:eastAsiaTheme="minorHAnsi" w:hAnsi="Arial" w:cs="Arial"/>
          <w:b/>
          <w:bCs/>
          <w:u w:val="single"/>
          <w:lang w:eastAsia="en-US"/>
        </w:rPr>
      </w:pPr>
    </w:p>
    <w:p w14:paraId="0513E59F" w14:textId="0775C945" w:rsidR="003E286E" w:rsidRPr="005E08C0" w:rsidRDefault="003E286E" w:rsidP="005E08C0">
      <w:pPr>
        <w:pStyle w:val="ListParagraph"/>
        <w:numPr>
          <w:ilvl w:val="0"/>
          <w:numId w:val="11"/>
        </w:numPr>
        <w:rPr>
          <w:rFonts w:ascii="Arial" w:eastAsiaTheme="minorHAnsi" w:hAnsi="Arial" w:cs="Arial"/>
          <w:b/>
          <w:bCs/>
          <w:u w:val="single"/>
          <w:lang w:eastAsia="en-US"/>
        </w:rPr>
      </w:pPr>
      <w:r w:rsidRPr="005E08C0">
        <w:rPr>
          <w:rFonts w:ascii="Arial" w:eastAsiaTheme="minorHAnsi" w:hAnsi="Arial" w:cs="Arial"/>
          <w:b/>
          <w:bCs/>
          <w:u w:val="single"/>
          <w:lang w:eastAsia="en-US"/>
        </w:rPr>
        <w:t xml:space="preserve">Conclusion </w:t>
      </w:r>
    </w:p>
    <w:p w14:paraId="675CBE14" w14:textId="62F2A4DC" w:rsidR="003E286E" w:rsidRPr="001B0E62" w:rsidRDefault="00294CD8" w:rsidP="00294CD8">
      <w:pPr>
        <w:spacing w:line="360" w:lineRule="auto"/>
        <w:jc w:val="both"/>
        <w:rPr>
          <w:rFonts w:ascii="Arial" w:eastAsia="Calibri" w:hAnsi="Arial" w:cs="Arial"/>
          <w:b/>
          <w:bCs/>
          <w:u w:val="single"/>
          <w:lang w:eastAsia="en-US"/>
        </w:rPr>
      </w:pPr>
      <w:r w:rsidRPr="001B0E62">
        <w:rPr>
          <w:rFonts w:ascii="Arial" w:eastAsiaTheme="minorHAnsi" w:hAnsi="Arial" w:cs="Arial"/>
          <w:bCs/>
          <w:lang w:eastAsia="en-US"/>
        </w:rPr>
        <w:t xml:space="preserve">The report analysed the role-play interviewing process. The report also analysed the personal SWOT analysis. Gibbs’ cycle has been described in this report and has also been applied to understand the </w:t>
      </w:r>
      <w:r w:rsidR="00413075" w:rsidRPr="001B0E62">
        <w:rPr>
          <w:rFonts w:ascii="Arial" w:eastAsiaTheme="minorHAnsi" w:hAnsi="Arial" w:cs="Arial"/>
          <w:bCs/>
          <w:lang w:eastAsia="en-US"/>
        </w:rPr>
        <w:t>6-step</w:t>
      </w:r>
      <w:r w:rsidRPr="001B0E62">
        <w:rPr>
          <w:rFonts w:ascii="Arial" w:eastAsiaTheme="minorHAnsi" w:hAnsi="Arial" w:cs="Arial"/>
          <w:bCs/>
          <w:lang w:eastAsia="en-US"/>
        </w:rPr>
        <w:t xml:space="preserve"> process. SMART goal analysis has been done in this report to discuss the </w:t>
      </w:r>
      <w:r w:rsidR="00413075" w:rsidRPr="001B0E62">
        <w:rPr>
          <w:rFonts w:ascii="Arial" w:eastAsiaTheme="minorHAnsi" w:hAnsi="Arial" w:cs="Arial"/>
          <w:bCs/>
          <w:lang w:eastAsia="en-US"/>
        </w:rPr>
        <w:t>short-, medium- and long-term</w:t>
      </w:r>
      <w:r w:rsidRPr="001B0E62">
        <w:rPr>
          <w:rFonts w:ascii="Arial" w:eastAsiaTheme="minorHAnsi" w:hAnsi="Arial" w:cs="Arial"/>
          <w:bCs/>
          <w:lang w:eastAsia="en-US"/>
        </w:rPr>
        <w:t xml:space="preserve"> goals of the individual.</w:t>
      </w:r>
    </w:p>
    <w:p w14:paraId="6BF503BE" w14:textId="77777777" w:rsidR="003E286E" w:rsidRPr="001B0E62" w:rsidRDefault="003E286E" w:rsidP="003E286E">
      <w:pPr>
        <w:rPr>
          <w:rFonts w:ascii="Arial" w:eastAsiaTheme="minorHAnsi" w:hAnsi="Arial" w:cs="Arial"/>
          <w:u w:val="single"/>
          <w:lang w:eastAsia="en-US"/>
        </w:rPr>
      </w:pPr>
    </w:p>
    <w:p w14:paraId="19D137F8" w14:textId="0A5CF5A5" w:rsidR="00811E9F" w:rsidRPr="001B0E62" w:rsidRDefault="00811E9F">
      <w:pPr>
        <w:rPr>
          <w:rFonts w:ascii="Arial" w:hAnsi="Arial" w:cs="Arial"/>
        </w:rPr>
      </w:pPr>
    </w:p>
    <w:p w14:paraId="47B2A50A" w14:textId="77777777" w:rsidR="00675E7F" w:rsidRPr="001B0E62" w:rsidRDefault="00675E7F">
      <w:pPr>
        <w:rPr>
          <w:rFonts w:ascii="Arial" w:hAnsi="Arial" w:cs="Arial"/>
        </w:rPr>
      </w:pPr>
      <w:r w:rsidRPr="001B0E62">
        <w:rPr>
          <w:rFonts w:ascii="Arial" w:hAnsi="Arial" w:cs="Arial"/>
        </w:rPr>
        <w:br w:type="page"/>
      </w:r>
    </w:p>
    <w:p w14:paraId="4984EF49" w14:textId="4FDDE148" w:rsidR="00413075" w:rsidRPr="005E08C0" w:rsidRDefault="00811E9F" w:rsidP="005E08C0">
      <w:pPr>
        <w:pStyle w:val="ListParagraph"/>
        <w:numPr>
          <w:ilvl w:val="0"/>
          <w:numId w:val="11"/>
        </w:numPr>
        <w:rPr>
          <w:rFonts w:ascii="Arial" w:hAnsi="Arial" w:cs="Arial"/>
          <w:b/>
          <w:bCs/>
        </w:rPr>
      </w:pPr>
      <w:r w:rsidRPr="005E08C0">
        <w:rPr>
          <w:rFonts w:ascii="Arial" w:hAnsi="Arial" w:cs="Arial"/>
          <w:b/>
          <w:bCs/>
        </w:rPr>
        <w:lastRenderedPageBreak/>
        <w:t xml:space="preserve">References: </w:t>
      </w:r>
    </w:p>
    <w:p w14:paraId="0BDCAB26" w14:textId="77777777" w:rsidR="00413075" w:rsidRPr="001B0E62" w:rsidRDefault="00413075">
      <w:pPr>
        <w:rPr>
          <w:rFonts w:ascii="Arial" w:hAnsi="Arial" w:cs="Arial"/>
        </w:rPr>
      </w:pPr>
    </w:p>
    <w:p w14:paraId="2B9E8C4D" w14:textId="77777777" w:rsidR="00413075" w:rsidRPr="001B0E62" w:rsidRDefault="00413075" w:rsidP="00907D08">
      <w:pPr>
        <w:pStyle w:val="NoSpacing"/>
        <w:rPr>
          <w:shd w:val="clear" w:color="auto" w:fill="FFFFFF"/>
        </w:rPr>
      </w:pPr>
      <w:proofErr w:type="spellStart"/>
      <w:r w:rsidRPr="001B0E62">
        <w:rPr>
          <w:shd w:val="clear" w:color="auto" w:fill="FFFFFF"/>
        </w:rPr>
        <w:t>Adeani</w:t>
      </w:r>
      <w:proofErr w:type="spellEnd"/>
      <w:r w:rsidRPr="001B0E62">
        <w:rPr>
          <w:shd w:val="clear" w:color="auto" w:fill="FFFFFF"/>
        </w:rPr>
        <w:t xml:space="preserve">, I.S., </w:t>
      </w:r>
      <w:proofErr w:type="spellStart"/>
      <w:r w:rsidRPr="001B0E62">
        <w:rPr>
          <w:shd w:val="clear" w:color="auto" w:fill="FFFFFF"/>
        </w:rPr>
        <w:t>Febriani</w:t>
      </w:r>
      <w:proofErr w:type="spellEnd"/>
      <w:r w:rsidRPr="001B0E62">
        <w:rPr>
          <w:shd w:val="clear" w:color="auto" w:fill="FFFFFF"/>
        </w:rPr>
        <w:t xml:space="preserve">, R.B. and </w:t>
      </w:r>
      <w:proofErr w:type="spellStart"/>
      <w:r w:rsidRPr="001B0E62">
        <w:rPr>
          <w:shd w:val="clear" w:color="auto" w:fill="FFFFFF"/>
        </w:rPr>
        <w:t>Syafryadin</w:t>
      </w:r>
      <w:proofErr w:type="spellEnd"/>
      <w:r w:rsidRPr="001B0E62">
        <w:rPr>
          <w:shd w:val="clear" w:color="auto" w:fill="FFFFFF"/>
        </w:rPr>
        <w:t>, S. (2020). USING GIBBS’REFLECTIVE CYCLE IN MAKING REFLECTIONS OF LITERARY ANALYSIS. </w:t>
      </w:r>
      <w:r w:rsidRPr="001B0E62">
        <w:rPr>
          <w:i/>
          <w:iCs/>
          <w:shd w:val="clear" w:color="auto" w:fill="FFFFFF"/>
        </w:rPr>
        <w:t>Indonesian EFL Journal</w:t>
      </w:r>
      <w:r w:rsidRPr="001B0E62">
        <w:rPr>
          <w:shd w:val="clear" w:color="auto" w:fill="FFFFFF"/>
        </w:rPr>
        <w:t>, </w:t>
      </w:r>
      <w:r w:rsidRPr="001B0E62">
        <w:rPr>
          <w:i/>
          <w:iCs/>
          <w:shd w:val="clear" w:color="auto" w:fill="FFFFFF"/>
        </w:rPr>
        <w:t>6</w:t>
      </w:r>
      <w:r w:rsidRPr="001B0E62">
        <w:rPr>
          <w:shd w:val="clear" w:color="auto" w:fill="FFFFFF"/>
        </w:rPr>
        <w:t>(2), pp.139-148.</w:t>
      </w:r>
    </w:p>
    <w:p w14:paraId="7C7921FD" w14:textId="77777777" w:rsidR="00413075" w:rsidRPr="001B0E62" w:rsidRDefault="00413075" w:rsidP="00907D08">
      <w:pPr>
        <w:pStyle w:val="NoSpacing"/>
        <w:rPr>
          <w:shd w:val="clear" w:color="auto" w:fill="FFFFFF"/>
        </w:rPr>
      </w:pPr>
      <w:r w:rsidRPr="001B0E62">
        <w:rPr>
          <w:shd w:val="clear" w:color="auto" w:fill="FFFFFF"/>
        </w:rPr>
        <w:t xml:space="preserve">Afolabi, T.M., Pogge, E.K., Early, N.K., Larson, S., Stein, J., Hanson, L., </w:t>
      </w:r>
      <w:proofErr w:type="spellStart"/>
      <w:r w:rsidRPr="001B0E62">
        <w:rPr>
          <w:shd w:val="clear" w:color="auto" w:fill="FFFFFF"/>
        </w:rPr>
        <w:t>Storjohann</w:t>
      </w:r>
      <w:proofErr w:type="spellEnd"/>
      <w:r w:rsidRPr="001B0E62">
        <w:rPr>
          <w:shd w:val="clear" w:color="auto" w:fill="FFFFFF"/>
        </w:rPr>
        <w:t xml:space="preserve">, T., Raney, </w:t>
      </w:r>
      <w:proofErr w:type="gramStart"/>
      <w:r w:rsidRPr="001B0E62">
        <w:rPr>
          <w:shd w:val="clear" w:color="auto" w:fill="FFFFFF"/>
        </w:rPr>
        <w:t>E.</w:t>
      </w:r>
      <w:proofErr w:type="gramEnd"/>
      <w:r w:rsidRPr="001B0E62">
        <w:rPr>
          <w:shd w:val="clear" w:color="auto" w:fill="FFFFFF"/>
        </w:rPr>
        <w:t xml:space="preserve"> and Davis, L.E. (2022). Evaluating the impact of integrating SMART goal setting in preceptor development using the Habits of Preceptors Rubric. </w:t>
      </w:r>
      <w:r w:rsidRPr="001B0E62">
        <w:rPr>
          <w:i/>
          <w:iCs/>
          <w:shd w:val="clear" w:color="auto" w:fill="FFFFFF"/>
        </w:rPr>
        <w:t>American Journal of Health-System Pharmacy</w:t>
      </w:r>
      <w:r w:rsidRPr="001B0E62">
        <w:rPr>
          <w:shd w:val="clear" w:color="auto" w:fill="FFFFFF"/>
        </w:rPr>
        <w:t>.</w:t>
      </w:r>
    </w:p>
    <w:p w14:paraId="4E19D3B5" w14:textId="77777777" w:rsidR="00413075" w:rsidRPr="001B0E62" w:rsidRDefault="00413075" w:rsidP="00907D08">
      <w:pPr>
        <w:pStyle w:val="NoSpacing"/>
        <w:rPr>
          <w:rFonts w:eastAsiaTheme="minorHAnsi"/>
          <w:lang w:eastAsia="en-US"/>
        </w:rPr>
      </w:pPr>
      <w:proofErr w:type="spellStart"/>
      <w:r w:rsidRPr="001B0E62">
        <w:rPr>
          <w:shd w:val="clear" w:color="auto" w:fill="FFFFFF"/>
        </w:rPr>
        <w:t>Aghera</w:t>
      </w:r>
      <w:proofErr w:type="spellEnd"/>
      <w:r w:rsidRPr="001B0E62">
        <w:rPr>
          <w:shd w:val="clear" w:color="auto" w:fill="FFFFFF"/>
        </w:rPr>
        <w:t>, A., Emery, M., Bounds, R., Bush, C., Stansfield, R.B., Gillett, B. and Santen, S.A. (2018). A randomized trial of SMART goal enhanced debriefing after simulation to promote educational actions. </w:t>
      </w:r>
      <w:r w:rsidRPr="001B0E62">
        <w:rPr>
          <w:i/>
          <w:iCs/>
          <w:shd w:val="clear" w:color="auto" w:fill="FFFFFF"/>
        </w:rPr>
        <w:t>Western Journal of Emergency Medicine</w:t>
      </w:r>
      <w:r w:rsidRPr="001B0E62">
        <w:rPr>
          <w:shd w:val="clear" w:color="auto" w:fill="FFFFFF"/>
        </w:rPr>
        <w:t>, </w:t>
      </w:r>
      <w:r w:rsidRPr="001B0E62">
        <w:rPr>
          <w:i/>
          <w:iCs/>
          <w:shd w:val="clear" w:color="auto" w:fill="FFFFFF"/>
        </w:rPr>
        <w:t>19</w:t>
      </w:r>
      <w:r w:rsidRPr="001B0E62">
        <w:rPr>
          <w:shd w:val="clear" w:color="auto" w:fill="FFFFFF"/>
        </w:rPr>
        <w:t>(1), p.112.</w:t>
      </w:r>
    </w:p>
    <w:p w14:paraId="4FDB96B4" w14:textId="77777777" w:rsidR="00413075" w:rsidRPr="001B0E62" w:rsidRDefault="00413075" w:rsidP="00907D08">
      <w:pPr>
        <w:pStyle w:val="NoSpacing"/>
        <w:rPr>
          <w:shd w:val="clear" w:color="auto" w:fill="FFFFFF"/>
        </w:rPr>
      </w:pPr>
      <w:r w:rsidRPr="001B0E62">
        <w:rPr>
          <w:shd w:val="clear" w:color="auto" w:fill="FFFFFF"/>
        </w:rPr>
        <w:t xml:space="preserve">Beristain </w:t>
      </w:r>
      <w:proofErr w:type="spellStart"/>
      <w:r w:rsidRPr="001B0E62">
        <w:rPr>
          <w:shd w:val="clear" w:color="auto" w:fill="FFFFFF"/>
        </w:rPr>
        <w:t>Iraola</w:t>
      </w:r>
      <w:proofErr w:type="spellEnd"/>
      <w:r w:rsidRPr="001B0E62">
        <w:rPr>
          <w:shd w:val="clear" w:color="auto" w:fill="FFFFFF"/>
        </w:rPr>
        <w:t>, A., Álvarez Sánchez, R., Hors-</w:t>
      </w:r>
      <w:proofErr w:type="spellStart"/>
      <w:r w:rsidRPr="001B0E62">
        <w:rPr>
          <w:shd w:val="clear" w:color="auto" w:fill="FFFFFF"/>
        </w:rPr>
        <w:t>Fraile</w:t>
      </w:r>
      <w:proofErr w:type="spellEnd"/>
      <w:r w:rsidRPr="001B0E62">
        <w:rPr>
          <w:shd w:val="clear" w:color="auto" w:fill="FFFFFF"/>
        </w:rPr>
        <w:t xml:space="preserve">, S., </w:t>
      </w:r>
      <w:proofErr w:type="spellStart"/>
      <w:r w:rsidRPr="001B0E62">
        <w:rPr>
          <w:shd w:val="clear" w:color="auto" w:fill="FFFFFF"/>
        </w:rPr>
        <w:t>Petsani</w:t>
      </w:r>
      <w:proofErr w:type="spellEnd"/>
      <w:r w:rsidRPr="001B0E62">
        <w:rPr>
          <w:shd w:val="clear" w:color="auto" w:fill="FFFFFF"/>
        </w:rPr>
        <w:t xml:space="preserve">, D., </w:t>
      </w:r>
      <w:proofErr w:type="spellStart"/>
      <w:r w:rsidRPr="001B0E62">
        <w:rPr>
          <w:shd w:val="clear" w:color="auto" w:fill="FFFFFF"/>
        </w:rPr>
        <w:t>Timoleon</w:t>
      </w:r>
      <w:proofErr w:type="spellEnd"/>
      <w:r w:rsidRPr="001B0E62">
        <w:rPr>
          <w:shd w:val="clear" w:color="auto" w:fill="FFFFFF"/>
        </w:rPr>
        <w:t>, M., Díaz-</w:t>
      </w:r>
      <w:proofErr w:type="spellStart"/>
      <w:r w:rsidRPr="001B0E62">
        <w:rPr>
          <w:shd w:val="clear" w:color="auto" w:fill="FFFFFF"/>
        </w:rPr>
        <w:t>Orueta</w:t>
      </w:r>
      <w:proofErr w:type="spellEnd"/>
      <w:r w:rsidRPr="001B0E62">
        <w:rPr>
          <w:shd w:val="clear" w:color="auto" w:fill="FFFFFF"/>
        </w:rPr>
        <w:t xml:space="preserve">, U., Carroll, J., Hopper, L., </w:t>
      </w:r>
      <w:proofErr w:type="spellStart"/>
      <w:r w:rsidRPr="001B0E62">
        <w:rPr>
          <w:shd w:val="clear" w:color="auto" w:fill="FFFFFF"/>
        </w:rPr>
        <w:t>Epelde</w:t>
      </w:r>
      <w:proofErr w:type="spellEnd"/>
      <w:r w:rsidRPr="001B0E62">
        <w:rPr>
          <w:shd w:val="clear" w:color="auto" w:fill="FFFFFF"/>
        </w:rPr>
        <w:t xml:space="preserve">, G., </w:t>
      </w:r>
      <w:proofErr w:type="spellStart"/>
      <w:r w:rsidRPr="001B0E62">
        <w:rPr>
          <w:shd w:val="clear" w:color="auto" w:fill="FFFFFF"/>
        </w:rPr>
        <w:t>Kerexeta</w:t>
      </w:r>
      <w:proofErr w:type="spellEnd"/>
      <w:r w:rsidRPr="001B0E62">
        <w:rPr>
          <w:shd w:val="clear" w:color="auto" w:fill="FFFFFF"/>
        </w:rPr>
        <w:t xml:space="preserve">, J. and </w:t>
      </w:r>
      <w:proofErr w:type="spellStart"/>
      <w:r w:rsidRPr="001B0E62">
        <w:rPr>
          <w:shd w:val="clear" w:color="auto" w:fill="FFFFFF"/>
        </w:rPr>
        <w:t>Bamidis</w:t>
      </w:r>
      <w:proofErr w:type="spellEnd"/>
      <w:r w:rsidRPr="001B0E62">
        <w:rPr>
          <w:shd w:val="clear" w:color="auto" w:fill="FFFFFF"/>
        </w:rPr>
        <w:t xml:space="preserve">, P.D. (2021). User </w:t>
      </w:r>
      <w:proofErr w:type="spellStart"/>
      <w:r w:rsidRPr="001B0E62">
        <w:rPr>
          <w:shd w:val="clear" w:color="auto" w:fill="FFFFFF"/>
        </w:rPr>
        <w:t>Centered</w:t>
      </w:r>
      <w:proofErr w:type="spellEnd"/>
      <w:r w:rsidRPr="001B0E62">
        <w:rPr>
          <w:shd w:val="clear" w:color="auto" w:fill="FFFFFF"/>
        </w:rPr>
        <w:t xml:space="preserve"> Virtual Coaching for Older Adults at Home Using SMART Goal Plans and I-Change Model. </w:t>
      </w:r>
      <w:r w:rsidRPr="001B0E62">
        <w:rPr>
          <w:i/>
          <w:iCs/>
          <w:shd w:val="clear" w:color="auto" w:fill="FFFFFF"/>
        </w:rPr>
        <w:t>International Journal of Environmental Research and Public Health</w:t>
      </w:r>
      <w:r w:rsidRPr="001B0E62">
        <w:rPr>
          <w:shd w:val="clear" w:color="auto" w:fill="FFFFFF"/>
        </w:rPr>
        <w:t>, </w:t>
      </w:r>
      <w:r w:rsidRPr="001B0E62">
        <w:rPr>
          <w:i/>
          <w:iCs/>
          <w:shd w:val="clear" w:color="auto" w:fill="FFFFFF"/>
        </w:rPr>
        <w:t>18</w:t>
      </w:r>
      <w:r w:rsidRPr="001B0E62">
        <w:rPr>
          <w:shd w:val="clear" w:color="auto" w:fill="FFFFFF"/>
        </w:rPr>
        <w:t>(13), p.6868.</w:t>
      </w:r>
    </w:p>
    <w:p w14:paraId="363149F6" w14:textId="77777777" w:rsidR="00413075" w:rsidRPr="001B0E62" w:rsidRDefault="00413075" w:rsidP="00907D08">
      <w:pPr>
        <w:pStyle w:val="NoSpacing"/>
        <w:rPr>
          <w:rFonts w:eastAsiaTheme="minorHAnsi"/>
          <w:lang w:eastAsia="en-US"/>
        </w:rPr>
      </w:pPr>
      <w:r w:rsidRPr="001B0E62">
        <w:rPr>
          <w:rFonts w:eastAsiaTheme="minorHAnsi"/>
          <w:lang w:eastAsia="en-US"/>
        </w:rPr>
        <w:t xml:space="preserve">Gibbs, G. (1988) </w:t>
      </w:r>
      <w:r w:rsidRPr="001B0E62">
        <w:rPr>
          <w:rFonts w:eastAsiaTheme="minorHAnsi"/>
          <w:i/>
          <w:iCs/>
          <w:lang w:eastAsia="en-US"/>
        </w:rPr>
        <w:t>Learning by Doing: A guide to teaching and learning methods.</w:t>
      </w:r>
      <w:r w:rsidRPr="001B0E62">
        <w:rPr>
          <w:rFonts w:eastAsiaTheme="minorHAnsi"/>
          <w:lang w:eastAsia="en-US"/>
        </w:rPr>
        <w:t xml:space="preserve"> Further Education Unit. Oxford Polytechnic: Oxford.</w:t>
      </w:r>
    </w:p>
    <w:p w14:paraId="1BEF42A7" w14:textId="77777777" w:rsidR="00413075" w:rsidRPr="001B0E62" w:rsidRDefault="00413075" w:rsidP="00907D08">
      <w:pPr>
        <w:pStyle w:val="NoSpacing"/>
        <w:rPr>
          <w:rFonts w:eastAsiaTheme="minorHAnsi"/>
          <w:lang w:eastAsia="en-US"/>
        </w:rPr>
      </w:pPr>
      <w:r w:rsidRPr="001B0E62">
        <w:rPr>
          <w:rFonts w:eastAsiaTheme="minorHAnsi"/>
          <w:lang w:eastAsia="en-US"/>
        </w:rPr>
        <w:t xml:space="preserve">Gibbs, G. (1988) </w:t>
      </w:r>
      <w:r w:rsidRPr="001B0E62">
        <w:rPr>
          <w:rFonts w:eastAsiaTheme="minorHAnsi"/>
          <w:i/>
          <w:iCs/>
          <w:lang w:eastAsia="en-US"/>
        </w:rPr>
        <w:t>Learning by Doing: A guide to teaching and learning methods.</w:t>
      </w:r>
      <w:r w:rsidRPr="001B0E62">
        <w:rPr>
          <w:rFonts w:eastAsiaTheme="minorHAnsi"/>
          <w:lang w:eastAsia="en-US"/>
        </w:rPr>
        <w:t xml:space="preserve"> Further Education Unit. Oxford Polytechnic: Oxford.</w:t>
      </w:r>
    </w:p>
    <w:p w14:paraId="44DCC3CE" w14:textId="77777777" w:rsidR="00413075" w:rsidRPr="001B0E62" w:rsidRDefault="00413075" w:rsidP="00907D08">
      <w:pPr>
        <w:pStyle w:val="NoSpacing"/>
        <w:rPr>
          <w:shd w:val="clear" w:color="auto" w:fill="FFFFFF"/>
        </w:rPr>
      </w:pPr>
      <w:r w:rsidRPr="001B0E62">
        <w:rPr>
          <w:shd w:val="clear" w:color="auto" w:fill="FFFFFF"/>
        </w:rPr>
        <w:t xml:space="preserve">Li, Y., Chen, W., Liu, C. and Deng, M. (2020). </w:t>
      </w:r>
      <w:proofErr w:type="spellStart"/>
      <w:r w:rsidRPr="001B0E62">
        <w:rPr>
          <w:shd w:val="clear" w:color="auto" w:fill="FFFFFF"/>
        </w:rPr>
        <w:t>Nursesâ</w:t>
      </w:r>
      <w:proofErr w:type="spellEnd"/>
      <w:r w:rsidRPr="001B0E62">
        <w:rPr>
          <w:shd w:val="clear" w:color="auto" w:fill="FFFFFF"/>
        </w:rPr>
        <w:t>€™ psychological feelings about the application of Gibbs reflective cycle of adverse events. </w:t>
      </w:r>
      <w:r w:rsidRPr="001B0E62">
        <w:rPr>
          <w:i/>
          <w:iCs/>
          <w:shd w:val="clear" w:color="auto" w:fill="FFFFFF"/>
        </w:rPr>
        <w:t>American Journal of Nursing</w:t>
      </w:r>
      <w:r w:rsidRPr="001B0E62">
        <w:rPr>
          <w:shd w:val="clear" w:color="auto" w:fill="FFFFFF"/>
        </w:rPr>
        <w:t>, </w:t>
      </w:r>
      <w:r w:rsidRPr="001B0E62">
        <w:rPr>
          <w:i/>
          <w:iCs/>
          <w:shd w:val="clear" w:color="auto" w:fill="FFFFFF"/>
        </w:rPr>
        <w:t>9</w:t>
      </w:r>
      <w:r w:rsidRPr="001B0E62">
        <w:rPr>
          <w:shd w:val="clear" w:color="auto" w:fill="FFFFFF"/>
        </w:rPr>
        <w:t>(2), pp.74-78.</w:t>
      </w:r>
    </w:p>
    <w:p w14:paraId="64508615" w14:textId="77777777" w:rsidR="00413075" w:rsidRPr="001B0E62" w:rsidRDefault="00413075" w:rsidP="00907D08">
      <w:pPr>
        <w:pStyle w:val="NoSpacing"/>
        <w:rPr>
          <w:shd w:val="clear" w:color="auto" w:fill="FFFFFF"/>
        </w:rPr>
      </w:pPr>
      <w:r w:rsidRPr="001B0E62">
        <w:rPr>
          <w:shd w:val="clear" w:color="auto" w:fill="FFFFFF"/>
        </w:rPr>
        <w:t xml:space="preserve">Markkanen, P., </w:t>
      </w:r>
      <w:proofErr w:type="spellStart"/>
      <w:r w:rsidRPr="001B0E62">
        <w:rPr>
          <w:shd w:val="clear" w:color="auto" w:fill="FFFFFF"/>
        </w:rPr>
        <w:t>Välimäki</w:t>
      </w:r>
      <w:proofErr w:type="spellEnd"/>
      <w:r w:rsidRPr="001B0E62">
        <w:rPr>
          <w:shd w:val="clear" w:color="auto" w:fill="FFFFFF"/>
        </w:rPr>
        <w:t xml:space="preserve">, M., </w:t>
      </w:r>
      <w:proofErr w:type="spellStart"/>
      <w:r w:rsidRPr="001B0E62">
        <w:rPr>
          <w:shd w:val="clear" w:color="auto" w:fill="FFFFFF"/>
        </w:rPr>
        <w:t>Anttila</w:t>
      </w:r>
      <w:proofErr w:type="spellEnd"/>
      <w:r w:rsidRPr="001B0E62">
        <w:rPr>
          <w:shd w:val="clear" w:color="auto" w:fill="FFFFFF"/>
        </w:rPr>
        <w:t xml:space="preserve">, M. and </w:t>
      </w:r>
      <w:proofErr w:type="spellStart"/>
      <w:r w:rsidRPr="001B0E62">
        <w:rPr>
          <w:shd w:val="clear" w:color="auto" w:fill="FFFFFF"/>
        </w:rPr>
        <w:t>Kuuskorpi</w:t>
      </w:r>
      <w:proofErr w:type="spellEnd"/>
      <w:r w:rsidRPr="001B0E62">
        <w:rPr>
          <w:shd w:val="clear" w:color="auto" w:fill="FFFFFF"/>
        </w:rPr>
        <w:t>, M. (2020). A reflective cycle: Understanding challenging situations in a school setting. </w:t>
      </w:r>
      <w:r w:rsidRPr="001B0E62">
        <w:rPr>
          <w:i/>
          <w:iCs/>
          <w:shd w:val="clear" w:color="auto" w:fill="FFFFFF"/>
        </w:rPr>
        <w:t>Educational Research</w:t>
      </w:r>
      <w:r w:rsidRPr="001B0E62">
        <w:rPr>
          <w:shd w:val="clear" w:color="auto" w:fill="FFFFFF"/>
        </w:rPr>
        <w:t>, </w:t>
      </w:r>
      <w:r w:rsidRPr="001B0E62">
        <w:rPr>
          <w:i/>
          <w:iCs/>
          <w:shd w:val="clear" w:color="auto" w:fill="FFFFFF"/>
        </w:rPr>
        <w:t>62</w:t>
      </w:r>
      <w:r w:rsidRPr="001B0E62">
        <w:rPr>
          <w:shd w:val="clear" w:color="auto" w:fill="FFFFFF"/>
        </w:rPr>
        <w:t>(1), pp.46-62.</w:t>
      </w:r>
    </w:p>
    <w:p w14:paraId="0034C214" w14:textId="77777777" w:rsidR="00413075" w:rsidRPr="001B0E62" w:rsidRDefault="00413075" w:rsidP="00907D08">
      <w:pPr>
        <w:pStyle w:val="NoSpacing"/>
        <w:rPr>
          <w:shd w:val="clear" w:color="auto" w:fill="FFFFFF"/>
        </w:rPr>
      </w:pPr>
      <w:proofErr w:type="spellStart"/>
      <w:r w:rsidRPr="001B0E62">
        <w:rPr>
          <w:shd w:val="clear" w:color="auto" w:fill="FFFFFF"/>
        </w:rPr>
        <w:t>Sekarwinahyu</w:t>
      </w:r>
      <w:proofErr w:type="spellEnd"/>
      <w:r w:rsidRPr="001B0E62">
        <w:rPr>
          <w:shd w:val="clear" w:color="auto" w:fill="FFFFFF"/>
        </w:rPr>
        <w:t xml:space="preserve">, M., </w:t>
      </w:r>
      <w:proofErr w:type="spellStart"/>
      <w:r w:rsidRPr="001B0E62">
        <w:rPr>
          <w:shd w:val="clear" w:color="auto" w:fill="FFFFFF"/>
        </w:rPr>
        <w:t>Rustaman</w:t>
      </w:r>
      <w:proofErr w:type="spellEnd"/>
      <w:r w:rsidRPr="001B0E62">
        <w:rPr>
          <w:shd w:val="clear" w:color="auto" w:fill="FFFFFF"/>
        </w:rPr>
        <w:t xml:space="preserve">, N.Y., Widodo, A. and </w:t>
      </w:r>
      <w:proofErr w:type="spellStart"/>
      <w:r w:rsidRPr="001B0E62">
        <w:rPr>
          <w:shd w:val="clear" w:color="auto" w:fill="FFFFFF"/>
        </w:rPr>
        <w:t>Riandi</w:t>
      </w:r>
      <w:proofErr w:type="spellEnd"/>
      <w:r w:rsidRPr="001B0E62">
        <w:rPr>
          <w:shd w:val="clear" w:color="auto" w:fill="FFFFFF"/>
        </w:rPr>
        <w:t xml:space="preserve">, R. (2019), February. Development of </w:t>
      </w:r>
      <w:proofErr w:type="gramStart"/>
      <w:r w:rsidRPr="001B0E62">
        <w:rPr>
          <w:shd w:val="clear" w:color="auto" w:fill="FFFFFF"/>
        </w:rPr>
        <w:t>problem based</w:t>
      </w:r>
      <w:proofErr w:type="gramEnd"/>
      <w:r w:rsidRPr="001B0E62">
        <w:rPr>
          <w:shd w:val="clear" w:color="auto" w:fill="FFFFFF"/>
        </w:rPr>
        <w:t xml:space="preserve"> learning for online tutorial program in plant development using Gibbs’ reflective cycle and e-portfolio to enhance reflective thinking skills. In </w:t>
      </w:r>
      <w:r w:rsidRPr="001B0E62">
        <w:rPr>
          <w:i/>
          <w:iCs/>
          <w:shd w:val="clear" w:color="auto" w:fill="FFFFFF"/>
        </w:rPr>
        <w:t>Journal of Physics: Conference Series</w:t>
      </w:r>
      <w:r w:rsidRPr="001B0E62">
        <w:rPr>
          <w:shd w:val="clear" w:color="auto" w:fill="FFFFFF"/>
        </w:rPr>
        <w:t> (Vol. 1157, No. 2, p. 022099). IOP Publishing.</w:t>
      </w:r>
    </w:p>
    <w:p w14:paraId="030622B4" w14:textId="77777777" w:rsidR="00413075" w:rsidRPr="001B0E62" w:rsidRDefault="00413075" w:rsidP="00907D08">
      <w:pPr>
        <w:pStyle w:val="NoSpacing"/>
        <w:rPr>
          <w:shd w:val="clear" w:color="auto" w:fill="FFFFFF"/>
        </w:rPr>
      </w:pPr>
      <w:proofErr w:type="spellStart"/>
      <w:r w:rsidRPr="001B0E62">
        <w:rPr>
          <w:shd w:val="clear" w:color="auto" w:fill="FFFFFF"/>
        </w:rPr>
        <w:t>Tawanwongsri</w:t>
      </w:r>
      <w:proofErr w:type="spellEnd"/>
      <w:r w:rsidRPr="001B0E62">
        <w:rPr>
          <w:shd w:val="clear" w:color="auto" w:fill="FFFFFF"/>
        </w:rPr>
        <w:t xml:space="preserve">, W. and </w:t>
      </w:r>
      <w:proofErr w:type="spellStart"/>
      <w:r w:rsidRPr="001B0E62">
        <w:rPr>
          <w:shd w:val="clear" w:color="auto" w:fill="FFFFFF"/>
        </w:rPr>
        <w:t>Phenwan</w:t>
      </w:r>
      <w:proofErr w:type="spellEnd"/>
      <w:r w:rsidRPr="001B0E62">
        <w:rPr>
          <w:shd w:val="clear" w:color="auto" w:fill="FFFFFF"/>
        </w:rPr>
        <w:t>, T. (2019). Reflective and feedback performances on Thai medical students’ patient history-taking skills. </w:t>
      </w:r>
      <w:r w:rsidRPr="001B0E62">
        <w:rPr>
          <w:i/>
          <w:iCs/>
          <w:shd w:val="clear" w:color="auto" w:fill="FFFFFF"/>
        </w:rPr>
        <w:t>BMC medical education</w:t>
      </w:r>
      <w:r w:rsidRPr="001B0E62">
        <w:rPr>
          <w:shd w:val="clear" w:color="auto" w:fill="FFFFFF"/>
        </w:rPr>
        <w:t>, </w:t>
      </w:r>
      <w:r w:rsidRPr="001B0E62">
        <w:rPr>
          <w:i/>
          <w:iCs/>
          <w:shd w:val="clear" w:color="auto" w:fill="FFFFFF"/>
        </w:rPr>
        <w:t>19</w:t>
      </w:r>
      <w:r w:rsidRPr="001B0E62">
        <w:rPr>
          <w:shd w:val="clear" w:color="auto" w:fill="FFFFFF"/>
        </w:rPr>
        <w:t>(1), pp.1-8.</w:t>
      </w:r>
    </w:p>
    <w:p w14:paraId="1D6E1807" w14:textId="77777777" w:rsidR="00413075" w:rsidRPr="001B0E62" w:rsidRDefault="00413075" w:rsidP="00907D08">
      <w:pPr>
        <w:pStyle w:val="NoSpacing"/>
        <w:rPr>
          <w:shd w:val="clear" w:color="auto" w:fill="FFFFFF"/>
        </w:rPr>
      </w:pPr>
      <w:r w:rsidRPr="001B0E62">
        <w:rPr>
          <w:shd w:val="clear" w:color="auto" w:fill="FFFFFF"/>
        </w:rPr>
        <w:t xml:space="preserve">Vinoth Kumar, P., </w:t>
      </w:r>
      <w:proofErr w:type="spellStart"/>
      <w:r w:rsidRPr="001B0E62">
        <w:rPr>
          <w:shd w:val="clear" w:color="auto" w:fill="FFFFFF"/>
        </w:rPr>
        <w:t>Gunapriya</w:t>
      </w:r>
      <w:proofErr w:type="spellEnd"/>
      <w:r w:rsidRPr="001B0E62">
        <w:rPr>
          <w:shd w:val="clear" w:color="auto" w:fill="FFFFFF"/>
        </w:rPr>
        <w:t xml:space="preserve">, B., </w:t>
      </w:r>
      <w:proofErr w:type="spellStart"/>
      <w:r w:rsidRPr="001B0E62">
        <w:rPr>
          <w:shd w:val="clear" w:color="auto" w:fill="FFFFFF"/>
        </w:rPr>
        <w:t>Sivaranjani</w:t>
      </w:r>
      <w:proofErr w:type="spellEnd"/>
      <w:r w:rsidRPr="001B0E62">
        <w:rPr>
          <w:shd w:val="clear" w:color="auto" w:fill="FFFFFF"/>
        </w:rPr>
        <w:t xml:space="preserve">, S., </w:t>
      </w:r>
      <w:proofErr w:type="spellStart"/>
      <w:r w:rsidRPr="001B0E62">
        <w:rPr>
          <w:shd w:val="clear" w:color="auto" w:fill="FFFFFF"/>
        </w:rPr>
        <w:t>Gomathi</w:t>
      </w:r>
      <w:proofErr w:type="spellEnd"/>
      <w:r w:rsidRPr="001B0E62">
        <w:rPr>
          <w:shd w:val="clear" w:color="auto" w:fill="FFFFFF"/>
        </w:rPr>
        <w:t xml:space="preserve">, P.S., Rajesh, T., </w:t>
      </w:r>
      <w:proofErr w:type="spellStart"/>
      <w:r w:rsidRPr="001B0E62">
        <w:rPr>
          <w:shd w:val="clear" w:color="auto" w:fill="FFFFFF"/>
        </w:rPr>
        <w:t>Sujitha</w:t>
      </w:r>
      <w:proofErr w:type="spellEnd"/>
      <w:r w:rsidRPr="001B0E62">
        <w:rPr>
          <w:shd w:val="clear" w:color="auto" w:fill="FFFFFF"/>
        </w:rPr>
        <w:t xml:space="preserve">, S. and </w:t>
      </w:r>
      <w:proofErr w:type="spellStart"/>
      <w:r w:rsidRPr="001B0E62">
        <w:rPr>
          <w:shd w:val="clear" w:color="auto" w:fill="FFFFFF"/>
        </w:rPr>
        <w:t>Deebanchakkarawarthi</w:t>
      </w:r>
      <w:proofErr w:type="spellEnd"/>
      <w:r w:rsidRPr="001B0E62">
        <w:rPr>
          <w:shd w:val="clear" w:color="auto" w:fill="FFFFFF"/>
        </w:rPr>
        <w:t>, G. (2022). Smart Home Technologies Toward SMART (Specific, Measurable, Achievable, Realistic, and Timely) Outlook. In </w:t>
      </w:r>
      <w:r w:rsidRPr="001B0E62">
        <w:rPr>
          <w:i/>
          <w:iCs/>
          <w:shd w:val="clear" w:color="auto" w:fill="FFFFFF"/>
        </w:rPr>
        <w:t>Mobile Computing and Sustainable Informatics</w:t>
      </w:r>
      <w:r w:rsidRPr="001B0E62">
        <w:rPr>
          <w:shd w:val="clear" w:color="auto" w:fill="FFFFFF"/>
        </w:rPr>
        <w:t> (pp. 711-727). Springer, Singapore.</w:t>
      </w:r>
    </w:p>
    <w:p w14:paraId="0E66128D" w14:textId="7CE265ED" w:rsidR="00811E9F" w:rsidRPr="001B0E62" w:rsidRDefault="00811E9F">
      <w:pPr>
        <w:rPr>
          <w:rFonts w:ascii="Arial" w:hAnsi="Arial" w:cs="Arial"/>
        </w:rPr>
      </w:pPr>
    </w:p>
    <w:p w14:paraId="146D2E39" w14:textId="3B92F8FB" w:rsidR="00811E9F" w:rsidRPr="001B0E62" w:rsidRDefault="00811E9F">
      <w:pPr>
        <w:rPr>
          <w:rFonts w:ascii="Arial" w:hAnsi="Arial" w:cs="Arial"/>
        </w:rPr>
      </w:pPr>
    </w:p>
    <w:p w14:paraId="10667879" w14:textId="462871C7" w:rsidR="00811E9F" w:rsidRPr="001B0E62" w:rsidRDefault="00811E9F">
      <w:pPr>
        <w:rPr>
          <w:rFonts w:ascii="Arial" w:hAnsi="Arial" w:cs="Arial"/>
        </w:rPr>
      </w:pPr>
    </w:p>
    <w:p w14:paraId="18A1C57F" w14:textId="112269B0" w:rsidR="00811E9F" w:rsidRPr="001B0E62" w:rsidRDefault="00811E9F">
      <w:pPr>
        <w:rPr>
          <w:rFonts w:ascii="Arial" w:hAnsi="Arial" w:cs="Arial"/>
        </w:rPr>
      </w:pPr>
    </w:p>
    <w:p w14:paraId="703D4287" w14:textId="792E1AB8" w:rsidR="00811E9F" w:rsidRPr="001B0E62" w:rsidRDefault="00811E9F">
      <w:pPr>
        <w:rPr>
          <w:rFonts w:ascii="Arial" w:hAnsi="Arial" w:cs="Arial"/>
        </w:rPr>
      </w:pPr>
    </w:p>
    <w:p w14:paraId="78C3F169" w14:textId="101150FE" w:rsidR="00811E9F" w:rsidRPr="001B0E62" w:rsidRDefault="00811E9F">
      <w:pPr>
        <w:rPr>
          <w:rFonts w:ascii="Arial" w:hAnsi="Arial" w:cs="Arial"/>
        </w:rPr>
      </w:pPr>
    </w:p>
    <w:p w14:paraId="035CDFE4" w14:textId="1D05E979" w:rsidR="00811E9F" w:rsidRPr="001B0E62" w:rsidRDefault="00811E9F">
      <w:pPr>
        <w:rPr>
          <w:rFonts w:ascii="Arial" w:hAnsi="Arial" w:cs="Arial"/>
        </w:rPr>
      </w:pPr>
    </w:p>
    <w:p w14:paraId="06DA90EA" w14:textId="09F61F34" w:rsidR="00811E9F" w:rsidRPr="001B0E62" w:rsidRDefault="00811E9F">
      <w:pPr>
        <w:rPr>
          <w:rFonts w:ascii="Arial" w:hAnsi="Arial" w:cs="Arial"/>
        </w:rPr>
      </w:pPr>
    </w:p>
    <w:p w14:paraId="4217B83A" w14:textId="2303549A" w:rsidR="00811E9F" w:rsidRPr="001B0E62" w:rsidRDefault="00811E9F">
      <w:pPr>
        <w:rPr>
          <w:rFonts w:ascii="Arial" w:hAnsi="Arial" w:cs="Arial"/>
        </w:rPr>
      </w:pPr>
    </w:p>
    <w:p w14:paraId="51D14F04" w14:textId="239C9515" w:rsidR="00811E9F" w:rsidRPr="001B0E62" w:rsidRDefault="00811E9F">
      <w:pPr>
        <w:rPr>
          <w:rFonts w:ascii="Arial" w:hAnsi="Arial" w:cs="Arial"/>
        </w:rPr>
      </w:pPr>
    </w:p>
    <w:p w14:paraId="49100455" w14:textId="06830DD5" w:rsidR="00413075" w:rsidRPr="001B0E62" w:rsidRDefault="00413075">
      <w:pPr>
        <w:rPr>
          <w:rFonts w:ascii="Arial" w:hAnsi="Arial" w:cs="Arial"/>
        </w:rPr>
      </w:pPr>
    </w:p>
    <w:p w14:paraId="6CB6512F" w14:textId="295569BE" w:rsidR="00413075" w:rsidRPr="001B0E62" w:rsidRDefault="00413075">
      <w:pPr>
        <w:rPr>
          <w:rFonts w:ascii="Arial" w:hAnsi="Arial" w:cs="Arial"/>
        </w:rPr>
      </w:pPr>
    </w:p>
    <w:p w14:paraId="4CC666A1" w14:textId="725C08B3" w:rsidR="00413075" w:rsidRPr="001B0E62" w:rsidRDefault="00413075">
      <w:pPr>
        <w:rPr>
          <w:rFonts w:ascii="Arial" w:hAnsi="Arial" w:cs="Arial"/>
        </w:rPr>
      </w:pPr>
    </w:p>
    <w:p w14:paraId="4FC6AF8A" w14:textId="14492C5C" w:rsidR="00413075" w:rsidRPr="001B0E62" w:rsidRDefault="00413075">
      <w:pPr>
        <w:rPr>
          <w:rFonts w:ascii="Arial" w:hAnsi="Arial" w:cs="Arial"/>
        </w:rPr>
      </w:pPr>
    </w:p>
    <w:p w14:paraId="56377620" w14:textId="28BB8603" w:rsidR="00413075" w:rsidRPr="001B0E62" w:rsidRDefault="00413075">
      <w:pPr>
        <w:rPr>
          <w:rFonts w:ascii="Arial" w:hAnsi="Arial" w:cs="Arial"/>
        </w:rPr>
      </w:pPr>
    </w:p>
    <w:p w14:paraId="3D10F981" w14:textId="4F40B097" w:rsidR="00413075" w:rsidRPr="001B0E62" w:rsidRDefault="00413075">
      <w:pPr>
        <w:rPr>
          <w:rFonts w:ascii="Arial" w:hAnsi="Arial" w:cs="Arial"/>
        </w:rPr>
      </w:pPr>
    </w:p>
    <w:p w14:paraId="7FC36BD1" w14:textId="070C1E66" w:rsidR="00413075" w:rsidRPr="001B0E62" w:rsidRDefault="00413075">
      <w:pPr>
        <w:rPr>
          <w:rFonts w:ascii="Arial" w:hAnsi="Arial" w:cs="Arial"/>
        </w:rPr>
      </w:pPr>
    </w:p>
    <w:p w14:paraId="76F6F110" w14:textId="7A8AF3FC" w:rsidR="00413075" w:rsidRPr="001B0E62" w:rsidRDefault="00413075">
      <w:pPr>
        <w:rPr>
          <w:rFonts w:ascii="Arial" w:hAnsi="Arial" w:cs="Arial"/>
        </w:rPr>
      </w:pPr>
    </w:p>
    <w:p w14:paraId="3FBF1072" w14:textId="77777777" w:rsidR="00413075" w:rsidRPr="001B0E62" w:rsidRDefault="00413075">
      <w:pPr>
        <w:rPr>
          <w:rFonts w:ascii="Arial" w:hAnsi="Arial" w:cs="Arial"/>
        </w:rPr>
      </w:pPr>
    </w:p>
    <w:p w14:paraId="269F5B6D" w14:textId="4A831E71" w:rsidR="00811E9F" w:rsidRPr="001B0E62" w:rsidRDefault="00811E9F">
      <w:pPr>
        <w:rPr>
          <w:rFonts w:ascii="Arial" w:hAnsi="Arial" w:cs="Arial"/>
        </w:rPr>
      </w:pPr>
    </w:p>
    <w:p w14:paraId="584569A4" w14:textId="79F29F3A" w:rsidR="00811E9F" w:rsidRPr="001B0E62" w:rsidRDefault="00811E9F">
      <w:pPr>
        <w:rPr>
          <w:rFonts w:ascii="Arial" w:hAnsi="Arial" w:cs="Arial"/>
        </w:rPr>
      </w:pPr>
    </w:p>
    <w:p w14:paraId="6BD36E6D" w14:textId="77777777" w:rsidR="00811E9F" w:rsidRPr="001B0E62" w:rsidRDefault="00811E9F">
      <w:pPr>
        <w:rPr>
          <w:rFonts w:ascii="Arial" w:hAnsi="Arial" w:cs="Arial"/>
        </w:rPr>
      </w:pPr>
    </w:p>
    <w:sectPr w:rsidR="00811E9F" w:rsidRPr="001B0E6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A47FC" w14:textId="77777777" w:rsidR="00564F27" w:rsidRDefault="00564F27" w:rsidP="0041264D">
      <w:pPr>
        <w:spacing w:after="0" w:line="240" w:lineRule="auto"/>
      </w:pPr>
      <w:r>
        <w:separator/>
      </w:r>
    </w:p>
  </w:endnote>
  <w:endnote w:type="continuationSeparator" w:id="0">
    <w:p w14:paraId="5C8C6A76" w14:textId="77777777" w:rsidR="00564F27" w:rsidRDefault="00564F27" w:rsidP="00412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551510"/>
      <w:docPartObj>
        <w:docPartGallery w:val="Page Numbers (Bottom of Page)"/>
        <w:docPartUnique/>
      </w:docPartObj>
    </w:sdtPr>
    <w:sdtEndPr>
      <w:rPr>
        <w:noProof/>
      </w:rPr>
    </w:sdtEndPr>
    <w:sdtContent>
      <w:p w14:paraId="1188A1BC" w14:textId="54204202" w:rsidR="00C63719" w:rsidRDefault="00C637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756D03" w14:textId="77777777" w:rsidR="00A6676D" w:rsidRDefault="00A66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1437E" w14:textId="77777777" w:rsidR="00564F27" w:rsidRDefault="00564F27" w:rsidP="0041264D">
      <w:pPr>
        <w:spacing w:after="0" w:line="240" w:lineRule="auto"/>
      </w:pPr>
      <w:r>
        <w:separator/>
      </w:r>
    </w:p>
  </w:footnote>
  <w:footnote w:type="continuationSeparator" w:id="0">
    <w:p w14:paraId="37FC73D6" w14:textId="77777777" w:rsidR="00564F27" w:rsidRDefault="00564F27" w:rsidP="00412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15FE"/>
    <w:multiLevelType w:val="hybridMultilevel"/>
    <w:tmpl w:val="1BC494F2"/>
    <w:lvl w:ilvl="0" w:tplc="302EDA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25A2F"/>
    <w:multiLevelType w:val="hybridMultilevel"/>
    <w:tmpl w:val="275650BC"/>
    <w:lvl w:ilvl="0" w:tplc="88FE10DC">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DB3E32"/>
    <w:multiLevelType w:val="hybridMultilevel"/>
    <w:tmpl w:val="274C07FC"/>
    <w:lvl w:ilvl="0" w:tplc="D9E25BE8">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870C1A"/>
    <w:multiLevelType w:val="hybridMultilevel"/>
    <w:tmpl w:val="09960616"/>
    <w:lvl w:ilvl="0" w:tplc="C084151A">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0122A"/>
    <w:multiLevelType w:val="multilevel"/>
    <w:tmpl w:val="EFCC2B5E"/>
    <w:styleLink w:val="CurrentList1"/>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24F119C"/>
    <w:multiLevelType w:val="hybridMultilevel"/>
    <w:tmpl w:val="7A50B448"/>
    <w:lvl w:ilvl="0" w:tplc="DE6677C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9F3690"/>
    <w:multiLevelType w:val="hybridMultilevel"/>
    <w:tmpl w:val="FB86F7B4"/>
    <w:lvl w:ilvl="0" w:tplc="B95A24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C032E1"/>
    <w:multiLevelType w:val="hybridMultilevel"/>
    <w:tmpl w:val="EFCC2B5E"/>
    <w:lvl w:ilvl="0" w:tplc="00785D7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A2190B"/>
    <w:multiLevelType w:val="hybridMultilevel"/>
    <w:tmpl w:val="860E687E"/>
    <w:lvl w:ilvl="0" w:tplc="2B5E27A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43927"/>
    <w:multiLevelType w:val="multilevel"/>
    <w:tmpl w:val="98B28F4E"/>
    <w:lvl w:ilvl="0">
      <w:start w:val="1"/>
      <w:numFmt w:val="decimal"/>
      <w:lvlText w:val="%1."/>
      <w:lvlJc w:val="left"/>
      <w:pPr>
        <w:ind w:left="372" w:hanging="372"/>
      </w:pPr>
      <w:rPr>
        <w:rFonts w:ascii="Arial" w:eastAsiaTheme="minorEastAsia" w:hAnsi="Arial" w:cs="Arial"/>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119056234">
    <w:abstractNumId w:val="1"/>
  </w:num>
  <w:num w:numId="2" w16cid:durableId="1216235317">
    <w:abstractNumId w:val="6"/>
  </w:num>
  <w:num w:numId="3" w16cid:durableId="1113593553">
    <w:abstractNumId w:val="0"/>
  </w:num>
  <w:num w:numId="4" w16cid:durableId="205259187">
    <w:abstractNumId w:val="7"/>
  </w:num>
  <w:num w:numId="5" w16cid:durableId="77143965">
    <w:abstractNumId w:val="10"/>
  </w:num>
  <w:num w:numId="6" w16cid:durableId="55250276">
    <w:abstractNumId w:val="8"/>
  </w:num>
  <w:num w:numId="7" w16cid:durableId="2096975082">
    <w:abstractNumId w:val="5"/>
  </w:num>
  <w:num w:numId="8" w16cid:durableId="86774937">
    <w:abstractNumId w:val="4"/>
  </w:num>
  <w:num w:numId="9" w16cid:durableId="721907208">
    <w:abstractNumId w:val="3"/>
  </w:num>
  <w:num w:numId="10" w16cid:durableId="499393052">
    <w:abstractNumId w:val="2"/>
  </w:num>
  <w:num w:numId="11" w16cid:durableId="9165515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4D"/>
    <w:rsid w:val="00017F21"/>
    <w:rsid w:val="00096373"/>
    <w:rsid w:val="0009718E"/>
    <w:rsid w:val="000E3172"/>
    <w:rsid w:val="000F7832"/>
    <w:rsid w:val="00184A2A"/>
    <w:rsid w:val="001B0E62"/>
    <w:rsid w:val="00265E9D"/>
    <w:rsid w:val="00270758"/>
    <w:rsid w:val="00294CD8"/>
    <w:rsid w:val="002E7EBE"/>
    <w:rsid w:val="002F6DD0"/>
    <w:rsid w:val="0030629F"/>
    <w:rsid w:val="003914A0"/>
    <w:rsid w:val="003E286E"/>
    <w:rsid w:val="0041264D"/>
    <w:rsid w:val="00413075"/>
    <w:rsid w:val="00423EBC"/>
    <w:rsid w:val="004B7E0B"/>
    <w:rsid w:val="004E02F4"/>
    <w:rsid w:val="00564F27"/>
    <w:rsid w:val="0057740E"/>
    <w:rsid w:val="005E08C0"/>
    <w:rsid w:val="0064556E"/>
    <w:rsid w:val="006748FB"/>
    <w:rsid w:val="00675E7F"/>
    <w:rsid w:val="006906FD"/>
    <w:rsid w:val="006B306B"/>
    <w:rsid w:val="006C35A3"/>
    <w:rsid w:val="00716BF0"/>
    <w:rsid w:val="0073233B"/>
    <w:rsid w:val="00811E9F"/>
    <w:rsid w:val="00874CFC"/>
    <w:rsid w:val="00884371"/>
    <w:rsid w:val="00900915"/>
    <w:rsid w:val="00907D08"/>
    <w:rsid w:val="00946ACA"/>
    <w:rsid w:val="009C2DD1"/>
    <w:rsid w:val="009F6704"/>
    <w:rsid w:val="00A0363A"/>
    <w:rsid w:val="00A6676D"/>
    <w:rsid w:val="00B16D8B"/>
    <w:rsid w:val="00B244F3"/>
    <w:rsid w:val="00B36113"/>
    <w:rsid w:val="00B43931"/>
    <w:rsid w:val="00B557FD"/>
    <w:rsid w:val="00B932BA"/>
    <w:rsid w:val="00BC37D3"/>
    <w:rsid w:val="00BE4AC3"/>
    <w:rsid w:val="00BF0C46"/>
    <w:rsid w:val="00C03599"/>
    <w:rsid w:val="00C23519"/>
    <w:rsid w:val="00C53895"/>
    <w:rsid w:val="00C63719"/>
    <w:rsid w:val="00C83C33"/>
    <w:rsid w:val="00C84C76"/>
    <w:rsid w:val="00CD37BE"/>
    <w:rsid w:val="00D22069"/>
    <w:rsid w:val="00DB1032"/>
    <w:rsid w:val="00E9270C"/>
    <w:rsid w:val="00EA3675"/>
    <w:rsid w:val="00EF7DE9"/>
    <w:rsid w:val="00F720BE"/>
    <w:rsid w:val="00F82620"/>
    <w:rsid w:val="00F830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8C26"/>
  <w15:docId w15:val="{B9E8DA12-5763-9C45-9CA7-4FA5B168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DD1"/>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2D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DD1"/>
    <w:rPr>
      <w:rFonts w:ascii="Tahoma" w:hAnsi="Tahoma" w:cs="Tahoma"/>
      <w:sz w:val="16"/>
      <w:szCs w:val="16"/>
    </w:rPr>
  </w:style>
  <w:style w:type="character" w:customStyle="1" w:styleId="Heading2Char">
    <w:name w:val="Heading 2 Char"/>
    <w:basedOn w:val="DefaultParagraphFont"/>
    <w:link w:val="Heading2"/>
    <w:uiPriority w:val="9"/>
    <w:rsid w:val="009C2DD1"/>
    <w:rPr>
      <w:rFonts w:asciiTheme="majorHAnsi" w:eastAsiaTheme="majorEastAsia" w:hAnsiTheme="majorHAnsi" w:cstheme="majorBidi"/>
      <w:b/>
      <w:bCs/>
      <w:color w:val="4472C4" w:themeColor="accent1"/>
      <w:sz w:val="26"/>
      <w:szCs w:val="26"/>
    </w:rPr>
  </w:style>
  <w:style w:type="paragraph" w:styleId="Caption">
    <w:name w:val="caption"/>
    <w:basedOn w:val="Normal"/>
    <w:next w:val="Normal"/>
    <w:uiPriority w:val="35"/>
    <w:unhideWhenUsed/>
    <w:qFormat/>
    <w:rsid w:val="009C2DD1"/>
    <w:pPr>
      <w:spacing w:after="200" w:line="240" w:lineRule="auto"/>
    </w:pPr>
    <w:rPr>
      <w:b/>
      <w:bCs/>
      <w:color w:val="4472C4" w:themeColor="accent1"/>
      <w:sz w:val="18"/>
      <w:szCs w:val="18"/>
    </w:rPr>
  </w:style>
  <w:style w:type="table" w:styleId="LightShading">
    <w:name w:val="Light Shading"/>
    <w:basedOn w:val="TableNormal"/>
    <w:uiPriority w:val="60"/>
    <w:rsid w:val="00F720B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720B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Accent1">
    <w:name w:val="Light List Accent 1"/>
    <w:basedOn w:val="TableNormal"/>
    <w:uiPriority w:val="61"/>
    <w:rsid w:val="00F720B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3">
    <w:name w:val="Light List Accent 3"/>
    <w:basedOn w:val="TableNormal"/>
    <w:uiPriority w:val="61"/>
    <w:rsid w:val="00F720B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NormalWeb">
    <w:name w:val="Normal (Web)"/>
    <w:basedOn w:val="Normal"/>
    <w:uiPriority w:val="99"/>
    <w:unhideWhenUsed/>
    <w:rsid w:val="00675E7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675E7F"/>
    <w:rPr>
      <w:b/>
      <w:bCs/>
    </w:rPr>
  </w:style>
  <w:style w:type="paragraph" w:styleId="ListParagraph">
    <w:name w:val="List Paragraph"/>
    <w:basedOn w:val="Normal"/>
    <w:uiPriority w:val="34"/>
    <w:qFormat/>
    <w:rsid w:val="00413075"/>
    <w:pPr>
      <w:ind w:left="720"/>
      <w:contextualSpacing/>
    </w:pPr>
  </w:style>
  <w:style w:type="paragraph" w:styleId="NoSpacing">
    <w:name w:val="No Spacing"/>
    <w:uiPriority w:val="1"/>
    <w:qFormat/>
    <w:rsid w:val="00907D08"/>
    <w:pPr>
      <w:spacing w:after="0" w:line="240" w:lineRule="auto"/>
    </w:pPr>
  </w:style>
  <w:style w:type="numbering" w:customStyle="1" w:styleId="CurrentList1">
    <w:name w:val="Current List1"/>
    <w:uiPriority w:val="99"/>
    <w:rsid w:val="002F6DD0"/>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94421">
      <w:bodyDiv w:val="1"/>
      <w:marLeft w:val="0"/>
      <w:marRight w:val="0"/>
      <w:marTop w:val="0"/>
      <w:marBottom w:val="0"/>
      <w:divBdr>
        <w:top w:val="none" w:sz="0" w:space="0" w:color="auto"/>
        <w:left w:val="none" w:sz="0" w:space="0" w:color="auto"/>
        <w:bottom w:val="none" w:sz="0" w:space="0" w:color="auto"/>
        <w:right w:val="none" w:sz="0" w:space="0" w:color="auto"/>
      </w:divBdr>
    </w:div>
    <w:div w:id="978419058">
      <w:bodyDiv w:val="1"/>
      <w:marLeft w:val="0"/>
      <w:marRight w:val="0"/>
      <w:marTop w:val="0"/>
      <w:marBottom w:val="0"/>
      <w:divBdr>
        <w:top w:val="none" w:sz="0" w:space="0" w:color="auto"/>
        <w:left w:val="none" w:sz="0" w:space="0" w:color="auto"/>
        <w:bottom w:val="none" w:sz="0" w:space="0" w:color="auto"/>
        <w:right w:val="none" w:sz="0" w:space="0" w:color="auto"/>
      </w:divBdr>
    </w:div>
    <w:div w:id="1021130860">
      <w:bodyDiv w:val="1"/>
      <w:marLeft w:val="0"/>
      <w:marRight w:val="0"/>
      <w:marTop w:val="0"/>
      <w:marBottom w:val="0"/>
      <w:divBdr>
        <w:top w:val="none" w:sz="0" w:space="0" w:color="auto"/>
        <w:left w:val="none" w:sz="0" w:space="0" w:color="auto"/>
        <w:bottom w:val="none" w:sz="0" w:space="0" w:color="auto"/>
        <w:right w:val="none" w:sz="0" w:space="0" w:color="auto"/>
      </w:divBdr>
    </w:div>
    <w:div w:id="1414669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64F78-183C-4ADF-B696-4614FA53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rece</dc:creator>
  <cp:keywords/>
  <dc:description/>
  <cp:lastModifiedBy>sorin rece</cp:lastModifiedBy>
  <cp:revision>3</cp:revision>
  <dcterms:created xsi:type="dcterms:W3CDTF">2022-09-06T19:33:00Z</dcterms:created>
  <dcterms:modified xsi:type="dcterms:W3CDTF">2022-09-06T19:34:00Z</dcterms:modified>
</cp:coreProperties>
</file>