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2A33B9" w14:textId="1C96AE52" w:rsidR="0048365C" w:rsidRDefault="0048365C" w:rsidP="0048365C">
      <w:pPr>
        <w:rPr>
          <w:b/>
          <w:bCs/>
          <w:u w:val="single"/>
        </w:rPr>
      </w:pPr>
      <w:r w:rsidRPr="00F263EF">
        <w:rPr>
          <w:noProof/>
        </w:rPr>
        <w:drawing>
          <wp:anchor distT="0" distB="0" distL="114300" distR="114300" simplePos="0" relativeHeight="251659264" behindDoc="1" locked="0" layoutInCell="1" allowOverlap="1" wp14:anchorId="0EE50FE1" wp14:editId="09CB7BA5">
            <wp:simplePos x="0" y="0"/>
            <wp:positionH relativeFrom="margin">
              <wp:posOffset>826935</wp:posOffset>
            </wp:positionH>
            <wp:positionV relativeFrom="page">
              <wp:posOffset>409023</wp:posOffset>
            </wp:positionV>
            <wp:extent cx="3918585" cy="1419225"/>
            <wp:effectExtent l="0" t="0" r="5715" b="3175"/>
            <wp:wrapSquare wrapText="bothSides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1365" t="33773" r="30672" b="41783"/>
                    <a:stretch/>
                  </pic:blipFill>
                  <pic:spPr bwMode="auto">
                    <a:xfrm>
                      <a:off x="0" y="0"/>
                      <a:ext cx="3918585" cy="1419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D1EDC6" w14:textId="77777777" w:rsidR="0048365C" w:rsidRDefault="0048365C" w:rsidP="0048365C">
      <w:pPr>
        <w:rPr>
          <w:b/>
          <w:bCs/>
          <w:u w:val="single"/>
        </w:rPr>
      </w:pPr>
    </w:p>
    <w:p w14:paraId="55260F46" w14:textId="03DE3EDF" w:rsidR="0048365C" w:rsidRDefault="0048365C" w:rsidP="0048365C">
      <w:pPr>
        <w:rPr>
          <w:b/>
          <w:bCs/>
          <w:u w:val="single"/>
        </w:rPr>
      </w:pPr>
    </w:p>
    <w:p w14:paraId="0E062F87" w14:textId="77777777" w:rsidR="0048365C" w:rsidRDefault="0048365C" w:rsidP="0048365C">
      <w:pPr>
        <w:rPr>
          <w:b/>
          <w:bCs/>
          <w:u w:val="single"/>
        </w:rPr>
      </w:pPr>
    </w:p>
    <w:p w14:paraId="7DC27F71" w14:textId="77777777" w:rsidR="0048365C" w:rsidRDefault="0048365C" w:rsidP="0048365C">
      <w:pPr>
        <w:rPr>
          <w:b/>
          <w:bCs/>
          <w:u w:val="single"/>
        </w:rPr>
      </w:pPr>
    </w:p>
    <w:p w14:paraId="7D14377E" w14:textId="77777777" w:rsidR="0048365C" w:rsidRPr="0048365C" w:rsidRDefault="0048365C" w:rsidP="0048365C">
      <w:pPr>
        <w:rPr>
          <w:b/>
          <w:bCs/>
          <w:u w:val="single"/>
        </w:rPr>
      </w:pPr>
    </w:p>
    <w:p w14:paraId="0D0F787C" w14:textId="47C5A28E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985356">
        <w:rPr>
          <w:rFonts w:ascii="Arial" w:hAnsi="Arial" w:cs="Arial"/>
          <w:sz w:val="36"/>
          <w:szCs w:val="36"/>
        </w:rPr>
        <w:t>Dylunio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, </w:t>
      </w:r>
      <w:proofErr w:type="spellStart"/>
      <w:r w:rsidRPr="00985356">
        <w:rPr>
          <w:rFonts w:ascii="Arial" w:hAnsi="Arial" w:cs="Arial"/>
          <w:sz w:val="36"/>
          <w:szCs w:val="36"/>
        </w:rPr>
        <w:t>cynnal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a </w:t>
      </w:r>
      <w:proofErr w:type="spellStart"/>
      <w:r w:rsidRPr="00985356">
        <w:rPr>
          <w:rFonts w:ascii="Arial" w:hAnsi="Arial" w:cs="Arial"/>
          <w:sz w:val="36"/>
          <w:szCs w:val="36"/>
        </w:rPr>
        <w:t>gwerthuso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prosiect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ymchwil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(</w:t>
      </w:r>
      <w:proofErr w:type="spellStart"/>
      <w:r w:rsidRPr="00985356">
        <w:rPr>
          <w:rFonts w:ascii="Arial" w:hAnsi="Arial" w:cs="Arial"/>
          <w:sz w:val="36"/>
          <w:szCs w:val="36"/>
        </w:rPr>
        <w:t>astudiaeth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gwers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) </w:t>
      </w:r>
      <w:proofErr w:type="spellStart"/>
      <w:r w:rsidRPr="00985356">
        <w:rPr>
          <w:rFonts w:ascii="Arial" w:hAnsi="Arial" w:cs="Arial"/>
          <w:sz w:val="36"/>
          <w:szCs w:val="36"/>
        </w:rPr>
        <w:t>yn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feirniadol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gan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ganolbwyntio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ar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fodel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yr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athro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trawsnewidiol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wrth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ddatblygu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ymarfer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sy’n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cael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effaith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gadarnhaol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ar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y </w:t>
      </w:r>
      <w:proofErr w:type="spellStart"/>
      <w:r w:rsidRPr="00985356">
        <w:rPr>
          <w:rFonts w:ascii="Arial" w:hAnsi="Arial" w:cs="Arial"/>
          <w:sz w:val="36"/>
          <w:szCs w:val="36"/>
        </w:rPr>
        <w:t>dysgwr</w:t>
      </w:r>
      <w:proofErr w:type="spellEnd"/>
      <w:r w:rsidRPr="00985356">
        <w:rPr>
          <w:rFonts w:ascii="Arial" w:hAnsi="Arial" w:cs="Arial"/>
          <w:sz w:val="36"/>
          <w:szCs w:val="36"/>
        </w:rPr>
        <w:t>.</w:t>
      </w:r>
    </w:p>
    <w:p w14:paraId="425BEDC6" w14:textId="155C9A43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5A28E5D7" w14:textId="661D853D" w:rsidR="0048365C" w:rsidRPr="00985356" w:rsidRDefault="0048365C" w:rsidP="0048365C">
      <w:pPr>
        <w:rPr>
          <w:rFonts w:ascii="Arial" w:hAnsi="Arial" w:cs="Arial"/>
          <w:b/>
          <w:bCs/>
          <w:u w:val="single"/>
        </w:rPr>
      </w:pPr>
    </w:p>
    <w:p w14:paraId="158D737E" w14:textId="6E9465B0" w:rsidR="0048365C" w:rsidRPr="00985356" w:rsidRDefault="0048365C" w:rsidP="0048365C">
      <w:pPr>
        <w:rPr>
          <w:rFonts w:ascii="Arial" w:hAnsi="Arial" w:cs="Arial"/>
          <w:b/>
          <w:bCs/>
          <w:u w:val="single"/>
        </w:rPr>
      </w:pPr>
    </w:p>
    <w:p w14:paraId="0041C44F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985356">
        <w:rPr>
          <w:rFonts w:ascii="Arial" w:hAnsi="Arial" w:cs="Arial"/>
          <w:sz w:val="36"/>
          <w:szCs w:val="36"/>
        </w:rPr>
        <w:t>Sut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allwn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ni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wella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cyfranogiad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disgyblion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drwy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ddefnyddio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cwestiynu gwahaniaetho</w:t>
      </w:r>
      <w:proofErr w:type="spellEnd"/>
      <w:r w:rsidRPr="00985356">
        <w:rPr>
          <w:rFonts w:ascii="Arial" w:hAnsi="Arial" w:cs="Arial"/>
          <w:sz w:val="36"/>
          <w:szCs w:val="36"/>
        </w:rPr>
        <w:t>l?</w:t>
      </w:r>
    </w:p>
    <w:p w14:paraId="7614C6F0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1620E6E5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07468AE1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384A893E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  <w:r w:rsidRPr="00985356">
        <w:rPr>
          <w:rFonts w:ascii="Arial" w:hAnsi="Arial" w:cs="Arial"/>
          <w:sz w:val="36"/>
          <w:szCs w:val="36"/>
        </w:rPr>
        <w:t>Hannah Joy Howells</w:t>
      </w:r>
    </w:p>
    <w:p w14:paraId="1E7FEF82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  <w:r w:rsidRPr="00985356">
        <w:rPr>
          <w:rFonts w:ascii="Arial" w:hAnsi="Arial" w:cs="Arial"/>
          <w:sz w:val="36"/>
          <w:szCs w:val="36"/>
        </w:rPr>
        <w:t>1600338</w:t>
      </w:r>
    </w:p>
    <w:p w14:paraId="2D141BDB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777D5AED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1F16230C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2F4B3B08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74247A2B" w14:textId="5BAA392F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985356">
        <w:rPr>
          <w:rFonts w:ascii="Arial" w:hAnsi="Arial" w:cs="Arial"/>
          <w:sz w:val="36"/>
          <w:szCs w:val="36"/>
        </w:rPr>
        <w:t>Cwrs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TAR </w:t>
      </w:r>
      <w:proofErr w:type="spellStart"/>
      <w:r w:rsidRPr="00985356">
        <w:rPr>
          <w:rFonts w:ascii="Arial" w:hAnsi="Arial" w:cs="Arial"/>
          <w:sz w:val="36"/>
          <w:szCs w:val="36"/>
        </w:rPr>
        <w:t>Uwchradd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Addysg</w:t>
      </w:r>
      <w:proofErr w:type="spellEnd"/>
      <w:r w:rsidRPr="00985356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985356">
        <w:rPr>
          <w:rFonts w:ascii="Arial" w:hAnsi="Arial" w:cs="Arial"/>
          <w:sz w:val="36"/>
          <w:szCs w:val="36"/>
        </w:rPr>
        <w:t>Grefyddol</w:t>
      </w:r>
      <w:proofErr w:type="spellEnd"/>
    </w:p>
    <w:p w14:paraId="2C609F29" w14:textId="11C6AEA1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0E261BF3" w14:textId="670AFB5D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2B5A0091" w14:textId="77777777" w:rsidR="0048365C" w:rsidRPr="00985356" w:rsidRDefault="0048365C" w:rsidP="0048365C">
      <w:pPr>
        <w:jc w:val="center"/>
        <w:rPr>
          <w:rFonts w:ascii="Arial" w:hAnsi="Arial" w:cs="Arial"/>
          <w:sz w:val="36"/>
          <w:szCs w:val="36"/>
        </w:rPr>
      </w:pPr>
    </w:p>
    <w:p w14:paraId="4E0E04A0" w14:textId="77777777" w:rsidR="0048365C" w:rsidRPr="00985356" w:rsidRDefault="0048365C" w:rsidP="0048365C">
      <w:pPr>
        <w:rPr>
          <w:rFonts w:ascii="Arial" w:hAnsi="Arial" w:cs="Arial"/>
          <w:b/>
          <w:bCs/>
          <w:u w:val="single"/>
        </w:rPr>
      </w:pPr>
    </w:p>
    <w:p w14:paraId="04EF054D" w14:textId="77777777" w:rsidR="0048365C" w:rsidRPr="00985356" w:rsidRDefault="0048365C" w:rsidP="0048365C">
      <w:pPr>
        <w:rPr>
          <w:rFonts w:ascii="Arial" w:hAnsi="Arial" w:cs="Arial"/>
          <w:b/>
          <w:bCs/>
          <w:u w:val="single"/>
        </w:rPr>
      </w:pPr>
    </w:p>
    <w:p w14:paraId="1C8CEC81" w14:textId="77777777" w:rsidR="0048365C" w:rsidRPr="00985356" w:rsidRDefault="0048365C" w:rsidP="0048365C">
      <w:pPr>
        <w:rPr>
          <w:rFonts w:ascii="Arial" w:hAnsi="Arial" w:cs="Arial"/>
          <w:b/>
          <w:bCs/>
          <w:u w:val="single"/>
        </w:rPr>
      </w:pPr>
    </w:p>
    <w:p w14:paraId="42B96DA7" w14:textId="7A3D78DE" w:rsidR="0048365C" w:rsidRPr="00985356" w:rsidRDefault="00960111" w:rsidP="00960111">
      <w:pPr>
        <w:jc w:val="center"/>
        <w:rPr>
          <w:rFonts w:ascii="Arial" w:hAnsi="Arial" w:cs="Arial"/>
          <w:sz w:val="36"/>
          <w:szCs w:val="36"/>
        </w:rPr>
      </w:pPr>
      <w:r w:rsidRPr="00985356">
        <w:rPr>
          <w:rFonts w:ascii="Arial" w:hAnsi="Arial" w:cs="Arial"/>
          <w:sz w:val="36"/>
          <w:szCs w:val="36"/>
        </w:rPr>
        <w:t>534</w:t>
      </w:r>
      <w:r w:rsidR="00985356" w:rsidRPr="00985356">
        <w:rPr>
          <w:rFonts w:ascii="Arial" w:hAnsi="Arial" w:cs="Arial"/>
          <w:sz w:val="36"/>
          <w:szCs w:val="36"/>
        </w:rPr>
        <w:t>8</w:t>
      </w:r>
    </w:p>
    <w:p w14:paraId="33887E05" w14:textId="77777777" w:rsidR="0048365C" w:rsidRPr="00985356" w:rsidRDefault="0048365C" w:rsidP="0048365C">
      <w:pPr>
        <w:rPr>
          <w:rFonts w:ascii="Arial" w:hAnsi="Arial" w:cs="Arial"/>
          <w:b/>
          <w:bCs/>
          <w:u w:val="single"/>
        </w:rPr>
      </w:pPr>
    </w:p>
    <w:p w14:paraId="2FA49139" w14:textId="77777777" w:rsidR="0048365C" w:rsidRDefault="0048365C" w:rsidP="0048365C">
      <w:pPr>
        <w:rPr>
          <w:b/>
          <w:bCs/>
          <w:u w:val="single"/>
        </w:rPr>
      </w:pPr>
    </w:p>
    <w:p w14:paraId="344FC18D" w14:textId="77777777" w:rsidR="0048365C" w:rsidRDefault="0048365C" w:rsidP="0048365C">
      <w:pPr>
        <w:rPr>
          <w:b/>
          <w:bCs/>
          <w:u w:val="single"/>
        </w:rPr>
      </w:pPr>
    </w:p>
    <w:p w14:paraId="72BF86C3" w14:textId="77777777" w:rsidR="0048365C" w:rsidRDefault="0048365C" w:rsidP="0048365C">
      <w:pPr>
        <w:rPr>
          <w:b/>
          <w:bCs/>
          <w:u w:val="single"/>
        </w:rPr>
      </w:pPr>
    </w:p>
    <w:p w14:paraId="324C8F3B" w14:textId="77777777" w:rsidR="0048365C" w:rsidRDefault="0048365C" w:rsidP="0048365C">
      <w:pPr>
        <w:rPr>
          <w:b/>
          <w:bCs/>
          <w:u w:val="single"/>
        </w:rPr>
      </w:pPr>
    </w:p>
    <w:p w14:paraId="5FA2FAF4" w14:textId="77777777" w:rsidR="0048365C" w:rsidRDefault="0048365C" w:rsidP="0048365C">
      <w:pPr>
        <w:rPr>
          <w:b/>
          <w:bCs/>
          <w:u w:val="single"/>
        </w:rPr>
      </w:pPr>
    </w:p>
    <w:p w14:paraId="429BDDBE" w14:textId="77777777" w:rsidR="0048365C" w:rsidRDefault="0048365C" w:rsidP="0048365C">
      <w:pPr>
        <w:rPr>
          <w:b/>
          <w:bCs/>
          <w:u w:val="single"/>
        </w:rPr>
      </w:pPr>
    </w:p>
    <w:p w14:paraId="148EBAE9" w14:textId="77777777" w:rsidR="0048365C" w:rsidRDefault="0048365C" w:rsidP="0048365C">
      <w:pPr>
        <w:rPr>
          <w:b/>
          <w:bCs/>
          <w:u w:val="single"/>
        </w:rPr>
      </w:pPr>
    </w:p>
    <w:p w14:paraId="196AA902" w14:textId="77777777" w:rsidR="00985356" w:rsidRPr="00985356" w:rsidRDefault="00985356" w:rsidP="00985356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lastRenderedPageBreak/>
        <w:t>Sut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allwn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ni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wella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cyfranogiad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disgyblion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drwy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ddefnyddio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cwestiynu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gwahaniaethol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>?</w:t>
      </w:r>
    </w:p>
    <w:p w14:paraId="6EE9D178" w14:textId="77777777" w:rsidR="00785B09" w:rsidRDefault="00785B09" w:rsidP="00785B09">
      <w:pPr>
        <w:pStyle w:val="AssignSubHeader"/>
      </w:pPr>
    </w:p>
    <w:p w14:paraId="1B15D910" w14:textId="77777777" w:rsidR="00785B09" w:rsidRPr="00985356" w:rsidRDefault="00785B09" w:rsidP="00785B09">
      <w:pPr>
        <w:pStyle w:val="AssignBody"/>
        <w:rPr>
          <w:rFonts w:cs="Arial"/>
        </w:rPr>
      </w:pPr>
    </w:p>
    <w:p w14:paraId="7D5AF3E0" w14:textId="2BE277DC" w:rsidR="00785B09" w:rsidRPr="00985356" w:rsidRDefault="00785B09" w:rsidP="00985356">
      <w:pPr>
        <w:pStyle w:val="AssignBody"/>
        <w:rPr>
          <w:rFonts w:cs="Arial"/>
        </w:rPr>
      </w:pPr>
      <w:proofErr w:type="spellStart"/>
      <w:r w:rsidRPr="00985356">
        <w:rPr>
          <w:rFonts w:cs="Arial"/>
        </w:rPr>
        <w:t>Gallwch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ychwanegu’ch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targedau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o’ch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aseiniad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diwethaf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gan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ddefnyddio’r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tabl</w:t>
      </w:r>
      <w:proofErr w:type="spellEnd"/>
      <w:r w:rsidRPr="00985356">
        <w:rPr>
          <w:rFonts w:cs="Arial"/>
        </w:rPr>
        <w:t xml:space="preserve"> </w:t>
      </w:r>
      <w:proofErr w:type="spellStart"/>
      <w:r w:rsidRPr="00985356">
        <w:rPr>
          <w:rFonts w:cs="Arial"/>
        </w:rPr>
        <w:t>isod</w:t>
      </w:r>
      <w:proofErr w:type="spellEnd"/>
      <w:r w:rsidRPr="00985356">
        <w:rPr>
          <w:rFonts w:cs="Arial"/>
        </w:rPr>
        <w:t>.</w:t>
      </w:r>
    </w:p>
    <w:p w14:paraId="254AC6E5" w14:textId="77777777" w:rsidR="00785B09" w:rsidRPr="00985356" w:rsidRDefault="00785B09" w:rsidP="00785B09">
      <w:pPr>
        <w:pStyle w:val="AssignBody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985356" w:rsidRPr="00985356" w14:paraId="3650430F" w14:textId="77777777" w:rsidTr="00BF726C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33C4F" w14:textId="77777777" w:rsidR="00985356" w:rsidRPr="00985356" w:rsidRDefault="00985356" w:rsidP="00BF726C">
            <w:pPr>
              <w:pStyle w:val="AssignBody"/>
              <w:rPr>
                <w:rFonts w:cs="Arial"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6D62B0" w14:textId="77777777" w:rsidR="00985356" w:rsidRPr="00377341" w:rsidRDefault="00985356" w:rsidP="00BF726C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77341">
              <w:rPr>
                <w:rFonts w:cs="Arial"/>
                <w:b/>
                <w:bCs/>
              </w:rPr>
              <w:t>Targed</w:t>
            </w:r>
            <w:proofErr w:type="spellEnd"/>
            <w:r w:rsidRPr="00377341">
              <w:rPr>
                <w:rFonts w:cs="Arial"/>
                <w:b/>
                <w:bCs/>
              </w:rPr>
              <w:t>/Target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FD86B" w14:textId="77777777" w:rsidR="00985356" w:rsidRPr="00377341" w:rsidRDefault="00985356" w:rsidP="00BF726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</w:pP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Yr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hyn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yr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wyf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wedi'i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wneud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yn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yr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aseiniad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hwn</w:t>
            </w:r>
            <w:proofErr w:type="spellEnd"/>
            <w:r w:rsidRPr="00377341">
              <w:rPr>
                <w:rFonts w:ascii="Arial" w:hAnsi="Arial" w:cs="Arial"/>
                <w:b/>
                <w:bCs/>
                <w:color w:val="222222"/>
                <w:shd w:val="clear" w:color="auto" w:fill="F8F9FA"/>
                <w:lang w:val="en-US" w:eastAsia="en-US"/>
              </w:rPr>
              <w:t>.</w:t>
            </w:r>
          </w:p>
          <w:p w14:paraId="18CE82F3" w14:textId="77777777" w:rsidR="00985356" w:rsidRPr="00377341" w:rsidRDefault="00985356" w:rsidP="00BF726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color w:val="222222"/>
                <w:lang w:val="en-US" w:eastAsia="en-US"/>
              </w:rPr>
            </w:pPr>
          </w:p>
          <w:p w14:paraId="45826457" w14:textId="77777777" w:rsidR="00985356" w:rsidRPr="00377341" w:rsidRDefault="00985356" w:rsidP="00BF726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lang w:val="en-US" w:eastAsia="en-US"/>
              </w:rPr>
            </w:pPr>
            <w:r w:rsidRPr="00377341">
              <w:rPr>
                <w:rFonts w:ascii="Arial" w:hAnsi="Arial" w:cs="Arial"/>
                <w:b/>
                <w:bCs/>
                <w:lang w:val="en-US" w:eastAsia="en-US"/>
              </w:rPr>
              <w:t>What I have done in this assignment.</w:t>
            </w:r>
          </w:p>
        </w:tc>
      </w:tr>
      <w:tr w:rsidR="00985356" w:rsidRPr="00985356" w14:paraId="18C2D6F7" w14:textId="77777777" w:rsidTr="00BF726C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296E0A" w14:textId="77777777" w:rsidR="00985356" w:rsidRPr="00377341" w:rsidRDefault="00985356" w:rsidP="00BF726C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77341">
              <w:rPr>
                <w:rFonts w:cs="Arial"/>
                <w:b/>
                <w:bCs/>
              </w:rPr>
              <w:t>T</w:t>
            </w:r>
            <w:bookmarkStart w:id="0" w:name="cysill"/>
            <w:bookmarkEnd w:id="0"/>
            <w:r w:rsidRPr="00377341">
              <w:rPr>
                <w:rFonts w:cs="Arial"/>
                <w:b/>
                <w:bCs/>
              </w:rPr>
              <w:t>arged</w:t>
            </w:r>
            <w:proofErr w:type="spellEnd"/>
            <w:r w:rsidRPr="00377341">
              <w:rPr>
                <w:rFonts w:cs="Arial"/>
                <w:b/>
                <w:bCs/>
              </w:rP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5C70" w14:textId="77777777" w:rsidR="00985356" w:rsidRPr="00985356" w:rsidRDefault="00985356" w:rsidP="00BF726C">
            <w:pPr>
              <w:rPr>
                <w:rFonts w:ascii="Arial" w:hAnsi="Arial" w:cs="Arial"/>
              </w:rPr>
            </w:pP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Parha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i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weithio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ar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dy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ysgrifennu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beirniadol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. Mae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angen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i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ti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gefnogi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pob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safbwynt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a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phob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awgrym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am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ffordd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ymlaen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gyda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thystiolaeth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o'r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llenyddiaeth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.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Bydd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hwn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yn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dy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helpu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symud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i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ffwrdd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o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adrodd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barn ac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ysgrifennu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disgrifiadol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mewn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mannau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.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39F042" w14:textId="77777777" w:rsidR="00985356" w:rsidRPr="00985356" w:rsidRDefault="00985356" w:rsidP="00BF726C">
            <w:pPr>
              <w:pStyle w:val="AssignBody"/>
              <w:rPr>
                <w:rFonts w:cs="Arial"/>
              </w:rPr>
            </w:pPr>
            <w:proofErr w:type="spellStart"/>
            <w:r w:rsidRPr="00985356">
              <w:rPr>
                <w:rFonts w:cs="Arial"/>
              </w:rPr>
              <w:t>Rydw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wedi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sicrhau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fy</w:t>
            </w:r>
            <w:proofErr w:type="spellEnd"/>
            <w:r w:rsidRPr="00985356">
              <w:rPr>
                <w:rFonts w:cs="Arial"/>
              </w:rPr>
              <w:t xml:space="preserve"> mod </w:t>
            </w:r>
            <w:proofErr w:type="spellStart"/>
            <w:r w:rsidRPr="00985356">
              <w:rPr>
                <w:rFonts w:cs="Arial"/>
              </w:rPr>
              <w:t>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wedi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cefnogi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safbwyntiau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efo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tystiolaeth</w:t>
            </w:r>
            <w:proofErr w:type="spellEnd"/>
            <w:r w:rsidRPr="00985356">
              <w:rPr>
                <w:rFonts w:cs="Arial"/>
              </w:rPr>
              <w:t xml:space="preserve"> o </w:t>
            </w:r>
            <w:proofErr w:type="spellStart"/>
            <w:r w:rsidRPr="00985356">
              <w:rPr>
                <w:rFonts w:cs="Arial"/>
              </w:rPr>
              <w:t>lenyddiaeth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academaidd</w:t>
            </w:r>
            <w:proofErr w:type="spellEnd"/>
            <w:r w:rsidRPr="00985356">
              <w:rPr>
                <w:rFonts w:cs="Arial"/>
              </w:rPr>
              <w:t>.</w:t>
            </w:r>
          </w:p>
        </w:tc>
      </w:tr>
      <w:tr w:rsidR="00985356" w:rsidRPr="00985356" w14:paraId="63AFE52D" w14:textId="77777777" w:rsidTr="00BF726C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BD840C" w14:textId="77777777" w:rsidR="00985356" w:rsidRPr="00377341" w:rsidRDefault="00985356" w:rsidP="00BF726C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77341">
              <w:rPr>
                <w:rFonts w:cs="Arial"/>
                <w:b/>
                <w:bCs/>
              </w:rPr>
              <w:t>Targed</w:t>
            </w:r>
            <w:proofErr w:type="spellEnd"/>
            <w:r w:rsidRPr="00377341">
              <w:rPr>
                <w:rFonts w:cs="Arial"/>
                <w:b/>
                <w:bCs/>
              </w:rP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7F6A52" w14:textId="77777777" w:rsidR="00985356" w:rsidRPr="00985356" w:rsidRDefault="00985356" w:rsidP="00BF726C">
            <w:pPr>
              <w:rPr>
                <w:rFonts w:ascii="Arial" w:hAnsi="Arial" w:cs="Arial"/>
              </w:rPr>
            </w:pP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Parha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gyda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dy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waith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ar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dy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iaith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. Mae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cynnydd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wedi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bod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ers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dy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aseiniad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  <w:proofErr w:type="spellStart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diwethaf</w:t>
            </w:r>
            <w:proofErr w:type="spellEnd"/>
            <w:r w:rsidRPr="00985356">
              <w:rPr>
                <w:rFonts w:ascii="Arial" w:hAnsi="Arial" w:cs="Arial"/>
                <w:color w:val="283041"/>
                <w:shd w:val="clear" w:color="auto" w:fill="FFFFFF"/>
              </w:rPr>
              <w:t>.</w:t>
            </w:r>
          </w:p>
          <w:p w14:paraId="7D1E9AD6" w14:textId="77777777" w:rsidR="00985356" w:rsidRPr="00985356" w:rsidRDefault="00985356" w:rsidP="00BF726C">
            <w:pPr>
              <w:pStyle w:val="AssignBody"/>
              <w:rPr>
                <w:rFonts w:cs="Arial"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26F5C9" w14:textId="77777777" w:rsidR="00985356" w:rsidRPr="00985356" w:rsidRDefault="00985356" w:rsidP="00BF726C">
            <w:pPr>
              <w:pStyle w:val="AssignBody"/>
              <w:rPr>
                <w:rFonts w:cs="Arial"/>
              </w:rPr>
            </w:pPr>
            <w:proofErr w:type="spellStart"/>
            <w:r w:rsidRPr="00985356">
              <w:rPr>
                <w:rFonts w:cs="Arial"/>
              </w:rPr>
              <w:t>Rydw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wedi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darllen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dros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fy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ngwaith</w:t>
            </w:r>
            <w:proofErr w:type="spellEnd"/>
            <w:r w:rsidRPr="00985356">
              <w:rPr>
                <w:rFonts w:cs="Arial"/>
              </w:rPr>
              <w:t xml:space="preserve"> ac </w:t>
            </w:r>
            <w:proofErr w:type="spellStart"/>
            <w:r w:rsidRPr="00985356">
              <w:rPr>
                <w:rFonts w:cs="Arial"/>
              </w:rPr>
              <w:t>wedi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defnyddio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Cysill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er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mwyn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cywiro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unrhyw</w:t>
            </w:r>
            <w:proofErr w:type="spellEnd"/>
            <w:r w:rsidRPr="00985356">
              <w:rPr>
                <w:rFonts w:cs="Arial"/>
              </w:rPr>
              <w:t xml:space="preserve"> </w:t>
            </w:r>
            <w:proofErr w:type="spellStart"/>
            <w:r w:rsidRPr="00985356">
              <w:rPr>
                <w:rFonts w:cs="Arial"/>
              </w:rPr>
              <w:t>gamsillafiadau</w:t>
            </w:r>
            <w:proofErr w:type="spellEnd"/>
            <w:r w:rsidRPr="00985356">
              <w:rPr>
                <w:rFonts w:cs="Arial"/>
              </w:rPr>
              <w:t>.</w:t>
            </w:r>
          </w:p>
        </w:tc>
      </w:tr>
      <w:tr w:rsidR="00985356" w:rsidRPr="00985356" w14:paraId="74A17D55" w14:textId="77777777" w:rsidTr="00BF726C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F7E249" w14:textId="77777777" w:rsidR="00985356" w:rsidRPr="00377341" w:rsidRDefault="00985356" w:rsidP="00BF726C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77341">
              <w:rPr>
                <w:rFonts w:cs="Arial"/>
                <w:b/>
                <w:bCs/>
              </w:rPr>
              <w:t>Targed</w:t>
            </w:r>
            <w:proofErr w:type="spellEnd"/>
            <w:r w:rsidRPr="00377341">
              <w:rPr>
                <w:rFonts w:cs="Arial"/>
                <w:b/>
                <w:bCs/>
              </w:rPr>
              <w:t>/Target 3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0FCC9" w14:textId="77777777" w:rsidR="00985356" w:rsidRPr="00985356" w:rsidRDefault="00985356" w:rsidP="00BF726C">
            <w:pPr>
              <w:pStyle w:val="AssignBody"/>
              <w:rPr>
                <w:rFonts w:cs="Arial"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DE8501" w14:textId="77777777" w:rsidR="00985356" w:rsidRPr="00985356" w:rsidRDefault="00985356" w:rsidP="00BF726C">
            <w:pPr>
              <w:pStyle w:val="AssignBody"/>
              <w:rPr>
                <w:rFonts w:cs="Arial"/>
              </w:rPr>
            </w:pPr>
          </w:p>
        </w:tc>
      </w:tr>
    </w:tbl>
    <w:p w14:paraId="0FE008F0" w14:textId="77777777" w:rsidR="00785B09" w:rsidRPr="00985356" w:rsidRDefault="00785B09" w:rsidP="0048365C">
      <w:pPr>
        <w:rPr>
          <w:rFonts w:ascii="Arial" w:hAnsi="Arial" w:cs="Arial"/>
          <w:b/>
          <w:bCs/>
        </w:rPr>
      </w:pPr>
    </w:p>
    <w:p w14:paraId="0C79376E" w14:textId="77777777" w:rsidR="00785B09" w:rsidRPr="00985356" w:rsidRDefault="00785B09" w:rsidP="0048365C">
      <w:pPr>
        <w:rPr>
          <w:rFonts w:ascii="Arial" w:hAnsi="Arial" w:cs="Arial"/>
          <w:b/>
          <w:bCs/>
        </w:rPr>
      </w:pPr>
    </w:p>
    <w:p w14:paraId="1BDA97F7" w14:textId="77777777" w:rsidR="00785B09" w:rsidRPr="00985356" w:rsidRDefault="00785B09" w:rsidP="0048365C">
      <w:pPr>
        <w:rPr>
          <w:rFonts w:ascii="Arial" w:hAnsi="Arial" w:cs="Arial"/>
          <w:b/>
          <w:bCs/>
        </w:rPr>
      </w:pPr>
    </w:p>
    <w:p w14:paraId="485836AE" w14:textId="77777777" w:rsidR="00785B09" w:rsidRPr="00985356" w:rsidRDefault="00785B09" w:rsidP="0048365C">
      <w:pPr>
        <w:rPr>
          <w:rFonts w:ascii="Arial" w:hAnsi="Arial" w:cs="Arial"/>
          <w:b/>
          <w:bCs/>
        </w:rPr>
      </w:pPr>
    </w:p>
    <w:p w14:paraId="79726182" w14:textId="77777777" w:rsidR="00785B09" w:rsidRPr="00985356" w:rsidRDefault="00785B09" w:rsidP="0048365C">
      <w:pPr>
        <w:rPr>
          <w:rFonts w:ascii="Arial" w:hAnsi="Arial" w:cs="Arial"/>
          <w:b/>
          <w:bCs/>
        </w:rPr>
      </w:pPr>
    </w:p>
    <w:p w14:paraId="72B1300D" w14:textId="77777777" w:rsidR="00785B09" w:rsidRPr="00985356" w:rsidRDefault="00785B09" w:rsidP="0048365C">
      <w:pPr>
        <w:rPr>
          <w:rFonts w:ascii="Arial" w:hAnsi="Arial" w:cs="Arial"/>
          <w:b/>
          <w:bCs/>
        </w:rPr>
      </w:pPr>
    </w:p>
    <w:p w14:paraId="53BD1F91" w14:textId="77777777" w:rsidR="00785B09" w:rsidRDefault="00785B09" w:rsidP="0048365C">
      <w:pPr>
        <w:rPr>
          <w:b/>
          <w:bCs/>
        </w:rPr>
      </w:pPr>
    </w:p>
    <w:p w14:paraId="1B0B3D7A" w14:textId="77777777" w:rsidR="00785B09" w:rsidRDefault="00785B09" w:rsidP="0048365C">
      <w:pPr>
        <w:rPr>
          <w:b/>
          <w:bCs/>
        </w:rPr>
      </w:pPr>
    </w:p>
    <w:p w14:paraId="1DE8A57A" w14:textId="77777777" w:rsidR="00785B09" w:rsidRDefault="00785B09" w:rsidP="0048365C">
      <w:pPr>
        <w:rPr>
          <w:b/>
          <w:bCs/>
        </w:rPr>
      </w:pPr>
    </w:p>
    <w:p w14:paraId="68513275" w14:textId="77777777" w:rsidR="00785B09" w:rsidRDefault="00785B09" w:rsidP="0048365C">
      <w:pPr>
        <w:rPr>
          <w:b/>
          <w:bCs/>
        </w:rPr>
      </w:pPr>
    </w:p>
    <w:p w14:paraId="24A98BEF" w14:textId="77777777" w:rsidR="00785B09" w:rsidRDefault="00785B09" w:rsidP="0048365C">
      <w:pPr>
        <w:rPr>
          <w:b/>
          <w:bCs/>
        </w:rPr>
      </w:pPr>
    </w:p>
    <w:p w14:paraId="5E9F327F" w14:textId="77777777" w:rsidR="00785B09" w:rsidRDefault="00785B09" w:rsidP="0048365C">
      <w:pPr>
        <w:rPr>
          <w:b/>
          <w:bCs/>
        </w:rPr>
      </w:pPr>
    </w:p>
    <w:p w14:paraId="5625D8AD" w14:textId="77777777" w:rsidR="00785B09" w:rsidRDefault="00785B09" w:rsidP="0048365C">
      <w:pPr>
        <w:rPr>
          <w:b/>
          <w:bCs/>
        </w:rPr>
      </w:pPr>
    </w:p>
    <w:p w14:paraId="766530E2" w14:textId="77777777" w:rsidR="00785B09" w:rsidRDefault="00785B09" w:rsidP="0048365C">
      <w:pPr>
        <w:rPr>
          <w:b/>
          <w:bCs/>
        </w:rPr>
      </w:pPr>
    </w:p>
    <w:p w14:paraId="66863FA8" w14:textId="77777777" w:rsidR="00785B09" w:rsidRDefault="00785B09" w:rsidP="0048365C">
      <w:pPr>
        <w:rPr>
          <w:b/>
          <w:bCs/>
        </w:rPr>
      </w:pPr>
    </w:p>
    <w:p w14:paraId="3A093EF8" w14:textId="77777777" w:rsidR="00785B09" w:rsidRDefault="00785B09" w:rsidP="0048365C">
      <w:pPr>
        <w:rPr>
          <w:b/>
          <w:bCs/>
        </w:rPr>
      </w:pPr>
    </w:p>
    <w:p w14:paraId="0D4B9938" w14:textId="77777777" w:rsidR="00785B09" w:rsidRDefault="00785B09" w:rsidP="0048365C">
      <w:pPr>
        <w:rPr>
          <w:b/>
          <w:bCs/>
        </w:rPr>
      </w:pPr>
    </w:p>
    <w:p w14:paraId="78DDB97C" w14:textId="77777777" w:rsidR="00785B09" w:rsidRDefault="00785B09" w:rsidP="0048365C">
      <w:pPr>
        <w:rPr>
          <w:b/>
          <w:bCs/>
        </w:rPr>
      </w:pPr>
    </w:p>
    <w:p w14:paraId="458C5D3C" w14:textId="77777777" w:rsidR="00785B09" w:rsidRDefault="00785B09" w:rsidP="0048365C">
      <w:pPr>
        <w:rPr>
          <w:b/>
          <w:bCs/>
        </w:rPr>
      </w:pPr>
    </w:p>
    <w:p w14:paraId="4E0D6833" w14:textId="77777777" w:rsidR="00785B09" w:rsidRDefault="00785B09" w:rsidP="0048365C">
      <w:pPr>
        <w:rPr>
          <w:b/>
          <w:bCs/>
        </w:rPr>
      </w:pPr>
    </w:p>
    <w:p w14:paraId="40F7282F" w14:textId="77777777" w:rsidR="00785B09" w:rsidRDefault="00785B09" w:rsidP="0048365C">
      <w:pPr>
        <w:rPr>
          <w:b/>
          <w:bCs/>
        </w:rPr>
      </w:pPr>
    </w:p>
    <w:p w14:paraId="0E8C5441" w14:textId="77777777" w:rsidR="00985356" w:rsidRDefault="00985356" w:rsidP="0048365C">
      <w:pPr>
        <w:rPr>
          <w:b/>
          <w:bCs/>
        </w:rPr>
      </w:pPr>
    </w:p>
    <w:p w14:paraId="5C53FC48" w14:textId="1937D8FE" w:rsidR="0038711E" w:rsidRPr="00985356" w:rsidRDefault="0038711E" w:rsidP="0048365C">
      <w:pPr>
        <w:rPr>
          <w:rFonts w:ascii="Arial" w:hAnsi="Arial" w:cs="Arial"/>
          <w:b/>
          <w:bCs/>
          <w:sz w:val="28"/>
          <w:szCs w:val="28"/>
        </w:rPr>
      </w:pPr>
      <w:r w:rsidRPr="00985356">
        <w:rPr>
          <w:rFonts w:ascii="Arial" w:hAnsi="Arial" w:cs="Arial"/>
          <w:b/>
          <w:bCs/>
          <w:sz w:val="28"/>
          <w:szCs w:val="28"/>
        </w:rPr>
        <w:lastRenderedPageBreak/>
        <w:t xml:space="preserve">Nod,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ffocws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phwrpas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yr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</w:p>
    <w:p w14:paraId="0EB3432E" w14:textId="77777777" w:rsidR="0038711E" w:rsidRPr="00985356" w:rsidRDefault="0038711E" w:rsidP="00EC0160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29284BD" w14:textId="7CA8AC3A" w:rsidR="00DD243A" w:rsidRPr="00985356" w:rsidRDefault="00D34826" w:rsidP="00EC016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Pwrpas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aseiniad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6C11" w:rsidRPr="00985356">
        <w:rPr>
          <w:rFonts w:ascii="Arial" w:hAnsi="Arial" w:cs="Arial"/>
          <w:sz w:val="22"/>
          <w:szCs w:val="22"/>
        </w:rPr>
        <w:t>A</w:t>
      </w:r>
      <w:r w:rsidRPr="00985356">
        <w:rPr>
          <w:rFonts w:ascii="Arial" w:hAnsi="Arial" w:cs="Arial"/>
          <w:sz w:val="22"/>
          <w:szCs w:val="22"/>
        </w:rPr>
        <w:t>studiaeth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6C11" w:rsidRPr="00985356">
        <w:rPr>
          <w:rFonts w:ascii="Arial" w:hAnsi="Arial" w:cs="Arial"/>
          <w:sz w:val="22"/>
          <w:szCs w:val="22"/>
        </w:rPr>
        <w:t>G</w:t>
      </w:r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gynhaliwyd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bloc </w:t>
      </w:r>
      <w:proofErr w:type="spellStart"/>
      <w:r w:rsidRPr="00985356">
        <w:rPr>
          <w:rFonts w:ascii="Arial" w:hAnsi="Arial" w:cs="Arial"/>
          <w:sz w:val="22"/>
          <w:szCs w:val="22"/>
        </w:rPr>
        <w:t>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Mhrofiad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Proffesiynol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cymryd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Ysgolion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Uwchradd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Cyfeiriaf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ysgolion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prosiect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‘Ysgol A’ ac ‘Ysgol B’ </w:t>
      </w:r>
      <w:proofErr w:type="spellStart"/>
      <w:r w:rsidRPr="00985356">
        <w:rPr>
          <w:rFonts w:ascii="Arial" w:hAnsi="Arial" w:cs="Arial"/>
          <w:sz w:val="22"/>
          <w:szCs w:val="22"/>
        </w:rPr>
        <w:t>a’r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Darpar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X’ ac ‘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Y’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ufuddhau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canllawiau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C50B58" w:rsidRPr="00985356">
        <w:rPr>
          <w:rFonts w:ascii="Arial" w:hAnsi="Arial" w:cs="Arial"/>
          <w:i/>
          <w:iCs/>
          <w:sz w:val="22"/>
          <w:szCs w:val="22"/>
        </w:rPr>
        <w:t>British</w:t>
      </w:r>
      <w:r w:rsidR="0038711E" w:rsidRPr="00985356">
        <w:rPr>
          <w:rFonts w:ascii="Arial" w:hAnsi="Arial" w:cs="Arial"/>
          <w:i/>
          <w:iCs/>
          <w:sz w:val="22"/>
          <w:szCs w:val="22"/>
        </w:rPr>
        <w:t xml:space="preserve"> Ethical Guidelines for Educational Research</w:t>
      </w:r>
      <w:r w:rsidR="0038711E" w:rsidRPr="00985356">
        <w:rPr>
          <w:rFonts w:ascii="Arial" w:hAnsi="Arial" w:cs="Arial"/>
          <w:sz w:val="22"/>
          <w:szCs w:val="22"/>
        </w:rPr>
        <w:t xml:space="preserve"> (BERA, 2018)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trwy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gadarnhau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cyfrinachedd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yr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modd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cytunwyd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i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rifo’r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1-</w:t>
      </w:r>
      <w:r w:rsidR="00FF6B67" w:rsidRPr="00985356">
        <w:rPr>
          <w:rFonts w:ascii="Arial" w:hAnsi="Arial" w:cs="Arial"/>
          <w:sz w:val="22"/>
          <w:szCs w:val="22"/>
        </w:rPr>
        <w:t>9</w:t>
      </w:r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er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mwyn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sicrhau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01D5" w:rsidRPr="00985356">
        <w:rPr>
          <w:rFonts w:ascii="Arial" w:hAnsi="Arial" w:cs="Arial"/>
          <w:sz w:val="22"/>
          <w:szCs w:val="22"/>
        </w:rPr>
        <w:t>anhysbysrwydd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>.</w:t>
      </w:r>
    </w:p>
    <w:p w14:paraId="6D155D0B" w14:textId="77777777" w:rsidR="008301D5" w:rsidRPr="00985356" w:rsidRDefault="008301D5" w:rsidP="00EC0160">
      <w:pPr>
        <w:spacing w:line="360" w:lineRule="auto"/>
        <w:rPr>
          <w:rFonts w:ascii="Arial" w:hAnsi="Arial" w:cs="Arial"/>
          <w:sz w:val="22"/>
          <w:szCs w:val="22"/>
        </w:rPr>
      </w:pPr>
    </w:p>
    <w:p w14:paraId="4195064B" w14:textId="19CA94F8" w:rsidR="00087386" w:rsidRPr="00985356" w:rsidRDefault="00D34826" w:rsidP="00EC016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allweddol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7D53" w:rsidRPr="00985356">
        <w:rPr>
          <w:rFonts w:ascii="Arial" w:hAnsi="Arial" w:cs="Arial"/>
          <w:sz w:val="22"/>
          <w:szCs w:val="22"/>
        </w:rPr>
        <w:t>A</w:t>
      </w:r>
      <w:r w:rsidRPr="00985356">
        <w:rPr>
          <w:rFonts w:ascii="Arial" w:hAnsi="Arial" w:cs="Arial"/>
          <w:sz w:val="22"/>
          <w:szCs w:val="22"/>
        </w:rPr>
        <w:t>studiaeth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7D53" w:rsidRPr="00985356">
        <w:rPr>
          <w:rFonts w:ascii="Arial" w:hAnsi="Arial" w:cs="Arial"/>
          <w:sz w:val="22"/>
          <w:szCs w:val="22"/>
        </w:rPr>
        <w:t>G</w:t>
      </w:r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edrych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sut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positif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mater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ddiddordeb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bwysigrwydd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985356">
        <w:rPr>
          <w:rFonts w:ascii="Arial" w:hAnsi="Arial" w:cs="Arial"/>
          <w:sz w:val="22"/>
          <w:szCs w:val="22"/>
        </w:rPr>
        <w:t>sut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bu'r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dylanwadu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745807" w:rsidRPr="00985356">
        <w:rPr>
          <w:rFonts w:ascii="Arial" w:hAnsi="Arial" w:cs="Arial"/>
          <w:sz w:val="22"/>
          <w:szCs w:val="22"/>
        </w:rPr>
        <w:t>.</w:t>
      </w:r>
      <w:r w:rsidR="00892B63" w:rsidRPr="00985356">
        <w:rPr>
          <w:rFonts w:ascii="Arial" w:hAnsi="Arial" w:cs="Arial"/>
          <w:sz w:val="22"/>
          <w:szCs w:val="22"/>
        </w:rPr>
        <w:t xml:space="preserve"> </w:t>
      </w:r>
    </w:p>
    <w:p w14:paraId="543AA55B" w14:textId="68E67B28" w:rsidR="00A5176C" w:rsidRPr="00985356" w:rsidRDefault="00A5176C" w:rsidP="00EC0160">
      <w:pPr>
        <w:spacing w:line="360" w:lineRule="auto"/>
        <w:rPr>
          <w:rFonts w:ascii="Arial" w:hAnsi="Arial" w:cs="Arial"/>
          <w:sz w:val="22"/>
          <w:szCs w:val="22"/>
        </w:rPr>
      </w:pPr>
    </w:p>
    <w:p w14:paraId="6D0FAB55" w14:textId="18040911" w:rsidR="00A5176C" w:rsidRPr="00361685" w:rsidRDefault="00A5176C" w:rsidP="00D8065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361685">
        <w:rPr>
          <w:rFonts w:ascii="Arial" w:hAnsi="Arial" w:cs="Arial"/>
          <w:b/>
          <w:bCs/>
          <w:sz w:val="28"/>
          <w:szCs w:val="28"/>
        </w:rPr>
        <w:t>Cyd</w:t>
      </w:r>
      <w:r w:rsidR="00361685">
        <w:rPr>
          <w:rFonts w:ascii="Arial" w:hAnsi="Arial" w:cs="Arial"/>
          <w:b/>
          <w:bCs/>
          <w:sz w:val="28"/>
          <w:szCs w:val="28"/>
        </w:rPr>
        <w:t>-</w:t>
      </w:r>
      <w:r w:rsidRPr="00361685">
        <w:rPr>
          <w:rFonts w:ascii="Arial" w:hAnsi="Arial" w:cs="Arial"/>
          <w:b/>
          <w:bCs/>
          <w:sz w:val="28"/>
          <w:szCs w:val="28"/>
        </w:rPr>
        <w:t>destun</w:t>
      </w:r>
      <w:proofErr w:type="spellEnd"/>
      <w:r w:rsidRPr="003616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361685">
        <w:rPr>
          <w:rFonts w:ascii="Arial" w:hAnsi="Arial" w:cs="Arial"/>
          <w:b/>
          <w:bCs/>
          <w:sz w:val="28"/>
          <w:szCs w:val="28"/>
        </w:rPr>
        <w:t>yr</w:t>
      </w:r>
      <w:proofErr w:type="spellEnd"/>
      <w:r w:rsidRPr="003616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361685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="00C86532" w:rsidRPr="0036168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45B730C" w14:textId="1359578C" w:rsidR="00087386" w:rsidRPr="00985356" w:rsidRDefault="00087386" w:rsidP="00EC0160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7569192B" w14:textId="2D5A0531" w:rsidR="00161190" w:rsidRPr="00985356" w:rsidRDefault="00B83574" w:rsidP="00EC016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Sylweddolais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yn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fy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nosbarth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yn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colli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diddordeb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os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nad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ydynt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yn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cael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ei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herio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digon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fewn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r w:rsidRPr="00985356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Mae’n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hanfodol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mireinio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darpariaeth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ar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gyfer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mwy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abl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gan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sicrhau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addas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i’r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dysgu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gan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hefyd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diwallu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llai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abl.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Efo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hyn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roeddwn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dod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hyd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ddarpar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FB35B2" w:rsidRPr="00985356">
        <w:rPr>
          <w:rFonts w:ascii="Arial" w:hAnsi="Arial" w:cs="Arial"/>
          <w:sz w:val="22"/>
          <w:szCs w:val="22"/>
        </w:rPr>
        <w:t>a</w:t>
      </w:r>
      <w:proofErr w:type="gram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oedd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yn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rhannu’r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diddordeb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eisoes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cytuno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ar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="00FB35B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5B2" w:rsidRPr="00985356">
        <w:rPr>
          <w:rFonts w:ascii="Arial" w:hAnsi="Arial" w:cs="Arial"/>
          <w:sz w:val="22"/>
          <w:szCs w:val="22"/>
        </w:rPr>
        <w:t>ymchwil</w:t>
      </w:r>
      <w:proofErr w:type="spellEnd"/>
      <w:r w:rsidR="00087386" w:rsidRPr="00985356">
        <w:rPr>
          <w:rFonts w:ascii="Arial" w:hAnsi="Arial" w:cs="Arial"/>
          <w:sz w:val="22"/>
          <w:szCs w:val="22"/>
        </w:rPr>
        <w:t>: ‘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Sut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allwn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ni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wella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cyfranogiad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disgyblion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drwy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ddefnyddio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cwestiynu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087386" w:rsidRPr="00985356">
        <w:rPr>
          <w:rFonts w:ascii="Arial" w:hAnsi="Arial" w:cs="Arial"/>
          <w:i/>
          <w:iCs/>
          <w:sz w:val="22"/>
          <w:szCs w:val="22"/>
        </w:rPr>
        <w:t>gwahaniaethol</w:t>
      </w:r>
      <w:proofErr w:type="spellEnd"/>
      <w:r w:rsidR="00087386" w:rsidRPr="00985356">
        <w:rPr>
          <w:rFonts w:ascii="Arial" w:hAnsi="Arial" w:cs="Arial"/>
          <w:i/>
          <w:iCs/>
          <w:sz w:val="22"/>
          <w:szCs w:val="22"/>
        </w:rPr>
        <w:t>?’.</w:t>
      </w:r>
      <w:r w:rsidR="005910C9" w:rsidRPr="00985356">
        <w:rPr>
          <w:rFonts w:ascii="Arial" w:hAnsi="Arial" w:cs="Arial"/>
          <w:sz w:val="22"/>
          <w:szCs w:val="22"/>
        </w:rPr>
        <w:t xml:space="preserve"> </w:t>
      </w:r>
    </w:p>
    <w:p w14:paraId="3DCBEEB7" w14:textId="77777777" w:rsidR="00161190" w:rsidRPr="00985356" w:rsidRDefault="00161190" w:rsidP="00EC0160">
      <w:pPr>
        <w:spacing w:line="360" w:lineRule="auto"/>
        <w:rPr>
          <w:rFonts w:ascii="Arial" w:hAnsi="Arial" w:cs="Arial"/>
          <w:sz w:val="22"/>
          <w:szCs w:val="22"/>
        </w:rPr>
      </w:pPr>
    </w:p>
    <w:p w14:paraId="55A3272D" w14:textId="107F28DF" w:rsidR="004E5BE4" w:rsidRPr="00985356" w:rsidRDefault="00FB35B2" w:rsidP="00EC016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Penderfynom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ganolbwyntio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Flwyddyn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7,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sampl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flwyddyn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cymharu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7D53" w:rsidRPr="00985356">
        <w:rPr>
          <w:rFonts w:ascii="Arial" w:hAnsi="Arial" w:cs="Arial"/>
          <w:sz w:val="22"/>
          <w:szCs w:val="22"/>
        </w:rPr>
        <w:t>A</w:t>
      </w:r>
      <w:r w:rsidRPr="00985356">
        <w:rPr>
          <w:rFonts w:ascii="Arial" w:hAnsi="Arial" w:cs="Arial"/>
          <w:sz w:val="22"/>
          <w:szCs w:val="22"/>
        </w:rPr>
        <w:t>studiaeth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7D53" w:rsidRPr="00985356">
        <w:rPr>
          <w:rFonts w:ascii="Arial" w:hAnsi="Arial" w:cs="Arial"/>
          <w:sz w:val="22"/>
          <w:szCs w:val="22"/>
        </w:rPr>
        <w:t>G</w:t>
      </w:r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gwersi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cynnal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cyfweliadau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rhoi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adborth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ddyfnach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="008301D5" w:rsidRPr="00985356">
        <w:rPr>
          <w:rFonts w:ascii="Arial" w:hAnsi="Arial" w:cs="Arial"/>
          <w:sz w:val="22"/>
          <w:szCs w:val="22"/>
        </w:rPr>
        <w:t>.</w:t>
      </w:r>
    </w:p>
    <w:p w14:paraId="3847D15C" w14:textId="36377B5B" w:rsidR="00B83574" w:rsidRPr="00985356" w:rsidRDefault="00B83574" w:rsidP="00EC0160">
      <w:pPr>
        <w:spacing w:line="360" w:lineRule="auto"/>
        <w:rPr>
          <w:rFonts w:ascii="Arial" w:hAnsi="Arial" w:cs="Arial"/>
          <w:sz w:val="22"/>
          <w:szCs w:val="22"/>
        </w:rPr>
      </w:pPr>
    </w:p>
    <w:p w14:paraId="541E6C42" w14:textId="0502D726" w:rsidR="00282FCC" w:rsidRPr="00985356" w:rsidRDefault="00361685" w:rsidP="00D8065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Trosolwg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byr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o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lenyddiaeth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berthnasol</w:t>
      </w:r>
      <w:proofErr w:type="spellEnd"/>
    </w:p>
    <w:p w14:paraId="73FF8C1F" w14:textId="77777777" w:rsidR="00E87E61" w:rsidRPr="00985356" w:rsidRDefault="00E87E61" w:rsidP="00EC0160">
      <w:pPr>
        <w:spacing w:line="360" w:lineRule="auto"/>
        <w:rPr>
          <w:rFonts w:ascii="Arial" w:hAnsi="Arial" w:cs="Arial"/>
          <w:sz w:val="22"/>
          <w:szCs w:val="22"/>
        </w:rPr>
      </w:pPr>
    </w:p>
    <w:p w14:paraId="2594FB68" w14:textId="16D6D0F6" w:rsidR="00961D53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985356">
        <w:rPr>
          <w:rFonts w:ascii="Arial" w:hAnsi="Arial" w:cs="Arial"/>
          <w:sz w:val="22"/>
          <w:szCs w:val="22"/>
        </w:rPr>
        <w:t>ddechrau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testun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lenyddiaeth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academaidd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llenyddiaeth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diwallu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gofynion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tasgau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wedi’i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4A1B244A" w14:textId="77777777" w:rsidR="001902AC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EB689A" w14:textId="4E1DB097" w:rsidR="00961D53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optimeiddio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985356">
        <w:rPr>
          <w:rFonts w:ascii="Arial" w:hAnsi="Arial" w:cs="Arial"/>
          <w:sz w:val="22"/>
          <w:szCs w:val="22"/>
        </w:rPr>
        <w:t>fu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cynnwys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85356">
        <w:rPr>
          <w:rFonts w:ascii="Arial" w:hAnsi="Arial" w:cs="Arial"/>
          <w:sz w:val="22"/>
          <w:szCs w:val="22"/>
        </w:rPr>
        <w:t>ychydig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uwchlaw'r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ddatblygiad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dysgwyr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hystyried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Datblygiad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Procsimol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(ZPD) (Vygotsky, 1978). Felly,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addysgu’n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dal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hybu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ymgysylltiad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Mae Pearl </w:t>
      </w:r>
      <w:proofErr w:type="spellStart"/>
      <w:r w:rsidRPr="00985356">
        <w:rPr>
          <w:rFonts w:ascii="Arial" w:hAnsi="Arial" w:cs="Arial"/>
          <w:sz w:val="22"/>
          <w:szCs w:val="22"/>
        </w:rPr>
        <w:t>Subban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(2006)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dweud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wneud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uniongyrchol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amrywiol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parodrwydd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diddordeb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phroffil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640C6F43" w14:textId="77777777" w:rsidR="001902AC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9F991D" w14:textId="2225DD0D" w:rsidR="00A57ECE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Pwysleisia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Diana Lawrence-Brown (2004) bod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strategaeth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cyrhaeddiad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addasu’r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cwricwlwm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amrywiol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bositif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brofiadau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wellhad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agwedd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tuag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pen draw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cyrhaeddiad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(Brighton et al., 2005).</w:t>
      </w:r>
    </w:p>
    <w:p w14:paraId="219E1052" w14:textId="77777777" w:rsidR="001902AC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D30887" w14:textId="3A5109A4" w:rsidR="00A57ECE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lenyddiaeth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academaidd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cyfeirio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tuag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y math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elwir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wedi’i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pharatoi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gwahanol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alluoedd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Mae Parsons, Dodman a </w:t>
      </w:r>
      <w:proofErr w:type="spellStart"/>
      <w:r w:rsidRPr="00985356">
        <w:rPr>
          <w:rFonts w:ascii="Arial" w:hAnsi="Arial" w:cs="Arial"/>
          <w:sz w:val="22"/>
          <w:szCs w:val="22"/>
        </w:rPr>
        <w:t>Burrowbridge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(2013, t. 39)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disgrifio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‘a different way to offer content, engage students in learning, and provide opportunities for varied end product’.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addysgwyr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disgwyliadau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gyson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gyflawni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nodau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pharhau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ragori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arnynt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5D4E0D" w:rsidRPr="00985356">
        <w:rPr>
          <w:rFonts w:ascii="Arial" w:hAnsi="Arial" w:cs="Arial"/>
          <w:sz w:val="22"/>
          <w:szCs w:val="22"/>
        </w:rPr>
        <w:t xml:space="preserve">(Evans-Hellman a Haney, 2017). </w:t>
      </w:r>
    </w:p>
    <w:p w14:paraId="56B6CE36" w14:textId="77777777" w:rsidR="00A435EC" w:rsidRPr="00985356" w:rsidRDefault="00A435E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52C8ED" w14:textId="5C8A48AA" w:rsidR="00894874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985356">
        <w:rPr>
          <w:rFonts w:ascii="Arial" w:hAnsi="Arial" w:cs="Arial"/>
          <w:sz w:val="22"/>
          <w:szCs w:val="22"/>
        </w:rPr>
        <w:t>farn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gyffredinol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chwarae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golynnol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(Burkett, 2013). Mae </w:t>
      </w:r>
      <w:proofErr w:type="spellStart"/>
      <w:r w:rsidRPr="00985356">
        <w:rPr>
          <w:rFonts w:ascii="Arial" w:hAnsi="Arial" w:cs="Arial"/>
          <w:sz w:val="22"/>
          <w:szCs w:val="22"/>
        </w:rPr>
        <w:t>rhaid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cydnabod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nod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cymharu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â’i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ond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gydnabod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cynnydd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cyflawni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A435EC" w:rsidRPr="00985356">
        <w:rPr>
          <w:rFonts w:ascii="Arial" w:hAnsi="Arial" w:cs="Arial"/>
          <w:sz w:val="22"/>
          <w:szCs w:val="22"/>
        </w:rPr>
        <w:t>(Tomlinson, 1999</w:t>
      </w:r>
      <w:r w:rsidRPr="00985356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985356">
        <w:rPr>
          <w:rFonts w:ascii="Arial" w:hAnsi="Arial" w:cs="Arial"/>
          <w:sz w:val="22"/>
          <w:szCs w:val="22"/>
        </w:rPr>
        <w:t>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bynnag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Dixon et al (2014)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dadlau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llwyddiannus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gofyn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brofiadau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985356">
        <w:rPr>
          <w:rFonts w:ascii="Arial" w:hAnsi="Arial" w:cs="Arial"/>
          <w:sz w:val="22"/>
          <w:szCs w:val="22"/>
        </w:rPr>
        <w:t>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pennaf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ymhlith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newydd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peryg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gamddeall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gofynion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Pr="00985356">
        <w:rPr>
          <w:rFonts w:ascii="Arial" w:hAnsi="Arial" w:cs="Arial"/>
          <w:sz w:val="22"/>
          <w:szCs w:val="22"/>
        </w:rPr>
        <w:t>dysgwyr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Hertberg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-Davis, 2009). </w:t>
      </w:r>
      <w:proofErr w:type="spellStart"/>
      <w:r w:rsidRPr="00985356">
        <w:rPr>
          <w:rFonts w:ascii="Arial" w:hAnsi="Arial" w:cs="Arial"/>
          <w:sz w:val="22"/>
          <w:szCs w:val="22"/>
        </w:rPr>
        <w:t>Gwelwn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bwysigrwydd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mwynhau’r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ymestyn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colli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diddordeb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her neu </w:t>
      </w:r>
      <w:proofErr w:type="spellStart"/>
      <w:r w:rsidRPr="00985356">
        <w:rPr>
          <w:rFonts w:ascii="Arial" w:hAnsi="Arial" w:cs="Arial"/>
          <w:sz w:val="22"/>
          <w:szCs w:val="22"/>
        </w:rPr>
        <w:t>deimlo’n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rhwystredig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4012967F" w14:textId="77777777" w:rsidR="001902AC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A983FF" w14:textId="7B6AD910" w:rsidR="008D0FF0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llenyddiaeth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fireinio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canolbwyntio’n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bennaf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sut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llwyddiannus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lastRenderedPageBreak/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Gwelwn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85356">
        <w:rPr>
          <w:rFonts w:ascii="Arial" w:hAnsi="Arial" w:cs="Arial"/>
          <w:sz w:val="22"/>
          <w:szCs w:val="22"/>
        </w:rPr>
        <w:t>dasgau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ddatblygu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gwersi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sy'n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briodol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parodrwydd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diddordeb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985356">
        <w:rPr>
          <w:rFonts w:ascii="Arial" w:hAnsi="Arial" w:cs="Arial"/>
          <w:sz w:val="22"/>
          <w:szCs w:val="22"/>
        </w:rPr>
        <w:t>phroffiliau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bydd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tynnu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flaenorol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brofiadau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du </w:t>
      </w:r>
      <w:proofErr w:type="spellStart"/>
      <w:r w:rsidRPr="00985356">
        <w:rPr>
          <w:rFonts w:ascii="Arial" w:hAnsi="Arial" w:cs="Arial"/>
          <w:sz w:val="22"/>
          <w:szCs w:val="22"/>
        </w:rPr>
        <w:t>allan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amgylchedd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ysgol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wneud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annog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ofyn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mynegi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ganddynt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85356">
        <w:rPr>
          <w:rFonts w:ascii="Arial" w:hAnsi="Arial" w:cs="Arial"/>
          <w:sz w:val="22"/>
          <w:szCs w:val="22"/>
        </w:rPr>
        <w:t>ddiddordeb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pwnc</w:t>
      </w:r>
      <w:proofErr w:type="spellEnd"/>
      <w:r w:rsidR="00F50231" w:rsidRPr="00985356">
        <w:rPr>
          <w:rFonts w:ascii="Arial" w:hAnsi="Arial" w:cs="Arial"/>
          <w:sz w:val="22"/>
          <w:szCs w:val="22"/>
        </w:rPr>
        <w:t xml:space="preserve"> (Taylor, 2017)</w:t>
      </w:r>
      <w:r w:rsidR="00122EBF" w:rsidRPr="00985356">
        <w:rPr>
          <w:rFonts w:ascii="Arial" w:hAnsi="Arial" w:cs="Arial"/>
          <w:sz w:val="22"/>
          <w:szCs w:val="22"/>
        </w:rPr>
        <w:t>.</w:t>
      </w:r>
    </w:p>
    <w:p w14:paraId="05D46326" w14:textId="75EF462B" w:rsidR="00556BD3" w:rsidRPr="00985356" w:rsidRDefault="00556BD3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12B2EB" w14:textId="5148E33D" w:rsidR="00263D78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ymgysylltiad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bwrpasol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creu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amgylcheddau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symbylol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arbrofi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85356">
        <w:rPr>
          <w:rFonts w:ascii="Arial" w:hAnsi="Arial" w:cs="Arial"/>
          <w:sz w:val="22"/>
          <w:szCs w:val="22"/>
        </w:rPr>
        <w:t>syniadau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adnoddau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Dyfodol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Llwyddiannus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pwysleisio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ymroddi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creu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cysylltiadau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dynamig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deimlo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diben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ystyr</w:t>
      </w:r>
      <w:proofErr w:type="spellEnd"/>
      <w:r w:rsidRPr="00985356">
        <w:rPr>
          <w:rFonts w:ascii="Arial" w:hAnsi="Arial" w:cs="Arial"/>
          <w:sz w:val="22"/>
          <w:szCs w:val="22"/>
        </w:rPr>
        <w:t>’</w:t>
      </w:r>
      <w:r w:rsidR="00961D53" w:rsidRPr="00985356">
        <w:rPr>
          <w:rFonts w:ascii="Arial" w:hAnsi="Arial" w:cs="Arial"/>
          <w:sz w:val="22"/>
          <w:szCs w:val="22"/>
        </w:rPr>
        <w:t>. (</w:t>
      </w:r>
      <w:proofErr w:type="spellStart"/>
      <w:r w:rsidR="00961D53" w:rsidRPr="00985356">
        <w:rPr>
          <w:rFonts w:ascii="Arial" w:hAnsi="Arial" w:cs="Arial"/>
          <w:sz w:val="22"/>
          <w:szCs w:val="22"/>
        </w:rPr>
        <w:t>Dyfodol</w:t>
      </w:r>
      <w:proofErr w:type="spellEnd"/>
      <w:r w:rsidR="00961D53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1D53" w:rsidRPr="00985356">
        <w:rPr>
          <w:rFonts w:ascii="Arial" w:hAnsi="Arial" w:cs="Arial"/>
          <w:sz w:val="22"/>
          <w:szCs w:val="22"/>
        </w:rPr>
        <w:t>Llwyddiannus</w:t>
      </w:r>
      <w:proofErr w:type="spellEnd"/>
      <w:r w:rsidR="00961D53" w:rsidRPr="00985356">
        <w:rPr>
          <w:rFonts w:ascii="Arial" w:hAnsi="Arial" w:cs="Arial"/>
          <w:sz w:val="22"/>
          <w:szCs w:val="22"/>
        </w:rPr>
        <w:t xml:space="preserve"> 2015, t. 66).</w:t>
      </w:r>
    </w:p>
    <w:p w14:paraId="174FF7E7" w14:textId="71E60BA4" w:rsidR="00D812FE" w:rsidRPr="00985356" w:rsidRDefault="00D812FE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984839" w14:textId="200554AD" w:rsidR="002051ED" w:rsidRPr="00985356" w:rsidRDefault="00D812FE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agosáu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y ‘Gradual Release of Responsibility Model’ (GRR).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Mae’r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ddull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strwythuredig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wedi’i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seilio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dystiolaeth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gyfarwyddyd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902AC" w:rsidRPr="00985356">
        <w:rPr>
          <w:rFonts w:ascii="Arial" w:hAnsi="Arial" w:cs="Arial"/>
          <w:sz w:val="22"/>
          <w:szCs w:val="22"/>
        </w:rPr>
        <w:t>a</w:t>
      </w:r>
      <w:proofErr w:type="gram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argymhellir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gan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0F52" w:rsidRPr="00985356">
        <w:rPr>
          <w:rFonts w:ascii="Arial" w:hAnsi="Arial" w:cs="Arial"/>
          <w:color w:val="000000" w:themeColor="text1"/>
          <w:sz w:val="22"/>
          <w:szCs w:val="22"/>
        </w:rPr>
        <w:t>Sharrat</w:t>
      </w:r>
      <w:proofErr w:type="spellEnd"/>
      <w:r w:rsidR="00320F52" w:rsidRPr="00985356">
        <w:rPr>
          <w:rFonts w:ascii="Arial" w:hAnsi="Arial" w:cs="Arial"/>
          <w:color w:val="000000" w:themeColor="text1"/>
          <w:sz w:val="22"/>
          <w:szCs w:val="22"/>
        </w:rPr>
        <w:t xml:space="preserve"> (2019).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Mae’n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cwmpasu'r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dull ‘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addysgu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ymarfer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chymhwyso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’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lle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bu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defnyddio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wrth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sgaffaldio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dysgu’r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r w:rsidR="00320F52" w:rsidRPr="00985356">
        <w:rPr>
          <w:rFonts w:ascii="Arial" w:hAnsi="Arial" w:cs="Arial"/>
          <w:sz w:val="22"/>
          <w:szCs w:val="22"/>
        </w:rPr>
        <w:t xml:space="preserve">(Campbell, 2009).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Mae’n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camu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trwy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ddysgu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eu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hun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gan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pump cam: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modelu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rhannu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ymarfer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ymarfer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arweiniad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ymarfer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annibynnol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chymhwysiad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dysgwyr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Sharratt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2019).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Mae’r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ymagwedd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adlewyrchu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cynnydd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lle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bu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cychwyn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efo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cysyniadau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sgiliau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cyffredinol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lle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efo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sgaffaldio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mae’r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dysgu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arwain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feistrolaeth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ddysgu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2AC" w:rsidRPr="00985356">
        <w:rPr>
          <w:rFonts w:ascii="Arial" w:hAnsi="Arial" w:cs="Arial"/>
          <w:sz w:val="22"/>
          <w:szCs w:val="22"/>
        </w:rPr>
        <w:t>dwys</w:t>
      </w:r>
      <w:proofErr w:type="spellEnd"/>
      <w:r w:rsidR="001902AC" w:rsidRPr="00985356">
        <w:rPr>
          <w:rFonts w:ascii="Arial" w:hAnsi="Arial" w:cs="Arial"/>
          <w:sz w:val="22"/>
          <w:szCs w:val="22"/>
        </w:rPr>
        <w:t xml:space="preserve"> (Tomlinson, 2013).</w:t>
      </w:r>
    </w:p>
    <w:p w14:paraId="13B73F1A" w14:textId="77777777" w:rsidR="002051ED" w:rsidRPr="00985356" w:rsidRDefault="002051ED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2DAC20" w14:textId="253CD3BE" w:rsidR="009C3C08" w:rsidRPr="00985356" w:rsidRDefault="001902AC" w:rsidP="0089458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chwarae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flaenllaw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ffurf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gwestiynu’n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caniatáu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briodol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(Convery a Coyle, 1993).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Dacsonomeg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Bloom (1956) a </w:t>
      </w:r>
      <w:proofErr w:type="spellStart"/>
      <w:r w:rsidRPr="00985356">
        <w:rPr>
          <w:rFonts w:ascii="Arial" w:hAnsi="Arial" w:cs="Arial"/>
          <w:sz w:val="22"/>
          <w:szCs w:val="22"/>
        </w:rPr>
        <w:t>chredaf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dyma’r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cefnogi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7D53"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="000B7D53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7D53"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="000B7D53" w:rsidRPr="00985356">
        <w:rPr>
          <w:rFonts w:ascii="Arial" w:hAnsi="Arial" w:cs="Arial"/>
          <w:sz w:val="22"/>
          <w:szCs w:val="22"/>
        </w:rPr>
        <w:t xml:space="preserve"> y</w:t>
      </w:r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fwyaf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  <w:r w:rsidR="00F176E9" w:rsidRPr="00985356">
        <w:rPr>
          <w:rFonts w:ascii="Arial" w:hAnsi="Arial" w:cs="Arial"/>
          <w:sz w:val="22"/>
          <w:szCs w:val="22"/>
        </w:rPr>
        <w:t xml:space="preserve"> </w:t>
      </w:r>
    </w:p>
    <w:p w14:paraId="2C902F42" w14:textId="77777777" w:rsidR="001902AC" w:rsidRPr="00985356" w:rsidRDefault="001902AC" w:rsidP="0089458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BF02BEF" w14:textId="694101F5" w:rsidR="00FC365C" w:rsidRPr="00985356" w:rsidRDefault="001902AC" w:rsidP="00961D5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Tacsonomeg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Bloom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fframwaith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chwe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chategori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gwybyddol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cynrychioli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amrywiol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model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strwythur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caniatáu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gyflwyno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amrywiol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(Rule, 2003).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model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cefnogi’r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wahaniaethu'r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mynediad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Gwelwn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Tacsonomeg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Bloom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gyfarwyddyd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model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cadarnhau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strwythur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galluogi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fodloni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gymhwyso’r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gweithgareddau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priodol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cyfranogi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DF508AA" w14:textId="77777777" w:rsidR="001902AC" w:rsidRPr="00985356" w:rsidRDefault="001902AC" w:rsidP="00961D5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32CD69" w14:textId="1C7CE4E2" w:rsidR="00F72D5F" w:rsidRPr="00985356" w:rsidRDefault="001902AC" w:rsidP="00961D5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bynnag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priodoli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?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amheuaeth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ffactorau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allanol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iawn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amcangyfri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 </w:t>
      </w:r>
      <w:proofErr w:type="spellStart"/>
      <w:r w:rsidRPr="00985356">
        <w:rPr>
          <w:rFonts w:ascii="Arial" w:hAnsi="Arial" w:cs="Arial"/>
          <w:sz w:val="22"/>
          <w:szCs w:val="22"/>
        </w:rPr>
        <w:t>effaith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wirioneddol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gyflawniadau’r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Haelermans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et al., 2015).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ystyried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ffactorau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academaidd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dysgwyr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cyd-destun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credydu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cyflawniad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ystyried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dylanwadau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teuluol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diwylliannol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(Taylor, 2017).</w:t>
      </w:r>
    </w:p>
    <w:p w14:paraId="4E2BAD55" w14:textId="77777777" w:rsidR="001902AC" w:rsidRPr="00985356" w:rsidRDefault="001902AC" w:rsidP="00961D5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3EC963" w14:textId="51B1EF7F" w:rsidR="009926C6" w:rsidRPr="00985356" w:rsidRDefault="001902AC" w:rsidP="001902A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Gwelir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gosod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sylfaen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sut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chyflwyno’r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cyfarwyddyd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Trafodaf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sut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0053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010053" w:rsidRPr="00985356">
        <w:rPr>
          <w:rFonts w:ascii="Arial" w:hAnsi="Arial" w:cs="Arial"/>
          <w:sz w:val="22"/>
          <w:szCs w:val="22"/>
        </w:rPr>
        <w:t xml:space="preserve"> </w:t>
      </w:r>
      <w:r w:rsidRPr="00985356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985356">
        <w:rPr>
          <w:rFonts w:ascii="Arial" w:hAnsi="Arial" w:cs="Arial"/>
          <w:sz w:val="22"/>
          <w:szCs w:val="22"/>
        </w:rPr>
        <w:t>rhoi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206FF191" w14:textId="0192F9A8" w:rsidR="009926C6" w:rsidRPr="00985356" w:rsidRDefault="009926C6" w:rsidP="001902A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4EFD01" w14:textId="7FCEEFE9" w:rsidR="009926C6" w:rsidRPr="00985356" w:rsidRDefault="00361685" w:rsidP="00D80653">
      <w:pPr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Esboniad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o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gynllun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yr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48365C" w:rsidRPr="00985356"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 w:rsidR="0048365C"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48365C" w:rsidRPr="00985356">
        <w:rPr>
          <w:rFonts w:ascii="Arial" w:hAnsi="Arial" w:cs="Arial"/>
          <w:b/>
          <w:bCs/>
          <w:sz w:val="28"/>
          <w:szCs w:val="28"/>
        </w:rPr>
        <w:t>Gwers</w:t>
      </w:r>
      <w:proofErr w:type="spellEnd"/>
    </w:p>
    <w:p w14:paraId="73E8D742" w14:textId="77777777" w:rsidR="00496C11" w:rsidRPr="00985356" w:rsidRDefault="00496C11" w:rsidP="00496C11">
      <w:pPr>
        <w:pStyle w:val="ListParagraph"/>
        <w:ind w:left="108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F0268C2" w14:textId="46C58962" w:rsidR="00D67905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fethodoleg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pwrpas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Astudiaeth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(AG). Mae Pete Dudley (2015)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egluro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AG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technegau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chynnydd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cyfeirio’n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benodol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ymholiad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bwriad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lywio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newid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harferion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dyfodol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D67905" w:rsidRPr="00985356">
        <w:rPr>
          <w:rFonts w:ascii="Arial" w:hAnsi="Arial" w:cs="Arial"/>
          <w:sz w:val="22"/>
          <w:szCs w:val="22"/>
        </w:rPr>
        <w:t>(</w:t>
      </w:r>
      <w:proofErr w:type="spellStart"/>
      <w:r w:rsidR="00D67905" w:rsidRPr="00985356">
        <w:rPr>
          <w:rFonts w:ascii="Arial" w:hAnsi="Arial" w:cs="Arial"/>
          <w:sz w:val="22"/>
          <w:szCs w:val="22"/>
        </w:rPr>
        <w:t>Ferrance</w:t>
      </w:r>
      <w:proofErr w:type="spellEnd"/>
      <w:r w:rsidR="00D67905" w:rsidRPr="00985356">
        <w:rPr>
          <w:rFonts w:ascii="Arial" w:hAnsi="Arial" w:cs="Arial"/>
          <w:sz w:val="22"/>
          <w:szCs w:val="22"/>
        </w:rPr>
        <w:t xml:space="preserve">, 2000). </w:t>
      </w:r>
      <w:r w:rsidRPr="00985356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cydnabod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techneg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benodol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datblygu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cyd-gynllunio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 a </w:t>
      </w:r>
      <w:proofErr w:type="spellStart"/>
      <w:r w:rsidRPr="00985356">
        <w:rPr>
          <w:rFonts w:ascii="Arial" w:hAnsi="Arial" w:cs="Arial"/>
          <w:sz w:val="22"/>
          <w:szCs w:val="22"/>
        </w:rPr>
        <w:t>pharatoi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ddatblygu'r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sgiliau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allweddol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20F9B5A4" w14:textId="77777777" w:rsidR="002F3B11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FC051F" w14:textId="0BC1B79F" w:rsidR="00D67905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syml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cyd-gynllunio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addysgu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wersi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 a </w:t>
      </w:r>
      <w:proofErr w:type="spellStart"/>
      <w:r w:rsidRPr="00985356">
        <w:rPr>
          <w:rFonts w:ascii="Arial" w:hAnsi="Arial" w:cs="Arial"/>
          <w:sz w:val="22"/>
          <w:szCs w:val="22"/>
        </w:rPr>
        <w:t>chofnodi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canfyddiadau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Gwelwn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proses o </w:t>
      </w:r>
      <w:proofErr w:type="spellStart"/>
      <w:r w:rsidRPr="00985356">
        <w:rPr>
          <w:rFonts w:ascii="Arial" w:hAnsi="Arial" w:cs="Arial"/>
          <w:sz w:val="22"/>
          <w:szCs w:val="22"/>
        </w:rPr>
        <w:t>ddatblygu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ymagweddau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ehangach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pedagogaidd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(Dudley, 2015). Mae Robinson et al (2009)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pwysleisio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cymryd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ymholiadau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cydweithredol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weithred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wneud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21ADF786" w14:textId="77777777" w:rsidR="002F3B11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1BA7DB" w14:textId="602EF269" w:rsidR="00AA1CEA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math o </w:t>
      </w:r>
      <w:proofErr w:type="spellStart"/>
      <w:r w:rsidRPr="00985356">
        <w:rPr>
          <w:rFonts w:ascii="Arial" w:hAnsi="Arial" w:cs="Arial"/>
          <w:sz w:val="22"/>
          <w:szCs w:val="22"/>
        </w:rPr>
        <w:t>ddata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gasglwyd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ffurf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ddata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ansoddol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ddata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arsylwadau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di-</w:t>
      </w:r>
      <w:proofErr w:type="spellStart"/>
      <w:r w:rsidRPr="00985356">
        <w:rPr>
          <w:rFonts w:ascii="Arial" w:hAnsi="Arial" w:cs="Arial"/>
          <w:sz w:val="22"/>
          <w:szCs w:val="22"/>
        </w:rPr>
        <w:t>gyfranogwr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nodiadau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arsylwad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adfyfyrio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dulliau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priodol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bwrpasol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fethodoleg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asesu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dilysrwydd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data a </w:t>
      </w:r>
      <w:proofErr w:type="spellStart"/>
      <w:r w:rsidRPr="00985356">
        <w:rPr>
          <w:rFonts w:ascii="Arial" w:hAnsi="Arial" w:cs="Arial"/>
          <w:sz w:val="22"/>
          <w:szCs w:val="22"/>
        </w:rPr>
        <w:t>gasglwyd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041693D8" w14:textId="77777777" w:rsidR="002F3B11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E6AB7F" w14:textId="5E1B1432" w:rsidR="00AA1CEA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lastRenderedPageBreak/>
        <w:t xml:space="preserve">I </w:t>
      </w:r>
      <w:proofErr w:type="spellStart"/>
      <w:r w:rsidRPr="00985356">
        <w:rPr>
          <w:rFonts w:ascii="Arial" w:hAnsi="Arial" w:cs="Arial"/>
          <w:sz w:val="22"/>
          <w:szCs w:val="22"/>
        </w:rPr>
        <w:t>ddechrau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cytuno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elfennau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ganolbwyntio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0653" w:rsidRPr="00985356">
        <w:rPr>
          <w:rFonts w:ascii="Arial" w:hAnsi="Arial" w:cs="Arial"/>
          <w:color w:val="000000" w:themeColor="text1"/>
          <w:sz w:val="22"/>
          <w:szCs w:val="22"/>
        </w:rPr>
        <w:t>1-5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gyfuniad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ansoddol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meintiol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cynnwys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allwedd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rifau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raddio’r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caniatáu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gofnodi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recordio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agweddau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gyd-fynd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broblem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method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ymroddgar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gofnodi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nodiadau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anymwybodol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985356">
        <w:rPr>
          <w:rFonts w:ascii="Arial" w:hAnsi="Arial" w:cs="Arial"/>
          <w:sz w:val="22"/>
          <w:szCs w:val="22"/>
        </w:rPr>
        <w:t>elfennau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hollol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ddilys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B81E61" w:rsidRPr="00985356">
        <w:rPr>
          <w:rFonts w:ascii="Arial" w:hAnsi="Arial" w:cs="Arial"/>
          <w:sz w:val="22"/>
          <w:szCs w:val="22"/>
        </w:rPr>
        <w:t>(</w:t>
      </w:r>
      <w:proofErr w:type="spellStart"/>
      <w:r w:rsidR="00B81E61" w:rsidRPr="00985356">
        <w:rPr>
          <w:rFonts w:ascii="Arial" w:hAnsi="Arial" w:cs="Arial"/>
          <w:sz w:val="22"/>
          <w:szCs w:val="22"/>
        </w:rPr>
        <w:t>Papatheodorou</w:t>
      </w:r>
      <w:proofErr w:type="spellEnd"/>
      <w:r w:rsidR="00B81E61" w:rsidRPr="00985356">
        <w:rPr>
          <w:rFonts w:ascii="Arial" w:hAnsi="Arial" w:cs="Arial"/>
          <w:sz w:val="22"/>
          <w:szCs w:val="22"/>
        </w:rPr>
        <w:t>, 2011).</w:t>
      </w:r>
    </w:p>
    <w:p w14:paraId="4776E653" w14:textId="77777777" w:rsidR="00D67905" w:rsidRPr="00985356" w:rsidRDefault="00D67905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718874" w14:textId="27111393" w:rsidR="00D67905" w:rsidRPr="00985356" w:rsidRDefault="002F3B11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Am </w:t>
      </w:r>
      <w:proofErr w:type="spellStart"/>
      <w:r w:rsidRPr="00985356">
        <w:rPr>
          <w:rFonts w:ascii="Arial" w:hAnsi="Arial" w:cs="Arial"/>
          <w:sz w:val="22"/>
          <w:szCs w:val="22"/>
        </w:rPr>
        <w:t>bwrpas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AG, </w:t>
      </w:r>
      <w:proofErr w:type="spellStart"/>
      <w:r w:rsidRPr="00985356">
        <w:rPr>
          <w:rFonts w:ascii="Arial" w:hAnsi="Arial" w:cs="Arial"/>
          <w:sz w:val="22"/>
          <w:szCs w:val="22"/>
        </w:rPr>
        <w:t>cafodd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data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ffurf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arsylwad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di-</w:t>
      </w:r>
      <w:proofErr w:type="spellStart"/>
      <w:r w:rsidRPr="00985356">
        <w:rPr>
          <w:rFonts w:ascii="Arial" w:hAnsi="Arial" w:cs="Arial"/>
          <w:sz w:val="22"/>
          <w:szCs w:val="22"/>
        </w:rPr>
        <w:t>gyfranogwr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dechneg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gwylio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chwarae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weithredol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sefyllfa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destun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craffu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(Scott a Marshall, 2009). 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anymwybodol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anwybyddu’r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ymagwedd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feirniadu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ddilys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unigolion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presenoldeb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annaturiol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newid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ymddygiad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Elwir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dylanwad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Hawthorne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annilysu’r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985356">
        <w:rPr>
          <w:rFonts w:ascii="Arial" w:hAnsi="Arial" w:cs="Arial"/>
          <w:sz w:val="22"/>
          <w:szCs w:val="22"/>
        </w:rPr>
        <w:t>gasglwyd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presenoldeb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arsylwyr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D67905" w:rsidRPr="00985356">
        <w:rPr>
          <w:rFonts w:ascii="Arial" w:hAnsi="Arial" w:cs="Arial"/>
          <w:sz w:val="22"/>
          <w:szCs w:val="22"/>
        </w:rPr>
        <w:t>(Scott a Marshall, 2009).</w:t>
      </w:r>
    </w:p>
    <w:p w14:paraId="1D541D00" w14:textId="77777777" w:rsidR="00E2611E" w:rsidRPr="00985356" w:rsidRDefault="00E2611E" w:rsidP="00D6790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D4EC44" w14:textId="4A19C046" w:rsidR="00CE0259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’,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teimladau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barn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Penderfynom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cynrychioli’r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grwpiau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985356">
        <w:rPr>
          <w:rFonts w:ascii="Arial" w:hAnsi="Arial" w:cs="Arial"/>
          <w:sz w:val="22"/>
          <w:szCs w:val="22"/>
        </w:rPr>
        <w:t>dewiswyd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canol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isel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mewnbwn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gymharu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sut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ymdopi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her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danfon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llythyron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cysyniad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rieni'r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penodol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0653" w:rsidRPr="00985356">
        <w:rPr>
          <w:rFonts w:ascii="Arial" w:hAnsi="Arial" w:cs="Arial"/>
          <w:color w:val="000000" w:themeColor="text1"/>
          <w:sz w:val="22"/>
          <w:szCs w:val="22"/>
        </w:rPr>
        <w:t>6-8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datgeli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bwrpas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rôl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plant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0AE4411B" w14:textId="77777777" w:rsidR="002F3B11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7065AF" w14:textId="3500E162" w:rsidR="00CE0259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985356">
        <w:rPr>
          <w:rFonts w:ascii="Arial" w:hAnsi="Arial" w:cs="Arial"/>
          <w:sz w:val="22"/>
          <w:szCs w:val="22"/>
        </w:rPr>
        <w:t>cynnal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grwpiau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mwyaf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cyffredin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985356">
        <w:rPr>
          <w:rFonts w:ascii="Arial" w:hAnsi="Arial" w:cs="Arial"/>
          <w:sz w:val="22"/>
          <w:szCs w:val="22"/>
        </w:rPr>
        <w:t>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ansoddol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(Gill et al., 2008). Mae </w:t>
      </w:r>
      <w:proofErr w:type="spellStart"/>
      <w:r w:rsidRPr="00985356">
        <w:rPr>
          <w:rFonts w:ascii="Arial" w:hAnsi="Arial" w:cs="Arial"/>
          <w:sz w:val="22"/>
          <w:szCs w:val="22"/>
        </w:rPr>
        <w:t>grwpiau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rhannu’r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nodweddion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85356">
        <w:rPr>
          <w:rFonts w:ascii="Arial" w:hAnsi="Arial" w:cs="Arial"/>
          <w:sz w:val="22"/>
          <w:szCs w:val="22"/>
        </w:rPr>
        <w:t>chyfweliadau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strwythuredig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Gwelwn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debygrwydd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cyfweliadau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strwythuredig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cynnwys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allweddol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ddiffinio’r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meysydd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harchwilio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ond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dal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ganiatáu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cyfwelydd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neu’r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cyfweleion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ddargyfeirio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ymlid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85356">
        <w:rPr>
          <w:rFonts w:ascii="Arial" w:hAnsi="Arial" w:cs="Arial"/>
          <w:sz w:val="22"/>
          <w:szCs w:val="22"/>
        </w:rPr>
        <w:t>syniad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85356">
        <w:rPr>
          <w:rFonts w:ascii="Arial" w:hAnsi="Arial" w:cs="Arial"/>
          <w:sz w:val="22"/>
          <w:szCs w:val="22"/>
        </w:rPr>
        <w:t>ymateb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manyldeb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(Britten, 1999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>)</w:t>
      </w:r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0653" w:rsidRPr="00985356">
        <w:rPr>
          <w:rFonts w:ascii="Arial" w:hAnsi="Arial" w:cs="Arial"/>
          <w:color w:val="000000" w:themeColor="text1"/>
          <w:sz w:val="22"/>
          <w:szCs w:val="22"/>
        </w:rPr>
        <w:t>9</w:t>
      </w:r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)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Pwrpas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cynhyrchu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safbwyntiau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a’u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hystyron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tu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safbwyntiau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unigolion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ymhelaethu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chyfiawnhau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barn (Morgan, 1998).</w:t>
      </w:r>
    </w:p>
    <w:p w14:paraId="402C650D" w14:textId="77777777" w:rsidR="002F3B11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4A7D37" w14:textId="553F32E4" w:rsidR="00AA1CEA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lastRenderedPageBreak/>
        <w:t>Gwelwn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fanteision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985356">
        <w:rPr>
          <w:rFonts w:ascii="Arial" w:hAnsi="Arial" w:cs="Arial"/>
          <w:sz w:val="22"/>
          <w:szCs w:val="22"/>
        </w:rPr>
        <w:t>gyfweliadau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strwythuredig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hyblyg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caniatáu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darganfyddiad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85356">
        <w:rPr>
          <w:rFonts w:ascii="Arial" w:hAnsi="Arial" w:cs="Arial"/>
          <w:sz w:val="22"/>
          <w:szCs w:val="22"/>
        </w:rPr>
        <w:t>fanylder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ddefnydd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efallai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hystyried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(Gill et al., 2008).</w:t>
      </w:r>
    </w:p>
    <w:p w14:paraId="74902C44" w14:textId="77777777" w:rsidR="002F3B11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DDA2B5" w14:textId="76CE8C1B" w:rsidR="000A65DA" w:rsidRPr="00985356" w:rsidRDefault="002F3B11" w:rsidP="00CE025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mwyaf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defnyddiol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gasglu’r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adfyfyrio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Cylch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Adfyfyriol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Gibbs (1988)</w:t>
      </w:r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0653" w:rsidRPr="00985356">
        <w:rPr>
          <w:rFonts w:ascii="Arial" w:hAnsi="Arial" w:cs="Arial"/>
          <w:color w:val="000000" w:themeColor="text1"/>
          <w:sz w:val="22"/>
          <w:szCs w:val="22"/>
        </w:rPr>
        <w:t>10</w:t>
      </w:r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)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98535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985356">
        <w:rPr>
          <w:rFonts w:ascii="Arial" w:hAnsi="Arial" w:cs="Arial"/>
          <w:sz w:val="22"/>
          <w:szCs w:val="22"/>
        </w:rPr>
        <w:t>Cylch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Adfyfyriol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Gibbs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cynnwys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chwech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cam o </w:t>
      </w:r>
      <w:proofErr w:type="spellStart"/>
      <w:r w:rsidRPr="00985356">
        <w:rPr>
          <w:rFonts w:ascii="Arial" w:hAnsi="Arial" w:cs="Arial"/>
          <w:sz w:val="22"/>
          <w:szCs w:val="22"/>
        </w:rPr>
        <w:t>adfyfyrio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gweithred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adeiladu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Gylchred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Kolb (1984)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awgrymu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proses </w:t>
      </w:r>
      <w:proofErr w:type="spellStart"/>
      <w:r w:rsidRPr="00985356">
        <w:rPr>
          <w:rFonts w:ascii="Arial" w:hAnsi="Arial" w:cs="Arial"/>
          <w:sz w:val="22"/>
          <w:szCs w:val="22"/>
        </w:rPr>
        <w:t>fanylach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archwilio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dadansoddi’r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sefylla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Gwelir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Cylch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Adfyfyriol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Gibbs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annog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disgrifiad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sefyllfa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dadansoddiad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deimladau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gwerthusiad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Pwysleisia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DB001C" w:rsidRPr="00985356">
        <w:rPr>
          <w:rFonts w:ascii="Arial" w:hAnsi="Arial" w:cs="Arial"/>
          <w:sz w:val="22"/>
          <w:szCs w:val="22"/>
        </w:rPr>
        <w:t xml:space="preserve">Barbara </w:t>
      </w:r>
      <w:proofErr w:type="spellStart"/>
      <w:r w:rsidR="003F6F16" w:rsidRPr="00985356">
        <w:rPr>
          <w:rFonts w:ascii="Arial" w:hAnsi="Arial" w:cs="Arial"/>
          <w:sz w:val="22"/>
          <w:szCs w:val="22"/>
        </w:rPr>
        <w:t>Larrivee</w:t>
      </w:r>
      <w:proofErr w:type="spellEnd"/>
      <w:r w:rsidR="003F6F16" w:rsidRPr="00985356">
        <w:rPr>
          <w:rFonts w:ascii="Arial" w:hAnsi="Arial" w:cs="Arial"/>
          <w:sz w:val="22"/>
          <w:szCs w:val="22"/>
        </w:rPr>
        <w:t xml:space="preserve"> (20</w:t>
      </w:r>
      <w:r w:rsidR="00DB001C" w:rsidRPr="00985356">
        <w:rPr>
          <w:rFonts w:ascii="Arial" w:hAnsi="Arial" w:cs="Arial"/>
          <w:sz w:val="22"/>
          <w:szCs w:val="22"/>
        </w:rPr>
        <w:t>00</w:t>
      </w:r>
      <w:r w:rsidR="003F6F16" w:rsidRPr="00985356">
        <w:rPr>
          <w:rFonts w:ascii="Arial" w:hAnsi="Arial" w:cs="Arial"/>
          <w:sz w:val="22"/>
          <w:szCs w:val="22"/>
        </w:rPr>
        <w:t xml:space="preserve">, t. 294) ‘unless teachers engage in critical reflection and ongoing discovery, they stay trapped in unexamined judgements, interpretations, assumptions and expectations.’ </w:t>
      </w:r>
      <w:r w:rsidRPr="00985356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adfyfyrio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ddull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hanfodol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dadadeiladu’r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feddwl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ein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hymarfer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proffesiynol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DB001C" w:rsidRPr="00985356">
        <w:rPr>
          <w:rFonts w:ascii="Arial" w:hAnsi="Arial" w:cs="Arial"/>
          <w:sz w:val="22"/>
          <w:szCs w:val="22"/>
        </w:rPr>
        <w:t>(Quinn, 1998).</w:t>
      </w:r>
    </w:p>
    <w:p w14:paraId="76E92A97" w14:textId="77777777" w:rsidR="002F3B11" w:rsidRPr="00985356" w:rsidRDefault="002F3B11" w:rsidP="002F3B1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545537" w14:textId="2352D8A8" w:rsidR="0048365C" w:rsidRDefault="002F3B11" w:rsidP="0048365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wneud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AG, </w:t>
      </w:r>
      <w:proofErr w:type="spellStart"/>
      <w:r w:rsidRPr="00985356">
        <w:rPr>
          <w:rFonts w:ascii="Arial" w:hAnsi="Arial" w:cs="Arial"/>
          <w:sz w:val="22"/>
          <w:szCs w:val="22"/>
        </w:rPr>
        <w:t>rydym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mynediad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agweddau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lygaid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eraill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(Dudley, 2015). Mae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gorfodi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ymwybodol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pethau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fyddem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ymwybodol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ohonynt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bôn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adlewyrchiad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dibynadwy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hymarfer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proffesiynol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3C4E702F" w14:textId="77777777" w:rsidR="00985356" w:rsidRPr="00985356" w:rsidRDefault="00985356" w:rsidP="0048365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8FDE3C" w14:textId="10B5E7ED" w:rsidR="00E7304F" w:rsidRPr="00985356" w:rsidRDefault="0048365C" w:rsidP="0048365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Ystyriaethau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Moesegol</w:t>
      </w:r>
      <w:proofErr w:type="spellEnd"/>
    </w:p>
    <w:p w14:paraId="3DC8B9AF" w14:textId="3A552290" w:rsidR="00E7304F" w:rsidRPr="00985356" w:rsidRDefault="00E7304F" w:rsidP="00E7304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15046C6" w14:textId="3E5B6268" w:rsidR="00E7304F" w:rsidRPr="00985356" w:rsidRDefault="00E7304F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amlinellu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risgiau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niweidiol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gyfranogwyr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prosiect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Yn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amlwg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mae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yna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ystyriaethau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moesegol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wrth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gynnal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fewn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yr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fel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amlinellir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yn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ffurflen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6755" w:rsidRPr="00985356">
        <w:rPr>
          <w:rFonts w:ascii="Arial" w:hAnsi="Arial" w:cs="Arial"/>
          <w:sz w:val="22"/>
          <w:szCs w:val="22"/>
        </w:rPr>
        <w:t>foesegol</w:t>
      </w:r>
      <w:proofErr w:type="spellEnd"/>
      <w:r w:rsidR="009A6755" w:rsidRPr="00985356">
        <w:rPr>
          <w:rFonts w:ascii="Arial" w:hAnsi="Arial" w:cs="Arial"/>
          <w:sz w:val="22"/>
          <w:szCs w:val="22"/>
        </w:rPr>
        <w:t xml:space="preserve">. </w:t>
      </w:r>
      <w:r w:rsidRPr="00985356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985356">
        <w:rPr>
          <w:rFonts w:ascii="Arial" w:hAnsi="Arial" w:cs="Arial"/>
          <w:sz w:val="22"/>
          <w:szCs w:val="22"/>
        </w:rPr>
        <w:t>risg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cyntaf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ragwelir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risg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hunan-barch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beidio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85356">
        <w:rPr>
          <w:rFonts w:ascii="Arial" w:hAnsi="Arial" w:cs="Arial"/>
          <w:sz w:val="22"/>
          <w:szCs w:val="22"/>
        </w:rPr>
        <w:t>chael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amlwg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tri </w:t>
      </w:r>
      <w:r w:rsidR="002333D9" w:rsidRPr="00985356">
        <w:rPr>
          <w:rFonts w:ascii="Arial" w:hAnsi="Arial" w:cs="Arial"/>
          <w:sz w:val="22"/>
          <w:szCs w:val="22"/>
        </w:rPr>
        <w:t>‘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="002333D9" w:rsidRPr="00985356">
        <w:rPr>
          <w:rFonts w:ascii="Arial" w:hAnsi="Arial" w:cs="Arial"/>
          <w:sz w:val="22"/>
          <w:szCs w:val="22"/>
        </w:rPr>
        <w:t>’</w:t>
      </w:r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cymryd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ond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petai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hefyd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byddaf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gadael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fyddai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0F3B5A8E" w14:textId="77777777" w:rsidR="00E7304F" w:rsidRPr="00985356" w:rsidRDefault="00E7304F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B3CDE2" w14:textId="11CA6799" w:rsidR="00E7304F" w:rsidRPr="00985356" w:rsidRDefault="00E7304F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cydnabod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deimlo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Pr="00985356">
        <w:rPr>
          <w:rFonts w:ascii="Arial" w:hAnsi="Arial" w:cs="Arial"/>
          <w:sz w:val="22"/>
          <w:szCs w:val="22"/>
        </w:rPr>
        <w:t>bwysau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cywir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camddeall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pwrpas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efallai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teimlo’n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nhw’</w:t>
      </w:r>
      <w:proofErr w:type="spellStart"/>
      <w:r w:rsidRPr="00985356">
        <w:rPr>
          <w:rFonts w:ascii="Arial" w:hAnsi="Arial" w:cs="Arial"/>
          <w:sz w:val="22"/>
          <w:szCs w:val="22"/>
        </w:rPr>
        <w:t>n 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985356">
        <w:rPr>
          <w:rFonts w:ascii="Arial" w:hAnsi="Arial" w:cs="Arial"/>
          <w:sz w:val="22"/>
          <w:szCs w:val="22"/>
        </w:rPr>
        <w:t>asesiad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ysgogi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pwysleisio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ymatebion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onest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iteru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985356">
        <w:rPr>
          <w:rFonts w:ascii="Arial" w:hAnsi="Arial" w:cs="Arial"/>
          <w:sz w:val="22"/>
          <w:szCs w:val="22"/>
        </w:rPr>
        <w:t>cosb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unrhyw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fynegiant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onest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</w:p>
    <w:p w14:paraId="394D11DE" w14:textId="77777777" w:rsidR="00E7304F" w:rsidRPr="00985356" w:rsidRDefault="00E7304F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955D98" w14:textId="74820A29" w:rsidR="001B7FF0" w:rsidRPr="00985356" w:rsidRDefault="00E7304F" w:rsidP="00E7304F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olaf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diogelu’r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fater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bendant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os</w:t>
      </w:r>
      <w:proofErr w:type="spellEnd"/>
      <w:r w:rsidR="00A06C2A" w:rsidRPr="00985356">
        <w:rPr>
          <w:rFonts w:ascii="Arial" w:hAnsi="Arial" w:cs="Arial"/>
          <w:sz w:val="22"/>
          <w:szCs w:val="22"/>
        </w:rPr>
        <w:t>,</w:t>
      </w:r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rwyf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canllawiau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BERA (2018)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llym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anhysbysrwydd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ysgol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henwau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datgeli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adeg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385F1838" w14:textId="77777777" w:rsidR="003F0CD2" w:rsidRPr="00985356" w:rsidRDefault="003F0CD2" w:rsidP="007D6FC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E521AB2" w14:textId="30583AC3" w:rsidR="007D6FC4" w:rsidRPr="00985356" w:rsidRDefault="00555C68" w:rsidP="007D6FC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Canlyniadau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Gwers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1</w:t>
      </w:r>
      <w:r w:rsidR="00361685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dadansoddiad</w:t>
      </w:r>
      <w:proofErr w:type="spellEnd"/>
    </w:p>
    <w:p w14:paraId="5ED71161" w14:textId="77777777" w:rsidR="007D6FC4" w:rsidRPr="00985356" w:rsidRDefault="007D6FC4" w:rsidP="007D6FC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BC293AC" w14:textId="56D4BB9B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petai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ofynion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wedi’i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wireddu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985356">
        <w:rPr>
          <w:rFonts w:ascii="Arial" w:hAnsi="Arial" w:cs="Arial"/>
          <w:sz w:val="22"/>
          <w:szCs w:val="22"/>
        </w:rPr>
        <w:t>gychwyn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byddaf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nghanlyniadau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cymryd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blwyddyn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7. </w:t>
      </w:r>
      <w:proofErr w:type="spellStart"/>
      <w:r w:rsidRPr="00985356">
        <w:rPr>
          <w:rFonts w:ascii="Arial" w:hAnsi="Arial" w:cs="Arial"/>
          <w:sz w:val="22"/>
          <w:szCs w:val="22"/>
        </w:rPr>
        <w:t>Dilynodd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 y dull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ganolbwyntio’n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bennaf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elfennau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ffurf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Hetiau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De Bono (HDB)</w:t>
      </w:r>
      <w:r w:rsidR="003B21BF" w:rsidRPr="00985356">
        <w:rPr>
          <w:rFonts w:ascii="Arial" w:hAnsi="Arial" w:cs="Arial"/>
          <w:sz w:val="22"/>
          <w:szCs w:val="22"/>
        </w:rPr>
        <w:t xml:space="preserve"> </w:t>
      </w:r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0653" w:rsidRPr="00985356">
        <w:rPr>
          <w:rFonts w:ascii="Arial" w:hAnsi="Arial" w:cs="Arial"/>
          <w:color w:val="000000" w:themeColor="text1"/>
          <w:sz w:val="22"/>
          <w:szCs w:val="22"/>
        </w:rPr>
        <w:t>11</w:t>
      </w:r>
      <w:r w:rsidR="003B21BF" w:rsidRPr="00985356">
        <w:rPr>
          <w:rFonts w:ascii="Arial" w:hAnsi="Arial" w:cs="Arial"/>
          <w:color w:val="000000" w:themeColor="text1"/>
          <w:sz w:val="22"/>
          <w:szCs w:val="22"/>
        </w:rPr>
        <w:t>)</w:t>
      </w:r>
      <w:r w:rsidRPr="0098535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2A81ABA" w14:textId="77777777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F1D563" w14:textId="77777777" w:rsidR="00106A13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chwech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807E66" w:rsidRPr="00985356">
        <w:rPr>
          <w:rFonts w:ascii="Arial" w:hAnsi="Arial" w:cs="Arial"/>
          <w:sz w:val="22"/>
          <w:szCs w:val="22"/>
        </w:rPr>
        <w:t>Het De Bono</w:t>
      </w:r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liw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gwahanol</w:t>
      </w:r>
      <w:proofErr w:type="spellEnd"/>
      <w:r w:rsidR="00807E66" w:rsidRPr="00985356">
        <w:rPr>
          <w:rFonts w:ascii="Arial" w:hAnsi="Arial" w:cs="Arial"/>
          <w:sz w:val="22"/>
          <w:szCs w:val="22"/>
        </w:rPr>
        <w:t>,</w:t>
      </w:r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cynrychioli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985356">
        <w:rPr>
          <w:rFonts w:ascii="Arial" w:hAnsi="Arial" w:cs="Arial"/>
          <w:sz w:val="22"/>
          <w:szCs w:val="22"/>
        </w:rPr>
        <w:t>rhesymegol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athronyddol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alluogi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feddwl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feirniadol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broblem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cheisio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datrys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Kivunja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2015).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HDB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strategaeth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het </w:t>
      </w:r>
      <w:proofErr w:type="spellStart"/>
      <w:r w:rsidRPr="00985356">
        <w:rPr>
          <w:rFonts w:ascii="Arial" w:hAnsi="Arial" w:cs="Arial"/>
          <w:sz w:val="22"/>
          <w:szCs w:val="22"/>
        </w:rPr>
        <w:t>gyntaf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hawdd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isel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mynediad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modd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</w:t>
      </w:r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tair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het </w:t>
      </w:r>
      <w:proofErr w:type="spellStart"/>
      <w:r w:rsidRPr="00985356">
        <w:rPr>
          <w:rFonts w:ascii="Arial" w:hAnsi="Arial" w:cs="Arial"/>
          <w:sz w:val="22"/>
          <w:szCs w:val="22"/>
        </w:rPr>
        <w:t>olaf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hetiau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mynediad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geisio’r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</w:p>
    <w:p w14:paraId="5F3F0412" w14:textId="77777777" w:rsidR="00106A13" w:rsidRPr="00985356" w:rsidRDefault="00106A13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164B7B" w14:textId="0393FC34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Ymchwiliais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Dacsonomeg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Bloom </w:t>
      </w:r>
      <w:r w:rsidR="0056744C" w:rsidRPr="00985356">
        <w:rPr>
          <w:rFonts w:ascii="Arial" w:hAnsi="Arial" w:cs="Arial"/>
          <w:sz w:val="22"/>
          <w:szCs w:val="22"/>
        </w:rPr>
        <w:t xml:space="preserve">(1956)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sbarduno’r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gynllunio’r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amrywiol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penodol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galluogi’r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 </w:t>
      </w:r>
      <w:proofErr w:type="spellStart"/>
      <w:r w:rsidRPr="00985356">
        <w:rPr>
          <w:rFonts w:ascii="Arial" w:hAnsi="Arial" w:cs="Arial"/>
          <w:sz w:val="22"/>
          <w:szCs w:val="22"/>
        </w:rPr>
        <w:t>benodol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gydnabod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ffeithiau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greadigol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dadansoddi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dehongli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gwybodaeth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  <w:r w:rsidR="002E6132" w:rsidRPr="00985356">
        <w:rPr>
          <w:rFonts w:ascii="Arial" w:hAnsi="Arial" w:cs="Arial"/>
          <w:sz w:val="22"/>
          <w:szCs w:val="22"/>
        </w:rPr>
        <w:t xml:space="preserve"> </w:t>
      </w:r>
      <w:r w:rsidR="00106A13" w:rsidRPr="00985356">
        <w:rPr>
          <w:rFonts w:ascii="Arial" w:hAnsi="Arial" w:cs="Arial"/>
          <w:sz w:val="22"/>
          <w:szCs w:val="22"/>
          <w:lang w:val="cy"/>
        </w:rPr>
        <w:t xml:space="preserve">Mae hyn yn galluogi disgyblion i gynhyrchu lefelau gwahanol o waith, tra dal i gyflawni nod y wers.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Gellir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dadlau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wedi’i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herio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roedden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nhw’n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gweithio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fewn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132" w:rsidRPr="00985356">
        <w:rPr>
          <w:rFonts w:ascii="Arial" w:hAnsi="Arial" w:cs="Arial"/>
          <w:sz w:val="22"/>
          <w:szCs w:val="22"/>
        </w:rPr>
        <w:t>ei</w:t>
      </w:r>
      <w:proofErr w:type="spellEnd"/>
      <w:r w:rsidR="002E6132" w:rsidRPr="00985356">
        <w:rPr>
          <w:rFonts w:ascii="Arial" w:hAnsi="Arial" w:cs="Arial"/>
          <w:sz w:val="22"/>
          <w:szCs w:val="22"/>
        </w:rPr>
        <w:t xml:space="preserve"> ZPD.</w:t>
      </w:r>
    </w:p>
    <w:p w14:paraId="289D5176" w14:textId="364ADEB4" w:rsidR="008F17FB" w:rsidRPr="00985356" w:rsidRDefault="008F17FB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4E7A20" w14:textId="6041339B" w:rsidR="008F17FB" w:rsidRPr="00985356" w:rsidRDefault="00172FB8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Dysgais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o’r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profiad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anghenrheidiol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sicrhau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mae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mewn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lle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diofal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gallu’r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Er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roeddwn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sgaffaldio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modeli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o’r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hetiau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fel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sylweddolais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ar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ôl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wers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un het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heb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ei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sgaffaldio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diffyg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het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wyrdd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F17FB" w:rsidRPr="00985356">
        <w:rPr>
          <w:rFonts w:ascii="Arial" w:hAnsi="Arial" w:cs="Arial"/>
          <w:sz w:val="22"/>
          <w:szCs w:val="22"/>
        </w:rPr>
        <w:t>a</w:t>
      </w:r>
      <w:proofErr w:type="gram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oedd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ofyn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i’r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greu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gwahoddiad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seremoni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Bar Mitzvah.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het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ofyn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i’r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greadigol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roeddwn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ddim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ond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rhoi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tudalen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gwag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iddyn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nhw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ganlyniad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ffeindio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hi’n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anodd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greadigol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teimlo’n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rhwystredig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ddim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gwybod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beth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gynnwys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tro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nesaf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byddaf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cynnig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templed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iddyn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nhw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FB" w:rsidRPr="00985356">
        <w:rPr>
          <w:rFonts w:ascii="Arial" w:hAnsi="Arial" w:cs="Arial"/>
          <w:sz w:val="22"/>
          <w:szCs w:val="22"/>
        </w:rPr>
        <w:t>ddilyn</w:t>
      </w:r>
      <w:proofErr w:type="spellEnd"/>
      <w:r w:rsidR="008F17FB" w:rsidRPr="00985356">
        <w:rPr>
          <w:rFonts w:ascii="Arial" w:hAnsi="Arial" w:cs="Arial"/>
          <w:sz w:val="22"/>
          <w:szCs w:val="22"/>
        </w:rPr>
        <w:t>.</w:t>
      </w:r>
    </w:p>
    <w:p w14:paraId="105A758B" w14:textId="77777777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5C1063" w14:textId="732931FE" w:rsidR="007D6FC4" w:rsidRPr="00985356" w:rsidRDefault="008F17FB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</w:t>
      </w:r>
      <w:r w:rsidR="007D6FC4" w:rsidRPr="00985356">
        <w:rPr>
          <w:rFonts w:ascii="Arial" w:hAnsi="Arial" w:cs="Arial"/>
          <w:sz w:val="22"/>
          <w:szCs w:val="22"/>
        </w:rPr>
        <w:t>oedd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y HDB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ddull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dasg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diwallu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pob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dysgwyr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Rhoddais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ryddid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i’r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dewis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pa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hetiau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roedden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nhw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eisiau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cwblhau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</w:t>
      </w:r>
      <w:r w:rsidR="00C9451E" w:rsidRPr="00985356">
        <w:rPr>
          <w:rFonts w:ascii="Arial" w:hAnsi="Arial" w:cs="Arial"/>
          <w:sz w:val="22"/>
          <w:szCs w:val="22"/>
        </w:rPr>
        <w:t>r</w:t>
      </w:r>
      <w:proofErr w:type="spellEnd"/>
      <w:r w:rsidR="00C9451E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451E" w:rsidRPr="00985356">
        <w:rPr>
          <w:rFonts w:ascii="Arial" w:hAnsi="Arial" w:cs="Arial"/>
          <w:sz w:val="22"/>
          <w:szCs w:val="22"/>
        </w:rPr>
        <w:t>amodau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angen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ateb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leiaf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tair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het.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syth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roedd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hyn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gwella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wrth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iddyn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nhw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arwain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dysgu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eu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hun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. Mae Iversen et al (2015)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cefnogi’r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ymagwedd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arwain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dysgu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eu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hun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trwy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ddatgan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mae’r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wneud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addysg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llawer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mwy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ystyrlon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perthnasol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iddynt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wir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agweddau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mae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Pedwar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Diben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Donaldson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eisiau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datblygu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, bod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dysgwyr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uchelgeisiol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galluog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Dyfodol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6FC4" w:rsidRPr="00985356">
        <w:rPr>
          <w:rFonts w:ascii="Arial" w:hAnsi="Arial" w:cs="Arial"/>
          <w:sz w:val="22"/>
          <w:szCs w:val="22"/>
        </w:rPr>
        <w:t>Llwyddiannus</w:t>
      </w:r>
      <w:proofErr w:type="spellEnd"/>
      <w:r w:rsidR="007D6FC4" w:rsidRPr="00985356">
        <w:rPr>
          <w:rFonts w:ascii="Arial" w:hAnsi="Arial" w:cs="Arial"/>
          <w:sz w:val="22"/>
          <w:szCs w:val="22"/>
        </w:rPr>
        <w:t xml:space="preserve"> 2015, t. 31).</w:t>
      </w:r>
    </w:p>
    <w:p w14:paraId="5BED9D53" w14:textId="77777777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62736A" w14:textId="480C3294" w:rsidR="00CF6CD9" w:rsidRPr="00985356" w:rsidRDefault="007D6FC4" w:rsidP="0005265A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Cefnogir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ddweud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tuag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potensial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hoffi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gen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’. </w:t>
      </w: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 </w:t>
      </w:r>
      <w:proofErr w:type="spellStart"/>
      <w:r w:rsidRPr="00985356">
        <w:rPr>
          <w:rFonts w:ascii="Arial" w:hAnsi="Arial" w:cs="Arial"/>
          <w:sz w:val="22"/>
          <w:szCs w:val="22"/>
        </w:rPr>
        <w:t>dweud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</w:t>
      </w:r>
      <w:r w:rsidR="00E73C02" w:rsidRPr="00985356">
        <w:rPr>
          <w:rFonts w:ascii="Arial" w:hAnsi="Arial" w:cs="Arial"/>
          <w:sz w:val="22"/>
          <w:szCs w:val="22"/>
        </w:rPr>
        <w:t>á</w:t>
      </w:r>
      <w:r w:rsidRPr="00985356">
        <w:rPr>
          <w:rFonts w:ascii="Arial" w:hAnsi="Arial" w:cs="Arial"/>
          <w:sz w:val="22"/>
          <w:szCs w:val="22"/>
        </w:rPr>
        <w:t>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Dywedodd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 ‘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Add </w:t>
      </w:r>
      <w:proofErr w:type="spellStart"/>
      <w:r w:rsidRPr="00985356">
        <w:rPr>
          <w:rFonts w:ascii="Arial" w:hAnsi="Arial" w:cs="Arial"/>
          <w:sz w:val="22"/>
          <w:szCs w:val="22"/>
        </w:rPr>
        <w:t>Gref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phynciau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eraill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gormod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amser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 ac felly </w:t>
      </w:r>
      <w:proofErr w:type="spellStart"/>
      <w:r w:rsidRPr="00985356">
        <w:rPr>
          <w:rFonts w:ascii="Arial" w:hAnsi="Arial" w:cs="Arial"/>
          <w:sz w:val="22"/>
          <w:szCs w:val="22"/>
        </w:rPr>
        <w:t>teimlodd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hi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cyflawni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ngwersi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  <w:r w:rsidR="0009162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Yn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ychwanegol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wnaeth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Disgybl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 B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dweud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hi’n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teimlo’n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091625" w:rsidRPr="00985356">
        <w:rPr>
          <w:rFonts w:ascii="Arial" w:hAnsi="Arial" w:cs="Arial"/>
          <w:sz w:val="22"/>
          <w:szCs w:val="22"/>
        </w:rPr>
        <w:t>hyderus</w:t>
      </w:r>
      <w:proofErr w:type="spellEnd"/>
      <w:r w:rsidR="00091625" w:rsidRPr="00985356">
        <w:rPr>
          <w:rFonts w:ascii="Arial" w:hAnsi="Arial" w:cs="Arial"/>
          <w:sz w:val="22"/>
          <w:szCs w:val="22"/>
        </w:rPr>
        <w:t xml:space="preserve">’ pan </w:t>
      </w:r>
      <w:r w:rsidR="00091625" w:rsidRPr="00985356">
        <w:rPr>
          <w:rFonts w:ascii="Arial" w:hAnsi="Arial" w:cs="Arial"/>
          <w:sz w:val="22"/>
          <w:szCs w:val="22"/>
          <w:lang w:val="cy"/>
        </w:rPr>
        <w:t>ofynnir cwestiwn iddhi o fewn gwersi Addysg Grefyddol, sydd yn cefnogi’r ffa</w:t>
      </w:r>
      <w:r w:rsidR="0062325B" w:rsidRPr="00985356">
        <w:rPr>
          <w:rFonts w:ascii="Arial" w:hAnsi="Arial" w:cs="Arial"/>
          <w:sz w:val="22"/>
          <w:szCs w:val="22"/>
          <w:lang w:val="cy"/>
        </w:rPr>
        <w:t>i</w:t>
      </w:r>
      <w:r w:rsidR="00091625" w:rsidRPr="00985356">
        <w:rPr>
          <w:rFonts w:ascii="Arial" w:hAnsi="Arial" w:cs="Arial"/>
          <w:sz w:val="22"/>
          <w:szCs w:val="22"/>
          <w:lang w:val="cy"/>
        </w:rPr>
        <w:t>th mae gofyn cwestiynau ar lafar yn gwella cyfranogiad disgyblion.</w:t>
      </w:r>
    </w:p>
    <w:p w14:paraId="73BCD468" w14:textId="6943831E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2D8468" w14:textId="15FCB00A" w:rsidR="007D6FC4" w:rsidRPr="00985356" w:rsidRDefault="007D6FC4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pan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gofyn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Ydych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teimlo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985356">
        <w:rPr>
          <w:rFonts w:ascii="Arial" w:hAnsi="Arial" w:cs="Arial"/>
          <w:sz w:val="22"/>
          <w:szCs w:val="22"/>
        </w:rPr>
        <w:t>tasgau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gyrraedd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985356">
        <w:rPr>
          <w:rFonts w:ascii="Arial" w:hAnsi="Arial" w:cs="Arial"/>
          <w:sz w:val="22"/>
          <w:szCs w:val="22"/>
        </w:rPr>
        <w:t>botensial</w:t>
      </w:r>
      <w:proofErr w:type="spellEnd"/>
      <w:r w:rsidRPr="00985356">
        <w:rPr>
          <w:rFonts w:ascii="Arial" w:hAnsi="Arial" w:cs="Arial"/>
          <w:sz w:val="22"/>
          <w:szCs w:val="22"/>
        </w:rPr>
        <w:t>?,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dywedodd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A84F4F" w:rsidRPr="00985356">
        <w:rPr>
          <w:rFonts w:ascii="Arial" w:hAnsi="Arial" w:cs="Arial"/>
          <w:sz w:val="22"/>
          <w:szCs w:val="22"/>
        </w:rPr>
        <w:t>yn</w:t>
      </w:r>
      <w:proofErr w:type="spellEnd"/>
      <w:r w:rsidR="00A84F4F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4F4F" w:rsidRPr="00985356">
        <w:rPr>
          <w:rFonts w:ascii="Arial" w:hAnsi="Arial" w:cs="Arial"/>
          <w:sz w:val="22"/>
          <w:szCs w:val="22"/>
        </w:rPr>
        <w:t>bwrpasol</w:t>
      </w:r>
      <w:proofErr w:type="spellEnd"/>
      <w:r w:rsidR="00A84F4F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4F4F" w:rsidRPr="00985356">
        <w:rPr>
          <w:rFonts w:ascii="Arial" w:hAnsi="Arial" w:cs="Arial"/>
          <w:sz w:val="22"/>
          <w:szCs w:val="22"/>
        </w:rPr>
        <w:t>dewisodd</w:t>
      </w:r>
      <w:proofErr w:type="spellEnd"/>
      <w:r w:rsidR="00A84F4F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84F4F" w:rsidRPr="00985356">
        <w:rPr>
          <w:rFonts w:ascii="Arial" w:hAnsi="Arial" w:cs="Arial"/>
          <w:sz w:val="22"/>
          <w:szCs w:val="22"/>
        </w:rPr>
        <w:t>rhai</w:t>
      </w:r>
      <w:proofErr w:type="spellEnd"/>
      <w:r w:rsidR="00A84F4F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4F4F" w:rsidRPr="00985356">
        <w:rPr>
          <w:rFonts w:ascii="Arial" w:hAnsi="Arial" w:cs="Arial"/>
          <w:sz w:val="22"/>
          <w:szCs w:val="22"/>
        </w:rPr>
        <w:t>mwyaf</w:t>
      </w:r>
      <w:proofErr w:type="spellEnd"/>
      <w:r w:rsidR="00A84F4F" w:rsidRPr="00985356">
        <w:rPr>
          <w:rFonts w:ascii="Arial" w:hAnsi="Arial" w:cs="Arial"/>
          <w:sz w:val="22"/>
          <w:szCs w:val="22"/>
        </w:rPr>
        <w:t xml:space="preserve"> haws</w:t>
      </w:r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Dywedodd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ganddi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gallaf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ond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hwnna’n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bai fi,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fore </w:t>
      </w:r>
      <w:proofErr w:type="spellStart"/>
      <w:r w:rsidRPr="00985356">
        <w:rPr>
          <w:rFonts w:ascii="Arial" w:hAnsi="Arial" w:cs="Arial"/>
          <w:sz w:val="22"/>
          <w:szCs w:val="22"/>
        </w:rPr>
        <w:t>dydd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o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“mindset” </w:t>
      </w:r>
      <w:proofErr w:type="spellStart"/>
      <w:r w:rsidRPr="00985356">
        <w:rPr>
          <w:rFonts w:ascii="Arial" w:hAnsi="Arial" w:cs="Arial"/>
          <w:sz w:val="22"/>
          <w:szCs w:val="22"/>
        </w:rPr>
        <w:t>cywir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’. Felly,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osgoi’r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broblem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dylai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gymryd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ganiataol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985356">
        <w:rPr>
          <w:rFonts w:ascii="Arial" w:hAnsi="Arial" w:cs="Arial"/>
          <w:sz w:val="22"/>
          <w:szCs w:val="22"/>
        </w:rPr>
        <w:t>ganlyniad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tro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nesaf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byddaf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siŵr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osod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gorfodol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gwblhau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pawb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19FA3671" w14:textId="2F07597B" w:rsidR="00CF6CD9" w:rsidRPr="00985356" w:rsidRDefault="00CF6CD9" w:rsidP="007D6FC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108B07" w14:textId="33B76611" w:rsidR="008F17FB" w:rsidRPr="00985356" w:rsidRDefault="0020682A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dangos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ffurf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llwyddo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datblygu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985356">
        <w:rPr>
          <w:rFonts w:ascii="Arial" w:hAnsi="Arial" w:cs="Arial"/>
          <w:sz w:val="22"/>
          <w:szCs w:val="22"/>
        </w:rPr>
        <w:t>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pa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cwblhau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a’i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chyfrifoldeb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dros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dulliau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broses o </w:t>
      </w:r>
      <w:proofErr w:type="spellStart"/>
      <w:r w:rsidRPr="00985356">
        <w:rPr>
          <w:rFonts w:ascii="Arial" w:hAnsi="Arial" w:cs="Arial"/>
          <w:sz w:val="22"/>
          <w:szCs w:val="22"/>
        </w:rPr>
        <w:t>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enwedig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derbyn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mewnbwn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farn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bynnag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credaf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osgoi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rhwystredigaeth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1DD370DF" w14:textId="77777777" w:rsidR="0020682A" w:rsidRPr="00985356" w:rsidRDefault="0020682A" w:rsidP="00E7304F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F16BBB8" w14:textId="5FD8A79A" w:rsidR="00FE794E" w:rsidRPr="00985356" w:rsidRDefault="00555C68" w:rsidP="00E7304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Canlyniadau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Gwers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2 </w:t>
      </w:r>
      <w:r w:rsidR="00361685">
        <w:rPr>
          <w:rFonts w:ascii="Arial" w:hAnsi="Arial" w:cs="Arial"/>
          <w:b/>
          <w:bCs/>
          <w:sz w:val="28"/>
          <w:szCs w:val="28"/>
        </w:rPr>
        <w:t xml:space="preserve">a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dadansoddiad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D92AE7B" w14:textId="77777777" w:rsidR="00FE794E" w:rsidRPr="00985356" w:rsidRDefault="00FE794E" w:rsidP="00E7304F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A62CB39" w14:textId="2CC797ED" w:rsidR="00555C68" w:rsidRPr="00985356" w:rsidRDefault="0099692A" w:rsidP="00A205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AG. I </w:t>
      </w:r>
      <w:proofErr w:type="spellStart"/>
      <w:r w:rsidRPr="00985356">
        <w:rPr>
          <w:rFonts w:ascii="Arial" w:hAnsi="Arial" w:cs="Arial"/>
          <w:sz w:val="22"/>
          <w:szCs w:val="22"/>
        </w:rPr>
        <w:t>gychwyn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trafodwn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ganlyniadau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cynhaliwyd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Ysgol B </w:t>
      </w:r>
      <w:proofErr w:type="spellStart"/>
      <w:r w:rsidRPr="00985356">
        <w:rPr>
          <w:rFonts w:ascii="Arial" w:hAnsi="Arial" w:cs="Arial"/>
          <w:sz w:val="22"/>
          <w:szCs w:val="22"/>
        </w:rPr>
        <w:t>yng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Dyniaethau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blwyddyn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7.  </w:t>
      </w: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85356">
        <w:rPr>
          <w:rFonts w:ascii="Arial" w:hAnsi="Arial" w:cs="Arial"/>
          <w:sz w:val="22"/>
          <w:szCs w:val="22"/>
        </w:rPr>
        <w:t>canolbwyntio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agwedd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grwpio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canolig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isel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amheuaeth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cynllun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dylanwad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enfawr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a'u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hagweddau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="00825798" w:rsidRPr="00985356">
        <w:rPr>
          <w:rFonts w:ascii="Arial" w:hAnsi="Arial" w:cs="Arial"/>
          <w:sz w:val="22"/>
          <w:szCs w:val="22"/>
        </w:rPr>
        <w:t>, ‘it reflects upon their motivation, engagement and willingness to learn’ (Fernandes et al., 2011, t. 66)</w:t>
      </w:r>
      <w:r w:rsidR="00D43585" w:rsidRPr="00985356">
        <w:rPr>
          <w:rFonts w:ascii="Arial" w:hAnsi="Arial" w:cs="Arial"/>
          <w:sz w:val="22"/>
          <w:szCs w:val="22"/>
        </w:rPr>
        <w:t>.</w:t>
      </w:r>
    </w:p>
    <w:p w14:paraId="740C50E6" w14:textId="178882E4" w:rsidR="00D43585" w:rsidRPr="00985356" w:rsidRDefault="00D43585" w:rsidP="00A205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164EAA" w14:textId="6694FD49" w:rsidR="00862A21" w:rsidRPr="00985356" w:rsidRDefault="0099692A" w:rsidP="00A205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amlwg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cynllun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6 </w:t>
      </w:r>
      <w:proofErr w:type="spellStart"/>
      <w:r w:rsidRPr="00985356">
        <w:rPr>
          <w:rFonts w:ascii="Arial" w:hAnsi="Arial" w:cs="Arial"/>
          <w:sz w:val="22"/>
          <w:szCs w:val="22"/>
        </w:rPr>
        <w:t>datgan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stopio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siarad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felly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amharu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sylw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985356">
        <w:rPr>
          <w:rFonts w:ascii="Arial" w:hAnsi="Arial" w:cs="Arial"/>
          <w:sz w:val="22"/>
          <w:szCs w:val="22"/>
        </w:rPr>
        <w:t>ganlyniad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agwedd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6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chyfoedion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tarfu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gellir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dadlau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cynllun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dylanwadu’n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positif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pawb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34E71003" w14:textId="77777777" w:rsidR="0099692A" w:rsidRPr="00985356" w:rsidRDefault="0099692A" w:rsidP="00A205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B4BD8B" w14:textId="278153D8" w:rsidR="00E97984" w:rsidRPr="00985356" w:rsidRDefault="0099692A" w:rsidP="00A205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ffurf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Cynlluniodd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gliniaduron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atebion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Meini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Prawf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Llwyddiant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M.</w:t>
      </w:r>
      <w:proofErr w:type="gramStart"/>
      <w:r w:rsidRPr="00985356">
        <w:rPr>
          <w:rFonts w:ascii="Arial" w:hAnsi="Arial" w:cs="Arial"/>
          <w:sz w:val="22"/>
          <w:szCs w:val="22"/>
        </w:rPr>
        <w:t>P.Ll</w:t>
      </w:r>
      <w:proofErr w:type="spellEnd"/>
      <w:proofErr w:type="gramEnd"/>
      <w:r w:rsidRPr="00985356">
        <w:rPr>
          <w:rFonts w:ascii="Arial" w:hAnsi="Arial" w:cs="Arial"/>
          <w:sz w:val="22"/>
          <w:szCs w:val="22"/>
        </w:rPr>
        <w:t xml:space="preserve">) am </w:t>
      </w:r>
      <w:proofErr w:type="spellStart"/>
      <w:r w:rsidRPr="00985356">
        <w:rPr>
          <w:rFonts w:ascii="Arial" w:hAnsi="Arial" w:cs="Arial"/>
          <w:sz w:val="22"/>
          <w:szCs w:val="22"/>
        </w:rPr>
        <w:t>dwristiaeth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85356">
        <w:rPr>
          <w:rFonts w:ascii="Arial" w:hAnsi="Arial" w:cs="Arial"/>
          <w:sz w:val="22"/>
          <w:szCs w:val="22"/>
        </w:rPr>
        <w:t>gwahaniaethu’r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M.</w:t>
      </w:r>
      <w:proofErr w:type="gramStart"/>
      <w:r w:rsidRPr="00985356">
        <w:rPr>
          <w:rFonts w:ascii="Arial" w:hAnsi="Arial" w:cs="Arial"/>
          <w:sz w:val="22"/>
          <w:szCs w:val="22"/>
        </w:rPr>
        <w:t>P.Ll</w:t>
      </w:r>
      <w:proofErr w:type="spellEnd"/>
      <w:proofErr w:type="gram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lefelau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amrywiol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bawb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fath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cynnwys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ond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bwrdd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cymhleth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ddehongli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na’r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byrddau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eraill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6 a </w:t>
      </w:r>
      <w:proofErr w:type="spellStart"/>
      <w:r w:rsidRPr="00985356">
        <w:rPr>
          <w:rFonts w:ascii="Arial" w:hAnsi="Arial" w:cs="Arial"/>
          <w:sz w:val="22"/>
          <w:szCs w:val="22"/>
        </w:rPr>
        <w:t>chafodd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grwpio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bwrdd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isel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mynegi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M.</w:t>
      </w:r>
      <w:proofErr w:type="gramStart"/>
      <w:r w:rsidRPr="00985356">
        <w:rPr>
          <w:rFonts w:ascii="Arial" w:hAnsi="Arial" w:cs="Arial"/>
          <w:sz w:val="22"/>
          <w:szCs w:val="22"/>
        </w:rPr>
        <w:t>P.Ll</w:t>
      </w:r>
      <w:proofErr w:type="spellEnd"/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Ffeindiodd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6 </w:t>
      </w:r>
      <w:proofErr w:type="spellStart"/>
      <w:r w:rsidRPr="00985356">
        <w:rPr>
          <w:rFonts w:ascii="Arial" w:hAnsi="Arial" w:cs="Arial"/>
          <w:sz w:val="22"/>
          <w:szCs w:val="22"/>
        </w:rPr>
        <w:t>hi’n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cyfieithu’r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Gymraeg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Saesneg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gliniadur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Gellir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dadlau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digon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M.</w:t>
      </w:r>
      <w:proofErr w:type="gramStart"/>
      <w:r w:rsidRPr="00985356">
        <w:rPr>
          <w:rFonts w:ascii="Arial" w:hAnsi="Arial" w:cs="Arial"/>
          <w:sz w:val="22"/>
          <w:szCs w:val="22"/>
        </w:rPr>
        <w:t>P.Ll</w:t>
      </w:r>
      <w:proofErr w:type="spellEnd"/>
      <w:proofErr w:type="gramEnd"/>
      <w:r w:rsidRPr="00985356">
        <w:rPr>
          <w:rFonts w:ascii="Arial" w:hAnsi="Arial" w:cs="Arial"/>
          <w:sz w:val="22"/>
          <w:szCs w:val="22"/>
        </w:rPr>
        <w:t xml:space="preserve">, ac felly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6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teimlo’n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rhwystredig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277A6082" w14:textId="77777777" w:rsidR="0099692A" w:rsidRPr="00985356" w:rsidRDefault="0099692A" w:rsidP="00A205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8E31D1" w14:textId="46AB9E13" w:rsidR="00F544F8" w:rsidRPr="00985356" w:rsidRDefault="0099692A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985356">
        <w:rPr>
          <w:rFonts w:ascii="Arial" w:hAnsi="Arial" w:cs="Arial"/>
          <w:sz w:val="22"/>
          <w:szCs w:val="22"/>
        </w:rPr>
        <w:t>raddau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llwyddodd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85356">
        <w:rPr>
          <w:rFonts w:ascii="Arial" w:hAnsi="Arial" w:cs="Arial"/>
          <w:sz w:val="22"/>
          <w:szCs w:val="22"/>
        </w:rPr>
        <w:t>cynnig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cynorthwyo’r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wefannau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ffeindio’r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gwefannau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priodol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Awgrymir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color w:val="000000" w:themeColor="text1"/>
          <w:sz w:val="22"/>
          <w:szCs w:val="22"/>
        </w:rPr>
        <w:t>Alibali</w:t>
      </w:r>
      <w:proofErr w:type="spellEnd"/>
      <w:r w:rsidRPr="00985356">
        <w:rPr>
          <w:rFonts w:ascii="Arial" w:hAnsi="Arial" w:cs="Arial"/>
          <w:color w:val="000000" w:themeColor="text1"/>
          <w:sz w:val="22"/>
          <w:szCs w:val="22"/>
        </w:rPr>
        <w:t xml:space="preserve"> (2006) </w:t>
      </w:r>
      <w:r w:rsidRPr="00985356">
        <w:rPr>
          <w:rFonts w:ascii="Arial" w:hAnsi="Arial" w:cs="Arial"/>
          <w:sz w:val="22"/>
          <w:szCs w:val="22"/>
        </w:rPr>
        <w:t xml:space="preserve">bod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diwallu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enwedig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cymhleth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barod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dealltwriaeth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Dywedodd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4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gwefannau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gwireddu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amcanion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teipio’r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linc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wybodaeth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’.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5 </w:t>
      </w:r>
      <w:proofErr w:type="gramStart"/>
      <w:r w:rsidRPr="00985356">
        <w:rPr>
          <w:rFonts w:ascii="Arial" w:hAnsi="Arial" w:cs="Arial"/>
          <w:sz w:val="22"/>
          <w:szCs w:val="22"/>
        </w:rPr>
        <w:t>a</w:t>
      </w:r>
      <w:proofErr w:type="gram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bwrdd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ganddi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beidio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gwefannau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herio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fi’.</w:t>
      </w:r>
    </w:p>
    <w:p w14:paraId="40DC21A8" w14:textId="77777777" w:rsidR="0099692A" w:rsidRPr="00985356" w:rsidRDefault="0099692A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49D5CF" w14:textId="2E845B83" w:rsidR="00F544F8" w:rsidRPr="00985356" w:rsidRDefault="0099692A" w:rsidP="00E7304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mhartneriaid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cytuno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tro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nesaf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cymysgu’r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eistedd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isel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ymysg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uchel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dechneg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sgaffaldio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ceir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ddylanwadu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gilydd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annog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5BFE"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="00385BFE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5BFE" w:rsidRPr="00985356">
        <w:rPr>
          <w:rFonts w:ascii="Arial" w:hAnsi="Arial" w:cs="Arial"/>
          <w:sz w:val="22"/>
          <w:szCs w:val="22"/>
        </w:rPr>
        <w:t>trwy’r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rhyngweithi</w:t>
      </w:r>
      <w:r w:rsidR="00385BFE" w:rsidRPr="00985356">
        <w:rPr>
          <w:rFonts w:ascii="Arial" w:hAnsi="Arial" w:cs="Arial"/>
          <w:sz w:val="22"/>
          <w:szCs w:val="22"/>
        </w:rPr>
        <w:t>ad</w:t>
      </w:r>
      <w:proofErr w:type="spellEnd"/>
      <w:r w:rsidR="00385BFE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rhwng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cyfoedion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techneg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7ADF3405" w14:textId="77777777" w:rsidR="0048365C" w:rsidRPr="00985356" w:rsidRDefault="0048365C" w:rsidP="00E7304F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15C7C68" w14:textId="2EF86C52" w:rsidR="00555C68" w:rsidRPr="00985356" w:rsidRDefault="00555C68" w:rsidP="00E7304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Canlyniadau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Gwers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3</w:t>
      </w:r>
      <w:r w:rsidR="00361685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dadansoddiad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F07DE88" w14:textId="2BF0EC09" w:rsidR="00E867DD" w:rsidRPr="00985356" w:rsidRDefault="00E867DD" w:rsidP="00E7304F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3BA670A" w14:textId="4AB84891" w:rsidR="00106A13" w:rsidRPr="00985356" w:rsidRDefault="00FE794E" w:rsidP="00393628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olaf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bwrpasol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</w:t>
      </w:r>
      <w:r w:rsidR="00CC2D11" w:rsidRPr="00985356">
        <w:rPr>
          <w:rFonts w:ascii="Arial" w:hAnsi="Arial" w:cs="Arial"/>
          <w:sz w:val="22"/>
          <w:szCs w:val="22"/>
        </w:rPr>
        <w:t>au</w:t>
      </w:r>
      <w:r w:rsidR="00755066" w:rsidRPr="00985356">
        <w:rPr>
          <w:rFonts w:ascii="Arial" w:hAnsi="Arial" w:cs="Arial"/>
          <w:sz w:val="22"/>
          <w:szCs w:val="22"/>
        </w:rPr>
        <w:t>’r</w:t>
      </w:r>
      <w:proofErr w:type="spellEnd"/>
      <w:r w:rsidR="00755066" w:rsidRPr="00985356">
        <w:rPr>
          <w:rFonts w:ascii="Arial" w:hAnsi="Arial" w:cs="Arial"/>
          <w:sz w:val="22"/>
          <w:szCs w:val="22"/>
        </w:rPr>
        <w:t xml:space="preserve"> AG o </w:t>
      </w:r>
      <w:proofErr w:type="spellStart"/>
      <w:r w:rsidR="00755066" w:rsidRPr="00985356">
        <w:rPr>
          <w:rFonts w:ascii="Arial" w:hAnsi="Arial" w:cs="Arial"/>
          <w:sz w:val="22"/>
          <w:szCs w:val="22"/>
        </w:rPr>
        <w:t>fy</w:t>
      </w:r>
      <w:proofErr w:type="spellEnd"/>
      <w:r w:rsidR="0075506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066" w:rsidRPr="00985356">
        <w:rPr>
          <w:rFonts w:ascii="Arial" w:hAnsi="Arial" w:cs="Arial"/>
          <w:sz w:val="22"/>
          <w:szCs w:val="22"/>
        </w:rPr>
        <w:t>mhartner</w:t>
      </w:r>
      <w:proofErr w:type="spellEnd"/>
      <w:r w:rsidR="0075506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066" w:rsidRPr="00985356">
        <w:rPr>
          <w:rFonts w:ascii="Arial" w:hAnsi="Arial" w:cs="Arial"/>
          <w:sz w:val="22"/>
          <w:szCs w:val="22"/>
        </w:rPr>
        <w:t>ymchwil</w:t>
      </w:r>
      <w:proofErr w:type="spellEnd"/>
      <w:r w:rsidR="00755066" w:rsidRPr="0098535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55066" w:rsidRPr="00985356">
        <w:rPr>
          <w:rFonts w:ascii="Arial" w:hAnsi="Arial" w:cs="Arial"/>
          <w:sz w:val="22"/>
          <w:szCs w:val="22"/>
        </w:rPr>
        <w:t>a</w:t>
      </w:r>
      <w:proofErr w:type="gramEnd"/>
      <w:r w:rsidR="0075506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066" w:rsidRPr="00985356">
        <w:rPr>
          <w:rFonts w:ascii="Arial" w:hAnsi="Arial" w:cs="Arial"/>
          <w:sz w:val="22"/>
          <w:szCs w:val="22"/>
        </w:rPr>
        <w:t>enwir</w:t>
      </w:r>
      <w:proofErr w:type="spellEnd"/>
      <w:r w:rsidR="0075506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</w:t>
      </w:r>
      <w:r w:rsidR="00755066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55066" w:rsidRPr="00985356">
        <w:rPr>
          <w:rFonts w:ascii="Arial" w:hAnsi="Arial" w:cs="Arial"/>
          <w:sz w:val="22"/>
          <w:szCs w:val="22"/>
        </w:rPr>
        <w:t>lle</w:t>
      </w:r>
      <w:proofErr w:type="spellEnd"/>
      <w:r w:rsidR="0075506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chynnal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Ysgol B </w:t>
      </w:r>
      <w:proofErr w:type="spellStart"/>
      <w:r w:rsidRPr="00985356">
        <w:rPr>
          <w:rFonts w:ascii="Arial" w:hAnsi="Arial" w:cs="Arial"/>
          <w:sz w:val="22"/>
          <w:szCs w:val="22"/>
        </w:rPr>
        <w:t>yng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Mathemateg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blwyddyn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7.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Canolbwyntiodd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ar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yn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ôl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canlyniadau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sydd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yn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strategaeth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fewn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yr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22C1" w:rsidRPr="00985356">
        <w:rPr>
          <w:rFonts w:ascii="Arial" w:hAnsi="Arial" w:cs="Arial"/>
          <w:sz w:val="22"/>
          <w:szCs w:val="22"/>
        </w:rPr>
        <w:t>ddosbarth</w:t>
      </w:r>
      <w:proofErr w:type="spellEnd"/>
      <w:r w:rsidR="000E22C1" w:rsidRPr="00985356">
        <w:rPr>
          <w:rFonts w:ascii="Arial" w:hAnsi="Arial" w:cs="Arial"/>
          <w:sz w:val="22"/>
          <w:szCs w:val="22"/>
        </w:rPr>
        <w:t xml:space="preserve"> </w:t>
      </w:r>
      <w:r w:rsidR="00106A13" w:rsidRPr="00985356">
        <w:rPr>
          <w:rFonts w:ascii="Arial" w:hAnsi="Arial" w:cs="Arial"/>
          <w:sz w:val="22"/>
          <w:szCs w:val="22"/>
          <w:lang w:val="cy"/>
        </w:rPr>
        <w:t>(Whipp, 2014).</w:t>
      </w:r>
    </w:p>
    <w:p w14:paraId="02BB977E" w14:textId="77777777" w:rsidR="0079547C" w:rsidRPr="00985356" w:rsidRDefault="0079547C" w:rsidP="00393628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</w:p>
    <w:p w14:paraId="476C40E9" w14:textId="150CB76A" w:rsidR="007457E3" w:rsidRPr="00985356" w:rsidRDefault="000E22C1" w:rsidP="00E7304F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r w:rsidRPr="00985356">
        <w:rPr>
          <w:rFonts w:ascii="Arial" w:hAnsi="Arial" w:cs="Arial"/>
          <w:sz w:val="22"/>
          <w:szCs w:val="22"/>
          <w:lang w:val="cy"/>
        </w:rPr>
        <w:t>Llwyddodd Athrawes Y diwallu anghenion pob dysgwyr o fewn yr ystafell dosbarth wrth iddi baratoi gweithgareddau a oedd yn addas ar gyfer pob gallu o fewn yr ystafell dosbarth. Wnaeth Athrawes Y gosod nod symlaf o’r wers lle bu disgwyl i bob disgybl enwi siapiau 3D. Y nod a gynlluniwyd ar gyfer disgyblion mwy abl oedd cydnabod y siapiau 3D gan ddiffiniad a’u priodweddau yn unig. Wnaeth y disgyblion dysgu am siapiau a phriodweddau siapiau 3D yn wersi blaenorol pwrpas y cychwynwyr oedd chwarae gêm mewn parau er mwyn adolygu’r cynnwys. Roedd gan y disgyblion diddordeb chwarae’r gemau ac o ganlyniad roedd hyn wedi cadarnhau eu cyfranogiad.</w:t>
      </w:r>
    </w:p>
    <w:p w14:paraId="596281DA" w14:textId="77777777" w:rsidR="000E22C1" w:rsidRPr="00985356" w:rsidRDefault="000E22C1" w:rsidP="000E22C1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</w:p>
    <w:p w14:paraId="2A9C042C" w14:textId="63AA06F4" w:rsidR="009F487A" w:rsidRPr="00985356" w:rsidRDefault="000E22C1" w:rsidP="000E22C1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r w:rsidRPr="00985356">
        <w:rPr>
          <w:rFonts w:ascii="Arial" w:hAnsi="Arial" w:cs="Arial"/>
          <w:sz w:val="22"/>
          <w:szCs w:val="22"/>
          <w:lang w:val="cy"/>
        </w:rPr>
        <w:t>Gellir dadlau, wnaeth Athrawes Y defnyddio gwaith pâr fel strategaeth o wahaniaethu lle bu’r gefnogaeth o’u cyfoedion yn gweithredu fel sgaffald. Mynegodd disgyblion achos 7,8,9 o fewn y cyfweliad, roedden nhw’n teimlo’n hyderus yn ystod y gêm oherwydd roedden nhw’n rhyngweithio efo’i chyfoedion ac roedd llafar ar lafar am waith efo ffrindiau yn helpu adolygu cynnwys o wers ddiwethaf. Pwysleisia Tomlinson (2000) mae’n hollbwysig i athrawon cynllunio gweithgareddau apelgar er mwyn atgyfnerthu diddordeb y disgyblion.</w:t>
      </w:r>
    </w:p>
    <w:p w14:paraId="0CD9B5A1" w14:textId="77777777" w:rsidR="000E22C1" w:rsidRPr="00985356" w:rsidRDefault="000E22C1" w:rsidP="000E22C1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</w:p>
    <w:p w14:paraId="2371E6A5" w14:textId="6FA47CF7" w:rsidR="000E22C1" w:rsidRPr="00985356" w:rsidRDefault="000E22C1" w:rsidP="00861BA9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r w:rsidRPr="00985356">
        <w:rPr>
          <w:rFonts w:ascii="Arial" w:hAnsi="Arial" w:cs="Arial"/>
          <w:sz w:val="22"/>
          <w:szCs w:val="22"/>
          <w:lang w:val="cy"/>
        </w:rPr>
        <w:t xml:space="preserve">Roedd y cwestiynu gwahaniaethol yn ystod y wers ar sail tasg o dasgau amrywiol o her. Yn nhermau'r dasg addysgu craidd, roedd hyn wedi’i gwahaniaethu o ran rhoddodd Athrawes Y dewis i’r disgyblion i naill ai cwblhau taflen gwaith heriol neu'r un symlaf. Cadarnhaodd y cyfweliad efo disgyblion achos eu cyfranogiad wrth iddyn nhw fynegi roedden nhw’n hoff iawn o gael dewis pa dasg roedden nhw eisiau cwblhau. Wnaeth Anderson (2016) daeth i’r casgliad yn ei ymchwil bod wrth i ddisgyblion cael y cyfle i leisio pa dasg maent eisiau cwblhau, maent </w:t>
      </w:r>
      <w:r w:rsidRPr="00985356">
        <w:rPr>
          <w:rFonts w:ascii="Arial" w:hAnsi="Arial" w:cs="Arial"/>
          <w:sz w:val="22"/>
          <w:szCs w:val="22"/>
          <w:lang w:val="cy"/>
        </w:rPr>
        <w:lastRenderedPageBreak/>
        <w:t>yn fwy tebygol o ddod o hyd i lefel briodol o her. Dywedodd y tri disgybl achos yn ystod y cyfweliad fod roedden nhw wedi dewis y dasg heriol yn lle'r un symlaf oherwydd roedden nhw’n teimlo’n hyderus i gyrraedd eu potensial llawn.</w:t>
      </w:r>
    </w:p>
    <w:p w14:paraId="4CFD3952" w14:textId="77777777" w:rsidR="000E22C1" w:rsidRPr="00985356" w:rsidRDefault="000E22C1" w:rsidP="000E22C1">
      <w:pPr>
        <w:spacing w:line="360" w:lineRule="auto"/>
        <w:rPr>
          <w:rFonts w:ascii="Arial" w:hAnsi="Arial" w:cs="Arial"/>
          <w:sz w:val="22"/>
          <w:szCs w:val="22"/>
        </w:rPr>
      </w:pPr>
    </w:p>
    <w:p w14:paraId="6D44AD34" w14:textId="3D705CE1" w:rsidR="00FA3DE8" w:rsidRPr="00985356" w:rsidRDefault="000E22C1" w:rsidP="000E22C1">
      <w:pPr>
        <w:spacing w:line="360" w:lineRule="auto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985356">
        <w:rPr>
          <w:rFonts w:ascii="Arial" w:hAnsi="Arial" w:cs="Arial"/>
          <w:sz w:val="22"/>
          <w:szCs w:val="22"/>
        </w:rPr>
        <w:t>farn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gyffredinol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graidd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mor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hawdd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ddiflas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rai, neu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rhwystredigaeth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gall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teimlo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berthnasedd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985356">
        <w:rPr>
          <w:rFonts w:ascii="Arial" w:hAnsi="Arial" w:cs="Arial"/>
          <w:sz w:val="22"/>
          <w:szCs w:val="22"/>
        </w:rPr>
        <w:t>gellir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985356">
        <w:rPr>
          <w:rFonts w:ascii="Arial" w:hAnsi="Arial" w:cs="Arial"/>
          <w:sz w:val="22"/>
          <w:szCs w:val="22"/>
        </w:rPr>
        <w:t>fydd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goresgyn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ddwy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broblem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bôn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(Anderson, 2016).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dywedir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Dyfodol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Llwyddiannus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(2015, t.</w:t>
      </w:r>
      <w:r w:rsidR="00D56C51" w:rsidRPr="00985356">
        <w:rPr>
          <w:rFonts w:ascii="Arial" w:hAnsi="Arial" w:cs="Arial"/>
          <w:sz w:val="22"/>
          <w:szCs w:val="22"/>
        </w:rPr>
        <w:t xml:space="preserve"> </w:t>
      </w:r>
      <w:r w:rsidRPr="00985356">
        <w:rPr>
          <w:rFonts w:ascii="Arial" w:hAnsi="Arial" w:cs="Arial"/>
          <w:sz w:val="22"/>
          <w:szCs w:val="22"/>
        </w:rPr>
        <w:t xml:space="preserve">35)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mwynhau’r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gyfleoedd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gymhwyso’r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ddysgwyd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cyfannol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sefyllfaoedd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985356">
        <w:rPr>
          <w:rFonts w:ascii="Arial" w:hAnsi="Arial" w:cs="Arial"/>
          <w:sz w:val="22"/>
          <w:szCs w:val="22"/>
        </w:rPr>
        <w:t>bywyd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985356">
        <w:rPr>
          <w:rFonts w:ascii="Arial" w:hAnsi="Arial" w:cs="Arial"/>
          <w:sz w:val="22"/>
          <w:szCs w:val="22"/>
        </w:rPr>
        <w:t>iawn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’. Gan </w:t>
      </w:r>
      <w:proofErr w:type="spellStart"/>
      <w:r w:rsidRPr="00985356">
        <w:rPr>
          <w:rFonts w:ascii="Arial" w:hAnsi="Arial" w:cs="Arial"/>
          <w:sz w:val="22"/>
          <w:szCs w:val="22"/>
        </w:rPr>
        <w:t>wneud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cysylltiad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rhwng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testun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gosod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cyd-destun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985356">
        <w:rPr>
          <w:rFonts w:ascii="Arial" w:hAnsi="Arial" w:cs="Arial"/>
          <w:sz w:val="22"/>
          <w:szCs w:val="22"/>
        </w:rPr>
        <w:t>iawn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dilys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985356">
        <w:rPr>
          <w:rFonts w:ascii="Arial" w:hAnsi="Arial" w:cs="Arial"/>
          <w:sz w:val="22"/>
          <w:szCs w:val="22"/>
        </w:rPr>
        <w:t>diddordeb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6D6D0991" w14:textId="77777777" w:rsidR="000E22C1" w:rsidRPr="00985356" w:rsidRDefault="000E22C1" w:rsidP="000E22C1">
      <w:pPr>
        <w:spacing w:line="360" w:lineRule="auto"/>
        <w:rPr>
          <w:rFonts w:ascii="Arial" w:hAnsi="Arial" w:cs="Arial"/>
          <w:sz w:val="22"/>
          <w:szCs w:val="22"/>
        </w:rPr>
      </w:pPr>
    </w:p>
    <w:p w14:paraId="5DF14204" w14:textId="7BC38EDC" w:rsidR="0096293D" w:rsidRPr="00985356" w:rsidRDefault="000E22C1" w:rsidP="00861BA9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trafod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Y, a </w:t>
      </w:r>
      <w:proofErr w:type="spellStart"/>
      <w:r w:rsidRPr="00985356">
        <w:rPr>
          <w:rFonts w:ascii="Arial" w:hAnsi="Arial" w:cs="Arial"/>
          <w:sz w:val="22"/>
          <w:szCs w:val="22"/>
        </w:rPr>
        <w:t>chytunodd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angen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lafar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parodrwydd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Awgrymaf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Tacsonomeg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Bloom (1956)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datblygu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dealltwriaeth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bellach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Tacsonomeg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Bloom (1956)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gallu’r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disgyblon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5E5921A5" w14:textId="1C6C97AD" w:rsidR="00D40AB0" w:rsidRPr="00985356" w:rsidRDefault="00D40AB0" w:rsidP="00432D69">
      <w:pPr>
        <w:spacing w:line="360" w:lineRule="auto"/>
        <w:rPr>
          <w:rFonts w:ascii="Arial" w:hAnsi="Arial" w:cs="Arial"/>
          <w:sz w:val="22"/>
          <w:szCs w:val="22"/>
        </w:rPr>
      </w:pPr>
    </w:p>
    <w:p w14:paraId="22045FEE" w14:textId="748D3BFB" w:rsidR="00D40AB0" w:rsidRPr="00985356" w:rsidRDefault="00577CD6" w:rsidP="00D40AB0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Trafodaeth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ganfyddiadau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mewn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perthynas</w:t>
      </w:r>
      <w:proofErr w:type="spellEnd"/>
      <w:r w:rsidR="00361685">
        <w:rPr>
          <w:rFonts w:ascii="Arial" w:hAnsi="Arial" w:cs="Arial"/>
          <w:b/>
          <w:bCs/>
          <w:sz w:val="28"/>
          <w:szCs w:val="28"/>
        </w:rPr>
        <w:t xml:space="preserve"> â </w:t>
      </w:r>
      <w:proofErr w:type="spellStart"/>
      <w:r w:rsidR="00361685">
        <w:rPr>
          <w:rFonts w:ascii="Arial" w:hAnsi="Arial" w:cs="Arial"/>
          <w:b/>
          <w:bCs/>
          <w:sz w:val="28"/>
          <w:szCs w:val="28"/>
        </w:rPr>
        <w:t>llenyddiaeth</w:t>
      </w:r>
      <w:proofErr w:type="spellEnd"/>
      <w:r w:rsidRPr="00985356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0D038E6F" w14:textId="25D2E0C6" w:rsidR="00D40AB0" w:rsidRPr="00985356" w:rsidRDefault="00D40AB0" w:rsidP="00432D69">
      <w:pPr>
        <w:spacing w:line="360" w:lineRule="auto"/>
        <w:rPr>
          <w:rFonts w:ascii="Arial" w:hAnsi="Arial" w:cs="Arial"/>
          <w:sz w:val="22"/>
          <w:szCs w:val="22"/>
        </w:rPr>
      </w:pPr>
    </w:p>
    <w:p w14:paraId="724E69E9" w14:textId="1E799CBC" w:rsidR="00577CD6" w:rsidRPr="00985356" w:rsidRDefault="00987587" w:rsidP="00577C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85356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985356">
        <w:rPr>
          <w:rFonts w:ascii="Arial" w:hAnsi="Arial" w:cs="Arial"/>
          <w:sz w:val="22"/>
          <w:szCs w:val="22"/>
        </w:rPr>
        <w:t>raddau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w</w:t>
      </w:r>
      <w:r w:rsidR="00577CD6" w:rsidRPr="00985356">
        <w:rPr>
          <w:rFonts w:ascii="Arial" w:hAnsi="Arial" w:cs="Arial"/>
          <w:sz w:val="22"/>
          <w:szCs w:val="22"/>
        </w:rPr>
        <w:t>naeth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canlyniadau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o’r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dangos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r w:rsidRPr="00985356">
        <w:rPr>
          <w:rFonts w:ascii="Arial" w:hAnsi="Arial" w:cs="Arial"/>
          <w:sz w:val="22"/>
          <w:szCs w:val="22"/>
        </w:rPr>
        <w:t>bod</w:t>
      </w:r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ar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ffurf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tasgau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gwir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gwella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Wrth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i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cynllunio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gweithgareddau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a chwestiynau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ar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gyfer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gallu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pob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dysgwyr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maent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yn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cefnogi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ymdeimlad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yr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unigolion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gael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4764" w:rsidRPr="00985356">
        <w:rPr>
          <w:rFonts w:ascii="Arial" w:hAnsi="Arial" w:cs="Arial"/>
          <w:sz w:val="22"/>
          <w:szCs w:val="22"/>
        </w:rPr>
        <w:t>cyfrifoldeb</w:t>
      </w:r>
      <w:proofErr w:type="spellEnd"/>
      <w:r w:rsidR="00DE4764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dros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addysg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eu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hun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Kunič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, 2012).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Yn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wir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maent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yn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hybu’r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ymdeimlad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o’r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‘belief in students’ capabilities, boosting thus their self-esteem and consequently paving the way for independent life-long learning’ (</w:t>
      </w:r>
      <w:proofErr w:type="spellStart"/>
      <w:r w:rsidR="00577CD6" w:rsidRPr="00985356">
        <w:rPr>
          <w:rFonts w:ascii="Arial" w:hAnsi="Arial" w:cs="Arial"/>
          <w:sz w:val="22"/>
          <w:szCs w:val="22"/>
        </w:rPr>
        <w:t>Kunič</w:t>
      </w:r>
      <w:proofErr w:type="spellEnd"/>
      <w:r w:rsidR="00577CD6" w:rsidRPr="00985356">
        <w:rPr>
          <w:rFonts w:ascii="Arial" w:hAnsi="Arial" w:cs="Arial"/>
          <w:sz w:val="22"/>
          <w:szCs w:val="22"/>
        </w:rPr>
        <w:t xml:space="preserve"> 2012, t. 46). </w:t>
      </w:r>
    </w:p>
    <w:p w14:paraId="45420DE6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1C0CF2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ddadansoddi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o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Y,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rhoi’r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gwblhau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tasgau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Cefnogir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Anderson (2016)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nodi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elfen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hunan-gwahaniaethu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deimlo’n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gyfrifol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ffeindio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briodol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 </w:t>
      </w:r>
      <w:proofErr w:type="spellStart"/>
      <w:r w:rsidRPr="00985356">
        <w:rPr>
          <w:rFonts w:ascii="Arial" w:hAnsi="Arial" w:cs="Arial"/>
          <w:sz w:val="22"/>
          <w:szCs w:val="22"/>
        </w:rPr>
        <w:t>iddynt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awyddus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weithio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bôn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592951F7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3A5776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Atgyfnerthir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farn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fynegi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hoff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iawn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rhyddid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pa </w:t>
      </w:r>
      <w:proofErr w:type="spellStart"/>
      <w:r w:rsidRPr="00985356">
        <w:rPr>
          <w:rFonts w:ascii="Arial" w:hAnsi="Arial" w:cs="Arial"/>
          <w:sz w:val="22"/>
          <w:szCs w:val="22"/>
        </w:rPr>
        <w:t>gwestiynau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ateb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anwybyddu’r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dywedodd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3,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985356">
        <w:rPr>
          <w:rFonts w:ascii="Arial" w:hAnsi="Arial" w:cs="Arial"/>
          <w:sz w:val="22"/>
          <w:szCs w:val="22"/>
        </w:rPr>
        <w:t>cymhelliant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chwarae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flaengar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amlwg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cymhelliant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ddiffyg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85356">
        <w:rPr>
          <w:rFonts w:ascii="Arial" w:hAnsi="Arial" w:cs="Arial"/>
          <w:sz w:val="22"/>
          <w:szCs w:val="22"/>
        </w:rPr>
        <w:t>Dislen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et al., 2013).</w:t>
      </w:r>
    </w:p>
    <w:p w14:paraId="5639FE77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E408B4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llaw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gellir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dadlau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digon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raddau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diwallu’r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canlyniadau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5356">
        <w:rPr>
          <w:rFonts w:ascii="Arial" w:hAnsi="Arial" w:cs="Arial"/>
          <w:sz w:val="22"/>
          <w:szCs w:val="22"/>
        </w:rPr>
        <w:t>finnau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Athrawes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dangos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diffyg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rhwystredigaeth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85356">
        <w:rPr>
          <w:rFonts w:ascii="Arial" w:hAnsi="Arial" w:cs="Arial"/>
          <w:sz w:val="22"/>
          <w:szCs w:val="22"/>
        </w:rPr>
        <w:t>deall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disgwyliadau’r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strategaeth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darparu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cymorth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unigol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seiliedig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ZPD y </w:t>
      </w:r>
      <w:proofErr w:type="spellStart"/>
      <w:r w:rsidRPr="00985356">
        <w:rPr>
          <w:rFonts w:ascii="Arial" w:hAnsi="Arial" w:cs="Arial"/>
          <w:sz w:val="22"/>
          <w:szCs w:val="22"/>
        </w:rPr>
        <w:t>dysgwr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(Chang et al., 2002).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ZPD </w:t>
      </w:r>
      <w:proofErr w:type="spellStart"/>
      <w:r w:rsidRPr="00985356">
        <w:rPr>
          <w:rFonts w:ascii="Arial" w:hAnsi="Arial" w:cs="Arial"/>
          <w:sz w:val="22"/>
          <w:szCs w:val="22"/>
        </w:rPr>
        <w:t>yw’r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pellter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rhwng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gwneud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ben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gymharu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cyflawni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cymorth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Pr="00985356">
        <w:rPr>
          <w:rFonts w:ascii="Arial" w:hAnsi="Arial" w:cs="Arial"/>
          <w:sz w:val="22"/>
          <w:szCs w:val="22"/>
          <w:lang w:val="cy"/>
        </w:rPr>
        <w:t xml:space="preserve">(Raymond, 2000). </w:t>
      </w:r>
    </w:p>
    <w:p w14:paraId="0C2EA355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</w:p>
    <w:p w14:paraId="743CA15C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r w:rsidRPr="00985356">
        <w:rPr>
          <w:rFonts w:ascii="Arial" w:hAnsi="Arial" w:cs="Arial"/>
          <w:sz w:val="22"/>
          <w:szCs w:val="22"/>
          <w:lang w:val="cy"/>
        </w:rPr>
        <w:t>O fewn yr amgylchedd addysg, gall sgaffaldio gweithredu fel modeli, awgrymiadau, dysgu’n uniongyrchol a gwaith pâr (Hartman, 2002). Er roeddwn i wedi modeli esiampl fel dosbarth cyfan, roedd un o’r Hetiau De Bono efo diffyg sgaffald o ran disgwyliadau. Gellir dadlau mae diffyg sgaffald yn gallu arwain at ddiffyg diddordeb ac felly diffyg cyfranogiad sydd yn y bôn yn gallu arwain at dangyflawni. Felly, mae’n hollbwysig i athrawon cynnig sgaffald er mwyn cadarnhau disgwyliadau o’r dasg er mwyn atgyfnerthu cyfranogiad y disgyblion (McKenzie, 2000).</w:t>
      </w:r>
    </w:p>
    <w:p w14:paraId="55072A13" w14:textId="77777777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</w:p>
    <w:p w14:paraId="0EE60B39" w14:textId="4E62F373" w:rsidR="00577CD6" w:rsidRPr="00985356" w:rsidRDefault="00577CD6" w:rsidP="00577CD6">
      <w:pPr>
        <w:spacing w:line="360" w:lineRule="auto"/>
        <w:jc w:val="both"/>
        <w:rPr>
          <w:rFonts w:ascii="Arial" w:hAnsi="Arial" w:cs="Arial"/>
          <w:sz w:val="22"/>
          <w:szCs w:val="22"/>
          <w:lang w:val="cy"/>
        </w:rPr>
      </w:pPr>
      <w:r w:rsidRPr="00985356">
        <w:rPr>
          <w:rFonts w:ascii="Arial" w:hAnsi="Arial" w:cs="Arial"/>
          <w:sz w:val="22"/>
          <w:szCs w:val="22"/>
          <w:lang w:val="cy"/>
        </w:rPr>
        <w:t>Mae McKenzie (2000) yn pwysleisio mae’r dechneg o wahaniaethu ar sail sgaffald yn angenrheidiol er mwyn osgoi rhwystredigaeth y disgyblion. Mae’n bwrpasol i athrawon rhagweld problemau y gall disgyblion codi a datblygu cyfarwyddiadau o esbonio sut gall disgyblion bodloni’r disgwyliadau (McKenzie, 1999). Felly, tro nesaf byddaf yn siŵr i sicrhau roedd pob cwestiwn y dasg yn glir felly mae’r disgyblion ddim yn gweld yn anhawster i gwblhau.</w:t>
      </w:r>
    </w:p>
    <w:p w14:paraId="6D786A6B" w14:textId="77777777" w:rsidR="00071BDA" w:rsidRPr="00985356" w:rsidRDefault="00071BDA" w:rsidP="00432D69">
      <w:pPr>
        <w:spacing w:line="360" w:lineRule="auto"/>
        <w:rPr>
          <w:rFonts w:ascii="Arial" w:hAnsi="Arial" w:cs="Arial"/>
          <w:sz w:val="22"/>
          <w:szCs w:val="22"/>
        </w:rPr>
      </w:pPr>
    </w:p>
    <w:p w14:paraId="62F554A8" w14:textId="481434DE" w:rsidR="007F17AA" w:rsidRPr="00985356" w:rsidRDefault="007F17AA" w:rsidP="007F17AA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985356">
        <w:rPr>
          <w:rFonts w:ascii="Arial" w:hAnsi="Arial" w:cs="Arial"/>
          <w:b/>
          <w:bCs/>
          <w:sz w:val="28"/>
          <w:szCs w:val="28"/>
        </w:rPr>
        <w:t>Casgliad</w:t>
      </w:r>
      <w:proofErr w:type="spellEnd"/>
      <w:r w:rsidR="00316B59" w:rsidRPr="00985356">
        <w:rPr>
          <w:rFonts w:ascii="Arial" w:hAnsi="Arial" w:cs="Arial"/>
          <w:b/>
          <w:bCs/>
          <w:sz w:val="28"/>
          <w:szCs w:val="28"/>
        </w:rPr>
        <w:t xml:space="preserve"> ac </w:t>
      </w:r>
      <w:proofErr w:type="spellStart"/>
      <w:r w:rsidR="00316B59" w:rsidRPr="00985356">
        <w:rPr>
          <w:rFonts w:ascii="Arial" w:hAnsi="Arial" w:cs="Arial"/>
          <w:b/>
          <w:bCs/>
          <w:sz w:val="28"/>
          <w:szCs w:val="28"/>
        </w:rPr>
        <w:t>A</w:t>
      </w:r>
      <w:r w:rsidR="00361685">
        <w:rPr>
          <w:rFonts w:ascii="Arial" w:hAnsi="Arial" w:cs="Arial"/>
          <w:b/>
          <w:bCs/>
          <w:sz w:val="28"/>
          <w:szCs w:val="28"/>
        </w:rPr>
        <w:t>rgymhellion</w:t>
      </w:r>
      <w:proofErr w:type="spellEnd"/>
    </w:p>
    <w:p w14:paraId="497E363F" w14:textId="09F3E9A1" w:rsidR="00CF047F" w:rsidRPr="00985356" w:rsidRDefault="00CF047F" w:rsidP="007F17A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93A8F9A" w14:textId="77777777" w:rsidR="00CF047F" w:rsidRPr="00985356" w:rsidRDefault="00CF047F" w:rsidP="00CF047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chafodd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cynnal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prosiect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galluogi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archwilio’r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positif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gwella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ymagwedd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graidd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lle'r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pa </w:t>
      </w:r>
      <w:proofErr w:type="spellStart"/>
      <w:r w:rsidRPr="00985356">
        <w:rPr>
          <w:rFonts w:ascii="Arial" w:hAnsi="Arial" w:cs="Arial"/>
          <w:sz w:val="22"/>
          <w:szCs w:val="22"/>
        </w:rPr>
        <w:t>gwestiynau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eisiau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ateb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46A3D9BE" w14:textId="77777777" w:rsidR="00CF047F" w:rsidRPr="00985356" w:rsidRDefault="00CF047F" w:rsidP="00CF047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E51CDA" w14:textId="77777777" w:rsidR="00CF047F" w:rsidRPr="00985356" w:rsidRDefault="00CF047F" w:rsidP="00CF047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Wnaeth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prosiect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canfyddiad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cwestiynau'r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dasg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pob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mynediad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cadarnhau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Darganfyddid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rhoi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gweithredu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strategaeth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Hynny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cwestiynau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 </w:t>
      </w:r>
      <w:proofErr w:type="spellStart"/>
      <w:r w:rsidRPr="00985356">
        <w:rPr>
          <w:rFonts w:ascii="Arial" w:hAnsi="Arial" w:cs="Arial"/>
          <w:sz w:val="22"/>
          <w:szCs w:val="22"/>
        </w:rPr>
        <w:t>benodol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ôl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parodrwydd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Cefnogir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Anderson (2016)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iddo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ddatgan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llais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ddewis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gwaith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tebygol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ffeindio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lefel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addas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her.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cydnabod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85356">
        <w:rPr>
          <w:rFonts w:ascii="Arial" w:hAnsi="Arial" w:cs="Arial"/>
          <w:sz w:val="22"/>
          <w:szCs w:val="22"/>
        </w:rPr>
        <w:t>yna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anfanteision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gynnal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prosiect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6E908DF7" w14:textId="77777777" w:rsidR="00CF047F" w:rsidRPr="00985356" w:rsidRDefault="00CF047F" w:rsidP="00CF047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A33477" w14:textId="5697F68D" w:rsidR="00CF047F" w:rsidRPr="00985356" w:rsidRDefault="00CF047F" w:rsidP="00CF047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data a </w:t>
      </w:r>
      <w:proofErr w:type="spellStart"/>
      <w:r w:rsidRPr="00985356">
        <w:rPr>
          <w:rFonts w:ascii="Arial" w:hAnsi="Arial" w:cs="Arial"/>
          <w:sz w:val="22"/>
          <w:szCs w:val="22"/>
        </w:rPr>
        <w:t>chafodd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casglu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ddulliau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megis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r w:rsidR="00E151F8" w:rsidRPr="00985356">
        <w:rPr>
          <w:rFonts w:ascii="Arial" w:hAnsi="Arial" w:cs="Arial"/>
          <w:sz w:val="22"/>
          <w:szCs w:val="22"/>
        </w:rPr>
        <w:t xml:space="preserve">AG, </w:t>
      </w:r>
      <w:r w:rsidRPr="00985356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Pr="00985356">
        <w:rPr>
          <w:rFonts w:ascii="Arial" w:hAnsi="Arial" w:cs="Arial"/>
          <w:sz w:val="22"/>
          <w:szCs w:val="22"/>
        </w:rPr>
        <w:t>arsylwi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cyfweliad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grŵp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ffocws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5356">
        <w:rPr>
          <w:rFonts w:ascii="Arial" w:hAnsi="Arial" w:cs="Arial"/>
          <w:sz w:val="22"/>
          <w:szCs w:val="22"/>
        </w:rPr>
        <w:t>adfyfyrio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985356">
        <w:rPr>
          <w:rFonts w:ascii="Arial" w:hAnsi="Arial" w:cs="Arial"/>
          <w:sz w:val="22"/>
          <w:szCs w:val="22"/>
        </w:rPr>
        <w:t>Cylchred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Gibbs. </w:t>
      </w:r>
      <w:proofErr w:type="spellStart"/>
      <w:r w:rsidRPr="00985356">
        <w:rPr>
          <w:rFonts w:ascii="Arial" w:hAnsi="Arial" w:cs="Arial"/>
          <w:sz w:val="22"/>
          <w:szCs w:val="22"/>
        </w:rPr>
        <w:t>Roedd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data a </w:t>
      </w:r>
      <w:proofErr w:type="spellStart"/>
      <w:r w:rsidRPr="00985356">
        <w:rPr>
          <w:rFonts w:ascii="Arial" w:hAnsi="Arial" w:cs="Arial"/>
          <w:sz w:val="22"/>
          <w:szCs w:val="22"/>
        </w:rPr>
        <w:t>gasglwyd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wedi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seilio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naw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disgybl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achos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dros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dair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gwers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Am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maint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sampl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85356">
        <w:rPr>
          <w:rFonts w:ascii="Arial" w:hAnsi="Arial" w:cs="Arial"/>
          <w:sz w:val="22"/>
          <w:szCs w:val="22"/>
        </w:rPr>
        <w:t>fach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nid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gyffredinoli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canfyddiadau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roeddwn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985356">
        <w:rPr>
          <w:rFonts w:ascii="Arial" w:hAnsi="Arial" w:cs="Arial"/>
          <w:sz w:val="22"/>
          <w:szCs w:val="22"/>
        </w:rPr>
        <w:t>gyffredinoli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byddaf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awgrymu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sampl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faint. </w:t>
      </w:r>
      <w:proofErr w:type="spellStart"/>
      <w:r w:rsidRPr="00985356">
        <w:rPr>
          <w:rFonts w:ascii="Arial" w:hAnsi="Arial" w:cs="Arial"/>
          <w:sz w:val="22"/>
          <w:szCs w:val="22"/>
        </w:rPr>
        <w:t>Gwelwn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fantais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gael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sampl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cynrychioli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amrywiaeth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oedrannau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dosbarthiadau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rhyw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ffactorau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diwylliannol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sicrhau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dilysrwydd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5356">
        <w:rPr>
          <w:rFonts w:ascii="Arial" w:hAnsi="Arial" w:cs="Arial"/>
          <w:sz w:val="22"/>
          <w:szCs w:val="22"/>
        </w:rPr>
        <w:t>dibynadwyedd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canlyniadau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cyd-destun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Considine a Zappala (2002)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dadlau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sylw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ffactorau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985356">
        <w:rPr>
          <w:rFonts w:ascii="Arial" w:hAnsi="Arial" w:cs="Arial"/>
          <w:sz w:val="22"/>
          <w:szCs w:val="22"/>
        </w:rPr>
        <w:t>hyn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rhoi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fewnwelediad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ysgolion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datblygu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fod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cymhwysol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nhermau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dysgu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gwahaniaethol</w:t>
      </w:r>
      <w:proofErr w:type="spellEnd"/>
      <w:r w:rsidRPr="00985356">
        <w:rPr>
          <w:rFonts w:ascii="Arial" w:hAnsi="Arial" w:cs="Arial"/>
          <w:sz w:val="22"/>
          <w:szCs w:val="22"/>
        </w:rPr>
        <w:t>.</w:t>
      </w:r>
    </w:p>
    <w:p w14:paraId="6E815E73" w14:textId="04FA326F" w:rsidR="004C35B2" w:rsidRPr="00985356" w:rsidRDefault="004C35B2" w:rsidP="00CF047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E16557" w14:textId="063EAC5E" w:rsidR="00FB5B04" w:rsidRPr="00985356" w:rsidRDefault="008331BB" w:rsidP="007D698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Wrth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symud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ymlaen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byddaf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parhau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ddefnyddio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technegau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fewn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ystafell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dosbarth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5356">
        <w:rPr>
          <w:rFonts w:ascii="Arial" w:hAnsi="Arial" w:cs="Arial"/>
          <w:sz w:val="22"/>
          <w:szCs w:val="22"/>
        </w:rPr>
        <w:t>Fel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ymchwil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dangos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mae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defnydd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effeithiol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5356">
        <w:rPr>
          <w:rFonts w:ascii="Arial" w:hAnsi="Arial" w:cs="Arial"/>
          <w:sz w:val="22"/>
          <w:szCs w:val="22"/>
        </w:rPr>
        <w:t>wahaniaethu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gallu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helpu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cynyddu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cymhelliant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5356">
        <w:rPr>
          <w:rFonts w:ascii="Arial" w:hAnsi="Arial" w:cs="Arial"/>
          <w:sz w:val="22"/>
          <w:szCs w:val="22"/>
        </w:rPr>
        <w:t>sydd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arwain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985356">
        <w:rPr>
          <w:rFonts w:ascii="Arial" w:hAnsi="Arial" w:cs="Arial"/>
          <w:sz w:val="22"/>
          <w:szCs w:val="22"/>
        </w:rPr>
        <w:t>gynyddu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(Taylor, 2017). Felly </w:t>
      </w:r>
      <w:proofErr w:type="spellStart"/>
      <w:r w:rsidRPr="00985356">
        <w:rPr>
          <w:rFonts w:ascii="Arial" w:hAnsi="Arial" w:cs="Arial"/>
          <w:sz w:val="22"/>
          <w:szCs w:val="22"/>
        </w:rPr>
        <w:t>mae’n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trwy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gydol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natblygiad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proffesiynol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fy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985356">
        <w:rPr>
          <w:rFonts w:ascii="Arial" w:hAnsi="Arial" w:cs="Arial"/>
          <w:sz w:val="22"/>
          <w:szCs w:val="22"/>
        </w:rPr>
        <w:t>i’n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rhannu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arfer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dda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mwyn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cynorthwyo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eraill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g</w:t>
      </w:r>
      <w:r w:rsidRPr="00985356">
        <w:rPr>
          <w:rFonts w:ascii="Arial" w:hAnsi="Arial" w:cs="Arial"/>
          <w:sz w:val="22"/>
          <w:szCs w:val="22"/>
        </w:rPr>
        <w:t>ynllunio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i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d</w:t>
      </w:r>
      <w:r w:rsidRPr="00985356">
        <w:rPr>
          <w:rFonts w:ascii="Arial" w:hAnsi="Arial" w:cs="Arial"/>
          <w:sz w:val="22"/>
          <w:szCs w:val="22"/>
        </w:rPr>
        <w:t>diwallu’r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anghenion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EBC" w:rsidRPr="00985356">
        <w:rPr>
          <w:rFonts w:ascii="Arial" w:hAnsi="Arial" w:cs="Arial"/>
          <w:sz w:val="22"/>
          <w:szCs w:val="22"/>
        </w:rPr>
        <w:t>pob</w:t>
      </w:r>
      <w:proofErr w:type="spellEnd"/>
      <w:r w:rsidR="00BF6EBC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EBC" w:rsidRPr="00985356">
        <w:rPr>
          <w:rFonts w:ascii="Arial" w:hAnsi="Arial" w:cs="Arial"/>
          <w:sz w:val="22"/>
          <w:szCs w:val="22"/>
        </w:rPr>
        <w:t>d</w:t>
      </w:r>
      <w:r w:rsidRPr="00985356">
        <w:rPr>
          <w:rFonts w:ascii="Arial" w:hAnsi="Arial" w:cs="Arial"/>
          <w:sz w:val="22"/>
          <w:szCs w:val="22"/>
        </w:rPr>
        <w:t>ysgwyr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Ymhellach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byddaf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sicrhau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fy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i’n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cynnig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sgaffald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fy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ngwersi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i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gadarnhau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mae’r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yn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deall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disgwyliadau’r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02A8" w:rsidRPr="00985356">
        <w:rPr>
          <w:rFonts w:ascii="Arial" w:hAnsi="Arial" w:cs="Arial"/>
          <w:sz w:val="22"/>
          <w:szCs w:val="22"/>
        </w:rPr>
        <w:t>dasg</w:t>
      </w:r>
      <w:proofErr w:type="spellEnd"/>
      <w:r w:rsidR="001102A8" w:rsidRPr="00985356">
        <w:rPr>
          <w:rFonts w:ascii="Arial" w:hAnsi="Arial" w:cs="Arial"/>
          <w:sz w:val="22"/>
          <w:szCs w:val="22"/>
        </w:rPr>
        <w:t>.</w:t>
      </w:r>
    </w:p>
    <w:p w14:paraId="24D2C3DD" w14:textId="77777777" w:rsidR="00FB5B04" w:rsidRPr="00985356" w:rsidRDefault="00FB5B04" w:rsidP="007D698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480DEC" w14:textId="33611D00" w:rsidR="00E7304F" w:rsidRDefault="00FB5B04" w:rsidP="001902A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85356">
        <w:rPr>
          <w:rFonts w:ascii="Arial" w:hAnsi="Arial" w:cs="Arial"/>
          <w:sz w:val="22"/>
          <w:szCs w:val="22"/>
        </w:rPr>
        <w:t>Fodd</w:t>
      </w:r>
      <w:proofErr w:type="spellEnd"/>
      <w:r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5356">
        <w:rPr>
          <w:rFonts w:ascii="Arial" w:hAnsi="Arial" w:cs="Arial"/>
          <w:sz w:val="22"/>
          <w:szCs w:val="22"/>
        </w:rPr>
        <w:t>bynnag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mae’n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bwysig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deall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nid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ydynt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gallu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cyffredinoli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diffyg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oherwydd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ni’n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meddwl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nad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ydynt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wedi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gwahaniaethu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digon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Civitillo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et al (2016)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dadlau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angen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fod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ymwybodol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o’r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effeithiau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ffactorau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tu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allan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amgylchedd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yr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ysgol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sydd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gallu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ar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gyfranogiad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nhermau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awgrymiadau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yr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achos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yma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mae’n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hollbwysig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i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athrawon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sicrhau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perthynas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dda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efo’r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disgyblion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fel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eu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teimlo’n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ddiogel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hyderus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datgeli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unrhyw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broblem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bydd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yn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effeithio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ar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eu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1BB" w:rsidRPr="00985356">
        <w:rPr>
          <w:rFonts w:ascii="Arial" w:hAnsi="Arial" w:cs="Arial"/>
          <w:sz w:val="22"/>
          <w:szCs w:val="22"/>
        </w:rPr>
        <w:t>cyfranogiad</w:t>
      </w:r>
      <w:proofErr w:type="spellEnd"/>
      <w:r w:rsidR="008331BB" w:rsidRPr="00985356">
        <w:rPr>
          <w:rFonts w:ascii="Arial" w:hAnsi="Arial" w:cs="Arial"/>
          <w:sz w:val="22"/>
          <w:szCs w:val="22"/>
        </w:rPr>
        <w:t>.</w:t>
      </w:r>
    </w:p>
    <w:p w14:paraId="778F5CB6" w14:textId="77777777" w:rsidR="0016589F" w:rsidRDefault="0016589F" w:rsidP="00354DA5">
      <w:pPr>
        <w:rPr>
          <w:rFonts w:ascii="Arial" w:hAnsi="Arial" w:cs="Arial"/>
          <w:sz w:val="22"/>
          <w:szCs w:val="22"/>
        </w:rPr>
      </w:pPr>
    </w:p>
    <w:p w14:paraId="4A8EC882" w14:textId="77777777" w:rsidR="0016589F" w:rsidRDefault="0016589F" w:rsidP="00354DA5">
      <w:pPr>
        <w:rPr>
          <w:rFonts w:ascii="Arial" w:hAnsi="Arial" w:cs="Arial"/>
          <w:sz w:val="22"/>
          <w:szCs w:val="22"/>
        </w:rPr>
      </w:pPr>
    </w:p>
    <w:p w14:paraId="57DDAE67" w14:textId="0F63EDFF" w:rsidR="00354DA5" w:rsidRPr="00354DA5" w:rsidRDefault="00354DA5" w:rsidP="00354DA5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354DA5">
        <w:rPr>
          <w:rFonts w:ascii="Arial" w:hAnsi="Arial" w:cs="Arial"/>
          <w:b/>
          <w:bCs/>
          <w:sz w:val="28"/>
          <w:szCs w:val="28"/>
        </w:rPr>
        <w:lastRenderedPageBreak/>
        <w:t>Rhestr</w:t>
      </w:r>
      <w:proofErr w:type="spellEnd"/>
      <w:r w:rsidRPr="00354DA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230BE9">
        <w:rPr>
          <w:rFonts w:ascii="Arial" w:hAnsi="Arial" w:cs="Arial"/>
          <w:b/>
          <w:bCs/>
          <w:sz w:val="28"/>
          <w:szCs w:val="28"/>
        </w:rPr>
        <w:t>Gyfeirio</w:t>
      </w:r>
      <w:proofErr w:type="spellEnd"/>
    </w:p>
    <w:p w14:paraId="6E788E2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21F2DEE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7D5E8202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Alibali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M. (2006). ‘Instructional Scaffolding to Improve Learning’, </w:t>
      </w:r>
      <w:r w:rsidRPr="00354DA5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Institute of Education Sciences,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1-6, &lt;</w:t>
      </w:r>
      <w:hyperlink r:id="rId8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https://www.niu.edu/facdev/_pdf/guide/strategies/instructional_scaffolding_to_improve_learning.pdf</w:t>
        </w:r>
      </w:hyperlink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&gt;, (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Dyddiad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Mynediad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20/02/20).</w:t>
      </w:r>
    </w:p>
    <w:p w14:paraId="2DAE801D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A7595E7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Anderson, M. (2016). </w:t>
      </w:r>
      <w:r w:rsidRPr="00354DA5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Learning to Choose, Choosing to Learn: The Key to Student Motivation &amp; Achievement. </w:t>
      </w:r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Alexandria: ASCD.</w:t>
      </w:r>
    </w:p>
    <w:p w14:paraId="2C048FB1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6094BCC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Bloom, B. S.,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Engelhart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M. D.,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Furst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E. J., Hill, W. H., </w:t>
      </w:r>
      <w:hyperlink r:id="rId9" w:tooltip="David Krathwohl" w:history="1">
        <w:r w:rsidRPr="00354DA5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Krathwohl, D. R.</w:t>
        </w:r>
      </w:hyperlink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(1956). </w:t>
      </w:r>
      <w:r w:rsidRPr="00354DA5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Taxonomy of educational objectives: The classification of educational goals. Handbook I: Cognitive domain.</w:t>
      </w:r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Efrog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Newydd: David McKay Company.</w:t>
      </w:r>
    </w:p>
    <w:p w14:paraId="6DADAA6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A6FDED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Brighton, C. M., </w:t>
      </w:r>
      <w:proofErr w:type="spellStart"/>
      <w:r w:rsidRPr="00354DA5">
        <w:rPr>
          <w:rFonts w:ascii="Arial" w:hAnsi="Arial" w:cs="Arial"/>
          <w:sz w:val="22"/>
          <w:szCs w:val="22"/>
        </w:rPr>
        <w:t>Hertberg</w:t>
      </w:r>
      <w:proofErr w:type="spellEnd"/>
      <w:r w:rsidRPr="00354DA5">
        <w:rPr>
          <w:rFonts w:ascii="Arial" w:hAnsi="Arial" w:cs="Arial"/>
          <w:sz w:val="22"/>
          <w:szCs w:val="22"/>
        </w:rPr>
        <w:t>, H. L., Moon, T. R., Tomlinson, C, A., and Callahan C. M., (2005) ‘The Feasibility of High-end Learning in a Diverse Middle School’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, The National Research </w:t>
      </w:r>
      <w:proofErr w:type="spellStart"/>
      <w:r w:rsidRPr="00354DA5">
        <w:rPr>
          <w:rFonts w:ascii="Arial" w:hAnsi="Arial" w:cs="Arial"/>
          <w:i/>
          <w:iCs/>
          <w:sz w:val="22"/>
          <w:szCs w:val="22"/>
        </w:rPr>
        <w:t>Center</w:t>
      </w:r>
      <w:proofErr w:type="spellEnd"/>
      <w:r w:rsidRPr="00354DA5">
        <w:rPr>
          <w:rFonts w:ascii="Arial" w:hAnsi="Arial" w:cs="Arial"/>
          <w:i/>
          <w:iCs/>
          <w:sz w:val="22"/>
          <w:szCs w:val="22"/>
        </w:rPr>
        <w:t xml:space="preserve"> on the Gifted and Talented</w:t>
      </w:r>
      <w:r w:rsidRPr="00354DA5">
        <w:rPr>
          <w:rFonts w:ascii="Arial" w:hAnsi="Arial" w:cs="Arial"/>
          <w:sz w:val="22"/>
          <w:szCs w:val="22"/>
        </w:rPr>
        <w:t>. &lt;</w:t>
      </w:r>
      <w:hyperlink r:id="rId10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https://files.eric.ed.gov/fulltext/ED505377.pdf</w:t>
        </w:r>
      </w:hyperlink>
      <w:r w:rsidRPr="00354DA5">
        <w:rPr>
          <w:rFonts w:ascii="Arial" w:hAnsi="Arial" w:cs="Arial"/>
          <w:sz w:val="22"/>
          <w:szCs w:val="22"/>
        </w:rPr>
        <w:t>&gt;</w:t>
      </w:r>
      <w:r w:rsidRPr="00354DA5">
        <w:rPr>
          <w:rFonts w:ascii="Arial" w:hAnsi="Arial" w:cs="Arial"/>
          <w:color w:val="0260BF"/>
          <w:sz w:val="22"/>
          <w:szCs w:val="22"/>
        </w:rPr>
        <w:t xml:space="preserve"> </w:t>
      </w:r>
      <w:r w:rsidRPr="00354DA5">
        <w:rPr>
          <w:rFonts w:ascii="Arial" w:hAnsi="Arial" w:cs="Arial"/>
          <w:sz w:val="22"/>
          <w:szCs w:val="22"/>
        </w:rPr>
        <w:t>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12/02/20).</w:t>
      </w:r>
    </w:p>
    <w:p w14:paraId="70C54781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5B5518C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British Educational Research Association. (2018). ‘Ethical Guidelines for Educational Research’ (4), </w:t>
      </w:r>
      <w:proofErr w:type="spellStart"/>
      <w:r w:rsidRPr="00354DA5">
        <w:rPr>
          <w:rFonts w:ascii="Arial" w:hAnsi="Arial" w:cs="Arial"/>
          <w:sz w:val="22"/>
          <w:szCs w:val="22"/>
        </w:rPr>
        <w:t>Llundain</w:t>
      </w:r>
      <w:proofErr w:type="spellEnd"/>
      <w:r w:rsidRPr="00354DA5">
        <w:rPr>
          <w:rFonts w:ascii="Arial" w:hAnsi="Arial" w:cs="Arial"/>
          <w:sz w:val="22"/>
          <w:szCs w:val="22"/>
        </w:rPr>
        <w:t>. &lt;</w:t>
      </w:r>
      <w:hyperlink r:id="rId11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https://www.bera.ac.uk/publication/ethical-guidelines-for-educational-research-2018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11/02/20).</w:t>
      </w:r>
    </w:p>
    <w:p w14:paraId="6AA52A8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5D5DE791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Britten, N. ‘Qualitative interviews in healthcare’ </w:t>
      </w:r>
      <w:proofErr w:type="spellStart"/>
      <w:r w:rsidRPr="00354DA5">
        <w:rPr>
          <w:rFonts w:ascii="Arial" w:hAnsi="Arial" w:cs="Arial"/>
          <w:sz w:val="22"/>
          <w:szCs w:val="22"/>
        </w:rPr>
        <w:t>yn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Pope, C., Mays, N (eds). </w:t>
      </w:r>
      <w:r w:rsidRPr="00354DA5">
        <w:rPr>
          <w:rFonts w:ascii="Arial" w:hAnsi="Arial" w:cs="Arial"/>
          <w:i/>
          <w:iCs/>
          <w:sz w:val="22"/>
          <w:szCs w:val="22"/>
        </w:rPr>
        <w:t>Qualitative research in healthcare 2</w:t>
      </w:r>
      <w:r w:rsidRPr="00354DA5">
        <w:rPr>
          <w:rFonts w:ascii="Arial" w:hAnsi="Arial" w:cs="Arial"/>
          <w:i/>
          <w:iCs/>
          <w:sz w:val="22"/>
          <w:szCs w:val="22"/>
          <w:vertAlign w:val="superscript"/>
        </w:rPr>
        <w:t>nd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 ed,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11-19. </w:t>
      </w:r>
      <w:proofErr w:type="spellStart"/>
      <w:r w:rsidRPr="00354DA5">
        <w:rPr>
          <w:rFonts w:ascii="Arial" w:hAnsi="Arial" w:cs="Arial"/>
          <w:sz w:val="22"/>
          <w:szCs w:val="22"/>
        </w:rPr>
        <w:t>Llundain</w:t>
      </w:r>
      <w:proofErr w:type="spellEnd"/>
      <w:r w:rsidRPr="00354DA5">
        <w:rPr>
          <w:rFonts w:ascii="Arial" w:hAnsi="Arial" w:cs="Arial"/>
          <w:sz w:val="22"/>
          <w:szCs w:val="22"/>
        </w:rPr>
        <w:t>: BMJ Books.</w:t>
      </w:r>
    </w:p>
    <w:p w14:paraId="7689940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17015931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>Burkett, J. A. (2013) ‘Teacher Perception on Differentiated Instruction and its Influence ON Instructional Practice’.</w:t>
      </w:r>
      <w:r w:rsidRPr="00354DA5">
        <w:rPr>
          <w:rFonts w:ascii="Arial" w:hAnsi="Arial" w:cs="Arial"/>
          <w:color w:val="0260BF"/>
          <w:sz w:val="22"/>
          <w:szCs w:val="22"/>
        </w:rPr>
        <w:t xml:space="preserve"> </w:t>
      </w:r>
      <w:r w:rsidRPr="00354DA5">
        <w:rPr>
          <w:rFonts w:ascii="Arial" w:hAnsi="Arial" w:cs="Arial"/>
          <w:color w:val="000000" w:themeColor="text1"/>
          <w:sz w:val="22"/>
          <w:szCs w:val="22"/>
        </w:rPr>
        <w:t>&lt;</w:t>
      </w:r>
      <w:hyperlink r:id="rId12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https://shareok.org/bitstream/handle/11244/10960/Burkett_okstate_0664D_12634.pdf?sequence=1&amp;isAllowed=y</w:t>
        </w:r>
      </w:hyperlink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&gt;,(Dyddiad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 12/02/20).</w:t>
      </w:r>
    </w:p>
    <w:p w14:paraId="29C7758F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3F5B0B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Campbell, B. (2009). ‘To-with-By: A Three-Tiered Model for Differentiated Instruction’, </w:t>
      </w:r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New England Reading Association Journal,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. 44,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>. 2. &lt;</w:t>
      </w:r>
      <w:hyperlink r:id="rId13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https://www.questia.com/library/journal/1P3-1645035731/to-with-by-a-three-tiered-model-for-differentiated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638A0891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41778E93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Chang, K., Chen, I., Sung, Y. (2002). ‘The effect of concept mapping to enhance text comprehension and summarization’, </w:t>
      </w:r>
      <w:bookmarkStart w:id="1" w:name="_GoBack"/>
      <w:bookmarkEnd w:id="1"/>
      <w:r w:rsidRPr="00354DA5">
        <w:rPr>
          <w:rFonts w:ascii="Arial" w:hAnsi="Arial" w:cs="Arial"/>
          <w:i/>
          <w:iCs/>
          <w:sz w:val="22"/>
          <w:szCs w:val="22"/>
        </w:rPr>
        <w:t>The Journal of Experimental Education,</w:t>
      </w:r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71,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5-23, &lt;</w:t>
      </w:r>
      <w:hyperlink r:id="rId14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https://core.ac.uk/download/pdf/13372428.pdf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21/02/20).</w:t>
      </w:r>
    </w:p>
    <w:p w14:paraId="22A56676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E58742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Civitillo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S., </w:t>
      </w:r>
      <w:proofErr w:type="spellStart"/>
      <w:r w:rsidRPr="00354DA5">
        <w:rPr>
          <w:rFonts w:ascii="Arial" w:hAnsi="Arial" w:cs="Arial"/>
          <w:sz w:val="22"/>
          <w:szCs w:val="22"/>
        </w:rPr>
        <w:t>Denessen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E., and </w:t>
      </w:r>
      <w:proofErr w:type="spellStart"/>
      <w:r w:rsidRPr="00354DA5">
        <w:rPr>
          <w:rFonts w:ascii="Arial" w:hAnsi="Arial" w:cs="Arial"/>
          <w:sz w:val="22"/>
          <w:szCs w:val="22"/>
        </w:rPr>
        <w:t>Molenaar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I. (2016) ‘How to see the classroom through the eyes of a teacher: consistency between perceptions on diversity and differentiation practices’, </w:t>
      </w:r>
      <w:r w:rsidRPr="00354DA5">
        <w:rPr>
          <w:rFonts w:ascii="Arial" w:hAnsi="Arial" w:cs="Arial"/>
          <w:i/>
          <w:iCs/>
          <w:sz w:val="22"/>
          <w:szCs w:val="22"/>
        </w:rPr>
        <w:t>Journal of Research in Special Educational Needs</w:t>
      </w:r>
      <w:r w:rsidRPr="00354DA5">
        <w:rPr>
          <w:rFonts w:ascii="Arial" w:hAnsi="Arial" w:cs="Arial"/>
          <w:sz w:val="22"/>
          <w:szCs w:val="22"/>
        </w:rPr>
        <w:t xml:space="preserve">, Cyfr.16,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587–59, &lt;</w:t>
      </w:r>
      <w:hyperlink r:id="rId15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https://onlinelibrary.wiley.com/doi/full/10.1111/1471-3802.12190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21/02/20).</w:t>
      </w:r>
    </w:p>
    <w:p w14:paraId="626D4B0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15E4D265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Considine, G., and </w:t>
      </w:r>
      <w:proofErr w:type="spellStart"/>
      <w:r w:rsidRPr="00354DA5">
        <w:rPr>
          <w:rFonts w:ascii="Arial" w:hAnsi="Arial" w:cs="Arial"/>
          <w:sz w:val="22"/>
          <w:szCs w:val="22"/>
        </w:rPr>
        <w:t>Zappalà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G. (2002). ‘The influence of social and economic disadvantage in the academic performance of school students in Australia’, </w:t>
      </w:r>
      <w:r w:rsidRPr="00354DA5">
        <w:rPr>
          <w:rFonts w:ascii="Arial" w:hAnsi="Arial" w:cs="Arial"/>
          <w:i/>
          <w:iCs/>
          <w:sz w:val="22"/>
          <w:szCs w:val="22"/>
        </w:rPr>
        <w:t>The Australian Sociological Association</w:t>
      </w:r>
      <w:r w:rsidRPr="00354D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38 (2),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129–148, &lt;</w:t>
      </w:r>
      <w:hyperlink r:id="rId16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https://journals.sagepub.com/doi/10.1177/144078302128756543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21/02/20).</w:t>
      </w:r>
    </w:p>
    <w:p w14:paraId="066827A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64C6565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lastRenderedPageBreak/>
        <w:t xml:space="preserve">Convery, A., Coyle, D. (1993).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Differentiation – taking the initiative. </w:t>
      </w:r>
      <w:proofErr w:type="spellStart"/>
      <w:r w:rsidRPr="00354DA5">
        <w:rPr>
          <w:rFonts w:ascii="Arial" w:hAnsi="Arial" w:cs="Arial"/>
          <w:sz w:val="22"/>
          <w:szCs w:val="22"/>
        </w:rPr>
        <w:t>Llundain</w:t>
      </w:r>
      <w:proofErr w:type="spellEnd"/>
      <w:r w:rsidRPr="00354DA5">
        <w:rPr>
          <w:rFonts w:ascii="Arial" w:hAnsi="Arial" w:cs="Arial"/>
          <w:sz w:val="22"/>
          <w:szCs w:val="22"/>
        </w:rPr>
        <w:t>: Centre for Information on Language Teaching and Research.</w:t>
      </w:r>
    </w:p>
    <w:p w14:paraId="27EBEAB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2097C8B8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Dislen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G., </w:t>
      </w:r>
      <w:proofErr w:type="spellStart"/>
      <w:r w:rsidRPr="00354DA5">
        <w:rPr>
          <w:rFonts w:ascii="Arial" w:hAnsi="Arial" w:cs="Arial"/>
          <w:sz w:val="22"/>
          <w:szCs w:val="22"/>
        </w:rPr>
        <w:t>Ve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O., </w:t>
      </w:r>
      <w:proofErr w:type="spellStart"/>
      <w:r w:rsidRPr="00354DA5">
        <w:rPr>
          <w:rFonts w:ascii="Arial" w:hAnsi="Arial" w:cs="Arial"/>
          <w:sz w:val="22"/>
          <w:szCs w:val="22"/>
        </w:rPr>
        <w:t>Ifadeleri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Ö., </w:t>
      </w:r>
      <w:proofErr w:type="spellStart"/>
      <w:r w:rsidRPr="00354DA5">
        <w:rPr>
          <w:rFonts w:ascii="Arial" w:hAnsi="Arial" w:cs="Arial"/>
          <w:sz w:val="22"/>
          <w:szCs w:val="22"/>
        </w:rPr>
        <w:t>Motivasyon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I., </w:t>
      </w:r>
      <w:proofErr w:type="spellStart"/>
      <w:r w:rsidRPr="00354DA5">
        <w:rPr>
          <w:rFonts w:ascii="Arial" w:hAnsi="Arial" w:cs="Arial"/>
          <w:sz w:val="22"/>
          <w:szCs w:val="22"/>
        </w:rPr>
        <w:t>Sosyal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354DA5">
        <w:rPr>
          <w:rFonts w:ascii="Arial" w:hAnsi="Arial" w:cs="Arial"/>
          <w:sz w:val="22"/>
          <w:szCs w:val="22"/>
        </w:rPr>
        <w:t>Dergisi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A. (2012). ‘The reasons of lack of motivation from the students’ and teachers’ voices’,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The Journal of Academic Social Science,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35-45, &lt;</w:t>
      </w:r>
      <w:hyperlink r:id="rId17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http://citeseerx.ist.psu.edu/viewdoc/download?doi=10.1.1.680.9919&amp;rep=rep1&amp;type=pdf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21/02/20).</w:t>
      </w:r>
    </w:p>
    <w:p w14:paraId="79FBFFB3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538D7375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Dixon, F. A., </w:t>
      </w:r>
      <w:proofErr w:type="spellStart"/>
      <w:r w:rsidRPr="00354DA5">
        <w:rPr>
          <w:rFonts w:ascii="Arial" w:hAnsi="Arial" w:cs="Arial"/>
          <w:sz w:val="22"/>
          <w:szCs w:val="22"/>
        </w:rPr>
        <w:t>Yssel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N., McConnell, J. M. and Hardin, T., (2013) ‘Differentiated instruction, professional development, and teacher efficacy’. </w:t>
      </w:r>
      <w:r w:rsidRPr="00354DA5">
        <w:rPr>
          <w:rFonts w:ascii="Arial" w:hAnsi="Arial" w:cs="Arial"/>
          <w:i/>
          <w:iCs/>
          <w:sz w:val="22"/>
          <w:szCs w:val="22"/>
        </w:rPr>
        <w:t>Journal for the Education of the Gifted</w:t>
      </w:r>
      <w:r w:rsidRPr="00354D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37(2),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111-127. &lt;</w:t>
      </w:r>
      <w:hyperlink r:id="rId18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https://pdfs.semanticscholar.org/1b37/11f29187bf84e51a91aebd051a7ba63cec88.pdf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74932C0A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D0D61FC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</w:rPr>
      </w:pPr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Donaldson, G. (2015).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Dyfodol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Llwyddiannus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: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Adolygiad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Annibynnol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o’r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Cwriwclwm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a’r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Trefniadau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Asesu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yng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Nghymru</w:t>
      </w:r>
      <w:proofErr w:type="spellEnd"/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Caerdydd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Cenedlaethol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 Cymru. &lt;</w:t>
      </w:r>
      <w:hyperlink r:id="rId19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https://llyw.cymru/sites/default/files/publications/2018-03/dyfodol-llwyddiannus.pdf</w:t>
        </w:r>
      </w:hyperlink>
      <w:r w:rsidRPr="00354DA5">
        <w:rPr>
          <w:rFonts w:ascii="Arial" w:hAnsi="Arial" w:cs="Arial"/>
          <w:color w:val="000000" w:themeColor="text1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color w:val="000000" w:themeColor="text1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 15/02/20).</w:t>
      </w:r>
    </w:p>
    <w:p w14:paraId="1574DF2F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FA2D15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Dudley, P. (2015) </w:t>
      </w:r>
      <w:r w:rsidRPr="00354DA5">
        <w:rPr>
          <w:rFonts w:ascii="Arial" w:hAnsi="Arial" w:cs="Arial"/>
          <w:i/>
          <w:iCs/>
          <w:color w:val="000000" w:themeColor="text1"/>
          <w:sz w:val="22"/>
          <w:szCs w:val="22"/>
        </w:rPr>
        <w:t>Lesson Study: Professional learning for our time.</w:t>
      </w:r>
      <w:r w:rsidRPr="00354DA5">
        <w:rPr>
          <w:rFonts w:ascii="Arial" w:hAnsi="Arial" w:cs="Arial"/>
          <w:color w:val="000000" w:themeColor="text1"/>
          <w:sz w:val="22"/>
          <w:szCs w:val="22"/>
        </w:rPr>
        <w:t xml:space="preserve"> Abingdon: Routledge. </w:t>
      </w:r>
    </w:p>
    <w:p w14:paraId="6446949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02BFE48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Evans-Hellman, L. A., Haney, R. (2017). ‘Differentiation (DI) in Higher Education (HE): Modelling what we teach with pre-service teachers’, </w:t>
      </w:r>
      <w:r w:rsidRPr="00354DA5">
        <w:rPr>
          <w:rFonts w:ascii="Arial" w:hAnsi="Arial" w:cs="Arial"/>
          <w:i/>
          <w:iCs/>
          <w:sz w:val="22"/>
          <w:szCs w:val="22"/>
        </w:rPr>
        <w:t>Journal of Higher Education and Practice</w:t>
      </w:r>
      <w:r w:rsidRPr="00354DA5">
        <w:rPr>
          <w:rFonts w:ascii="Arial" w:hAnsi="Arial" w:cs="Arial"/>
          <w:sz w:val="22"/>
          <w:szCs w:val="22"/>
        </w:rPr>
        <w:t xml:space="preserve">.,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28-39. &lt;</w:t>
      </w:r>
      <w:hyperlink r:id="rId20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https://web-a-ebscohost-com.ezproxy.uwtsd.ac.uk/ehost/pdfviewer/pdfviewer?vid=1&amp;sid=67dab798-019e-4328-959b-c303d10137ac%40sdc-v-sessmgr01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12/02/20).</w:t>
      </w:r>
    </w:p>
    <w:p w14:paraId="16AE462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6C590A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Fernandes, A. C., Huang, J., Rinaldo, V. J. (2011). ‘Does where a student sits really matter? The impact of seating locations on student classroom learning’,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IJAES,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10,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66-73. &lt;</w:t>
      </w:r>
      <w:hyperlink r:id="rId21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https://pdfs.semanticscholar.org/b653/f362b5201ca792c9c5256ed7aeb25de12c00.pdf?_ga=2.80305182.829652669.1582229468-1085218974.1581762998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20/02/20).</w:t>
      </w:r>
    </w:p>
    <w:p w14:paraId="544BECCD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7FC857E6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Ferrance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E. (2000).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Themes in Education: Action Research. </w:t>
      </w:r>
      <w:r w:rsidRPr="00354DA5">
        <w:rPr>
          <w:rFonts w:ascii="Arial" w:hAnsi="Arial" w:cs="Arial"/>
          <w:sz w:val="22"/>
          <w:szCs w:val="22"/>
        </w:rPr>
        <w:t xml:space="preserve">Northeast and Islands Regional Educational Laboratory: Brown University. </w:t>
      </w:r>
    </w:p>
    <w:p w14:paraId="43E1142E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2CD00BD8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Gibbs, G. (1988).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Learning by Doing: A Guide to Teaching and Learning Methods. </w:t>
      </w:r>
      <w:r w:rsidRPr="00354DA5">
        <w:rPr>
          <w:rFonts w:ascii="Arial" w:hAnsi="Arial" w:cs="Arial"/>
          <w:sz w:val="22"/>
          <w:szCs w:val="22"/>
        </w:rPr>
        <w:t>Oxford: Oxford Further Education Unit.</w:t>
      </w:r>
    </w:p>
    <w:p w14:paraId="44631CD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2956F106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Gill, P., Stewart, K., Treasure, E., Chadwick, B. (2008). ‘Methods of data collection in qualitative research: interviews and focus groups’, </w:t>
      </w:r>
      <w:r w:rsidRPr="00354DA5">
        <w:rPr>
          <w:rFonts w:ascii="Arial" w:hAnsi="Arial" w:cs="Arial"/>
          <w:i/>
          <w:iCs/>
          <w:sz w:val="22"/>
          <w:szCs w:val="22"/>
        </w:rPr>
        <w:t>British Dental Journal,</w:t>
      </w:r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291-295, &lt;</w:t>
      </w:r>
      <w:hyperlink r:id="rId22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https://www.nature.com/articles/bdj.2008.192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16/02/20).</w:t>
      </w:r>
    </w:p>
    <w:p w14:paraId="07694980" w14:textId="77777777" w:rsidR="00354DA5" w:rsidRPr="00354DA5" w:rsidRDefault="00354DA5" w:rsidP="00354DA5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D357090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Haelermans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C., Ghysels, J., and Prince, F., (2015). ‘Increasing performance by differentiated teaching? Experimental evidence of the student benefits of digital differentiation’. </w:t>
      </w:r>
      <w:r w:rsidRPr="00354DA5">
        <w:rPr>
          <w:rFonts w:ascii="Arial" w:hAnsi="Arial" w:cs="Arial"/>
          <w:i/>
          <w:iCs/>
          <w:sz w:val="22"/>
          <w:szCs w:val="22"/>
        </w:rPr>
        <w:t>British Journal of Educational Technology</w:t>
      </w:r>
      <w:r w:rsidRPr="00354D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46 (6),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1161–1174. &lt;</w:t>
      </w:r>
      <w:hyperlink r:id="rId23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https://onlinelibrary.wiley.com/doi/abs/10.1111/bjet.12209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362C45F0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5B83EB51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Hartman, H. (2002).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Scaffolding &amp; Cooperative Learning: Human Learning and Instruction. </w:t>
      </w:r>
      <w:proofErr w:type="spellStart"/>
      <w:r w:rsidRPr="00354DA5">
        <w:rPr>
          <w:rFonts w:ascii="Arial" w:hAnsi="Arial" w:cs="Arial"/>
          <w:sz w:val="22"/>
          <w:szCs w:val="22"/>
        </w:rPr>
        <w:t>Efrog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Newydd: City College of City University of New York.</w:t>
      </w:r>
    </w:p>
    <w:p w14:paraId="6EE7682D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E9479D0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Hertberg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-Davis, H., (2009). ‘Myth 7: Differentiation in the Regular Classroom Is Equivalent to Gifted Programs and Is Sufficient Classroom Teachers Have the Time, the Skill, and the Will </w:t>
      </w:r>
      <w:r w:rsidRPr="00354DA5">
        <w:rPr>
          <w:rFonts w:ascii="Arial" w:hAnsi="Arial" w:cs="Arial"/>
          <w:sz w:val="22"/>
          <w:szCs w:val="22"/>
        </w:rPr>
        <w:lastRenderedPageBreak/>
        <w:t xml:space="preserve">to Differentiate Adequately’. </w:t>
      </w:r>
      <w:r w:rsidRPr="00354DA5">
        <w:rPr>
          <w:rFonts w:ascii="Arial" w:hAnsi="Arial" w:cs="Arial"/>
          <w:i/>
          <w:iCs/>
          <w:sz w:val="22"/>
          <w:szCs w:val="22"/>
        </w:rPr>
        <w:t>Gifted Child Quarterly</w:t>
      </w:r>
      <w:r w:rsidRPr="00354DA5">
        <w:rPr>
          <w:rFonts w:ascii="Arial" w:hAnsi="Arial" w:cs="Arial"/>
          <w:sz w:val="22"/>
          <w:szCs w:val="22"/>
        </w:rPr>
        <w:t>, 53 (4), &lt;</w:t>
      </w:r>
      <w:hyperlink r:id="rId24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https://journals.sagepub.com/doi/10.1177/0016986209346927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12/02/20),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251-253. </w:t>
      </w:r>
    </w:p>
    <w:p w14:paraId="6111F6F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093BD90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Iversen, A. M, Pedersen, A. S., Krogh, L., Jensen, A. A. (2015). ‘Learning, Leading, and Letting Go of Control: Learner-Led Approaches in Education’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5,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4, </w:t>
      </w:r>
      <w:r w:rsidRPr="00354DA5">
        <w:rPr>
          <w:rFonts w:ascii="Arial" w:hAnsi="Arial" w:cs="Arial"/>
          <w:i/>
          <w:iCs/>
          <w:sz w:val="22"/>
          <w:szCs w:val="22"/>
        </w:rPr>
        <w:t>SAGE Open,</w:t>
      </w:r>
      <w:r w:rsidRPr="00354DA5">
        <w:rPr>
          <w:rFonts w:ascii="Arial" w:hAnsi="Arial" w:cs="Arial"/>
          <w:sz w:val="22"/>
          <w:szCs w:val="22"/>
        </w:rPr>
        <w:t xml:space="preserve"> t. 1-11/,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 </w:t>
      </w:r>
      <w:r w:rsidRPr="00354DA5">
        <w:rPr>
          <w:rFonts w:ascii="Arial" w:hAnsi="Arial" w:cs="Arial"/>
          <w:sz w:val="22"/>
          <w:szCs w:val="22"/>
        </w:rPr>
        <w:t>&lt;</w:t>
      </w:r>
      <w:hyperlink r:id="rId25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https://journals.sagepub.com/doi/pdf/10.1177/2158244015608423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18/02/20).</w:t>
      </w:r>
    </w:p>
    <w:p w14:paraId="58022BC6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66562E48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Kivunja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C. (2015). ‘Using De Bono’s Six Thinking Hats Model to Teach Critical Thinking and </w:t>
      </w:r>
      <w:proofErr w:type="gramStart"/>
      <w:r w:rsidRPr="00354DA5">
        <w:rPr>
          <w:rFonts w:ascii="Arial" w:hAnsi="Arial" w:cs="Arial"/>
          <w:sz w:val="22"/>
          <w:szCs w:val="22"/>
        </w:rPr>
        <w:t>Problem Solving</w:t>
      </w:r>
      <w:proofErr w:type="gramEnd"/>
      <w:r w:rsidRPr="00354DA5">
        <w:rPr>
          <w:rFonts w:ascii="Arial" w:hAnsi="Arial" w:cs="Arial"/>
          <w:sz w:val="22"/>
          <w:szCs w:val="22"/>
        </w:rPr>
        <w:t xml:space="preserve"> Skills Essential for Success in the 21</w:t>
      </w:r>
      <w:r w:rsidRPr="00354DA5">
        <w:rPr>
          <w:rFonts w:ascii="Arial" w:hAnsi="Arial" w:cs="Arial"/>
          <w:sz w:val="22"/>
          <w:szCs w:val="22"/>
          <w:vertAlign w:val="superscript"/>
        </w:rPr>
        <w:t>st</w:t>
      </w:r>
      <w:r w:rsidRPr="00354DA5">
        <w:rPr>
          <w:rFonts w:ascii="Arial" w:hAnsi="Arial" w:cs="Arial"/>
          <w:sz w:val="22"/>
          <w:szCs w:val="22"/>
        </w:rPr>
        <w:t xml:space="preserve"> Century Economy’.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Creative Education,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6,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380-391. &lt;</w:t>
      </w:r>
      <w:hyperlink r:id="rId26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https://file.scirp.org/pdf/CE_2015031710033222.pdf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18/02/20).</w:t>
      </w:r>
    </w:p>
    <w:p w14:paraId="133A7AD1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458664A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Kolb, D.A. (1984). </w:t>
      </w:r>
      <w:r w:rsidRPr="00354DA5">
        <w:rPr>
          <w:rFonts w:ascii="Arial" w:hAnsi="Arial" w:cs="Arial"/>
          <w:i/>
          <w:iCs/>
          <w:sz w:val="22"/>
          <w:szCs w:val="22"/>
        </w:rPr>
        <w:t>Experiential Learning: Experience as the Source of Learning and Development</w:t>
      </w:r>
      <w:r w:rsidRPr="00354DA5">
        <w:rPr>
          <w:rFonts w:ascii="Arial" w:hAnsi="Arial" w:cs="Arial"/>
          <w:sz w:val="22"/>
          <w:szCs w:val="22"/>
        </w:rPr>
        <w:t>. New Jersey: Prentice-Hall.</w:t>
      </w:r>
    </w:p>
    <w:p w14:paraId="4FD0A533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Kunič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N.S (2012). ‘Individualization and differentiation as a model of communication in the learning process’, </w:t>
      </w:r>
      <w:proofErr w:type="spellStart"/>
      <w:r w:rsidRPr="00354DA5">
        <w:rPr>
          <w:rFonts w:ascii="Arial" w:hAnsi="Arial" w:cs="Arial"/>
          <w:i/>
          <w:iCs/>
          <w:sz w:val="22"/>
          <w:szCs w:val="22"/>
        </w:rPr>
        <w:t>Informatol</w:t>
      </w:r>
      <w:proofErr w:type="spellEnd"/>
      <w:r w:rsidRPr="00354DA5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45,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44-52, &lt;</w:t>
      </w:r>
      <w:hyperlink r:id="rId27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https://hrcak.srce.hr/79924</w:t>
        </w:r>
      </w:hyperlink>
    </w:p>
    <w:p w14:paraId="125E6E65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gramStart"/>
      <w:r w:rsidRPr="00354DA5">
        <w:rPr>
          <w:rFonts w:ascii="Arial" w:hAnsi="Arial" w:cs="Arial"/>
          <w:sz w:val="22"/>
          <w:szCs w:val="22"/>
        </w:rPr>
        <w:t>&gt;(</w:t>
      </w:r>
      <w:proofErr w:type="spellStart"/>
      <w:proofErr w:type="gramEnd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21/02/20).</w:t>
      </w:r>
    </w:p>
    <w:p w14:paraId="4BBDDC80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4DC10319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Larrivee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B. (2000). ‘Transforming Teaching Practice: Becoming the Critically Reflective Teacher’,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International and Multidisciplinary Perspectives,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3,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293-307, &lt; </w:t>
      </w:r>
      <w:hyperlink r:id="rId28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https://www.tandfonline.com/doi/abs/10.1080/713693162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16/02/20).</w:t>
      </w:r>
    </w:p>
    <w:p w14:paraId="00A0C5CE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2D11CA5" w14:textId="40D1E563" w:rsid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Lawrence-Brown, D., (2004). ‘Differentiated instruction: inclusive strategies for standards-based learning that benefit the whole class’, </w:t>
      </w:r>
      <w:r w:rsidRPr="00354DA5">
        <w:rPr>
          <w:rFonts w:ascii="Arial" w:hAnsi="Arial" w:cs="Arial"/>
          <w:i/>
          <w:iCs/>
          <w:sz w:val="22"/>
          <w:szCs w:val="22"/>
        </w:rPr>
        <w:t>American Secondary Education</w:t>
      </w:r>
      <w:r w:rsidRPr="00354DA5">
        <w:rPr>
          <w:rFonts w:ascii="Arial" w:hAnsi="Arial" w:cs="Arial"/>
          <w:sz w:val="22"/>
          <w:szCs w:val="22"/>
        </w:rPr>
        <w:t xml:space="preserve">, 32 (3),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34-62. &lt;</w:t>
      </w:r>
      <w:hyperlink r:id="rId29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https://knilt.arcc.albany.edu/images/b/b9/Brown.pdf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4F59EAC5" w14:textId="47905F4F" w:rsidR="00163068" w:rsidRDefault="00163068" w:rsidP="00354DA5">
      <w:pPr>
        <w:rPr>
          <w:rFonts w:ascii="Arial" w:hAnsi="Arial" w:cs="Arial"/>
          <w:sz w:val="22"/>
          <w:szCs w:val="22"/>
        </w:rPr>
      </w:pPr>
    </w:p>
    <w:p w14:paraId="08A52814" w14:textId="0BCD1E47" w:rsidR="00163068" w:rsidRDefault="00163068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McKenzie, J. (2000). </w:t>
      </w:r>
      <w:r w:rsidRPr="00354DA5">
        <w:rPr>
          <w:rFonts w:ascii="Arial" w:hAnsi="Arial" w:cs="Arial"/>
          <w:i/>
          <w:iCs/>
          <w:sz w:val="22"/>
          <w:szCs w:val="22"/>
        </w:rPr>
        <w:t>Scaffolding for Success. Beyond Technology, Questioning, Research and the Information Literate School Community.</w:t>
      </w:r>
      <w:r w:rsidRPr="00354DA5">
        <w:rPr>
          <w:rFonts w:ascii="Arial" w:hAnsi="Arial" w:cs="Arial"/>
          <w:sz w:val="22"/>
          <w:szCs w:val="22"/>
        </w:rPr>
        <w:t xml:space="preserve"> Indiana University: FNO Press.</w:t>
      </w:r>
    </w:p>
    <w:p w14:paraId="1B44B140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55091E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Morgan, D.L. (1998).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The Focus Group Guidebook. </w:t>
      </w:r>
      <w:proofErr w:type="spellStart"/>
      <w:r w:rsidRPr="00354DA5">
        <w:rPr>
          <w:rFonts w:ascii="Arial" w:hAnsi="Arial" w:cs="Arial"/>
          <w:sz w:val="22"/>
          <w:szCs w:val="22"/>
        </w:rPr>
        <w:t>Llundain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: Sage Publications. </w:t>
      </w:r>
    </w:p>
    <w:p w14:paraId="6D205916" w14:textId="77777777" w:rsidR="00163068" w:rsidRPr="00354DA5" w:rsidRDefault="00163068" w:rsidP="00354DA5">
      <w:pPr>
        <w:rPr>
          <w:rFonts w:ascii="Arial" w:hAnsi="Arial" w:cs="Arial"/>
          <w:sz w:val="22"/>
          <w:szCs w:val="22"/>
        </w:rPr>
      </w:pPr>
    </w:p>
    <w:p w14:paraId="56BC4063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Papatheodorou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T., Luff, P., Gill, J. (2011).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Child Observation for Learning and Research. </w:t>
      </w:r>
      <w:r w:rsidRPr="00354DA5">
        <w:rPr>
          <w:rFonts w:ascii="Arial" w:hAnsi="Arial" w:cs="Arial"/>
          <w:sz w:val="22"/>
          <w:szCs w:val="22"/>
        </w:rPr>
        <w:t>Essex: Pearson Education Limited.</w:t>
      </w:r>
    </w:p>
    <w:p w14:paraId="0EFEF7E6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6678F58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Parsons, B. S. A., Dodman, S. L., &amp; </w:t>
      </w:r>
      <w:proofErr w:type="spellStart"/>
      <w:r w:rsidRPr="00354DA5">
        <w:rPr>
          <w:rFonts w:ascii="Arial" w:hAnsi="Arial" w:cs="Arial"/>
          <w:sz w:val="22"/>
          <w:szCs w:val="22"/>
        </w:rPr>
        <w:t>Burrowbridge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S. C. (2013). ‘Broadening the view of differentiated instruction’, </w:t>
      </w:r>
      <w:r w:rsidRPr="00354DA5">
        <w:rPr>
          <w:rFonts w:ascii="Arial" w:hAnsi="Arial" w:cs="Arial"/>
          <w:i/>
          <w:iCs/>
          <w:sz w:val="22"/>
          <w:szCs w:val="22"/>
        </w:rPr>
        <w:t>Phi Delta Kappa</w:t>
      </w:r>
      <w:r w:rsidRPr="00354D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94 (9),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38-42. &lt;</w:t>
      </w:r>
      <w:hyperlink r:id="rId30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https://www.researchgate.net/publication/267099116_Broadening_the_View_of_Differentiated_Instruction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497097CF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7F7CB085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Quinn, F. M. (1998).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Continuing Professional Development in Nursing: A Guide for Practitioners and Educators. </w:t>
      </w:r>
      <w:r w:rsidRPr="00354DA5">
        <w:rPr>
          <w:rFonts w:ascii="Arial" w:hAnsi="Arial" w:cs="Arial"/>
          <w:sz w:val="22"/>
          <w:szCs w:val="22"/>
        </w:rPr>
        <w:t>Cheltenham: Stanley Thornes Publishers Ltd.</w:t>
      </w:r>
    </w:p>
    <w:p w14:paraId="6D8CD3B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4EA378AF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Raymond, E. (2000).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Cognitive Characteristics: Learners with Mild Disabilities. </w:t>
      </w:r>
      <w:r w:rsidRPr="00354DA5">
        <w:rPr>
          <w:rFonts w:ascii="Arial" w:hAnsi="Arial" w:cs="Arial"/>
          <w:sz w:val="22"/>
          <w:szCs w:val="22"/>
        </w:rPr>
        <w:t xml:space="preserve">Needham Heights: MA: </w:t>
      </w:r>
      <w:proofErr w:type="spellStart"/>
      <w:r w:rsidRPr="00354DA5">
        <w:rPr>
          <w:rFonts w:ascii="Arial" w:hAnsi="Arial" w:cs="Arial"/>
          <w:sz w:val="22"/>
          <w:szCs w:val="22"/>
        </w:rPr>
        <w:t>Allyn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&amp; Bacon, Pearson Education Company.</w:t>
      </w:r>
    </w:p>
    <w:p w14:paraId="7059C3FD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EC0A8C3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Robinson, V., </w:t>
      </w:r>
      <w:proofErr w:type="spellStart"/>
      <w:r w:rsidRPr="00354DA5">
        <w:rPr>
          <w:rFonts w:ascii="Arial" w:hAnsi="Arial" w:cs="Arial"/>
          <w:sz w:val="22"/>
          <w:szCs w:val="22"/>
        </w:rPr>
        <w:t>Hohepa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M., Lloyd, C. (2009).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School leadership and student outcomes: identifying what works and why best evidence synthesis. </w:t>
      </w:r>
      <w:r w:rsidRPr="00354DA5">
        <w:rPr>
          <w:rFonts w:ascii="Arial" w:hAnsi="Arial" w:cs="Arial"/>
          <w:sz w:val="22"/>
          <w:szCs w:val="22"/>
        </w:rPr>
        <w:t>Auckland: New Zealand Ministry of Education.</w:t>
      </w:r>
    </w:p>
    <w:p w14:paraId="0017116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1002E6E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Rule, A. C. (2003). ‘Activities for </w:t>
      </w:r>
      <w:proofErr w:type="spellStart"/>
      <w:r w:rsidRPr="00354DA5">
        <w:rPr>
          <w:rFonts w:ascii="Arial" w:hAnsi="Arial" w:cs="Arial"/>
          <w:sz w:val="22"/>
          <w:szCs w:val="22"/>
        </w:rPr>
        <w:t>Differentatied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Instruction Addressing All Levels of Bloom’s Taxonomy and Eight Multiple Intelligences’,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Open Educational Resources. </w:t>
      </w:r>
      <w:r w:rsidRPr="00354DA5">
        <w:rPr>
          <w:rFonts w:ascii="Arial" w:hAnsi="Arial" w:cs="Arial"/>
          <w:sz w:val="22"/>
          <w:szCs w:val="22"/>
        </w:rPr>
        <w:t>&lt;</w:t>
      </w:r>
      <w:hyperlink r:id="rId31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https://scholarworks.uni.edu/cgi/viewcontent.cgi?article=1311&amp;context=oermaterials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5A61AB0D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6FEBE582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Scott, J., Marshall, G. (2009).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A Dictionary of Sociology (3 </w:t>
      </w:r>
      <w:proofErr w:type="spellStart"/>
      <w:proofErr w:type="gramStart"/>
      <w:r w:rsidRPr="00354DA5">
        <w:rPr>
          <w:rFonts w:ascii="Arial" w:hAnsi="Arial" w:cs="Arial"/>
          <w:i/>
          <w:iCs/>
          <w:sz w:val="22"/>
          <w:szCs w:val="22"/>
        </w:rPr>
        <w:t>rev.ed</w:t>
      </w:r>
      <w:proofErr w:type="spellEnd"/>
      <w:proofErr w:type="gramEnd"/>
      <w:r w:rsidRPr="00354DA5">
        <w:rPr>
          <w:rFonts w:ascii="Arial" w:hAnsi="Arial" w:cs="Arial"/>
          <w:i/>
          <w:iCs/>
          <w:sz w:val="22"/>
          <w:szCs w:val="22"/>
        </w:rPr>
        <w:t xml:space="preserve">). </w:t>
      </w:r>
      <w:proofErr w:type="spellStart"/>
      <w:r w:rsidRPr="00354DA5">
        <w:rPr>
          <w:rFonts w:ascii="Arial" w:hAnsi="Arial" w:cs="Arial"/>
          <w:sz w:val="22"/>
          <w:szCs w:val="22"/>
        </w:rPr>
        <w:t>Efrog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Newydd: Oxford University Press Inc.</w:t>
      </w:r>
    </w:p>
    <w:p w14:paraId="47D0A769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2AB3324D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Sharrat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L. (2019). </w:t>
      </w:r>
      <w:r w:rsidRPr="00354DA5">
        <w:rPr>
          <w:rFonts w:ascii="Arial" w:hAnsi="Arial" w:cs="Arial"/>
          <w:i/>
          <w:iCs/>
          <w:sz w:val="22"/>
          <w:szCs w:val="22"/>
        </w:rPr>
        <w:t>Clarity: What Matters Most in Learning, Teaching and Leading.</w:t>
      </w:r>
      <w:r w:rsidRPr="00354DA5">
        <w:rPr>
          <w:rFonts w:ascii="Arial" w:hAnsi="Arial" w:cs="Arial"/>
          <w:sz w:val="22"/>
          <w:szCs w:val="22"/>
        </w:rPr>
        <w:t xml:space="preserve"> Thousand Oaks, California: Corwin Sage Publications.</w:t>
      </w:r>
    </w:p>
    <w:p w14:paraId="379D6E91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2DA78C2A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Subban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P. (2006) ‘Differentiated instruction: A research basis’. </w:t>
      </w:r>
      <w:r w:rsidRPr="00354DA5">
        <w:rPr>
          <w:rFonts w:ascii="Arial" w:hAnsi="Arial" w:cs="Arial"/>
          <w:i/>
          <w:iCs/>
          <w:sz w:val="22"/>
          <w:szCs w:val="22"/>
        </w:rPr>
        <w:t>International Education Journal</w:t>
      </w:r>
      <w:r w:rsidRPr="00354D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7,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935-947. &lt;</w:t>
      </w:r>
      <w:hyperlink r:id="rId32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https://files.eric.ed.gov/fulltext/EJ854351.pdf</w:t>
        </w:r>
      </w:hyperlink>
      <w:r w:rsidRPr="00354DA5">
        <w:rPr>
          <w:rFonts w:ascii="Arial" w:hAnsi="Arial" w:cs="Arial"/>
          <w:sz w:val="22"/>
          <w:szCs w:val="22"/>
        </w:rPr>
        <w:t>&gt;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15/02/20).</w:t>
      </w:r>
    </w:p>
    <w:p w14:paraId="0FB8F8C8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462CDC1C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Taylor, S. (2017). ‘Contested Knowledge: A critical review of the concept of </w:t>
      </w:r>
      <w:proofErr w:type="spellStart"/>
      <w:r w:rsidRPr="00354DA5">
        <w:rPr>
          <w:rFonts w:ascii="Arial" w:hAnsi="Arial" w:cs="Arial"/>
          <w:sz w:val="22"/>
          <w:szCs w:val="22"/>
        </w:rPr>
        <w:t>Differentation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in teaching and learning’ </w:t>
      </w:r>
      <w:r w:rsidRPr="00354DA5">
        <w:rPr>
          <w:rFonts w:ascii="Arial" w:hAnsi="Arial" w:cs="Arial"/>
          <w:i/>
          <w:iCs/>
          <w:sz w:val="22"/>
          <w:szCs w:val="22"/>
        </w:rPr>
        <w:t>Warwick Journal of Education – Transforming Teaching Vol.1, &lt;</w:t>
      </w:r>
      <w:hyperlink r:id="rId33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https://journals.warwick.ac.uk/index.php/wjett/issue/view/3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12/02/20), </w:t>
      </w:r>
      <w:proofErr w:type="spellStart"/>
      <w:r w:rsidRPr="00354DA5">
        <w:rPr>
          <w:rFonts w:ascii="Arial" w:hAnsi="Arial" w:cs="Arial"/>
          <w:sz w:val="22"/>
          <w:szCs w:val="22"/>
        </w:rPr>
        <w:t>tt</w:t>
      </w:r>
      <w:proofErr w:type="spellEnd"/>
      <w:r w:rsidRPr="00354DA5">
        <w:rPr>
          <w:rFonts w:ascii="Arial" w:hAnsi="Arial" w:cs="Arial"/>
          <w:sz w:val="22"/>
          <w:szCs w:val="22"/>
        </w:rPr>
        <w:t>. 55-68.</w:t>
      </w:r>
    </w:p>
    <w:p w14:paraId="4204F4A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532A0295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Tomlinson, C. A. (1999). ‘What is a differentiated classroom?’ </w:t>
      </w:r>
      <w:proofErr w:type="spellStart"/>
      <w:r w:rsidRPr="00354DA5">
        <w:rPr>
          <w:rFonts w:ascii="Arial" w:hAnsi="Arial" w:cs="Arial"/>
          <w:sz w:val="22"/>
          <w:szCs w:val="22"/>
        </w:rPr>
        <w:t>yn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D. Simpson &amp; R. </w:t>
      </w:r>
      <w:proofErr w:type="spellStart"/>
      <w:r w:rsidRPr="00354DA5">
        <w:rPr>
          <w:rFonts w:ascii="Arial" w:hAnsi="Arial" w:cs="Arial"/>
          <w:sz w:val="22"/>
          <w:szCs w:val="22"/>
        </w:rPr>
        <w:t>Bahrenfuss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(Eds.), </w:t>
      </w:r>
      <w:r w:rsidRPr="00354DA5">
        <w:rPr>
          <w:rFonts w:ascii="Arial" w:hAnsi="Arial" w:cs="Arial"/>
          <w:i/>
          <w:iCs/>
          <w:sz w:val="22"/>
          <w:szCs w:val="22"/>
        </w:rPr>
        <w:t>The differentiated classroom: Responding to the needs of all learners</w:t>
      </w:r>
      <w:r w:rsidRPr="00354DA5">
        <w:rPr>
          <w:rFonts w:ascii="Arial" w:hAnsi="Arial" w:cs="Arial"/>
          <w:sz w:val="22"/>
          <w:szCs w:val="22"/>
        </w:rPr>
        <w:t>. Alexandria, Virginia: Association for Supervision and Curriculum Development.</w:t>
      </w:r>
    </w:p>
    <w:p w14:paraId="0DB1E127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7C175288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Tomlinson, C. A. (2000). ‘Differentiation of Instruction in the Elementary Grades’,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Clearinghouse on Elementary and Early Childhood Education. </w:t>
      </w:r>
      <w:r w:rsidRPr="00354DA5">
        <w:rPr>
          <w:rFonts w:ascii="Arial" w:hAnsi="Arial" w:cs="Arial"/>
          <w:sz w:val="22"/>
          <w:szCs w:val="22"/>
        </w:rPr>
        <w:t>&lt;</w:t>
      </w:r>
      <w:hyperlink r:id="rId34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https://www.thecenterforcharters.org/wp-content/uploads/2016/10/MAPHandouts1.pdf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20/02/20).</w:t>
      </w:r>
    </w:p>
    <w:p w14:paraId="25C6228B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D28012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Tomlinson, C. A. (2013). </w:t>
      </w:r>
      <w:r w:rsidRPr="00354DA5">
        <w:rPr>
          <w:rFonts w:ascii="Arial" w:hAnsi="Arial" w:cs="Arial"/>
          <w:i/>
          <w:iCs/>
          <w:sz w:val="22"/>
          <w:szCs w:val="22"/>
        </w:rPr>
        <w:t>Differentiated instruction. Fundamentals of Gifted Education- considering multiple perspectives</w:t>
      </w:r>
      <w:r w:rsidRPr="00354D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54DA5">
        <w:rPr>
          <w:rFonts w:ascii="Arial" w:hAnsi="Arial" w:cs="Arial"/>
          <w:sz w:val="22"/>
          <w:szCs w:val="22"/>
        </w:rPr>
        <w:t>Efrog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Newydd: Routledge. </w:t>
      </w:r>
    </w:p>
    <w:p w14:paraId="42C0A95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742CE0E4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r w:rsidRPr="00354DA5">
        <w:rPr>
          <w:rFonts w:ascii="Arial" w:hAnsi="Arial" w:cs="Arial"/>
          <w:sz w:val="22"/>
          <w:szCs w:val="22"/>
        </w:rPr>
        <w:t xml:space="preserve">Vygotsky, L. S. (1978). </w:t>
      </w:r>
      <w:r w:rsidRPr="00354DA5">
        <w:rPr>
          <w:rFonts w:ascii="Arial" w:hAnsi="Arial" w:cs="Arial"/>
          <w:i/>
          <w:iCs/>
          <w:sz w:val="22"/>
          <w:szCs w:val="22"/>
        </w:rPr>
        <w:t>Mind in Society: The Development of Higher Psychological Processes</w:t>
      </w:r>
      <w:r w:rsidRPr="00354DA5">
        <w:rPr>
          <w:rFonts w:ascii="Arial" w:hAnsi="Arial" w:cs="Arial"/>
          <w:sz w:val="22"/>
          <w:szCs w:val="22"/>
        </w:rPr>
        <w:t xml:space="preserve">. Cambridge, MA: Harvard University Press. </w:t>
      </w:r>
    </w:p>
    <w:p w14:paraId="78BC81D0" w14:textId="77777777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</w:p>
    <w:p w14:paraId="3ACCA4DE" w14:textId="7233D79A" w:rsidR="00354DA5" w:rsidRPr="00354DA5" w:rsidRDefault="00354DA5" w:rsidP="00354DA5">
      <w:pPr>
        <w:rPr>
          <w:rFonts w:ascii="Arial" w:hAnsi="Arial" w:cs="Arial"/>
          <w:sz w:val="22"/>
          <w:szCs w:val="22"/>
        </w:rPr>
      </w:pPr>
      <w:proofErr w:type="spellStart"/>
      <w:r w:rsidRPr="00354DA5">
        <w:rPr>
          <w:rFonts w:ascii="Arial" w:hAnsi="Arial" w:cs="Arial"/>
          <w:sz w:val="22"/>
          <w:szCs w:val="22"/>
        </w:rPr>
        <w:t>Whipp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, P. (2014). ‘Differentiation in outcome-focused physical education: pedagogical rhetoric and reality’, </w:t>
      </w:r>
      <w:r w:rsidRPr="00354DA5">
        <w:rPr>
          <w:rFonts w:ascii="Arial" w:hAnsi="Arial" w:cs="Arial"/>
          <w:i/>
          <w:iCs/>
          <w:sz w:val="22"/>
          <w:szCs w:val="22"/>
        </w:rPr>
        <w:t xml:space="preserve">Physical Education and Sport Pedagogy, </w:t>
      </w:r>
      <w:proofErr w:type="spellStart"/>
      <w:r w:rsidRPr="00354DA5">
        <w:rPr>
          <w:rFonts w:ascii="Arial" w:hAnsi="Arial" w:cs="Arial"/>
          <w:sz w:val="22"/>
          <w:szCs w:val="22"/>
        </w:rPr>
        <w:t>Cyfr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. 19, </w:t>
      </w:r>
      <w:proofErr w:type="spellStart"/>
      <w:r w:rsidRPr="00354DA5">
        <w:rPr>
          <w:rFonts w:ascii="Arial" w:hAnsi="Arial" w:cs="Arial"/>
          <w:sz w:val="22"/>
          <w:szCs w:val="22"/>
        </w:rPr>
        <w:t>Rhif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4. &lt;</w:t>
      </w:r>
      <w:hyperlink r:id="rId35" w:history="1">
        <w:r w:rsidRPr="00354DA5">
          <w:rPr>
            <w:rStyle w:val="Hyperlink"/>
            <w:rFonts w:ascii="Arial" w:hAnsi="Arial" w:cs="Arial"/>
            <w:sz w:val="22"/>
            <w:szCs w:val="22"/>
          </w:rPr>
          <w:t>https://www.researchgate.net/publication/265133254_Differentiation_in_outcome-focused_physical_education_pedagogical_rhetoric_and_reality</w:t>
        </w:r>
      </w:hyperlink>
      <w:r w:rsidRPr="00354DA5">
        <w:rPr>
          <w:rFonts w:ascii="Arial" w:hAnsi="Arial" w:cs="Arial"/>
          <w:sz w:val="22"/>
          <w:szCs w:val="22"/>
        </w:rPr>
        <w:t>&gt;, (</w:t>
      </w:r>
      <w:proofErr w:type="spellStart"/>
      <w:r w:rsidRPr="00354DA5">
        <w:rPr>
          <w:rFonts w:ascii="Arial" w:hAnsi="Arial" w:cs="Arial"/>
          <w:sz w:val="22"/>
          <w:szCs w:val="22"/>
        </w:rPr>
        <w:t>Dyddiad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4DA5">
        <w:rPr>
          <w:rFonts w:ascii="Arial" w:hAnsi="Arial" w:cs="Arial"/>
          <w:sz w:val="22"/>
          <w:szCs w:val="22"/>
        </w:rPr>
        <w:t>Mynediad</w:t>
      </w:r>
      <w:proofErr w:type="spellEnd"/>
      <w:r w:rsidRPr="00354DA5">
        <w:rPr>
          <w:rFonts w:ascii="Arial" w:hAnsi="Arial" w:cs="Arial"/>
          <w:sz w:val="22"/>
          <w:szCs w:val="22"/>
        </w:rPr>
        <w:t xml:space="preserve"> 20/02/20).</w:t>
      </w:r>
    </w:p>
    <w:sectPr w:rsidR="00354DA5" w:rsidRPr="00354DA5" w:rsidSect="005477F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6B69AC" w14:textId="77777777" w:rsidR="005140C2" w:rsidRDefault="005140C2" w:rsidP="009B6F55">
      <w:r>
        <w:separator/>
      </w:r>
    </w:p>
  </w:endnote>
  <w:endnote w:type="continuationSeparator" w:id="0">
    <w:p w14:paraId="788A9E00" w14:textId="77777777" w:rsidR="005140C2" w:rsidRDefault="005140C2" w:rsidP="009B6F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8F3087" w14:textId="77777777" w:rsidR="005140C2" w:rsidRDefault="005140C2" w:rsidP="009B6F55">
      <w:r>
        <w:separator/>
      </w:r>
    </w:p>
  </w:footnote>
  <w:footnote w:type="continuationSeparator" w:id="0">
    <w:p w14:paraId="2B750A5F" w14:textId="77777777" w:rsidR="005140C2" w:rsidRDefault="005140C2" w:rsidP="009B6F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505AE"/>
    <w:multiLevelType w:val="hybridMultilevel"/>
    <w:tmpl w:val="3E3879EE"/>
    <w:lvl w:ilvl="0" w:tplc="5BD46B60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5F71BDE"/>
    <w:multiLevelType w:val="hybridMultilevel"/>
    <w:tmpl w:val="EF0C4642"/>
    <w:lvl w:ilvl="0" w:tplc="C2C6A83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9910DF"/>
    <w:multiLevelType w:val="hybridMultilevel"/>
    <w:tmpl w:val="E0386E14"/>
    <w:lvl w:ilvl="0" w:tplc="5BD46B60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E9B1239"/>
    <w:multiLevelType w:val="hybridMultilevel"/>
    <w:tmpl w:val="D72EBD9E"/>
    <w:lvl w:ilvl="0" w:tplc="5BD46B6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703448"/>
    <w:multiLevelType w:val="hybridMultilevel"/>
    <w:tmpl w:val="8DF20E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615C60"/>
    <w:multiLevelType w:val="hybridMultilevel"/>
    <w:tmpl w:val="05ECA5CE"/>
    <w:lvl w:ilvl="0" w:tplc="F61E7B9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C240C79"/>
    <w:multiLevelType w:val="hybridMultilevel"/>
    <w:tmpl w:val="869CB16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CB41FB2"/>
    <w:multiLevelType w:val="hybridMultilevel"/>
    <w:tmpl w:val="3CD2AB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4C3D5E"/>
    <w:multiLevelType w:val="hybridMultilevel"/>
    <w:tmpl w:val="0E5898EA"/>
    <w:lvl w:ilvl="0" w:tplc="C2C6A83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1333182"/>
    <w:multiLevelType w:val="hybridMultilevel"/>
    <w:tmpl w:val="28FC90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0B0FAF"/>
    <w:multiLevelType w:val="hybridMultilevel"/>
    <w:tmpl w:val="AD0649A4"/>
    <w:lvl w:ilvl="0" w:tplc="8424015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B125A9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8E8970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F063D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F9C7BD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594BD8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EBAB28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4867AC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48ACE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4"/>
  </w:num>
  <w:num w:numId="3">
    <w:abstractNumId w:val="3"/>
  </w:num>
  <w:num w:numId="4">
    <w:abstractNumId w:val="7"/>
  </w:num>
  <w:num w:numId="5">
    <w:abstractNumId w:val="5"/>
  </w:num>
  <w:num w:numId="6">
    <w:abstractNumId w:val="8"/>
  </w:num>
  <w:num w:numId="7">
    <w:abstractNumId w:val="2"/>
  </w:num>
  <w:num w:numId="8">
    <w:abstractNumId w:val="1"/>
  </w:num>
  <w:num w:numId="9">
    <w:abstractNumId w:val="0"/>
  </w:num>
  <w:num w:numId="10">
    <w:abstractNumId w:val="10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771"/>
    <w:rsid w:val="00010053"/>
    <w:rsid w:val="00012290"/>
    <w:rsid w:val="0003408D"/>
    <w:rsid w:val="00042412"/>
    <w:rsid w:val="00061121"/>
    <w:rsid w:val="0006327C"/>
    <w:rsid w:val="00071BDA"/>
    <w:rsid w:val="000753C1"/>
    <w:rsid w:val="00086585"/>
    <w:rsid w:val="000866DF"/>
    <w:rsid w:val="00087386"/>
    <w:rsid w:val="00091625"/>
    <w:rsid w:val="000935F3"/>
    <w:rsid w:val="00094C91"/>
    <w:rsid w:val="000968F4"/>
    <w:rsid w:val="000A3E37"/>
    <w:rsid w:val="000A60F0"/>
    <w:rsid w:val="000A65DA"/>
    <w:rsid w:val="000B07DA"/>
    <w:rsid w:val="000B1AA0"/>
    <w:rsid w:val="000B7D53"/>
    <w:rsid w:val="000C1CE6"/>
    <w:rsid w:val="000C4700"/>
    <w:rsid w:val="000D7607"/>
    <w:rsid w:val="000E22C1"/>
    <w:rsid w:val="000E2F0F"/>
    <w:rsid w:val="000E4AF3"/>
    <w:rsid w:val="000E4BE4"/>
    <w:rsid w:val="00106A13"/>
    <w:rsid w:val="001102A8"/>
    <w:rsid w:val="001147F4"/>
    <w:rsid w:val="00116D45"/>
    <w:rsid w:val="00122EBF"/>
    <w:rsid w:val="00156B87"/>
    <w:rsid w:val="001610CC"/>
    <w:rsid w:val="00161190"/>
    <w:rsid w:val="00163068"/>
    <w:rsid w:val="0016589F"/>
    <w:rsid w:val="00172FB8"/>
    <w:rsid w:val="00175F73"/>
    <w:rsid w:val="001902AC"/>
    <w:rsid w:val="0019130D"/>
    <w:rsid w:val="001A44E7"/>
    <w:rsid w:val="001B4E1D"/>
    <w:rsid w:val="001B7FF0"/>
    <w:rsid w:val="001C0712"/>
    <w:rsid w:val="001C3F34"/>
    <w:rsid w:val="001F76FB"/>
    <w:rsid w:val="00204BF4"/>
    <w:rsid w:val="002051ED"/>
    <w:rsid w:val="0020682A"/>
    <w:rsid w:val="00226C00"/>
    <w:rsid w:val="00230BE9"/>
    <w:rsid w:val="002333D9"/>
    <w:rsid w:val="0024286B"/>
    <w:rsid w:val="00250097"/>
    <w:rsid w:val="00255CAB"/>
    <w:rsid w:val="00261DCA"/>
    <w:rsid w:val="00262EED"/>
    <w:rsid w:val="00263D78"/>
    <w:rsid w:val="00282FCC"/>
    <w:rsid w:val="00284A46"/>
    <w:rsid w:val="002E0732"/>
    <w:rsid w:val="002E6132"/>
    <w:rsid w:val="002F3B11"/>
    <w:rsid w:val="003038AD"/>
    <w:rsid w:val="00316B59"/>
    <w:rsid w:val="00320F52"/>
    <w:rsid w:val="00354DA5"/>
    <w:rsid w:val="00357F82"/>
    <w:rsid w:val="00361685"/>
    <w:rsid w:val="00363308"/>
    <w:rsid w:val="00366079"/>
    <w:rsid w:val="003668A9"/>
    <w:rsid w:val="00367B0D"/>
    <w:rsid w:val="00371C90"/>
    <w:rsid w:val="00374214"/>
    <w:rsid w:val="00377341"/>
    <w:rsid w:val="00385670"/>
    <w:rsid w:val="00385BFE"/>
    <w:rsid w:val="0038711E"/>
    <w:rsid w:val="003972AD"/>
    <w:rsid w:val="003B21BF"/>
    <w:rsid w:val="003B3FF3"/>
    <w:rsid w:val="003C4D5A"/>
    <w:rsid w:val="003D2B24"/>
    <w:rsid w:val="003D30C7"/>
    <w:rsid w:val="003D74F1"/>
    <w:rsid w:val="003F0CD2"/>
    <w:rsid w:val="003F558F"/>
    <w:rsid w:val="003F6F16"/>
    <w:rsid w:val="00405845"/>
    <w:rsid w:val="00405C9E"/>
    <w:rsid w:val="00414A47"/>
    <w:rsid w:val="00432D69"/>
    <w:rsid w:val="004513DA"/>
    <w:rsid w:val="004704CE"/>
    <w:rsid w:val="00470971"/>
    <w:rsid w:val="0048093C"/>
    <w:rsid w:val="0048365C"/>
    <w:rsid w:val="00483678"/>
    <w:rsid w:val="00486580"/>
    <w:rsid w:val="00486D71"/>
    <w:rsid w:val="00491208"/>
    <w:rsid w:val="004923CD"/>
    <w:rsid w:val="00496C11"/>
    <w:rsid w:val="004A5628"/>
    <w:rsid w:val="004C35B2"/>
    <w:rsid w:val="004E47B6"/>
    <w:rsid w:val="004E5BE4"/>
    <w:rsid w:val="004F435F"/>
    <w:rsid w:val="005005D4"/>
    <w:rsid w:val="005140C2"/>
    <w:rsid w:val="00514BE9"/>
    <w:rsid w:val="00514EC1"/>
    <w:rsid w:val="00515B60"/>
    <w:rsid w:val="005170FF"/>
    <w:rsid w:val="005171B0"/>
    <w:rsid w:val="00527C2F"/>
    <w:rsid w:val="00530DEE"/>
    <w:rsid w:val="00543C59"/>
    <w:rsid w:val="00544465"/>
    <w:rsid w:val="005448B6"/>
    <w:rsid w:val="005477F1"/>
    <w:rsid w:val="00555C68"/>
    <w:rsid w:val="00556BD3"/>
    <w:rsid w:val="0056744C"/>
    <w:rsid w:val="00577CD6"/>
    <w:rsid w:val="005800C0"/>
    <w:rsid w:val="00584A2B"/>
    <w:rsid w:val="005910C9"/>
    <w:rsid w:val="005919DB"/>
    <w:rsid w:val="005944E6"/>
    <w:rsid w:val="00597997"/>
    <w:rsid w:val="005A3E72"/>
    <w:rsid w:val="005B4E7B"/>
    <w:rsid w:val="005B68D5"/>
    <w:rsid w:val="005D1367"/>
    <w:rsid w:val="005D2584"/>
    <w:rsid w:val="005D4E0D"/>
    <w:rsid w:val="005D7900"/>
    <w:rsid w:val="005E5FF7"/>
    <w:rsid w:val="005F0A22"/>
    <w:rsid w:val="005F786D"/>
    <w:rsid w:val="00621DB6"/>
    <w:rsid w:val="0062325B"/>
    <w:rsid w:val="00623A89"/>
    <w:rsid w:val="00630AAB"/>
    <w:rsid w:val="006415F8"/>
    <w:rsid w:val="00664617"/>
    <w:rsid w:val="0066703F"/>
    <w:rsid w:val="006B4E75"/>
    <w:rsid w:val="006D1C62"/>
    <w:rsid w:val="006E1DB3"/>
    <w:rsid w:val="006F6322"/>
    <w:rsid w:val="006F7093"/>
    <w:rsid w:val="00702454"/>
    <w:rsid w:val="00737F90"/>
    <w:rsid w:val="0074179E"/>
    <w:rsid w:val="0074395B"/>
    <w:rsid w:val="007457E3"/>
    <w:rsid w:val="00745807"/>
    <w:rsid w:val="00755066"/>
    <w:rsid w:val="00756A6D"/>
    <w:rsid w:val="00774AA6"/>
    <w:rsid w:val="00785B09"/>
    <w:rsid w:val="007933DE"/>
    <w:rsid w:val="0079547C"/>
    <w:rsid w:val="0079786B"/>
    <w:rsid w:val="007B6459"/>
    <w:rsid w:val="007C3715"/>
    <w:rsid w:val="007C48BB"/>
    <w:rsid w:val="007D2548"/>
    <w:rsid w:val="007D4CE4"/>
    <w:rsid w:val="007D6988"/>
    <w:rsid w:val="007D6A90"/>
    <w:rsid w:val="007D6FC4"/>
    <w:rsid w:val="007F17AA"/>
    <w:rsid w:val="00807E66"/>
    <w:rsid w:val="00812EE8"/>
    <w:rsid w:val="00813D41"/>
    <w:rsid w:val="00817B84"/>
    <w:rsid w:val="00822989"/>
    <w:rsid w:val="008241FD"/>
    <w:rsid w:val="00825798"/>
    <w:rsid w:val="008301D5"/>
    <w:rsid w:val="008331BB"/>
    <w:rsid w:val="00834A6E"/>
    <w:rsid w:val="008366B8"/>
    <w:rsid w:val="00854668"/>
    <w:rsid w:val="00861BA9"/>
    <w:rsid w:val="00862A21"/>
    <w:rsid w:val="00863B53"/>
    <w:rsid w:val="00865AA7"/>
    <w:rsid w:val="00892B63"/>
    <w:rsid w:val="00894580"/>
    <w:rsid w:val="00894874"/>
    <w:rsid w:val="008B4D8C"/>
    <w:rsid w:val="008C1F3E"/>
    <w:rsid w:val="008D074F"/>
    <w:rsid w:val="008D0FF0"/>
    <w:rsid w:val="008D290F"/>
    <w:rsid w:val="008E0314"/>
    <w:rsid w:val="008E087F"/>
    <w:rsid w:val="008E21A7"/>
    <w:rsid w:val="008E4E26"/>
    <w:rsid w:val="008F17FB"/>
    <w:rsid w:val="008F7444"/>
    <w:rsid w:val="008F793B"/>
    <w:rsid w:val="009120FA"/>
    <w:rsid w:val="009121B6"/>
    <w:rsid w:val="00942510"/>
    <w:rsid w:val="00946199"/>
    <w:rsid w:val="00955F14"/>
    <w:rsid w:val="00960111"/>
    <w:rsid w:val="00961D53"/>
    <w:rsid w:val="009628C5"/>
    <w:rsid w:val="0096293D"/>
    <w:rsid w:val="00966365"/>
    <w:rsid w:val="00972535"/>
    <w:rsid w:val="00973A34"/>
    <w:rsid w:val="0097574A"/>
    <w:rsid w:val="0098275D"/>
    <w:rsid w:val="0098411E"/>
    <w:rsid w:val="00985356"/>
    <w:rsid w:val="009869BD"/>
    <w:rsid w:val="00987587"/>
    <w:rsid w:val="0099024F"/>
    <w:rsid w:val="009926C6"/>
    <w:rsid w:val="0099580A"/>
    <w:rsid w:val="00995C66"/>
    <w:rsid w:val="0099692A"/>
    <w:rsid w:val="009A044F"/>
    <w:rsid w:val="009A6755"/>
    <w:rsid w:val="009B2F81"/>
    <w:rsid w:val="009B6F55"/>
    <w:rsid w:val="009C3C08"/>
    <w:rsid w:val="009E6DD3"/>
    <w:rsid w:val="009F487A"/>
    <w:rsid w:val="009F4EE1"/>
    <w:rsid w:val="009F6AEC"/>
    <w:rsid w:val="00A06C2A"/>
    <w:rsid w:val="00A077CA"/>
    <w:rsid w:val="00A2055E"/>
    <w:rsid w:val="00A2064E"/>
    <w:rsid w:val="00A435EC"/>
    <w:rsid w:val="00A43DAE"/>
    <w:rsid w:val="00A5176C"/>
    <w:rsid w:val="00A555A5"/>
    <w:rsid w:val="00A57ECE"/>
    <w:rsid w:val="00A60C4A"/>
    <w:rsid w:val="00A6417E"/>
    <w:rsid w:val="00A720A8"/>
    <w:rsid w:val="00A84F4F"/>
    <w:rsid w:val="00A947A0"/>
    <w:rsid w:val="00AA1CEA"/>
    <w:rsid w:val="00AA53D7"/>
    <w:rsid w:val="00AA65A5"/>
    <w:rsid w:val="00AB6B65"/>
    <w:rsid w:val="00AD5D61"/>
    <w:rsid w:val="00AE457E"/>
    <w:rsid w:val="00AE4BCE"/>
    <w:rsid w:val="00AF18E2"/>
    <w:rsid w:val="00AF48F4"/>
    <w:rsid w:val="00B02097"/>
    <w:rsid w:val="00B02DD8"/>
    <w:rsid w:val="00B26C78"/>
    <w:rsid w:val="00B27A10"/>
    <w:rsid w:val="00B53802"/>
    <w:rsid w:val="00B70E2D"/>
    <w:rsid w:val="00B74E3F"/>
    <w:rsid w:val="00B81E61"/>
    <w:rsid w:val="00B83574"/>
    <w:rsid w:val="00B90061"/>
    <w:rsid w:val="00B914AB"/>
    <w:rsid w:val="00BA7809"/>
    <w:rsid w:val="00BE606E"/>
    <w:rsid w:val="00BF6EBC"/>
    <w:rsid w:val="00C20403"/>
    <w:rsid w:val="00C2407D"/>
    <w:rsid w:val="00C3357D"/>
    <w:rsid w:val="00C43BF3"/>
    <w:rsid w:val="00C5003F"/>
    <w:rsid w:val="00C50B58"/>
    <w:rsid w:val="00C54585"/>
    <w:rsid w:val="00C60F32"/>
    <w:rsid w:val="00C6385B"/>
    <w:rsid w:val="00C67342"/>
    <w:rsid w:val="00C82AE1"/>
    <w:rsid w:val="00C86532"/>
    <w:rsid w:val="00C9451E"/>
    <w:rsid w:val="00CA77B6"/>
    <w:rsid w:val="00CC2D11"/>
    <w:rsid w:val="00CC382A"/>
    <w:rsid w:val="00CD3471"/>
    <w:rsid w:val="00CD78B1"/>
    <w:rsid w:val="00CE0259"/>
    <w:rsid w:val="00CE586C"/>
    <w:rsid w:val="00CF047F"/>
    <w:rsid w:val="00CF4E9D"/>
    <w:rsid w:val="00CF6CD9"/>
    <w:rsid w:val="00D34826"/>
    <w:rsid w:val="00D34F00"/>
    <w:rsid w:val="00D40AB0"/>
    <w:rsid w:val="00D42771"/>
    <w:rsid w:val="00D43585"/>
    <w:rsid w:val="00D51137"/>
    <w:rsid w:val="00D56C51"/>
    <w:rsid w:val="00D615C2"/>
    <w:rsid w:val="00D618EF"/>
    <w:rsid w:val="00D67905"/>
    <w:rsid w:val="00D80653"/>
    <w:rsid w:val="00D812FE"/>
    <w:rsid w:val="00D83534"/>
    <w:rsid w:val="00DA7D24"/>
    <w:rsid w:val="00DB001C"/>
    <w:rsid w:val="00DC1F84"/>
    <w:rsid w:val="00DC494B"/>
    <w:rsid w:val="00DD243A"/>
    <w:rsid w:val="00DE4764"/>
    <w:rsid w:val="00DE5CDA"/>
    <w:rsid w:val="00DF00EC"/>
    <w:rsid w:val="00DF67BC"/>
    <w:rsid w:val="00E151F8"/>
    <w:rsid w:val="00E202BA"/>
    <w:rsid w:val="00E22707"/>
    <w:rsid w:val="00E2611E"/>
    <w:rsid w:val="00E544AA"/>
    <w:rsid w:val="00E54BEE"/>
    <w:rsid w:val="00E55E1D"/>
    <w:rsid w:val="00E653A8"/>
    <w:rsid w:val="00E7304F"/>
    <w:rsid w:val="00E73C02"/>
    <w:rsid w:val="00E821D5"/>
    <w:rsid w:val="00E8639C"/>
    <w:rsid w:val="00E867DD"/>
    <w:rsid w:val="00E86B41"/>
    <w:rsid w:val="00E87E61"/>
    <w:rsid w:val="00E91C05"/>
    <w:rsid w:val="00E97984"/>
    <w:rsid w:val="00EA0378"/>
    <w:rsid w:val="00EA1CAB"/>
    <w:rsid w:val="00EB6B93"/>
    <w:rsid w:val="00EC0160"/>
    <w:rsid w:val="00EC0A3A"/>
    <w:rsid w:val="00ED2E30"/>
    <w:rsid w:val="00ED5D82"/>
    <w:rsid w:val="00F01AF3"/>
    <w:rsid w:val="00F17517"/>
    <w:rsid w:val="00F176E9"/>
    <w:rsid w:val="00F20454"/>
    <w:rsid w:val="00F20500"/>
    <w:rsid w:val="00F27D12"/>
    <w:rsid w:val="00F50231"/>
    <w:rsid w:val="00F544F8"/>
    <w:rsid w:val="00F66171"/>
    <w:rsid w:val="00F72D5F"/>
    <w:rsid w:val="00F91759"/>
    <w:rsid w:val="00FA3DE8"/>
    <w:rsid w:val="00FB3280"/>
    <w:rsid w:val="00FB35B2"/>
    <w:rsid w:val="00FB5B04"/>
    <w:rsid w:val="00FC365C"/>
    <w:rsid w:val="00FC412B"/>
    <w:rsid w:val="00FD548C"/>
    <w:rsid w:val="00FD5CC4"/>
    <w:rsid w:val="00FE6C56"/>
    <w:rsid w:val="00FE794E"/>
    <w:rsid w:val="00FF4B90"/>
    <w:rsid w:val="00FF6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34F268"/>
  <w15:chartTrackingRefBased/>
  <w15:docId w15:val="{A2916F5D-21C8-EF4A-A48E-8A085382A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798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5F73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semiHidden/>
    <w:unhideWhenUsed/>
    <w:rsid w:val="001C0712"/>
    <w:rPr>
      <w:color w:val="0000FF"/>
      <w:u w:val="single"/>
    </w:rPr>
  </w:style>
  <w:style w:type="character" w:customStyle="1" w:styleId="ts-alignment-element">
    <w:name w:val="ts-alignment-element"/>
    <w:basedOn w:val="DefaultParagraphFont"/>
    <w:rsid w:val="00DF00EC"/>
  </w:style>
  <w:style w:type="character" w:customStyle="1" w:styleId="ts-alignment-element-highlighted">
    <w:name w:val="ts-alignment-element-highlighted"/>
    <w:basedOn w:val="DefaultParagraphFont"/>
    <w:rsid w:val="009C3C08"/>
  </w:style>
  <w:style w:type="paragraph" w:styleId="Header">
    <w:name w:val="header"/>
    <w:basedOn w:val="Normal"/>
    <w:link w:val="HeaderChar"/>
    <w:uiPriority w:val="99"/>
    <w:unhideWhenUsed/>
    <w:rsid w:val="009B6F55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B6F55"/>
  </w:style>
  <w:style w:type="paragraph" w:styleId="Footer">
    <w:name w:val="footer"/>
    <w:basedOn w:val="Normal"/>
    <w:link w:val="FooterChar"/>
    <w:uiPriority w:val="99"/>
    <w:unhideWhenUsed/>
    <w:rsid w:val="009B6F55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B6F55"/>
  </w:style>
  <w:style w:type="paragraph" w:customStyle="1" w:styleId="AssignBody">
    <w:name w:val="AssignBody"/>
    <w:basedOn w:val="Normal"/>
    <w:link w:val="AssignBodyChar"/>
    <w:qFormat/>
    <w:rsid w:val="00785B09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785B09"/>
    <w:rPr>
      <w:b/>
      <w:i/>
      <w:sz w:val="28"/>
    </w:rPr>
  </w:style>
  <w:style w:type="character" w:customStyle="1" w:styleId="AssignBodyChar">
    <w:name w:val="AssignBody Char"/>
    <w:basedOn w:val="DefaultParagraphFont"/>
    <w:link w:val="AssignBody"/>
    <w:rsid w:val="00785B09"/>
    <w:rPr>
      <w:rFonts w:ascii="Arial" w:hAnsi="Arial"/>
      <w:sz w:val="22"/>
      <w:szCs w:val="22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785B09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785B09"/>
    <w:rPr>
      <w:rFonts w:ascii="Arial" w:hAnsi="Arial"/>
      <w:b/>
      <w:i/>
      <w:sz w:val="28"/>
      <w:szCs w:val="22"/>
    </w:rPr>
  </w:style>
  <w:style w:type="character" w:customStyle="1" w:styleId="AssignHeaderChar">
    <w:name w:val="AssignHeader Char"/>
    <w:basedOn w:val="AssignSubHeaderChar"/>
    <w:link w:val="AssignHeader"/>
    <w:rsid w:val="00785B09"/>
    <w:rPr>
      <w:rFonts w:ascii="Arial" w:hAnsi="Arial"/>
      <w:b/>
      <w:i/>
      <w:sz w:val="36"/>
      <w:szCs w:val="22"/>
      <w:u w:val="single"/>
    </w:rPr>
  </w:style>
  <w:style w:type="table" w:styleId="TableGrid">
    <w:name w:val="Table Grid"/>
    <w:basedOn w:val="TableNormal"/>
    <w:uiPriority w:val="39"/>
    <w:rsid w:val="00785B09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785B09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35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5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9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4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3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76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1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2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22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86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95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4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06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66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85104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64159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79791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0943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04994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questia.com/library/journal/1P3-1645035731/to-with-by-a-three-tiered-model-for-differentiated" TargetMode="External"/><Relationship Id="rId18" Type="http://schemas.openxmlformats.org/officeDocument/2006/relationships/hyperlink" Target="https://pdfs.semanticscholar.org/1b37/11f29187bf84e51a91aebd051a7ba63cec88.pdf" TargetMode="External"/><Relationship Id="rId26" Type="http://schemas.openxmlformats.org/officeDocument/2006/relationships/hyperlink" Target="https://file.scirp.org/pdf/CE_2015031710033222.pdf" TargetMode="External"/><Relationship Id="rId21" Type="http://schemas.openxmlformats.org/officeDocument/2006/relationships/hyperlink" Target="https://pdfs.semanticscholar.org/b653/f362b5201ca792c9c5256ed7aeb25de12c00.pdf?_ga=2.80305182.829652669.1582229468-1085218974.1581762998" TargetMode="External"/><Relationship Id="rId34" Type="http://schemas.openxmlformats.org/officeDocument/2006/relationships/hyperlink" Target="https://www.thecenterforcharters.org/wp-content/uploads/2016/10/MAPHandouts1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shareok.org/bitstream/handle/11244/10960/Burkett_okstate_0664D_12634.pdf?sequence=1&amp;isAllowed=y" TargetMode="External"/><Relationship Id="rId17" Type="http://schemas.openxmlformats.org/officeDocument/2006/relationships/hyperlink" Target="http://citeseerx.ist.psu.edu/viewdoc/download?doi=10.1.1.680.9919&amp;rep=rep1&amp;type=pdf" TargetMode="External"/><Relationship Id="rId25" Type="http://schemas.openxmlformats.org/officeDocument/2006/relationships/hyperlink" Target="https://journals.sagepub.com/doi/pdf/10.1177/2158244015608423" TargetMode="External"/><Relationship Id="rId33" Type="http://schemas.openxmlformats.org/officeDocument/2006/relationships/hyperlink" Target="https://journals.warwick.ac.uk/index.php/wjett/issue/view/3" TargetMode="External"/><Relationship Id="rId2" Type="http://schemas.openxmlformats.org/officeDocument/2006/relationships/styles" Target="styles.xml"/><Relationship Id="rId16" Type="http://schemas.openxmlformats.org/officeDocument/2006/relationships/hyperlink" Target="https://journals.sagepub.com/doi/10.1177/144078302128756543" TargetMode="External"/><Relationship Id="rId20" Type="http://schemas.openxmlformats.org/officeDocument/2006/relationships/hyperlink" Target="https://web-a-ebscohost-com.ezproxy.uwtsd.ac.uk/ehost/pdfviewer/pdfviewer?vid=1&amp;sid=67dab798-019e-4328-959b-c303d10137ac%40sdc-v-sessmgr01" TargetMode="External"/><Relationship Id="rId29" Type="http://schemas.openxmlformats.org/officeDocument/2006/relationships/hyperlink" Target="https://knilt.arcc.albany.edu/images/b/b9/Brown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era.ac.uk/publication/ethical-guidelines-for-educational-research-2018" TargetMode="External"/><Relationship Id="rId24" Type="http://schemas.openxmlformats.org/officeDocument/2006/relationships/hyperlink" Target="https://journals.sagepub.com/doi/10.1177/0016986209346927" TargetMode="External"/><Relationship Id="rId32" Type="http://schemas.openxmlformats.org/officeDocument/2006/relationships/hyperlink" Target="https://files.eric.ed.gov/fulltext/EJ854351.pdf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onlinelibrary.wiley.com/doi/full/10.1111/1471-3802.12190" TargetMode="External"/><Relationship Id="rId23" Type="http://schemas.openxmlformats.org/officeDocument/2006/relationships/hyperlink" Target="https://onlinelibrary.wiley.com/doi/abs/10.1111/bjet.12209" TargetMode="External"/><Relationship Id="rId28" Type="http://schemas.openxmlformats.org/officeDocument/2006/relationships/hyperlink" Target="https://www.tandfonline.com/doi/abs/10.1080/713693162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files.eric.ed.gov/fulltext/ED505377.pdf" TargetMode="External"/><Relationship Id="rId19" Type="http://schemas.openxmlformats.org/officeDocument/2006/relationships/hyperlink" Target="https://llyw.cymru/sites/default/files/publications/2018-03/dyfodol-llwyddiannus.pdf" TargetMode="External"/><Relationship Id="rId31" Type="http://schemas.openxmlformats.org/officeDocument/2006/relationships/hyperlink" Target="https://scholarworks.uni.edu/cgi/viewcontent.cgi?article=1311&amp;context=oermateria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David_Krathwohl" TargetMode="External"/><Relationship Id="rId14" Type="http://schemas.openxmlformats.org/officeDocument/2006/relationships/hyperlink" Target="https://core.ac.uk/download/pdf/13372428.pdf" TargetMode="External"/><Relationship Id="rId22" Type="http://schemas.openxmlformats.org/officeDocument/2006/relationships/hyperlink" Target="https://www.nature.com/articles/bdj.2008.192" TargetMode="External"/><Relationship Id="rId27" Type="http://schemas.openxmlformats.org/officeDocument/2006/relationships/hyperlink" Target="https://hrcak.srce.hr/79924" TargetMode="External"/><Relationship Id="rId30" Type="http://schemas.openxmlformats.org/officeDocument/2006/relationships/hyperlink" Target="https://www.researchgate.net/publication/267099116_Broadening_the_View_of_Differentiated_Instruction" TargetMode="External"/><Relationship Id="rId35" Type="http://schemas.openxmlformats.org/officeDocument/2006/relationships/hyperlink" Target="https://www.researchgate.net/publication/265133254_Differentiation_in_outcome-focused_physical_education_pedagogical_rhetoric_and_reality" TargetMode="External"/><Relationship Id="rId8" Type="http://schemas.openxmlformats.org/officeDocument/2006/relationships/hyperlink" Target="https://www.niu.edu/facdev/_pdf/guide/strategies/instructional_scaffolding_to_improve_learning.pdf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1000</TotalTime>
  <Pages>19</Pages>
  <Words>7138</Words>
  <Characters>40690</Characters>
  <Application>Microsoft Office Word</Application>
  <DocSecurity>0</DocSecurity>
  <Lines>339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 (1600338)</dc:creator>
  <cp:keywords/>
  <dc:description/>
  <cp:lastModifiedBy>Hannah Howells (1600338)</cp:lastModifiedBy>
  <cp:revision>547</cp:revision>
  <dcterms:created xsi:type="dcterms:W3CDTF">2020-02-11T12:09:00Z</dcterms:created>
  <dcterms:modified xsi:type="dcterms:W3CDTF">2020-02-21T18:01:00Z</dcterms:modified>
</cp:coreProperties>
</file>