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00CB8761" w14:textId="171405AA" w:rsidR="003B1182" w:rsidRDefault="003B1182" w:rsidP="00357510"/>
    <w:p w14:paraId="762A0E6A" w14:textId="4677F989" w:rsidR="00767ECC" w:rsidRDefault="00767ECC" w:rsidP="00357510"/>
    <w:p w14:paraId="03ACCE85" w14:textId="5413ECDC" w:rsidR="00767ECC" w:rsidRDefault="00767ECC" w:rsidP="00767ECC">
      <w:pPr>
        <w:jc w:val="center"/>
        <w:rPr>
          <w:sz w:val="44"/>
          <w:szCs w:val="44"/>
        </w:rPr>
      </w:pPr>
      <w:r w:rsidRPr="00767ECC">
        <w:rPr>
          <w:sz w:val="44"/>
          <w:szCs w:val="44"/>
        </w:rPr>
        <w:t>LCBB4004</w:t>
      </w:r>
    </w:p>
    <w:p w14:paraId="1B72A597" w14:textId="77777777" w:rsidR="00767ECC" w:rsidRPr="00767ECC" w:rsidRDefault="00767ECC" w:rsidP="00767ECC">
      <w:pPr>
        <w:jc w:val="center"/>
        <w:rPr>
          <w:sz w:val="44"/>
          <w:szCs w:val="44"/>
        </w:rPr>
      </w:pPr>
    </w:p>
    <w:p w14:paraId="1B05624D" w14:textId="77777777" w:rsidR="003B1182" w:rsidRDefault="003B1182" w:rsidP="003B1182">
      <w:pPr>
        <w:jc w:val="center"/>
      </w:pPr>
    </w:p>
    <w:p w14:paraId="41C28CAB" w14:textId="77777777" w:rsidR="00767ECC" w:rsidRPr="00767ECC" w:rsidRDefault="00AE3835" w:rsidP="00767ECC">
      <w:pPr>
        <w:jc w:val="center"/>
        <w:rPr>
          <w:sz w:val="36"/>
          <w:szCs w:val="36"/>
        </w:rPr>
      </w:pPr>
      <w:r w:rsidRPr="00767ECC">
        <w:rPr>
          <w:sz w:val="36"/>
          <w:szCs w:val="36"/>
        </w:rPr>
        <w:t>Marketing Fundamentals</w:t>
      </w:r>
    </w:p>
    <w:p w14:paraId="4F3852B9" w14:textId="5F9B4CE4" w:rsidR="00767ECC" w:rsidRPr="00767ECC" w:rsidRDefault="00767ECC" w:rsidP="00767ECC">
      <w:pPr>
        <w:jc w:val="center"/>
        <w:rPr>
          <w:sz w:val="36"/>
          <w:szCs w:val="36"/>
          <w:lang w:val="en-GB"/>
        </w:rPr>
      </w:pPr>
      <w:r w:rsidRPr="00767ECC">
        <w:rPr>
          <w:sz w:val="36"/>
          <w:szCs w:val="36"/>
          <w:lang w:val="en-GB"/>
        </w:rPr>
        <w:t xml:space="preserve">Analysis and Evaluation </w:t>
      </w:r>
    </w:p>
    <w:p w14:paraId="63E1BFB0" w14:textId="1DA5D7E5" w:rsidR="00767ECC" w:rsidRPr="00767ECC" w:rsidRDefault="00767ECC" w:rsidP="00767ECC">
      <w:pPr>
        <w:jc w:val="center"/>
        <w:rPr>
          <w:sz w:val="36"/>
          <w:szCs w:val="36"/>
          <w:lang w:val="en-GB"/>
        </w:rPr>
      </w:pPr>
      <w:r w:rsidRPr="00767ECC">
        <w:rPr>
          <w:sz w:val="36"/>
          <w:szCs w:val="36"/>
          <w:lang w:val="en-GB"/>
        </w:rPr>
        <w:t>Assessment 2</w:t>
      </w:r>
    </w:p>
    <w:p w14:paraId="6870738B" w14:textId="3ECA6BBB" w:rsidR="00B442DA" w:rsidRDefault="00B442DA" w:rsidP="003B1182">
      <w:pPr>
        <w:jc w:val="center"/>
        <w:rPr>
          <w:sz w:val="48"/>
          <w:szCs w:val="48"/>
        </w:rPr>
      </w:pPr>
    </w:p>
    <w:p w14:paraId="7D8B1E85" w14:textId="5D1ED963" w:rsidR="003B1182" w:rsidRDefault="003B1182" w:rsidP="003B1182">
      <w:pPr>
        <w:jc w:val="center"/>
      </w:pPr>
    </w:p>
    <w:p w14:paraId="03869B96" w14:textId="5E0B7D31" w:rsidR="003B1182" w:rsidRDefault="003B1182" w:rsidP="003B1182">
      <w:pPr>
        <w:jc w:val="center"/>
      </w:pPr>
    </w:p>
    <w:p w14:paraId="79CEA760" w14:textId="07F80145" w:rsidR="003B1182" w:rsidRDefault="003B1182" w:rsidP="003B1182">
      <w:pPr>
        <w:jc w:val="center"/>
      </w:pPr>
    </w:p>
    <w:p w14:paraId="50555D0D" w14:textId="75D828E0" w:rsidR="003B1182" w:rsidRDefault="003B1182" w:rsidP="003B1182">
      <w:pPr>
        <w:jc w:val="center"/>
      </w:pPr>
    </w:p>
    <w:p w14:paraId="00A51D07" w14:textId="77777777" w:rsidR="00357510" w:rsidRDefault="00357510" w:rsidP="003B1182">
      <w:pPr>
        <w:jc w:val="center"/>
      </w:pPr>
    </w:p>
    <w:p w14:paraId="2B754F66" w14:textId="77777777" w:rsidR="003B1182" w:rsidRDefault="003B1182" w:rsidP="00357510"/>
    <w:p w14:paraId="0F42DF24" w14:textId="13771809" w:rsidR="00AE3835" w:rsidRDefault="00AE3835" w:rsidP="003B1182">
      <w:pPr>
        <w:jc w:val="center"/>
      </w:pPr>
    </w:p>
    <w:p w14:paraId="5AE1CE56" w14:textId="50E23BAE" w:rsidR="00AE3835" w:rsidRPr="00357510" w:rsidRDefault="00AE3835" w:rsidP="008964D5">
      <w:pPr>
        <w:jc w:val="left"/>
        <w:rPr>
          <w:sz w:val="32"/>
          <w:szCs w:val="32"/>
        </w:rPr>
      </w:pPr>
      <w:r w:rsidRPr="00357510">
        <w:rPr>
          <w:sz w:val="32"/>
          <w:szCs w:val="32"/>
        </w:rPr>
        <w:t>Student name</w:t>
      </w:r>
      <w:r w:rsidR="008964D5" w:rsidRPr="00357510">
        <w:rPr>
          <w:sz w:val="32"/>
          <w:szCs w:val="32"/>
        </w:rPr>
        <w:t>: Carmen Elena Albert</w:t>
      </w:r>
    </w:p>
    <w:p w14:paraId="38B6367D" w14:textId="07B40BE2" w:rsidR="00AE3835" w:rsidRPr="00357510" w:rsidRDefault="00AE3835" w:rsidP="008964D5">
      <w:pPr>
        <w:jc w:val="left"/>
        <w:rPr>
          <w:sz w:val="32"/>
          <w:szCs w:val="32"/>
        </w:rPr>
      </w:pPr>
      <w:r w:rsidRPr="00357510">
        <w:rPr>
          <w:sz w:val="32"/>
          <w:szCs w:val="32"/>
        </w:rPr>
        <w:t>Student ID</w:t>
      </w:r>
      <w:r w:rsidR="008964D5" w:rsidRPr="00357510">
        <w:rPr>
          <w:sz w:val="32"/>
          <w:szCs w:val="32"/>
        </w:rPr>
        <w:t>: 2014069</w:t>
      </w:r>
    </w:p>
    <w:p w14:paraId="63FB832C" w14:textId="449A3EC8" w:rsidR="008964D5" w:rsidRPr="00357510" w:rsidRDefault="008964D5" w:rsidP="008964D5">
      <w:pPr>
        <w:jc w:val="left"/>
        <w:rPr>
          <w:sz w:val="32"/>
          <w:szCs w:val="32"/>
        </w:rPr>
      </w:pPr>
      <w:r w:rsidRPr="00357510">
        <w:rPr>
          <w:sz w:val="32"/>
          <w:szCs w:val="32"/>
        </w:rPr>
        <w:t>Lecturer Name: Ze Zook</w:t>
      </w:r>
    </w:p>
    <w:p w14:paraId="4E15A970" w14:textId="30120D5F" w:rsidR="00AE3835" w:rsidRPr="00357510" w:rsidRDefault="00AE3835">
      <w:pPr>
        <w:rPr>
          <w:sz w:val="32"/>
          <w:szCs w:val="32"/>
        </w:rPr>
      </w:pPr>
    </w:p>
    <w:p w14:paraId="3F97CDA1" w14:textId="3DB86458" w:rsidR="00AE3835" w:rsidRDefault="00AE3835"/>
    <w:p w14:paraId="4D0F81CB" w14:textId="77777777" w:rsidR="003B1182" w:rsidRDefault="003B1182">
      <w:pPr>
        <w:spacing w:line="259" w:lineRule="auto"/>
        <w:jc w:val="left"/>
      </w:pPr>
      <w:r>
        <w:br w:type="page"/>
      </w:r>
    </w:p>
    <w:p w14:paraId="197C0883" w14:textId="277C4984" w:rsidR="00AE3835" w:rsidRDefault="00AE3835">
      <w:r>
        <w:lastRenderedPageBreak/>
        <w:t>Marketing plays an essential role creating value for both the customers and the business itself. Marketing is one of the three strategic functions within an organization- the other two being finance and operations</w:t>
      </w:r>
      <w:r w:rsidR="003B1182">
        <w:t xml:space="preserve"> </w:t>
      </w:r>
      <w:r w:rsidR="003B1182" w:rsidRPr="003B1182">
        <w:t xml:space="preserve">(Armstrong, Kotler and </w:t>
      </w:r>
      <w:proofErr w:type="spellStart"/>
      <w:r w:rsidR="003B1182" w:rsidRPr="003B1182">
        <w:t>Opresnik</w:t>
      </w:r>
      <w:proofErr w:type="spellEnd"/>
      <w:r w:rsidR="003B1182" w:rsidRPr="003B1182">
        <w:t xml:space="preserve">, </w:t>
      </w:r>
      <w:r w:rsidR="006E7403">
        <w:t>2019</w:t>
      </w:r>
      <w:r w:rsidR="003B1182" w:rsidRPr="003B1182">
        <w:t>)</w:t>
      </w:r>
      <w:r>
        <w:t>. By definition, m</w:t>
      </w:r>
      <w:r w:rsidRPr="00AE3835">
        <w:t xml:space="preserve">arketing refers </w:t>
      </w:r>
      <w:r>
        <w:t>“</w:t>
      </w:r>
      <w:r w:rsidRPr="00AE3835">
        <w:t>to activities a company undertakes to promote the buying or selling of a product, service, or good</w:t>
      </w:r>
      <w:r>
        <w:t>”</w:t>
      </w:r>
      <w:r w:rsidR="003B1182" w:rsidRPr="003B1182">
        <w:t xml:space="preserve"> (Barker et al., </w:t>
      </w:r>
      <w:r w:rsidR="006E7403">
        <w:t>2019</w:t>
      </w:r>
      <w:r w:rsidR="003B1182" w:rsidRPr="003B1182">
        <w:t>)</w:t>
      </w:r>
      <w:r w:rsidRPr="00AE3835">
        <w:t>.</w:t>
      </w:r>
      <w:r>
        <w:t xml:space="preserve"> However, the scope of marketing is much broader than that. Thus, a better definition of marketing is that it is “</w:t>
      </w:r>
      <w:r w:rsidRPr="00AE3835">
        <w:t>the activity, set of institutions, and processes for creating, communicating, delivering, and exchanging offerings that have value for customers, clients, partners, and society at large</w:t>
      </w:r>
      <w:r>
        <w:t>”</w:t>
      </w:r>
      <w:r w:rsidR="003B1182" w:rsidRPr="003B1182">
        <w:t xml:space="preserve"> (Chaffey and Ellis-Chadwick, 2014)</w:t>
      </w:r>
      <w:r w:rsidRPr="00AE3835">
        <w:t>.</w:t>
      </w:r>
      <w:r>
        <w:t xml:space="preserve"> It helps create value for customers by helping the business organization develop products that actually meet the market needs and demands</w:t>
      </w:r>
      <w:r w:rsidR="00A573B6">
        <w:t xml:space="preserve"> </w:t>
      </w:r>
      <w:r w:rsidR="00A573B6" w:rsidRPr="00A573B6">
        <w:t xml:space="preserve">(Estrade Nieto, </w:t>
      </w:r>
      <w:proofErr w:type="spellStart"/>
      <w:r w:rsidR="00A573B6" w:rsidRPr="00A573B6">
        <w:t>Jordán</w:t>
      </w:r>
      <w:proofErr w:type="spellEnd"/>
      <w:r w:rsidR="00A573B6" w:rsidRPr="00A573B6">
        <w:t xml:space="preserve"> </w:t>
      </w:r>
      <w:proofErr w:type="spellStart"/>
      <w:r w:rsidR="00A573B6" w:rsidRPr="00A573B6">
        <w:t>Soro</w:t>
      </w:r>
      <w:proofErr w:type="spellEnd"/>
      <w:r w:rsidR="00A573B6" w:rsidRPr="00A573B6">
        <w:t xml:space="preserve"> and </w:t>
      </w:r>
      <w:proofErr w:type="spellStart"/>
      <w:r w:rsidR="00A573B6" w:rsidRPr="00A573B6">
        <w:t>Hernández</w:t>
      </w:r>
      <w:proofErr w:type="spellEnd"/>
      <w:r w:rsidR="00A573B6" w:rsidRPr="00A573B6">
        <w:t xml:space="preserve"> </w:t>
      </w:r>
      <w:proofErr w:type="spellStart"/>
      <w:r w:rsidR="00A573B6" w:rsidRPr="00A573B6">
        <w:t>Dauder</w:t>
      </w:r>
      <w:proofErr w:type="spellEnd"/>
      <w:r w:rsidR="00A573B6" w:rsidRPr="00A573B6">
        <w:t xml:space="preserve">, </w:t>
      </w:r>
      <w:r w:rsidR="006E7403">
        <w:t>2019</w:t>
      </w:r>
      <w:r w:rsidR="00A573B6" w:rsidRPr="00A573B6">
        <w:t>)</w:t>
      </w:r>
      <w:r>
        <w:t xml:space="preserve">. The following discussions would elaborate on this issue in more detail. </w:t>
      </w:r>
    </w:p>
    <w:p w14:paraId="73EB3697" w14:textId="3B9C7B30" w:rsidR="00D31C1B" w:rsidRDefault="00ED6B31">
      <w:r>
        <w:t>Speaking of creating value, the term value can simply be defined as the difference between the price that customers pay for something, and the actual benefits they receive from it</w:t>
      </w:r>
      <w:r w:rsidR="00A573B6">
        <w:t xml:space="preserve"> </w:t>
      </w:r>
      <w:r w:rsidR="00A573B6" w:rsidRPr="00A573B6">
        <w:t xml:space="preserve">(Gilly, Graham and Gilly, </w:t>
      </w:r>
      <w:r w:rsidR="006E7403">
        <w:t>2019</w:t>
      </w:r>
      <w:r w:rsidR="00A573B6" w:rsidRPr="00A573B6">
        <w:t>)</w:t>
      </w:r>
      <w:r>
        <w:t>. For example, if a customer pays 10 pounds for a food item that actually is ‘worth’ 10 pounds along with the purchase experience and everything- then the customer is considered to have paid the right price for the product</w:t>
      </w:r>
      <w:r w:rsidR="00A573B6">
        <w:t xml:space="preserve"> </w:t>
      </w:r>
      <w:r w:rsidR="00A573B6" w:rsidRPr="00A573B6">
        <w:t xml:space="preserve">(Estrade Nieto, </w:t>
      </w:r>
      <w:proofErr w:type="spellStart"/>
      <w:r w:rsidR="00A573B6" w:rsidRPr="00A573B6">
        <w:t>Jordán</w:t>
      </w:r>
      <w:proofErr w:type="spellEnd"/>
      <w:r w:rsidR="00A573B6" w:rsidRPr="00A573B6">
        <w:t xml:space="preserve"> </w:t>
      </w:r>
      <w:proofErr w:type="spellStart"/>
      <w:r w:rsidR="00A573B6" w:rsidRPr="00A573B6">
        <w:t>Soro</w:t>
      </w:r>
      <w:proofErr w:type="spellEnd"/>
      <w:r w:rsidR="00A573B6" w:rsidRPr="00A573B6">
        <w:t xml:space="preserve"> and </w:t>
      </w:r>
      <w:proofErr w:type="spellStart"/>
      <w:r w:rsidR="00A573B6" w:rsidRPr="00A573B6">
        <w:t>Hernández</w:t>
      </w:r>
      <w:proofErr w:type="spellEnd"/>
      <w:r w:rsidR="00A573B6" w:rsidRPr="00A573B6">
        <w:t xml:space="preserve"> </w:t>
      </w:r>
      <w:proofErr w:type="spellStart"/>
      <w:r w:rsidR="00A573B6" w:rsidRPr="00A573B6">
        <w:t>Dauder</w:t>
      </w:r>
      <w:proofErr w:type="spellEnd"/>
      <w:r w:rsidR="00A573B6" w:rsidRPr="00A573B6">
        <w:t xml:space="preserve">, </w:t>
      </w:r>
      <w:r w:rsidR="006E7403">
        <w:t>2019</w:t>
      </w:r>
      <w:r w:rsidR="00A573B6" w:rsidRPr="00A573B6">
        <w:t>)</w:t>
      </w:r>
      <w:r>
        <w:t>. However, as markets become more dynamic, the concept of value is changing as well. Nowadays, the term value is much dependent on the customers’ perception of benefits that they have received from a product</w:t>
      </w:r>
      <w:r w:rsidR="00A573B6">
        <w:t xml:space="preserve"> </w:t>
      </w:r>
      <w:r w:rsidR="00A573B6" w:rsidRPr="00A573B6">
        <w:t xml:space="preserve">(Grewal and Levy, </w:t>
      </w:r>
      <w:r w:rsidR="006E7403">
        <w:t>2019</w:t>
      </w:r>
      <w:r w:rsidR="00A573B6" w:rsidRPr="00A573B6">
        <w:t>)</w:t>
      </w:r>
      <w:r>
        <w:t>. It is because there are multiple operators in the market, and each of them have their inputs in the process of determining the value of a product. Therefore, a proper definition of v</w:t>
      </w:r>
      <w:r w:rsidRPr="00ED6B31">
        <w:t xml:space="preserve">alue in </w:t>
      </w:r>
      <w:r>
        <w:t>marketing context would be</w:t>
      </w:r>
      <w:r w:rsidRPr="00ED6B31">
        <w:t xml:space="preserve"> </w:t>
      </w:r>
      <w:r>
        <w:t>“</w:t>
      </w:r>
      <w:r w:rsidRPr="00ED6B31">
        <w:t>the worth in monetary terms of the technical, economic, service, and social benefits a customer company receives in exchange for the price it pays for a market offering</w:t>
      </w:r>
      <w:r>
        <w:t>”</w:t>
      </w:r>
      <w:r w:rsidR="00A573B6" w:rsidRPr="00A573B6">
        <w:t xml:space="preserve"> (Helfer, </w:t>
      </w:r>
      <w:proofErr w:type="spellStart"/>
      <w:r w:rsidR="00A573B6" w:rsidRPr="00A573B6">
        <w:t>Orsoni</w:t>
      </w:r>
      <w:proofErr w:type="spellEnd"/>
      <w:r w:rsidR="00A573B6" w:rsidRPr="00A573B6">
        <w:t xml:space="preserve"> and Sabri, </w:t>
      </w:r>
      <w:r w:rsidR="006E7403">
        <w:t>2019</w:t>
      </w:r>
      <w:r w:rsidR="00A573B6" w:rsidRPr="00A573B6">
        <w:t>)</w:t>
      </w:r>
      <w:r w:rsidRPr="00ED6B31">
        <w:t>.</w:t>
      </w:r>
      <w:r>
        <w:t xml:space="preserve"> </w:t>
      </w:r>
      <w:r w:rsidR="00D31C1B">
        <w:t>Thus, value is not just limited to the tangible benefits that people receive by purchasing a product, but it also consists of the intangible benefits from a product. Now that the term value has been discussed, it would help understand how marketing creates value for customers</w:t>
      </w:r>
      <w:r w:rsidR="00A573B6">
        <w:t xml:space="preserve"> </w:t>
      </w:r>
      <w:r w:rsidR="00A573B6" w:rsidRPr="00A573B6">
        <w:t xml:space="preserve">(Kotler and Armstrong, </w:t>
      </w:r>
      <w:r w:rsidR="006E7403">
        <w:t>2019</w:t>
      </w:r>
      <w:r w:rsidR="00A573B6" w:rsidRPr="00A573B6">
        <w:t>)</w:t>
      </w:r>
      <w:r w:rsidR="00D31C1B">
        <w:t>.</w:t>
      </w:r>
      <w:r w:rsidR="003B1182">
        <w:t xml:space="preserve"> </w:t>
      </w:r>
    </w:p>
    <w:p w14:paraId="24323E2C" w14:textId="516C6BC6" w:rsidR="003B1182" w:rsidRDefault="003B1182">
      <w:r>
        <w:t>The company’s deliver value to the customers in form of value propositions. By definition, value proposition can be defined as “</w:t>
      </w:r>
      <w:r w:rsidRPr="003B1182">
        <w:t>an innovation, service, or feature intended to make a company or product attractive to customers</w:t>
      </w:r>
      <w:r>
        <w:t>”</w:t>
      </w:r>
      <w:r w:rsidR="00A573B6" w:rsidRPr="00A573B6">
        <w:t xml:space="preserve"> (</w:t>
      </w:r>
      <w:proofErr w:type="spellStart"/>
      <w:r w:rsidR="00A573B6" w:rsidRPr="00A573B6">
        <w:t>Krasniak</w:t>
      </w:r>
      <w:proofErr w:type="spellEnd"/>
      <w:r w:rsidR="00A573B6" w:rsidRPr="00A573B6">
        <w:t xml:space="preserve">, Zimmerman and Ng, </w:t>
      </w:r>
      <w:r w:rsidR="006E7403">
        <w:t>2019</w:t>
      </w:r>
      <w:r w:rsidR="00A573B6" w:rsidRPr="00A573B6">
        <w:t>)</w:t>
      </w:r>
      <w:r w:rsidRPr="003B1182">
        <w:t>.</w:t>
      </w:r>
      <w:r>
        <w:t xml:space="preserve"> The market reception or appreciation of a value proposition determines a company’s success in creating value for its </w:t>
      </w:r>
      <w:r>
        <w:lastRenderedPageBreak/>
        <w:t>customers</w:t>
      </w:r>
      <w:r w:rsidR="00A573B6">
        <w:t xml:space="preserve"> </w:t>
      </w:r>
      <w:r w:rsidR="00A573B6" w:rsidRPr="00A573B6">
        <w:t xml:space="preserve">(Kumar, Leone, Aaker and Day, </w:t>
      </w:r>
      <w:r w:rsidR="006E7403">
        <w:t>2019</w:t>
      </w:r>
      <w:r w:rsidR="00A573B6" w:rsidRPr="00A573B6">
        <w:t>)</w:t>
      </w:r>
      <w:r>
        <w:t>. The marketers define the value propositions based on their consumer knowledge and market insights. These value propositions would go on to create competitive advantage for the company as well</w:t>
      </w:r>
      <w:r w:rsidR="00A573B6">
        <w:t xml:space="preserve"> </w:t>
      </w:r>
      <w:r w:rsidR="00A573B6" w:rsidRPr="00A573B6">
        <w:t xml:space="preserve">(Martínez Sánchez, Martínez Polo and Parra </w:t>
      </w:r>
      <w:proofErr w:type="spellStart"/>
      <w:r w:rsidR="00A573B6" w:rsidRPr="00A573B6">
        <w:t>Meroño</w:t>
      </w:r>
      <w:proofErr w:type="spellEnd"/>
      <w:r w:rsidR="00A573B6" w:rsidRPr="00A573B6">
        <w:t xml:space="preserve">, </w:t>
      </w:r>
      <w:r w:rsidR="006E7403">
        <w:t>2019</w:t>
      </w:r>
      <w:r w:rsidR="00A573B6" w:rsidRPr="00A573B6">
        <w:t>)</w:t>
      </w:r>
      <w:r>
        <w:t xml:space="preserve">. Thus, the role of marketing function in this case is to determine what value propositions would be accepted by the customers. </w:t>
      </w:r>
    </w:p>
    <w:p w14:paraId="7CFA7993" w14:textId="0BE0F2CE" w:rsidR="00980CB1" w:rsidRDefault="00D31C1B">
      <w:r>
        <w:t>Marketing function involves conducting market research to assess the market needs and demands, studying the market competitors, contributing to the process of product development with ideas from the market research, determining the profitable market segments, learning about their needs and promoting the products of the company to the target market segments</w:t>
      </w:r>
      <w:r w:rsidR="00A573B6">
        <w:t xml:space="preserve"> </w:t>
      </w:r>
      <w:r w:rsidR="00A573B6" w:rsidRPr="00A573B6">
        <w:t>(</w:t>
      </w:r>
      <w:proofErr w:type="spellStart"/>
      <w:r w:rsidR="00A573B6" w:rsidRPr="00A573B6">
        <w:t>Nieschlag</w:t>
      </w:r>
      <w:proofErr w:type="spellEnd"/>
      <w:r w:rsidR="00A573B6" w:rsidRPr="00A573B6">
        <w:t xml:space="preserve">, </w:t>
      </w:r>
      <w:proofErr w:type="spellStart"/>
      <w:r w:rsidR="00A573B6" w:rsidRPr="00A573B6">
        <w:t>Dichtl</w:t>
      </w:r>
      <w:proofErr w:type="spellEnd"/>
      <w:r w:rsidR="00A573B6" w:rsidRPr="00A573B6">
        <w:t xml:space="preserve"> and </w:t>
      </w:r>
      <w:proofErr w:type="spellStart"/>
      <w:r w:rsidR="00A573B6" w:rsidRPr="00A573B6">
        <w:t>Hörschgen</w:t>
      </w:r>
      <w:proofErr w:type="spellEnd"/>
      <w:r w:rsidR="00A573B6" w:rsidRPr="00A573B6">
        <w:t xml:space="preserve">, </w:t>
      </w:r>
      <w:r w:rsidR="006E7403">
        <w:t>2019</w:t>
      </w:r>
      <w:r w:rsidR="00A573B6" w:rsidRPr="00A573B6">
        <w:t>)</w:t>
      </w:r>
      <w:r>
        <w:t>. These functions make it quite clear how marketing creates value. The role of market information acts as a basic factor in this case. Also, marketing function creates the market demand by promoting the value propositions offered by the company to the target market audiences</w:t>
      </w:r>
      <w:r w:rsidR="00A573B6">
        <w:t xml:space="preserve"> </w:t>
      </w:r>
      <w:r w:rsidR="00A573B6" w:rsidRPr="00A573B6">
        <w:t xml:space="preserve">(Pride and Ferrell, </w:t>
      </w:r>
      <w:r w:rsidR="006E7403">
        <w:t>2019</w:t>
      </w:r>
      <w:r w:rsidR="00A573B6" w:rsidRPr="00A573B6">
        <w:t>)</w:t>
      </w:r>
      <w:r>
        <w:t>. As mentioned earlier, value is a sum of tangible and intangible benefits that customers get from a product after paying a certain price to purchase it</w:t>
      </w:r>
      <w:r w:rsidR="00A573B6">
        <w:t xml:space="preserve"> </w:t>
      </w:r>
      <w:r w:rsidR="00A573B6" w:rsidRPr="00A573B6">
        <w:t xml:space="preserve">(Armstrong, Kotler and </w:t>
      </w:r>
      <w:proofErr w:type="spellStart"/>
      <w:r w:rsidR="00A573B6" w:rsidRPr="00A573B6">
        <w:t>Opresnik</w:t>
      </w:r>
      <w:proofErr w:type="spellEnd"/>
      <w:r w:rsidR="00A573B6" w:rsidRPr="00A573B6">
        <w:t xml:space="preserve">, </w:t>
      </w:r>
      <w:r w:rsidR="006E7403">
        <w:t>2019</w:t>
      </w:r>
      <w:r w:rsidR="00A573B6" w:rsidRPr="00A573B6">
        <w:t>)</w:t>
      </w:r>
      <w:r>
        <w:t xml:space="preserve">. The </w:t>
      </w:r>
      <w:r w:rsidR="004E1A89">
        <w:t>marketer’s</w:t>
      </w:r>
      <w:r>
        <w:t xml:space="preserve"> job is to pre-assess what tangible and intangible benefits that the target customers of a product seek from the company’s products and services, and then </w:t>
      </w:r>
      <w:r w:rsidR="004E1A89">
        <w:t>providing the manufacturing department or the operations department with the information they need to develop products that actually deliver these values</w:t>
      </w:r>
      <w:r w:rsidR="00A573B6">
        <w:t xml:space="preserve"> </w:t>
      </w:r>
      <w:r w:rsidR="00A573B6" w:rsidRPr="00A573B6">
        <w:t xml:space="preserve">(Barker et al., </w:t>
      </w:r>
      <w:r w:rsidR="006E7403">
        <w:t>2019</w:t>
      </w:r>
      <w:r w:rsidR="00A573B6" w:rsidRPr="00A573B6">
        <w:t>)</w:t>
      </w:r>
      <w:r w:rsidR="004E1A89">
        <w:t>. Again, the role of information is vital for marketers’ in creating value for the customers. Even if a company does not have a dedicated marketing department, it would still be carrying out marketing functions anyway, because no company manufactures or procures products that it does not need or it cannot sell, and no customer would buy a product that they cannot gain any meaningful value from.</w:t>
      </w:r>
      <w:r w:rsidR="00980CB1">
        <w:t xml:space="preserve"> Thus, marketing functions connect the market needs with the business operations so that both can act in cohesion in creating value for customers</w:t>
      </w:r>
      <w:r w:rsidR="00A573B6">
        <w:t xml:space="preserve"> </w:t>
      </w:r>
      <w:r w:rsidR="00A573B6" w:rsidRPr="00A573B6">
        <w:t>(Chaffey and Ellis-Chadwick, 2014)</w:t>
      </w:r>
      <w:r w:rsidR="00980CB1">
        <w:t>.</w:t>
      </w:r>
    </w:p>
    <w:p w14:paraId="2FD8C520" w14:textId="0DD6E9EC" w:rsidR="00657D1F" w:rsidRDefault="00980CB1">
      <w:r>
        <w:t>However, there are also some differences to such scenarios. The reason is that not all products have the same demands in the market. Consumers have different approaches towards purchasing foods and purchasing an iPhone</w:t>
      </w:r>
      <w:r w:rsidR="00A573B6">
        <w:t xml:space="preserve"> </w:t>
      </w:r>
      <w:r w:rsidR="00A573B6" w:rsidRPr="00A573B6">
        <w:t xml:space="preserve">(Estrade Nieto, </w:t>
      </w:r>
      <w:proofErr w:type="spellStart"/>
      <w:r w:rsidR="00A573B6" w:rsidRPr="00A573B6">
        <w:t>Jordán</w:t>
      </w:r>
      <w:proofErr w:type="spellEnd"/>
      <w:r w:rsidR="00A573B6" w:rsidRPr="00A573B6">
        <w:t xml:space="preserve"> </w:t>
      </w:r>
      <w:proofErr w:type="spellStart"/>
      <w:r w:rsidR="00A573B6" w:rsidRPr="00A573B6">
        <w:t>Soro</w:t>
      </w:r>
      <w:proofErr w:type="spellEnd"/>
      <w:r w:rsidR="00A573B6" w:rsidRPr="00A573B6">
        <w:t xml:space="preserve"> and </w:t>
      </w:r>
      <w:proofErr w:type="spellStart"/>
      <w:r w:rsidR="00A573B6" w:rsidRPr="00A573B6">
        <w:t>Hernández</w:t>
      </w:r>
      <w:proofErr w:type="spellEnd"/>
      <w:r w:rsidR="00A573B6" w:rsidRPr="00A573B6">
        <w:t xml:space="preserve"> </w:t>
      </w:r>
      <w:proofErr w:type="spellStart"/>
      <w:r w:rsidR="00A573B6" w:rsidRPr="00A573B6">
        <w:t>Dauder</w:t>
      </w:r>
      <w:proofErr w:type="spellEnd"/>
      <w:r w:rsidR="00A573B6" w:rsidRPr="00A573B6">
        <w:t xml:space="preserve">, </w:t>
      </w:r>
      <w:r w:rsidR="006E7403">
        <w:t>2019</w:t>
      </w:r>
      <w:r w:rsidR="00A573B6" w:rsidRPr="00A573B6">
        <w:t>)</w:t>
      </w:r>
      <w:r>
        <w:t xml:space="preserve">. One is done out of necessity and the other is done to meet personal interests. It is further described in different concepts of marketing. For instance, the production concept </w:t>
      </w:r>
      <w:r w:rsidR="001A2550">
        <w:t>of marketing posits that the company does not need to assess market demands</w:t>
      </w:r>
      <w:r w:rsidR="00A573B6">
        <w:t xml:space="preserve"> </w:t>
      </w:r>
      <w:r w:rsidR="00A573B6" w:rsidRPr="00A573B6">
        <w:t xml:space="preserve">(Gilly, Graham and Gilly, </w:t>
      </w:r>
      <w:r w:rsidR="006E7403">
        <w:t>2019</w:t>
      </w:r>
      <w:r w:rsidR="00A573B6" w:rsidRPr="00A573B6">
        <w:t>)</w:t>
      </w:r>
      <w:r w:rsidR="001A2550">
        <w:t xml:space="preserve">. It can produce </w:t>
      </w:r>
      <w:r w:rsidR="001A2550">
        <w:lastRenderedPageBreak/>
        <w:t>products that it seems would be more available for the customers to purchase. However, in modern marketing context, that is not the case any more because in almost every product segment, there are multiple different options available for the customers to choose from</w:t>
      </w:r>
      <w:r w:rsidR="00A573B6">
        <w:t xml:space="preserve"> </w:t>
      </w:r>
      <w:r w:rsidR="00A573B6" w:rsidRPr="00A573B6">
        <w:t xml:space="preserve">(Grewal and Levy, </w:t>
      </w:r>
      <w:r w:rsidR="006E7403">
        <w:t>2019</w:t>
      </w:r>
      <w:r w:rsidR="00A573B6" w:rsidRPr="00A573B6">
        <w:t>)</w:t>
      </w:r>
      <w:r w:rsidR="001A2550">
        <w:t>. Another concept is the product concept which posits that the customers would purchase the products that offer the highest quality and innovation</w:t>
      </w:r>
      <w:r w:rsidR="00A573B6">
        <w:t xml:space="preserve"> </w:t>
      </w:r>
      <w:r w:rsidR="00A573B6" w:rsidRPr="00A573B6">
        <w:t xml:space="preserve">(Helfer, </w:t>
      </w:r>
      <w:proofErr w:type="spellStart"/>
      <w:r w:rsidR="00A573B6" w:rsidRPr="00A573B6">
        <w:t>Orsoni</w:t>
      </w:r>
      <w:proofErr w:type="spellEnd"/>
      <w:r w:rsidR="00A573B6" w:rsidRPr="00A573B6">
        <w:t xml:space="preserve"> and Sabri, </w:t>
      </w:r>
      <w:r w:rsidR="006E7403">
        <w:t>2019</w:t>
      </w:r>
      <w:r w:rsidR="00A573B6" w:rsidRPr="00A573B6">
        <w:t>)</w:t>
      </w:r>
      <w:r w:rsidR="001A2550">
        <w:t>. For example, when Apple developed their first touchscreen iPhone, there was no actual market demand for it. So, the company wasn’t essentially creating anything that would cater to the perceived needs of the customers</w:t>
      </w:r>
      <w:r w:rsidR="00A573B6">
        <w:t xml:space="preserve"> </w:t>
      </w:r>
      <w:r w:rsidR="00A573B6" w:rsidRPr="00A573B6">
        <w:t>(</w:t>
      </w:r>
      <w:proofErr w:type="spellStart"/>
      <w:r w:rsidR="00A573B6" w:rsidRPr="00A573B6">
        <w:t>Krasniak</w:t>
      </w:r>
      <w:proofErr w:type="spellEnd"/>
      <w:r w:rsidR="00A573B6" w:rsidRPr="00A573B6">
        <w:t xml:space="preserve">, Zimmerman and Ng, </w:t>
      </w:r>
      <w:r w:rsidR="006E7403">
        <w:t>2019</w:t>
      </w:r>
      <w:r w:rsidR="00A573B6" w:rsidRPr="00A573B6">
        <w:t>)</w:t>
      </w:r>
      <w:r w:rsidR="001A2550">
        <w:t xml:space="preserve">. However, the innovation had drawn the customers towards the products and the company was able to sell them. </w:t>
      </w:r>
    </w:p>
    <w:p w14:paraId="5D709416" w14:textId="5EA3DA67" w:rsidR="00980CB1" w:rsidRDefault="00CE5ACC">
      <w:r>
        <w:t>The same can be said to the case of Tesla Motors as well. When the company was developing its Cyber Truck, the customers did not even know what to expect or what it would offer</w:t>
      </w:r>
      <w:r w:rsidR="00A573B6">
        <w:t xml:space="preserve"> </w:t>
      </w:r>
      <w:r w:rsidR="00A573B6" w:rsidRPr="00A573B6">
        <w:t>(</w:t>
      </w:r>
      <w:proofErr w:type="spellStart"/>
      <w:r w:rsidR="00A573B6" w:rsidRPr="00A573B6">
        <w:t>Krasniak</w:t>
      </w:r>
      <w:proofErr w:type="spellEnd"/>
      <w:r w:rsidR="00A573B6" w:rsidRPr="00A573B6">
        <w:t xml:space="preserve">, Zimmerman and Ng, </w:t>
      </w:r>
      <w:r w:rsidR="006E7403">
        <w:t>2019</w:t>
      </w:r>
      <w:r w:rsidR="00A573B6" w:rsidRPr="00A573B6">
        <w:t>)</w:t>
      </w:r>
      <w:r>
        <w:t>. Even when the product was launched, a great number of customers did not even like the design of Cyber Truck. However, once the company’s founder Elon Musk started doing the live demonstrations, the product started getting attention from the mainstream customers. They were then even intrigued by the features of the product</w:t>
      </w:r>
      <w:r w:rsidR="00A573B6">
        <w:t xml:space="preserve"> </w:t>
      </w:r>
      <w:r w:rsidR="00A573B6" w:rsidRPr="00A573B6">
        <w:t xml:space="preserve">(Kumar, Leone, Aaker and Day, </w:t>
      </w:r>
      <w:r w:rsidR="006E7403">
        <w:t>2019</w:t>
      </w:r>
      <w:r w:rsidR="00A573B6" w:rsidRPr="00A573B6">
        <w:t>)</w:t>
      </w:r>
      <w:r>
        <w:t>. The first even iPhone and the Cyber truck are examples of products that showcase how companies can create value through innovation and disruption</w:t>
      </w:r>
      <w:r w:rsidR="00A573B6">
        <w:t xml:space="preserve"> </w:t>
      </w:r>
      <w:r w:rsidR="00A573B6" w:rsidRPr="00A573B6">
        <w:t xml:space="preserve">(Martínez Sánchez, Martínez Polo and Parra </w:t>
      </w:r>
      <w:proofErr w:type="spellStart"/>
      <w:r w:rsidR="00A573B6" w:rsidRPr="00A573B6">
        <w:t>Meroño</w:t>
      </w:r>
      <w:proofErr w:type="spellEnd"/>
      <w:r w:rsidR="00A573B6" w:rsidRPr="00A573B6">
        <w:t xml:space="preserve">, </w:t>
      </w:r>
      <w:r w:rsidR="006E7403">
        <w:t>2019</w:t>
      </w:r>
      <w:r w:rsidR="00A573B6" w:rsidRPr="00A573B6">
        <w:t>)</w:t>
      </w:r>
      <w:r>
        <w:t>. In other words, the company does not always need to know about the existing needs and demands to create value for its customers. However, the company still needs to predict what the customers would use or prefer</w:t>
      </w:r>
      <w:r w:rsidR="00A573B6">
        <w:t xml:space="preserve"> </w:t>
      </w:r>
      <w:r w:rsidR="00A573B6" w:rsidRPr="00A573B6">
        <w:t>(</w:t>
      </w:r>
      <w:proofErr w:type="spellStart"/>
      <w:r w:rsidR="00A573B6" w:rsidRPr="00A573B6">
        <w:t>Nieschlag</w:t>
      </w:r>
      <w:proofErr w:type="spellEnd"/>
      <w:r w:rsidR="00A573B6" w:rsidRPr="00A573B6">
        <w:t xml:space="preserve">, </w:t>
      </w:r>
      <w:proofErr w:type="spellStart"/>
      <w:r w:rsidR="00A573B6" w:rsidRPr="00A573B6">
        <w:t>Dichtl</w:t>
      </w:r>
      <w:proofErr w:type="spellEnd"/>
      <w:r w:rsidR="00A573B6" w:rsidRPr="00A573B6">
        <w:t xml:space="preserve"> and </w:t>
      </w:r>
      <w:proofErr w:type="spellStart"/>
      <w:r w:rsidR="00A573B6" w:rsidRPr="00A573B6">
        <w:t>Hörschgen</w:t>
      </w:r>
      <w:proofErr w:type="spellEnd"/>
      <w:r w:rsidR="00A573B6" w:rsidRPr="00A573B6">
        <w:t xml:space="preserve">, </w:t>
      </w:r>
      <w:r w:rsidR="006E7403">
        <w:t>2019</w:t>
      </w:r>
      <w:r w:rsidR="00A573B6" w:rsidRPr="00A573B6">
        <w:t>)</w:t>
      </w:r>
      <w:r>
        <w:t xml:space="preserve">. For example, if Apple comes up with new models </w:t>
      </w:r>
      <w:r w:rsidR="00657D1F">
        <w:t>of flip phones, it would not work, no matter how creative the features sound. Samsung has already tried to create unique value for the customers with its versions of new era flip phones, but those did not work</w:t>
      </w:r>
      <w:r w:rsidR="00A573B6">
        <w:t xml:space="preserve"> </w:t>
      </w:r>
      <w:r w:rsidR="00A573B6" w:rsidRPr="00A573B6">
        <w:t xml:space="preserve">(Pride and Ferrell, </w:t>
      </w:r>
      <w:r w:rsidR="006E7403">
        <w:t>2019</w:t>
      </w:r>
      <w:r w:rsidR="00A573B6" w:rsidRPr="00A573B6">
        <w:t>)</w:t>
      </w:r>
      <w:r w:rsidR="00657D1F">
        <w:t xml:space="preserve">. Therefore, when the company is innovating a product, it would have to innovate something that is successful in creating value for the customers. The value can either be intrinsic or extrinsic, but the customers should be able to justify it. </w:t>
      </w:r>
    </w:p>
    <w:p w14:paraId="48724E55" w14:textId="670BA436" w:rsidR="001A2550" w:rsidRDefault="001A2550">
      <w:r>
        <w:t>The marketing concept best explains how marketing creates value for customers. Marketing concept posits that “</w:t>
      </w:r>
      <w:r w:rsidRPr="001A2550">
        <w:t>the key to achieving its organizational goals consists of the company being more effective than competitors in creating, delivering, and communicating customer value to its selected target customers</w:t>
      </w:r>
      <w:r>
        <w:t>”</w:t>
      </w:r>
      <w:r w:rsidRPr="001A2550">
        <w:t>.</w:t>
      </w:r>
      <w:r w:rsidR="00A573B6" w:rsidRPr="00A573B6">
        <w:t xml:space="preserve"> (Pride and Ferrell, </w:t>
      </w:r>
      <w:r w:rsidR="006E7403">
        <w:t>2019</w:t>
      </w:r>
      <w:r w:rsidR="00A573B6" w:rsidRPr="00A573B6">
        <w:t>)</w:t>
      </w:r>
      <w:r w:rsidRPr="001A2550">
        <w:t xml:space="preserve"> </w:t>
      </w:r>
      <w:r>
        <w:t xml:space="preserve">The theory further describes the four pillars </w:t>
      </w:r>
      <w:r>
        <w:lastRenderedPageBreak/>
        <w:t>of marketing: the</w:t>
      </w:r>
      <w:r w:rsidRPr="001A2550">
        <w:t xml:space="preserve"> target market, </w:t>
      </w:r>
      <w:r>
        <w:t xml:space="preserve">the </w:t>
      </w:r>
      <w:r w:rsidRPr="001A2550">
        <w:t>customer</w:t>
      </w:r>
      <w:r>
        <w:t>s’</w:t>
      </w:r>
      <w:r w:rsidRPr="001A2550">
        <w:t xml:space="preserve"> needs, integrated marketing and profitability</w:t>
      </w:r>
      <w:r w:rsidR="00A573B6">
        <w:t xml:space="preserve"> </w:t>
      </w:r>
      <w:r w:rsidR="00A573B6" w:rsidRPr="00A573B6">
        <w:t>(Chaffey and Ellis-Chadwick, 2014)</w:t>
      </w:r>
      <w:r w:rsidRPr="001A2550">
        <w:t>.</w:t>
      </w:r>
      <w:r>
        <w:t xml:space="preserve"> Thus, in marketing concept, marketing functions identify or determine its target market, </w:t>
      </w:r>
      <w:r w:rsidR="00CE5ACC">
        <w:t>assesses their needs, and then helps create products meeting the market needs and the profitability expectations of the company</w:t>
      </w:r>
      <w:r w:rsidR="00A573B6">
        <w:t xml:space="preserve"> </w:t>
      </w:r>
      <w:r w:rsidR="00A573B6" w:rsidRPr="00A573B6">
        <w:t xml:space="preserve">(Armstrong, Kotler and </w:t>
      </w:r>
      <w:proofErr w:type="spellStart"/>
      <w:r w:rsidR="00A573B6" w:rsidRPr="00A573B6">
        <w:t>Opresnik</w:t>
      </w:r>
      <w:proofErr w:type="spellEnd"/>
      <w:r w:rsidR="00A573B6" w:rsidRPr="00A573B6">
        <w:t xml:space="preserve">, </w:t>
      </w:r>
      <w:r w:rsidR="006E7403">
        <w:t>2019</w:t>
      </w:r>
      <w:r w:rsidR="00A573B6" w:rsidRPr="00A573B6">
        <w:t>)</w:t>
      </w:r>
      <w:r w:rsidR="00CE5ACC">
        <w:t>. Profit, revenues and market share are the values that marketing creates for the business. Nowadays, most companies follow the marketing concept. For example, companies such as Unilever, P&amp;G, J&amp;J, Reckitt Benckiser, and all other similar companies develop products that meet the market needs</w:t>
      </w:r>
      <w:r w:rsidR="00A573B6">
        <w:t xml:space="preserve"> </w:t>
      </w:r>
      <w:r w:rsidR="00A573B6" w:rsidRPr="00A573B6">
        <w:t>(Chaffey and Ellis-Chadwick, 2014)</w:t>
      </w:r>
      <w:r w:rsidR="00CE5ACC">
        <w:t>.</w:t>
      </w:r>
    </w:p>
    <w:p w14:paraId="51982FEF" w14:textId="398C11E0" w:rsidR="00ED6B31" w:rsidRDefault="00657D1F">
      <w:r>
        <w:t>Considering the example of Unilever, the way it creates value for its global customers is truly commendable</w:t>
      </w:r>
      <w:r w:rsidR="00A573B6">
        <w:t xml:space="preserve"> </w:t>
      </w:r>
      <w:r w:rsidR="00A573B6" w:rsidRPr="00A573B6">
        <w:t xml:space="preserve">(Estrade Nieto, </w:t>
      </w:r>
      <w:proofErr w:type="spellStart"/>
      <w:r w:rsidR="00A573B6" w:rsidRPr="00A573B6">
        <w:t>Jordán</w:t>
      </w:r>
      <w:proofErr w:type="spellEnd"/>
      <w:r w:rsidR="00A573B6" w:rsidRPr="00A573B6">
        <w:t xml:space="preserve"> </w:t>
      </w:r>
      <w:proofErr w:type="spellStart"/>
      <w:r w:rsidR="00A573B6" w:rsidRPr="00A573B6">
        <w:t>Soro</w:t>
      </w:r>
      <w:proofErr w:type="spellEnd"/>
      <w:r w:rsidR="00A573B6" w:rsidRPr="00A573B6">
        <w:t xml:space="preserve"> and </w:t>
      </w:r>
      <w:proofErr w:type="spellStart"/>
      <w:r w:rsidR="00A573B6" w:rsidRPr="00A573B6">
        <w:t>Hernández</w:t>
      </w:r>
      <w:proofErr w:type="spellEnd"/>
      <w:r w:rsidR="00A573B6" w:rsidRPr="00A573B6">
        <w:t xml:space="preserve"> </w:t>
      </w:r>
      <w:proofErr w:type="spellStart"/>
      <w:r w:rsidR="00A573B6" w:rsidRPr="00A573B6">
        <w:t>Dauder</w:t>
      </w:r>
      <w:proofErr w:type="spellEnd"/>
      <w:r w:rsidR="00A573B6" w:rsidRPr="00A573B6">
        <w:t xml:space="preserve">, </w:t>
      </w:r>
      <w:r w:rsidR="006E7403">
        <w:t>2019</w:t>
      </w:r>
      <w:r w:rsidR="00A573B6" w:rsidRPr="00A573B6">
        <w:t>)</w:t>
      </w:r>
      <w:r>
        <w:t xml:space="preserve">. Instead of operating as a single entity, the company </w:t>
      </w:r>
      <w:r w:rsidR="00D536F0">
        <w:t>creates subsidiaries across different regions so that the local market demands can be catered to more effectively and efficiently</w:t>
      </w:r>
      <w:r w:rsidR="00A573B6">
        <w:t xml:space="preserve"> </w:t>
      </w:r>
      <w:r w:rsidR="00A573B6" w:rsidRPr="00A573B6">
        <w:t xml:space="preserve">(Armstrong, Kotler and </w:t>
      </w:r>
      <w:proofErr w:type="spellStart"/>
      <w:r w:rsidR="00A573B6" w:rsidRPr="00A573B6">
        <w:t>Opresnik</w:t>
      </w:r>
      <w:proofErr w:type="spellEnd"/>
      <w:r w:rsidR="00A573B6" w:rsidRPr="00A573B6">
        <w:t xml:space="preserve">, </w:t>
      </w:r>
      <w:r w:rsidR="006E7403">
        <w:t>2019</w:t>
      </w:r>
      <w:r w:rsidR="00A573B6" w:rsidRPr="00A573B6">
        <w:t>)</w:t>
      </w:r>
      <w:r w:rsidR="00D536F0">
        <w:t>. This is also based on the idea that the company can better understand the local market by conducting marketing functions separately in different countries. Thus, the company uses its marketing strategies in order to create value for local markets</w:t>
      </w:r>
      <w:r w:rsidR="00A573B6">
        <w:t xml:space="preserve"> </w:t>
      </w:r>
      <w:r w:rsidR="00A573B6" w:rsidRPr="00A573B6">
        <w:t xml:space="preserve">(Gilly, Graham and Gilly, </w:t>
      </w:r>
      <w:r w:rsidR="006E7403">
        <w:t>2019</w:t>
      </w:r>
      <w:r w:rsidR="00A573B6" w:rsidRPr="00A573B6">
        <w:t>)</w:t>
      </w:r>
      <w:r w:rsidR="00D536F0">
        <w:t xml:space="preserve">. </w:t>
      </w:r>
    </w:p>
    <w:p w14:paraId="471D4EDA" w14:textId="7D9E842F" w:rsidR="00D536F0" w:rsidRDefault="00D536F0">
      <w:r>
        <w:t>Communication plays an important role in the marketing process for creating value for customers. Marketing functions involve interacting with the target segments to learn about their needs and communicating the market offerings to them in an engaging manner</w:t>
      </w:r>
      <w:r w:rsidR="00A573B6">
        <w:t xml:space="preserve"> </w:t>
      </w:r>
      <w:r w:rsidR="00A573B6" w:rsidRPr="00A573B6">
        <w:t xml:space="preserve">(Gilly, Graham and Gilly, </w:t>
      </w:r>
      <w:r w:rsidR="006E7403">
        <w:t>2019</w:t>
      </w:r>
      <w:r w:rsidR="00A573B6" w:rsidRPr="00A573B6">
        <w:t>)</w:t>
      </w:r>
      <w:r>
        <w:t xml:space="preserve">. Marketers broadly </w:t>
      </w:r>
      <w:r w:rsidRPr="00D536F0">
        <w:t>describ</w:t>
      </w:r>
      <w:r>
        <w:t xml:space="preserve">e the products to their intended customers, and inform the company about the </w:t>
      </w:r>
      <w:r w:rsidRPr="00D536F0">
        <w:t>learning from customers</w:t>
      </w:r>
      <w:r w:rsidR="00A573B6">
        <w:t xml:space="preserve"> </w:t>
      </w:r>
      <w:r w:rsidR="00A573B6" w:rsidRPr="00A573B6">
        <w:t xml:space="preserve">(Grewal and Levy, </w:t>
      </w:r>
      <w:r w:rsidR="006E7403">
        <w:t>2019</w:t>
      </w:r>
      <w:r w:rsidR="00A573B6" w:rsidRPr="00A573B6">
        <w:t>)</w:t>
      </w:r>
      <w:r w:rsidRPr="00D536F0">
        <w:t>.</w:t>
      </w:r>
      <w:r>
        <w:t xml:space="preserve"> Nowadays, most businesses use digital communication tools for market communications. For example, many standalone </w:t>
      </w:r>
      <w:r w:rsidR="003B1182">
        <w:t>fast-food</w:t>
      </w:r>
      <w:r>
        <w:t xml:space="preserve"> companies would ask their social media followers about which products they would expect from the company next</w:t>
      </w:r>
      <w:r w:rsidR="00A573B6">
        <w:t xml:space="preserve"> </w:t>
      </w:r>
      <w:r w:rsidR="00A573B6" w:rsidRPr="00A573B6">
        <w:t xml:space="preserve">(Helfer, </w:t>
      </w:r>
      <w:proofErr w:type="spellStart"/>
      <w:r w:rsidR="00A573B6" w:rsidRPr="00A573B6">
        <w:t>Orsoni</w:t>
      </w:r>
      <w:proofErr w:type="spellEnd"/>
      <w:r w:rsidR="00A573B6" w:rsidRPr="00A573B6">
        <w:t xml:space="preserve"> and Sabri, </w:t>
      </w:r>
      <w:r w:rsidR="006E7403">
        <w:t>2019</w:t>
      </w:r>
      <w:r w:rsidR="00A573B6" w:rsidRPr="00A573B6">
        <w:t>)</w:t>
      </w:r>
      <w:r>
        <w:t xml:space="preserve">. </w:t>
      </w:r>
      <w:r w:rsidR="003B1182">
        <w:t xml:space="preserve">Thus, they use communication tactics for creating value for the customers. </w:t>
      </w:r>
    </w:p>
    <w:p w14:paraId="3113451C" w14:textId="11EDA178" w:rsidR="003B1182" w:rsidRDefault="003B1182">
      <w:r>
        <w:t>Modern marketing strategies that help improve the quality and dynamics of value for the customers include customer engagement strategies, customer relationship management strategies and consumer loyalty schemes</w:t>
      </w:r>
      <w:r w:rsidR="00A573B6">
        <w:t xml:space="preserve"> </w:t>
      </w:r>
      <w:r w:rsidR="00A573B6" w:rsidRPr="00A573B6">
        <w:t xml:space="preserve">(Helfer, </w:t>
      </w:r>
      <w:proofErr w:type="spellStart"/>
      <w:r w:rsidR="00A573B6" w:rsidRPr="00A573B6">
        <w:t>Orsoni</w:t>
      </w:r>
      <w:proofErr w:type="spellEnd"/>
      <w:r w:rsidR="00A573B6" w:rsidRPr="00A573B6">
        <w:t xml:space="preserve"> and Sabri, </w:t>
      </w:r>
      <w:r w:rsidR="006E7403">
        <w:t>2019</w:t>
      </w:r>
      <w:r w:rsidR="00A573B6" w:rsidRPr="00A573B6">
        <w:t>)</w:t>
      </w:r>
      <w:r>
        <w:t xml:space="preserve">. </w:t>
      </w:r>
      <w:r w:rsidRPr="003B1182">
        <w:t>Customer relationship management (CRM)</w:t>
      </w:r>
      <w:r>
        <w:t>, for instance, refers to</w:t>
      </w:r>
      <w:r w:rsidRPr="003B1182">
        <w:t xml:space="preserve"> </w:t>
      </w:r>
      <w:r>
        <w:t>“</w:t>
      </w:r>
      <w:r w:rsidRPr="003B1182">
        <w:t>a technology for managing all your company's relationships and interactions with customers and potential customers</w:t>
      </w:r>
      <w:r>
        <w:t>”</w:t>
      </w:r>
      <w:r w:rsidR="00A573B6" w:rsidRPr="00A573B6">
        <w:rPr>
          <w:rFonts w:ascii="Arial" w:hAnsi="Arial" w:cs="Arial"/>
          <w:color w:val="000000"/>
          <w:sz w:val="20"/>
          <w:szCs w:val="20"/>
          <w:shd w:val="clear" w:color="auto" w:fill="FFFFFF"/>
        </w:rPr>
        <w:t xml:space="preserve"> </w:t>
      </w:r>
      <w:r w:rsidR="00A573B6" w:rsidRPr="00A573B6">
        <w:t>(Chaffey and Ellis-Chadwick, 2014)</w:t>
      </w:r>
      <w:r>
        <w:t xml:space="preserve">. It is used for maintaining profitable and long-term relationship with the customers, and to be able to </w:t>
      </w:r>
      <w:r>
        <w:lastRenderedPageBreak/>
        <w:t xml:space="preserve">create more personalized value propositions for them. </w:t>
      </w:r>
      <w:r w:rsidR="00A573B6">
        <w:t xml:space="preserve">As market studies reveal, the customers nowadays demand value propositions or products and services that are more streamlined for meeting the personal and social needs of the customers. </w:t>
      </w:r>
    </w:p>
    <w:p w14:paraId="75889767" w14:textId="28F1E4BA" w:rsidR="00A573B6" w:rsidRDefault="00A573B6">
      <w:r w:rsidRPr="00A573B6">
        <w:t xml:space="preserve">The marketing theories suggest how value is created, communicated, delivered and exchanged between the customers and the businesses (Helfer, </w:t>
      </w:r>
      <w:proofErr w:type="spellStart"/>
      <w:r w:rsidRPr="00A573B6">
        <w:t>Orsoni</w:t>
      </w:r>
      <w:proofErr w:type="spellEnd"/>
      <w:r w:rsidRPr="00A573B6">
        <w:t xml:space="preserve"> and Sabri, </w:t>
      </w:r>
      <w:r w:rsidR="006E7403">
        <w:t>2019</w:t>
      </w:r>
      <w:r w:rsidRPr="00A573B6">
        <w:t xml:space="preserve">). Marketing functions act as mediating factors in the relationship between market needs and business operations involved in creating customer values (Armstrong, Kotler and </w:t>
      </w:r>
      <w:proofErr w:type="spellStart"/>
      <w:r w:rsidRPr="00A573B6">
        <w:t>Opresnik</w:t>
      </w:r>
      <w:proofErr w:type="spellEnd"/>
      <w:r w:rsidRPr="00A573B6">
        <w:t xml:space="preserve">, </w:t>
      </w:r>
      <w:r w:rsidR="006E7403">
        <w:t>2019</w:t>
      </w:r>
      <w:r w:rsidRPr="00A573B6">
        <w:t>).</w:t>
      </w:r>
    </w:p>
    <w:p w14:paraId="00536CFF" w14:textId="648D2D7E" w:rsidR="00A573B6" w:rsidRPr="00A573B6" w:rsidRDefault="00A573B6">
      <w:pPr>
        <w:rPr>
          <w:b/>
          <w:bCs/>
        </w:rPr>
      </w:pPr>
      <w:r w:rsidRPr="00A573B6">
        <w:rPr>
          <w:b/>
          <w:bCs/>
        </w:rPr>
        <w:t>Stakeholder engagement and their impact on the marketing activities of an organization</w:t>
      </w:r>
    </w:p>
    <w:p w14:paraId="47FD012C" w14:textId="2EA0E70A" w:rsidR="00A573B6" w:rsidRDefault="00A573B6">
      <w:r>
        <w:t>Stakeholders are individuals and organization who have stake or interest on the company to some extents</w:t>
      </w:r>
      <w:r w:rsidR="006E7403">
        <w:t xml:space="preserve"> </w:t>
      </w:r>
      <w:r w:rsidR="006E7403" w:rsidRPr="006E7403">
        <w:t xml:space="preserve">(Huber and </w:t>
      </w:r>
      <w:proofErr w:type="spellStart"/>
      <w:r w:rsidR="006E7403" w:rsidRPr="006E7403">
        <w:t>O'gorman</w:t>
      </w:r>
      <w:proofErr w:type="spellEnd"/>
      <w:r w:rsidR="006E7403" w:rsidRPr="006E7403">
        <w:t>, 2008)</w:t>
      </w:r>
      <w:r>
        <w:t xml:space="preserve">. The relationship between stakeholders and </w:t>
      </w:r>
      <w:proofErr w:type="spellStart"/>
      <w:r>
        <w:t>organisations</w:t>
      </w:r>
      <w:proofErr w:type="spellEnd"/>
      <w:r>
        <w:t xml:space="preserve"> is that the business decisions influence the stakeholders’ interests/stakes in the company, and the company is also influenced by the presence of different groups of stakeholders. </w:t>
      </w:r>
      <w:r w:rsidR="005566FD">
        <w:t>There are internal and external stakeholders of an organization</w:t>
      </w:r>
      <w:r w:rsidR="006E7403">
        <w:t xml:space="preserve"> </w:t>
      </w:r>
      <w:r w:rsidR="006E7403" w:rsidRPr="006E7403">
        <w:t xml:space="preserve">(Kotler and Armstrong, </w:t>
      </w:r>
      <w:r w:rsidR="006E7403">
        <w:t>2019</w:t>
      </w:r>
      <w:r w:rsidR="006E7403" w:rsidRPr="006E7403">
        <w:t>)</w:t>
      </w:r>
      <w:r w:rsidR="005566FD">
        <w:t>. The internal stakeholders include the management, employees and the owners of the organization. The external stakeholders, on the other hand, are customers, trade unions, business partners, suppliers, governments and regulatory bodies</w:t>
      </w:r>
      <w:r w:rsidR="006E7403">
        <w:t xml:space="preserve"> </w:t>
      </w:r>
      <w:r w:rsidR="006E7403" w:rsidRPr="006E7403">
        <w:t>(</w:t>
      </w:r>
      <w:proofErr w:type="spellStart"/>
      <w:r w:rsidR="006E7403" w:rsidRPr="006E7403">
        <w:t>Wasieleski</w:t>
      </w:r>
      <w:proofErr w:type="spellEnd"/>
      <w:r w:rsidR="006E7403" w:rsidRPr="006E7403">
        <w:t xml:space="preserve"> and Weber, </w:t>
      </w:r>
      <w:r w:rsidR="006E7403">
        <w:t>2019</w:t>
      </w:r>
      <w:r w:rsidR="006E7403" w:rsidRPr="006E7403">
        <w:t>)</w:t>
      </w:r>
      <w:r w:rsidR="005566FD">
        <w:t>. It is vital for an organization to assess the impact that each group of stakeholder has on its operations, and how different actions and decisions should be made to satisfy the stakeholders</w:t>
      </w:r>
      <w:r w:rsidR="006E7403">
        <w:t xml:space="preserve"> </w:t>
      </w:r>
      <w:r w:rsidR="006E7403" w:rsidRPr="006E7403">
        <w:t>(</w:t>
      </w:r>
      <w:proofErr w:type="spellStart"/>
      <w:r w:rsidR="006E7403" w:rsidRPr="006E7403">
        <w:t>Scharioth</w:t>
      </w:r>
      <w:proofErr w:type="spellEnd"/>
      <w:r w:rsidR="006E7403" w:rsidRPr="006E7403">
        <w:t xml:space="preserve"> and Huber, 2010)</w:t>
      </w:r>
      <w:r w:rsidR="005566FD">
        <w:t>. This leads to the topic of stakeholder engagement.</w:t>
      </w:r>
    </w:p>
    <w:p w14:paraId="3F2A683F" w14:textId="33CB0AD0" w:rsidR="001A7577" w:rsidRDefault="005566FD">
      <w:r w:rsidRPr="005566FD">
        <w:t xml:space="preserve">Stakeholder engagement </w:t>
      </w:r>
      <w:r>
        <w:t>refers to</w:t>
      </w:r>
      <w:r w:rsidRPr="005566FD">
        <w:t xml:space="preserve"> </w:t>
      </w:r>
      <w:r>
        <w:t>“th</w:t>
      </w:r>
      <w:r w:rsidRPr="005566FD">
        <w:t>e process by which companies communicate and get to know their stakeholders</w:t>
      </w:r>
      <w:r>
        <w:t>”</w:t>
      </w:r>
      <w:r w:rsidR="006E7403" w:rsidRPr="006E7403">
        <w:t xml:space="preserve"> (</w:t>
      </w:r>
      <w:proofErr w:type="spellStart"/>
      <w:r w:rsidR="006E7403" w:rsidRPr="006E7403">
        <w:t>Wasieleski</w:t>
      </w:r>
      <w:proofErr w:type="spellEnd"/>
      <w:r w:rsidR="006E7403" w:rsidRPr="006E7403">
        <w:t xml:space="preserve"> and Weber, </w:t>
      </w:r>
      <w:r w:rsidR="006E7403">
        <w:t>2019</w:t>
      </w:r>
      <w:r w:rsidR="006E7403" w:rsidRPr="006E7403">
        <w:t>)</w:t>
      </w:r>
      <w:r w:rsidRPr="005566FD">
        <w:t>.</w:t>
      </w:r>
      <w:r>
        <w:t xml:space="preserve"> As discussed in stakeholder perspective of business management, companies need to cater to the informational, social, economical and ethical expectations of their stakeholders</w:t>
      </w:r>
      <w:r w:rsidR="006E7403">
        <w:t xml:space="preserve"> </w:t>
      </w:r>
      <w:r w:rsidR="006E7403" w:rsidRPr="006E7403">
        <w:t xml:space="preserve">(Grewal and Levy, </w:t>
      </w:r>
      <w:r w:rsidR="006E7403">
        <w:t>2019</w:t>
      </w:r>
      <w:r w:rsidR="006E7403" w:rsidRPr="006E7403">
        <w:t>)</w:t>
      </w:r>
      <w:r>
        <w:t>. Thus,</w:t>
      </w:r>
      <w:r w:rsidR="001A7577">
        <w:t xml:space="preserve"> when it comes to marketing decisions or implementing marketing strategies, marketers need to consider communicating with the stakeholders and ensure that the marketing decisions would not affect the stakes of the stakeholders but rather cater to their interests</w:t>
      </w:r>
      <w:r w:rsidR="006E7403">
        <w:t xml:space="preserve"> </w:t>
      </w:r>
      <w:r w:rsidR="006E7403" w:rsidRPr="006E7403">
        <w:t>(Chaffey and Ellis-Chadwick, 2014)</w:t>
      </w:r>
      <w:r w:rsidR="001A7577">
        <w:t xml:space="preserve">. </w:t>
      </w:r>
    </w:p>
    <w:p w14:paraId="414031E3" w14:textId="6C0158BF" w:rsidR="001A7577" w:rsidRDefault="001A7577">
      <w:r>
        <w:t>First of all, one of the key stakeholders of a company is its customers. In the information era, it is easier for the customers to learn about the marketing strategies and the impacts of the marketing strategies of a business organization</w:t>
      </w:r>
      <w:r w:rsidR="006E7403">
        <w:t xml:space="preserve"> </w:t>
      </w:r>
      <w:r w:rsidR="006E7403" w:rsidRPr="006E7403">
        <w:t xml:space="preserve">(Barker et al., </w:t>
      </w:r>
      <w:r w:rsidR="006E7403">
        <w:t>2019</w:t>
      </w:r>
      <w:r w:rsidR="006E7403" w:rsidRPr="006E7403">
        <w:t>)</w:t>
      </w:r>
      <w:r>
        <w:t xml:space="preserve">. If a company’s marketing decisions </w:t>
      </w:r>
      <w:r>
        <w:lastRenderedPageBreak/>
        <w:t>become deceptive, unethical or socially unacceptable- that would lead to negative reactions from the customers, and thus, they would refuse to make purchase the products of the company</w:t>
      </w:r>
      <w:r w:rsidR="006E7403">
        <w:t xml:space="preserve"> </w:t>
      </w:r>
      <w:r w:rsidR="006E7403" w:rsidRPr="006E7403">
        <w:t xml:space="preserve">(Armstrong, Kotler and </w:t>
      </w:r>
      <w:proofErr w:type="spellStart"/>
      <w:r w:rsidR="006E7403" w:rsidRPr="006E7403">
        <w:t>Opresnik</w:t>
      </w:r>
      <w:proofErr w:type="spellEnd"/>
      <w:r w:rsidR="006E7403" w:rsidRPr="006E7403">
        <w:t xml:space="preserve">, </w:t>
      </w:r>
      <w:r w:rsidR="006E7403">
        <w:t>2019</w:t>
      </w:r>
      <w:r w:rsidR="006E7403" w:rsidRPr="006E7403">
        <w:t>)</w:t>
      </w:r>
      <w:r>
        <w:t>. For example, recently one of Dove’s recent marketing campaigns came under fire when the company showed in its ads that its soaps whiten the skin colors of the users, even when they are dark skinned. This led to massive backlash due to the portrayal of racism in this ad</w:t>
      </w:r>
      <w:r w:rsidR="00354C57">
        <w:t xml:space="preserve"> </w:t>
      </w:r>
      <w:r w:rsidR="00354C57" w:rsidRPr="00354C57">
        <w:t xml:space="preserve">(Armstrong, Kotler and </w:t>
      </w:r>
      <w:proofErr w:type="spellStart"/>
      <w:r w:rsidR="00354C57" w:rsidRPr="00354C57">
        <w:t>Opresnik</w:t>
      </w:r>
      <w:proofErr w:type="spellEnd"/>
      <w:r w:rsidR="00354C57" w:rsidRPr="00354C57">
        <w:t xml:space="preserve">, </w:t>
      </w:r>
      <w:r w:rsidR="006E7403">
        <w:t>2019</w:t>
      </w:r>
      <w:r w:rsidR="00354C57" w:rsidRPr="00354C57">
        <w:t>)</w:t>
      </w:r>
      <w:r>
        <w:t xml:space="preserve">. Soon, the company was forced to pull out the ad from all the digital media and apologize for broadcasting such message. </w:t>
      </w:r>
      <w:r w:rsidR="00D77B9A">
        <w:t>The lack of stakeholder engagement is evident here because the company’s decision to broadcast that advertisement was in fact a corporate decision</w:t>
      </w:r>
      <w:r w:rsidR="00354C57">
        <w:t xml:space="preserve"> </w:t>
      </w:r>
      <w:r w:rsidR="00354C57" w:rsidRPr="00354C57">
        <w:t>(Chaffey and Ellis-Chadwick, 2014)</w:t>
      </w:r>
      <w:r w:rsidR="00D77B9A">
        <w:t>. Even the actors partaking in that ad later revealed that they were not even provided with a script so that they could think it through before partaking in that commercial</w:t>
      </w:r>
      <w:r w:rsidR="006E7403">
        <w:t xml:space="preserve"> </w:t>
      </w:r>
      <w:r w:rsidR="006E7403" w:rsidRPr="006E7403">
        <w:t xml:space="preserve">(Gilly, Graham and Gilly, </w:t>
      </w:r>
      <w:r w:rsidR="006E7403">
        <w:t>2019</w:t>
      </w:r>
      <w:r w:rsidR="006E7403" w:rsidRPr="006E7403">
        <w:t>)</w:t>
      </w:r>
      <w:r w:rsidR="00D77B9A">
        <w:t>. It was also far detached from the consumer market dynamics because the company decided to broadcast that commercial in a time when people all over the world, especially in the Western countries had been revisiting the debates over racism, trying to end it from the society through collective efforts</w:t>
      </w:r>
      <w:r w:rsidR="006E7403">
        <w:t xml:space="preserve"> </w:t>
      </w:r>
      <w:r w:rsidR="006E7403" w:rsidRPr="006E7403">
        <w:t xml:space="preserve">(Estrade Nieto, </w:t>
      </w:r>
      <w:proofErr w:type="spellStart"/>
      <w:r w:rsidR="006E7403" w:rsidRPr="006E7403">
        <w:t>Jordán</w:t>
      </w:r>
      <w:proofErr w:type="spellEnd"/>
      <w:r w:rsidR="006E7403" w:rsidRPr="006E7403">
        <w:t xml:space="preserve"> </w:t>
      </w:r>
      <w:proofErr w:type="spellStart"/>
      <w:r w:rsidR="006E7403" w:rsidRPr="006E7403">
        <w:t>Soro</w:t>
      </w:r>
      <w:proofErr w:type="spellEnd"/>
      <w:r w:rsidR="006E7403" w:rsidRPr="006E7403">
        <w:t xml:space="preserve"> and </w:t>
      </w:r>
      <w:proofErr w:type="spellStart"/>
      <w:r w:rsidR="006E7403" w:rsidRPr="006E7403">
        <w:t>Hernández</w:t>
      </w:r>
      <w:proofErr w:type="spellEnd"/>
      <w:r w:rsidR="006E7403" w:rsidRPr="006E7403">
        <w:t xml:space="preserve"> </w:t>
      </w:r>
      <w:proofErr w:type="spellStart"/>
      <w:r w:rsidR="006E7403" w:rsidRPr="006E7403">
        <w:t>Dauder</w:t>
      </w:r>
      <w:proofErr w:type="spellEnd"/>
      <w:r w:rsidR="006E7403" w:rsidRPr="006E7403">
        <w:t xml:space="preserve">, </w:t>
      </w:r>
      <w:r w:rsidR="006E7403">
        <w:t>2019</w:t>
      </w:r>
      <w:r w:rsidR="006E7403" w:rsidRPr="006E7403">
        <w:t>)</w:t>
      </w:r>
      <w:r w:rsidR="00D77B9A">
        <w:t>.</w:t>
      </w:r>
    </w:p>
    <w:p w14:paraId="0C40D4D4" w14:textId="1F97D6B1" w:rsidR="00D77B9A" w:rsidRDefault="00D77B9A">
      <w:r>
        <w:t>Similar incident took place when Gillette posted their “the best men can be” commercial</w:t>
      </w:r>
      <w:r w:rsidR="006E7403">
        <w:t xml:space="preserve"> </w:t>
      </w:r>
      <w:r w:rsidR="006E7403" w:rsidRPr="006E7403">
        <w:t xml:space="preserve">(Armstrong, Kotler and </w:t>
      </w:r>
      <w:proofErr w:type="spellStart"/>
      <w:r w:rsidR="006E7403" w:rsidRPr="006E7403">
        <w:t>Opresnik</w:t>
      </w:r>
      <w:proofErr w:type="spellEnd"/>
      <w:r w:rsidR="006E7403" w:rsidRPr="006E7403">
        <w:t xml:space="preserve">, </w:t>
      </w:r>
      <w:r w:rsidR="006E7403">
        <w:t>2019</w:t>
      </w:r>
      <w:r w:rsidR="006E7403" w:rsidRPr="006E7403">
        <w:t>)</w:t>
      </w:r>
      <w:r>
        <w:t>. Although the commercial was received positively by most audiences, but due to the lack of clarity in the message, some took it negatively, stating the company should not be telling people how they can be the best</w:t>
      </w:r>
      <w:r w:rsidR="006E7403">
        <w:t xml:space="preserve"> </w:t>
      </w:r>
      <w:r w:rsidR="006E7403" w:rsidRPr="006E7403">
        <w:t xml:space="preserve">(Barker et al., </w:t>
      </w:r>
      <w:r w:rsidR="006E7403">
        <w:t>2019</w:t>
      </w:r>
      <w:r w:rsidR="006E7403" w:rsidRPr="006E7403">
        <w:t>)</w:t>
      </w:r>
      <w:r>
        <w:t>. Again, the overall message was mostly positive, but the reason for some negative reactions was because Gillette could not deliver the message properly due to the lack of engagement with its audiences. When publishing ads highlighting on social or gender issues, it is important that the marketers engage with their audiences beforehand so that the audiences can understand what the company is actually suggesting</w:t>
      </w:r>
      <w:r w:rsidR="006E7403">
        <w:t xml:space="preserve"> </w:t>
      </w:r>
      <w:r w:rsidR="006E7403" w:rsidRPr="006E7403">
        <w:t xml:space="preserve">(Gilly, Graham and Gilly, </w:t>
      </w:r>
      <w:r w:rsidR="006E7403">
        <w:t>2019</w:t>
      </w:r>
      <w:r w:rsidR="006E7403" w:rsidRPr="006E7403">
        <w:t>)</w:t>
      </w:r>
      <w:r>
        <w:t xml:space="preserve">. </w:t>
      </w:r>
    </w:p>
    <w:p w14:paraId="7D3B86CC" w14:textId="32D5D2B1" w:rsidR="00D77B9A" w:rsidRDefault="00D77B9A">
      <w:r>
        <w:t>Employees are also essential stakeholders of a company</w:t>
      </w:r>
      <w:r w:rsidR="006E7403">
        <w:t xml:space="preserve"> </w:t>
      </w:r>
      <w:r w:rsidR="006E7403" w:rsidRPr="006E7403">
        <w:t xml:space="preserve">(Gilly, Graham and Gilly, </w:t>
      </w:r>
      <w:r w:rsidR="006E7403">
        <w:t>2019</w:t>
      </w:r>
      <w:r w:rsidR="006E7403" w:rsidRPr="006E7403">
        <w:t>)</w:t>
      </w:r>
      <w:r>
        <w:t xml:space="preserve">. </w:t>
      </w:r>
      <w:r w:rsidR="00354C57">
        <w:t xml:space="preserve">However, if an organization fails to engage with its employees properly, it can end up sharing wrong messages to the audiences. For example, many airline companies show how professional and consumer oriented their employees are. However, the staffs getting into heated arguments with the customers in the airline industry is also quite common. Few years back, Delta airline came under criticism when its employees dragged a passenger out of the airplane for no logical reason. </w:t>
      </w:r>
      <w:r w:rsidR="00354C57">
        <w:lastRenderedPageBreak/>
        <w:t>Incidents like these take place when the company does not pay proper attention to establishing a customer oriented organizational culture and training the staffs with customer skills</w:t>
      </w:r>
      <w:r w:rsidR="006E7403">
        <w:t xml:space="preserve"> </w:t>
      </w:r>
      <w:r w:rsidR="006E7403" w:rsidRPr="006E7403">
        <w:t>(</w:t>
      </w:r>
      <w:proofErr w:type="spellStart"/>
      <w:r w:rsidR="006E7403" w:rsidRPr="006E7403">
        <w:t>Scharioth</w:t>
      </w:r>
      <w:proofErr w:type="spellEnd"/>
      <w:r w:rsidR="006E7403" w:rsidRPr="006E7403">
        <w:t xml:space="preserve"> and Huber, 2010)</w:t>
      </w:r>
      <w:r w:rsidR="00354C57">
        <w:t>. Yet, when the company promotes itself as a customer friendly business, it can be considered an unethical promotion. In order to ensure stakeholder engagement in this case, the company needs to train its employees on the essential customer skills and enforce a customer service culture before promoting itself as a customer friendly business</w:t>
      </w:r>
      <w:r w:rsidR="006E7403">
        <w:t xml:space="preserve"> </w:t>
      </w:r>
      <w:r w:rsidR="006E7403" w:rsidRPr="006E7403">
        <w:t>(</w:t>
      </w:r>
      <w:proofErr w:type="spellStart"/>
      <w:r w:rsidR="006E7403" w:rsidRPr="006E7403">
        <w:t>Wasieleski</w:t>
      </w:r>
      <w:proofErr w:type="spellEnd"/>
      <w:r w:rsidR="006E7403" w:rsidRPr="006E7403">
        <w:t xml:space="preserve"> and Weber, </w:t>
      </w:r>
      <w:r w:rsidR="006E7403">
        <w:t>2019</w:t>
      </w:r>
      <w:r w:rsidR="006E7403" w:rsidRPr="006E7403">
        <w:t>)</w:t>
      </w:r>
      <w:r w:rsidR="00354C57">
        <w:t xml:space="preserve">. </w:t>
      </w:r>
    </w:p>
    <w:p w14:paraId="01E8BDED" w14:textId="5E2CBF47" w:rsidR="00354C57" w:rsidRDefault="00354C57">
      <w:r>
        <w:t>Marketing also involves spending on ads and promotional activities</w:t>
      </w:r>
      <w:r w:rsidR="006E7403">
        <w:t xml:space="preserve"> </w:t>
      </w:r>
      <w:r w:rsidR="006E7403" w:rsidRPr="006E7403">
        <w:t xml:space="preserve">(Kumar, Leone, Aaker and Day, </w:t>
      </w:r>
      <w:r w:rsidR="006E7403">
        <w:t>2019</w:t>
      </w:r>
      <w:r w:rsidR="006E7403" w:rsidRPr="006E7403">
        <w:t>)</w:t>
      </w:r>
      <w:r>
        <w:t>. Marketers need to make sure that the marketing budget does not create liquidity problems in the company, and neither does it affect the earnings of the shareholders</w:t>
      </w:r>
      <w:r w:rsidR="006E7403">
        <w:t xml:space="preserve"> </w:t>
      </w:r>
      <w:r w:rsidR="006E7403" w:rsidRPr="006E7403">
        <w:t>(</w:t>
      </w:r>
      <w:proofErr w:type="spellStart"/>
      <w:r w:rsidR="006E7403" w:rsidRPr="006E7403">
        <w:t>Wasieleski</w:t>
      </w:r>
      <w:proofErr w:type="spellEnd"/>
      <w:r w:rsidR="006E7403" w:rsidRPr="006E7403">
        <w:t xml:space="preserve"> and Weber, </w:t>
      </w:r>
      <w:r w:rsidR="006E7403">
        <w:t>2019</w:t>
      </w:r>
      <w:r w:rsidR="006E7403" w:rsidRPr="006E7403">
        <w:t>)</w:t>
      </w:r>
      <w:r>
        <w:t xml:space="preserve">. Thus, stakeholder engagement in this case helps implement strategies that are acceptable to the employees, managers, and shareholders, </w:t>
      </w:r>
    </w:p>
    <w:p w14:paraId="5AA5B7D4" w14:textId="3079F366" w:rsidR="00354C57" w:rsidRDefault="00354C57">
      <w:r>
        <w:t xml:space="preserve">Discussions have been made so far, on the various aspects of marketing, how it creates value for customers and why stakeholder engagement is important for marketing strategies. Marketing creates value for customers by learning about their needs and integrating learning into product or value development procedures. Stakeholder engagement is essential in marketing context in order to make sure that the market messages are relatable, accurate, ethical and acceptable. </w:t>
      </w:r>
    </w:p>
    <w:p w14:paraId="2093A101" w14:textId="2834203D" w:rsidR="00D77B9A" w:rsidRDefault="00D77B9A"/>
    <w:p w14:paraId="72C59980" w14:textId="219EBF6F" w:rsidR="006E7403" w:rsidRDefault="006E7403" w:rsidP="006E7403"/>
    <w:p w14:paraId="2A0B591F" w14:textId="77777777" w:rsidR="006E7403" w:rsidRDefault="006E7403">
      <w:pPr>
        <w:spacing w:line="259" w:lineRule="auto"/>
        <w:jc w:val="left"/>
        <w:rPr>
          <w:rFonts w:eastAsia="Times New Roman" w:cstheme="majorBidi"/>
          <w:b/>
          <w:sz w:val="32"/>
          <w:szCs w:val="32"/>
        </w:rPr>
      </w:pPr>
      <w:r>
        <w:rPr>
          <w:rFonts w:eastAsia="Times New Roman"/>
        </w:rPr>
        <w:br w:type="page"/>
      </w:r>
    </w:p>
    <w:p w14:paraId="04D8EDA6" w14:textId="11489F13" w:rsidR="006E7403" w:rsidRPr="006E7403" w:rsidRDefault="006E7403" w:rsidP="006E7403">
      <w:pPr>
        <w:pStyle w:val="Heading1"/>
        <w:rPr>
          <w:rFonts w:eastAsia="Times New Roman"/>
        </w:rPr>
      </w:pPr>
      <w:r w:rsidRPr="006E7403">
        <w:rPr>
          <w:rFonts w:eastAsia="Times New Roman"/>
        </w:rPr>
        <w:lastRenderedPageBreak/>
        <w:t>References</w:t>
      </w:r>
    </w:p>
    <w:p w14:paraId="11219D80" w14:textId="6F56D93F" w:rsidR="006E7403" w:rsidRPr="006E7403" w:rsidRDefault="006E7403" w:rsidP="006E7403">
      <w:pPr>
        <w:spacing w:after="180" w:line="240" w:lineRule="auto"/>
        <w:ind w:left="450" w:hanging="450"/>
        <w:jc w:val="left"/>
        <w:rPr>
          <w:rFonts w:eastAsia="Times New Roman" w:cs="Times New Roman"/>
          <w:color w:val="000000"/>
          <w:szCs w:val="24"/>
        </w:rPr>
      </w:pPr>
      <w:r w:rsidRPr="006E7403">
        <w:rPr>
          <w:rFonts w:eastAsia="Times New Roman" w:cs="Times New Roman"/>
          <w:color w:val="000000"/>
          <w:szCs w:val="24"/>
        </w:rPr>
        <w:t xml:space="preserve">Armstrong, G., Kotler, P. and </w:t>
      </w:r>
      <w:proofErr w:type="spellStart"/>
      <w:r w:rsidRPr="006E7403">
        <w:rPr>
          <w:rFonts w:eastAsia="Times New Roman" w:cs="Times New Roman"/>
          <w:color w:val="000000"/>
          <w:szCs w:val="24"/>
        </w:rPr>
        <w:t>Opresnik</w:t>
      </w:r>
      <w:proofErr w:type="spellEnd"/>
      <w:r w:rsidRPr="006E7403">
        <w:rPr>
          <w:rFonts w:eastAsia="Times New Roman" w:cs="Times New Roman"/>
          <w:color w:val="000000"/>
          <w:szCs w:val="24"/>
        </w:rPr>
        <w:t xml:space="preserve">, M., </w:t>
      </w:r>
      <w:r>
        <w:rPr>
          <w:rFonts w:eastAsia="Times New Roman" w:cs="Times New Roman"/>
          <w:color w:val="000000"/>
          <w:szCs w:val="24"/>
        </w:rPr>
        <w:t>2019</w:t>
      </w:r>
      <w:r w:rsidRPr="006E7403">
        <w:rPr>
          <w:rFonts w:eastAsia="Times New Roman" w:cs="Times New Roman"/>
          <w:color w:val="000000"/>
          <w:szCs w:val="24"/>
        </w:rPr>
        <w:t> </w:t>
      </w:r>
      <w:r w:rsidRPr="006E7403">
        <w:rPr>
          <w:rFonts w:eastAsia="Times New Roman" w:cs="Times New Roman"/>
          <w:i/>
          <w:iCs/>
          <w:color w:val="000000"/>
          <w:szCs w:val="24"/>
        </w:rPr>
        <w:t>Marketing</w:t>
      </w:r>
      <w:r w:rsidRPr="006E7403">
        <w:rPr>
          <w:rFonts w:eastAsia="Times New Roman" w:cs="Times New Roman"/>
          <w:color w:val="000000"/>
          <w:szCs w:val="24"/>
        </w:rPr>
        <w:t>.</w:t>
      </w:r>
    </w:p>
    <w:p w14:paraId="51A3E0B6" w14:textId="3773F154" w:rsidR="006E7403" w:rsidRPr="006E7403" w:rsidRDefault="006E7403" w:rsidP="006E7403">
      <w:pPr>
        <w:spacing w:after="180" w:line="240" w:lineRule="auto"/>
        <w:ind w:left="450" w:hanging="450"/>
        <w:jc w:val="left"/>
        <w:rPr>
          <w:rFonts w:eastAsia="Times New Roman" w:cs="Times New Roman"/>
          <w:color w:val="000000"/>
          <w:szCs w:val="24"/>
        </w:rPr>
      </w:pPr>
      <w:r w:rsidRPr="006E7403">
        <w:rPr>
          <w:rFonts w:eastAsia="Times New Roman" w:cs="Times New Roman"/>
          <w:color w:val="000000"/>
          <w:szCs w:val="24"/>
        </w:rPr>
        <w:t xml:space="preserve">Barker, M., Barker, D., Bormann, N., Roberts, M. and </w:t>
      </w:r>
      <w:proofErr w:type="spellStart"/>
      <w:r w:rsidRPr="006E7403">
        <w:rPr>
          <w:rFonts w:eastAsia="Times New Roman" w:cs="Times New Roman"/>
          <w:color w:val="000000"/>
          <w:szCs w:val="24"/>
        </w:rPr>
        <w:t>Zahay</w:t>
      </w:r>
      <w:proofErr w:type="spellEnd"/>
      <w:r w:rsidRPr="006E7403">
        <w:rPr>
          <w:rFonts w:eastAsia="Times New Roman" w:cs="Times New Roman"/>
          <w:color w:val="000000"/>
          <w:szCs w:val="24"/>
        </w:rPr>
        <w:t xml:space="preserve">, D., </w:t>
      </w:r>
      <w:r>
        <w:rPr>
          <w:rFonts w:eastAsia="Times New Roman" w:cs="Times New Roman"/>
          <w:color w:val="000000"/>
          <w:szCs w:val="24"/>
        </w:rPr>
        <w:t>2019</w:t>
      </w:r>
      <w:r w:rsidRPr="006E7403">
        <w:rPr>
          <w:rFonts w:eastAsia="Times New Roman" w:cs="Times New Roman"/>
          <w:color w:val="000000"/>
          <w:szCs w:val="24"/>
        </w:rPr>
        <w:t> </w:t>
      </w:r>
      <w:r w:rsidRPr="006E7403">
        <w:rPr>
          <w:rFonts w:eastAsia="Times New Roman" w:cs="Times New Roman"/>
          <w:i/>
          <w:iCs/>
          <w:color w:val="000000"/>
          <w:szCs w:val="24"/>
        </w:rPr>
        <w:t>Social media marketing</w:t>
      </w:r>
      <w:r w:rsidRPr="006E7403">
        <w:rPr>
          <w:rFonts w:eastAsia="Times New Roman" w:cs="Times New Roman"/>
          <w:color w:val="000000"/>
          <w:szCs w:val="24"/>
        </w:rPr>
        <w:t>.</w:t>
      </w:r>
    </w:p>
    <w:p w14:paraId="16F07C36" w14:textId="77777777" w:rsidR="006E7403" w:rsidRPr="006E7403" w:rsidRDefault="006E7403" w:rsidP="006E7403">
      <w:pPr>
        <w:spacing w:after="180" w:line="240" w:lineRule="auto"/>
        <w:ind w:left="450" w:hanging="450"/>
        <w:jc w:val="left"/>
        <w:rPr>
          <w:rFonts w:eastAsia="Times New Roman" w:cs="Times New Roman"/>
          <w:color w:val="000000"/>
          <w:szCs w:val="24"/>
        </w:rPr>
      </w:pPr>
      <w:r w:rsidRPr="006E7403">
        <w:rPr>
          <w:rFonts w:eastAsia="Times New Roman" w:cs="Times New Roman"/>
          <w:color w:val="000000"/>
          <w:szCs w:val="24"/>
        </w:rPr>
        <w:t>Chaffey, D. and Ellis-Chadwick, F., 2014. </w:t>
      </w:r>
      <w:r w:rsidRPr="006E7403">
        <w:rPr>
          <w:rFonts w:eastAsia="Times New Roman" w:cs="Times New Roman"/>
          <w:i/>
          <w:iCs/>
          <w:color w:val="000000"/>
          <w:szCs w:val="24"/>
        </w:rPr>
        <w:t>Marketing digital</w:t>
      </w:r>
      <w:r w:rsidRPr="006E7403">
        <w:rPr>
          <w:rFonts w:eastAsia="Times New Roman" w:cs="Times New Roman"/>
          <w:color w:val="000000"/>
          <w:szCs w:val="24"/>
        </w:rPr>
        <w:t xml:space="preserve">. Distrito Federal: Pearson </w:t>
      </w:r>
      <w:proofErr w:type="spellStart"/>
      <w:r w:rsidRPr="006E7403">
        <w:rPr>
          <w:rFonts w:eastAsia="Times New Roman" w:cs="Times New Roman"/>
          <w:color w:val="000000"/>
          <w:szCs w:val="24"/>
        </w:rPr>
        <w:t>Educación</w:t>
      </w:r>
      <w:proofErr w:type="spellEnd"/>
      <w:r w:rsidRPr="006E7403">
        <w:rPr>
          <w:rFonts w:eastAsia="Times New Roman" w:cs="Times New Roman"/>
          <w:color w:val="000000"/>
          <w:szCs w:val="24"/>
        </w:rPr>
        <w:t>.</w:t>
      </w:r>
    </w:p>
    <w:p w14:paraId="22D9F225" w14:textId="2935BD07" w:rsidR="006E7403" w:rsidRPr="006E7403" w:rsidRDefault="006E7403" w:rsidP="006E7403">
      <w:pPr>
        <w:spacing w:after="180" w:line="240" w:lineRule="auto"/>
        <w:ind w:left="450" w:hanging="450"/>
        <w:jc w:val="left"/>
        <w:rPr>
          <w:rFonts w:eastAsia="Times New Roman" w:cs="Times New Roman"/>
          <w:color w:val="000000"/>
          <w:szCs w:val="24"/>
        </w:rPr>
      </w:pPr>
      <w:r w:rsidRPr="006E7403">
        <w:rPr>
          <w:rFonts w:eastAsia="Times New Roman" w:cs="Times New Roman"/>
          <w:color w:val="000000"/>
          <w:szCs w:val="24"/>
        </w:rPr>
        <w:t xml:space="preserve">Estrade Nieto, J., </w:t>
      </w:r>
      <w:proofErr w:type="spellStart"/>
      <w:r w:rsidRPr="006E7403">
        <w:rPr>
          <w:rFonts w:eastAsia="Times New Roman" w:cs="Times New Roman"/>
          <w:color w:val="000000"/>
          <w:szCs w:val="24"/>
        </w:rPr>
        <w:t>Jordán</w:t>
      </w:r>
      <w:proofErr w:type="spellEnd"/>
      <w:r w:rsidRPr="006E7403">
        <w:rPr>
          <w:rFonts w:eastAsia="Times New Roman" w:cs="Times New Roman"/>
          <w:color w:val="000000"/>
          <w:szCs w:val="24"/>
        </w:rPr>
        <w:t xml:space="preserve"> </w:t>
      </w:r>
      <w:proofErr w:type="spellStart"/>
      <w:r w:rsidRPr="006E7403">
        <w:rPr>
          <w:rFonts w:eastAsia="Times New Roman" w:cs="Times New Roman"/>
          <w:color w:val="000000"/>
          <w:szCs w:val="24"/>
        </w:rPr>
        <w:t>Soro</w:t>
      </w:r>
      <w:proofErr w:type="spellEnd"/>
      <w:r w:rsidRPr="006E7403">
        <w:rPr>
          <w:rFonts w:eastAsia="Times New Roman" w:cs="Times New Roman"/>
          <w:color w:val="000000"/>
          <w:szCs w:val="24"/>
        </w:rPr>
        <w:t xml:space="preserve">, D. and </w:t>
      </w:r>
      <w:proofErr w:type="spellStart"/>
      <w:r w:rsidRPr="006E7403">
        <w:rPr>
          <w:rFonts w:eastAsia="Times New Roman" w:cs="Times New Roman"/>
          <w:color w:val="000000"/>
          <w:szCs w:val="24"/>
        </w:rPr>
        <w:t>Hernández</w:t>
      </w:r>
      <w:proofErr w:type="spellEnd"/>
      <w:r w:rsidRPr="006E7403">
        <w:rPr>
          <w:rFonts w:eastAsia="Times New Roman" w:cs="Times New Roman"/>
          <w:color w:val="000000"/>
          <w:szCs w:val="24"/>
        </w:rPr>
        <w:t xml:space="preserve"> </w:t>
      </w:r>
      <w:proofErr w:type="spellStart"/>
      <w:r w:rsidRPr="006E7403">
        <w:rPr>
          <w:rFonts w:eastAsia="Times New Roman" w:cs="Times New Roman"/>
          <w:color w:val="000000"/>
          <w:szCs w:val="24"/>
        </w:rPr>
        <w:t>Dauder</w:t>
      </w:r>
      <w:proofErr w:type="spellEnd"/>
      <w:r w:rsidRPr="006E7403">
        <w:rPr>
          <w:rFonts w:eastAsia="Times New Roman" w:cs="Times New Roman"/>
          <w:color w:val="000000"/>
          <w:szCs w:val="24"/>
        </w:rPr>
        <w:t xml:space="preserve">, M., </w:t>
      </w:r>
      <w:r>
        <w:rPr>
          <w:rFonts w:eastAsia="Times New Roman" w:cs="Times New Roman"/>
          <w:color w:val="000000"/>
          <w:szCs w:val="24"/>
        </w:rPr>
        <w:t>2019</w:t>
      </w:r>
      <w:r w:rsidRPr="006E7403">
        <w:rPr>
          <w:rFonts w:eastAsia="Times New Roman" w:cs="Times New Roman"/>
          <w:color w:val="000000"/>
          <w:szCs w:val="24"/>
        </w:rPr>
        <w:t> </w:t>
      </w:r>
      <w:r w:rsidRPr="006E7403">
        <w:rPr>
          <w:rFonts w:eastAsia="Times New Roman" w:cs="Times New Roman"/>
          <w:i/>
          <w:iCs/>
          <w:color w:val="000000"/>
          <w:szCs w:val="24"/>
        </w:rPr>
        <w:t>Marketing digital</w:t>
      </w:r>
      <w:r w:rsidRPr="006E7403">
        <w:rPr>
          <w:rFonts w:eastAsia="Times New Roman" w:cs="Times New Roman"/>
          <w:color w:val="000000"/>
          <w:szCs w:val="24"/>
        </w:rPr>
        <w:t>.</w:t>
      </w:r>
    </w:p>
    <w:p w14:paraId="1E2B36B5" w14:textId="09EF7550" w:rsidR="006E7403" w:rsidRPr="006E7403" w:rsidRDefault="006E7403" w:rsidP="006E7403">
      <w:pPr>
        <w:spacing w:after="180" w:line="240" w:lineRule="auto"/>
        <w:ind w:left="450" w:hanging="450"/>
        <w:jc w:val="left"/>
        <w:rPr>
          <w:rFonts w:eastAsia="Times New Roman" w:cs="Times New Roman"/>
          <w:color w:val="000000"/>
          <w:szCs w:val="24"/>
        </w:rPr>
      </w:pPr>
      <w:r w:rsidRPr="006E7403">
        <w:rPr>
          <w:rFonts w:eastAsia="Times New Roman" w:cs="Times New Roman"/>
          <w:color w:val="000000"/>
          <w:szCs w:val="24"/>
        </w:rPr>
        <w:t xml:space="preserve">Gilly, M., Graham, J. and Gilly, M., </w:t>
      </w:r>
      <w:r>
        <w:rPr>
          <w:rFonts w:eastAsia="Times New Roman" w:cs="Times New Roman"/>
          <w:color w:val="000000"/>
          <w:szCs w:val="24"/>
        </w:rPr>
        <w:t>2019</w:t>
      </w:r>
      <w:r w:rsidRPr="006E7403">
        <w:rPr>
          <w:rFonts w:eastAsia="Times New Roman" w:cs="Times New Roman"/>
          <w:color w:val="000000"/>
          <w:szCs w:val="24"/>
        </w:rPr>
        <w:t> </w:t>
      </w:r>
      <w:r w:rsidRPr="006E7403">
        <w:rPr>
          <w:rFonts w:eastAsia="Times New Roman" w:cs="Times New Roman"/>
          <w:i/>
          <w:iCs/>
          <w:color w:val="000000"/>
          <w:szCs w:val="24"/>
        </w:rPr>
        <w:t>International marketing</w:t>
      </w:r>
      <w:r w:rsidRPr="006E7403">
        <w:rPr>
          <w:rFonts w:eastAsia="Times New Roman" w:cs="Times New Roman"/>
          <w:color w:val="000000"/>
          <w:szCs w:val="24"/>
        </w:rPr>
        <w:t>.</w:t>
      </w:r>
    </w:p>
    <w:p w14:paraId="7ADE793E" w14:textId="7DBD16E3" w:rsidR="006E7403" w:rsidRPr="006E7403" w:rsidRDefault="006E7403" w:rsidP="006E7403">
      <w:pPr>
        <w:spacing w:after="180" w:line="240" w:lineRule="auto"/>
        <w:ind w:left="450" w:hanging="450"/>
        <w:jc w:val="left"/>
        <w:rPr>
          <w:rFonts w:eastAsia="Times New Roman" w:cs="Times New Roman"/>
          <w:color w:val="000000"/>
          <w:szCs w:val="24"/>
        </w:rPr>
      </w:pPr>
      <w:r w:rsidRPr="006E7403">
        <w:rPr>
          <w:rFonts w:eastAsia="Times New Roman" w:cs="Times New Roman"/>
          <w:color w:val="000000"/>
          <w:szCs w:val="24"/>
        </w:rPr>
        <w:t xml:space="preserve">Grewal, D. and Levy, M., </w:t>
      </w:r>
      <w:r>
        <w:rPr>
          <w:rFonts w:eastAsia="Times New Roman" w:cs="Times New Roman"/>
          <w:color w:val="000000"/>
          <w:szCs w:val="24"/>
        </w:rPr>
        <w:t>2019</w:t>
      </w:r>
      <w:r w:rsidRPr="006E7403">
        <w:rPr>
          <w:rFonts w:eastAsia="Times New Roman" w:cs="Times New Roman"/>
          <w:color w:val="000000"/>
          <w:szCs w:val="24"/>
        </w:rPr>
        <w:t> </w:t>
      </w:r>
      <w:r w:rsidRPr="006E7403">
        <w:rPr>
          <w:rFonts w:eastAsia="Times New Roman" w:cs="Times New Roman"/>
          <w:i/>
          <w:iCs/>
          <w:color w:val="000000"/>
          <w:szCs w:val="24"/>
        </w:rPr>
        <w:t>Marketing</w:t>
      </w:r>
      <w:r w:rsidRPr="006E7403">
        <w:rPr>
          <w:rFonts w:eastAsia="Times New Roman" w:cs="Times New Roman"/>
          <w:color w:val="000000"/>
          <w:szCs w:val="24"/>
        </w:rPr>
        <w:t>.</w:t>
      </w:r>
    </w:p>
    <w:p w14:paraId="43DE4845" w14:textId="34A3938E" w:rsidR="006E7403" w:rsidRPr="006E7403" w:rsidRDefault="006E7403" w:rsidP="006E7403">
      <w:pPr>
        <w:spacing w:after="180" w:line="240" w:lineRule="auto"/>
        <w:ind w:left="450" w:hanging="450"/>
        <w:jc w:val="left"/>
        <w:rPr>
          <w:rFonts w:eastAsia="Times New Roman" w:cs="Times New Roman"/>
          <w:color w:val="000000"/>
          <w:szCs w:val="24"/>
        </w:rPr>
      </w:pPr>
      <w:r w:rsidRPr="006E7403">
        <w:rPr>
          <w:rFonts w:eastAsia="Times New Roman" w:cs="Times New Roman"/>
          <w:color w:val="000000"/>
          <w:szCs w:val="24"/>
        </w:rPr>
        <w:t xml:space="preserve">Helfer, J., </w:t>
      </w:r>
      <w:proofErr w:type="spellStart"/>
      <w:r w:rsidRPr="006E7403">
        <w:rPr>
          <w:rFonts w:eastAsia="Times New Roman" w:cs="Times New Roman"/>
          <w:color w:val="000000"/>
          <w:szCs w:val="24"/>
        </w:rPr>
        <w:t>Orsoni</w:t>
      </w:r>
      <w:proofErr w:type="spellEnd"/>
      <w:r w:rsidRPr="006E7403">
        <w:rPr>
          <w:rFonts w:eastAsia="Times New Roman" w:cs="Times New Roman"/>
          <w:color w:val="000000"/>
          <w:szCs w:val="24"/>
        </w:rPr>
        <w:t xml:space="preserve">, J. and Sabri, O., </w:t>
      </w:r>
      <w:r>
        <w:rPr>
          <w:rFonts w:eastAsia="Times New Roman" w:cs="Times New Roman"/>
          <w:color w:val="000000"/>
          <w:szCs w:val="24"/>
        </w:rPr>
        <w:t>2019</w:t>
      </w:r>
      <w:r w:rsidRPr="006E7403">
        <w:rPr>
          <w:rFonts w:eastAsia="Times New Roman" w:cs="Times New Roman"/>
          <w:color w:val="000000"/>
          <w:szCs w:val="24"/>
        </w:rPr>
        <w:t> </w:t>
      </w:r>
      <w:r w:rsidRPr="006E7403">
        <w:rPr>
          <w:rFonts w:eastAsia="Times New Roman" w:cs="Times New Roman"/>
          <w:i/>
          <w:iCs/>
          <w:color w:val="000000"/>
          <w:szCs w:val="24"/>
        </w:rPr>
        <w:t>Marketing</w:t>
      </w:r>
      <w:r w:rsidRPr="006E7403">
        <w:rPr>
          <w:rFonts w:eastAsia="Times New Roman" w:cs="Times New Roman"/>
          <w:color w:val="000000"/>
          <w:szCs w:val="24"/>
        </w:rPr>
        <w:t>.</w:t>
      </w:r>
    </w:p>
    <w:p w14:paraId="41874593" w14:textId="77777777" w:rsidR="006E7403" w:rsidRPr="006E7403" w:rsidRDefault="006E7403" w:rsidP="006E7403">
      <w:pPr>
        <w:spacing w:after="180" w:line="240" w:lineRule="auto"/>
        <w:ind w:left="450" w:hanging="450"/>
        <w:jc w:val="left"/>
        <w:rPr>
          <w:rFonts w:eastAsia="Times New Roman" w:cs="Times New Roman"/>
          <w:color w:val="000000"/>
          <w:szCs w:val="24"/>
        </w:rPr>
      </w:pPr>
      <w:r w:rsidRPr="006E7403">
        <w:rPr>
          <w:rFonts w:eastAsia="Times New Roman" w:cs="Times New Roman"/>
          <w:color w:val="000000"/>
          <w:szCs w:val="24"/>
        </w:rPr>
        <w:t xml:space="preserve">Huber, M. and </w:t>
      </w:r>
      <w:proofErr w:type="spellStart"/>
      <w:r w:rsidRPr="006E7403">
        <w:rPr>
          <w:rFonts w:eastAsia="Times New Roman" w:cs="Times New Roman"/>
          <w:color w:val="000000"/>
          <w:szCs w:val="24"/>
        </w:rPr>
        <w:t>O'gorman</w:t>
      </w:r>
      <w:proofErr w:type="spellEnd"/>
      <w:r w:rsidRPr="006E7403">
        <w:rPr>
          <w:rFonts w:eastAsia="Times New Roman" w:cs="Times New Roman"/>
          <w:color w:val="000000"/>
          <w:szCs w:val="24"/>
        </w:rPr>
        <w:t>, S., 2008. </w:t>
      </w:r>
      <w:r w:rsidRPr="006E7403">
        <w:rPr>
          <w:rFonts w:eastAsia="Times New Roman" w:cs="Times New Roman"/>
          <w:i/>
          <w:iCs/>
          <w:color w:val="000000"/>
          <w:szCs w:val="24"/>
        </w:rPr>
        <w:t>From customer retention to a holistic stakeholder management system</w:t>
      </w:r>
      <w:r w:rsidRPr="006E7403">
        <w:rPr>
          <w:rFonts w:eastAsia="Times New Roman" w:cs="Times New Roman"/>
          <w:color w:val="000000"/>
          <w:szCs w:val="24"/>
        </w:rPr>
        <w:t>. Berlin: Springer.</w:t>
      </w:r>
    </w:p>
    <w:p w14:paraId="7D84EF51" w14:textId="4C3930F3" w:rsidR="006E7403" w:rsidRPr="006E7403" w:rsidRDefault="006E7403" w:rsidP="006E7403">
      <w:pPr>
        <w:spacing w:after="180" w:line="240" w:lineRule="auto"/>
        <w:ind w:left="450" w:hanging="450"/>
        <w:jc w:val="left"/>
        <w:rPr>
          <w:rFonts w:eastAsia="Times New Roman" w:cs="Times New Roman"/>
          <w:color w:val="000000"/>
          <w:szCs w:val="24"/>
        </w:rPr>
      </w:pPr>
      <w:r w:rsidRPr="006E7403">
        <w:rPr>
          <w:rFonts w:eastAsia="Times New Roman" w:cs="Times New Roman"/>
          <w:color w:val="000000"/>
          <w:szCs w:val="24"/>
        </w:rPr>
        <w:t xml:space="preserve">Kotler, P. and Armstrong, G., </w:t>
      </w:r>
      <w:r>
        <w:rPr>
          <w:rFonts w:eastAsia="Times New Roman" w:cs="Times New Roman"/>
          <w:color w:val="000000"/>
          <w:szCs w:val="24"/>
        </w:rPr>
        <w:t>2019</w:t>
      </w:r>
      <w:r w:rsidRPr="006E7403">
        <w:rPr>
          <w:rFonts w:eastAsia="Times New Roman" w:cs="Times New Roman"/>
          <w:color w:val="000000"/>
          <w:szCs w:val="24"/>
        </w:rPr>
        <w:t> </w:t>
      </w:r>
      <w:r w:rsidRPr="006E7403">
        <w:rPr>
          <w:rFonts w:eastAsia="Times New Roman" w:cs="Times New Roman"/>
          <w:i/>
          <w:iCs/>
          <w:color w:val="000000"/>
          <w:szCs w:val="24"/>
        </w:rPr>
        <w:t>Principles of marketing</w:t>
      </w:r>
      <w:r w:rsidRPr="006E7403">
        <w:rPr>
          <w:rFonts w:eastAsia="Times New Roman" w:cs="Times New Roman"/>
          <w:color w:val="000000"/>
          <w:szCs w:val="24"/>
        </w:rPr>
        <w:t>.</w:t>
      </w:r>
    </w:p>
    <w:p w14:paraId="6FDDEB3D" w14:textId="2F9C1219" w:rsidR="006E7403" w:rsidRPr="006E7403" w:rsidRDefault="006E7403" w:rsidP="006E7403">
      <w:pPr>
        <w:spacing w:after="180" w:line="240" w:lineRule="auto"/>
        <w:ind w:left="450" w:hanging="450"/>
        <w:jc w:val="left"/>
        <w:rPr>
          <w:rFonts w:eastAsia="Times New Roman" w:cs="Times New Roman"/>
          <w:color w:val="000000"/>
          <w:szCs w:val="24"/>
        </w:rPr>
      </w:pPr>
      <w:proofErr w:type="spellStart"/>
      <w:r w:rsidRPr="006E7403">
        <w:rPr>
          <w:rFonts w:eastAsia="Times New Roman" w:cs="Times New Roman"/>
          <w:color w:val="000000"/>
          <w:szCs w:val="24"/>
        </w:rPr>
        <w:t>Krasniak</w:t>
      </w:r>
      <w:proofErr w:type="spellEnd"/>
      <w:r w:rsidRPr="006E7403">
        <w:rPr>
          <w:rFonts w:eastAsia="Times New Roman" w:cs="Times New Roman"/>
          <w:color w:val="000000"/>
          <w:szCs w:val="24"/>
        </w:rPr>
        <w:t xml:space="preserve">, M., Zimmerman, J. and Ng, D., </w:t>
      </w:r>
      <w:r>
        <w:rPr>
          <w:rFonts w:eastAsia="Times New Roman" w:cs="Times New Roman"/>
          <w:color w:val="000000"/>
          <w:szCs w:val="24"/>
        </w:rPr>
        <w:t>2019</w:t>
      </w:r>
      <w:r w:rsidRPr="006E7403">
        <w:rPr>
          <w:rFonts w:eastAsia="Times New Roman" w:cs="Times New Roman"/>
          <w:color w:val="000000"/>
          <w:szCs w:val="24"/>
        </w:rPr>
        <w:t> </w:t>
      </w:r>
      <w:r w:rsidRPr="006E7403">
        <w:rPr>
          <w:rFonts w:eastAsia="Times New Roman" w:cs="Times New Roman"/>
          <w:i/>
          <w:iCs/>
          <w:color w:val="000000"/>
          <w:szCs w:val="24"/>
        </w:rPr>
        <w:t>Social media marketing all-in-one</w:t>
      </w:r>
      <w:r w:rsidRPr="006E7403">
        <w:rPr>
          <w:rFonts w:eastAsia="Times New Roman" w:cs="Times New Roman"/>
          <w:color w:val="000000"/>
          <w:szCs w:val="24"/>
        </w:rPr>
        <w:t>.</w:t>
      </w:r>
    </w:p>
    <w:p w14:paraId="2F9663E5" w14:textId="6D3FE490" w:rsidR="006E7403" w:rsidRPr="006E7403" w:rsidRDefault="006E7403" w:rsidP="006E7403">
      <w:pPr>
        <w:spacing w:after="180" w:line="240" w:lineRule="auto"/>
        <w:ind w:left="450" w:hanging="450"/>
        <w:jc w:val="left"/>
        <w:rPr>
          <w:rFonts w:eastAsia="Times New Roman" w:cs="Times New Roman"/>
          <w:color w:val="000000"/>
          <w:szCs w:val="24"/>
        </w:rPr>
      </w:pPr>
      <w:r w:rsidRPr="006E7403">
        <w:rPr>
          <w:rFonts w:eastAsia="Times New Roman" w:cs="Times New Roman"/>
          <w:color w:val="000000"/>
          <w:szCs w:val="24"/>
        </w:rPr>
        <w:t xml:space="preserve">Kumar, V., Leone, R., Aaker, D. and Day, G., </w:t>
      </w:r>
      <w:r>
        <w:rPr>
          <w:rFonts w:eastAsia="Times New Roman" w:cs="Times New Roman"/>
          <w:color w:val="000000"/>
          <w:szCs w:val="24"/>
        </w:rPr>
        <w:t>2019</w:t>
      </w:r>
      <w:r w:rsidRPr="006E7403">
        <w:rPr>
          <w:rFonts w:eastAsia="Times New Roman" w:cs="Times New Roman"/>
          <w:color w:val="000000"/>
          <w:szCs w:val="24"/>
        </w:rPr>
        <w:t> </w:t>
      </w:r>
      <w:r w:rsidRPr="006E7403">
        <w:rPr>
          <w:rFonts w:eastAsia="Times New Roman" w:cs="Times New Roman"/>
          <w:i/>
          <w:iCs/>
          <w:color w:val="000000"/>
          <w:szCs w:val="24"/>
        </w:rPr>
        <w:t>Marketing research</w:t>
      </w:r>
      <w:r w:rsidRPr="006E7403">
        <w:rPr>
          <w:rFonts w:eastAsia="Times New Roman" w:cs="Times New Roman"/>
          <w:color w:val="000000"/>
          <w:szCs w:val="24"/>
        </w:rPr>
        <w:t>.</w:t>
      </w:r>
    </w:p>
    <w:p w14:paraId="37830EDA" w14:textId="248B7FB5" w:rsidR="006E7403" w:rsidRPr="006E7403" w:rsidRDefault="006E7403" w:rsidP="006E7403">
      <w:pPr>
        <w:spacing w:after="180" w:line="240" w:lineRule="auto"/>
        <w:ind w:left="450" w:hanging="450"/>
        <w:jc w:val="left"/>
        <w:rPr>
          <w:rFonts w:eastAsia="Times New Roman" w:cs="Times New Roman"/>
          <w:color w:val="000000"/>
          <w:szCs w:val="24"/>
        </w:rPr>
      </w:pPr>
      <w:r w:rsidRPr="006E7403">
        <w:rPr>
          <w:rFonts w:eastAsia="Times New Roman" w:cs="Times New Roman"/>
          <w:color w:val="000000"/>
          <w:szCs w:val="24"/>
        </w:rPr>
        <w:t xml:space="preserve">Martínez Sánchez, J., Martínez Polo, J. and Parra </w:t>
      </w:r>
      <w:proofErr w:type="spellStart"/>
      <w:r w:rsidRPr="006E7403">
        <w:rPr>
          <w:rFonts w:eastAsia="Times New Roman" w:cs="Times New Roman"/>
          <w:color w:val="000000"/>
          <w:szCs w:val="24"/>
        </w:rPr>
        <w:t>Meroño</w:t>
      </w:r>
      <w:proofErr w:type="spellEnd"/>
      <w:r w:rsidRPr="006E7403">
        <w:rPr>
          <w:rFonts w:eastAsia="Times New Roman" w:cs="Times New Roman"/>
          <w:color w:val="000000"/>
          <w:szCs w:val="24"/>
        </w:rPr>
        <w:t xml:space="preserve">, M., </w:t>
      </w:r>
      <w:r>
        <w:rPr>
          <w:rFonts w:eastAsia="Times New Roman" w:cs="Times New Roman"/>
          <w:color w:val="000000"/>
          <w:szCs w:val="24"/>
        </w:rPr>
        <w:t>2019</w:t>
      </w:r>
      <w:r w:rsidRPr="006E7403">
        <w:rPr>
          <w:rFonts w:eastAsia="Times New Roman" w:cs="Times New Roman"/>
          <w:color w:val="000000"/>
          <w:szCs w:val="24"/>
        </w:rPr>
        <w:t> </w:t>
      </w:r>
      <w:r w:rsidRPr="006E7403">
        <w:rPr>
          <w:rFonts w:eastAsia="Times New Roman" w:cs="Times New Roman"/>
          <w:i/>
          <w:iCs/>
          <w:color w:val="000000"/>
          <w:szCs w:val="24"/>
        </w:rPr>
        <w:t>Marketing digital</w:t>
      </w:r>
      <w:r w:rsidRPr="006E7403">
        <w:rPr>
          <w:rFonts w:eastAsia="Times New Roman" w:cs="Times New Roman"/>
          <w:color w:val="000000"/>
          <w:szCs w:val="24"/>
        </w:rPr>
        <w:t>.</w:t>
      </w:r>
    </w:p>
    <w:p w14:paraId="39DD7FB0" w14:textId="51B02107" w:rsidR="006E7403" w:rsidRPr="006E7403" w:rsidRDefault="006E7403" w:rsidP="006E7403">
      <w:pPr>
        <w:spacing w:after="180" w:line="240" w:lineRule="auto"/>
        <w:ind w:left="450" w:hanging="450"/>
        <w:jc w:val="left"/>
        <w:rPr>
          <w:rFonts w:eastAsia="Times New Roman" w:cs="Times New Roman"/>
          <w:color w:val="000000"/>
          <w:szCs w:val="24"/>
        </w:rPr>
      </w:pPr>
      <w:proofErr w:type="spellStart"/>
      <w:r w:rsidRPr="006E7403">
        <w:rPr>
          <w:rFonts w:eastAsia="Times New Roman" w:cs="Times New Roman"/>
          <w:color w:val="000000"/>
          <w:szCs w:val="24"/>
        </w:rPr>
        <w:t>Nieschlag</w:t>
      </w:r>
      <w:proofErr w:type="spellEnd"/>
      <w:r w:rsidRPr="006E7403">
        <w:rPr>
          <w:rFonts w:eastAsia="Times New Roman" w:cs="Times New Roman"/>
          <w:color w:val="000000"/>
          <w:szCs w:val="24"/>
        </w:rPr>
        <w:t xml:space="preserve">, R., </w:t>
      </w:r>
      <w:proofErr w:type="spellStart"/>
      <w:r w:rsidRPr="006E7403">
        <w:rPr>
          <w:rFonts w:eastAsia="Times New Roman" w:cs="Times New Roman"/>
          <w:color w:val="000000"/>
          <w:szCs w:val="24"/>
        </w:rPr>
        <w:t>Dichtl</w:t>
      </w:r>
      <w:proofErr w:type="spellEnd"/>
      <w:r w:rsidRPr="006E7403">
        <w:rPr>
          <w:rFonts w:eastAsia="Times New Roman" w:cs="Times New Roman"/>
          <w:color w:val="000000"/>
          <w:szCs w:val="24"/>
        </w:rPr>
        <w:t xml:space="preserve">, E. and </w:t>
      </w:r>
      <w:proofErr w:type="spellStart"/>
      <w:r w:rsidRPr="006E7403">
        <w:rPr>
          <w:rFonts w:eastAsia="Times New Roman" w:cs="Times New Roman"/>
          <w:color w:val="000000"/>
          <w:szCs w:val="24"/>
        </w:rPr>
        <w:t>Hörschgen</w:t>
      </w:r>
      <w:proofErr w:type="spellEnd"/>
      <w:r w:rsidRPr="006E7403">
        <w:rPr>
          <w:rFonts w:eastAsia="Times New Roman" w:cs="Times New Roman"/>
          <w:color w:val="000000"/>
          <w:szCs w:val="24"/>
        </w:rPr>
        <w:t xml:space="preserve">, H., </w:t>
      </w:r>
      <w:r>
        <w:rPr>
          <w:rFonts w:eastAsia="Times New Roman" w:cs="Times New Roman"/>
          <w:color w:val="000000"/>
          <w:szCs w:val="24"/>
        </w:rPr>
        <w:t>2019</w:t>
      </w:r>
      <w:r w:rsidRPr="006E7403">
        <w:rPr>
          <w:rFonts w:eastAsia="Times New Roman" w:cs="Times New Roman"/>
          <w:color w:val="000000"/>
          <w:szCs w:val="24"/>
        </w:rPr>
        <w:t> </w:t>
      </w:r>
      <w:r w:rsidRPr="006E7403">
        <w:rPr>
          <w:rFonts w:eastAsia="Times New Roman" w:cs="Times New Roman"/>
          <w:i/>
          <w:iCs/>
          <w:color w:val="000000"/>
          <w:szCs w:val="24"/>
        </w:rPr>
        <w:t>Marketing</w:t>
      </w:r>
      <w:r w:rsidRPr="006E7403">
        <w:rPr>
          <w:rFonts w:eastAsia="Times New Roman" w:cs="Times New Roman"/>
          <w:color w:val="000000"/>
          <w:szCs w:val="24"/>
        </w:rPr>
        <w:t>.</w:t>
      </w:r>
    </w:p>
    <w:p w14:paraId="01784926" w14:textId="4999DC48" w:rsidR="006E7403" w:rsidRPr="006E7403" w:rsidRDefault="006E7403" w:rsidP="006E7403">
      <w:pPr>
        <w:spacing w:after="180" w:line="240" w:lineRule="auto"/>
        <w:ind w:left="450" w:hanging="450"/>
        <w:jc w:val="left"/>
        <w:rPr>
          <w:rFonts w:eastAsia="Times New Roman" w:cs="Times New Roman"/>
          <w:color w:val="000000"/>
          <w:szCs w:val="24"/>
        </w:rPr>
      </w:pPr>
      <w:r w:rsidRPr="006E7403">
        <w:rPr>
          <w:rFonts w:eastAsia="Times New Roman" w:cs="Times New Roman"/>
          <w:color w:val="000000"/>
          <w:szCs w:val="24"/>
        </w:rPr>
        <w:t xml:space="preserve">Pride, W. and Ferrell, O., </w:t>
      </w:r>
      <w:r>
        <w:rPr>
          <w:rFonts w:eastAsia="Times New Roman" w:cs="Times New Roman"/>
          <w:color w:val="000000"/>
          <w:szCs w:val="24"/>
        </w:rPr>
        <w:t>2019</w:t>
      </w:r>
      <w:r w:rsidRPr="006E7403">
        <w:rPr>
          <w:rFonts w:eastAsia="Times New Roman" w:cs="Times New Roman"/>
          <w:color w:val="000000"/>
          <w:szCs w:val="24"/>
        </w:rPr>
        <w:t> </w:t>
      </w:r>
      <w:r w:rsidRPr="006E7403">
        <w:rPr>
          <w:rFonts w:eastAsia="Times New Roman" w:cs="Times New Roman"/>
          <w:i/>
          <w:iCs/>
          <w:color w:val="000000"/>
          <w:szCs w:val="24"/>
        </w:rPr>
        <w:t>Marketing</w:t>
      </w:r>
      <w:r w:rsidRPr="006E7403">
        <w:rPr>
          <w:rFonts w:eastAsia="Times New Roman" w:cs="Times New Roman"/>
          <w:color w:val="000000"/>
          <w:szCs w:val="24"/>
        </w:rPr>
        <w:t>.</w:t>
      </w:r>
    </w:p>
    <w:p w14:paraId="7E9AF1D8" w14:textId="77777777" w:rsidR="006E7403" w:rsidRPr="006E7403" w:rsidRDefault="006E7403" w:rsidP="006E7403">
      <w:pPr>
        <w:spacing w:after="180" w:line="240" w:lineRule="auto"/>
        <w:ind w:left="450" w:hanging="450"/>
        <w:jc w:val="left"/>
        <w:rPr>
          <w:rFonts w:eastAsia="Times New Roman" w:cs="Times New Roman"/>
          <w:color w:val="000000"/>
          <w:szCs w:val="24"/>
        </w:rPr>
      </w:pPr>
      <w:proofErr w:type="spellStart"/>
      <w:r w:rsidRPr="006E7403">
        <w:rPr>
          <w:rFonts w:eastAsia="Times New Roman" w:cs="Times New Roman"/>
          <w:color w:val="000000"/>
          <w:szCs w:val="24"/>
        </w:rPr>
        <w:t>Scharioth</w:t>
      </w:r>
      <w:proofErr w:type="spellEnd"/>
      <w:r w:rsidRPr="006E7403">
        <w:rPr>
          <w:rFonts w:eastAsia="Times New Roman" w:cs="Times New Roman"/>
          <w:color w:val="000000"/>
          <w:szCs w:val="24"/>
        </w:rPr>
        <w:t>, J. and Huber, M., 2010. </w:t>
      </w:r>
      <w:r w:rsidRPr="006E7403">
        <w:rPr>
          <w:rFonts w:eastAsia="Times New Roman" w:cs="Times New Roman"/>
          <w:i/>
          <w:iCs/>
          <w:color w:val="000000"/>
          <w:szCs w:val="24"/>
        </w:rPr>
        <w:t>Achieving excellence in stakeholder management</w:t>
      </w:r>
      <w:r w:rsidRPr="006E7403">
        <w:rPr>
          <w:rFonts w:eastAsia="Times New Roman" w:cs="Times New Roman"/>
          <w:color w:val="000000"/>
          <w:szCs w:val="24"/>
        </w:rPr>
        <w:t>. Berlin: Springer.</w:t>
      </w:r>
    </w:p>
    <w:p w14:paraId="193CF0C5" w14:textId="7C0C6619" w:rsidR="006E7403" w:rsidRPr="006E7403" w:rsidRDefault="006E7403" w:rsidP="006E7403">
      <w:pPr>
        <w:spacing w:after="180" w:line="240" w:lineRule="auto"/>
        <w:ind w:left="450" w:hanging="450"/>
        <w:jc w:val="left"/>
        <w:rPr>
          <w:rFonts w:eastAsia="Times New Roman" w:cs="Times New Roman"/>
          <w:color w:val="000000"/>
          <w:szCs w:val="24"/>
        </w:rPr>
      </w:pPr>
      <w:proofErr w:type="spellStart"/>
      <w:r w:rsidRPr="006E7403">
        <w:rPr>
          <w:rFonts w:eastAsia="Times New Roman" w:cs="Times New Roman"/>
          <w:color w:val="000000"/>
          <w:szCs w:val="24"/>
        </w:rPr>
        <w:t>Wasieleski</w:t>
      </w:r>
      <w:proofErr w:type="spellEnd"/>
      <w:r w:rsidRPr="006E7403">
        <w:rPr>
          <w:rFonts w:eastAsia="Times New Roman" w:cs="Times New Roman"/>
          <w:color w:val="000000"/>
          <w:szCs w:val="24"/>
        </w:rPr>
        <w:t xml:space="preserve">, D. and Weber, J., </w:t>
      </w:r>
      <w:r>
        <w:rPr>
          <w:rFonts w:eastAsia="Times New Roman" w:cs="Times New Roman"/>
          <w:color w:val="000000"/>
          <w:szCs w:val="24"/>
        </w:rPr>
        <w:t>2019</w:t>
      </w:r>
      <w:r w:rsidRPr="006E7403">
        <w:rPr>
          <w:rFonts w:eastAsia="Times New Roman" w:cs="Times New Roman"/>
          <w:color w:val="000000"/>
          <w:szCs w:val="24"/>
        </w:rPr>
        <w:t> </w:t>
      </w:r>
      <w:r w:rsidRPr="006E7403">
        <w:rPr>
          <w:rFonts w:eastAsia="Times New Roman" w:cs="Times New Roman"/>
          <w:i/>
          <w:iCs/>
          <w:color w:val="000000"/>
          <w:szCs w:val="24"/>
        </w:rPr>
        <w:t>Stakeholder management</w:t>
      </w:r>
      <w:r w:rsidRPr="006E7403">
        <w:rPr>
          <w:rFonts w:eastAsia="Times New Roman" w:cs="Times New Roman"/>
          <w:color w:val="000000"/>
          <w:szCs w:val="24"/>
        </w:rPr>
        <w:t>.</w:t>
      </w:r>
    </w:p>
    <w:p w14:paraId="6222C995" w14:textId="77777777" w:rsidR="006E7403" w:rsidRPr="006E7403" w:rsidRDefault="006E7403" w:rsidP="006E7403">
      <w:pPr>
        <w:rPr>
          <w:sz w:val="22"/>
          <w:szCs w:val="20"/>
        </w:rPr>
      </w:pPr>
    </w:p>
    <w:sectPr w:rsidR="006E7403" w:rsidRPr="006E7403">
      <w:footerReference w:type="default" r:id="rId6"/>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6897DC94" w14:textId="77777777" w:rsidR="00155B49" w:rsidRDefault="00155B49" w:rsidP="00ED6B31">
      <w:pPr>
        <w:spacing w:after="0" w:line="240" w:lineRule="auto"/>
      </w:pPr>
      <w:r>
        <w:separator/>
      </w:r>
    </w:p>
  </w:endnote>
  <w:endnote w:type="continuationSeparator" w:id="0">
    <w:p w14:paraId="0D6C5201" w14:textId="77777777" w:rsidR="00155B49" w:rsidRDefault="00155B49" w:rsidP="00ED6B3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1686891964"/>
      <w:docPartObj>
        <w:docPartGallery w:val="Page Numbers (Bottom of Page)"/>
        <w:docPartUnique/>
      </w:docPartObj>
    </w:sdtPr>
    <w:sdtEndPr>
      <w:rPr>
        <w:color w:val="7F7F7F" w:themeColor="background1" w:themeShade="7F"/>
        <w:spacing w:val="60"/>
      </w:rPr>
    </w:sdtEndPr>
    <w:sdtContent>
      <w:p w14:paraId="3AE7E941" w14:textId="19904E8F" w:rsidR="00ED6B31" w:rsidRDefault="00ED6B31">
        <w:pPr>
          <w:pStyle w:val="Footer"/>
          <w:pBdr>
            <w:top w:val="single" w:sz="4" w:space="1" w:color="D9D9D9" w:themeColor="background1" w:themeShade="D9"/>
          </w:pBdr>
          <w:rPr>
            <w:b/>
            <w:bCs/>
          </w:rPr>
        </w:pPr>
        <w:r>
          <w:fldChar w:fldCharType="begin"/>
        </w:r>
        <w:r>
          <w:instrText xml:space="preserve"> PAGE   \* MERGEFORMAT </w:instrText>
        </w:r>
        <w:r>
          <w:fldChar w:fldCharType="separate"/>
        </w:r>
        <w:r>
          <w:rPr>
            <w:b/>
            <w:bCs/>
            <w:noProof/>
          </w:rPr>
          <w:t>2</w:t>
        </w:r>
        <w:r>
          <w:rPr>
            <w:b/>
            <w:bCs/>
            <w:noProof/>
          </w:rPr>
          <w:fldChar w:fldCharType="end"/>
        </w:r>
        <w:r>
          <w:rPr>
            <w:b/>
            <w:bCs/>
          </w:rPr>
          <w:t xml:space="preserve"> | </w:t>
        </w:r>
        <w:r>
          <w:rPr>
            <w:color w:val="7F7F7F" w:themeColor="background1" w:themeShade="7F"/>
            <w:spacing w:val="60"/>
          </w:rPr>
          <w:t>Page</w:t>
        </w:r>
      </w:p>
    </w:sdtContent>
  </w:sdt>
  <w:p w14:paraId="5940D400" w14:textId="77777777" w:rsidR="00ED6B31" w:rsidRDefault="00ED6B3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3C5432D7" w14:textId="77777777" w:rsidR="00155B49" w:rsidRDefault="00155B49" w:rsidP="00ED6B31">
      <w:pPr>
        <w:spacing w:after="0" w:line="240" w:lineRule="auto"/>
      </w:pPr>
      <w:r>
        <w:separator/>
      </w:r>
    </w:p>
  </w:footnote>
  <w:footnote w:type="continuationSeparator" w:id="0">
    <w:p w14:paraId="7F832B70" w14:textId="77777777" w:rsidR="00155B49" w:rsidRDefault="00155B49" w:rsidP="00ED6B31">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46"/>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E3835"/>
    <w:rsid w:val="00155B49"/>
    <w:rsid w:val="001A2550"/>
    <w:rsid w:val="001A7577"/>
    <w:rsid w:val="00330CF1"/>
    <w:rsid w:val="00354C57"/>
    <w:rsid w:val="00357510"/>
    <w:rsid w:val="003B1182"/>
    <w:rsid w:val="004B1538"/>
    <w:rsid w:val="004E1A89"/>
    <w:rsid w:val="005566FD"/>
    <w:rsid w:val="00657D1F"/>
    <w:rsid w:val="006E7403"/>
    <w:rsid w:val="00765A9E"/>
    <w:rsid w:val="00767ECC"/>
    <w:rsid w:val="008964D5"/>
    <w:rsid w:val="008E5BA7"/>
    <w:rsid w:val="00980CB1"/>
    <w:rsid w:val="00A573B6"/>
    <w:rsid w:val="00AE3835"/>
    <w:rsid w:val="00B442DA"/>
    <w:rsid w:val="00B74F92"/>
    <w:rsid w:val="00BE3524"/>
    <w:rsid w:val="00CE5ACC"/>
    <w:rsid w:val="00D31C1B"/>
    <w:rsid w:val="00D536F0"/>
    <w:rsid w:val="00D77B9A"/>
    <w:rsid w:val="00ED6B31"/>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9440B70"/>
  <w15:chartTrackingRefBased/>
  <w15:docId w15:val="{E7118B00-ED8C-4B9D-BF4B-116362DBBEA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BE3524"/>
    <w:pPr>
      <w:spacing w:line="360" w:lineRule="auto"/>
      <w:jc w:val="both"/>
    </w:pPr>
    <w:rPr>
      <w:rFonts w:ascii="Times New Roman" w:hAnsi="Times New Roman"/>
      <w:sz w:val="24"/>
    </w:rPr>
  </w:style>
  <w:style w:type="paragraph" w:styleId="Heading1">
    <w:name w:val="heading 1"/>
    <w:basedOn w:val="Normal"/>
    <w:next w:val="Normal"/>
    <w:link w:val="Heading1Char"/>
    <w:uiPriority w:val="9"/>
    <w:qFormat/>
    <w:rsid w:val="00B74F92"/>
    <w:pPr>
      <w:keepNext/>
      <w:keepLines/>
      <w:spacing w:before="240" w:after="0"/>
      <w:outlineLvl w:val="0"/>
    </w:pPr>
    <w:rPr>
      <w:rFonts w:eastAsiaTheme="majorEastAsia" w:cstheme="majorBidi"/>
      <w:b/>
      <w:sz w:val="32"/>
      <w:szCs w:val="32"/>
    </w:rPr>
  </w:style>
  <w:style w:type="paragraph" w:styleId="Heading2">
    <w:name w:val="heading 2"/>
    <w:basedOn w:val="Normal"/>
    <w:next w:val="Normal"/>
    <w:link w:val="Heading2Char"/>
    <w:uiPriority w:val="9"/>
    <w:semiHidden/>
    <w:unhideWhenUsed/>
    <w:qFormat/>
    <w:rsid w:val="008E5BA7"/>
    <w:pPr>
      <w:keepNext/>
      <w:keepLines/>
      <w:spacing w:before="40" w:after="0"/>
      <w:outlineLvl w:val="1"/>
    </w:pPr>
    <w:rPr>
      <w:rFonts w:eastAsiaTheme="majorEastAsia" w:cstheme="majorBidi"/>
      <w:b/>
      <w:color w:val="2F5496" w:themeColor="accent1" w:themeShade="BF"/>
      <w:sz w:val="28"/>
      <w:szCs w:val="26"/>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B74F92"/>
    <w:rPr>
      <w:rFonts w:ascii="Times New Roman" w:eastAsiaTheme="majorEastAsia" w:hAnsi="Times New Roman" w:cstheme="majorBidi"/>
      <w:b/>
      <w:sz w:val="32"/>
      <w:szCs w:val="32"/>
    </w:rPr>
  </w:style>
  <w:style w:type="character" w:customStyle="1" w:styleId="Heading2Char">
    <w:name w:val="Heading 2 Char"/>
    <w:basedOn w:val="DefaultParagraphFont"/>
    <w:link w:val="Heading2"/>
    <w:uiPriority w:val="9"/>
    <w:semiHidden/>
    <w:rsid w:val="008E5BA7"/>
    <w:rPr>
      <w:rFonts w:ascii="Times New Roman" w:eastAsiaTheme="majorEastAsia" w:hAnsi="Times New Roman" w:cstheme="majorBidi"/>
      <w:b/>
      <w:color w:val="2F5496" w:themeColor="accent1" w:themeShade="BF"/>
      <w:sz w:val="28"/>
      <w:szCs w:val="26"/>
    </w:rPr>
  </w:style>
  <w:style w:type="paragraph" w:styleId="Header">
    <w:name w:val="header"/>
    <w:basedOn w:val="Normal"/>
    <w:link w:val="HeaderChar"/>
    <w:uiPriority w:val="99"/>
    <w:unhideWhenUsed/>
    <w:rsid w:val="00ED6B31"/>
    <w:pPr>
      <w:tabs>
        <w:tab w:val="center" w:pos="4680"/>
        <w:tab w:val="right" w:pos="9360"/>
      </w:tabs>
      <w:spacing w:after="0" w:line="240" w:lineRule="auto"/>
    </w:pPr>
  </w:style>
  <w:style w:type="character" w:customStyle="1" w:styleId="HeaderChar">
    <w:name w:val="Header Char"/>
    <w:basedOn w:val="DefaultParagraphFont"/>
    <w:link w:val="Header"/>
    <w:uiPriority w:val="99"/>
    <w:rsid w:val="00ED6B31"/>
    <w:rPr>
      <w:rFonts w:ascii="Times New Roman" w:hAnsi="Times New Roman"/>
      <w:sz w:val="24"/>
    </w:rPr>
  </w:style>
  <w:style w:type="paragraph" w:styleId="Footer">
    <w:name w:val="footer"/>
    <w:basedOn w:val="Normal"/>
    <w:link w:val="FooterChar"/>
    <w:uiPriority w:val="99"/>
    <w:unhideWhenUsed/>
    <w:rsid w:val="00ED6B31"/>
    <w:pPr>
      <w:tabs>
        <w:tab w:val="center" w:pos="4680"/>
        <w:tab w:val="right" w:pos="9360"/>
      </w:tabs>
      <w:spacing w:after="0" w:line="240" w:lineRule="auto"/>
    </w:pPr>
  </w:style>
  <w:style w:type="character" w:customStyle="1" w:styleId="FooterChar">
    <w:name w:val="Footer Char"/>
    <w:basedOn w:val="DefaultParagraphFont"/>
    <w:link w:val="Footer"/>
    <w:uiPriority w:val="99"/>
    <w:rsid w:val="00ED6B31"/>
    <w:rPr>
      <w:rFonts w:ascii="Times New Roman" w:hAnsi="Times New Roman"/>
      <w:sz w:val="24"/>
    </w:rPr>
  </w:style>
  <w:style w:type="paragraph" w:styleId="NormalWeb">
    <w:name w:val="Normal (Web)"/>
    <w:basedOn w:val="Normal"/>
    <w:uiPriority w:val="99"/>
    <w:semiHidden/>
    <w:unhideWhenUsed/>
    <w:rsid w:val="00767ECC"/>
    <w:rPr>
      <w:rFonts w:cs="Times New Roman"/>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1018893992">
      <w:bodyDiv w:val="1"/>
      <w:marLeft w:val="0"/>
      <w:marRight w:val="0"/>
      <w:marTop w:val="0"/>
      <w:marBottom w:val="0"/>
      <w:divBdr>
        <w:top w:val="none" w:sz="0" w:space="0" w:color="auto"/>
        <w:left w:val="none" w:sz="0" w:space="0" w:color="auto"/>
        <w:bottom w:val="none" w:sz="0" w:space="0" w:color="auto"/>
        <w:right w:val="none" w:sz="0" w:space="0" w:color="auto"/>
      </w:divBdr>
    </w:div>
    <w:div w:id="1211040435">
      <w:bodyDiv w:val="1"/>
      <w:marLeft w:val="0"/>
      <w:marRight w:val="0"/>
      <w:marTop w:val="0"/>
      <w:marBottom w:val="0"/>
      <w:divBdr>
        <w:top w:val="none" w:sz="0" w:space="0" w:color="auto"/>
        <w:left w:val="none" w:sz="0" w:space="0" w:color="auto"/>
        <w:bottom w:val="none" w:sz="0" w:space="0" w:color="auto"/>
        <w:right w:val="none" w:sz="0" w:space="0" w:color="auto"/>
      </w:divBdr>
      <w:divsChild>
        <w:div w:id="271784897">
          <w:marLeft w:val="0"/>
          <w:marRight w:val="0"/>
          <w:marTop w:val="0"/>
          <w:marBottom w:val="0"/>
          <w:divBdr>
            <w:top w:val="none" w:sz="0" w:space="0" w:color="auto"/>
            <w:left w:val="none" w:sz="0" w:space="0" w:color="auto"/>
            <w:bottom w:val="none" w:sz="0" w:space="0" w:color="auto"/>
            <w:right w:val="none" w:sz="0" w:space="0" w:color="auto"/>
          </w:divBdr>
          <w:divsChild>
            <w:div w:id="1440415818">
              <w:marLeft w:val="0"/>
              <w:marRight w:val="0"/>
              <w:marTop w:val="0"/>
              <w:marBottom w:val="0"/>
              <w:divBdr>
                <w:top w:val="none" w:sz="0" w:space="0" w:color="auto"/>
                <w:left w:val="none" w:sz="0" w:space="0" w:color="auto"/>
                <w:bottom w:val="none" w:sz="0" w:space="0" w:color="auto"/>
                <w:right w:val="none" w:sz="0" w:space="0" w:color="auto"/>
              </w:divBdr>
              <w:divsChild>
                <w:div w:id="1232152771">
                  <w:marLeft w:val="0"/>
                  <w:marRight w:val="0"/>
                  <w:marTop w:val="0"/>
                  <w:marBottom w:val="0"/>
                  <w:divBdr>
                    <w:top w:val="none" w:sz="0" w:space="0" w:color="auto"/>
                    <w:left w:val="none" w:sz="0" w:space="0" w:color="auto"/>
                    <w:bottom w:val="none" w:sz="0" w:space="0" w:color="auto"/>
                    <w:right w:val="none" w:sz="0" w:space="0" w:color="auto"/>
                  </w:divBdr>
                  <w:divsChild>
                    <w:div w:id="44709309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03261462">
      <w:bodyDiv w:val="1"/>
      <w:marLeft w:val="0"/>
      <w:marRight w:val="0"/>
      <w:marTop w:val="0"/>
      <w:marBottom w:val="0"/>
      <w:divBdr>
        <w:top w:val="none" w:sz="0" w:space="0" w:color="auto"/>
        <w:left w:val="none" w:sz="0" w:space="0" w:color="auto"/>
        <w:bottom w:val="none" w:sz="0" w:space="0" w:color="auto"/>
        <w:right w:val="none" w:sz="0" w:space="0" w:color="auto"/>
      </w:divBdr>
      <w:divsChild>
        <w:div w:id="524561470">
          <w:marLeft w:val="0"/>
          <w:marRight w:val="0"/>
          <w:marTop w:val="0"/>
          <w:marBottom w:val="0"/>
          <w:divBdr>
            <w:top w:val="none" w:sz="0" w:space="0" w:color="auto"/>
            <w:left w:val="none" w:sz="0" w:space="0" w:color="auto"/>
            <w:bottom w:val="none" w:sz="0" w:space="0" w:color="auto"/>
            <w:right w:val="none" w:sz="0" w:space="0" w:color="auto"/>
          </w:divBdr>
          <w:divsChild>
            <w:div w:id="123740827">
              <w:marLeft w:val="0"/>
              <w:marRight w:val="0"/>
              <w:marTop w:val="0"/>
              <w:marBottom w:val="0"/>
              <w:divBdr>
                <w:top w:val="none" w:sz="0" w:space="0" w:color="auto"/>
                <w:left w:val="none" w:sz="0" w:space="0" w:color="auto"/>
                <w:bottom w:val="none" w:sz="0" w:space="0" w:color="auto"/>
                <w:right w:val="none" w:sz="0" w:space="0" w:color="auto"/>
              </w:divBdr>
              <w:divsChild>
                <w:div w:id="1398742802">
                  <w:marLeft w:val="0"/>
                  <w:marRight w:val="0"/>
                  <w:marTop w:val="0"/>
                  <w:marBottom w:val="0"/>
                  <w:divBdr>
                    <w:top w:val="none" w:sz="0" w:space="0" w:color="auto"/>
                    <w:left w:val="none" w:sz="0" w:space="0" w:color="auto"/>
                    <w:bottom w:val="none" w:sz="0" w:space="0" w:color="auto"/>
                    <w:right w:val="none" w:sz="0" w:space="0" w:color="auto"/>
                  </w:divBdr>
                  <w:divsChild>
                    <w:div w:id="75204387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fontTable" Target="fontTable.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footer" Target="footer1.xml"/><Relationship Id="rId5" Type="http://schemas.openxmlformats.org/officeDocument/2006/relationships/endnotes" Target="endnotes.xml"/><Relationship Id="rId4" Type="http://schemas.openxmlformats.org/officeDocument/2006/relationships/footnotes" Target="foot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5</TotalTime>
  <Pages>10</Pages>
  <Words>2900</Words>
  <Characters>16530</Characters>
  <Application>Microsoft Office Word</Application>
  <DocSecurity>0</DocSecurity>
  <Lines>137</Lines>
  <Paragraphs>38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19392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Deadman Nihad</dc:creator>
  <cp:keywords/>
  <dc:description/>
  <cp:lastModifiedBy>Csila Girbomean</cp:lastModifiedBy>
  <cp:revision>4</cp:revision>
  <dcterms:created xsi:type="dcterms:W3CDTF">2021-04-21T17:38:00Z</dcterms:created>
  <dcterms:modified xsi:type="dcterms:W3CDTF">2021-04-21T17:53:00Z</dcterms:modified>
</cp:coreProperties>
</file>