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490" w:type="dxa"/>
        <w:tblInd w:w="-714" w:type="dxa"/>
        <w:tblLook w:val="04A0" w:firstRow="1" w:lastRow="0" w:firstColumn="1" w:lastColumn="0" w:noHBand="0" w:noVBand="1"/>
      </w:tblPr>
      <w:tblGrid>
        <w:gridCol w:w="2552"/>
        <w:gridCol w:w="4172"/>
        <w:gridCol w:w="3766"/>
      </w:tblGrid>
      <w:tr w:rsidR="005825AA" w:rsidRPr="00335806" w14:paraId="5D70F0D3" w14:textId="77777777" w:rsidTr="005825AA">
        <w:tc>
          <w:tcPr>
            <w:tcW w:w="2552" w:type="dxa"/>
            <w:shd w:val="clear" w:color="auto" w:fill="D9E2F3" w:themeFill="accent1" w:themeFillTint="33"/>
          </w:tcPr>
          <w:p w14:paraId="01BFF5CA" w14:textId="41B701E1" w:rsidR="005825AA" w:rsidRPr="00335806" w:rsidRDefault="005825AA" w:rsidP="00335806">
            <w:pPr>
              <w:spacing w:line="360" w:lineRule="auto"/>
              <w:jc w:val="center"/>
              <w:rPr>
                <w:rFonts w:ascii="Arial" w:hAnsi="Arial" w:cs="Arial"/>
                <w:b/>
                <w:bCs/>
              </w:rPr>
            </w:pPr>
            <w:r w:rsidRPr="00335806">
              <w:rPr>
                <w:rFonts w:ascii="Arial" w:hAnsi="Arial" w:cs="Arial"/>
                <w:b/>
                <w:bCs/>
              </w:rPr>
              <w:t>Targets</w:t>
            </w:r>
          </w:p>
        </w:tc>
        <w:tc>
          <w:tcPr>
            <w:tcW w:w="4172" w:type="dxa"/>
            <w:shd w:val="clear" w:color="auto" w:fill="D9E2F3" w:themeFill="accent1" w:themeFillTint="33"/>
          </w:tcPr>
          <w:p w14:paraId="3C44F4EA" w14:textId="236D1E7C" w:rsidR="005825AA" w:rsidRPr="00335806" w:rsidRDefault="005825AA" w:rsidP="00335806">
            <w:pPr>
              <w:spacing w:line="360" w:lineRule="auto"/>
              <w:jc w:val="center"/>
              <w:rPr>
                <w:rFonts w:ascii="Arial" w:hAnsi="Arial" w:cs="Arial"/>
                <w:b/>
                <w:bCs/>
              </w:rPr>
            </w:pPr>
            <w:r w:rsidRPr="00335806">
              <w:rPr>
                <w:rFonts w:ascii="Arial" w:hAnsi="Arial" w:cs="Arial"/>
                <w:b/>
                <w:bCs/>
              </w:rPr>
              <w:t>How you have worked on this</w:t>
            </w:r>
          </w:p>
        </w:tc>
        <w:tc>
          <w:tcPr>
            <w:tcW w:w="3766" w:type="dxa"/>
            <w:shd w:val="clear" w:color="auto" w:fill="D9E2F3" w:themeFill="accent1" w:themeFillTint="33"/>
          </w:tcPr>
          <w:p w14:paraId="3C748722" w14:textId="709480ED" w:rsidR="005825AA" w:rsidRPr="00335806" w:rsidRDefault="005825AA" w:rsidP="00335806">
            <w:pPr>
              <w:spacing w:line="360" w:lineRule="auto"/>
              <w:jc w:val="center"/>
              <w:rPr>
                <w:rFonts w:ascii="Arial" w:hAnsi="Arial" w:cs="Arial"/>
                <w:b/>
                <w:bCs/>
              </w:rPr>
            </w:pPr>
            <w:r w:rsidRPr="00335806">
              <w:rPr>
                <w:rFonts w:ascii="Arial" w:hAnsi="Arial" w:cs="Arial"/>
                <w:b/>
                <w:bCs/>
              </w:rPr>
              <w:t>An example can be found on</w:t>
            </w:r>
          </w:p>
        </w:tc>
      </w:tr>
      <w:tr w:rsidR="005825AA" w:rsidRPr="00335806" w14:paraId="7066EAD1" w14:textId="77777777" w:rsidTr="005825AA">
        <w:tc>
          <w:tcPr>
            <w:tcW w:w="2552" w:type="dxa"/>
          </w:tcPr>
          <w:p w14:paraId="4731158A" w14:textId="77777777" w:rsidR="005825AA" w:rsidRPr="00335806" w:rsidRDefault="005825AA" w:rsidP="00335806">
            <w:pPr>
              <w:spacing w:line="360" w:lineRule="auto"/>
              <w:jc w:val="center"/>
              <w:rPr>
                <w:rFonts w:ascii="Arial" w:hAnsi="Arial" w:cs="Arial"/>
                <w:b/>
                <w:bCs/>
              </w:rPr>
            </w:pPr>
            <w:r w:rsidRPr="00335806">
              <w:rPr>
                <w:rFonts w:ascii="Arial" w:hAnsi="Arial" w:cs="Arial"/>
                <w:b/>
                <w:bCs/>
              </w:rPr>
              <w:t>Target 1</w:t>
            </w:r>
          </w:p>
          <w:p w14:paraId="50D3C7D0" w14:textId="55842278" w:rsidR="005825AA" w:rsidRPr="00335806" w:rsidRDefault="005825AA" w:rsidP="00335806">
            <w:pPr>
              <w:spacing w:line="360" w:lineRule="auto"/>
              <w:jc w:val="center"/>
              <w:rPr>
                <w:rFonts w:ascii="Arial" w:hAnsi="Arial" w:cs="Arial"/>
                <w:b/>
                <w:bCs/>
              </w:rPr>
            </w:pPr>
            <w:r w:rsidRPr="00335806">
              <w:rPr>
                <w:rFonts w:ascii="Arial" w:hAnsi="Arial" w:cs="Arial"/>
                <w:color w:val="333333"/>
                <w:sz w:val="22"/>
                <w:szCs w:val="22"/>
              </w:rPr>
              <w:t>Proof-read your work</w:t>
            </w:r>
            <w:r w:rsidRPr="00335806">
              <w:rPr>
                <w:rFonts w:ascii="Arial" w:hAnsi="Arial" w:cs="Arial"/>
                <w:color w:val="333333"/>
                <w:sz w:val="22"/>
                <w:szCs w:val="22"/>
              </w:rPr>
              <w:br/>
              <w:t>carefully for punctuation errors, particularly errors using the apostrophe.</w:t>
            </w:r>
          </w:p>
        </w:tc>
        <w:tc>
          <w:tcPr>
            <w:tcW w:w="4172" w:type="dxa"/>
          </w:tcPr>
          <w:p w14:paraId="67A54563" w14:textId="7D2965DC" w:rsidR="005825AA" w:rsidRPr="00335806" w:rsidRDefault="001269D5" w:rsidP="001269D5">
            <w:pPr>
              <w:spacing w:line="360" w:lineRule="auto"/>
              <w:jc w:val="center"/>
              <w:rPr>
                <w:rFonts w:ascii="Arial" w:hAnsi="Arial" w:cs="Arial"/>
              </w:rPr>
            </w:pPr>
            <w:r>
              <w:rPr>
                <w:rFonts w:ascii="Arial" w:hAnsi="Arial" w:cs="Arial"/>
              </w:rPr>
              <w:t>I have proof-read my work before submission and have asked a second and a third person to also read through and check for any punctuation errors.</w:t>
            </w:r>
          </w:p>
        </w:tc>
        <w:tc>
          <w:tcPr>
            <w:tcW w:w="3766" w:type="dxa"/>
          </w:tcPr>
          <w:p w14:paraId="02CECE5A" w14:textId="77777777" w:rsidR="005825AA" w:rsidRDefault="005825AA" w:rsidP="00335806">
            <w:pPr>
              <w:spacing w:line="360" w:lineRule="auto"/>
              <w:jc w:val="center"/>
              <w:rPr>
                <w:rFonts w:ascii="Arial" w:hAnsi="Arial" w:cs="Arial"/>
              </w:rPr>
            </w:pPr>
          </w:p>
          <w:p w14:paraId="4A63C41A" w14:textId="7155BAF7" w:rsidR="001269D5" w:rsidRPr="00335806" w:rsidRDefault="001269D5" w:rsidP="00335806">
            <w:pPr>
              <w:spacing w:line="360" w:lineRule="auto"/>
              <w:jc w:val="center"/>
              <w:rPr>
                <w:rFonts w:ascii="Arial" w:hAnsi="Arial" w:cs="Arial"/>
              </w:rPr>
            </w:pPr>
            <w:r>
              <w:rPr>
                <w:rFonts w:ascii="Arial" w:hAnsi="Arial" w:cs="Arial"/>
              </w:rPr>
              <w:t>This can be found throughout this assignment.</w:t>
            </w:r>
          </w:p>
        </w:tc>
      </w:tr>
    </w:tbl>
    <w:p w14:paraId="512CEC2F" w14:textId="77777777" w:rsidR="005825AA" w:rsidRPr="00335806" w:rsidRDefault="005825AA" w:rsidP="00335806">
      <w:pPr>
        <w:jc w:val="center"/>
        <w:rPr>
          <w:rFonts w:ascii="Arial" w:hAnsi="Arial" w:cs="Arial"/>
        </w:rPr>
      </w:pPr>
    </w:p>
    <w:p w14:paraId="4E8195B7" w14:textId="77777777" w:rsidR="005825AA" w:rsidRPr="00335806" w:rsidRDefault="005825AA" w:rsidP="00335806">
      <w:pPr>
        <w:jc w:val="center"/>
        <w:rPr>
          <w:rFonts w:ascii="Arial" w:hAnsi="Arial" w:cs="Arial"/>
        </w:rPr>
      </w:pPr>
    </w:p>
    <w:p w14:paraId="6FAC2620" w14:textId="77777777" w:rsidR="005825AA" w:rsidRPr="00335806" w:rsidRDefault="005825AA" w:rsidP="00335806">
      <w:pPr>
        <w:jc w:val="center"/>
        <w:rPr>
          <w:rFonts w:ascii="Arial" w:hAnsi="Arial" w:cs="Arial"/>
        </w:rPr>
      </w:pPr>
    </w:p>
    <w:p w14:paraId="35C0A2F8" w14:textId="13D1EF82" w:rsidR="005825AA" w:rsidRPr="00335806" w:rsidRDefault="005825AA" w:rsidP="00335806">
      <w:pPr>
        <w:jc w:val="center"/>
        <w:rPr>
          <w:rFonts w:ascii="Arial" w:hAnsi="Arial" w:cs="Arial"/>
          <w:b/>
          <w:bCs/>
          <w:sz w:val="36"/>
          <w:szCs w:val="36"/>
          <w:u w:val="single"/>
        </w:rPr>
      </w:pPr>
      <w:r w:rsidRPr="00335806">
        <w:rPr>
          <w:rFonts w:ascii="Arial" w:hAnsi="Arial" w:cs="Arial"/>
          <w:b/>
          <w:bCs/>
          <w:sz w:val="36"/>
          <w:szCs w:val="36"/>
          <w:u w:val="single"/>
        </w:rPr>
        <w:t>ECAD6013: The Learner: Who am I Teaching?</w:t>
      </w:r>
    </w:p>
    <w:p w14:paraId="4FE7B02C" w14:textId="77777777" w:rsidR="005825AA" w:rsidRPr="00335806" w:rsidRDefault="005825AA" w:rsidP="00335806">
      <w:pPr>
        <w:jc w:val="center"/>
        <w:rPr>
          <w:rFonts w:ascii="Arial" w:hAnsi="Arial" w:cs="Arial"/>
          <w:b/>
          <w:bCs/>
          <w:sz w:val="36"/>
          <w:szCs w:val="36"/>
          <w:u w:val="single"/>
        </w:rPr>
      </w:pPr>
    </w:p>
    <w:p w14:paraId="713A0686" w14:textId="77777777" w:rsidR="005825AA" w:rsidRPr="00335806" w:rsidRDefault="005825AA" w:rsidP="00335806">
      <w:pPr>
        <w:jc w:val="center"/>
        <w:rPr>
          <w:rFonts w:ascii="Arial" w:hAnsi="Arial" w:cs="Arial"/>
          <w:b/>
          <w:bCs/>
          <w:sz w:val="36"/>
          <w:szCs w:val="36"/>
          <w:u w:val="single"/>
        </w:rPr>
      </w:pPr>
    </w:p>
    <w:p w14:paraId="30AAC25D" w14:textId="71E49D3A" w:rsidR="00335806" w:rsidRPr="00335806" w:rsidRDefault="00335806" w:rsidP="00335806">
      <w:pPr>
        <w:spacing w:line="360" w:lineRule="auto"/>
        <w:jc w:val="center"/>
        <w:rPr>
          <w:rFonts w:ascii="Arial" w:hAnsi="Arial" w:cs="Arial"/>
          <w:b/>
          <w:bCs/>
          <w:sz w:val="36"/>
          <w:szCs w:val="36"/>
          <w:u w:val="single"/>
        </w:rPr>
      </w:pPr>
      <w:r w:rsidRPr="00335806">
        <w:rPr>
          <w:rFonts w:ascii="Arial" w:hAnsi="Arial" w:cs="Arial"/>
          <w:b/>
          <w:bCs/>
          <w:sz w:val="36"/>
          <w:szCs w:val="36"/>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(horizontal or vertical).</w:t>
      </w:r>
    </w:p>
    <w:p w14:paraId="0FCB56CC" w14:textId="77777777" w:rsidR="00335806" w:rsidRPr="00335806" w:rsidRDefault="00335806" w:rsidP="00335806">
      <w:pPr>
        <w:spacing w:line="360" w:lineRule="auto"/>
        <w:jc w:val="center"/>
        <w:rPr>
          <w:rFonts w:ascii="Arial" w:hAnsi="Arial" w:cs="Arial"/>
          <w:b/>
          <w:bCs/>
          <w:sz w:val="36"/>
          <w:szCs w:val="36"/>
          <w:u w:val="single"/>
        </w:rPr>
      </w:pPr>
    </w:p>
    <w:p w14:paraId="74F34C12" w14:textId="77777777" w:rsidR="00335806" w:rsidRPr="00335806" w:rsidRDefault="00335806" w:rsidP="00335806">
      <w:pPr>
        <w:spacing w:line="360" w:lineRule="auto"/>
        <w:jc w:val="center"/>
        <w:rPr>
          <w:rFonts w:ascii="Arial" w:hAnsi="Arial" w:cs="Arial"/>
          <w:b/>
          <w:bCs/>
          <w:sz w:val="36"/>
          <w:szCs w:val="36"/>
          <w:u w:val="single"/>
        </w:rPr>
      </w:pPr>
    </w:p>
    <w:p w14:paraId="159CBEE6" w14:textId="0458FC04" w:rsidR="00335806" w:rsidRPr="00335806" w:rsidRDefault="00335806" w:rsidP="00335806">
      <w:pPr>
        <w:spacing w:line="360" w:lineRule="auto"/>
        <w:jc w:val="center"/>
        <w:rPr>
          <w:rFonts w:ascii="Arial" w:hAnsi="Arial" w:cs="Arial"/>
          <w:b/>
          <w:bCs/>
          <w:sz w:val="36"/>
          <w:szCs w:val="36"/>
        </w:rPr>
      </w:pPr>
      <w:r w:rsidRPr="00335806">
        <w:rPr>
          <w:rFonts w:ascii="Arial" w:hAnsi="Arial" w:cs="Arial"/>
          <w:b/>
          <w:bCs/>
          <w:sz w:val="36"/>
          <w:szCs w:val="36"/>
        </w:rPr>
        <w:t>Emily Seyerle</w:t>
      </w:r>
    </w:p>
    <w:p w14:paraId="081A356E" w14:textId="00A66390" w:rsidR="00335806" w:rsidRPr="00335806" w:rsidRDefault="00335806" w:rsidP="00335806">
      <w:pPr>
        <w:spacing w:line="360" w:lineRule="auto"/>
        <w:jc w:val="center"/>
        <w:rPr>
          <w:rFonts w:ascii="Arial" w:hAnsi="Arial" w:cs="Arial"/>
          <w:b/>
          <w:bCs/>
          <w:sz w:val="36"/>
          <w:szCs w:val="36"/>
        </w:rPr>
      </w:pPr>
      <w:r w:rsidRPr="00335806">
        <w:rPr>
          <w:rFonts w:ascii="Arial" w:hAnsi="Arial" w:cs="Arial"/>
          <w:b/>
          <w:bCs/>
          <w:sz w:val="36"/>
          <w:szCs w:val="36"/>
        </w:rPr>
        <w:t>Student Number: 2103599</w:t>
      </w:r>
    </w:p>
    <w:p w14:paraId="19AC214F" w14:textId="77777777" w:rsidR="00335806" w:rsidRPr="00335806" w:rsidRDefault="00335806" w:rsidP="00335806">
      <w:pPr>
        <w:spacing w:line="360" w:lineRule="auto"/>
        <w:jc w:val="center"/>
        <w:rPr>
          <w:rFonts w:ascii="Arial" w:hAnsi="Arial" w:cs="Arial"/>
          <w:b/>
          <w:bCs/>
          <w:sz w:val="36"/>
          <w:szCs w:val="36"/>
        </w:rPr>
      </w:pPr>
    </w:p>
    <w:p w14:paraId="6AAADDEC" w14:textId="77777777" w:rsidR="00335806" w:rsidRPr="00335806" w:rsidRDefault="00335806" w:rsidP="00335806">
      <w:pPr>
        <w:spacing w:line="360" w:lineRule="auto"/>
        <w:jc w:val="center"/>
        <w:rPr>
          <w:rFonts w:ascii="Arial" w:hAnsi="Arial" w:cs="Arial"/>
          <w:b/>
          <w:bCs/>
          <w:sz w:val="36"/>
          <w:szCs w:val="36"/>
        </w:rPr>
      </w:pPr>
    </w:p>
    <w:p w14:paraId="76D68EA8" w14:textId="1007BED9" w:rsidR="00335806" w:rsidRPr="00335806" w:rsidRDefault="00335806" w:rsidP="00335806">
      <w:pPr>
        <w:spacing w:line="360" w:lineRule="auto"/>
        <w:jc w:val="center"/>
        <w:rPr>
          <w:rFonts w:ascii="Arial" w:hAnsi="Arial" w:cs="Arial"/>
          <w:b/>
          <w:bCs/>
          <w:sz w:val="36"/>
          <w:szCs w:val="36"/>
        </w:rPr>
      </w:pPr>
      <w:r w:rsidRPr="00335806">
        <w:rPr>
          <w:rFonts w:ascii="Arial" w:hAnsi="Arial" w:cs="Arial"/>
          <w:b/>
          <w:bCs/>
          <w:sz w:val="36"/>
          <w:szCs w:val="36"/>
        </w:rPr>
        <w:t>Word Count:</w:t>
      </w:r>
      <w:r w:rsidR="002C2D6F">
        <w:rPr>
          <w:rFonts w:ascii="Arial" w:hAnsi="Arial" w:cs="Arial"/>
          <w:b/>
          <w:bCs/>
          <w:sz w:val="36"/>
          <w:szCs w:val="36"/>
        </w:rPr>
        <w:t xml:space="preserve"> </w:t>
      </w:r>
      <w:r w:rsidR="003F4FAB">
        <w:rPr>
          <w:rFonts w:ascii="Arial" w:hAnsi="Arial" w:cs="Arial"/>
          <w:b/>
          <w:bCs/>
          <w:sz w:val="36"/>
          <w:szCs w:val="36"/>
        </w:rPr>
        <w:t>5150</w:t>
      </w:r>
    </w:p>
    <w:p w14:paraId="66F2E174" w14:textId="77777777" w:rsidR="00335806" w:rsidRPr="00335806" w:rsidRDefault="00335806" w:rsidP="00335806">
      <w:pPr>
        <w:spacing w:line="360" w:lineRule="auto"/>
        <w:jc w:val="center"/>
        <w:rPr>
          <w:rFonts w:ascii="Arial" w:hAnsi="Arial" w:cs="Arial"/>
          <w:b/>
          <w:bCs/>
          <w:sz w:val="36"/>
          <w:szCs w:val="36"/>
        </w:rPr>
      </w:pPr>
    </w:p>
    <w:sdt>
      <w:sdtPr>
        <w:rPr>
          <w:rFonts w:ascii="Arial" w:eastAsiaTheme="minorHAnsi" w:hAnsi="Arial" w:cs="Arial"/>
          <w:b w:val="0"/>
          <w:bCs w:val="0"/>
          <w:color w:val="auto"/>
          <w:sz w:val="24"/>
          <w:szCs w:val="24"/>
          <w:lang w:val="en-GB"/>
        </w:rPr>
        <w:id w:val="-1242938782"/>
        <w:docPartObj>
          <w:docPartGallery w:val="Table of Contents"/>
          <w:docPartUnique/>
        </w:docPartObj>
      </w:sdtPr>
      <w:sdtEndPr>
        <w:rPr>
          <w:noProof/>
        </w:rPr>
      </w:sdtEndPr>
      <w:sdtContent>
        <w:p w14:paraId="396A2CF8" w14:textId="6599DE65" w:rsidR="00335806" w:rsidRPr="00335806" w:rsidRDefault="00335806">
          <w:pPr>
            <w:pStyle w:val="TOCHeading"/>
            <w:rPr>
              <w:rFonts w:ascii="Arial" w:hAnsi="Arial" w:cs="Arial"/>
              <w:color w:val="000000" w:themeColor="text1"/>
              <w:sz w:val="36"/>
              <w:szCs w:val="36"/>
            </w:rPr>
          </w:pPr>
          <w:r w:rsidRPr="00335806">
            <w:rPr>
              <w:rFonts w:ascii="Arial" w:hAnsi="Arial" w:cs="Arial"/>
              <w:color w:val="000000" w:themeColor="text1"/>
              <w:sz w:val="36"/>
              <w:szCs w:val="36"/>
            </w:rPr>
            <w:t>Table of Contents</w:t>
          </w:r>
        </w:p>
        <w:p w14:paraId="1DAC9762" w14:textId="615545EC" w:rsidR="003E06A5" w:rsidRDefault="00335806">
          <w:pPr>
            <w:pStyle w:val="TOC1"/>
            <w:tabs>
              <w:tab w:val="right" w:leader="dot" w:pos="9016"/>
            </w:tabs>
            <w:rPr>
              <w:rFonts w:eastAsiaTheme="minorEastAsia" w:cstheme="minorBidi"/>
              <w:b w:val="0"/>
              <w:bCs w:val="0"/>
              <w:i w:val="0"/>
              <w:iCs w:val="0"/>
              <w:noProof/>
              <w:kern w:val="2"/>
              <w:lang w:eastAsia="en-GB"/>
              <w14:ligatures w14:val="standardContextual"/>
            </w:rPr>
          </w:pPr>
          <w:r w:rsidRPr="00335806">
            <w:rPr>
              <w:rFonts w:ascii="Arial" w:hAnsi="Arial" w:cs="Arial"/>
              <w:b w:val="0"/>
              <w:bCs w:val="0"/>
            </w:rPr>
            <w:fldChar w:fldCharType="begin"/>
          </w:r>
          <w:r w:rsidRPr="00335806">
            <w:rPr>
              <w:rFonts w:ascii="Arial" w:hAnsi="Arial" w:cs="Arial"/>
            </w:rPr>
            <w:instrText xml:space="preserve"> TOC \o "1-3" \h \z \u </w:instrText>
          </w:r>
          <w:r w:rsidRPr="00335806">
            <w:rPr>
              <w:rFonts w:ascii="Arial" w:hAnsi="Arial" w:cs="Arial"/>
              <w:b w:val="0"/>
              <w:bCs w:val="0"/>
            </w:rPr>
            <w:fldChar w:fldCharType="separate"/>
          </w:r>
          <w:hyperlink w:anchor="_Toc150094076" w:history="1">
            <w:r w:rsidR="003E06A5" w:rsidRPr="00BC4C6E">
              <w:rPr>
                <w:rStyle w:val="Hyperlink"/>
                <w:rFonts w:ascii="Arial" w:hAnsi="Arial" w:cs="Arial"/>
                <w:noProof/>
              </w:rPr>
              <w:t>Assignment Title</w:t>
            </w:r>
            <w:r w:rsidR="003E06A5">
              <w:rPr>
                <w:noProof/>
                <w:webHidden/>
              </w:rPr>
              <w:tab/>
            </w:r>
            <w:r w:rsidR="003E06A5">
              <w:rPr>
                <w:noProof/>
                <w:webHidden/>
              </w:rPr>
              <w:fldChar w:fldCharType="begin"/>
            </w:r>
            <w:r w:rsidR="003E06A5">
              <w:rPr>
                <w:noProof/>
                <w:webHidden/>
              </w:rPr>
              <w:instrText xml:space="preserve"> PAGEREF _Toc150094076 \h </w:instrText>
            </w:r>
            <w:r w:rsidR="003E06A5">
              <w:rPr>
                <w:noProof/>
                <w:webHidden/>
              </w:rPr>
            </w:r>
            <w:r w:rsidR="003E06A5">
              <w:rPr>
                <w:noProof/>
                <w:webHidden/>
              </w:rPr>
              <w:fldChar w:fldCharType="separate"/>
            </w:r>
            <w:r w:rsidR="003E06A5">
              <w:rPr>
                <w:noProof/>
                <w:webHidden/>
              </w:rPr>
              <w:t>3</w:t>
            </w:r>
            <w:r w:rsidR="003E06A5">
              <w:rPr>
                <w:noProof/>
                <w:webHidden/>
              </w:rPr>
              <w:fldChar w:fldCharType="end"/>
            </w:r>
          </w:hyperlink>
        </w:p>
        <w:p w14:paraId="01383C95" w14:textId="3A10B6DB" w:rsidR="003E06A5"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094077" w:history="1">
            <w:r w:rsidR="003E06A5" w:rsidRPr="00BC4C6E">
              <w:rPr>
                <w:rStyle w:val="Hyperlink"/>
                <w:rFonts w:ascii="Arial" w:hAnsi="Arial" w:cs="Arial"/>
                <w:noProof/>
              </w:rPr>
              <w:t>Part 1</w:t>
            </w:r>
            <w:r w:rsidR="003E06A5">
              <w:rPr>
                <w:noProof/>
                <w:webHidden/>
              </w:rPr>
              <w:tab/>
            </w:r>
            <w:r w:rsidR="003E06A5">
              <w:rPr>
                <w:noProof/>
                <w:webHidden/>
              </w:rPr>
              <w:fldChar w:fldCharType="begin"/>
            </w:r>
            <w:r w:rsidR="003E06A5">
              <w:rPr>
                <w:noProof/>
                <w:webHidden/>
              </w:rPr>
              <w:instrText xml:space="preserve"> PAGEREF _Toc150094077 \h </w:instrText>
            </w:r>
            <w:r w:rsidR="003E06A5">
              <w:rPr>
                <w:noProof/>
                <w:webHidden/>
              </w:rPr>
            </w:r>
            <w:r w:rsidR="003E06A5">
              <w:rPr>
                <w:noProof/>
                <w:webHidden/>
              </w:rPr>
              <w:fldChar w:fldCharType="separate"/>
            </w:r>
            <w:r w:rsidR="003E06A5">
              <w:rPr>
                <w:noProof/>
                <w:webHidden/>
              </w:rPr>
              <w:t>4</w:t>
            </w:r>
            <w:r w:rsidR="003E06A5">
              <w:rPr>
                <w:noProof/>
                <w:webHidden/>
              </w:rPr>
              <w:fldChar w:fldCharType="end"/>
            </w:r>
          </w:hyperlink>
        </w:p>
        <w:p w14:paraId="6578D986" w14:textId="3CFC8E9D"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78" w:history="1">
            <w:r w:rsidR="003E06A5" w:rsidRPr="00BC4C6E">
              <w:rPr>
                <w:rStyle w:val="Hyperlink"/>
                <w:noProof/>
              </w:rPr>
              <w:t>Introduction</w:t>
            </w:r>
            <w:r w:rsidR="003E06A5">
              <w:rPr>
                <w:noProof/>
                <w:webHidden/>
              </w:rPr>
              <w:tab/>
            </w:r>
            <w:r w:rsidR="003E06A5">
              <w:rPr>
                <w:noProof/>
                <w:webHidden/>
              </w:rPr>
              <w:fldChar w:fldCharType="begin"/>
            </w:r>
            <w:r w:rsidR="003E06A5">
              <w:rPr>
                <w:noProof/>
                <w:webHidden/>
              </w:rPr>
              <w:instrText xml:space="preserve"> PAGEREF _Toc150094078 \h </w:instrText>
            </w:r>
            <w:r w:rsidR="003E06A5">
              <w:rPr>
                <w:noProof/>
                <w:webHidden/>
              </w:rPr>
            </w:r>
            <w:r w:rsidR="003E06A5">
              <w:rPr>
                <w:noProof/>
                <w:webHidden/>
              </w:rPr>
              <w:fldChar w:fldCharType="separate"/>
            </w:r>
            <w:r w:rsidR="003E06A5">
              <w:rPr>
                <w:noProof/>
                <w:webHidden/>
              </w:rPr>
              <w:t>4</w:t>
            </w:r>
            <w:r w:rsidR="003E06A5">
              <w:rPr>
                <w:noProof/>
                <w:webHidden/>
              </w:rPr>
              <w:fldChar w:fldCharType="end"/>
            </w:r>
          </w:hyperlink>
        </w:p>
        <w:p w14:paraId="683DC8C3" w14:textId="4C17B4DD"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79" w:history="1">
            <w:r w:rsidR="003E06A5" w:rsidRPr="00BC4C6E">
              <w:rPr>
                <w:rStyle w:val="Hyperlink"/>
                <w:noProof/>
              </w:rPr>
              <w:t>The Learner</w:t>
            </w:r>
            <w:r w:rsidR="003E06A5">
              <w:rPr>
                <w:noProof/>
                <w:webHidden/>
              </w:rPr>
              <w:tab/>
            </w:r>
            <w:r w:rsidR="003E06A5">
              <w:rPr>
                <w:noProof/>
                <w:webHidden/>
              </w:rPr>
              <w:fldChar w:fldCharType="begin"/>
            </w:r>
            <w:r w:rsidR="003E06A5">
              <w:rPr>
                <w:noProof/>
                <w:webHidden/>
              </w:rPr>
              <w:instrText xml:space="preserve"> PAGEREF _Toc150094079 \h </w:instrText>
            </w:r>
            <w:r w:rsidR="003E06A5">
              <w:rPr>
                <w:noProof/>
                <w:webHidden/>
              </w:rPr>
            </w:r>
            <w:r w:rsidR="003E06A5">
              <w:rPr>
                <w:noProof/>
                <w:webHidden/>
              </w:rPr>
              <w:fldChar w:fldCharType="separate"/>
            </w:r>
            <w:r w:rsidR="003E06A5">
              <w:rPr>
                <w:noProof/>
                <w:webHidden/>
              </w:rPr>
              <w:t>5</w:t>
            </w:r>
            <w:r w:rsidR="003E06A5">
              <w:rPr>
                <w:noProof/>
                <w:webHidden/>
              </w:rPr>
              <w:fldChar w:fldCharType="end"/>
            </w:r>
          </w:hyperlink>
        </w:p>
        <w:p w14:paraId="254BD967" w14:textId="1ED67793"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80" w:history="1">
            <w:r w:rsidR="003E06A5" w:rsidRPr="00BC4C6E">
              <w:rPr>
                <w:rStyle w:val="Hyperlink"/>
                <w:noProof/>
                <w:shd w:val="clear" w:color="auto" w:fill="FFFFFF"/>
              </w:rPr>
              <w:t>The Support</w:t>
            </w:r>
            <w:r w:rsidR="003E06A5">
              <w:rPr>
                <w:noProof/>
                <w:webHidden/>
              </w:rPr>
              <w:tab/>
            </w:r>
            <w:r w:rsidR="003E06A5">
              <w:rPr>
                <w:noProof/>
                <w:webHidden/>
              </w:rPr>
              <w:fldChar w:fldCharType="begin"/>
            </w:r>
            <w:r w:rsidR="003E06A5">
              <w:rPr>
                <w:noProof/>
                <w:webHidden/>
              </w:rPr>
              <w:instrText xml:space="preserve"> PAGEREF _Toc150094080 \h </w:instrText>
            </w:r>
            <w:r w:rsidR="003E06A5">
              <w:rPr>
                <w:noProof/>
                <w:webHidden/>
              </w:rPr>
            </w:r>
            <w:r w:rsidR="003E06A5">
              <w:rPr>
                <w:noProof/>
                <w:webHidden/>
              </w:rPr>
              <w:fldChar w:fldCharType="separate"/>
            </w:r>
            <w:r w:rsidR="003E06A5">
              <w:rPr>
                <w:noProof/>
                <w:webHidden/>
              </w:rPr>
              <w:t>7</w:t>
            </w:r>
            <w:r w:rsidR="003E06A5">
              <w:rPr>
                <w:noProof/>
                <w:webHidden/>
              </w:rPr>
              <w:fldChar w:fldCharType="end"/>
            </w:r>
          </w:hyperlink>
        </w:p>
        <w:p w14:paraId="69E001DB" w14:textId="23F1F661"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81" w:history="1">
            <w:r w:rsidR="003E06A5" w:rsidRPr="00BC4C6E">
              <w:rPr>
                <w:rStyle w:val="Hyperlink"/>
                <w:noProof/>
                <w:shd w:val="clear" w:color="auto" w:fill="FFFFFF"/>
              </w:rPr>
              <w:t>Learning Theories</w:t>
            </w:r>
            <w:r w:rsidR="003E06A5">
              <w:rPr>
                <w:noProof/>
                <w:webHidden/>
              </w:rPr>
              <w:tab/>
            </w:r>
            <w:r w:rsidR="003E06A5">
              <w:rPr>
                <w:noProof/>
                <w:webHidden/>
              </w:rPr>
              <w:fldChar w:fldCharType="begin"/>
            </w:r>
            <w:r w:rsidR="003E06A5">
              <w:rPr>
                <w:noProof/>
                <w:webHidden/>
              </w:rPr>
              <w:instrText xml:space="preserve"> PAGEREF _Toc150094081 \h </w:instrText>
            </w:r>
            <w:r w:rsidR="003E06A5">
              <w:rPr>
                <w:noProof/>
                <w:webHidden/>
              </w:rPr>
            </w:r>
            <w:r w:rsidR="003E06A5">
              <w:rPr>
                <w:noProof/>
                <w:webHidden/>
              </w:rPr>
              <w:fldChar w:fldCharType="separate"/>
            </w:r>
            <w:r w:rsidR="003E06A5">
              <w:rPr>
                <w:noProof/>
                <w:webHidden/>
              </w:rPr>
              <w:t>9</w:t>
            </w:r>
            <w:r w:rsidR="003E06A5">
              <w:rPr>
                <w:noProof/>
                <w:webHidden/>
              </w:rPr>
              <w:fldChar w:fldCharType="end"/>
            </w:r>
          </w:hyperlink>
        </w:p>
        <w:p w14:paraId="51B42CAA" w14:textId="4E3370A1"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82" w:history="1">
            <w:r w:rsidR="003E06A5" w:rsidRPr="00BC4C6E">
              <w:rPr>
                <w:rStyle w:val="Hyperlink"/>
                <w:noProof/>
                <w:shd w:val="clear" w:color="auto" w:fill="FFFFFF"/>
              </w:rPr>
              <w:t>Evaluating the support strategies</w:t>
            </w:r>
            <w:r w:rsidR="003E06A5">
              <w:rPr>
                <w:noProof/>
                <w:webHidden/>
              </w:rPr>
              <w:tab/>
            </w:r>
            <w:r w:rsidR="003E06A5">
              <w:rPr>
                <w:noProof/>
                <w:webHidden/>
              </w:rPr>
              <w:fldChar w:fldCharType="begin"/>
            </w:r>
            <w:r w:rsidR="003E06A5">
              <w:rPr>
                <w:noProof/>
                <w:webHidden/>
              </w:rPr>
              <w:instrText xml:space="preserve"> PAGEREF _Toc150094082 \h </w:instrText>
            </w:r>
            <w:r w:rsidR="003E06A5">
              <w:rPr>
                <w:noProof/>
                <w:webHidden/>
              </w:rPr>
            </w:r>
            <w:r w:rsidR="003E06A5">
              <w:rPr>
                <w:noProof/>
                <w:webHidden/>
              </w:rPr>
              <w:fldChar w:fldCharType="separate"/>
            </w:r>
            <w:r w:rsidR="003E06A5">
              <w:rPr>
                <w:noProof/>
                <w:webHidden/>
              </w:rPr>
              <w:t>11</w:t>
            </w:r>
            <w:r w:rsidR="003E06A5">
              <w:rPr>
                <w:noProof/>
                <w:webHidden/>
              </w:rPr>
              <w:fldChar w:fldCharType="end"/>
            </w:r>
          </w:hyperlink>
        </w:p>
        <w:p w14:paraId="08224423" w14:textId="15202B18"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83" w:history="1">
            <w:r w:rsidR="003E06A5" w:rsidRPr="00BC4C6E">
              <w:rPr>
                <w:rStyle w:val="Hyperlink"/>
                <w:noProof/>
                <w:shd w:val="clear" w:color="auto" w:fill="FFFFFF"/>
              </w:rPr>
              <w:t>Conclusion</w:t>
            </w:r>
            <w:r w:rsidR="003E06A5">
              <w:rPr>
                <w:noProof/>
                <w:webHidden/>
              </w:rPr>
              <w:tab/>
            </w:r>
            <w:r w:rsidR="003E06A5">
              <w:rPr>
                <w:noProof/>
                <w:webHidden/>
              </w:rPr>
              <w:fldChar w:fldCharType="begin"/>
            </w:r>
            <w:r w:rsidR="003E06A5">
              <w:rPr>
                <w:noProof/>
                <w:webHidden/>
              </w:rPr>
              <w:instrText xml:space="preserve"> PAGEREF _Toc150094083 \h </w:instrText>
            </w:r>
            <w:r w:rsidR="003E06A5">
              <w:rPr>
                <w:noProof/>
                <w:webHidden/>
              </w:rPr>
            </w:r>
            <w:r w:rsidR="003E06A5">
              <w:rPr>
                <w:noProof/>
                <w:webHidden/>
              </w:rPr>
              <w:fldChar w:fldCharType="separate"/>
            </w:r>
            <w:r w:rsidR="003E06A5">
              <w:rPr>
                <w:noProof/>
                <w:webHidden/>
              </w:rPr>
              <w:t>13</w:t>
            </w:r>
            <w:r w:rsidR="003E06A5">
              <w:rPr>
                <w:noProof/>
                <w:webHidden/>
              </w:rPr>
              <w:fldChar w:fldCharType="end"/>
            </w:r>
          </w:hyperlink>
        </w:p>
        <w:p w14:paraId="259CA60B" w14:textId="35F7236C" w:rsidR="003E06A5"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094084" w:history="1">
            <w:r w:rsidR="003E06A5" w:rsidRPr="00BC4C6E">
              <w:rPr>
                <w:rStyle w:val="Hyperlink"/>
                <w:noProof/>
              </w:rPr>
              <w:t>Part 2</w:t>
            </w:r>
            <w:r w:rsidR="003E06A5">
              <w:rPr>
                <w:noProof/>
                <w:webHidden/>
              </w:rPr>
              <w:tab/>
            </w:r>
            <w:r w:rsidR="003E06A5">
              <w:rPr>
                <w:noProof/>
                <w:webHidden/>
              </w:rPr>
              <w:fldChar w:fldCharType="begin"/>
            </w:r>
            <w:r w:rsidR="003E06A5">
              <w:rPr>
                <w:noProof/>
                <w:webHidden/>
              </w:rPr>
              <w:instrText xml:space="preserve"> PAGEREF _Toc150094084 \h </w:instrText>
            </w:r>
            <w:r w:rsidR="003E06A5">
              <w:rPr>
                <w:noProof/>
                <w:webHidden/>
              </w:rPr>
            </w:r>
            <w:r w:rsidR="003E06A5">
              <w:rPr>
                <w:noProof/>
                <w:webHidden/>
              </w:rPr>
              <w:fldChar w:fldCharType="separate"/>
            </w:r>
            <w:r w:rsidR="003E06A5">
              <w:rPr>
                <w:noProof/>
                <w:webHidden/>
              </w:rPr>
              <w:t>14</w:t>
            </w:r>
            <w:r w:rsidR="003E06A5">
              <w:rPr>
                <w:noProof/>
                <w:webHidden/>
              </w:rPr>
              <w:fldChar w:fldCharType="end"/>
            </w:r>
          </w:hyperlink>
        </w:p>
        <w:p w14:paraId="059AB7BC" w14:textId="3A2DC123"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85" w:history="1">
            <w:r w:rsidR="003E06A5" w:rsidRPr="00BC4C6E">
              <w:rPr>
                <w:rStyle w:val="Hyperlink"/>
                <w:rFonts w:ascii="Arial" w:hAnsi="Arial" w:cs="Arial"/>
                <w:noProof/>
              </w:rPr>
              <w:t>One Page Profile</w:t>
            </w:r>
            <w:r w:rsidR="003E06A5">
              <w:rPr>
                <w:noProof/>
                <w:webHidden/>
              </w:rPr>
              <w:tab/>
            </w:r>
            <w:r w:rsidR="003E06A5">
              <w:rPr>
                <w:noProof/>
                <w:webHidden/>
              </w:rPr>
              <w:fldChar w:fldCharType="begin"/>
            </w:r>
            <w:r w:rsidR="003E06A5">
              <w:rPr>
                <w:noProof/>
                <w:webHidden/>
              </w:rPr>
              <w:instrText xml:space="preserve"> PAGEREF _Toc150094085 \h </w:instrText>
            </w:r>
            <w:r w:rsidR="003E06A5">
              <w:rPr>
                <w:noProof/>
                <w:webHidden/>
              </w:rPr>
            </w:r>
            <w:r w:rsidR="003E06A5">
              <w:rPr>
                <w:noProof/>
                <w:webHidden/>
              </w:rPr>
              <w:fldChar w:fldCharType="separate"/>
            </w:r>
            <w:r w:rsidR="003E06A5">
              <w:rPr>
                <w:noProof/>
                <w:webHidden/>
              </w:rPr>
              <w:t>14</w:t>
            </w:r>
            <w:r w:rsidR="003E06A5">
              <w:rPr>
                <w:noProof/>
                <w:webHidden/>
              </w:rPr>
              <w:fldChar w:fldCharType="end"/>
            </w:r>
          </w:hyperlink>
        </w:p>
        <w:p w14:paraId="1B876291" w14:textId="2CFD4A1F" w:rsidR="003E06A5"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0094086" w:history="1">
            <w:r w:rsidR="003E06A5" w:rsidRPr="00BC4C6E">
              <w:rPr>
                <w:rStyle w:val="Hyperlink"/>
                <w:rFonts w:ascii="Arial" w:hAnsi="Arial" w:cs="Arial"/>
                <w:noProof/>
              </w:rPr>
              <w:t>Pupil Support Plan</w:t>
            </w:r>
            <w:r w:rsidR="003E06A5">
              <w:rPr>
                <w:noProof/>
                <w:webHidden/>
              </w:rPr>
              <w:tab/>
            </w:r>
            <w:r w:rsidR="003E06A5">
              <w:rPr>
                <w:noProof/>
                <w:webHidden/>
              </w:rPr>
              <w:fldChar w:fldCharType="begin"/>
            </w:r>
            <w:r w:rsidR="003E06A5">
              <w:rPr>
                <w:noProof/>
                <w:webHidden/>
              </w:rPr>
              <w:instrText xml:space="preserve"> PAGEREF _Toc150094086 \h </w:instrText>
            </w:r>
            <w:r w:rsidR="003E06A5">
              <w:rPr>
                <w:noProof/>
                <w:webHidden/>
              </w:rPr>
            </w:r>
            <w:r w:rsidR="003E06A5">
              <w:rPr>
                <w:noProof/>
                <w:webHidden/>
              </w:rPr>
              <w:fldChar w:fldCharType="separate"/>
            </w:r>
            <w:r w:rsidR="003E06A5">
              <w:rPr>
                <w:noProof/>
                <w:webHidden/>
              </w:rPr>
              <w:t>15</w:t>
            </w:r>
            <w:r w:rsidR="003E06A5">
              <w:rPr>
                <w:noProof/>
                <w:webHidden/>
              </w:rPr>
              <w:fldChar w:fldCharType="end"/>
            </w:r>
          </w:hyperlink>
        </w:p>
        <w:p w14:paraId="33DD2227" w14:textId="291D5CFA" w:rsidR="003E06A5"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094087" w:history="1">
            <w:r w:rsidR="003E06A5" w:rsidRPr="00BC4C6E">
              <w:rPr>
                <w:rStyle w:val="Hyperlink"/>
                <w:noProof/>
              </w:rPr>
              <w:t>Appendix</w:t>
            </w:r>
            <w:r w:rsidR="003E06A5">
              <w:rPr>
                <w:noProof/>
                <w:webHidden/>
              </w:rPr>
              <w:tab/>
            </w:r>
            <w:r w:rsidR="003E06A5">
              <w:rPr>
                <w:noProof/>
                <w:webHidden/>
              </w:rPr>
              <w:fldChar w:fldCharType="begin"/>
            </w:r>
            <w:r w:rsidR="003E06A5">
              <w:rPr>
                <w:noProof/>
                <w:webHidden/>
              </w:rPr>
              <w:instrText xml:space="preserve"> PAGEREF _Toc150094087 \h </w:instrText>
            </w:r>
            <w:r w:rsidR="003E06A5">
              <w:rPr>
                <w:noProof/>
                <w:webHidden/>
              </w:rPr>
            </w:r>
            <w:r w:rsidR="003E06A5">
              <w:rPr>
                <w:noProof/>
                <w:webHidden/>
              </w:rPr>
              <w:fldChar w:fldCharType="separate"/>
            </w:r>
            <w:r w:rsidR="003E06A5">
              <w:rPr>
                <w:noProof/>
                <w:webHidden/>
              </w:rPr>
              <w:t>16</w:t>
            </w:r>
            <w:r w:rsidR="003E06A5">
              <w:rPr>
                <w:noProof/>
                <w:webHidden/>
              </w:rPr>
              <w:fldChar w:fldCharType="end"/>
            </w:r>
          </w:hyperlink>
        </w:p>
        <w:p w14:paraId="457404F7" w14:textId="23DC5907" w:rsidR="003E06A5"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0094088" w:history="1">
            <w:r w:rsidR="003E06A5" w:rsidRPr="00BC4C6E">
              <w:rPr>
                <w:rStyle w:val="Hyperlink"/>
                <w:rFonts w:ascii="Arial" w:hAnsi="Arial" w:cs="Arial"/>
                <w:noProof/>
              </w:rPr>
              <w:t>Reference List</w:t>
            </w:r>
            <w:r w:rsidR="003E06A5">
              <w:rPr>
                <w:noProof/>
                <w:webHidden/>
              </w:rPr>
              <w:tab/>
            </w:r>
            <w:r w:rsidR="003E06A5">
              <w:rPr>
                <w:noProof/>
                <w:webHidden/>
              </w:rPr>
              <w:fldChar w:fldCharType="begin"/>
            </w:r>
            <w:r w:rsidR="003E06A5">
              <w:rPr>
                <w:noProof/>
                <w:webHidden/>
              </w:rPr>
              <w:instrText xml:space="preserve"> PAGEREF _Toc150094088 \h </w:instrText>
            </w:r>
            <w:r w:rsidR="003E06A5">
              <w:rPr>
                <w:noProof/>
                <w:webHidden/>
              </w:rPr>
            </w:r>
            <w:r w:rsidR="003E06A5">
              <w:rPr>
                <w:noProof/>
                <w:webHidden/>
              </w:rPr>
              <w:fldChar w:fldCharType="separate"/>
            </w:r>
            <w:r w:rsidR="003E06A5">
              <w:rPr>
                <w:noProof/>
                <w:webHidden/>
              </w:rPr>
              <w:t>17</w:t>
            </w:r>
            <w:r w:rsidR="003E06A5">
              <w:rPr>
                <w:noProof/>
                <w:webHidden/>
              </w:rPr>
              <w:fldChar w:fldCharType="end"/>
            </w:r>
          </w:hyperlink>
        </w:p>
        <w:p w14:paraId="394BF6CB" w14:textId="0EEF468F" w:rsidR="00335806" w:rsidRPr="00335806" w:rsidRDefault="00335806">
          <w:pPr>
            <w:rPr>
              <w:rFonts w:ascii="Arial" w:hAnsi="Arial" w:cs="Arial"/>
            </w:rPr>
          </w:pPr>
          <w:r w:rsidRPr="00335806">
            <w:rPr>
              <w:rFonts w:ascii="Arial" w:hAnsi="Arial" w:cs="Arial"/>
              <w:b/>
              <w:bCs/>
              <w:noProof/>
            </w:rPr>
            <w:fldChar w:fldCharType="end"/>
          </w:r>
        </w:p>
      </w:sdtContent>
    </w:sdt>
    <w:p w14:paraId="7B348800" w14:textId="77777777" w:rsidR="00335806" w:rsidRPr="00335806" w:rsidRDefault="00335806" w:rsidP="00335806">
      <w:pPr>
        <w:spacing w:line="360" w:lineRule="auto"/>
        <w:jc w:val="center"/>
        <w:rPr>
          <w:rFonts w:ascii="Arial" w:hAnsi="Arial" w:cs="Arial"/>
          <w:b/>
          <w:bCs/>
          <w:sz w:val="36"/>
          <w:szCs w:val="36"/>
        </w:rPr>
      </w:pPr>
    </w:p>
    <w:p w14:paraId="47C79188" w14:textId="77777777" w:rsidR="00335806" w:rsidRPr="00335806" w:rsidRDefault="00335806" w:rsidP="00335806">
      <w:pPr>
        <w:spacing w:line="360" w:lineRule="auto"/>
        <w:jc w:val="center"/>
        <w:rPr>
          <w:rFonts w:ascii="Arial" w:hAnsi="Arial" w:cs="Arial"/>
          <w:b/>
          <w:bCs/>
          <w:sz w:val="36"/>
          <w:szCs w:val="36"/>
        </w:rPr>
      </w:pPr>
    </w:p>
    <w:p w14:paraId="4721199E" w14:textId="77777777" w:rsidR="00335806" w:rsidRPr="00335806" w:rsidRDefault="00335806" w:rsidP="00335806">
      <w:pPr>
        <w:spacing w:line="360" w:lineRule="auto"/>
        <w:jc w:val="center"/>
        <w:rPr>
          <w:rFonts w:ascii="Arial" w:hAnsi="Arial" w:cs="Arial"/>
          <w:b/>
          <w:bCs/>
          <w:sz w:val="36"/>
          <w:szCs w:val="36"/>
        </w:rPr>
      </w:pPr>
    </w:p>
    <w:p w14:paraId="525B0764" w14:textId="77777777" w:rsidR="00335806" w:rsidRPr="00335806" w:rsidRDefault="00335806" w:rsidP="00335806">
      <w:pPr>
        <w:spacing w:line="360" w:lineRule="auto"/>
        <w:jc w:val="center"/>
        <w:rPr>
          <w:rFonts w:ascii="Arial" w:hAnsi="Arial" w:cs="Arial"/>
          <w:b/>
          <w:bCs/>
          <w:sz w:val="36"/>
          <w:szCs w:val="36"/>
        </w:rPr>
      </w:pPr>
    </w:p>
    <w:p w14:paraId="30157813" w14:textId="77777777" w:rsidR="00335806" w:rsidRPr="00335806" w:rsidRDefault="00335806" w:rsidP="00335806">
      <w:pPr>
        <w:spacing w:line="360" w:lineRule="auto"/>
        <w:jc w:val="center"/>
        <w:rPr>
          <w:rFonts w:ascii="Arial" w:hAnsi="Arial" w:cs="Arial"/>
          <w:b/>
          <w:bCs/>
          <w:sz w:val="36"/>
          <w:szCs w:val="36"/>
        </w:rPr>
      </w:pPr>
    </w:p>
    <w:p w14:paraId="64522880" w14:textId="77777777" w:rsidR="00335806" w:rsidRPr="00335806" w:rsidRDefault="00335806" w:rsidP="00335806">
      <w:pPr>
        <w:spacing w:line="360" w:lineRule="auto"/>
        <w:jc w:val="center"/>
        <w:rPr>
          <w:rFonts w:ascii="Arial" w:hAnsi="Arial" w:cs="Arial"/>
          <w:b/>
          <w:bCs/>
          <w:sz w:val="36"/>
          <w:szCs w:val="36"/>
        </w:rPr>
      </w:pPr>
    </w:p>
    <w:p w14:paraId="7B71C5B7" w14:textId="77777777" w:rsidR="00335806" w:rsidRPr="00335806" w:rsidRDefault="00335806" w:rsidP="00335806">
      <w:pPr>
        <w:spacing w:line="360" w:lineRule="auto"/>
        <w:jc w:val="center"/>
        <w:rPr>
          <w:rFonts w:ascii="Arial" w:hAnsi="Arial" w:cs="Arial"/>
          <w:b/>
          <w:bCs/>
          <w:sz w:val="36"/>
          <w:szCs w:val="36"/>
        </w:rPr>
      </w:pPr>
    </w:p>
    <w:p w14:paraId="5B027E04" w14:textId="77777777" w:rsidR="00335806" w:rsidRPr="00335806" w:rsidRDefault="00335806" w:rsidP="00335806">
      <w:pPr>
        <w:spacing w:line="360" w:lineRule="auto"/>
        <w:jc w:val="center"/>
        <w:rPr>
          <w:rFonts w:ascii="Arial" w:hAnsi="Arial" w:cs="Arial"/>
          <w:b/>
          <w:bCs/>
          <w:sz w:val="36"/>
          <w:szCs w:val="36"/>
        </w:rPr>
      </w:pPr>
    </w:p>
    <w:p w14:paraId="3FF8B686" w14:textId="77777777" w:rsidR="00335806" w:rsidRPr="00335806" w:rsidRDefault="00335806" w:rsidP="00335806">
      <w:pPr>
        <w:spacing w:line="360" w:lineRule="auto"/>
        <w:jc w:val="center"/>
        <w:rPr>
          <w:rFonts w:ascii="Arial" w:hAnsi="Arial" w:cs="Arial"/>
          <w:b/>
          <w:bCs/>
          <w:sz w:val="36"/>
          <w:szCs w:val="36"/>
        </w:rPr>
      </w:pPr>
    </w:p>
    <w:p w14:paraId="7DB0E93C" w14:textId="77777777" w:rsidR="00335806" w:rsidRPr="00335806" w:rsidRDefault="00335806" w:rsidP="00335806">
      <w:pPr>
        <w:spacing w:line="360" w:lineRule="auto"/>
        <w:jc w:val="center"/>
        <w:rPr>
          <w:rFonts w:ascii="Arial" w:hAnsi="Arial" w:cs="Arial"/>
          <w:b/>
          <w:bCs/>
          <w:sz w:val="36"/>
          <w:szCs w:val="36"/>
        </w:rPr>
      </w:pPr>
    </w:p>
    <w:p w14:paraId="5548CF99" w14:textId="77777777" w:rsidR="00335806" w:rsidRPr="00335806" w:rsidRDefault="00335806" w:rsidP="00335806">
      <w:pPr>
        <w:spacing w:line="360" w:lineRule="auto"/>
        <w:jc w:val="center"/>
        <w:rPr>
          <w:rFonts w:ascii="Arial" w:hAnsi="Arial" w:cs="Arial"/>
          <w:b/>
          <w:bCs/>
          <w:sz w:val="36"/>
          <w:szCs w:val="36"/>
        </w:rPr>
      </w:pPr>
    </w:p>
    <w:p w14:paraId="707E1D91" w14:textId="77777777" w:rsidR="00335806" w:rsidRPr="00335806" w:rsidRDefault="00335806" w:rsidP="00335806">
      <w:pPr>
        <w:spacing w:line="360" w:lineRule="auto"/>
        <w:jc w:val="center"/>
        <w:rPr>
          <w:rFonts w:ascii="Arial" w:hAnsi="Arial" w:cs="Arial"/>
          <w:b/>
          <w:bCs/>
          <w:sz w:val="36"/>
          <w:szCs w:val="36"/>
        </w:rPr>
      </w:pPr>
    </w:p>
    <w:p w14:paraId="2B9A312B" w14:textId="77777777" w:rsidR="00335806" w:rsidRPr="00335806" w:rsidRDefault="00335806" w:rsidP="00335806">
      <w:pPr>
        <w:spacing w:line="360" w:lineRule="auto"/>
        <w:jc w:val="center"/>
        <w:rPr>
          <w:rFonts w:ascii="Arial" w:hAnsi="Arial" w:cs="Arial"/>
          <w:b/>
          <w:bCs/>
          <w:sz w:val="36"/>
          <w:szCs w:val="36"/>
        </w:rPr>
      </w:pPr>
    </w:p>
    <w:p w14:paraId="5D5E7A8F" w14:textId="484152F1" w:rsidR="00335806" w:rsidRPr="009D5D73" w:rsidRDefault="00335806" w:rsidP="008E0A90">
      <w:pPr>
        <w:pStyle w:val="Heading1"/>
        <w:jc w:val="center"/>
        <w:rPr>
          <w:rFonts w:ascii="Arial" w:hAnsi="Arial" w:cs="Arial"/>
          <w:b/>
          <w:bCs/>
          <w:color w:val="000000" w:themeColor="text1"/>
          <w:sz w:val="36"/>
          <w:szCs w:val="36"/>
          <w:u w:val="single"/>
        </w:rPr>
      </w:pPr>
      <w:bookmarkStart w:id="0" w:name="_Toc150094076"/>
      <w:r w:rsidRPr="009D5D73">
        <w:rPr>
          <w:rFonts w:ascii="Arial" w:hAnsi="Arial" w:cs="Arial"/>
          <w:b/>
          <w:bCs/>
          <w:color w:val="000000" w:themeColor="text1"/>
          <w:sz w:val="36"/>
          <w:szCs w:val="36"/>
          <w:u w:val="single"/>
        </w:rPr>
        <w:lastRenderedPageBreak/>
        <w:t>Assignment Title</w:t>
      </w:r>
      <w:bookmarkEnd w:id="0"/>
    </w:p>
    <w:p w14:paraId="60C977FA" w14:textId="358A7CF3" w:rsidR="00335806" w:rsidRPr="009D5D73" w:rsidRDefault="00335806" w:rsidP="00335806">
      <w:pPr>
        <w:pStyle w:val="NormalWeb"/>
        <w:spacing w:line="360" w:lineRule="auto"/>
        <w:jc w:val="both"/>
        <w:rPr>
          <w:rFonts w:ascii="Arial" w:hAnsi="Arial" w:cs="Arial"/>
          <w:b/>
          <w:bCs/>
        </w:rPr>
      </w:pPr>
      <w:r w:rsidRPr="009D5D73">
        <w:rPr>
          <w:rFonts w:ascii="Arial" w:hAnsi="Arial" w:cs="Arial"/>
          <w:b/>
          <w:bCs/>
        </w:rPr>
        <w:t>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The response should include:</w:t>
      </w:r>
    </w:p>
    <w:p w14:paraId="520AEE82" w14:textId="1CE8343F" w:rsidR="00335806" w:rsidRPr="009D5D73" w:rsidRDefault="00335806" w:rsidP="00335806">
      <w:pPr>
        <w:pStyle w:val="NormalWeb"/>
        <w:spacing w:line="360" w:lineRule="auto"/>
        <w:jc w:val="both"/>
        <w:rPr>
          <w:rFonts w:ascii="Arial" w:hAnsi="Arial" w:cs="Arial"/>
          <w:b/>
          <w:bCs/>
        </w:rPr>
      </w:pPr>
      <w:r w:rsidRPr="009D5D73">
        <w:rPr>
          <w:rFonts w:ascii="Arial" w:hAnsi="Arial" w:cs="Arial"/>
          <w:b/>
          <w:bCs/>
        </w:rPr>
        <w:t>1.A written reflection.</w:t>
      </w:r>
    </w:p>
    <w:p w14:paraId="53747D4B" w14:textId="2C0C8D4F" w:rsidR="00335806" w:rsidRPr="009D5D73" w:rsidRDefault="00335806" w:rsidP="00335806">
      <w:pPr>
        <w:pStyle w:val="NormalWeb"/>
        <w:spacing w:line="360" w:lineRule="auto"/>
        <w:jc w:val="both"/>
        <w:rPr>
          <w:rFonts w:ascii="Arial" w:hAnsi="Arial" w:cs="Arial"/>
        </w:rPr>
      </w:pPr>
      <w:r w:rsidRPr="009D5D73">
        <w:rPr>
          <w:rFonts w:ascii="Arial" w:hAnsi="Arial" w:cs="Arial"/>
          <w:b/>
          <w:bCs/>
        </w:rPr>
        <w:t>2.A one page profile of the pupil and a support plan that outlines the provision, the role of key stakeholders in the transition process and any evaluation strategies.</w:t>
      </w:r>
      <w:r w:rsidRPr="009D5D73">
        <w:rPr>
          <w:rFonts w:ascii="Arial" w:hAnsi="Arial" w:cs="Arial"/>
        </w:rPr>
        <w:br/>
      </w:r>
    </w:p>
    <w:p w14:paraId="15215290" w14:textId="77777777" w:rsidR="00335806" w:rsidRPr="009D5D73" w:rsidRDefault="00335806" w:rsidP="00335806">
      <w:pPr>
        <w:rPr>
          <w:rFonts w:ascii="Arial" w:hAnsi="Arial" w:cs="Arial"/>
        </w:rPr>
      </w:pPr>
    </w:p>
    <w:p w14:paraId="24A1BBF4" w14:textId="77777777" w:rsidR="00335806" w:rsidRPr="009D5D73" w:rsidRDefault="00335806" w:rsidP="00335806">
      <w:pPr>
        <w:rPr>
          <w:rFonts w:ascii="Arial" w:hAnsi="Arial" w:cs="Arial"/>
        </w:rPr>
      </w:pPr>
    </w:p>
    <w:p w14:paraId="7C812767" w14:textId="77777777" w:rsidR="00335806" w:rsidRPr="009D5D73" w:rsidRDefault="00335806" w:rsidP="00335806">
      <w:pPr>
        <w:rPr>
          <w:rFonts w:ascii="Arial" w:hAnsi="Arial" w:cs="Arial"/>
        </w:rPr>
      </w:pPr>
    </w:p>
    <w:p w14:paraId="5EA1B47A" w14:textId="77777777" w:rsidR="00335806" w:rsidRPr="009D5D73" w:rsidRDefault="00335806" w:rsidP="00335806">
      <w:pPr>
        <w:rPr>
          <w:rFonts w:ascii="Arial" w:hAnsi="Arial" w:cs="Arial"/>
        </w:rPr>
      </w:pPr>
    </w:p>
    <w:p w14:paraId="109ECC2F" w14:textId="77777777" w:rsidR="00335806" w:rsidRPr="009D5D73" w:rsidRDefault="00335806" w:rsidP="00335806">
      <w:pPr>
        <w:rPr>
          <w:rFonts w:ascii="Arial" w:hAnsi="Arial" w:cs="Arial"/>
        </w:rPr>
      </w:pPr>
    </w:p>
    <w:p w14:paraId="5C9E26F6" w14:textId="77777777" w:rsidR="00335806" w:rsidRPr="009D5D73" w:rsidRDefault="00335806" w:rsidP="00335806">
      <w:pPr>
        <w:rPr>
          <w:rFonts w:ascii="Arial" w:hAnsi="Arial" w:cs="Arial"/>
        </w:rPr>
      </w:pPr>
    </w:p>
    <w:p w14:paraId="3598A51C" w14:textId="77777777" w:rsidR="00335806" w:rsidRPr="009D5D73" w:rsidRDefault="00335806" w:rsidP="00335806">
      <w:pPr>
        <w:rPr>
          <w:rFonts w:ascii="Arial" w:hAnsi="Arial" w:cs="Arial"/>
        </w:rPr>
      </w:pPr>
    </w:p>
    <w:p w14:paraId="5A46A709" w14:textId="77777777" w:rsidR="00335806" w:rsidRPr="009D5D73" w:rsidRDefault="00335806" w:rsidP="00335806">
      <w:pPr>
        <w:rPr>
          <w:rFonts w:ascii="Arial" w:hAnsi="Arial" w:cs="Arial"/>
        </w:rPr>
      </w:pPr>
    </w:p>
    <w:p w14:paraId="30DFCF34" w14:textId="77777777" w:rsidR="00335806" w:rsidRPr="009D5D73" w:rsidRDefault="00335806" w:rsidP="00335806">
      <w:pPr>
        <w:rPr>
          <w:rFonts w:ascii="Arial" w:hAnsi="Arial" w:cs="Arial"/>
        </w:rPr>
      </w:pPr>
    </w:p>
    <w:p w14:paraId="0DBDFBEC" w14:textId="77777777" w:rsidR="00335806" w:rsidRPr="009D5D73" w:rsidRDefault="00335806" w:rsidP="00335806">
      <w:pPr>
        <w:rPr>
          <w:rFonts w:ascii="Arial" w:hAnsi="Arial" w:cs="Arial"/>
        </w:rPr>
      </w:pPr>
    </w:p>
    <w:p w14:paraId="6DF1FBA7" w14:textId="77777777" w:rsidR="00335806" w:rsidRPr="009D5D73" w:rsidRDefault="00335806" w:rsidP="00335806">
      <w:pPr>
        <w:rPr>
          <w:rFonts w:ascii="Arial" w:hAnsi="Arial" w:cs="Arial"/>
        </w:rPr>
      </w:pPr>
    </w:p>
    <w:p w14:paraId="56D42FF0" w14:textId="77777777" w:rsidR="00335806" w:rsidRPr="009D5D73" w:rsidRDefault="00335806" w:rsidP="00335806">
      <w:pPr>
        <w:rPr>
          <w:rFonts w:ascii="Arial" w:hAnsi="Arial" w:cs="Arial"/>
        </w:rPr>
      </w:pPr>
    </w:p>
    <w:p w14:paraId="1E413C0C" w14:textId="77777777" w:rsidR="00335806" w:rsidRPr="009D5D73" w:rsidRDefault="00335806" w:rsidP="00335806">
      <w:pPr>
        <w:rPr>
          <w:rFonts w:ascii="Arial" w:hAnsi="Arial" w:cs="Arial"/>
        </w:rPr>
      </w:pPr>
    </w:p>
    <w:p w14:paraId="45AF5854" w14:textId="77777777" w:rsidR="00335806" w:rsidRPr="009D5D73" w:rsidRDefault="00335806" w:rsidP="00335806">
      <w:pPr>
        <w:rPr>
          <w:rFonts w:ascii="Arial" w:hAnsi="Arial" w:cs="Arial"/>
        </w:rPr>
      </w:pPr>
    </w:p>
    <w:p w14:paraId="0A5D5699" w14:textId="77777777" w:rsidR="00335806" w:rsidRPr="009D5D73" w:rsidRDefault="00335806" w:rsidP="00335806">
      <w:pPr>
        <w:rPr>
          <w:rFonts w:ascii="Arial" w:hAnsi="Arial" w:cs="Arial"/>
        </w:rPr>
      </w:pPr>
    </w:p>
    <w:p w14:paraId="7964B4D2" w14:textId="77777777" w:rsidR="00335806" w:rsidRPr="009D5D73" w:rsidRDefault="00335806" w:rsidP="00335806">
      <w:pPr>
        <w:rPr>
          <w:rFonts w:ascii="Arial" w:hAnsi="Arial" w:cs="Arial"/>
        </w:rPr>
      </w:pPr>
    </w:p>
    <w:p w14:paraId="0901200B" w14:textId="77777777" w:rsidR="00335806" w:rsidRPr="009D5D73" w:rsidRDefault="00335806" w:rsidP="00335806">
      <w:pPr>
        <w:rPr>
          <w:rFonts w:ascii="Arial" w:hAnsi="Arial" w:cs="Arial"/>
        </w:rPr>
      </w:pPr>
    </w:p>
    <w:p w14:paraId="54C02324" w14:textId="77777777" w:rsidR="00335806" w:rsidRPr="009D5D73" w:rsidRDefault="00335806" w:rsidP="00335806">
      <w:pPr>
        <w:rPr>
          <w:rFonts w:ascii="Arial" w:hAnsi="Arial" w:cs="Arial"/>
        </w:rPr>
      </w:pPr>
    </w:p>
    <w:p w14:paraId="27C56966" w14:textId="77777777" w:rsidR="00335806" w:rsidRPr="009D5D73" w:rsidRDefault="00335806" w:rsidP="00335806">
      <w:pPr>
        <w:rPr>
          <w:rFonts w:ascii="Arial" w:hAnsi="Arial" w:cs="Arial"/>
        </w:rPr>
      </w:pPr>
    </w:p>
    <w:p w14:paraId="6DD03234" w14:textId="77777777" w:rsidR="00335806" w:rsidRPr="009D5D73" w:rsidRDefault="00335806" w:rsidP="00335806">
      <w:pPr>
        <w:rPr>
          <w:rFonts w:ascii="Arial" w:hAnsi="Arial" w:cs="Arial"/>
        </w:rPr>
      </w:pPr>
    </w:p>
    <w:p w14:paraId="3E618219" w14:textId="77777777" w:rsidR="00335806" w:rsidRPr="009D5D73" w:rsidRDefault="00335806" w:rsidP="00335806">
      <w:pPr>
        <w:rPr>
          <w:rFonts w:ascii="Arial" w:hAnsi="Arial" w:cs="Arial"/>
        </w:rPr>
      </w:pPr>
    </w:p>
    <w:p w14:paraId="59063F4C" w14:textId="77777777" w:rsidR="00335806" w:rsidRPr="009D5D73" w:rsidRDefault="00335806" w:rsidP="00335806">
      <w:pPr>
        <w:rPr>
          <w:rFonts w:ascii="Arial" w:hAnsi="Arial" w:cs="Arial"/>
        </w:rPr>
      </w:pPr>
    </w:p>
    <w:p w14:paraId="120DEECD" w14:textId="77777777" w:rsidR="00335806" w:rsidRPr="009D5D73" w:rsidRDefault="00335806" w:rsidP="00335806">
      <w:pPr>
        <w:rPr>
          <w:rFonts w:ascii="Arial" w:hAnsi="Arial" w:cs="Arial"/>
        </w:rPr>
      </w:pPr>
    </w:p>
    <w:p w14:paraId="7689F5E6" w14:textId="77777777" w:rsidR="00335806" w:rsidRPr="009D5D73" w:rsidRDefault="00335806" w:rsidP="00335806">
      <w:pPr>
        <w:rPr>
          <w:rFonts w:ascii="Arial" w:hAnsi="Arial" w:cs="Arial"/>
        </w:rPr>
      </w:pPr>
    </w:p>
    <w:p w14:paraId="3D8F644C" w14:textId="77777777" w:rsidR="00335806" w:rsidRPr="009D5D73" w:rsidRDefault="00335806" w:rsidP="00335806">
      <w:pPr>
        <w:rPr>
          <w:rFonts w:ascii="Arial" w:hAnsi="Arial" w:cs="Arial"/>
        </w:rPr>
      </w:pPr>
    </w:p>
    <w:p w14:paraId="034A2975" w14:textId="77777777" w:rsidR="00335806" w:rsidRDefault="00335806" w:rsidP="00335806">
      <w:pPr>
        <w:rPr>
          <w:rFonts w:ascii="Arial" w:hAnsi="Arial" w:cs="Arial"/>
        </w:rPr>
      </w:pPr>
    </w:p>
    <w:p w14:paraId="36024F68" w14:textId="77777777" w:rsidR="00B837D3" w:rsidRDefault="00B837D3" w:rsidP="00335806">
      <w:pPr>
        <w:rPr>
          <w:rFonts w:ascii="Arial" w:hAnsi="Arial" w:cs="Arial"/>
        </w:rPr>
      </w:pPr>
    </w:p>
    <w:p w14:paraId="5486E658" w14:textId="77777777" w:rsidR="00E33FCA" w:rsidRDefault="00E33FCA" w:rsidP="00335806">
      <w:pPr>
        <w:pStyle w:val="Heading1"/>
        <w:rPr>
          <w:rFonts w:ascii="Arial" w:hAnsi="Arial" w:cs="Arial"/>
          <w:b/>
          <w:bCs/>
          <w:color w:val="000000" w:themeColor="text1"/>
          <w:sz w:val="36"/>
          <w:szCs w:val="36"/>
          <w:u w:val="single"/>
        </w:rPr>
      </w:pPr>
    </w:p>
    <w:p w14:paraId="5C0ACA67" w14:textId="7508252B" w:rsidR="00335806" w:rsidRDefault="00335806" w:rsidP="00335806">
      <w:pPr>
        <w:pStyle w:val="Heading1"/>
        <w:rPr>
          <w:rFonts w:ascii="Arial" w:hAnsi="Arial" w:cs="Arial"/>
          <w:b/>
          <w:bCs/>
          <w:color w:val="000000" w:themeColor="text1"/>
          <w:sz w:val="36"/>
          <w:szCs w:val="36"/>
          <w:u w:val="single"/>
        </w:rPr>
      </w:pPr>
      <w:bookmarkStart w:id="1" w:name="_Toc150094077"/>
      <w:r w:rsidRPr="009D5D73">
        <w:rPr>
          <w:rFonts w:ascii="Arial" w:hAnsi="Arial" w:cs="Arial"/>
          <w:b/>
          <w:bCs/>
          <w:color w:val="000000" w:themeColor="text1"/>
          <w:sz w:val="36"/>
          <w:szCs w:val="36"/>
          <w:u w:val="single"/>
        </w:rPr>
        <w:t>Part 1</w:t>
      </w:r>
      <w:bookmarkEnd w:id="1"/>
    </w:p>
    <w:p w14:paraId="628CDC67" w14:textId="77777777" w:rsidR="00E33FCA" w:rsidRPr="00E33FCA" w:rsidRDefault="00E33FCA" w:rsidP="00E33FCA"/>
    <w:p w14:paraId="7A88A323" w14:textId="77777777" w:rsidR="0026743A" w:rsidRPr="009D5D73" w:rsidRDefault="0026743A" w:rsidP="00335806">
      <w:pPr>
        <w:rPr>
          <w:rFonts w:ascii="Arial" w:hAnsi="Arial" w:cs="Arial"/>
        </w:rPr>
      </w:pPr>
    </w:p>
    <w:p w14:paraId="5DC9A9E3" w14:textId="445B49B0" w:rsidR="00335806" w:rsidRPr="00497520" w:rsidRDefault="006F417E" w:rsidP="00497520">
      <w:pPr>
        <w:pStyle w:val="Heading2"/>
        <w:spacing w:line="360" w:lineRule="auto"/>
        <w:rPr>
          <w:rFonts w:ascii="Arial" w:hAnsi="Arial" w:cs="Arial"/>
          <w:b/>
          <w:bCs/>
          <w:color w:val="000000" w:themeColor="text1"/>
          <w:sz w:val="28"/>
          <w:szCs w:val="28"/>
          <w:u w:val="single"/>
        </w:rPr>
      </w:pPr>
      <w:bookmarkStart w:id="2" w:name="_Toc150094078"/>
      <w:r w:rsidRPr="00497520">
        <w:rPr>
          <w:rFonts w:ascii="Arial" w:hAnsi="Arial" w:cs="Arial"/>
          <w:b/>
          <w:bCs/>
          <w:color w:val="000000" w:themeColor="text1"/>
          <w:sz w:val="28"/>
          <w:szCs w:val="28"/>
          <w:u w:val="single"/>
        </w:rPr>
        <w:t>Introduction</w:t>
      </w:r>
      <w:bookmarkEnd w:id="2"/>
      <w:r w:rsidRPr="00497520">
        <w:rPr>
          <w:rFonts w:ascii="Arial" w:hAnsi="Arial" w:cs="Arial"/>
          <w:b/>
          <w:bCs/>
          <w:color w:val="000000" w:themeColor="text1"/>
          <w:sz w:val="28"/>
          <w:szCs w:val="28"/>
          <w:u w:val="single"/>
        </w:rPr>
        <w:t xml:space="preserve"> </w:t>
      </w:r>
    </w:p>
    <w:p w14:paraId="52C22658" w14:textId="77777777" w:rsidR="006F417E" w:rsidRPr="00497520" w:rsidRDefault="006F417E" w:rsidP="00497520">
      <w:pPr>
        <w:spacing w:line="360" w:lineRule="auto"/>
        <w:rPr>
          <w:rFonts w:ascii="Arial" w:hAnsi="Arial" w:cs="Arial"/>
        </w:rPr>
      </w:pPr>
    </w:p>
    <w:p w14:paraId="0CC63228" w14:textId="6BE8E61E" w:rsidR="00335806" w:rsidRPr="00497520" w:rsidRDefault="002160D0" w:rsidP="00497520">
      <w:pPr>
        <w:spacing w:line="360" w:lineRule="auto"/>
        <w:rPr>
          <w:rFonts w:ascii="Arial" w:hAnsi="Arial" w:cs="Arial"/>
          <w:color w:val="000000"/>
          <w:shd w:val="clear" w:color="auto" w:fill="FFFFFF"/>
        </w:rPr>
      </w:pPr>
      <w:r w:rsidRPr="00497520">
        <w:rPr>
          <w:rFonts w:ascii="Arial" w:hAnsi="Arial" w:cs="Arial"/>
        </w:rPr>
        <w:t xml:space="preserve">As children age and develop, they inevitably experience a number of different transitions and significant events which may impact upon them in different ways </w:t>
      </w:r>
      <w:r w:rsidRPr="00497520">
        <w:rPr>
          <w:rFonts w:ascii="Arial" w:hAnsi="Arial" w:cs="Arial"/>
          <w:color w:val="000000"/>
          <w:shd w:val="clear" w:color="auto" w:fill="FFFFFF"/>
        </w:rPr>
        <w:t>(Clarke, 2020)</w:t>
      </w:r>
      <w:r w:rsidRPr="00497520">
        <w:rPr>
          <w:rFonts w:ascii="Arial" w:hAnsi="Arial" w:cs="Arial"/>
        </w:rPr>
        <w:t>.</w:t>
      </w:r>
      <w:r w:rsidR="00A02D41" w:rsidRPr="00497520">
        <w:rPr>
          <w:rFonts w:ascii="Arial" w:hAnsi="Arial" w:cs="Arial"/>
        </w:rPr>
        <w:t xml:space="preserve"> </w:t>
      </w:r>
      <w:r w:rsidR="00106250" w:rsidRPr="00497520">
        <w:rPr>
          <w:rFonts w:ascii="Arial" w:hAnsi="Arial" w:cs="Arial"/>
        </w:rPr>
        <w:t>The term ‘transition’ refers to two types of change: changes that occur on a daily basis (horizontal</w:t>
      </w:r>
      <w:r w:rsidR="003A4893" w:rsidRPr="00497520">
        <w:rPr>
          <w:rFonts w:ascii="Arial" w:hAnsi="Arial" w:cs="Arial"/>
        </w:rPr>
        <w:t xml:space="preserve"> transitions</w:t>
      </w:r>
      <w:r w:rsidR="00106250" w:rsidRPr="00497520">
        <w:rPr>
          <w:rFonts w:ascii="Arial" w:hAnsi="Arial" w:cs="Arial"/>
        </w:rPr>
        <w:t>) and changes that occur between one stage of life to another (vertical</w:t>
      </w:r>
      <w:r w:rsidR="003A4893" w:rsidRPr="00497520">
        <w:rPr>
          <w:rFonts w:ascii="Arial" w:hAnsi="Arial" w:cs="Arial"/>
        </w:rPr>
        <w:t xml:space="preserve"> transitions</w:t>
      </w:r>
      <w:r w:rsidR="00106250" w:rsidRPr="00497520">
        <w:rPr>
          <w:rFonts w:ascii="Arial" w:hAnsi="Arial" w:cs="Arial"/>
        </w:rPr>
        <w:t xml:space="preserve">) </w:t>
      </w:r>
      <w:r w:rsidR="00106250" w:rsidRPr="00497520">
        <w:rPr>
          <w:rFonts w:ascii="Arial" w:hAnsi="Arial" w:cs="Arial"/>
          <w:color w:val="000000"/>
          <w:shd w:val="clear" w:color="auto" w:fill="FFFFFF"/>
        </w:rPr>
        <w:t>(Middletown Centre for Autism, 2023).</w:t>
      </w:r>
      <w:r w:rsidR="00A53084" w:rsidRPr="00497520">
        <w:rPr>
          <w:rFonts w:ascii="Arial" w:hAnsi="Arial" w:cs="Arial"/>
          <w:color w:val="000000"/>
          <w:shd w:val="clear" w:color="auto" w:fill="FFFFFF"/>
        </w:rPr>
        <w:t xml:space="preserve"> </w:t>
      </w:r>
      <w:r w:rsidR="001F13C4" w:rsidRPr="00497520">
        <w:rPr>
          <w:rFonts w:ascii="Arial" w:hAnsi="Arial" w:cs="Arial"/>
          <w:color w:val="000000"/>
          <w:shd w:val="clear" w:color="auto" w:fill="FFFFFF"/>
        </w:rPr>
        <w:t>A horizontal transition could range from</w:t>
      </w:r>
      <w:r w:rsidR="0043640B" w:rsidRPr="00497520">
        <w:rPr>
          <w:rFonts w:ascii="Arial" w:hAnsi="Arial" w:cs="Arial"/>
          <w:color w:val="000000"/>
          <w:shd w:val="clear" w:color="auto" w:fill="FFFFFF"/>
        </w:rPr>
        <w:t xml:space="preserve"> a child </w:t>
      </w:r>
      <w:r w:rsidR="001F13C4" w:rsidRPr="00497520">
        <w:rPr>
          <w:rFonts w:ascii="Arial" w:hAnsi="Arial" w:cs="Arial"/>
          <w:color w:val="000000"/>
          <w:shd w:val="clear" w:color="auto" w:fill="FFFFFF"/>
        </w:rPr>
        <w:t>going from the classroom to the playground (Open Learn Create, n.d.) or going home from school. In contrast, vertical transitions constitute</w:t>
      </w:r>
      <w:r w:rsidR="001F13C4" w:rsidRPr="00497520">
        <w:rPr>
          <w:rFonts w:ascii="Arial" w:hAnsi="Arial" w:cs="Arial"/>
          <w:color w:val="2B2B2B"/>
          <w:shd w:val="clear" w:color="auto" w:fill="FFFFFF"/>
        </w:rPr>
        <w:t xml:space="preserve"> a major change to a child’s everyday routine, for example, starting school for the first time </w:t>
      </w:r>
      <w:r w:rsidR="001F13C4" w:rsidRPr="00497520">
        <w:rPr>
          <w:rFonts w:ascii="Arial" w:hAnsi="Arial" w:cs="Arial"/>
          <w:color w:val="000000"/>
          <w:shd w:val="clear" w:color="auto" w:fill="FFFFFF"/>
        </w:rPr>
        <w:t>(RCTC Borough Council, 2023)</w:t>
      </w:r>
      <w:r w:rsidR="00423936" w:rsidRPr="00497520">
        <w:rPr>
          <w:rFonts w:ascii="Arial" w:hAnsi="Arial" w:cs="Arial"/>
          <w:color w:val="000000"/>
          <w:shd w:val="clear" w:color="auto" w:fill="FFFFFF"/>
        </w:rPr>
        <w:t xml:space="preserve"> or moving from primary to secondary school.</w:t>
      </w:r>
    </w:p>
    <w:p w14:paraId="4A93E15B" w14:textId="77777777" w:rsidR="00423936" w:rsidRPr="00497520" w:rsidRDefault="00423936" w:rsidP="00497520">
      <w:pPr>
        <w:spacing w:line="360" w:lineRule="auto"/>
        <w:rPr>
          <w:rFonts w:ascii="Arial" w:hAnsi="Arial" w:cs="Arial"/>
          <w:color w:val="000000"/>
          <w:shd w:val="clear" w:color="auto" w:fill="FFFFFF"/>
        </w:rPr>
      </w:pPr>
    </w:p>
    <w:p w14:paraId="5462FAB2" w14:textId="2DC29508" w:rsidR="00BA598F" w:rsidRPr="00497520" w:rsidRDefault="00ED3D41"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In this assignment</w:t>
      </w:r>
      <w:r w:rsidR="00990E32" w:rsidRPr="00497520">
        <w:rPr>
          <w:rFonts w:ascii="Arial" w:hAnsi="Arial" w:cs="Arial"/>
          <w:color w:val="000000"/>
          <w:shd w:val="clear" w:color="auto" w:fill="FFFFFF"/>
        </w:rPr>
        <w:t>,</w:t>
      </w:r>
      <w:r w:rsidRPr="00497520">
        <w:rPr>
          <w:rFonts w:ascii="Arial" w:hAnsi="Arial" w:cs="Arial"/>
          <w:color w:val="000000"/>
          <w:shd w:val="clear" w:color="auto" w:fill="FFFFFF"/>
        </w:rPr>
        <w:t xml:space="preserve"> I will be critically</w:t>
      </w:r>
      <w:r w:rsidR="00BA598F" w:rsidRPr="00497520">
        <w:rPr>
          <w:rFonts w:ascii="Arial" w:hAnsi="Arial" w:cs="Arial"/>
          <w:color w:val="000000"/>
          <w:shd w:val="clear" w:color="auto" w:fill="FFFFFF"/>
        </w:rPr>
        <w:t xml:space="preserve"> evaluating and</w:t>
      </w:r>
      <w:r w:rsidR="00990E32" w:rsidRPr="00497520">
        <w:rPr>
          <w:rFonts w:ascii="Arial" w:hAnsi="Arial" w:cs="Arial"/>
          <w:color w:val="000000"/>
          <w:shd w:val="clear" w:color="auto" w:fill="FFFFFF"/>
        </w:rPr>
        <w:t xml:space="preserve"> </w:t>
      </w:r>
      <w:r w:rsidRPr="00497520">
        <w:rPr>
          <w:rFonts w:ascii="Arial" w:hAnsi="Arial" w:cs="Arial"/>
          <w:color w:val="000000"/>
          <w:shd w:val="clear" w:color="auto" w:fill="FFFFFF"/>
        </w:rPr>
        <w:t>reflecting on how I would support a learner who</w:t>
      </w:r>
      <w:r w:rsidR="00BA598F" w:rsidRPr="00497520">
        <w:rPr>
          <w:rFonts w:ascii="Arial" w:hAnsi="Arial" w:cs="Arial"/>
          <w:color w:val="000000"/>
          <w:shd w:val="clear" w:color="auto" w:fill="FFFFFF"/>
        </w:rPr>
        <w:t xml:space="preserve">se progress is being affected </w:t>
      </w:r>
      <w:r w:rsidR="00990E32" w:rsidRPr="00497520">
        <w:rPr>
          <w:rFonts w:ascii="Arial" w:hAnsi="Arial" w:cs="Arial"/>
          <w:color w:val="000000"/>
          <w:shd w:val="clear" w:color="auto" w:fill="FFFFFF"/>
        </w:rPr>
        <w:t>whilst</w:t>
      </w:r>
      <w:r w:rsidR="00BA598F" w:rsidRPr="00497520">
        <w:rPr>
          <w:rFonts w:ascii="Arial" w:hAnsi="Arial" w:cs="Arial"/>
          <w:color w:val="000000"/>
          <w:shd w:val="clear" w:color="auto" w:fill="FFFFFF"/>
        </w:rPr>
        <w:t xml:space="preserve"> going through a particular transition. </w:t>
      </w:r>
      <w:r w:rsidR="004362DB" w:rsidRPr="00497520">
        <w:rPr>
          <w:rFonts w:ascii="Arial" w:hAnsi="Arial" w:cs="Arial"/>
          <w:color w:val="000000"/>
          <w:shd w:val="clear" w:color="auto" w:fill="FFFFFF"/>
        </w:rPr>
        <w:t xml:space="preserve">The pupil Harry is based on a learner I had in my PTE </w:t>
      </w:r>
      <w:r w:rsidR="00A458EB" w:rsidRPr="00497520">
        <w:rPr>
          <w:rFonts w:ascii="Arial" w:hAnsi="Arial" w:cs="Arial"/>
          <w:color w:val="000000"/>
          <w:shd w:val="clear" w:color="auto" w:fill="FFFFFF"/>
        </w:rPr>
        <w:t>1</w:t>
      </w:r>
      <w:r w:rsidR="004362DB" w:rsidRPr="00497520">
        <w:rPr>
          <w:rFonts w:ascii="Arial" w:hAnsi="Arial" w:cs="Arial"/>
          <w:color w:val="000000"/>
          <w:shd w:val="clear" w:color="auto" w:fill="FFFFFF"/>
        </w:rPr>
        <w:t xml:space="preserve"> class. However, the name and the school have been fictionalised to protect their identity and keep </w:t>
      </w:r>
      <w:r w:rsidR="00BA598F" w:rsidRPr="00497520">
        <w:rPr>
          <w:rFonts w:ascii="Arial" w:hAnsi="Arial" w:cs="Arial"/>
          <w:color w:val="000000"/>
          <w:shd w:val="clear" w:color="auto" w:fill="FFFFFF"/>
        </w:rPr>
        <w:t>confidentiality (BERA, 2018).</w:t>
      </w:r>
    </w:p>
    <w:p w14:paraId="5C402E47" w14:textId="77777777" w:rsidR="00BA598F" w:rsidRPr="00497520" w:rsidRDefault="00BA598F" w:rsidP="00497520">
      <w:pPr>
        <w:spacing w:line="360" w:lineRule="auto"/>
        <w:rPr>
          <w:rFonts w:ascii="Arial" w:hAnsi="Arial" w:cs="Arial"/>
          <w:color w:val="000000"/>
          <w:shd w:val="clear" w:color="auto" w:fill="FFFFFF"/>
        </w:rPr>
      </w:pPr>
    </w:p>
    <w:p w14:paraId="16752766" w14:textId="1396D0D7" w:rsidR="00BA598F" w:rsidRPr="00497520" w:rsidRDefault="00990E32"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Harry is a seven-year-old boy currently in year 3. </w:t>
      </w:r>
      <w:r w:rsidR="00B04A35" w:rsidRPr="00497520">
        <w:rPr>
          <w:rFonts w:ascii="Arial" w:hAnsi="Arial" w:cs="Arial"/>
          <w:color w:val="000000"/>
          <w:shd w:val="clear" w:color="auto" w:fill="FFFFFF"/>
        </w:rPr>
        <w:t xml:space="preserve">Under the new Curriculum for Wales (2020) Harry is in Progression Step 2. </w:t>
      </w:r>
      <w:r w:rsidR="00E577A8" w:rsidRPr="00497520">
        <w:rPr>
          <w:rFonts w:ascii="Arial" w:hAnsi="Arial" w:cs="Arial"/>
          <w:color w:val="000000"/>
          <w:shd w:val="clear" w:color="auto" w:fill="FFFFFF"/>
        </w:rPr>
        <w:t>He attends School A in a small village located in Bridgend. Unlike most primary schools, School A has two sites: an infant site</w:t>
      </w:r>
      <w:r w:rsidR="00DF24C0" w:rsidRPr="00497520">
        <w:rPr>
          <w:rFonts w:ascii="Arial" w:hAnsi="Arial" w:cs="Arial"/>
          <w:color w:val="000000"/>
          <w:shd w:val="clear" w:color="auto" w:fill="FFFFFF"/>
        </w:rPr>
        <w:t xml:space="preserve"> (ages 3-7)</w:t>
      </w:r>
      <w:r w:rsidR="00E577A8" w:rsidRPr="00497520">
        <w:rPr>
          <w:rFonts w:ascii="Arial" w:hAnsi="Arial" w:cs="Arial"/>
          <w:color w:val="000000"/>
          <w:shd w:val="clear" w:color="auto" w:fill="FFFFFF"/>
        </w:rPr>
        <w:t xml:space="preserve"> and a junior site</w:t>
      </w:r>
      <w:r w:rsidR="00DF24C0" w:rsidRPr="00497520">
        <w:rPr>
          <w:rFonts w:ascii="Arial" w:hAnsi="Arial" w:cs="Arial"/>
          <w:color w:val="000000"/>
          <w:shd w:val="clear" w:color="auto" w:fill="FFFFFF"/>
        </w:rPr>
        <w:t xml:space="preserve"> (ages 7-11)</w:t>
      </w:r>
      <w:r w:rsidR="00E577A8" w:rsidRPr="00497520">
        <w:rPr>
          <w:rFonts w:ascii="Arial" w:hAnsi="Arial" w:cs="Arial"/>
          <w:color w:val="000000"/>
          <w:shd w:val="clear" w:color="auto" w:fill="FFFFFF"/>
        </w:rPr>
        <w:t xml:space="preserve">. As Harry has just started year </w:t>
      </w:r>
      <w:r w:rsidR="00796EE7" w:rsidRPr="00497520">
        <w:rPr>
          <w:rFonts w:ascii="Arial" w:hAnsi="Arial" w:cs="Arial"/>
          <w:color w:val="000000"/>
          <w:shd w:val="clear" w:color="auto" w:fill="FFFFFF"/>
        </w:rPr>
        <w:t>3,</w:t>
      </w:r>
      <w:r w:rsidR="00E577A8" w:rsidRPr="00497520">
        <w:rPr>
          <w:rFonts w:ascii="Arial" w:hAnsi="Arial" w:cs="Arial"/>
          <w:color w:val="000000"/>
          <w:shd w:val="clear" w:color="auto" w:fill="FFFFFF"/>
        </w:rPr>
        <w:t xml:space="preserve"> he has now moved over to the junior site</w:t>
      </w:r>
      <w:r w:rsidR="00796EE7" w:rsidRPr="00497520">
        <w:rPr>
          <w:rFonts w:ascii="Arial" w:hAnsi="Arial" w:cs="Arial"/>
          <w:color w:val="000000"/>
          <w:shd w:val="clear" w:color="auto" w:fill="FFFFFF"/>
        </w:rPr>
        <w:t xml:space="preserve"> meaning this</w:t>
      </w:r>
      <w:r w:rsidR="00E577A8" w:rsidRPr="00497520">
        <w:rPr>
          <w:rFonts w:ascii="Arial" w:hAnsi="Arial" w:cs="Arial"/>
          <w:color w:val="000000"/>
          <w:shd w:val="clear" w:color="auto" w:fill="FFFFFF"/>
        </w:rPr>
        <w:t xml:space="preserve"> is a vertical transition for </w:t>
      </w:r>
      <w:r w:rsidR="00796EE7" w:rsidRPr="00497520">
        <w:rPr>
          <w:rFonts w:ascii="Arial" w:hAnsi="Arial" w:cs="Arial"/>
          <w:color w:val="000000"/>
          <w:shd w:val="clear" w:color="auto" w:fill="FFFFFF"/>
        </w:rPr>
        <w:t>him</w:t>
      </w:r>
      <w:r w:rsidR="00E577A8" w:rsidRPr="00497520">
        <w:rPr>
          <w:rFonts w:ascii="Arial" w:hAnsi="Arial" w:cs="Arial"/>
          <w:color w:val="000000"/>
          <w:shd w:val="clear" w:color="auto" w:fill="FFFFFF"/>
        </w:rPr>
        <w:t>. Since starting at th</w:t>
      </w:r>
      <w:r w:rsidR="00796EE7" w:rsidRPr="00497520">
        <w:rPr>
          <w:rFonts w:ascii="Arial" w:hAnsi="Arial" w:cs="Arial"/>
          <w:color w:val="000000"/>
          <w:shd w:val="clear" w:color="auto" w:fill="FFFFFF"/>
        </w:rPr>
        <w:t xml:space="preserve">e junior site, </w:t>
      </w:r>
      <w:r w:rsidR="00E577A8" w:rsidRPr="00497520">
        <w:rPr>
          <w:rFonts w:ascii="Arial" w:hAnsi="Arial" w:cs="Arial"/>
          <w:color w:val="000000"/>
          <w:shd w:val="clear" w:color="auto" w:fill="FFFFFF"/>
        </w:rPr>
        <w:t xml:space="preserve">Harry has found it quite difficult to settle in. As a result of this, there has been a significant change in his behaviour </w:t>
      </w:r>
      <w:r w:rsidR="004362DB" w:rsidRPr="00497520">
        <w:rPr>
          <w:rFonts w:ascii="Arial" w:hAnsi="Arial" w:cs="Arial"/>
          <w:color w:val="000000"/>
          <w:shd w:val="clear" w:color="auto" w:fill="FFFFFF"/>
        </w:rPr>
        <w:t xml:space="preserve">both </w:t>
      </w:r>
      <w:r w:rsidR="00E577A8" w:rsidRPr="00497520">
        <w:rPr>
          <w:rFonts w:ascii="Arial" w:hAnsi="Arial" w:cs="Arial"/>
          <w:color w:val="000000"/>
          <w:shd w:val="clear" w:color="auto" w:fill="FFFFFF"/>
        </w:rPr>
        <w:t>in and out of school</w:t>
      </w:r>
      <w:r w:rsidR="00796EE7" w:rsidRPr="00497520">
        <w:rPr>
          <w:rFonts w:ascii="Arial" w:hAnsi="Arial" w:cs="Arial"/>
          <w:color w:val="000000"/>
          <w:shd w:val="clear" w:color="auto" w:fill="FFFFFF"/>
        </w:rPr>
        <w:t>.</w:t>
      </w:r>
      <w:r w:rsidR="004362DB" w:rsidRPr="00497520">
        <w:rPr>
          <w:rFonts w:ascii="Arial" w:hAnsi="Arial" w:cs="Arial"/>
          <w:color w:val="000000"/>
          <w:shd w:val="clear" w:color="auto" w:fill="FFFFFF"/>
        </w:rPr>
        <w:t xml:space="preserve"> This assignment will discuss the support that would be put into place to support Harry and his </w:t>
      </w:r>
      <w:r w:rsidR="00DF24C0" w:rsidRPr="00497520">
        <w:rPr>
          <w:rFonts w:ascii="Arial" w:hAnsi="Arial" w:cs="Arial"/>
          <w:color w:val="000000"/>
          <w:shd w:val="clear" w:color="auto" w:fill="FFFFFF"/>
        </w:rPr>
        <w:t>future learning and progression.</w:t>
      </w:r>
    </w:p>
    <w:p w14:paraId="6E8FD0F0" w14:textId="77777777" w:rsidR="00DF24C0" w:rsidRPr="00497520" w:rsidRDefault="00DF24C0" w:rsidP="00497520">
      <w:pPr>
        <w:spacing w:line="360" w:lineRule="auto"/>
        <w:rPr>
          <w:rFonts w:ascii="Arial" w:hAnsi="Arial" w:cs="Arial"/>
          <w:color w:val="000000"/>
          <w:shd w:val="clear" w:color="auto" w:fill="FFFFFF"/>
        </w:rPr>
      </w:pPr>
    </w:p>
    <w:p w14:paraId="157EB6D5" w14:textId="77777777" w:rsidR="00335806" w:rsidRPr="00497520" w:rsidRDefault="00335806" w:rsidP="00497520">
      <w:pPr>
        <w:spacing w:line="360" w:lineRule="auto"/>
        <w:rPr>
          <w:rFonts w:ascii="Arial" w:hAnsi="Arial" w:cs="Arial"/>
        </w:rPr>
      </w:pPr>
    </w:p>
    <w:p w14:paraId="0C7340D0" w14:textId="77777777" w:rsidR="006F417E" w:rsidRPr="00497520" w:rsidRDefault="006F417E" w:rsidP="00497520">
      <w:pPr>
        <w:spacing w:line="360" w:lineRule="auto"/>
        <w:rPr>
          <w:rFonts w:ascii="Arial" w:hAnsi="Arial" w:cs="Arial"/>
        </w:rPr>
      </w:pPr>
    </w:p>
    <w:p w14:paraId="1AE987E4" w14:textId="03C74906" w:rsidR="006F417E" w:rsidRPr="00497520" w:rsidRDefault="006F417E" w:rsidP="00497520">
      <w:pPr>
        <w:pStyle w:val="Heading2"/>
        <w:spacing w:line="360" w:lineRule="auto"/>
        <w:rPr>
          <w:rFonts w:ascii="Arial" w:hAnsi="Arial" w:cs="Arial"/>
          <w:b/>
          <w:bCs/>
          <w:color w:val="000000" w:themeColor="text1"/>
          <w:sz w:val="28"/>
          <w:szCs w:val="28"/>
          <w:u w:val="single"/>
        </w:rPr>
      </w:pPr>
      <w:bookmarkStart w:id="3" w:name="_Toc150094079"/>
      <w:r w:rsidRPr="00497520">
        <w:rPr>
          <w:rFonts w:ascii="Arial" w:hAnsi="Arial" w:cs="Arial"/>
          <w:b/>
          <w:bCs/>
          <w:color w:val="000000" w:themeColor="text1"/>
          <w:sz w:val="28"/>
          <w:szCs w:val="28"/>
          <w:u w:val="single"/>
        </w:rPr>
        <w:t>The Learner</w:t>
      </w:r>
      <w:bookmarkEnd w:id="3"/>
    </w:p>
    <w:p w14:paraId="055A6B7D" w14:textId="77777777" w:rsidR="006F417E" w:rsidRPr="00497520" w:rsidRDefault="006F417E" w:rsidP="00497520">
      <w:pPr>
        <w:spacing w:line="360" w:lineRule="auto"/>
        <w:rPr>
          <w:rFonts w:ascii="Arial" w:hAnsi="Arial" w:cs="Arial"/>
        </w:rPr>
      </w:pPr>
    </w:p>
    <w:p w14:paraId="711CFF8B" w14:textId="423F3A9A" w:rsidR="00F81405" w:rsidRPr="00497520" w:rsidRDefault="002F7C2E" w:rsidP="00497520">
      <w:pPr>
        <w:spacing w:line="360" w:lineRule="auto"/>
        <w:rPr>
          <w:rFonts w:ascii="Arial" w:hAnsi="Arial" w:cs="Arial"/>
          <w:color w:val="000000"/>
          <w:shd w:val="clear" w:color="auto" w:fill="FFFFFF"/>
        </w:rPr>
      </w:pPr>
      <w:r w:rsidRPr="00497520">
        <w:rPr>
          <w:rFonts w:ascii="Arial" w:hAnsi="Arial" w:cs="Arial"/>
        </w:rPr>
        <w:t xml:space="preserve">In 2021, when Harry </w:t>
      </w:r>
      <w:r w:rsidR="00F06961" w:rsidRPr="00497520">
        <w:rPr>
          <w:rFonts w:ascii="Arial" w:hAnsi="Arial" w:cs="Arial"/>
        </w:rPr>
        <w:t>started</w:t>
      </w:r>
      <w:r w:rsidRPr="00497520">
        <w:rPr>
          <w:rFonts w:ascii="Arial" w:hAnsi="Arial" w:cs="Arial"/>
        </w:rPr>
        <w:t xml:space="preserve"> year 1, </w:t>
      </w:r>
      <w:r w:rsidR="00052D92" w:rsidRPr="00497520">
        <w:rPr>
          <w:rFonts w:ascii="Arial" w:hAnsi="Arial" w:cs="Arial"/>
        </w:rPr>
        <w:t xml:space="preserve">staff raised </w:t>
      </w:r>
      <w:r w:rsidRPr="00497520">
        <w:rPr>
          <w:rFonts w:ascii="Arial" w:hAnsi="Arial" w:cs="Arial"/>
        </w:rPr>
        <w:t xml:space="preserve">concerns about Harry and his development. These concerns included: social and emotional difficulties, attachment needs and cognition difficulties (see </w:t>
      </w:r>
      <w:r w:rsidR="00AE3152" w:rsidRPr="00497520">
        <w:rPr>
          <w:rFonts w:ascii="Arial" w:hAnsi="Arial" w:cs="Arial"/>
        </w:rPr>
        <w:t>Appendix</w:t>
      </w:r>
      <w:r w:rsidRPr="00497520">
        <w:rPr>
          <w:rFonts w:ascii="Arial" w:hAnsi="Arial" w:cs="Arial"/>
        </w:rPr>
        <w:t xml:space="preserve"> </w:t>
      </w:r>
      <w:r w:rsidR="0007592F" w:rsidRPr="00497520">
        <w:rPr>
          <w:rFonts w:ascii="Arial" w:hAnsi="Arial" w:cs="Arial"/>
        </w:rPr>
        <w:t>A</w:t>
      </w:r>
      <w:r w:rsidRPr="00497520">
        <w:rPr>
          <w:rFonts w:ascii="Arial" w:hAnsi="Arial" w:cs="Arial"/>
        </w:rPr>
        <w:t>)</w:t>
      </w:r>
      <w:r w:rsidR="00FE5DBC" w:rsidRPr="00497520">
        <w:rPr>
          <w:rFonts w:ascii="Arial" w:hAnsi="Arial" w:cs="Arial"/>
        </w:rPr>
        <w:t>. Following on from these concerns,</w:t>
      </w:r>
      <w:r w:rsidR="001B417D" w:rsidRPr="00497520">
        <w:rPr>
          <w:rFonts w:ascii="Arial" w:hAnsi="Arial" w:cs="Arial"/>
        </w:rPr>
        <w:t xml:space="preserve"> </w:t>
      </w:r>
      <w:r w:rsidR="00FE5DBC" w:rsidRPr="00497520">
        <w:rPr>
          <w:rFonts w:ascii="Arial" w:hAnsi="Arial" w:cs="Arial"/>
        </w:rPr>
        <w:t xml:space="preserve">observations were made which led to Harry being put forward for an ASC </w:t>
      </w:r>
      <w:r w:rsidR="00993EAD" w:rsidRPr="00497520">
        <w:rPr>
          <w:rFonts w:ascii="Arial" w:hAnsi="Arial" w:cs="Arial"/>
        </w:rPr>
        <w:t xml:space="preserve">(Autism Spectrum Condition) </w:t>
      </w:r>
      <w:r w:rsidR="00FE5DBC" w:rsidRPr="00497520">
        <w:rPr>
          <w:rFonts w:ascii="Arial" w:hAnsi="Arial" w:cs="Arial"/>
        </w:rPr>
        <w:t xml:space="preserve">and ADHD </w:t>
      </w:r>
      <w:r w:rsidR="00993EAD" w:rsidRPr="00497520">
        <w:rPr>
          <w:rFonts w:ascii="Arial" w:hAnsi="Arial" w:cs="Arial"/>
        </w:rPr>
        <w:t xml:space="preserve">(Attention Deficit Hyperactivity Disorder) </w:t>
      </w:r>
      <w:r w:rsidR="00FE5DBC" w:rsidRPr="00497520">
        <w:rPr>
          <w:rFonts w:ascii="Arial" w:hAnsi="Arial" w:cs="Arial"/>
        </w:rPr>
        <w:t>referral</w:t>
      </w:r>
      <w:r w:rsidR="000B6D6B" w:rsidRPr="00497520">
        <w:rPr>
          <w:rFonts w:ascii="Arial" w:hAnsi="Arial" w:cs="Arial"/>
        </w:rPr>
        <w:t xml:space="preserve"> by the school’s ALNCo</w:t>
      </w:r>
      <w:r w:rsidR="004F48BD" w:rsidRPr="00497520">
        <w:rPr>
          <w:rFonts w:ascii="Arial" w:hAnsi="Arial" w:cs="Arial"/>
        </w:rPr>
        <w:t xml:space="preserve"> (Additional Learning Needs Co-ordinator)</w:t>
      </w:r>
      <w:r w:rsidR="00FE5DBC" w:rsidRPr="00497520">
        <w:rPr>
          <w:rFonts w:ascii="Arial" w:hAnsi="Arial" w:cs="Arial"/>
        </w:rPr>
        <w:t>.</w:t>
      </w:r>
      <w:r w:rsidR="00AE3152" w:rsidRPr="00497520">
        <w:rPr>
          <w:rFonts w:ascii="Arial" w:hAnsi="Arial" w:cs="Arial"/>
        </w:rPr>
        <w:t xml:space="preserve"> Harry is still currently awaiting an official diagnosis from a GP</w:t>
      </w:r>
      <w:r w:rsidR="004F48BD" w:rsidRPr="00497520">
        <w:rPr>
          <w:rFonts w:ascii="Arial" w:hAnsi="Arial" w:cs="Arial"/>
        </w:rPr>
        <w:t xml:space="preserve"> (General Practitioner)</w:t>
      </w:r>
      <w:r w:rsidR="00AE3152" w:rsidRPr="00497520">
        <w:rPr>
          <w:rFonts w:ascii="Arial" w:hAnsi="Arial" w:cs="Arial"/>
        </w:rPr>
        <w:t xml:space="preserve"> today but has been told that this process can take up to another year.</w:t>
      </w:r>
      <w:r w:rsidR="00D43935" w:rsidRPr="00497520">
        <w:rPr>
          <w:rFonts w:ascii="Arial" w:hAnsi="Arial" w:cs="Arial"/>
        </w:rPr>
        <w:t xml:space="preserve"> This is important to highlight as many children with autism have a hard time adapting to unexpected changes </w:t>
      </w:r>
      <w:r w:rsidR="00D43935" w:rsidRPr="00497520">
        <w:rPr>
          <w:rFonts w:ascii="Arial" w:hAnsi="Arial" w:cs="Arial"/>
          <w:color w:val="000000"/>
          <w:shd w:val="clear" w:color="auto" w:fill="FFFFFF"/>
        </w:rPr>
        <w:t>(Operation Autism, n.d.)</w:t>
      </w:r>
      <w:r w:rsidR="00146B12" w:rsidRPr="00497520">
        <w:rPr>
          <w:rFonts w:ascii="Arial" w:hAnsi="Arial" w:cs="Arial"/>
          <w:color w:val="000000"/>
          <w:shd w:val="clear" w:color="auto" w:fill="FFFFFF"/>
        </w:rPr>
        <w:t xml:space="preserve"> and transitions</w:t>
      </w:r>
      <w:r w:rsidR="00D43935" w:rsidRPr="00497520">
        <w:rPr>
          <w:rFonts w:ascii="Arial" w:hAnsi="Arial" w:cs="Arial"/>
          <w:color w:val="000000"/>
          <w:shd w:val="clear" w:color="auto" w:fill="FFFFFF"/>
        </w:rPr>
        <w:t>.</w:t>
      </w:r>
    </w:p>
    <w:p w14:paraId="54FFE10E" w14:textId="77777777" w:rsidR="00C7401B" w:rsidRPr="00497520" w:rsidRDefault="00C7401B" w:rsidP="00497520">
      <w:pPr>
        <w:spacing w:line="360" w:lineRule="auto"/>
        <w:rPr>
          <w:rFonts w:ascii="Arial" w:hAnsi="Arial" w:cs="Arial"/>
          <w:color w:val="000000"/>
          <w:shd w:val="clear" w:color="auto" w:fill="FFFFFF"/>
        </w:rPr>
      </w:pPr>
    </w:p>
    <w:p w14:paraId="7487CAF6" w14:textId="77777777" w:rsidR="00C7401B" w:rsidRPr="00497520" w:rsidRDefault="00C7401B"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Research shows that like many other children, Harry’s social development was affected due to the COVID-19 lockdowns. Studies found that children were finishing reception a year behind in their expected goals compared to pre-pandemic years (Adams, 2022). As children missed out on the opportunity of seeing and interacting with children their age their social skills deteriorated catastrophically (Stringer, 2023). Upon returning back to school, staff made it a priority to help their pupils to develop the social skills they had pre-lockdown.</w:t>
      </w:r>
    </w:p>
    <w:p w14:paraId="18822EDD" w14:textId="77777777" w:rsidR="00C7401B" w:rsidRPr="00497520" w:rsidRDefault="00C7401B" w:rsidP="00497520">
      <w:pPr>
        <w:spacing w:line="360" w:lineRule="auto"/>
        <w:rPr>
          <w:rFonts w:ascii="Arial" w:hAnsi="Arial" w:cs="Arial"/>
          <w:color w:val="000000"/>
          <w:shd w:val="clear" w:color="auto" w:fill="FFFFFF"/>
        </w:rPr>
      </w:pPr>
    </w:p>
    <w:p w14:paraId="70341094" w14:textId="3E2F54FF" w:rsidR="00C67148" w:rsidRPr="00497520" w:rsidRDefault="00C7401B"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Harry encountered significant challenges when readjusting to the school routine following lockdown. Mornings were especially tough, as he would become quite upset when his Mum attempted to bring him into school, displaying a strong reluctance to part from her. Once in school he showed a preference to play by himself rather than interacting and conversing with his peers.</w:t>
      </w:r>
      <w:r w:rsidR="00C67148" w:rsidRPr="00497520">
        <w:rPr>
          <w:rFonts w:ascii="Arial" w:hAnsi="Arial" w:cs="Arial"/>
          <w:color w:val="000000"/>
          <w:shd w:val="clear" w:color="auto" w:fill="FFFFFF"/>
        </w:rPr>
        <w:t xml:space="preserve"> Harry’s Mum shared that the family underwent a difficult period during lockdown when Harry’s great-grandfather who was living with them at the time passed away. Following this loss, Harry has developed a noticeable distress whenever he anticipates people leaving him, such as his Mum dropping him to school in the morning or when his friends</w:t>
      </w:r>
      <w:r w:rsidR="000B12FD" w:rsidRPr="00497520">
        <w:rPr>
          <w:rFonts w:ascii="Arial" w:hAnsi="Arial" w:cs="Arial"/>
          <w:color w:val="000000"/>
          <w:shd w:val="clear" w:color="auto" w:fill="FFFFFF"/>
        </w:rPr>
        <w:t xml:space="preserve"> leave to go home.</w:t>
      </w:r>
    </w:p>
    <w:p w14:paraId="1284F17E" w14:textId="77777777" w:rsidR="0033373B" w:rsidRPr="00497520" w:rsidRDefault="0033373B" w:rsidP="00497520">
      <w:pPr>
        <w:spacing w:line="360" w:lineRule="auto"/>
        <w:rPr>
          <w:rFonts w:ascii="Arial" w:hAnsi="Arial" w:cs="Arial"/>
          <w:color w:val="000000"/>
          <w:shd w:val="clear" w:color="auto" w:fill="FFFFFF"/>
        </w:rPr>
      </w:pPr>
    </w:p>
    <w:p w14:paraId="28545C62" w14:textId="7CC54392" w:rsidR="0033373B" w:rsidRPr="00497520" w:rsidRDefault="0033373B"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Working alongside the school, Harry’s mum arranged to drop Harry to school slightly later than </w:t>
      </w:r>
      <w:r w:rsidR="0067660D" w:rsidRPr="00497520">
        <w:rPr>
          <w:rFonts w:ascii="Arial" w:hAnsi="Arial" w:cs="Arial"/>
          <w:color w:val="000000"/>
          <w:shd w:val="clear" w:color="auto" w:fill="FFFFFF"/>
        </w:rPr>
        <w:t xml:space="preserve">when all the other pupils arrived. This adjustment made the transition from home to school easier as Harry wasn’t so overwhelmed with all the other children and families around. </w:t>
      </w:r>
      <w:r w:rsidR="00352FD5" w:rsidRPr="00497520">
        <w:rPr>
          <w:rFonts w:ascii="Arial" w:hAnsi="Arial" w:cs="Arial"/>
          <w:color w:val="000000"/>
          <w:shd w:val="clear" w:color="auto" w:fill="FFFFFF"/>
        </w:rPr>
        <w:t xml:space="preserve">This arrangement went on for a few months until Harry was familiar </w:t>
      </w:r>
      <w:r w:rsidR="00742442" w:rsidRPr="00497520">
        <w:rPr>
          <w:rFonts w:ascii="Arial" w:hAnsi="Arial" w:cs="Arial"/>
          <w:color w:val="000000"/>
          <w:shd w:val="clear" w:color="auto" w:fill="FFFFFF"/>
        </w:rPr>
        <w:t xml:space="preserve">and settled </w:t>
      </w:r>
      <w:r w:rsidR="00352FD5" w:rsidRPr="00497520">
        <w:rPr>
          <w:rFonts w:ascii="Arial" w:hAnsi="Arial" w:cs="Arial"/>
          <w:color w:val="000000"/>
          <w:shd w:val="clear" w:color="auto" w:fill="FFFFFF"/>
        </w:rPr>
        <w:t>with the routine and became more confident going into school by himself.</w:t>
      </w:r>
      <w:r w:rsidR="00742442" w:rsidRPr="00497520">
        <w:rPr>
          <w:rFonts w:ascii="Arial" w:hAnsi="Arial" w:cs="Arial"/>
          <w:color w:val="000000"/>
          <w:shd w:val="clear" w:color="auto" w:fill="FFFFFF"/>
        </w:rPr>
        <w:t xml:space="preserve"> Harry also attended ELSA sessions to help support him with his emotional development following the passing of his great-grandfather.</w:t>
      </w:r>
      <w:r w:rsidR="00197EC8" w:rsidRPr="00497520">
        <w:rPr>
          <w:rFonts w:ascii="Arial" w:hAnsi="Arial" w:cs="Arial"/>
          <w:color w:val="000000"/>
          <w:shd w:val="clear" w:color="auto" w:fill="FFFFFF"/>
        </w:rPr>
        <w:t xml:space="preserve"> To support his social development Harry also attended Lego therapy with a small group of his peers which encouraged the development of Harry’s social skills, language and motor skills (Seath, 2020).</w:t>
      </w:r>
    </w:p>
    <w:p w14:paraId="19B8EDE3" w14:textId="77777777" w:rsidR="00CF03F5" w:rsidRPr="00497520" w:rsidRDefault="00CF03F5" w:rsidP="00497520">
      <w:pPr>
        <w:spacing w:line="360" w:lineRule="auto"/>
        <w:rPr>
          <w:rFonts w:ascii="Arial" w:hAnsi="Arial" w:cs="Arial"/>
          <w:color w:val="000000"/>
          <w:shd w:val="clear" w:color="auto" w:fill="FFFFFF"/>
        </w:rPr>
      </w:pPr>
    </w:p>
    <w:p w14:paraId="2D0EB249" w14:textId="5C614C31" w:rsidR="00236E50" w:rsidRPr="00497520" w:rsidRDefault="00742442"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By the time Harry finished in year 2</w:t>
      </w:r>
      <w:r w:rsidR="00993EAD" w:rsidRPr="00497520">
        <w:rPr>
          <w:rFonts w:ascii="Arial" w:hAnsi="Arial" w:cs="Arial"/>
          <w:color w:val="000000"/>
          <w:shd w:val="clear" w:color="auto" w:fill="FFFFFF"/>
        </w:rPr>
        <w:t>,</w:t>
      </w:r>
      <w:r w:rsidRPr="00497520">
        <w:rPr>
          <w:rFonts w:ascii="Arial" w:hAnsi="Arial" w:cs="Arial"/>
          <w:color w:val="000000"/>
          <w:shd w:val="clear" w:color="auto" w:fill="FFFFFF"/>
        </w:rPr>
        <w:t xml:space="preserve"> he was very much settled and familiar with the school and his confidence and social skills had greatly improved since year 1. Nevertheless, upon transitioning to the junior site, he faced challenges in adapting to the new school environment and daily routine. </w:t>
      </w:r>
    </w:p>
    <w:p w14:paraId="2ECCF3DC" w14:textId="77777777" w:rsidR="00742442" w:rsidRPr="00497520" w:rsidRDefault="00742442" w:rsidP="00497520">
      <w:pPr>
        <w:spacing w:line="360" w:lineRule="auto"/>
        <w:rPr>
          <w:rFonts w:ascii="Arial" w:hAnsi="Arial" w:cs="Arial"/>
          <w:color w:val="000000"/>
          <w:shd w:val="clear" w:color="auto" w:fill="FFFFFF"/>
        </w:rPr>
      </w:pPr>
    </w:p>
    <w:p w14:paraId="5CDB9242" w14:textId="446C4D3A" w:rsidR="00377260" w:rsidRPr="00497520" w:rsidRDefault="00DA205D"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The junior site differs significantly from the infant site in terms of size, timetable and classroom setup. Consequently, several of Harry’s peers also encountered challenges when going through this transition due to the new and unfamiliar environment. While School A’s infant site is predominantly female teacher based, the junior site is a blend of both male and female staff. </w:t>
      </w:r>
      <w:r w:rsidR="00377260" w:rsidRPr="00497520">
        <w:rPr>
          <w:rFonts w:ascii="Arial" w:hAnsi="Arial" w:cs="Arial"/>
          <w:color w:val="000000"/>
          <w:shd w:val="clear" w:color="auto" w:fill="FFFFFF"/>
        </w:rPr>
        <w:t>Following an ELSA session</w:t>
      </w:r>
      <w:r w:rsidR="006249DE" w:rsidRPr="00497520">
        <w:rPr>
          <w:rFonts w:ascii="Arial" w:hAnsi="Arial" w:cs="Arial"/>
          <w:color w:val="000000"/>
          <w:shd w:val="clear" w:color="auto" w:fill="FFFFFF"/>
        </w:rPr>
        <w:t xml:space="preserve"> in year 1</w:t>
      </w:r>
      <w:r w:rsidR="00377260" w:rsidRPr="00497520">
        <w:rPr>
          <w:rFonts w:ascii="Arial" w:hAnsi="Arial" w:cs="Arial"/>
          <w:color w:val="000000"/>
          <w:shd w:val="clear" w:color="auto" w:fill="FFFFFF"/>
        </w:rPr>
        <w:t xml:space="preserve"> (See Appendix </w:t>
      </w:r>
      <w:r w:rsidR="0007592F" w:rsidRPr="00497520">
        <w:rPr>
          <w:rFonts w:ascii="Arial" w:hAnsi="Arial" w:cs="Arial"/>
          <w:color w:val="000000"/>
          <w:shd w:val="clear" w:color="auto" w:fill="FFFFFF"/>
        </w:rPr>
        <w:t>B</w:t>
      </w:r>
      <w:r w:rsidR="00377260" w:rsidRPr="00497520">
        <w:rPr>
          <w:rFonts w:ascii="Arial" w:hAnsi="Arial" w:cs="Arial"/>
          <w:color w:val="000000"/>
          <w:shd w:val="clear" w:color="auto" w:fill="FFFFFF"/>
        </w:rPr>
        <w:t>)</w:t>
      </w:r>
      <w:r w:rsidR="006249DE" w:rsidRPr="00497520">
        <w:rPr>
          <w:rFonts w:ascii="Arial" w:hAnsi="Arial" w:cs="Arial"/>
          <w:color w:val="000000"/>
          <w:shd w:val="clear" w:color="auto" w:fill="FFFFFF"/>
        </w:rPr>
        <w:t>,</w:t>
      </w:r>
      <w:r w:rsidR="00377260" w:rsidRPr="00497520">
        <w:rPr>
          <w:rFonts w:ascii="Arial" w:hAnsi="Arial" w:cs="Arial"/>
          <w:color w:val="000000"/>
          <w:shd w:val="clear" w:color="auto" w:fill="FFFFFF"/>
        </w:rPr>
        <w:t xml:space="preserve"> Harry expressed having a fear of men. Harry faced challenges transitioning from a learning environment where he encountered exclusively female staff to a learning environment with both male and female staff. As a result of this, Harry was observed </w:t>
      </w:r>
      <w:r w:rsidR="004E727D" w:rsidRPr="00497520">
        <w:rPr>
          <w:rFonts w:ascii="Arial" w:hAnsi="Arial" w:cs="Arial"/>
          <w:color w:val="000000"/>
          <w:shd w:val="clear" w:color="auto" w:fill="FFFFFF"/>
        </w:rPr>
        <w:t>becoming very ‘stiff-like’ and clenching his fists together when a male staff member walked into the classroom.</w:t>
      </w:r>
      <w:r w:rsidR="00535DDA" w:rsidRPr="00497520">
        <w:rPr>
          <w:rFonts w:ascii="Arial" w:hAnsi="Arial" w:cs="Arial"/>
          <w:color w:val="000000"/>
          <w:shd w:val="clear" w:color="auto" w:fill="FFFFFF"/>
        </w:rPr>
        <w:t xml:space="preserve"> Harry doesn’t take part in PE lessons due to the other year 3 teacher, Mr Harris, leading the activities with both year 3 classes.</w:t>
      </w:r>
    </w:p>
    <w:p w14:paraId="27823404" w14:textId="77777777" w:rsidR="00A13A25" w:rsidRPr="00497520" w:rsidRDefault="00A13A25" w:rsidP="00497520">
      <w:pPr>
        <w:spacing w:line="360" w:lineRule="auto"/>
        <w:rPr>
          <w:rFonts w:ascii="Arial" w:hAnsi="Arial" w:cs="Arial"/>
          <w:color w:val="000000"/>
          <w:shd w:val="clear" w:color="auto" w:fill="FFFFFF"/>
        </w:rPr>
      </w:pPr>
    </w:p>
    <w:p w14:paraId="596A056C" w14:textId="164C17EC" w:rsidR="00A351F8" w:rsidRPr="00497520" w:rsidRDefault="00A13A25"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On multiple occasions, Harry has been observed becoming very overwhelmed in the classroom</w:t>
      </w:r>
      <w:r w:rsidR="00084331" w:rsidRPr="00497520">
        <w:rPr>
          <w:rFonts w:ascii="Arial" w:hAnsi="Arial" w:cs="Arial"/>
          <w:color w:val="000000"/>
          <w:shd w:val="clear" w:color="auto" w:fill="FFFFFF"/>
        </w:rPr>
        <w:t xml:space="preserve"> and runs out as a response</w:t>
      </w:r>
      <w:r w:rsidRPr="00497520">
        <w:rPr>
          <w:rFonts w:ascii="Arial" w:hAnsi="Arial" w:cs="Arial"/>
          <w:color w:val="000000"/>
          <w:shd w:val="clear" w:color="auto" w:fill="FFFFFF"/>
        </w:rPr>
        <w:t xml:space="preserve">. </w:t>
      </w:r>
      <w:r w:rsidR="004D5A0E" w:rsidRPr="00497520">
        <w:rPr>
          <w:rFonts w:ascii="Arial" w:hAnsi="Arial" w:cs="Arial"/>
          <w:color w:val="000000"/>
          <w:shd w:val="clear" w:color="auto" w:fill="FFFFFF"/>
        </w:rPr>
        <w:t>The common denominator between these outburst</w:t>
      </w:r>
      <w:r w:rsidR="00593EBD" w:rsidRPr="00497520">
        <w:rPr>
          <w:rFonts w:ascii="Arial" w:hAnsi="Arial" w:cs="Arial"/>
          <w:color w:val="000000"/>
          <w:shd w:val="clear" w:color="auto" w:fill="FFFFFF"/>
        </w:rPr>
        <w:t>s</w:t>
      </w:r>
      <w:r w:rsidR="004D5A0E" w:rsidRPr="00497520">
        <w:rPr>
          <w:rFonts w:ascii="Arial" w:hAnsi="Arial" w:cs="Arial"/>
          <w:color w:val="000000"/>
          <w:shd w:val="clear" w:color="auto" w:fill="FFFFFF"/>
        </w:rPr>
        <w:t xml:space="preserve"> are usually when the learning environment becomes too loud, </w:t>
      </w:r>
      <w:r w:rsidR="00FB26F8" w:rsidRPr="00497520">
        <w:rPr>
          <w:rFonts w:ascii="Arial" w:hAnsi="Arial" w:cs="Arial"/>
          <w:color w:val="000000"/>
          <w:shd w:val="clear" w:color="auto" w:fill="FFFFFF"/>
        </w:rPr>
        <w:t xml:space="preserve">when </w:t>
      </w:r>
      <w:r w:rsidR="004D5A0E" w:rsidRPr="00497520">
        <w:rPr>
          <w:rFonts w:ascii="Arial" w:hAnsi="Arial" w:cs="Arial"/>
          <w:color w:val="000000"/>
          <w:shd w:val="clear" w:color="auto" w:fill="FFFFFF"/>
        </w:rPr>
        <w:t xml:space="preserve">an unfamiliar change happens or if Harry’s work goes </w:t>
      </w:r>
      <w:r w:rsidR="00084331" w:rsidRPr="00497520">
        <w:rPr>
          <w:rFonts w:ascii="Arial" w:hAnsi="Arial" w:cs="Arial"/>
          <w:color w:val="000000"/>
          <w:shd w:val="clear" w:color="auto" w:fill="FFFFFF"/>
        </w:rPr>
        <w:t xml:space="preserve">wrong. </w:t>
      </w:r>
      <w:r w:rsidR="00FB26F8" w:rsidRPr="00497520">
        <w:rPr>
          <w:rFonts w:ascii="Arial" w:hAnsi="Arial" w:cs="Arial"/>
          <w:color w:val="000000"/>
          <w:shd w:val="clear" w:color="auto" w:fill="FFFFFF"/>
        </w:rPr>
        <w:t xml:space="preserve">It is common to find Harry </w:t>
      </w:r>
      <w:r w:rsidR="00FB26F8" w:rsidRPr="00497520">
        <w:rPr>
          <w:rFonts w:ascii="Arial" w:hAnsi="Arial" w:cs="Arial"/>
          <w:color w:val="000000"/>
          <w:shd w:val="clear" w:color="auto" w:fill="FFFFFF"/>
        </w:rPr>
        <w:lastRenderedPageBreak/>
        <w:t xml:space="preserve">hiding in the cloakroom where he is found </w:t>
      </w:r>
      <w:r w:rsidR="00B71521" w:rsidRPr="00497520">
        <w:rPr>
          <w:rFonts w:ascii="Arial" w:hAnsi="Arial" w:cs="Arial"/>
          <w:color w:val="000000"/>
          <w:shd w:val="clear" w:color="auto" w:fill="FFFFFF"/>
        </w:rPr>
        <w:t xml:space="preserve">hiding in the corner, rocking back and forth with his hands over his ears, </w:t>
      </w:r>
      <w:r w:rsidR="00FB26F8" w:rsidRPr="00497520">
        <w:rPr>
          <w:rFonts w:ascii="Arial" w:hAnsi="Arial" w:cs="Arial"/>
          <w:color w:val="000000"/>
          <w:shd w:val="clear" w:color="auto" w:fill="FFFFFF"/>
        </w:rPr>
        <w:t>making self-loathing comments. It is very difficult to calm Harry down when he is in this state, but Harry has found comfort in the school receptionist</w:t>
      </w:r>
      <w:r w:rsidR="00D6129D" w:rsidRPr="00497520">
        <w:rPr>
          <w:rFonts w:ascii="Arial" w:hAnsi="Arial" w:cs="Arial"/>
          <w:color w:val="000000"/>
          <w:shd w:val="clear" w:color="auto" w:fill="FFFFFF"/>
        </w:rPr>
        <w:t xml:space="preserve"> who allows him to colour to calm down in one of the meeting rooms in her office.</w:t>
      </w:r>
      <w:r w:rsidR="00F55AFF" w:rsidRPr="00497520">
        <w:rPr>
          <w:rFonts w:ascii="Arial" w:hAnsi="Arial" w:cs="Arial"/>
          <w:color w:val="000000"/>
          <w:shd w:val="clear" w:color="auto" w:fill="FFFFFF"/>
        </w:rPr>
        <w:t xml:space="preserve"> </w:t>
      </w:r>
    </w:p>
    <w:p w14:paraId="4218F6E1" w14:textId="77777777" w:rsidR="000D7E19" w:rsidRPr="00497520" w:rsidRDefault="000D7E19" w:rsidP="00497520">
      <w:pPr>
        <w:pStyle w:val="Heading2"/>
        <w:spacing w:line="360" w:lineRule="auto"/>
        <w:rPr>
          <w:rFonts w:ascii="Arial" w:hAnsi="Arial" w:cs="Arial"/>
          <w:b/>
          <w:bCs/>
          <w:color w:val="000000" w:themeColor="text1"/>
          <w:sz w:val="24"/>
          <w:szCs w:val="24"/>
          <w:u w:val="single"/>
          <w:shd w:val="clear" w:color="auto" w:fill="FFFFFF"/>
        </w:rPr>
      </w:pPr>
    </w:p>
    <w:p w14:paraId="0ED2579E" w14:textId="5941885B" w:rsidR="00CD20FD" w:rsidRPr="00497520" w:rsidRDefault="006F417E" w:rsidP="00497520">
      <w:pPr>
        <w:pStyle w:val="Heading2"/>
        <w:spacing w:line="360" w:lineRule="auto"/>
        <w:rPr>
          <w:rFonts w:ascii="Arial" w:hAnsi="Arial" w:cs="Arial"/>
          <w:b/>
          <w:bCs/>
          <w:color w:val="000000" w:themeColor="text1"/>
          <w:sz w:val="28"/>
          <w:szCs w:val="28"/>
          <w:u w:val="single"/>
          <w:shd w:val="clear" w:color="auto" w:fill="FFFFFF"/>
        </w:rPr>
      </w:pPr>
      <w:bookmarkStart w:id="4" w:name="_Toc150094080"/>
      <w:r w:rsidRPr="00497520">
        <w:rPr>
          <w:rFonts w:ascii="Arial" w:hAnsi="Arial" w:cs="Arial"/>
          <w:b/>
          <w:bCs/>
          <w:color w:val="000000" w:themeColor="text1"/>
          <w:sz w:val="28"/>
          <w:szCs w:val="28"/>
          <w:u w:val="single"/>
          <w:shd w:val="clear" w:color="auto" w:fill="FFFFFF"/>
        </w:rPr>
        <w:t>The Support</w:t>
      </w:r>
      <w:bookmarkEnd w:id="4"/>
    </w:p>
    <w:p w14:paraId="72C6615E" w14:textId="77777777" w:rsidR="00CD20FD" w:rsidRPr="00497520" w:rsidRDefault="00CD20FD" w:rsidP="00497520">
      <w:pPr>
        <w:spacing w:line="360" w:lineRule="auto"/>
        <w:rPr>
          <w:rFonts w:ascii="Arial" w:hAnsi="Arial" w:cs="Arial"/>
          <w:color w:val="000000"/>
          <w:shd w:val="clear" w:color="auto" w:fill="FFFFFF"/>
        </w:rPr>
      </w:pPr>
    </w:p>
    <w:p w14:paraId="75650279" w14:textId="565AE8E2" w:rsidR="00F74014" w:rsidRPr="00497520" w:rsidRDefault="00B71495"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The</w:t>
      </w:r>
      <w:r w:rsidR="00F74014" w:rsidRPr="00497520">
        <w:rPr>
          <w:rFonts w:ascii="Arial" w:hAnsi="Arial" w:cs="Arial"/>
          <w:color w:val="000000"/>
          <w:shd w:val="clear" w:color="auto" w:fill="FFFFFF"/>
        </w:rPr>
        <w:t>re are a range of</w:t>
      </w:r>
      <w:r w:rsidRPr="00497520">
        <w:rPr>
          <w:rFonts w:ascii="Arial" w:hAnsi="Arial" w:cs="Arial"/>
          <w:color w:val="000000"/>
          <w:shd w:val="clear" w:color="auto" w:fill="FFFFFF"/>
        </w:rPr>
        <w:t xml:space="preserve"> support strategies that </w:t>
      </w:r>
      <w:r w:rsidR="00F74014" w:rsidRPr="00497520">
        <w:rPr>
          <w:rFonts w:ascii="Arial" w:hAnsi="Arial" w:cs="Arial"/>
          <w:color w:val="000000"/>
          <w:shd w:val="clear" w:color="auto" w:fill="FFFFFF"/>
        </w:rPr>
        <w:t>could be used to support Harry to get settled into the new environment however, the strategies that would be</w:t>
      </w:r>
      <w:r w:rsidR="000E3687" w:rsidRPr="00497520">
        <w:rPr>
          <w:rFonts w:ascii="Arial" w:hAnsi="Arial" w:cs="Arial"/>
          <w:color w:val="000000"/>
          <w:shd w:val="clear" w:color="auto" w:fill="FFFFFF"/>
        </w:rPr>
        <w:t xml:space="preserve"> most beneficial for</w:t>
      </w:r>
      <w:r w:rsidR="00F74014" w:rsidRPr="00497520">
        <w:rPr>
          <w:rFonts w:ascii="Arial" w:hAnsi="Arial" w:cs="Arial"/>
          <w:color w:val="000000"/>
          <w:shd w:val="clear" w:color="auto" w:fill="FFFFFF"/>
        </w:rPr>
        <w:t xml:space="preserve"> Harry would be restarting ELSA sessions</w:t>
      </w:r>
      <w:r w:rsidR="00CD20FD" w:rsidRPr="00497520">
        <w:rPr>
          <w:rFonts w:ascii="Arial" w:hAnsi="Arial" w:cs="Arial"/>
          <w:color w:val="000000"/>
          <w:shd w:val="clear" w:color="auto" w:fill="FFFFFF"/>
        </w:rPr>
        <w:t>,</w:t>
      </w:r>
      <w:r w:rsidR="00F74014" w:rsidRPr="00497520">
        <w:rPr>
          <w:rFonts w:ascii="Arial" w:hAnsi="Arial" w:cs="Arial"/>
          <w:color w:val="000000"/>
          <w:shd w:val="clear" w:color="auto" w:fill="FFFFFF"/>
        </w:rPr>
        <w:t xml:space="preserve"> using a visual timetable</w:t>
      </w:r>
      <w:r w:rsidR="00CD20FD" w:rsidRPr="00497520">
        <w:rPr>
          <w:rFonts w:ascii="Arial" w:hAnsi="Arial" w:cs="Arial"/>
          <w:color w:val="000000"/>
          <w:shd w:val="clear" w:color="auto" w:fill="FFFFFF"/>
        </w:rPr>
        <w:t xml:space="preserve"> and having brain breaks</w:t>
      </w:r>
      <w:r w:rsidR="00785BD9" w:rsidRPr="00497520">
        <w:rPr>
          <w:rFonts w:ascii="Arial" w:hAnsi="Arial" w:cs="Arial"/>
          <w:color w:val="000000"/>
          <w:shd w:val="clear" w:color="auto" w:fill="FFFFFF"/>
        </w:rPr>
        <w:t xml:space="preserve"> (S</w:t>
      </w:r>
      <w:r w:rsidR="0007592F" w:rsidRPr="00497520">
        <w:rPr>
          <w:rFonts w:ascii="Arial" w:hAnsi="Arial" w:cs="Arial"/>
          <w:color w:val="000000"/>
          <w:shd w:val="clear" w:color="auto" w:fill="FFFFFF"/>
        </w:rPr>
        <w:t>ee</w:t>
      </w:r>
      <w:r w:rsidR="00785BD9" w:rsidRPr="00497520">
        <w:rPr>
          <w:rFonts w:ascii="Arial" w:hAnsi="Arial" w:cs="Arial"/>
          <w:color w:val="000000"/>
          <w:shd w:val="clear" w:color="auto" w:fill="FFFFFF"/>
        </w:rPr>
        <w:t xml:space="preserve"> </w:t>
      </w:r>
      <w:r w:rsidR="0007592F" w:rsidRPr="00497520">
        <w:rPr>
          <w:rFonts w:ascii="Arial" w:hAnsi="Arial" w:cs="Arial"/>
          <w:color w:val="000000"/>
          <w:shd w:val="clear" w:color="auto" w:fill="FFFFFF"/>
        </w:rPr>
        <w:t>Support Plan</w:t>
      </w:r>
      <w:r w:rsidR="00785BD9" w:rsidRPr="00497520">
        <w:rPr>
          <w:rFonts w:ascii="Arial" w:hAnsi="Arial" w:cs="Arial"/>
          <w:color w:val="000000"/>
          <w:shd w:val="clear" w:color="auto" w:fill="FFFFFF"/>
        </w:rPr>
        <w:t>)</w:t>
      </w:r>
      <w:r w:rsidR="00F74014" w:rsidRPr="00497520">
        <w:rPr>
          <w:rFonts w:ascii="Arial" w:hAnsi="Arial" w:cs="Arial"/>
          <w:color w:val="000000"/>
          <w:shd w:val="clear" w:color="auto" w:fill="FFFFFF"/>
        </w:rPr>
        <w:t>.</w:t>
      </w:r>
    </w:p>
    <w:p w14:paraId="3F2585D0" w14:textId="77777777" w:rsidR="001E55B3" w:rsidRPr="00497520" w:rsidRDefault="001E55B3" w:rsidP="00497520">
      <w:pPr>
        <w:spacing w:line="360" w:lineRule="auto"/>
        <w:rPr>
          <w:rFonts w:ascii="Arial" w:hAnsi="Arial" w:cs="Arial"/>
          <w:color w:val="000000"/>
          <w:shd w:val="clear" w:color="auto" w:fill="FFFFFF"/>
        </w:rPr>
      </w:pPr>
    </w:p>
    <w:p w14:paraId="4B6D3761" w14:textId="4623B840" w:rsidR="00785BD9" w:rsidRPr="00497520" w:rsidRDefault="001E55B3"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Research indicates that there is clear evidence that children who are emotionally and mentally healthy achieve at school and have a greater chance of being able to successfully participate in school and community life (Hills, 2016) </w:t>
      </w:r>
      <w:r w:rsidR="005D763F" w:rsidRPr="00497520">
        <w:rPr>
          <w:rFonts w:ascii="Arial" w:hAnsi="Arial" w:cs="Arial"/>
          <w:color w:val="000000"/>
          <w:shd w:val="clear" w:color="auto" w:fill="FFFFFF"/>
        </w:rPr>
        <w:t>Therefore, ELSA sessions is one of the best strategies to use to support Harry’s emotional needs. An Emotional Literacy Support Assistant (ELSA) is a trained school based learning support assistant who supports the emotional wellbeing of pupils (Bristol City Council, 2023).</w:t>
      </w:r>
      <w:r w:rsidR="00785BD9" w:rsidRPr="00497520">
        <w:rPr>
          <w:rFonts w:ascii="Arial" w:hAnsi="Arial" w:cs="Arial"/>
          <w:color w:val="000000"/>
          <w:shd w:val="clear" w:color="auto" w:fill="FFFFFF"/>
        </w:rPr>
        <w:t xml:space="preserve"> ELSA’s provide the time and space for pupils to think about their personal circumstances and how they manage them</w:t>
      </w:r>
      <w:r w:rsidR="007E1489" w:rsidRPr="00497520">
        <w:rPr>
          <w:rFonts w:ascii="Arial" w:hAnsi="Arial" w:cs="Arial"/>
          <w:color w:val="000000"/>
          <w:shd w:val="clear" w:color="auto" w:fill="FFFFFF"/>
        </w:rPr>
        <w:t xml:space="preserve"> (NPT Educational Psychology Service, 2022). When children direct their emotional and cognitive energy towards personal and interpersonal challenges, their ability to focus on acquiring new information and skills is reduced.</w:t>
      </w:r>
      <w:r w:rsidR="00F92A9B" w:rsidRPr="00497520">
        <w:rPr>
          <w:rFonts w:ascii="Arial" w:hAnsi="Arial" w:cs="Arial"/>
          <w:color w:val="000000"/>
          <w:shd w:val="clear" w:color="auto" w:fill="FFFFFF"/>
        </w:rPr>
        <w:t xml:space="preserve"> Hence the importance, of supporting learner’s emotional wellbeing and development.</w:t>
      </w:r>
    </w:p>
    <w:p w14:paraId="7F98EC42" w14:textId="77777777" w:rsidR="00F92A9B" w:rsidRPr="00497520" w:rsidRDefault="00F92A9B" w:rsidP="00497520">
      <w:pPr>
        <w:spacing w:line="360" w:lineRule="auto"/>
        <w:rPr>
          <w:rFonts w:ascii="Arial" w:hAnsi="Arial" w:cs="Arial"/>
          <w:color w:val="000000"/>
          <w:shd w:val="clear" w:color="auto" w:fill="FFFFFF"/>
        </w:rPr>
      </w:pPr>
    </w:p>
    <w:p w14:paraId="7FA9CBFA" w14:textId="3DBC1E5F" w:rsidR="00F92A9B" w:rsidRPr="00497520" w:rsidRDefault="00CC0BE2"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Harry had previously attended ELSA in year 1 which was focussed on bereavement and coping with the emotions he felt. It would be in Harry’s best interest to focus these ELSA sessions on emotional regulation</w:t>
      </w:r>
      <w:r w:rsidR="00EE0515" w:rsidRPr="00497520">
        <w:rPr>
          <w:rFonts w:ascii="Arial" w:hAnsi="Arial" w:cs="Arial"/>
          <w:color w:val="000000"/>
          <w:shd w:val="clear" w:color="auto" w:fill="FFFFFF"/>
        </w:rPr>
        <w:t xml:space="preserve"> (See </w:t>
      </w:r>
      <w:r w:rsidR="0007592F" w:rsidRPr="00497520">
        <w:rPr>
          <w:rFonts w:ascii="Arial" w:hAnsi="Arial" w:cs="Arial"/>
          <w:color w:val="000000"/>
          <w:shd w:val="clear" w:color="auto" w:fill="FFFFFF"/>
        </w:rPr>
        <w:t>Support Plan for more information</w:t>
      </w:r>
      <w:r w:rsidR="00EE0515" w:rsidRPr="00497520">
        <w:rPr>
          <w:rFonts w:ascii="Arial" w:hAnsi="Arial" w:cs="Arial"/>
          <w:color w:val="000000"/>
          <w:shd w:val="clear" w:color="auto" w:fill="FFFFFF"/>
        </w:rPr>
        <w:t>)</w:t>
      </w:r>
      <w:r w:rsidR="00F73A17" w:rsidRPr="00497520">
        <w:rPr>
          <w:rFonts w:ascii="Arial" w:hAnsi="Arial" w:cs="Arial"/>
          <w:color w:val="000000"/>
          <w:shd w:val="clear" w:color="auto" w:fill="FFFFFF"/>
        </w:rPr>
        <w:t xml:space="preserve">. The capcity to regulate emotions underpins the development of social </w:t>
      </w:r>
      <w:r w:rsidR="002408C7" w:rsidRPr="00497520">
        <w:rPr>
          <w:rFonts w:ascii="Arial" w:hAnsi="Arial" w:cs="Arial"/>
          <w:color w:val="000000"/>
          <w:shd w:val="clear" w:color="auto" w:fill="FFFFFF"/>
        </w:rPr>
        <w:t>competence (Smith, Cowie and Blades, 2011).</w:t>
      </w:r>
      <w:r w:rsidR="0098183A" w:rsidRPr="00497520">
        <w:rPr>
          <w:rFonts w:ascii="Arial" w:hAnsi="Arial" w:cs="Arial"/>
          <w:color w:val="000000"/>
          <w:shd w:val="clear" w:color="auto" w:fill="FFFFFF"/>
        </w:rPr>
        <w:t xml:space="preserve"> Learning techniques such as breath work and grounding can help to calm Harry’s nervous system and focus his mind when he feels overwhelmed in the classroom</w:t>
      </w:r>
      <w:r w:rsidR="00277450" w:rsidRPr="00497520">
        <w:rPr>
          <w:rFonts w:ascii="Arial" w:hAnsi="Arial" w:cs="Arial"/>
          <w:color w:val="000000"/>
          <w:shd w:val="clear" w:color="auto" w:fill="FFFFFF"/>
        </w:rPr>
        <w:t xml:space="preserve"> (University of Arizona, 2023).</w:t>
      </w:r>
    </w:p>
    <w:p w14:paraId="3B4E4FF7" w14:textId="77777777" w:rsidR="00AA062E" w:rsidRPr="00497520" w:rsidRDefault="00AA062E" w:rsidP="00497520">
      <w:pPr>
        <w:spacing w:line="360" w:lineRule="auto"/>
        <w:rPr>
          <w:rFonts w:ascii="Arial" w:hAnsi="Arial" w:cs="Arial"/>
          <w:color w:val="000000"/>
          <w:shd w:val="clear" w:color="auto" w:fill="FFFFFF"/>
        </w:rPr>
      </w:pPr>
    </w:p>
    <w:p w14:paraId="3B5D278E" w14:textId="390E83CA" w:rsidR="00785BD9" w:rsidRPr="00497520" w:rsidRDefault="00AA062E"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Considering that Harry has established a sense of comfort and associates the meeting room in the receptionist’s office as a calming space, it would be appropriate to hold the sessions there. By being in an environment where Harry feels comfortable and </w:t>
      </w:r>
      <w:r w:rsidR="00EE0515" w:rsidRPr="00497520">
        <w:rPr>
          <w:rFonts w:ascii="Arial" w:hAnsi="Arial" w:cs="Arial"/>
          <w:color w:val="000000"/>
          <w:shd w:val="clear" w:color="auto" w:fill="FFFFFF"/>
        </w:rPr>
        <w:t>safe,</w:t>
      </w:r>
      <w:r w:rsidRPr="00497520">
        <w:rPr>
          <w:rFonts w:ascii="Arial" w:hAnsi="Arial" w:cs="Arial"/>
          <w:color w:val="000000"/>
          <w:shd w:val="clear" w:color="auto" w:fill="FFFFFF"/>
        </w:rPr>
        <w:t xml:space="preserve"> he can relax, block out negative thoughts and focus more effectively on instructions (Eggebrecht-Weinschreider, 2020)</w:t>
      </w:r>
      <w:r w:rsidR="00EE0515" w:rsidRPr="00497520">
        <w:rPr>
          <w:rFonts w:ascii="Arial" w:hAnsi="Arial" w:cs="Arial"/>
          <w:color w:val="000000"/>
          <w:shd w:val="clear" w:color="auto" w:fill="FFFFFF"/>
        </w:rPr>
        <w:t>.</w:t>
      </w:r>
    </w:p>
    <w:p w14:paraId="68ED90D1" w14:textId="77777777" w:rsidR="00F13FC0" w:rsidRPr="00497520" w:rsidRDefault="00F13FC0" w:rsidP="00497520">
      <w:pPr>
        <w:spacing w:line="360" w:lineRule="auto"/>
        <w:rPr>
          <w:rFonts w:ascii="Arial" w:hAnsi="Arial" w:cs="Arial"/>
          <w:color w:val="000000"/>
          <w:shd w:val="clear" w:color="auto" w:fill="FFFFFF"/>
        </w:rPr>
      </w:pPr>
    </w:p>
    <w:p w14:paraId="53334EAE" w14:textId="05AD33C5" w:rsidR="0011401F" w:rsidRPr="00497520" w:rsidRDefault="00F13FC0"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Measuring progress in these sessions is essential to ensure that the support provided is effective and meeting Harry’s emotional and social needs. </w:t>
      </w:r>
      <w:r w:rsidR="00F97E4C" w:rsidRPr="00497520">
        <w:rPr>
          <w:rFonts w:ascii="Arial" w:hAnsi="Arial" w:cs="Arial"/>
          <w:color w:val="000000"/>
          <w:shd w:val="clear" w:color="auto" w:fill="FFFFFF"/>
        </w:rPr>
        <w:t xml:space="preserve">Communication and collaboration with Harry’s teachers and parents is just as important for effective progress measurement. Harry would take a pre-assessment test </w:t>
      </w:r>
      <w:r w:rsidR="00A0085E" w:rsidRPr="00497520">
        <w:rPr>
          <w:rFonts w:ascii="Arial" w:hAnsi="Arial" w:cs="Arial"/>
          <w:color w:val="000000"/>
          <w:shd w:val="clear" w:color="auto" w:fill="FFFFFF"/>
        </w:rPr>
        <w:t xml:space="preserve">before starting ELSA and use the scores from there </w:t>
      </w:r>
      <w:r w:rsidR="00F97E4C" w:rsidRPr="00497520">
        <w:rPr>
          <w:rFonts w:ascii="Arial" w:hAnsi="Arial" w:cs="Arial"/>
          <w:color w:val="000000"/>
          <w:shd w:val="clear" w:color="auto" w:fill="FFFFFF"/>
        </w:rPr>
        <w:t xml:space="preserve">to compare to his post-assessment </w:t>
      </w:r>
      <w:r w:rsidR="00A0085E" w:rsidRPr="00497520">
        <w:rPr>
          <w:rFonts w:ascii="Arial" w:hAnsi="Arial" w:cs="Arial"/>
          <w:color w:val="000000"/>
          <w:shd w:val="clear" w:color="auto" w:fill="FFFFFF"/>
        </w:rPr>
        <w:t>scores at the end of the E</w:t>
      </w:r>
      <w:r w:rsidR="00C116E9" w:rsidRPr="00497520">
        <w:rPr>
          <w:rFonts w:ascii="Arial" w:hAnsi="Arial" w:cs="Arial"/>
          <w:color w:val="000000"/>
          <w:shd w:val="clear" w:color="auto" w:fill="FFFFFF"/>
        </w:rPr>
        <w:t>LSA</w:t>
      </w:r>
      <w:r w:rsidR="006249DE" w:rsidRPr="00497520">
        <w:rPr>
          <w:rFonts w:ascii="Arial" w:hAnsi="Arial" w:cs="Arial"/>
          <w:color w:val="000000"/>
          <w:shd w:val="clear" w:color="auto" w:fill="FFFFFF"/>
        </w:rPr>
        <w:t xml:space="preserve"> block</w:t>
      </w:r>
      <w:r w:rsidR="00F97E4C" w:rsidRPr="00497520">
        <w:rPr>
          <w:rFonts w:ascii="Arial" w:hAnsi="Arial" w:cs="Arial"/>
          <w:color w:val="000000"/>
          <w:shd w:val="clear" w:color="auto" w:fill="FFFFFF"/>
        </w:rPr>
        <w:t>. By comparing both of these scores it can clearly demonstrate the impact of the support ELSA has had on Harry and his holistic development (Elsa Support, 2023).</w:t>
      </w:r>
      <w:r w:rsidR="00964CE0" w:rsidRPr="00497520">
        <w:rPr>
          <w:rFonts w:ascii="Arial" w:hAnsi="Arial" w:cs="Arial"/>
          <w:color w:val="000000"/>
          <w:shd w:val="clear" w:color="auto" w:fill="FFFFFF"/>
        </w:rPr>
        <w:t xml:space="preserve"> From there it would be decided if it would benefit Harry if these sessions would </w:t>
      </w:r>
      <w:r w:rsidR="001A3458" w:rsidRPr="00497520">
        <w:rPr>
          <w:rFonts w:ascii="Arial" w:hAnsi="Arial" w:cs="Arial"/>
          <w:color w:val="000000"/>
          <w:shd w:val="clear" w:color="auto" w:fill="FFFFFF"/>
        </w:rPr>
        <w:t>continue</w:t>
      </w:r>
      <w:r w:rsidR="00964CE0" w:rsidRPr="00497520">
        <w:rPr>
          <w:rFonts w:ascii="Arial" w:hAnsi="Arial" w:cs="Arial"/>
          <w:color w:val="000000"/>
          <w:shd w:val="clear" w:color="auto" w:fill="FFFFFF"/>
        </w:rPr>
        <w:t xml:space="preserve"> next t</w:t>
      </w:r>
      <w:r w:rsidR="009110C3" w:rsidRPr="00497520">
        <w:rPr>
          <w:rFonts w:ascii="Arial" w:hAnsi="Arial" w:cs="Arial"/>
          <w:color w:val="000000"/>
          <w:shd w:val="clear" w:color="auto" w:fill="FFFFFF"/>
        </w:rPr>
        <w:t>erm</w:t>
      </w:r>
      <w:r w:rsidR="00964CE0" w:rsidRPr="00497520">
        <w:rPr>
          <w:rFonts w:ascii="Arial" w:hAnsi="Arial" w:cs="Arial"/>
          <w:color w:val="000000"/>
          <w:shd w:val="clear" w:color="auto" w:fill="FFFFFF"/>
        </w:rPr>
        <w:t xml:space="preserve"> or if it was appropriate to stop them.</w:t>
      </w:r>
    </w:p>
    <w:p w14:paraId="3ECEC729" w14:textId="77777777" w:rsidR="0011401F" w:rsidRPr="00497520" w:rsidRDefault="0011401F" w:rsidP="00497520">
      <w:pPr>
        <w:spacing w:line="360" w:lineRule="auto"/>
        <w:rPr>
          <w:rFonts w:ascii="Arial" w:hAnsi="Arial" w:cs="Arial"/>
          <w:color w:val="000000"/>
          <w:shd w:val="clear" w:color="auto" w:fill="FFFFFF"/>
        </w:rPr>
      </w:pPr>
    </w:p>
    <w:p w14:paraId="022EA715" w14:textId="77777777" w:rsidR="004F33BC" w:rsidRPr="00497520" w:rsidRDefault="00EE4411"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The second strategy that would best support Harry is using a visual timetable. </w:t>
      </w:r>
      <w:r w:rsidRPr="00497520">
        <w:rPr>
          <w:rFonts w:ascii="Arial" w:hAnsi="Arial" w:cs="Arial"/>
          <w:shd w:val="clear" w:color="auto" w:fill="FFFFFF"/>
        </w:rPr>
        <w:t>Everyday tasks can prove to be a challenge for an autistic child because they might struggle with organi</w:t>
      </w:r>
      <w:r w:rsidR="005A3818" w:rsidRPr="00497520">
        <w:rPr>
          <w:rFonts w:ascii="Arial" w:hAnsi="Arial" w:cs="Arial"/>
          <w:shd w:val="clear" w:color="auto" w:fill="FFFFFF"/>
        </w:rPr>
        <w:t>s</w:t>
      </w:r>
      <w:r w:rsidRPr="00497520">
        <w:rPr>
          <w:rFonts w:ascii="Arial" w:hAnsi="Arial" w:cs="Arial"/>
          <w:shd w:val="clear" w:color="auto" w:fill="FFFFFF"/>
        </w:rPr>
        <w:t>ation and need constant reminders</w:t>
      </w:r>
      <w:r w:rsidRPr="00497520">
        <w:rPr>
          <w:rFonts w:ascii="Arial" w:hAnsi="Arial" w:cs="Arial"/>
          <w:color w:val="000000"/>
          <w:shd w:val="clear" w:color="auto" w:fill="FFFFFF"/>
        </w:rPr>
        <w:t xml:space="preserve"> (Burby, 2023)</w:t>
      </w:r>
      <w:r w:rsidRPr="00497520">
        <w:rPr>
          <w:rFonts w:ascii="Arial" w:hAnsi="Arial" w:cs="Arial"/>
          <w:shd w:val="clear" w:color="auto" w:fill="FFFFFF"/>
        </w:rPr>
        <w:t>. Transitioning from one task to another has the potential to trigger anxiety or lead to a meltdown.</w:t>
      </w:r>
      <w:r w:rsidR="00F81246" w:rsidRPr="00497520">
        <w:rPr>
          <w:rFonts w:ascii="Arial" w:hAnsi="Arial" w:cs="Arial"/>
          <w:shd w:val="clear" w:color="auto" w:fill="FFFFFF"/>
        </w:rPr>
        <w:t xml:space="preserve"> By using a visual timetable provides organisation, structure and predictability to the day </w:t>
      </w:r>
      <w:r w:rsidR="00F81246" w:rsidRPr="00497520">
        <w:rPr>
          <w:rFonts w:ascii="Arial" w:hAnsi="Arial" w:cs="Arial"/>
          <w:color w:val="000000"/>
          <w:shd w:val="clear" w:color="auto" w:fill="FFFFFF"/>
        </w:rPr>
        <w:t>(And Next Comes L, n.d.)</w:t>
      </w:r>
      <w:r w:rsidR="005A3818" w:rsidRPr="00497520">
        <w:rPr>
          <w:rFonts w:ascii="Arial" w:hAnsi="Arial" w:cs="Arial"/>
          <w:color w:val="000000"/>
          <w:shd w:val="clear" w:color="auto" w:fill="FFFFFF"/>
        </w:rPr>
        <w:t>. Lipsky (2011) states that she can’t emphasise enough how critical it is to understand that staying on a script is the sole means of keeping anxiety at a minimum.</w:t>
      </w:r>
      <w:r w:rsidR="004F33BC" w:rsidRPr="00497520">
        <w:rPr>
          <w:rFonts w:ascii="Arial" w:hAnsi="Arial" w:cs="Arial"/>
          <w:color w:val="000000"/>
          <w:shd w:val="clear" w:color="auto" w:fill="FFFFFF"/>
        </w:rPr>
        <w:t xml:space="preserve"> </w:t>
      </w:r>
    </w:p>
    <w:p w14:paraId="2FFC1B7A" w14:textId="77777777" w:rsidR="00B414AF" w:rsidRPr="00497520" w:rsidRDefault="00B414AF" w:rsidP="00497520">
      <w:pPr>
        <w:spacing w:line="360" w:lineRule="auto"/>
        <w:rPr>
          <w:rFonts w:ascii="Arial" w:hAnsi="Arial" w:cs="Arial"/>
          <w:color w:val="000000"/>
          <w:shd w:val="clear" w:color="auto" w:fill="FFFFFF"/>
        </w:rPr>
      </w:pPr>
    </w:p>
    <w:p w14:paraId="04127D4E" w14:textId="5EE342B3" w:rsidR="00B414AF" w:rsidRPr="00497520" w:rsidRDefault="00B414AF"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The day would be broken down into cards with different activities such as break time, assembly and Language, Literacy ad Communication (LLC) lessons and arranged in order so Harry can see and know what to expect throughout the day. The visual timetable can also be used at home with activities such as brushing teeth, getting dressed and eating food to help provide some structure to Harry’s day before coming to school.</w:t>
      </w:r>
      <w:r w:rsidR="0099559E" w:rsidRPr="00497520">
        <w:rPr>
          <w:rFonts w:ascii="Arial" w:hAnsi="Arial" w:cs="Arial"/>
          <w:color w:val="000000"/>
          <w:shd w:val="clear" w:color="auto" w:fill="FFFFFF"/>
        </w:rPr>
        <w:t xml:space="preserve"> The way the timetable could be displayed could range from digitally, being displayed at the front of the class or even Harry having a ‘mini’ version on his desk to </w:t>
      </w:r>
      <w:r w:rsidR="0099559E" w:rsidRPr="00497520">
        <w:rPr>
          <w:rFonts w:ascii="Arial" w:hAnsi="Arial" w:cs="Arial"/>
          <w:color w:val="000000"/>
          <w:shd w:val="clear" w:color="auto" w:fill="FFFFFF"/>
        </w:rPr>
        <w:lastRenderedPageBreak/>
        <w:t>tick off. Communicating and trialling these different options with Harry will determine which works best for him.</w:t>
      </w:r>
    </w:p>
    <w:p w14:paraId="2868B5C0" w14:textId="77777777" w:rsidR="00F97E4C" w:rsidRPr="00497520" w:rsidRDefault="00F97E4C" w:rsidP="00497520">
      <w:pPr>
        <w:spacing w:line="360" w:lineRule="auto"/>
        <w:rPr>
          <w:rFonts w:ascii="Arial" w:hAnsi="Arial" w:cs="Arial"/>
          <w:color w:val="000000"/>
          <w:shd w:val="clear" w:color="auto" w:fill="FFFFFF"/>
        </w:rPr>
      </w:pPr>
    </w:p>
    <w:p w14:paraId="373DCEDA" w14:textId="10B9408D" w:rsidR="00F97E4C" w:rsidRPr="00497520" w:rsidRDefault="00F97E4C"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Measuring progress with a visual timetable would be an ongoing process. It requires consistent monitoring, data collection and communication with Harry to ensure it is improving his understanding and management of their daily routine tasks.</w:t>
      </w:r>
      <w:r w:rsidR="006F098E" w:rsidRPr="00497520">
        <w:rPr>
          <w:rFonts w:ascii="Arial" w:hAnsi="Arial" w:cs="Arial"/>
          <w:color w:val="000000"/>
          <w:shd w:val="clear" w:color="auto" w:fill="FFFFFF"/>
        </w:rPr>
        <w:t xml:space="preserve"> Observing Harry in the classroom can also determine how well it is working for him and his learning.</w:t>
      </w:r>
    </w:p>
    <w:p w14:paraId="300AA759" w14:textId="77777777" w:rsidR="00B414AF" w:rsidRPr="00497520" w:rsidRDefault="00B414AF" w:rsidP="00497520">
      <w:pPr>
        <w:spacing w:line="360" w:lineRule="auto"/>
        <w:rPr>
          <w:rFonts w:ascii="Arial" w:hAnsi="Arial" w:cs="Arial"/>
          <w:color w:val="000000"/>
          <w:shd w:val="clear" w:color="auto" w:fill="FFFFFF"/>
        </w:rPr>
      </w:pPr>
    </w:p>
    <w:p w14:paraId="4E1F9AF3" w14:textId="5BDCC808" w:rsidR="00566B1E" w:rsidRPr="00497520" w:rsidRDefault="00CD20FD"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The third strategy that would be most beneficial to Harry and his learning would be having ‘brain breaks’ throughout the day. Brain breaks are quick, structured breaks using physical movement, mindfulness exercises, or sensory activities (Morin, 2019)</w:t>
      </w:r>
      <w:r w:rsidR="00566B1E" w:rsidRPr="00497520">
        <w:rPr>
          <w:rFonts w:ascii="Arial" w:hAnsi="Arial" w:cs="Arial"/>
          <w:color w:val="000000"/>
          <w:shd w:val="clear" w:color="auto" w:fill="FFFFFF"/>
        </w:rPr>
        <w:t>. For students to learn at their highest potential, their brains need to send signals efficiently from the sensory receptors (what they hear, see, touch, read, imagine, and experience) to memory storage regions of the brain (Willis, 2016).</w:t>
      </w:r>
      <w:r w:rsidR="00594F6F" w:rsidRPr="00497520">
        <w:rPr>
          <w:rFonts w:ascii="Arial" w:hAnsi="Arial" w:cs="Arial"/>
          <w:color w:val="000000"/>
          <w:shd w:val="clear" w:color="auto" w:fill="FFFFFF"/>
        </w:rPr>
        <w:t xml:space="preserve"> Brain breaks are not only critical for pupils with ADHD and autism to self-regulate but they help all learners engage their sensory systems, effectively (Hawker, 2022). This can help calm the other pupils down too</w:t>
      </w:r>
      <w:r w:rsidR="003413AF" w:rsidRPr="00497520">
        <w:rPr>
          <w:rFonts w:ascii="Arial" w:hAnsi="Arial" w:cs="Arial"/>
          <w:color w:val="000000"/>
          <w:shd w:val="clear" w:color="auto" w:fill="FFFFFF"/>
        </w:rPr>
        <w:t>,</w:t>
      </w:r>
      <w:r w:rsidR="00594F6F" w:rsidRPr="00497520">
        <w:rPr>
          <w:rFonts w:ascii="Arial" w:hAnsi="Arial" w:cs="Arial"/>
          <w:color w:val="000000"/>
          <w:shd w:val="clear" w:color="auto" w:fill="FFFFFF"/>
        </w:rPr>
        <w:t xml:space="preserve"> which prevents them from getting too rowdy which has made Harry get overwhelmed during lessons.</w:t>
      </w:r>
      <w:r w:rsidR="006037B0" w:rsidRPr="00497520">
        <w:rPr>
          <w:rFonts w:ascii="Arial" w:hAnsi="Arial" w:cs="Arial"/>
          <w:color w:val="000000"/>
          <w:shd w:val="clear" w:color="auto" w:fill="FFFFFF"/>
        </w:rPr>
        <w:t xml:space="preserve"> Using them with the whole class is </w:t>
      </w:r>
      <w:r w:rsidR="00B57F8E" w:rsidRPr="00497520">
        <w:rPr>
          <w:rFonts w:ascii="Arial" w:hAnsi="Arial" w:cs="Arial"/>
          <w:color w:val="000000"/>
          <w:shd w:val="clear" w:color="auto" w:fill="FFFFFF"/>
        </w:rPr>
        <w:t xml:space="preserve">much </w:t>
      </w:r>
      <w:r w:rsidR="006037B0" w:rsidRPr="00497520">
        <w:rPr>
          <w:rFonts w:ascii="Arial" w:hAnsi="Arial" w:cs="Arial"/>
          <w:color w:val="000000"/>
          <w:shd w:val="clear" w:color="auto" w:fill="FFFFFF"/>
        </w:rPr>
        <w:t xml:space="preserve">more inclusive </w:t>
      </w:r>
      <w:r w:rsidR="00B57F8E" w:rsidRPr="00497520">
        <w:rPr>
          <w:rFonts w:ascii="Arial" w:hAnsi="Arial" w:cs="Arial"/>
          <w:color w:val="000000"/>
          <w:shd w:val="clear" w:color="auto" w:fill="FFFFFF"/>
        </w:rPr>
        <w:t xml:space="preserve">rather </w:t>
      </w:r>
      <w:r w:rsidR="006037B0" w:rsidRPr="00497520">
        <w:rPr>
          <w:rFonts w:ascii="Arial" w:hAnsi="Arial" w:cs="Arial"/>
          <w:color w:val="000000"/>
          <w:shd w:val="clear" w:color="auto" w:fill="FFFFFF"/>
        </w:rPr>
        <w:t xml:space="preserve">than restricting it to only those who </w:t>
      </w:r>
      <w:r w:rsidR="00B57F8E" w:rsidRPr="00497520">
        <w:rPr>
          <w:rFonts w:ascii="Arial" w:hAnsi="Arial" w:cs="Arial"/>
          <w:color w:val="000000"/>
          <w:shd w:val="clear" w:color="auto" w:fill="FFFFFF"/>
        </w:rPr>
        <w:t>staff assume may need it.</w:t>
      </w:r>
    </w:p>
    <w:p w14:paraId="5DE72AB0" w14:textId="77777777" w:rsidR="00566B1E" w:rsidRPr="00497520" w:rsidRDefault="00566B1E" w:rsidP="00497520">
      <w:pPr>
        <w:spacing w:line="360" w:lineRule="auto"/>
        <w:rPr>
          <w:rFonts w:ascii="Arial" w:hAnsi="Arial" w:cs="Arial"/>
          <w:color w:val="000000"/>
          <w:shd w:val="clear" w:color="auto" w:fill="FFFFFF"/>
        </w:rPr>
      </w:pPr>
    </w:p>
    <w:p w14:paraId="43C2C7A5" w14:textId="24D792ED" w:rsidR="009643C7" w:rsidRPr="00497520" w:rsidRDefault="009643C7"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Measuring progress with brain breaks involves a combination of quantitative and qualitative data, feedback and continuous observation.</w:t>
      </w:r>
      <w:r w:rsidR="00A842AD" w:rsidRPr="00497520">
        <w:rPr>
          <w:rFonts w:ascii="Arial" w:hAnsi="Arial" w:cs="Arial"/>
          <w:color w:val="000000"/>
          <w:shd w:val="clear" w:color="auto" w:fill="FFFFFF"/>
        </w:rPr>
        <w:t xml:space="preserve"> The main focus is on whether these short breaks are achieving the desired objectives, such as improved focus, reduced stress and enhanced overall well-being. The teacher would adjust the brain breaks depending on the results collected to ensure the most effective use of brain breaks.</w:t>
      </w:r>
      <w:r w:rsidR="008B3001" w:rsidRPr="00497520">
        <w:rPr>
          <w:rFonts w:ascii="Arial" w:hAnsi="Arial" w:cs="Arial"/>
          <w:color w:val="000000"/>
          <w:shd w:val="clear" w:color="auto" w:fill="FFFFFF"/>
        </w:rPr>
        <w:t xml:space="preserve">   </w:t>
      </w:r>
    </w:p>
    <w:p w14:paraId="36A1E3B6" w14:textId="77777777" w:rsidR="00A11382" w:rsidRPr="00497520" w:rsidRDefault="00A11382" w:rsidP="00497520">
      <w:pPr>
        <w:spacing w:line="360" w:lineRule="auto"/>
        <w:rPr>
          <w:rFonts w:ascii="Arial" w:hAnsi="Arial" w:cs="Arial"/>
          <w:color w:val="000000"/>
          <w:shd w:val="clear" w:color="auto" w:fill="FFFFFF"/>
        </w:rPr>
      </w:pPr>
    </w:p>
    <w:p w14:paraId="313F8723" w14:textId="386563AF" w:rsidR="00A11382" w:rsidRPr="00497520" w:rsidRDefault="00A11382"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Other potential strategies that can be used to support Harry are discussed in Part B of this assignment.</w:t>
      </w:r>
    </w:p>
    <w:p w14:paraId="32700FA4" w14:textId="77777777" w:rsidR="00A02D66" w:rsidRPr="00497520" w:rsidRDefault="00A02D66" w:rsidP="00497520">
      <w:pPr>
        <w:spacing w:line="360" w:lineRule="auto"/>
        <w:rPr>
          <w:rFonts w:ascii="Arial" w:hAnsi="Arial" w:cs="Arial"/>
          <w:color w:val="000000"/>
          <w:shd w:val="clear" w:color="auto" w:fill="FFFFFF"/>
        </w:rPr>
      </w:pPr>
    </w:p>
    <w:p w14:paraId="081076F1" w14:textId="77777777" w:rsidR="00907D02" w:rsidRPr="00497520" w:rsidRDefault="00907D02" w:rsidP="00497520">
      <w:pPr>
        <w:pStyle w:val="Heading2"/>
        <w:spacing w:line="360" w:lineRule="auto"/>
        <w:rPr>
          <w:rFonts w:ascii="Arial" w:hAnsi="Arial" w:cs="Arial"/>
          <w:b/>
          <w:bCs/>
          <w:color w:val="000000" w:themeColor="text1"/>
          <w:sz w:val="24"/>
          <w:szCs w:val="24"/>
          <w:u w:val="single"/>
          <w:shd w:val="clear" w:color="auto" w:fill="FFFFFF"/>
        </w:rPr>
      </w:pPr>
    </w:p>
    <w:p w14:paraId="42239035" w14:textId="3A451A58" w:rsidR="006F417E" w:rsidRPr="00497520" w:rsidRDefault="006F417E" w:rsidP="00497520">
      <w:pPr>
        <w:pStyle w:val="Heading2"/>
        <w:spacing w:line="360" w:lineRule="auto"/>
        <w:rPr>
          <w:rFonts w:ascii="Arial" w:hAnsi="Arial" w:cs="Arial"/>
          <w:b/>
          <w:bCs/>
          <w:color w:val="000000" w:themeColor="text1"/>
          <w:sz w:val="28"/>
          <w:szCs w:val="28"/>
          <w:u w:val="single"/>
          <w:shd w:val="clear" w:color="auto" w:fill="FFFFFF"/>
        </w:rPr>
      </w:pPr>
      <w:bookmarkStart w:id="5" w:name="_Toc150094081"/>
      <w:r w:rsidRPr="00497520">
        <w:rPr>
          <w:rFonts w:ascii="Arial" w:hAnsi="Arial" w:cs="Arial"/>
          <w:b/>
          <w:bCs/>
          <w:color w:val="000000" w:themeColor="text1"/>
          <w:sz w:val="28"/>
          <w:szCs w:val="28"/>
          <w:u w:val="single"/>
          <w:shd w:val="clear" w:color="auto" w:fill="FFFFFF"/>
        </w:rPr>
        <w:t>Learning Theories</w:t>
      </w:r>
      <w:bookmarkEnd w:id="5"/>
    </w:p>
    <w:p w14:paraId="283E2AE8" w14:textId="77777777" w:rsidR="006F417E" w:rsidRPr="00497520" w:rsidRDefault="006F417E" w:rsidP="00497520">
      <w:pPr>
        <w:spacing w:line="360" w:lineRule="auto"/>
        <w:rPr>
          <w:rFonts w:ascii="Arial" w:hAnsi="Arial" w:cs="Arial"/>
          <w:color w:val="000000"/>
          <w:shd w:val="clear" w:color="auto" w:fill="FFFFFF"/>
        </w:rPr>
      </w:pPr>
    </w:p>
    <w:p w14:paraId="09F8514F" w14:textId="7B3495D2" w:rsidR="00A02D66" w:rsidRPr="00497520" w:rsidRDefault="008A43D0"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Maslow’s (1962) hierarchy of needs has made a major contribution to teaching and classroom management in schools. Rather than reducing behaviour to a response in the environment, Maslow (1970) adopts a holistic approach to education and learning (McLeod, 2018).</w:t>
      </w:r>
      <w:r w:rsidR="00DF3E59" w:rsidRPr="00497520">
        <w:rPr>
          <w:rFonts w:ascii="Arial" w:hAnsi="Arial" w:cs="Arial"/>
          <w:color w:val="000000"/>
          <w:shd w:val="clear" w:color="auto" w:fill="FFFFFF"/>
        </w:rPr>
        <w:t xml:space="preserve"> Maslow looks at the holistic qualities (physical, emotional, social and intellectual) qualities of an individual and how they impact learning (Guy-Evans , 2023).</w:t>
      </w:r>
    </w:p>
    <w:p w14:paraId="1CE81C73" w14:textId="77777777" w:rsidR="008E2D14" w:rsidRPr="00497520" w:rsidRDefault="008E2D14" w:rsidP="00497520">
      <w:pPr>
        <w:spacing w:line="360" w:lineRule="auto"/>
        <w:rPr>
          <w:rFonts w:ascii="Arial" w:hAnsi="Arial" w:cs="Arial"/>
          <w:color w:val="000000"/>
          <w:shd w:val="clear" w:color="auto" w:fill="FFFFFF"/>
        </w:rPr>
      </w:pPr>
    </w:p>
    <w:p w14:paraId="1BCBABC9" w14:textId="3FF2B9D7" w:rsidR="008E2D14" w:rsidRPr="00497520" w:rsidRDefault="008E2D14"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Maslow present</w:t>
      </w:r>
      <w:r w:rsidR="003413AF" w:rsidRPr="00497520">
        <w:rPr>
          <w:rFonts w:ascii="Arial" w:hAnsi="Arial" w:cs="Arial"/>
          <w:color w:val="000000"/>
          <w:shd w:val="clear" w:color="auto" w:fill="FFFFFF"/>
        </w:rPr>
        <w:t>s</w:t>
      </w:r>
      <w:r w:rsidRPr="00497520">
        <w:rPr>
          <w:rFonts w:ascii="Arial" w:hAnsi="Arial" w:cs="Arial"/>
          <w:color w:val="000000"/>
          <w:shd w:val="clear" w:color="auto" w:fill="FFFFFF"/>
        </w:rPr>
        <w:t xml:space="preserve"> his hierarchy of needs in a pyramid shape, with basic needs at the bottom of the pyramid and more high-level, intangible needs at the top (Master Class, 2021). He suggests that people are motivated by 5 basic categories of needs: physiological, safety, love, esteem, and self-actualisation (Hopper, 2020). Maslow’s argument is that the most basic needs must be met before people can move “up” to the more advanced needs (Wichita State University, 2023).</w:t>
      </w:r>
      <w:r w:rsidR="00F42672" w:rsidRPr="00497520">
        <w:rPr>
          <w:rFonts w:ascii="Arial" w:hAnsi="Arial" w:cs="Arial"/>
          <w:color w:val="000000"/>
          <w:shd w:val="clear" w:color="auto" w:fill="FFFFFF"/>
        </w:rPr>
        <w:t xml:space="preserve"> </w:t>
      </w:r>
    </w:p>
    <w:p w14:paraId="5EA931DB" w14:textId="77777777" w:rsidR="00DF3E59" w:rsidRPr="00497520" w:rsidRDefault="00DF3E59" w:rsidP="00497520">
      <w:pPr>
        <w:spacing w:line="360" w:lineRule="auto"/>
        <w:rPr>
          <w:rFonts w:ascii="Arial" w:hAnsi="Arial" w:cs="Arial"/>
          <w:color w:val="000000"/>
          <w:shd w:val="clear" w:color="auto" w:fill="FFFFFF"/>
        </w:rPr>
      </w:pPr>
    </w:p>
    <w:p w14:paraId="1A244FB9" w14:textId="68592B7B" w:rsidR="00CF1BF6" w:rsidRPr="00497520" w:rsidRDefault="00DF3E59"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The practical implications of applying Maslow’s hierarchy of needs to teaching are </w:t>
      </w:r>
      <w:r w:rsidR="008E2D14" w:rsidRPr="00497520">
        <w:rPr>
          <w:rFonts w:ascii="Arial" w:hAnsi="Arial" w:cs="Arial"/>
          <w:color w:val="000000"/>
          <w:shd w:val="clear" w:color="auto" w:fill="FFFFFF"/>
        </w:rPr>
        <w:t>evident</w:t>
      </w:r>
      <w:r w:rsidRPr="00497520">
        <w:rPr>
          <w:rFonts w:ascii="Arial" w:hAnsi="Arial" w:cs="Arial"/>
          <w:color w:val="000000"/>
          <w:shd w:val="clear" w:color="auto" w:fill="FFFFFF"/>
        </w:rPr>
        <w:t>. To address a pupil’s cognitive needs effectively, it is essential to ensure that their fundamental physiological needs are met first</w:t>
      </w:r>
      <w:r w:rsidR="00DF0711" w:rsidRPr="00497520">
        <w:rPr>
          <w:rFonts w:ascii="Arial" w:hAnsi="Arial" w:cs="Arial"/>
          <w:color w:val="000000"/>
          <w:shd w:val="clear" w:color="auto" w:fill="FFFFFF"/>
        </w:rPr>
        <w:t>. Pupils need to feel emotionally and physically safe and accepted within the classroom to progress and reach their full potential</w:t>
      </w:r>
      <w:r w:rsidR="00B66311" w:rsidRPr="00497520">
        <w:rPr>
          <w:rFonts w:ascii="Arial" w:hAnsi="Arial" w:cs="Arial"/>
          <w:color w:val="000000"/>
          <w:shd w:val="clear" w:color="auto" w:fill="FFFFFF"/>
        </w:rPr>
        <w:t xml:space="preserve"> (McLeod, 2018).</w:t>
      </w:r>
      <w:r w:rsidR="002C78FC" w:rsidRPr="00497520">
        <w:rPr>
          <w:rFonts w:ascii="Arial" w:hAnsi="Arial" w:cs="Arial"/>
          <w:color w:val="000000"/>
          <w:shd w:val="clear" w:color="auto" w:fill="FFFFFF"/>
        </w:rPr>
        <w:t>However, whilst acknowledging that human beings do have needs to be met the existence of a rigid order of needs for every individual is questioned (King-Hill, 2015).</w:t>
      </w:r>
    </w:p>
    <w:p w14:paraId="43FB5938" w14:textId="77777777" w:rsidR="000D7E19" w:rsidRPr="00497520" w:rsidRDefault="000D7E19" w:rsidP="00497520">
      <w:pPr>
        <w:spacing w:line="360" w:lineRule="auto"/>
        <w:rPr>
          <w:rFonts w:ascii="Arial" w:hAnsi="Arial" w:cs="Arial"/>
          <w:color w:val="000000"/>
          <w:shd w:val="clear" w:color="auto" w:fill="FFFFFF"/>
        </w:rPr>
      </w:pPr>
    </w:p>
    <w:p w14:paraId="7149A107" w14:textId="23097F37" w:rsidR="000D7E19" w:rsidRPr="00497520" w:rsidRDefault="000D7E19"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In Harry’s case, in order for him to excel in school he needs to know that he is safe in the environment he is in before he can build self-esteem in his environment. Although it may be difficult to do so, but minimising the amount of contact he has with male staff members can play a part to him feeling safe in school. A way that this can be done is by </w:t>
      </w:r>
      <w:r w:rsidR="00BE6C80" w:rsidRPr="00497520">
        <w:rPr>
          <w:rFonts w:ascii="Arial" w:hAnsi="Arial" w:cs="Arial"/>
          <w:color w:val="000000"/>
          <w:shd w:val="clear" w:color="auto" w:fill="FFFFFF"/>
        </w:rPr>
        <w:t>arranging to arrive to school earlier/later again so that Harry can get settled into the classroom without accidentally bumping into any staff.</w:t>
      </w:r>
    </w:p>
    <w:p w14:paraId="6C839F73" w14:textId="77777777" w:rsidR="002C78FC" w:rsidRPr="00497520" w:rsidRDefault="002C78FC" w:rsidP="00497520">
      <w:pPr>
        <w:spacing w:line="360" w:lineRule="auto"/>
        <w:rPr>
          <w:rFonts w:ascii="Arial" w:hAnsi="Arial" w:cs="Arial"/>
          <w:color w:val="000000"/>
          <w:shd w:val="clear" w:color="auto" w:fill="FFFFFF"/>
        </w:rPr>
      </w:pPr>
    </w:p>
    <w:p w14:paraId="0123496B" w14:textId="2B71F7E2" w:rsidR="00B414AF" w:rsidRPr="00497520" w:rsidRDefault="009C6CFF"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lastRenderedPageBreak/>
        <w:t>Similarly Carl Rogers developed a theory similar to Maslow’s called the ‘Unconditional Positive Regard’</w:t>
      </w:r>
      <w:r w:rsidR="00016094" w:rsidRPr="00497520">
        <w:rPr>
          <w:rFonts w:ascii="Arial" w:hAnsi="Arial" w:cs="Arial"/>
          <w:color w:val="000000"/>
          <w:shd w:val="clear" w:color="auto" w:fill="FFFFFF"/>
        </w:rPr>
        <w:t xml:space="preserve">. </w:t>
      </w:r>
      <w:r w:rsidR="00C1605A" w:rsidRPr="00497520">
        <w:rPr>
          <w:rFonts w:ascii="Arial" w:hAnsi="Arial" w:cs="Arial"/>
          <w:color w:val="000000"/>
          <w:shd w:val="clear" w:color="auto" w:fill="FFFFFF"/>
        </w:rPr>
        <w:t xml:space="preserve">Rogers acknowledged that a human’s behaviour is a factor stimulated by the tendencies of self-actualisation to work and accomplish the highest level of their achievement and potential </w:t>
      </w:r>
      <w:r w:rsidR="00C902FD" w:rsidRPr="00497520">
        <w:rPr>
          <w:rFonts w:ascii="Arial" w:hAnsi="Arial" w:cs="Arial"/>
          <w:color w:val="000000"/>
          <w:shd w:val="clear" w:color="auto" w:fill="FFFFFF"/>
        </w:rPr>
        <w:t>(Main, 2022).</w:t>
      </w:r>
      <w:r w:rsidR="00441A64" w:rsidRPr="00497520">
        <w:rPr>
          <w:rFonts w:ascii="Arial" w:hAnsi="Arial" w:cs="Arial"/>
          <w:color w:val="000000"/>
          <w:shd w:val="clear" w:color="auto" w:fill="FFFFFF"/>
        </w:rPr>
        <w:t xml:space="preserve"> </w:t>
      </w:r>
      <w:r w:rsidR="00A36B96" w:rsidRPr="00497520">
        <w:rPr>
          <w:rFonts w:ascii="Arial" w:hAnsi="Arial" w:cs="Arial"/>
          <w:color w:val="000000"/>
          <w:shd w:val="clear" w:color="auto" w:fill="FFFFFF"/>
        </w:rPr>
        <w:t>Wh</w:t>
      </w:r>
      <w:r w:rsidR="00441A64" w:rsidRPr="00497520">
        <w:rPr>
          <w:rFonts w:ascii="Arial" w:hAnsi="Arial" w:cs="Arial"/>
          <w:color w:val="000000"/>
          <w:shd w:val="clear" w:color="auto" w:fill="FFFFFF"/>
        </w:rPr>
        <w:t xml:space="preserve">en people offer </w:t>
      </w:r>
      <w:r w:rsidR="00285407" w:rsidRPr="00497520">
        <w:rPr>
          <w:rFonts w:ascii="Arial" w:hAnsi="Arial" w:cs="Arial"/>
          <w:color w:val="000000"/>
          <w:shd w:val="clear" w:color="auto" w:fill="FFFFFF"/>
        </w:rPr>
        <w:t xml:space="preserve">a pupil </w:t>
      </w:r>
      <w:r w:rsidR="00441A64" w:rsidRPr="00497520">
        <w:rPr>
          <w:rFonts w:ascii="Arial" w:hAnsi="Arial" w:cs="Arial"/>
          <w:color w:val="000000"/>
          <w:shd w:val="clear" w:color="auto" w:fill="FFFFFF"/>
        </w:rPr>
        <w:t>unconditional positive regard</w:t>
      </w:r>
      <w:r w:rsidR="00285407" w:rsidRPr="00497520">
        <w:rPr>
          <w:rFonts w:ascii="Arial" w:hAnsi="Arial" w:cs="Arial"/>
          <w:color w:val="000000"/>
          <w:shd w:val="clear" w:color="auto" w:fill="FFFFFF"/>
        </w:rPr>
        <w:t xml:space="preserve"> </w:t>
      </w:r>
      <w:r w:rsidR="00441A64" w:rsidRPr="00497520">
        <w:rPr>
          <w:rFonts w:ascii="Arial" w:hAnsi="Arial" w:cs="Arial"/>
          <w:color w:val="000000"/>
          <w:shd w:val="clear" w:color="auto" w:fill="FFFFFF"/>
        </w:rPr>
        <w:t xml:space="preserve"> it plays a role in nurturing that individual’s growth</w:t>
      </w:r>
      <w:r w:rsidR="00CF1BF6" w:rsidRPr="00497520">
        <w:rPr>
          <w:rFonts w:ascii="Arial" w:hAnsi="Arial" w:cs="Arial"/>
          <w:color w:val="000000"/>
          <w:shd w:val="clear" w:color="auto" w:fill="FFFFFF"/>
        </w:rPr>
        <w:t xml:space="preserve"> and i</w:t>
      </w:r>
      <w:r w:rsidR="00ED657F" w:rsidRPr="00497520">
        <w:rPr>
          <w:rFonts w:ascii="Arial" w:hAnsi="Arial" w:cs="Arial"/>
          <w:color w:val="000000"/>
          <w:shd w:val="clear" w:color="auto" w:fill="FFFFFF"/>
        </w:rPr>
        <w:t>t makes the person feel safe to learn and grow even if they do get things wrong</w:t>
      </w:r>
      <w:r w:rsidR="00A36B96" w:rsidRPr="00497520">
        <w:rPr>
          <w:rFonts w:ascii="Arial" w:hAnsi="Arial" w:cs="Arial"/>
          <w:color w:val="000000"/>
          <w:shd w:val="clear" w:color="auto" w:fill="FFFFFF"/>
        </w:rPr>
        <w:t xml:space="preserve"> (Cherry, 2023).</w:t>
      </w:r>
    </w:p>
    <w:p w14:paraId="3BB8B149" w14:textId="77777777" w:rsidR="00775781" w:rsidRPr="00497520" w:rsidRDefault="00775781" w:rsidP="00497520">
      <w:pPr>
        <w:spacing w:line="360" w:lineRule="auto"/>
        <w:rPr>
          <w:rFonts w:ascii="Arial" w:hAnsi="Arial" w:cs="Arial"/>
          <w:color w:val="000000"/>
          <w:shd w:val="clear" w:color="auto" w:fill="FFFFFF"/>
        </w:rPr>
      </w:pPr>
    </w:p>
    <w:p w14:paraId="1D40F2B0" w14:textId="3C2C11B0" w:rsidR="008E16C6" w:rsidRPr="00497520" w:rsidRDefault="00016094"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According to Venet and Gonzalez, (2023) Unconditional Positive Regard from a teacher’s perspective  means “I care about you, you have value, you don’t have to do anything to prove it to me, and nothing will change my mind”.</w:t>
      </w:r>
      <w:r w:rsidR="0034289E" w:rsidRPr="00497520">
        <w:rPr>
          <w:rFonts w:ascii="Arial" w:hAnsi="Arial" w:cs="Arial"/>
          <w:color w:val="000000"/>
          <w:shd w:val="clear" w:color="auto" w:fill="FFFFFF"/>
        </w:rPr>
        <w:t xml:space="preserve"> </w:t>
      </w:r>
      <w:r w:rsidR="00775781" w:rsidRPr="00497520">
        <w:rPr>
          <w:rFonts w:ascii="Arial" w:hAnsi="Arial" w:cs="Arial"/>
          <w:color w:val="000000"/>
          <w:shd w:val="clear" w:color="auto" w:fill="FFFFFF"/>
        </w:rPr>
        <w:t>Unconditional Positive Regard also has the power to improve classroom dynamics and reduce disruptive behaviour (Michael, 2023).</w:t>
      </w:r>
      <w:r w:rsidR="00D06888" w:rsidRPr="00497520">
        <w:rPr>
          <w:rFonts w:ascii="Arial" w:hAnsi="Arial" w:cs="Arial"/>
          <w:color w:val="000000"/>
          <w:shd w:val="clear" w:color="auto" w:fill="FFFFFF"/>
        </w:rPr>
        <w:t xml:space="preserve"> Pupils tend to respond in kind when teachers interact with them in a respectful and empathetic manner.</w:t>
      </w:r>
      <w:r w:rsidR="0034289E" w:rsidRPr="00497520">
        <w:rPr>
          <w:rFonts w:ascii="Arial" w:hAnsi="Arial" w:cs="Arial"/>
          <w:color w:val="000000"/>
          <w:shd w:val="clear" w:color="auto" w:fill="FFFFFF"/>
        </w:rPr>
        <w:t xml:space="preserve"> Pupils can also establish self-confidence and learn self-worth by learning in a positive, nurturing environment that accepts them for exactly who they are (Lsabino, 2021).</w:t>
      </w:r>
    </w:p>
    <w:p w14:paraId="42E599AD" w14:textId="77777777" w:rsidR="00907D02" w:rsidRPr="00497520" w:rsidRDefault="00907D02" w:rsidP="00497520">
      <w:pPr>
        <w:spacing w:line="360" w:lineRule="auto"/>
        <w:rPr>
          <w:rFonts w:ascii="Arial" w:hAnsi="Arial" w:cs="Arial"/>
          <w:color w:val="000000"/>
          <w:shd w:val="clear" w:color="auto" w:fill="FFFFFF"/>
        </w:rPr>
      </w:pPr>
    </w:p>
    <w:p w14:paraId="5447C951" w14:textId="74B9242C" w:rsidR="00B04A35" w:rsidRPr="00497520" w:rsidRDefault="006F417E" w:rsidP="00497520">
      <w:pPr>
        <w:pStyle w:val="Heading2"/>
        <w:spacing w:line="360" w:lineRule="auto"/>
        <w:rPr>
          <w:rFonts w:ascii="Arial" w:hAnsi="Arial" w:cs="Arial"/>
          <w:b/>
          <w:bCs/>
          <w:color w:val="000000" w:themeColor="text1"/>
          <w:sz w:val="28"/>
          <w:szCs w:val="28"/>
          <w:u w:val="single"/>
          <w:shd w:val="clear" w:color="auto" w:fill="FFFFFF"/>
        </w:rPr>
      </w:pPr>
      <w:bookmarkStart w:id="6" w:name="_Toc150094082"/>
      <w:r w:rsidRPr="00497520">
        <w:rPr>
          <w:rFonts w:ascii="Arial" w:hAnsi="Arial" w:cs="Arial"/>
          <w:b/>
          <w:bCs/>
          <w:color w:val="000000" w:themeColor="text1"/>
          <w:sz w:val="28"/>
          <w:szCs w:val="28"/>
          <w:u w:val="single"/>
          <w:shd w:val="clear" w:color="auto" w:fill="FFFFFF"/>
        </w:rPr>
        <w:t>Evaluating the support</w:t>
      </w:r>
      <w:r w:rsidR="00D05759" w:rsidRPr="00497520">
        <w:rPr>
          <w:rFonts w:ascii="Arial" w:hAnsi="Arial" w:cs="Arial"/>
          <w:b/>
          <w:bCs/>
          <w:color w:val="000000" w:themeColor="text1"/>
          <w:sz w:val="28"/>
          <w:szCs w:val="28"/>
          <w:u w:val="single"/>
          <w:shd w:val="clear" w:color="auto" w:fill="FFFFFF"/>
        </w:rPr>
        <w:t xml:space="preserve"> strategies</w:t>
      </w:r>
      <w:bookmarkEnd w:id="6"/>
    </w:p>
    <w:p w14:paraId="0AD03DE5" w14:textId="77777777" w:rsidR="00D05759" w:rsidRPr="00497520" w:rsidRDefault="00D05759" w:rsidP="00497520">
      <w:pPr>
        <w:spacing w:line="360" w:lineRule="auto"/>
        <w:rPr>
          <w:rFonts w:ascii="Arial" w:hAnsi="Arial" w:cs="Arial"/>
        </w:rPr>
      </w:pPr>
    </w:p>
    <w:p w14:paraId="17FF1D49" w14:textId="0A322FC9" w:rsidR="00C32C4D" w:rsidRPr="00497520" w:rsidRDefault="0019628F"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As previously mentioned, ELSA supports pupil’s emotional development and can help them cope with life’s changes (Palphreyman, 2023). One of the many benefits that ELSA has is helping the pupils to reach their own solutions and coping strategies (Fishbourne Primary, 2022). By doing this promotes </w:t>
      </w:r>
      <w:r w:rsidR="00943BD2" w:rsidRPr="00497520">
        <w:rPr>
          <w:rFonts w:ascii="Arial" w:hAnsi="Arial" w:cs="Arial"/>
          <w:color w:val="000000"/>
          <w:shd w:val="clear" w:color="auto" w:fill="FFFFFF"/>
        </w:rPr>
        <w:t>pupil</w:t>
      </w:r>
      <w:r w:rsidRPr="00497520">
        <w:rPr>
          <w:rFonts w:ascii="Arial" w:hAnsi="Arial" w:cs="Arial"/>
          <w:color w:val="000000"/>
          <w:shd w:val="clear" w:color="auto" w:fill="FFFFFF"/>
        </w:rPr>
        <w:t xml:space="preserve"> self-confidence and independenc</w:t>
      </w:r>
      <w:r w:rsidR="00943BD2" w:rsidRPr="00497520">
        <w:rPr>
          <w:rFonts w:ascii="Arial" w:hAnsi="Arial" w:cs="Arial"/>
          <w:color w:val="000000"/>
          <w:shd w:val="clear" w:color="auto" w:fill="FFFFFF"/>
        </w:rPr>
        <w:t>e but also allows them to take control of their well-being by recognising when they can use the strategies learnt in everyday life. Another benefit to ELSA sessions is that the pupil feels accepted, supported and listened to. This helps build a relationship between the pupil and the ELSA and provides the pupil with a trusted adult that they can go to with any problems in the future.</w:t>
      </w:r>
    </w:p>
    <w:p w14:paraId="7452E68A" w14:textId="77777777" w:rsidR="00943BD2" w:rsidRPr="00497520" w:rsidRDefault="00943BD2" w:rsidP="00497520">
      <w:pPr>
        <w:spacing w:line="360" w:lineRule="auto"/>
        <w:rPr>
          <w:rFonts w:ascii="Arial" w:hAnsi="Arial" w:cs="Arial"/>
          <w:color w:val="000000"/>
          <w:shd w:val="clear" w:color="auto" w:fill="FFFFFF"/>
        </w:rPr>
      </w:pPr>
    </w:p>
    <w:p w14:paraId="15DB45C6" w14:textId="5DD04C43" w:rsidR="00943BD2" w:rsidRPr="00497520" w:rsidRDefault="00943BD2"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On the other hand, a negative to ELSA is that it is a long </w:t>
      </w:r>
      <w:r w:rsidR="00402D99" w:rsidRPr="00497520">
        <w:rPr>
          <w:rFonts w:ascii="Arial" w:hAnsi="Arial" w:cs="Arial"/>
          <w:color w:val="000000"/>
          <w:shd w:val="clear" w:color="auto" w:fill="FFFFFF"/>
        </w:rPr>
        <w:t>process,</w:t>
      </w:r>
      <w:r w:rsidRPr="00497520">
        <w:rPr>
          <w:rFonts w:ascii="Arial" w:hAnsi="Arial" w:cs="Arial"/>
          <w:color w:val="000000"/>
          <w:shd w:val="clear" w:color="auto" w:fill="FFFFFF"/>
        </w:rPr>
        <w:t xml:space="preserve"> and it will take more than one or two sessions to best support the</w:t>
      </w:r>
      <w:r w:rsidR="000715B0" w:rsidRPr="00497520">
        <w:rPr>
          <w:rFonts w:ascii="Arial" w:hAnsi="Arial" w:cs="Arial"/>
          <w:color w:val="000000"/>
          <w:shd w:val="clear" w:color="auto" w:fill="FFFFFF"/>
        </w:rPr>
        <w:t xml:space="preserve"> pupil</w:t>
      </w:r>
      <w:r w:rsidRPr="00497520">
        <w:rPr>
          <w:rFonts w:ascii="Arial" w:hAnsi="Arial" w:cs="Arial"/>
          <w:color w:val="000000"/>
          <w:shd w:val="clear" w:color="auto" w:fill="FFFFFF"/>
        </w:rPr>
        <w:t xml:space="preserve"> and their emotional needs. Change cannot necessarily be achieved rapidly (Fishbourne Primary, 2022) </w:t>
      </w:r>
      <w:r w:rsidR="000715B0" w:rsidRPr="00497520">
        <w:rPr>
          <w:rFonts w:ascii="Arial" w:hAnsi="Arial" w:cs="Arial"/>
          <w:color w:val="000000"/>
          <w:shd w:val="clear" w:color="auto" w:fill="FFFFFF"/>
        </w:rPr>
        <w:t xml:space="preserve">and the pupil would need consistent support throughout to best help their emotional </w:t>
      </w:r>
      <w:r w:rsidR="000715B0" w:rsidRPr="00497520">
        <w:rPr>
          <w:rFonts w:ascii="Arial" w:hAnsi="Arial" w:cs="Arial"/>
          <w:color w:val="000000"/>
          <w:shd w:val="clear" w:color="auto" w:fill="FFFFFF"/>
        </w:rPr>
        <w:lastRenderedPageBreak/>
        <w:t>development. As previously mentioned, Harry’s progress in ELSA would be monitored throughout</w:t>
      </w:r>
      <w:r w:rsidR="003413AF" w:rsidRPr="00497520">
        <w:rPr>
          <w:rFonts w:ascii="Arial" w:hAnsi="Arial" w:cs="Arial"/>
          <w:color w:val="000000"/>
          <w:shd w:val="clear" w:color="auto" w:fill="FFFFFF"/>
        </w:rPr>
        <w:t>,</w:t>
      </w:r>
      <w:r w:rsidR="000715B0" w:rsidRPr="00497520">
        <w:rPr>
          <w:rFonts w:ascii="Arial" w:hAnsi="Arial" w:cs="Arial"/>
          <w:color w:val="000000"/>
          <w:shd w:val="clear" w:color="auto" w:fill="FFFFFF"/>
        </w:rPr>
        <w:t xml:space="preserve"> however, Harry may mask his emotions which can make it seem like he is ready to stop the sessions when in reality he’s not.</w:t>
      </w:r>
      <w:r w:rsidR="00D76685" w:rsidRPr="00497520">
        <w:rPr>
          <w:rFonts w:ascii="Arial" w:hAnsi="Arial" w:cs="Arial"/>
          <w:color w:val="000000"/>
          <w:shd w:val="clear" w:color="auto" w:fill="FFFFFF"/>
        </w:rPr>
        <w:t xml:space="preserve"> To ensure he is ready to stop ELSA conversations must be had with Harry’s teacher and parents to see how he regulates his emotions outside of the sessions to ensure that ending ELSA is in the best interest of him.</w:t>
      </w:r>
    </w:p>
    <w:p w14:paraId="48AEF8ED" w14:textId="77777777" w:rsidR="00C32C4D" w:rsidRPr="00497520" w:rsidRDefault="00C32C4D" w:rsidP="00497520">
      <w:pPr>
        <w:spacing w:line="360" w:lineRule="auto"/>
        <w:rPr>
          <w:rFonts w:ascii="Arial" w:hAnsi="Arial" w:cs="Arial"/>
          <w:color w:val="000000"/>
          <w:shd w:val="clear" w:color="auto" w:fill="FFFFFF"/>
        </w:rPr>
      </w:pPr>
    </w:p>
    <w:p w14:paraId="187CBF80" w14:textId="79DE0855" w:rsidR="00D76685" w:rsidRPr="00497520" w:rsidRDefault="00D76685"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The second strategy discussed was using a visual timetable.</w:t>
      </w:r>
      <w:r w:rsidR="00556685" w:rsidRPr="00497520">
        <w:rPr>
          <w:rFonts w:ascii="Arial" w:hAnsi="Arial" w:cs="Arial"/>
          <w:color w:val="000000"/>
          <w:shd w:val="clear" w:color="auto" w:fill="FFFFFF"/>
        </w:rPr>
        <w:t xml:space="preserve"> Visual timetables are tools that can be used to help individuals with ASC to understand and manage their daily routine (Nurse, 2023). A benefit to using these is that they promote independence as the pupils can see what is happening next and begin to prepare themselves for starting the next activity.</w:t>
      </w:r>
      <w:r w:rsidR="00977C2B" w:rsidRPr="00497520">
        <w:rPr>
          <w:rFonts w:ascii="Arial" w:hAnsi="Arial" w:cs="Arial"/>
          <w:color w:val="000000"/>
          <w:shd w:val="clear" w:color="auto" w:fill="FFFFFF"/>
        </w:rPr>
        <w:t xml:space="preserve"> Another benefit is it can help to reduce and manage anxiety for pupils specifically with ASC as they know what will happen at any point throughout the day.</w:t>
      </w:r>
    </w:p>
    <w:p w14:paraId="54C8B56F" w14:textId="77777777" w:rsidR="00977C2B" w:rsidRPr="00497520" w:rsidRDefault="00977C2B" w:rsidP="00497520">
      <w:pPr>
        <w:spacing w:line="360" w:lineRule="auto"/>
        <w:rPr>
          <w:rFonts w:ascii="Arial" w:hAnsi="Arial" w:cs="Arial"/>
          <w:color w:val="000000"/>
          <w:shd w:val="clear" w:color="auto" w:fill="FFFFFF"/>
        </w:rPr>
      </w:pPr>
    </w:p>
    <w:p w14:paraId="2228863F" w14:textId="104C4608" w:rsidR="00977C2B" w:rsidRPr="00497520" w:rsidRDefault="00977C2B"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A disadvantage for using a visual timetable however, is that there are some situations that can occur that can’t be planned for such as the fire alarm going off and it’s not a drill. This can result in Harry getting very distressed especially as transitioning between activities or locations can be difficult for people with ASC (Hume, n.d.)</w:t>
      </w:r>
      <w:r w:rsidR="00CD463F" w:rsidRPr="00497520">
        <w:rPr>
          <w:rFonts w:ascii="Arial" w:hAnsi="Arial" w:cs="Arial"/>
          <w:color w:val="000000"/>
          <w:shd w:val="clear" w:color="auto" w:fill="FFFFFF"/>
        </w:rPr>
        <w:t xml:space="preserve"> and cause him to run away and hide</w:t>
      </w:r>
      <w:r w:rsidRPr="00497520">
        <w:rPr>
          <w:rFonts w:ascii="Arial" w:hAnsi="Arial" w:cs="Arial"/>
          <w:color w:val="000000"/>
          <w:shd w:val="clear" w:color="auto" w:fill="FFFFFF"/>
        </w:rPr>
        <w:t>.</w:t>
      </w:r>
      <w:r w:rsidR="00CD463F" w:rsidRPr="00497520">
        <w:rPr>
          <w:rFonts w:ascii="Arial" w:hAnsi="Arial" w:cs="Arial"/>
          <w:color w:val="000000"/>
          <w:shd w:val="clear" w:color="auto" w:fill="FFFFFF"/>
        </w:rPr>
        <w:t xml:space="preserve"> Harry uses ear defenders outside of school if he goes somewhere that is too loud so having these on hand </w:t>
      </w:r>
      <w:r w:rsidR="007343B8" w:rsidRPr="00497520">
        <w:rPr>
          <w:rFonts w:ascii="Arial" w:hAnsi="Arial" w:cs="Arial"/>
          <w:color w:val="000000"/>
          <w:shd w:val="clear" w:color="auto" w:fill="FFFFFF"/>
        </w:rPr>
        <w:t>can support him in this situation. A second negative to this strategy is it might take several different techniques to find which timetable best supports Harry</w:t>
      </w:r>
      <w:r w:rsidR="00183B57" w:rsidRPr="00497520">
        <w:rPr>
          <w:rFonts w:ascii="Arial" w:hAnsi="Arial" w:cs="Arial"/>
          <w:color w:val="000000"/>
          <w:shd w:val="clear" w:color="auto" w:fill="FFFFFF"/>
        </w:rPr>
        <w:t xml:space="preserve">. This can be a very time consuming process when making the different timetables to try however, </w:t>
      </w:r>
      <w:r w:rsidR="00126418" w:rsidRPr="00497520">
        <w:rPr>
          <w:rFonts w:ascii="Arial" w:hAnsi="Arial" w:cs="Arial"/>
          <w:color w:val="000000"/>
          <w:shd w:val="clear" w:color="auto" w:fill="FFFFFF"/>
        </w:rPr>
        <w:t>communicating frequently with Harry can highlight what works well with each timetable to build the best timetable to support him and his learning.</w:t>
      </w:r>
    </w:p>
    <w:p w14:paraId="27667432" w14:textId="77777777" w:rsidR="006F417E" w:rsidRPr="00497520" w:rsidRDefault="006F417E" w:rsidP="00497520">
      <w:pPr>
        <w:spacing w:line="360" w:lineRule="auto"/>
        <w:rPr>
          <w:rFonts w:ascii="Arial" w:hAnsi="Arial" w:cs="Arial"/>
          <w:color w:val="000000"/>
          <w:shd w:val="clear" w:color="auto" w:fill="FFFFFF"/>
        </w:rPr>
      </w:pPr>
    </w:p>
    <w:p w14:paraId="7D378848" w14:textId="6989D1EE" w:rsidR="001C2937" w:rsidRPr="00497520" w:rsidRDefault="00231503"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The final strategy discussed to best support Harry is using brain breaks.</w:t>
      </w:r>
      <w:r w:rsidR="00996FD6" w:rsidRPr="00497520">
        <w:rPr>
          <w:rFonts w:ascii="Arial" w:hAnsi="Arial" w:cs="Arial"/>
          <w:color w:val="000000"/>
          <w:shd w:val="clear" w:color="auto" w:fill="FFFFFF"/>
        </w:rPr>
        <w:t xml:space="preserve"> Brain breaks are mental breaks designed to help students stay focused and atten</w:t>
      </w:r>
      <w:r w:rsidR="009A5C1B" w:rsidRPr="00497520">
        <w:rPr>
          <w:rFonts w:ascii="Arial" w:hAnsi="Arial" w:cs="Arial"/>
          <w:color w:val="000000"/>
          <w:shd w:val="clear" w:color="auto" w:fill="FFFFFF"/>
        </w:rPr>
        <w:t>tive</w:t>
      </w:r>
      <w:r w:rsidR="00996FD6" w:rsidRPr="00497520">
        <w:rPr>
          <w:rFonts w:ascii="Arial" w:hAnsi="Arial" w:cs="Arial"/>
          <w:color w:val="000000"/>
          <w:shd w:val="clear" w:color="auto" w:fill="FFFFFF"/>
        </w:rPr>
        <w:t xml:space="preserve"> (Watson Institute, n.d.). The positives to this strategy is that is increases pupil engagement and cognition functioning. By having a five minute break away from completing work gives the pupils a chance to ‘switch off’</w:t>
      </w:r>
      <w:r w:rsidR="006C2EC4" w:rsidRPr="00497520">
        <w:rPr>
          <w:rFonts w:ascii="Arial" w:hAnsi="Arial" w:cs="Arial"/>
          <w:color w:val="000000"/>
          <w:shd w:val="clear" w:color="auto" w:fill="FFFFFF"/>
        </w:rPr>
        <w:t>, re-energise and re-focus before getting back to completing their work.</w:t>
      </w:r>
      <w:r w:rsidR="009A5C1B" w:rsidRPr="00497520">
        <w:rPr>
          <w:rFonts w:ascii="Arial" w:hAnsi="Arial" w:cs="Arial"/>
          <w:color w:val="000000"/>
          <w:shd w:val="clear" w:color="auto" w:fill="FFFFFF"/>
        </w:rPr>
        <w:t xml:space="preserve"> This has been proven to enhance pupil focus, mood and learning. </w:t>
      </w:r>
      <w:r w:rsidR="00B46569" w:rsidRPr="00497520">
        <w:rPr>
          <w:rFonts w:ascii="Arial" w:hAnsi="Arial" w:cs="Arial"/>
          <w:color w:val="000000"/>
          <w:shd w:val="clear" w:color="auto" w:fill="FFFFFF"/>
        </w:rPr>
        <w:t xml:space="preserve">By having regular brain breaks can help keep the learning </w:t>
      </w:r>
      <w:r w:rsidR="00B46569" w:rsidRPr="00497520">
        <w:rPr>
          <w:rFonts w:ascii="Arial" w:hAnsi="Arial" w:cs="Arial"/>
          <w:color w:val="000000"/>
          <w:shd w:val="clear" w:color="auto" w:fill="FFFFFF"/>
        </w:rPr>
        <w:lastRenderedPageBreak/>
        <w:t>environment calm and improve the classroom behaviour. This benefits Harry as he won’t feel so overwhelmed if the environment is calm whilst completing work.</w:t>
      </w:r>
    </w:p>
    <w:p w14:paraId="405B88E3" w14:textId="77777777" w:rsidR="00B46569" w:rsidRPr="00497520" w:rsidRDefault="00B46569" w:rsidP="00497520">
      <w:pPr>
        <w:spacing w:line="360" w:lineRule="auto"/>
        <w:rPr>
          <w:rFonts w:ascii="Arial" w:hAnsi="Arial" w:cs="Arial"/>
          <w:color w:val="000000"/>
          <w:shd w:val="clear" w:color="auto" w:fill="FFFFFF"/>
        </w:rPr>
      </w:pPr>
    </w:p>
    <w:p w14:paraId="03840E12" w14:textId="1B0A9A68" w:rsidR="00B46569" w:rsidRPr="00497520" w:rsidRDefault="00B46569" w:rsidP="00497520">
      <w:pPr>
        <w:spacing w:line="360" w:lineRule="auto"/>
        <w:rPr>
          <w:rFonts w:ascii="Arial" w:hAnsi="Arial" w:cs="Arial"/>
          <w:color w:val="000000"/>
          <w:shd w:val="clear" w:color="auto" w:fill="FFFFFF"/>
        </w:rPr>
      </w:pPr>
      <w:r w:rsidRPr="00497520">
        <w:rPr>
          <w:rFonts w:ascii="Arial" w:hAnsi="Arial" w:cs="Arial"/>
          <w:color w:val="000000"/>
          <w:shd w:val="clear" w:color="auto" w:fill="FFFFFF"/>
        </w:rPr>
        <w:t xml:space="preserve">The negatives to brain breaks however, is finding an activity to do that ensures the classroom doesn’t get to chaotic. When searching ‘brain breaks’ on YouTube the majority of the videos that come up are dance brain breaks. It’s important to be mindful that there are other classrooms around and becoming too loud can cause distractions for others. Alternatives to this can be kinetic sand cutting or Lego cooking videos which won’t get the pupils </w:t>
      </w:r>
      <w:r w:rsidR="00F7560E" w:rsidRPr="00497520">
        <w:rPr>
          <w:rFonts w:ascii="Arial" w:hAnsi="Arial" w:cs="Arial"/>
          <w:color w:val="000000"/>
          <w:shd w:val="clear" w:color="auto" w:fill="FFFFFF"/>
        </w:rPr>
        <w:t>screaming but still gives them the chance to ‘switch off’</w:t>
      </w:r>
      <w:r w:rsidR="003F6F09" w:rsidRPr="00497520">
        <w:rPr>
          <w:rFonts w:ascii="Arial" w:hAnsi="Arial" w:cs="Arial"/>
          <w:color w:val="000000"/>
          <w:shd w:val="clear" w:color="auto" w:fill="FFFFFF"/>
        </w:rPr>
        <w:t xml:space="preserve"> and have a break away from their work</w:t>
      </w:r>
      <w:r w:rsidR="00F7560E" w:rsidRPr="00497520">
        <w:rPr>
          <w:rFonts w:ascii="Arial" w:hAnsi="Arial" w:cs="Arial"/>
          <w:color w:val="000000"/>
          <w:shd w:val="clear" w:color="auto" w:fill="FFFFFF"/>
        </w:rPr>
        <w:t>.</w:t>
      </w:r>
    </w:p>
    <w:p w14:paraId="4EFB533B" w14:textId="77777777" w:rsidR="00907D02" w:rsidRPr="00497520" w:rsidRDefault="00907D02" w:rsidP="00497520">
      <w:pPr>
        <w:spacing w:line="360" w:lineRule="auto"/>
        <w:rPr>
          <w:rFonts w:ascii="Arial" w:hAnsi="Arial" w:cs="Arial"/>
          <w:color w:val="000000"/>
          <w:shd w:val="clear" w:color="auto" w:fill="FFFFFF"/>
        </w:rPr>
      </w:pPr>
    </w:p>
    <w:p w14:paraId="092549CC" w14:textId="77777777" w:rsidR="00907D02" w:rsidRPr="00497520" w:rsidRDefault="00907D02" w:rsidP="00497520">
      <w:pPr>
        <w:pStyle w:val="Heading2"/>
        <w:spacing w:line="360" w:lineRule="auto"/>
        <w:rPr>
          <w:rFonts w:ascii="Arial" w:hAnsi="Arial" w:cs="Arial"/>
          <w:b/>
          <w:bCs/>
          <w:color w:val="000000" w:themeColor="text1"/>
          <w:sz w:val="24"/>
          <w:szCs w:val="24"/>
          <w:u w:val="single"/>
          <w:shd w:val="clear" w:color="auto" w:fill="FFFFFF"/>
        </w:rPr>
      </w:pPr>
    </w:p>
    <w:p w14:paraId="6C4693FC" w14:textId="626CF5F9" w:rsidR="006F417E" w:rsidRPr="00497520" w:rsidRDefault="006F417E" w:rsidP="00497520">
      <w:pPr>
        <w:pStyle w:val="Heading2"/>
        <w:spacing w:line="360" w:lineRule="auto"/>
        <w:rPr>
          <w:rFonts w:ascii="Arial" w:hAnsi="Arial" w:cs="Arial"/>
          <w:b/>
          <w:bCs/>
          <w:color w:val="000000" w:themeColor="text1"/>
          <w:sz w:val="28"/>
          <w:szCs w:val="28"/>
          <w:u w:val="single"/>
          <w:shd w:val="clear" w:color="auto" w:fill="FFFFFF"/>
        </w:rPr>
      </w:pPr>
      <w:bookmarkStart w:id="7" w:name="_Toc150094083"/>
      <w:r w:rsidRPr="00497520">
        <w:rPr>
          <w:rFonts w:ascii="Arial" w:hAnsi="Arial" w:cs="Arial"/>
          <w:b/>
          <w:bCs/>
          <w:color w:val="000000" w:themeColor="text1"/>
          <w:sz w:val="28"/>
          <w:szCs w:val="28"/>
          <w:u w:val="single"/>
          <w:shd w:val="clear" w:color="auto" w:fill="FFFFFF"/>
        </w:rPr>
        <w:t>Conclusion</w:t>
      </w:r>
      <w:bookmarkEnd w:id="7"/>
    </w:p>
    <w:p w14:paraId="67AFE83A" w14:textId="77777777" w:rsidR="00907D02" w:rsidRPr="00497520" w:rsidRDefault="00907D02" w:rsidP="00497520">
      <w:pPr>
        <w:spacing w:line="360" w:lineRule="auto"/>
        <w:rPr>
          <w:rFonts w:ascii="Arial" w:hAnsi="Arial" w:cs="Arial"/>
        </w:rPr>
      </w:pPr>
    </w:p>
    <w:p w14:paraId="685267F1" w14:textId="4C813E4A" w:rsidR="000470C4" w:rsidRPr="00497520" w:rsidRDefault="000470C4" w:rsidP="00497520">
      <w:pPr>
        <w:spacing w:line="360" w:lineRule="auto"/>
        <w:rPr>
          <w:rFonts w:ascii="Arial" w:hAnsi="Arial" w:cs="Arial"/>
          <w:color w:val="000000" w:themeColor="text1"/>
        </w:rPr>
      </w:pPr>
      <w:r w:rsidRPr="00497520">
        <w:rPr>
          <w:rFonts w:ascii="Arial" w:hAnsi="Arial" w:cs="Arial"/>
          <w:color w:val="000000" w:themeColor="text1"/>
        </w:rPr>
        <w:t xml:space="preserve">In conclusion, Harry is a seven year old boy who has just currently gone through a vertical transition moving from the infant </w:t>
      </w:r>
      <w:r w:rsidR="00907D02" w:rsidRPr="00497520">
        <w:rPr>
          <w:rFonts w:ascii="Arial" w:hAnsi="Arial" w:cs="Arial"/>
          <w:color w:val="000000" w:themeColor="text1"/>
        </w:rPr>
        <w:t xml:space="preserve">school </w:t>
      </w:r>
      <w:r w:rsidRPr="00497520">
        <w:rPr>
          <w:rFonts w:ascii="Arial" w:hAnsi="Arial" w:cs="Arial"/>
          <w:color w:val="000000" w:themeColor="text1"/>
        </w:rPr>
        <w:t>site to the junior site.</w:t>
      </w:r>
      <w:r w:rsidR="00907D02" w:rsidRPr="00497520">
        <w:rPr>
          <w:rFonts w:ascii="Arial" w:hAnsi="Arial" w:cs="Arial"/>
          <w:color w:val="000000" w:themeColor="text1"/>
        </w:rPr>
        <w:t xml:space="preserve"> Harry is in the process of getting an ASC and ADHD diagnosis. Like many other children with ASC, Harry struggles with transitions and new environments. </w:t>
      </w:r>
      <w:r w:rsidR="00B44858" w:rsidRPr="00497520">
        <w:rPr>
          <w:rFonts w:ascii="Arial" w:hAnsi="Arial" w:cs="Arial"/>
          <w:color w:val="000000" w:themeColor="text1"/>
        </w:rPr>
        <w:t>Harry struggled to settle back into school after the COVID-19 lockdowns which resulted in him attending interventions such as ELSA and Lego Therapy to support his emotional and social development.</w:t>
      </w:r>
      <w:r w:rsidR="00106147" w:rsidRPr="00497520">
        <w:rPr>
          <w:rFonts w:ascii="Arial" w:hAnsi="Arial" w:cs="Arial"/>
          <w:color w:val="000000" w:themeColor="text1"/>
        </w:rPr>
        <w:t xml:space="preserve"> When moving over to the junior site</w:t>
      </w:r>
      <w:r w:rsidR="005B7BB1" w:rsidRPr="00497520">
        <w:rPr>
          <w:rFonts w:ascii="Arial" w:hAnsi="Arial" w:cs="Arial"/>
          <w:color w:val="000000" w:themeColor="text1"/>
        </w:rPr>
        <w:t xml:space="preserve"> he once again struggled to settle into the new environment and routine. To best support Harry, restarting ELSA sessions would be most beneficial to support him and his emotional needs. Using a visual timetable can help provide structure to his everyday routine which has been proven to support children with ASC in particular.</w:t>
      </w:r>
    </w:p>
    <w:p w14:paraId="571F8E22" w14:textId="77777777" w:rsidR="00B44858" w:rsidRPr="00497520" w:rsidRDefault="00B44858" w:rsidP="00497520">
      <w:pPr>
        <w:spacing w:line="360" w:lineRule="auto"/>
        <w:rPr>
          <w:rFonts w:ascii="Arial" w:hAnsi="Arial" w:cs="Arial"/>
          <w:color w:val="000000" w:themeColor="text1"/>
        </w:rPr>
      </w:pPr>
    </w:p>
    <w:p w14:paraId="1499A0C9" w14:textId="77777777" w:rsidR="00A05756" w:rsidRPr="00497520" w:rsidRDefault="00A05756" w:rsidP="00497520">
      <w:pPr>
        <w:spacing w:line="360" w:lineRule="auto"/>
        <w:rPr>
          <w:rFonts w:ascii="Arial" w:hAnsi="Arial" w:cs="Arial"/>
          <w:color w:val="000000" w:themeColor="text1"/>
        </w:rPr>
      </w:pPr>
    </w:p>
    <w:p w14:paraId="3F6C799F" w14:textId="77777777" w:rsidR="00B44858" w:rsidRPr="00497520" w:rsidRDefault="00B44858" w:rsidP="00497520">
      <w:pPr>
        <w:spacing w:line="360" w:lineRule="auto"/>
        <w:rPr>
          <w:rFonts w:ascii="Arial" w:hAnsi="Arial" w:cs="Arial"/>
          <w:color w:val="000000" w:themeColor="text1"/>
        </w:rPr>
      </w:pPr>
    </w:p>
    <w:p w14:paraId="666DA5C7" w14:textId="6C4D30B4" w:rsidR="00E958D5" w:rsidRDefault="00E958D5" w:rsidP="000470C4">
      <w:pPr>
        <w:spacing w:line="360" w:lineRule="auto"/>
        <w:rPr>
          <w:rFonts w:ascii="Arial" w:eastAsiaTheme="majorEastAsia" w:hAnsi="Arial" w:cs="Arial"/>
          <w:b/>
          <w:bCs/>
          <w:color w:val="000000" w:themeColor="text1"/>
          <w:sz w:val="36"/>
          <w:szCs w:val="36"/>
          <w:u w:val="single"/>
        </w:rPr>
      </w:pPr>
      <w:r>
        <w:rPr>
          <w:rFonts w:ascii="Arial" w:hAnsi="Arial" w:cs="Arial"/>
          <w:b/>
          <w:bCs/>
          <w:color w:val="000000" w:themeColor="text1"/>
          <w:sz w:val="36"/>
          <w:szCs w:val="36"/>
          <w:u w:val="single"/>
        </w:rPr>
        <w:br w:type="page"/>
      </w:r>
    </w:p>
    <w:p w14:paraId="230D9EB1" w14:textId="4C29CF92" w:rsidR="00335806" w:rsidRPr="003E06A5" w:rsidRDefault="00335806" w:rsidP="00CD292B">
      <w:pPr>
        <w:pStyle w:val="Heading1"/>
        <w:rPr>
          <w:rFonts w:ascii="Arial" w:hAnsi="Arial" w:cs="Arial"/>
          <w:b/>
          <w:bCs/>
          <w:color w:val="000000" w:themeColor="text1"/>
          <w:sz w:val="36"/>
          <w:szCs w:val="36"/>
          <w:u w:val="single"/>
        </w:rPr>
      </w:pPr>
      <w:bookmarkStart w:id="8" w:name="_Toc150094084"/>
      <w:r w:rsidRPr="003E06A5">
        <w:rPr>
          <w:rFonts w:ascii="Arial" w:hAnsi="Arial" w:cs="Arial"/>
          <w:b/>
          <w:bCs/>
          <w:color w:val="000000" w:themeColor="text1"/>
          <w:sz w:val="36"/>
          <w:szCs w:val="36"/>
          <w:u w:val="single"/>
        </w:rPr>
        <w:lastRenderedPageBreak/>
        <w:t>Part 2</w:t>
      </w:r>
      <w:bookmarkEnd w:id="8"/>
    </w:p>
    <w:p w14:paraId="666CF8C2" w14:textId="77777777" w:rsidR="00335806" w:rsidRPr="009D5D73" w:rsidRDefault="00335806" w:rsidP="00335806">
      <w:pPr>
        <w:rPr>
          <w:rFonts w:ascii="Arial" w:hAnsi="Arial" w:cs="Arial"/>
          <w:sz w:val="36"/>
          <w:szCs w:val="36"/>
        </w:rPr>
      </w:pPr>
    </w:p>
    <w:p w14:paraId="1D4C77B3" w14:textId="5EFE077D" w:rsidR="00335806" w:rsidRPr="009D5D73" w:rsidRDefault="00335806" w:rsidP="00EC62C9">
      <w:pPr>
        <w:pStyle w:val="Heading2"/>
        <w:rPr>
          <w:rFonts w:ascii="Arial" w:hAnsi="Arial" w:cs="Arial"/>
          <w:b/>
          <w:bCs/>
          <w:color w:val="000000" w:themeColor="text1"/>
          <w:sz w:val="36"/>
          <w:szCs w:val="36"/>
          <w:u w:val="single"/>
        </w:rPr>
      </w:pPr>
      <w:bookmarkStart w:id="9" w:name="_Toc150094085"/>
      <w:r w:rsidRPr="009D5D73">
        <w:rPr>
          <w:rFonts w:ascii="Arial" w:hAnsi="Arial" w:cs="Arial"/>
          <w:b/>
          <w:bCs/>
          <w:color w:val="000000" w:themeColor="text1"/>
          <w:sz w:val="36"/>
          <w:szCs w:val="36"/>
          <w:u w:val="single"/>
        </w:rPr>
        <w:t>One Page Profile</w:t>
      </w:r>
      <w:bookmarkEnd w:id="9"/>
    </w:p>
    <w:p w14:paraId="02FC4E7B" w14:textId="77777777" w:rsidR="00335806" w:rsidRPr="009D5D73" w:rsidRDefault="00335806" w:rsidP="00335806">
      <w:pPr>
        <w:rPr>
          <w:rFonts w:ascii="Arial" w:hAnsi="Arial" w:cs="Arial"/>
          <w:b/>
          <w:bCs/>
          <w:color w:val="000000" w:themeColor="text1"/>
          <w:u w:val="single"/>
        </w:rPr>
      </w:pPr>
    </w:p>
    <w:p w14:paraId="7846F01E" w14:textId="267ADAD8" w:rsidR="009D5D73" w:rsidRPr="009D5D73" w:rsidRDefault="009D5D73" w:rsidP="00EC62C9">
      <w:pPr>
        <w:pStyle w:val="Heading2"/>
        <w:rPr>
          <w:rFonts w:ascii="Arial" w:hAnsi="Arial" w:cs="Arial"/>
          <w:b/>
          <w:bCs/>
          <w:color w:val="000000" w:themeColor="text1"/>
          <w:u w:val="single"/>
        </w:rPr>
      </w:pPr>
    </w:p>
    <w:p w14:paraId="698CBA27" w14:textId="522A4F08" w:rsidR="009D5D73" w:rsidRPr="009D5D73" w:rsidRDefault="00361ACB" w:rsidP="00EC62C9">
      <w:pPr>
        <w:pStyle w:val="Heading2"/>
        <w:rPr>
          <w:rFonts w:ascii="Arial" w:hAnsi="Arial" w:cs="Arial"/>
          <w:b/>
          <w:bCs/>
          <w:color w:val="000000" w:themeColor="text1"/>
          <w:u w:val="single"/>
        </w:rPr>
      </w:pPr>
      <w:r>
        <w:rPr>
          <w:rFonts w:ascii="Arial" w:hAnsi="Arial" w:cs="Arial"/>
          <w:b/>
          <w:bCs/>
          <w:noProof/>
          <w:color w:val="000000" w:themeColor="text1"/>
          <w:u w:val="single"/>
        </w:rPr>
        <w:drawing>
          <wp:anchor distT="0" distB="0" distL="114300" distR="114300" simplePos="0" relativeHeight="251658240" behindDoc="1" locked="0" layoutInCell="1" allowOverlap="1" wp14:anchorId="4DE44FCB" wp14:editId="1206E73C">
            <wp:simplePos x="0" y="0"/>
            <wp:positionH relativeFrom="column">
              <wp:posOffset>1079500</wp:posOffset>
            </wp:positionH>
            <wp:positionV relativeFrom="paragraph">
              <wp:posOffset>52070</wp:posOffset>
            </wp:positionV>
            <wp:extent cx="3822700" cy="6883400"/>
            <wp:effectExtent l="0" t="0" r="0" b="0"/>
            <wp:wrapTight wrapText="bothSides">
              <wp:wrapPolygon edited="0">
                <wp:start x="0" y="0"/>
                <wp:lineTo x="0" y="21560"/>
                <wp:lineTo x="21528" y="21560"/>
                <wp:lineTo x="21528" y="0"/>
                <wp:lineTo x="0" y="0"/>
              </wp:wrapPolygon>
            </wp:wrapTight>
            <wp:docPr id="1086396536"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96536" name="Picture 1"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22700" cy="6883400"/>
                    </a:xfrm>
                    <a:prstGeom prst="rect">
                      <a:avLst/>
                    </a:prstGeom>
                  </pic:spPr>
                </pic:pic>
              </a:graphicData>
            </a:graphic>
            <wp14:sizeRelH relativeFrom="page">
              <wp14:pctWidth>0</wp14:pctWidth>
            </wp14:sizeRelH>
            <wp14:sizeRelV relativeFrom="page">
              <wp14:pctHeight>0</wp14:pctHeight>
            </wp14:sizeRelV>
          </wp:anchor>
        </w:drawing>
      </w:r>
    </w:p>
    <w:p w14:paraId="46F63A24" w14:textId="58350D2A" w:rsidR="009D5D73" w:rsidRPr="009D5D73" w:rsidRDefault="009D5D73" w:rsidP="00EC62C9">
      <w:pPr>
        <w:pStyle w:val="Heading2"/>
        <w:rPr>
          <w:rFonts w:ascii="Arial" w:hAnsi="Arial" w:cs="Arial"/>
          <w:b/>
          <w:bCs/>
          <w:color w:val="000000" w:themeColor="text1"/>
          <w:u w:val="single"/>
        </w:rPr>
      </w:pPr>
    </w:p>
    <w:p w14:paraId="6DA867D7" w14:textId="77777777" w:rsidR="009D5D73" w:rsidRPr="009D5D73" w:rsidRDefault="009D5D73" w:rsidP="00EC62C9">
      <w:pPr>
        <w:pStyle w:val="Heading2"/>
        <w:rPr>
          <w:rFonts w:ascii="Arial" w:hAnsi="Arial" w:cs="Arial"/>
          <w:b/>
          <w:bCs/>
          <w:color w:val="000000" w:themeColor="text1"/>
          <w:u w:val="single"/>
        </w:rPr>
      </w:pPr>
    </w:p>
    <w:p w14:paraId="7564F31A" w14:textId="77777777" w:rsidR="009D5D73" w:rsidRPr="009D5D73" w:rsidRDefault="009D5D73" w:rsidP="00EC62C9">
      <w:pPr>
        <w:pStyle w:val="Heading2"/>
        <w:rPr>
          <w:rFonts w:ascii="Arial" w:hAnsi="Arial" w:cs="Arial"/>
          <w:b/>
          <w:bCs/>
          <w:color w:val="000000" w:themeColor="text1"/>
          <w:u w:val="single"/>
        </w:rPr>
      </w:pPr>
    </w:p>
    <w:p w14:paraId="7010CF28" w14:textId="77777777" w:rsidR="009D5D73" w:rsidRPr="009D5D73" w:rsidRDefault="009D5D73" w:rsidP="00EC62C9">
      <w:pPr>
        <w:pStyle w:val="Heading2"/>
        <w:rPr>
          <w:rFonts w:ascii="Arial" w:hAnsi="Arial" w:cs="Arial"/>
          <w:b/>
          <w:bCs/>
          <w:color w:val="000000" w:themeColor="text1"/>
          <w:u w:val="single"/>
        </w:rPr>
      </w:pPr>
    </w:p>
    <w:p w14:paraId="17E300D4" w14:textId="77777777" w:rsidR="009D5D73" w:rsidRPr="009D5D73" w:rsidRDefault="009D5D73" w:rsidP="00EC62C9">
      <w:pPr>
        <w:pStyle w:val="Heading2"/>
        <w:rPr>
          <w:rFonts w:ascii="Arial" w:hAnsi="Arial" w:cs="Arial"/>
          <w:b/>
          <w:bCs/>
          <w:color w:val="000000" w:themeColor="text1"/>
          <w:u w:val="single"/>
        </w:rPr>
      </w:pPr>
    </w:p>
    <w:p w14:paraId="6D242201" w14:textId="77777777" w:rsidR="009D5D73" w:rsidRPr="009D5D73" w:rsidRDefault="009D5D73" w:rsidP="00EC62C9">
      <w:pPr>
        <w:pStyle w:val="Heading2"/>
        <w:rPr>
          <w:rFonts w:ascii="Arial" w:hAnsi="Arial" w:cs="Arial"/>
          <w:b/>
          <w:bCs/>
          <w:color w:val="000000" w:themeColor="text1"/>
          <w:u w:val="single"/>
        </w:rPr>
      </w:pPr>
    </w:p>
    <w:p w14:paraId="1A20C4D0" w14:textId="77777777" w:rsidR="009D5D73" w:rsidRPr="009D5D73" w:rsidRDefault="009D5D73" w:rsidP="00EC62C9">
      <w:pPr>
        <w:pStyle w:val="Heading2"/>
        <w:rPr>
          <w:rFonts w:ascii="Arial" w:hAnsi="Arial" w:cs="Arial"/>
          <w:b/>
          <w:bCs/>
          <w:color w:val="000000" w:themeColor="text1"/>
          <w:u w:val="single"/>
        </w:rPr>
      </w:pPr>
    </w:p>
    <w:p w14:paraId="6D8ED7EA" w14:textId="77777777" w:rsidR="009D5D73" w:rsidRPr="009D5D73" w:rsidRDefault="009D5D73" w:rsidP="00EC62C9">
      <w:pPr>
        <w:pStyle w:val="Heading2"/>
        <w:rPr>
          <w:rFonts w:ascii="Arial" w:hAnsi="Arial" w:cs="Arial"/>
          <w:b/>
          <w:bCs/>
          <w:color w:val="000000" w:themeColor="text1"/>
          <w:u w:val="single"/>
        </w:rPr>
      </w:pPr>
    </w:p>
    <w:p w14:paraId="7F0A3B59" w14:textId="77777777" w:rsidR="009D5D73" w:rsidRPr="009D5D73" w:rsidRDefault="009D5D73" w:rsidP="00EC62C9">
      <w:pPr>
        <w:pStyle w:val="Heading2"/>
        <w:rPr>
          <w:rFonts w:ascii="Arial" w:hAnsi="Arial" w:cs="Arial"/>
          <w:b/>
          <w:bCs/>
          <w:color w:val="000000" w:themeColor="text1"/>
          <w:u w:val="single"/>
        </w:rPr>
      </w:pPr>
    </w:p>
    <w:p w14:paraId="2AC97014" w14:textId="77777777" w:rsidR="009D5D73" w:rsidRPr="009D5D73" w:rsidRDefault="009D5D73" w:rsidP="00EC62C9">
      <w:pPr>
        <w:pStyle w:val="Heading2"/>
        <w:rPr>
          <w:rFonts w:ascii="Arial" w:hAnsi="Arial" w:cs="Arial"/>
          <w:b/>
          <w:bCs/>
          <w:color w:val="000000" w:themeColor="text1"/>
          <w:u w:val="single"/>
        </w:rPr>
      </w:pPr>
    </w:p>
    <w:p w14:paraId="258EF446" w14:textId="77777777" w:rsidR="009D5D73" w:rsidRPr="009D5D73" w:rsidRDefault="009D5D73" w:rsidP="00EC62C9">
      <w:pPr>
        <w:pStyle w:val="Heading2"/>
        <w:rPr>
          <w:rFonts w:ascii="Arial" w:hAnsi="Arial" w:cs="Arial"/>
          <w:b/>
          <w:bCs/>
          <w:color w:val="000000" w:themeColor="text1"/>
          <w:u w:val="single"/>
        </w:rPr>
      </w:pPr>
    </w:p>
    <w:p w14:paraId="791A630F" w14:textId="77777777" w:rsidR="009D5D73" w:rsidRPr="009D5D73" w:rsidRDefault="009D5D73" w:rsidP="00EC62C9">
      <w:pPr>
        <w:pStyle w:val="Heading2"/>
        <w:rPr>
          <w:rFonts w:ascii="Arial" w:hAnsi="Arial" w:cs="Arial"/>
          <w:b/>
          <w:bCs/>
          <w:color w:val="000000" w:themeColor="text1"/>
          <w:u w:val="single"/>
        </w:rPr>
      </w:pPr>
    </w:p>
    <w:p w14:paraId="20B5F7F8" w14:textId="77777777" w:rsidR="009D5D73" w:rsidRPr="009D5D73" w:rsidRDefault="009D5D73" w:rsidP="00EC62C9">
      <w:pPr>
        <w:pStyle w:val="Heading2"/>
        <w:rPr>
          <w:rFonts w:ascii="Arial" w:hAnsi="Arial" w:cs="Arial"/>
          <w:b/>
          <w:bCs/>
          <w:color w:val="000000" w:themeColor="text1"/>
          <w:u w:val="single"/>
        </w:rPr>
      </w:pPr>
    </w:p>
    <w:p w14:paraId="34EB6C52" w14:textId="77777777" w:rsidR="009D5D73" w:rsidRPr="009D5D73" w:rsidRDefault="009D5D73" w:rsidP="00EC62C9">
      <w:pPr>
        <w:pStyle w:val="Heading2"/>
        <w:rPr>
          <w:rFonts w:ascii="Arial" w:hAnsi="Arial" w:cs="Arial"/>
          <w:b/>
          <w:bCs/>
          <w:color w:val="000000" w:themeColor="text1"/>
          <w:u w:val="single"/>
        </w:rPr>
      </w:pPr>
    </w:p>
    <w:p w14:paraId="1C96C5FA" w14:textId="77777777" w:rsidR="009D5D73" w:rsidRPr="009D5D73" w:rsidRDefault="009D5D73" w:rsidP="00EC62C9">
      <w:pPr>
        <w:pStyle w:val="Heading2"/>
        <w:rPr>
          <w:rFonts w:ascii="Arial" w:hAnsi="Arial" w:cs="Arial"/>
          <w:b/>
          <w:bCs/>
          <w:color w:val="000000" w:themeColor="text1"/>
          <w:u w:val="single"/>
        </w:rPr>
      </w:pPr>
    </w:p>
    <w:p w14:paraId="2B1A2763" w14:textId="77777777" w:rsidR="009D5D73" w:rsidRPr="009D5D73" w:rsidRDefault="009D5D73" w:rsidP="00EC62C9">
      <w:pPr>
        <w:pStyle w:val="Heading2"/>
        <w:rPr>
          <w:rFonts w:ascii="Arial" w:hAnsi="Arial" w:cs="Arial"/>
          <w:b/>
          <w:bCs/>
          <w:color w:val="000000" w:themeColor="text1"/>
          <w:u w:val="single"/>
        </w:rPr>
      </w:pPr>
    </w:p>
    <w:p w14:paraId="4D09BF38" w14:textId="77777777" w:rsidR="009D5D73" w:rsidRPr="009D5D73" w:rsidRDefault="009D5D73" w:rsidP="00EC62C9">
      <w:pPr>
        <w:pStyle w:val="Heading2"/>
        <w:rPr>
          <w:rFonts w:ascii="Arial" w:hAnsi="Arial" w:cs="Arial"/>
          <w:b/>
          <w:bCs/>
          <w:color w:val="000000" w:themeColor="text1"/>
          <w:u w:val="single"/>
        </w:rPr>
      </w:pPr>
    </w:p>
    <w:p w14:paraId="47B7E49C" w14:textId="77777777" w:rsidR="009D5D73" w:rsidRPr="009D5D73" w:rsidRDefault="009D5D73" w:rsidP="00EC62C9">
      <w:pPr>
        <w:pStyle w:val="Heading2"/>
        <w:rPr>
          <w:rFonts w:ascii="Arial" w:hAnsi="Arial" w:cs="Arial"/>
          <w:b/>
          <w:bCs/>
          <w:color w:val="000000" w:themeColor="text1"/>
          <w:u w:val="single"/>
        </w:rPr>
      </w:pPr>
    </w:p>
    <w:p w14:paraId="06ACC87D" w14:textId="77777777" w:rsidR="009D5D73" w:rsidRPr="009D5D73" w:rsidRDefault="009D5D73" w:rsidP="00EC62C9">
      <w:pPr>
        <w:pStyle w:val="Heading2"/>
        <w:rPr>
          <w:rFonts w:ascii="Arial" w:hAnsi="Arial" w:cs="Arial"/>
          <w:b/>
          <w:bCs/>
          <w:color w:val="000000" w:themeColor="text1"/>
          <w:u w:val="single"/>
        </w:rPr>
      </w:pPr>
    </w:p>
    <w:p w14:paraId="2738BD61" w14:textId="77777777" w:rsidR="009D5D73" w:rsidRPr="009D5D73" w:rsidRDefault="009D5D73" w:rsidP="00EC62C9">
      <w:pPr>
        <w:pStyle w:val="Heading2"/>
        <w:rPr>
          <w:rFonts w:ascii="Arial" w:hAnsi="Arial" w:cs="Arial"/>
          <w:b/>
          <w:bCs/>
          <w:color w:val="000000" w:themeColor="text1"/>
          <w:u w:val="single"/>
        </w:rPr>
      </w:pPr>
    </w:p>
    <w:p w14:paraId="318329B9" w14:textId="77777777" w:rsidR="009D5D73" w:rsidRPr="009D5D73" w:rsidRDefault="009D5D73" w:rsidP="00EC62C9">
      <w:pPr>
        <w:pStyle w:val="Heading2"/>
        <w:rPr>
          <w:rFonts w:ascii="Arial" w:hAnsi="Arial" w:cs="Arial"/>
          <w:b/>
          <w:bCs/>
          <w:color w:val="000000" w:themeColor="text1"/>
          <w:u w:val="single"/>
        </w:rPr>
      </w:pPr>
    </w:p>
    <w:p w14:paraId="47DBD8B1" w14:textId="77777777" w:rsidR="009D5D73" w:rsidRPr="009D5D73" w:rsidRDefault="009D5D73" w:rsidP="00EC62C9">
      <w:pPr>
        <w:pStyle w:val="Heading2"/>
        <w:rPr>
          <w:rFonts w:ascii="Arial" w:hAnsi="Arial" w:cs="Arial"/>
          <w:b/>
          <w:bCs/>
          <w:color w:val="000000" w:themeColor="text1"/>
          <w:u w:val="single"/>
        </w:rPr>
      </w:pPr>
    </w:p>
    <w:p w14:paraId="316CFD7F" w14:textId="77777777" w:rsidR="009D5D73" w:rsidRPr="009D5D73" w:rsidRDefault="009D5D73" w:rsidP="00EC62C9">
      <w:pPr>
        <w:pStyle w:val="Heading2"/>
        <w:rPr>
          <w:rFonts w:ascii="Arial" w:hAnsi="Arial" w:cs="Arial"/>
          <w:b/>
          <w:bCs/>
          <w:color w:val="000000" w:themeColor="text1"/>
          <w:u w:val="single"/>
        </w:rPr>
      </w:pPr>
    </w:p>
    <w:p w14:paraId="3521DD30" w14:textId="77777777" w:rsidR="009D5D73" w:rsidRPr="009D5D73" w:rsidRDefault="009D5D73" w:rsidP="00EC62C9">
      <w:pPr>
        <w:pStyle w:val="Heading2"/>
        <w:rPr>
          <w:rFonts w:ascii="Arial" w:hAnsi="Arial" w:cs="Arial"/>
          <w:b/>
          <w:bCs/>
          <w:color w:val="000000" w:themeColor="text1"/>
          <w:u w:val="single"/>
        </w:rPr>
      </w:pPr>
    </w:p>
    <w:p w14:paraId="0650B301" w14:textId="77777777" w:rsidR="009D5D73" w:rsidRPr="009D5D73" w:rsidRDefault="009D5D73" w:rsidP="00EC62C9">
      <w:pPr>
        <w:pStyle w:val="Heading2"/>
        <w:rPr>
          <w:rFonts w:ascii="Arial" w:hAnsi="Arial" w:cs="Arial"/>
          <w:b/>
          <w:bCs/>
          <w:color w:val="000000" w:themeColor="text1"/>
          <w:u w:val="single"/>
        </w:rPr>
      </w:pPr>
    </w:p>
    <w:p w14:paraId="6B5E031F" w14:textId="77777777" w:rsidR="009D5D73" w:rsidRPr="009D5D73" w:rsidRDefault="009D5D73" w:rsidP="00EC62C9">
      <w:pPr>
        <w:pStyle w:val="Heading2"/>
        <w:rPr>
          <w:rFonts w:ascii="Arial" w:hAnsi="Arial" w:cs="Arial"/>
          <w:b/>
          <w:bCs/>
          <w:color w:val="000000" w:themeColor="text1"/>
          <w:u w:val="single"/>
        </w:rPr>
      </w:pPr>
    </w:p>
    <w:p w14:paraId="014C3023" w14:textId="77777777" w:rsidR="009D5D73" w:rsidRPr="009D5D73" w:rsidRDefault="009D5D73" w:rsidP="00EC62C9">
      <w:pPr>
        <w:pStyle w:val="Heading2"/>
        <w:rPr>
          <w:rFonts w:ascii="Arial" w:hAnsi="Arial" w:cs="Arial"/>
          <w:b/>
          <w:bCs/>
          <w:color w:val="000000" w:themeColor="text1"/>
          <w:u w:val="single"/>
        </w:rPr>
      </w:pPr>
    </w:p>
    <w:p w14:paraId="2DAA3047" w14:textId="77777777" w:rsidR="009D5D73" w:rsidRPr="009D5D73" w:rsidRDefault="009D5D73" w:rsidP="00EC62C9">
      <w:pPr>
        <w:pStyle w:val="Heading2"/>
        <w:rPr>
          <w:rFonts w:ascii="Arial" w:hAnsi="Arial" w:cs="Arial"/>
          <w:b/>
          <w:bCs/>
          <w:color w:val="000000" w:themeColor="text1"/>
          <w:u w:val="single"/>
        </w:rPr>
      </w:pPr>
    </w:p>
    <w:p w14:paraId="3ED836B2" w14:textId="77777777" w:rsidR="009D5D73" w:rsidRPr="009D5D73" w:rsidRDefault="009D5D73" w:rsidP="00EC62C9">
      <w:pPr>
        <w:pStyle w:val="Heading2"/>
        <w:rPr>
          <w:rFonts w:ascii="Arial" w:hAnsi="Arial" w:cs="Arial"/>
          <w:b/>
          <w:bCs/>
          <w:color w:val="000000" w:themeColor="text1"/>
          <w:u w:val="single"/>
        </w:rPr>
      </w:pPr>
    </w:p>
    <w:p w14:paraId="006F7D52" w14:textId="77777777" w:rsidR="009D5D73" w:rsidRPr="009D5D73" w:rsidRDefault="009D5D73" w:rsidP="00EC62C9">
      <w:pPr>
        <w:pStyle w:val="Heading2"/>
        <w:rPr>
          <w:rFonts w:ascii="Arial" w:hAnsi="Arial" w:cs="Arial"/>
          <w:b/>
          <w:bCs/>
          <w:color w:val="000000" w:themeColor="text1"/>
          <w:u w:val="single"/>
        </w:rPr>
      </w:pPr>
    </w:p>
    <w:p w14:paraId="67FE61BC" w14:textId="77777777" w:rsidR="009D5D73" w:rsidRDefault="009D5D73" w:rsidP="00EC62C9">
      <w:pPr>
        <w:pStyle w:val="Heading2"/>
        <w:rPr>
          <w:rFonts w:ascii="Arial" w:hAnsi="Arial" w:cs="Arial"/>
          <w:b/>
          <w:bCs/>
          <w:color w:val="000000" w:themeColor="text1"/>
          <w:sz w:val="36"/>
          <w:szCs w:val="36"/>
          <w:u w:val="single"/>
        </w:rPr>
      </w:pPr>
    </w:p>
    <w:p w14:paraId="7F8E1B63" w14:textId="77777777" w:rsidR="009D5D73" w:rsidRPr="009D5D73" w:rsidRDefault="009D5D73" w:rsidP="009D5D73"/>
    <w:p w14:paraId="65F78792" w14:textId="77777777" w:rsidR="009D5D73" w:rsidRDefault="009D5D73" w:rsidP="00EC62C9">
      <w:pPr>
        <w:pStyle w:val="Heading2"/>
        <w:rPr>
          <w:rFonts w:ascii="Arial" w:hAnsi="Arial" w:cs="Arial"/>
          <w:b/>
          <w:bCs/>
          <w:color w:val="000000" w:themeColor="text1"/>
          <w:sz w:val="36"/>
          <w:szCs w:val="36"/>
          <w:u w:val="single"/>
        </w:rPr>
      </w:pPr>
    </w:p>
    <w:p w14:paraId="62E9FC68" w14:textId="24F85592" w:rsidR="00335806" w:rsidRPr="00497520" w:rsidRDefault="00335806" w:rsidP="00497520">
      <w:pPr>
        <w:pStyle w:val="Heading2"/>
        <w:spacing w:line="360" w:lineRule="auto"/>
        <w:rPr>
          <w:rFonts w:ascii="Arial" w:hAnsi="Arial" w:cs="Arial"/>
          <w:b/>
          <w:bCs/>
          <w:color w:val="000000" w:themeColor="text1"/>
          <w:sz w:val="36"/>
          <w:szCs w:val="36"/>
          <w:u w:val="single"/>
        </w:rPr>
      </w:pPr>
      <w:bookmarkStart w:id="10" w:name="_Toc150094086"/>
      <w:r w:rsidRPr="00497520">
        <w:rPr>
          <w:rFonts w:ascii="Arial" w:hAnsi="Arial" w:cs="Arial"/>
          <w:b/>
          <w:bCs/>
          <w:color w:val="000000" w:themeColor="text1"/>
          <w:sz w:val="36"/>
          <w:szCs w:val="36"/>
          <w:u w:val="single"/>
        </w:rPr>
        <w:t>Pupil Support Plan</w:t>
      </w:r>
      <w:bookmarkEnd w:id="10"/>
    </w:p>
    <w:p w14:paraId="1BD7E47E" w14:textId="77777777" w:rsidR="00335806" w:rsidRPr="00497520" w:rsidRDefault="00335806" w:rsidP="00497520">
      <w:pPr>
        <w:spacing w:line="360" w:lineRule="auto"/>
        <w:rPr>
          <w:rFonts w:ascii="Arial" w:hAnsi="Arial" w:cs="Arial"/>
        </w:rPr>
      </w:pPr>
    </w:p>
    <w:p w14:paraId="056BE0EC" w14:textId="77777777" w:rsidR="00335806" w:rsidRPr="00497520" w:rsidRDefault="00335806" w:rsidP="00497520">
      <w:pPr>
        <w:spacing w:line="360" w:lineRule="auto"/>
        <w:rPr>
          <w:rFonts w:ascii="Arial" w:hAnsi="Arial" w:cs="Arial"/>
        </w:rPr>
      </w:pPr>
    </w:p>
    <w:p w14:paraId="1F4AE58D" w14:textId="552E9A56" w:rsidR="00361ACB" w:rsidRPr="00497520" w:rsidRDefault="00361ACB" w:rsidP="00497520">
      <w:pPr>
        <w:spacing w:line="360" w:lineRule="auto"/>
        <w:rPr>
          <w:rFonts w:ascii="Arial" w:hAnsi="Arial" w:cs="Arial"/>
        </w:rPr>
      </w:pPr>
      <w:r w:rsidRPr="00497520">
        <w:rPr>
          <w:rFonts w:ascii="Arial" w:hAnsi="Arial" w:cs="Arial"/>
        </w:rPr>
        <w:t>Harry Davies is a seven year old boy living in a small village in Bridgend. He lives at home with his Mum (Chloe), his Dad (James), his little sister Amelia</w:t>
      </w:r>
      <w:r w:rsidR="003413AF" w:rsidRPr="00497520">
        <w:rPr>
          <w:rFonts w:ascii="Arial" w:hAnsi="Arial" w:cs="Arial"/>
        </w:rPr>
        <w:t xml:space="preserve"> (Mimi)</w:t>
      </w:r>
      <w:r w:rsidRPr="00497520">
        <w:rPr>
          <w:rFonts w:ascii="Arial" w:hAnsi="Arial" w:cs="Arial"/>
        </w:rPr>
        <w:t xml:space="preserve"> and his dogs Casper and Marley. Harry attends School A roughly 5 minutes away from where he lives and has been attending since 2019. Harry struggled returning back to school after lockdown which resulted in him attending interventions to support his development. Harry has also been referred for an ASC and ADHD referral.</w:t>
      </w:r>
    </w:p>
    <w:p w14:paraId="175515D0" w14:textId="77777777" w:rsidR="00361ACB" w:rsidRPr="00497520" w:rsidRDefault="00361ACB" w:rsidP="00497520">
      <w:pPr>
        <w:spacing w:line="360" w:lineRule="auto"/>
        <w:rPr>
          <w:rFonts w:ascii="Arial" w:hAnsi="Arial" w:cs="Arial"/>
        </w:rPr>
      </w:pPr>
    </w:p>
    <w:p w14:paraId="363279E5" w14:textId="77777777" w:rsidR="00361ACB" w:rsidRPr="00497520" w:rsidRDefault="00361ACB" w:rsidP="00497520">
      <w:pPr>
        <w:spacing w:line="360" w:lineRule="auto"/>
        <w:rPr>
          <w:rFonts w:ascii="Arial" w:hAnsi="Arial" w:cs="Arial"/>
        </w:rPr>
      </w:pPr>
      <w:r w:rsidRPr="00497520">
        <w:rPr>
          <w:rFonts w:ascii="Arial" w:hAnsi="Arial" w:cs="Arial"/>
        </w:rPr>
        <w:t>School A is split up into two different sites with roughly 10 minutes walking distance between them: one for the infants (ages 3-7) and one for the juniors (ages 7-11.) Since moving up to year 3 and over to the junior site Harry, has struggled to settle into the new environment.</w:t>
      </w:r>
    </w:p>
    <w:p w14:paraId="497B1BE9" w14:textId="77777777" w:rsidR="00361ACB" w:rsidRPr="00497520" w:rsidRDefault="00361ACB" w:rsidP="00497520">
      <w:pPr>
        <w:spacing w:line="360" w:lineRule="auto"/>
        <w:rPr>
          <w:rFonts w:ascii="Arial" w:hAnsi="Arial" w:cs="Arial"/>
        </w:rPr>
      </w:pPr>
    </w:p>
    <w:p w14:paraId="12EA8BB2" w14:textId="77777777" w:rsidR="00361ACB" w:rsidRPr="00497520" w:rsidRDefault="00361ACB" w:rsidP="00497520">
      <w:pPr>
        <w:spacing w:line="360" w:lineRule="auto"/>
        <w:rPr>
          <w:rFonts w:ascii="Arial" w:hAnsi="Arial" w:cs="Arial"/>
        </w:rPr>
      </w:pPr>
      <w:r w:rsidRPr="00497520">
        <w:rPr>
          <w:rFonts w:ascii="Arial" w:hAnsi="Arial" w:cs="Arial"/>
        </w:rPr>
        <w:t xml:space="preserve">During the ELSA intervention in year1, Harry disclosed that he is scared of men – other than his dad and the headteacher. School A’s infant site is primarily female teachers however the junior site has a mix of both male and female. This year, Harry has remained with his peers that he was with on the Infant site and has been placed with Mrs Jones this year. However, the other year 3 class has been placed with Mr Harris. Both year 3 teachers work together in PPA and often plan activities such as PE lessons where the two classes join together as one. Harry has been observed being very ‘stiff-like’ whenever a male teacher enters the classroom and clenches his fists and teeth together. He refuses to join in the PE lesson if Mr Harris is leading it and if Mr Harris tries to encourage him to join in, he runs away and gets very emotionally distressed. </w:t>
      </w:r>
    </w:p>
    <w:p w14:paraId="4AFDDB2B" w14:textId="77777777" w:rsidR="00361ACB" w:rsidRPr="00497520" w:rsidRDefault="00361ACB" w:rsidP="00497520">
      <w:pPr>
        <w:spacing w:line="360" w:lineRule="auto"/>
        <w:rPr>
          <w:rFonts w:ascii="Arial" w:hAnsi="Arial" w:cs="Arial"/>
        </w:rPr>
      </w:pPr>
    </w:p>
    <w:p w14:paraId="07CDE09C" w14:textId="66D6AFA5" w:rsidR="00361ACB" w:rsidRPr="00497520" w:rsidRDefault="00361ACB" w:rsidP="00497520">
      <w:pPr>
        <w:spacing w:line="360" w:lineRule="auto"/>
        <w:rPr>
          <w:rFonts w:ascii="Arial" w:hAnsi="Arial" w:cs="Arial"/>
        </w:rPr>
      </w:pPr>
      <w:r w:rsidRPr="00497520">
        <w:rPr>
          <w:rFonts w:ascii="Arial" w:hAnsi="Arial" w:cs="Arial"/>
        </w:rPr>
        <w:t xml:space="preserve">Harry also gets very distressed in the classroom if the environment is too </w:t>
      </w:r>
      <w:r w:rsidR="00EC2073" w:rsidRPr="00497520">
        <w:rPr>
          <w:rFonts w:ascii="Arial" w:hAnsi="Arial" w:cs="Arial"/>
        </w:rPr>
        <w:t>loud,</w:t>
      </w:r>
      <w:r w:rsidRPr="00497520">
        <w:rPr>
          <w:rFonts w:ascii="Arial" w:hAnsi="Arial" w:cs="Arial"/>
        </w:rPr>
        <w:t xml:space="preserve"> or his work goes wrong. He runs out of the classroom and hides in the cloakroom where he is found rocking back and forth, self-harming and making self-loathing comments. It is often very difficult to get him to calm down when he is in this state however, he </w:t>
      </w:r>
      <w:r w:rsidRPr="00497520">
        <w:rPr>
          <w:rFonts w:ascii="Arial" w:hAnsi="Arial" w:cs="Arial"/>
        </w:rPr>
        <w:lastRenderedPageBreak/>
        <w:t>has found comfort with the school receptionist and calms down in one of the meeting rooms in her office.</w:t>
      </w:r>
    </w:p>
    <w:p w14:paraId="002E67F0" w14:textId="77777777" w:rsidR="00361ACB" w:rsidRPr="00497520" w:rsidRDefault="00361ACB" w:rsidP="00497520">
      <w:pPr>
        <w:spacing w:line="360" w:lineRule="auto"/>
        <w:rPr>
          <w:rFonts w:ascii="Arial" w:hAnsi="Arial" w:cs="Arial"/>
        </w:rPr>
      </w:pPr>
    </w:p>
    <w:p w14:paraId="0F561C8F" w14:textId="77777777" w:rsidR="00361ACB" w:rsidRPr="00497520" w:rsidRDefault="00361ACB" w:rsidP="00497520">
      <w:pPr>
        <w:spacing w:line="360" w:lineRule="auto"/>
        <w:rPr>
          <w:rFonts w:ascii="Arial" w:hAnsi="Arial" w:cs="Arial"/>
        </w:rPr>
      </w:pPr>
      <w:r w:rsidRPr="00497520">
        <w:rPr>
          <w:rFonts w:ascii="Arial" w:hAnsi="Arial" w:cs="Arial"/>
        </w:rPr>
        <w:t xml:space="preserve">After a conversation with Mum, it has been brought to the school’s attention that Harry has been self-harming at home too, and it has only started since starting in the junior site. Harry explains to Mum that “the voices in my head tell me to do it” whilst he </w:t>
      </w:r>
      <w:proofErr w:type="spellStart"/>
      <w:r w:rsidRPr="00497520">
        <w:rPr>
          <w:rFonts w:ascii="Arial" w:hAnsi="Arial" w:cs="Arial"/>
        </w:rPr>
        <w:t>scrams</w:t>
      </w:r>
      <w:proofErr w:type="spellEnd"/>
      <w:r w:rsidRPr="00497520">
        <w:rPr>
          <w:rFonts w:ascii="Arial" w:hAnsi="Arial" w:cs="Arial"/>
        </w:rPr>
        <w:t>, punches and pulls at his hair and eyelashes. There is no common denominator as to why or when the self-harming starts at home.</w:t>
      </w:r>
    </w:p>
    <w:p w14:paraId="75926088" w14:textId="77777777" w:rsidR="00361ACB" w:rsidRPr="00497520" w:rsidRDefault="00361ACB" w:rsidP="00497520">
      <w:pPr>
        <w:spacing w:line="360" w:lineRule="auto"/>
        <w:rPr>
          <w:rFonts w:ascii="Arial" w:hAnsi="Arial" w:cs="Arial"/>
        </w:rPr>
      </w:pPr>
    </w:p>
    <w:p w14:paraId="0B8E2DAA" w14:textId="77777777" w:rsidR="00361ACB" w:rsidRPr="00497520" w:rsidRDefault="00361ACB" w:rsidP="00497520">
      <w:pPr>
        <w:spacing w:line="360" w:lineRule="auto"/>
        <w:rPr>
          <w:rFonts w:ascii="Arial" w:hAnsi="Arial" w:cs="Arial"/>
        </w:rPr>
      </w:pPr>
      <w:r w:rsidRPr="00497520">
        <w:rPr>
          <w:rFonts w:ascii="Arial" w:hAnsi="Arial" w:cs="Arial"/>
        </w:rPr>
        <w:t>There are a number of different recommendations to support Harry through this transition which are listed in his support plan below:</w:t>
      </w:r>
    </w:p>
    <w:p w14:paraId="687A79CB" w14:textId="77777777" w:rsidR="00361ACB" w:rsidRPr="00497520" w:rsidRDefault="00361ACB" w:rsidP="00497520">
      <w:pPr>
        <w:spacing w:line="360" w:lineRule="auto"/>
        <w:rPr>
          <w:rFonts w:ascii="Arial" w:hAnsi="Arial" w:cs="Arial"/>
        </w:rPr>
      </w:pPr>
    </w:p>
    <w:tbl>
      <w:tblPr>
        <w:tblStyle w:val="TableGrid"/>
        <w:tblW w:w="11372" w:type="dxa"/>
        <w:tblInd w:w="-1016" w:type="dxa"/>
        <w:tblLook w:val="04A0" w:firstRow="1" w:lastRow="0" w:firstColumn="1" w:lastColumn="0" w:noHBand="0" w:noVBand="1"/>
      </w:tblPr>
      <w:tblGrid>
        <w:gridCol w:w="2351"/>
        <w:gridCol w:w="3532"/>
        <w:gridCol w:w="2757"/>
        <w:gridCol w:w="2732"/>
      </w:tblGrid>
      <w:tr w:rsidR="00361ACB" w:rsidRPr="00497520" w14:paraId="17D6E816" w14:textId="77777777" w:rsidTr="005E6225">
        <w:trPr>
          <w:trHeight w:val="486"/>
        </w:trPr>
        <w:tc>
          <w:tcPr>
            <w:tcW w:w="2325" w:type="dxa"/>
            <w:shd w:val="clear" w:color="auto" w:fill="AEAAAA" w:themeFill="background2" w:themeFillShade="BF"/>
          </w:tcPr>
          <w:p w14:paraId="3D9F52F0"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Reason for support</w:t>
            </w:r>
          </w:p>
        </w:tc>
        <w:tc>
          <w:tcPr>
            <w:tcW w:w="3540" w:type="dxa"/>
            <w:shd w:val="clear" w:color="auto" w:fill="AEAAAA" w:themeFill="background2" w:themeFillShade="BF"/>
          </w:tcPr>
          <w:p w14:paraId="243D9423"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Nature of support</w:t>
            </w:r>
          </w:p>
        </w:tc>
        <w:tc>
          <w:tcPr>
            <w:tcW w:w="2763" w:type="dxa"/>
            <w:shd w:val="clear" w:color="auto" w:fill="AEAAAA" w:themeFill="background2" w:themeFillShade="BF"/>
          </w:tcPr>
          <w:p w14:paraId="6968B91C"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Who will be involved?</w:t>
            </w:r>
          </w:p>
        </w:tc>
        <w:tc>
          <w:tcPr>
            <w:tcW w:w="2744" w:type="dxa"/>
            <w:shd w:val="clear" w:color="auto" w:fill="AEAAAA" w:themeFill="background2" w:themeFillShade="BF"/>
          </w:tcPr>
          <w:p w14:paraId="7192626D"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Review date</w:t>
            </w:r>
          </w:p>
        </w:tc>
      </w:tr>
      <w:tr w:rsidR="00361ACB" w:rsidRPr="00497520" w14:paraId="571B44A7" w14:textId="77777777" w:rsidTr="005E6225">
        <w:trPr>
          <w:trHeight w:val="911"/>
        </w:trPr>
        <w:tc>
          <w:tcPr>
            <w:tcW w:w="2325" w:type="dxa"/>
          </w:tcPr>
          <w:p w14:paraId="2A924A77" w14:textId="77777777" w:rsidR="00361ACB" w:rsidRPr="00497520" w:rsidRDefault="00361ACB" w:rsidP="00497520">
            <w:pPr>
              <w:spacing w:line="360" w:lineRule="auto"/>
              <w:rPr>
                <w:rFonts w:ascii="Arial" w:hAnsi="Arial" w:cs="Arial"/>
                <w:b/>
                <w:bCs/>
              </w:rPr>
            </w:pPr>
            <w:r w:rsidRPr="00497520">
              <w:rPr>
                <w:rFonts w:ascii="Arial" w:hAnsi="Arial" w:cs="Arial"/>
                <w:b/>
                <w:bCs/>
              </w:rPr>
              <w:t>Emotional well-being support</w:t>
            </w:r>
          </w:p>
          <w:p w14:paraId="493F9318" w14:textId="77777777" w:rsidR="00361ACB" w:rsidRPr="00497520" w:rsidRDefault="00361ACB" w:rsidP="00497520">
            <w:pPr>
              <w:spacing w:line="360" w:lineRule="auto"/>
              <w:rPr>
                <w:rFonts w:ascii="Arial" w:hAnsi="Arial" w:cs="Arial"/>
                <w:b/>
                <w:bCs/>
              </w:rPr>
            </w:pPr>
          </w:p>
          <w:p w14:paraId="26FACDB9" w14:textId="77777777" w:rsidR="00361ACB" w:rsidRPr="00497520" w:rsidRDefault="00361ACB" w:rsidP="00497520">
            <w:pPr>
              <w:spacing w:line="360" w:lineRule="auto"/>
              <w:rPr>
                <w:rFonts w:ascii="Arial" w:hAnsi="Arial" w:cs="Arial"/>
              </w:rPr>
            </w:pPr>
            <w:r w:rsidRPr="00497520">
              <w:rPr>
                <w:rFonts w:ascii="Arial" w:hAnsi="Arial" w:cs="Arial"/>
              </w:rPr>
              <w:t xml:space="preserve">ELSA sessions </w:t>
            </w:r>
          </w:p>
          <w:p w14:paraId="7EB2E90D" w14:textId="77777777" w:rsidR="00361ACB" w:rsidRPr="00497520" w:rsidRDefault="00361ACB" w:rsidP="00497520">
            <w:pPr>
              <w:spacing w:line="360" w:lineRule="auto"/>
              <w:rPr>
                <w:rFonts w:ascii="Arial" w:hAnsi="Arial" w:cs="Arial"/>
              </w:rPr>
            </w:pPr>
          </w:p>
        </w:tc>
        <w:tc>
          <w:tcPr>
            <w:tcW w:w="3540" w:type="dxa"/>
          </w:tcPr>
          <w:p w14:paraId="30A3966D"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A 6-week period of sessions (once or twice a week).</w:t>
            </w:r>
          </w:p>
          <w:p w14:paraId="0ECEB36F"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During these sessions, Harry would be able to discuss his emotions with the ELSA and develop coping techniques for his behaviour and self-harm.</w:t>
            </w:r>
          </w:p>
        </w:tc>
        <w:tc>
          <w:tcPr>
            <w:tcW w:w="2763" w:type="dxa"/>
          </w:tcPr>
          <w:p w14:paraId="2AC66904" w14:textId="77777777" w:rsidR="00361ACB" w:rsidRPr="00497520" w:rsidRDefault="00361ACB" w:rsidP="00497520">
            <w:pPr>
              <w:spacing w:line="360" w:lineRule="auto"/>
              <w:rPr>
                <w:rFonts w:ascii="Arial" w:hAnsi="Arial" w:cs="Arial"/>
              </w:rPr>
            </w:pPr>
            <w:r w:rsidRPr="00497520">
              <w:rPr>
                <w:rFonts w:ascii="Arial" w:hAnsi="Arial" w:cs="Arial"/>
              </w:rPr>
              <w:t>An ELSA will be the first port of call to support Harry during the ELSA sessions however, they will also communicate with Harry’s class teacher sharing any differences in behaviours that have been observed in class.</w:t>
            </w:r>
          </w:p>
          <w:p w14:paraId="18B78111" w14:textId="77777777" w:rsidR="00361ACB" w:rsidRPr="00497520" w:rsidRDefault="00361ACB" w:rsidP="00497520">
            <w:pPr>
              <w:spacing w:line="360" w:lineRule="auto"/>
              <w:rPr>
                <w:rFonts w:ascii="Arial" w:hAnsi="Arial" w:cs="Arial"/>
              </w:rPr>
            </w:pPr>
            <w:r w:rsidRPr="00497520">
              <w:rPr>
                <w:rFonts w:ascii="Arial" w:hAnsi="Arial" w:cs="Arial"/>
              </w:rPr>
              <w:t>Harry’s parents will be informed that he is attending ELSA sessions and will be encouraged to discuss any issues or observations with the ELSA that they have observed at home.</w:t>
            </w:r>
          </w:p>
        </w:tc>
        <w:tc>
          <w:tcPr>
            <w:tcW w:w="2744" w:type="dxa"/>
          </w:tcPr>
          <w:p w14:paraId="52DF2F02" w14:textId="77777777" w:rsidR="00361ACB" w:rsidRPr="00497520" w:rsidRDefault="00361ACB" w:rsidP="00497520">
            <w:pPr>
              <w:spacing w:line="360" w:lineRule="auto"/>
              <w:rPr>
                <w:rFonts w:ascii="Arial" w:hAnsi="Arial" w:cs="Arial"/>
              </w:rPr>
            </w:pPr>
            <w:r w:rsidRPr="00497520">
              <w:rPr>
                <w:rFonts w:ascii="Arial" w:hAnsi="Arial" w:cs="Arial"/>
              </w:rPr>
              <w:t>Harry’s progress will be monitored at the end of the term to see whether the ELSA sessions should continue next term or come to an end.</w:t>
            </w:r>
          </w:p>
        </w:tc>
      </w:tr>
      <w:tr w:rsidR="00361ACB" w:rsidRPr="00497520" w14:paraId="11459636" w14:textId="77777777" w:rsidTr="005E6225">
        <w:trPr>
          <w:trHeight w:val="869"/>
        </w:trPr>
        <w:tc>
          <w:tcPr>
            <w:tcW w:w="2325" w:type="dxa"/>
          </w:tcPr>
          <w:p w14:paraId="4C25AE35" w14:textId="77777777" w:rsidR="00361ACB" w:rsidRPr="00497520" w:rsidRDefault="00361ACB" w:rsidP="00497520">
            <w:pPr>
              <w:spacing w:line="360" w:lineRule="auto"/>
              <w:rPr>
                <w:rFonts w:ascii="Arial" w:hAnsi="Arial" w:cs="Arial"/>
                <w:b/>
                <w:bCs/>
              </w:rPr>
            </w:pPr>
            <w:r w:rsidRPr="00497520">
              <w:rPr>
                <w:rFonts w:ascii="Arial" w:hAnsi="Arial" w:cs="Arial"/>
                <w:b/>
                <w:bCs/>
              </w:rPr>
              <w:lastRenderedPageBreak/>
              <w:t xml:space="preserve">Behaviour </w:t>
            </w:r>
          </w:p>
          <w:p w14:paraId="5C99048A" w14:textId="77777777" w:rsidR="00361ACB" w:rsidRPr="00497520" w:rsidRDefault="00361ACB" w:rsidP="00497520">
            <w:pPr>
              <w:spacing w:line="360" w:lineRule="auto"/>
              <w:rPr>
                <w:rFonts w:ascii="Arial" w:hAnsi="Arial" w:cs="Arial"/>
                <w:b/>
                <w:bCs/>
              </w:rPr>
            </w:pPr>
          </w:p>
          <w:p w14:paraId="75500170" w14:textId="77777777" w:rsidR="00361ACB" w:rsidRPr="00497520" w:rsidRDefault="00361ACB" w:rsidP="00497520">
            <w:pPr>
              <w:spacing w:line="360" w:lineRule="auto"/>
              <w:rPr>
                <w:rFonts w:ascii="Arial" w:hAnsi="Arial" w:cs="Arial"/>
                <w:b/>
                <w:bCs/>
              </w:rPr>
            </w:pPr>
          </w:p>
          <w:p w14:paraId="195427B1" w14:textId="77777777" w:rsidR="00361ACB" w:rsidRPr="00497520" w:rsidRDefault="00361ACB" w:rsidP="00497520">
            <w:pPr>
              <w:spacing w:line="360" w:lineRule="auto"/>
              <w:rPr>
                <w:rFonts w:ascii="Arial" w:hAnsi="Arial" w:cs="Arial"/>
              </w:rPr>
            </w:pPr>
            <w:r w:rsidRPr="00497520">
              <w:rPr>
                <w:rFonts w:ascii="Arial" w:hAnsi="Arial" w:cs="Arial"/>
              </w:rPr>
              <w:t>1:1 support</w:t>
            </w:r>
          </w:p>
        </w:tc>
        <w:tc>
          <w:tcPr>
            <w:tcW w:w="3540" w:type="dxa"/>
          </w:tcPr>
          <w:p w14:paraId="4C836A78"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1:1 support in class – potentially help him stay in class rather than run out of class when upset.</w:t>
            </w:r>
          </w:p>
          <w:p w14:paraId="68986E22"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Using electronic devices e.g. laptops/iPad to complete work with 1:1 in class to minimise frustration when work goes wrong in books (can’t change it) whereas on a device can be easily changed.</w:t>
            </w:r>
          </w:p>
        </w:tc>
        <w:tc>
          <w:tcPr>
            <w:tcW w:w="2763" w:type="dxa"/>
          </w:tcPr>
          <w:p w14:paraId="3AC607D0" w14:textId="77777777" w:rsidR="00361ACB" w:rsidRPr="00497520" w:rsidRDefault="00361ACB" w:rsidP="00497520">
            <w:pPr>
              <w:spacing w:line="360" w:lineRule="auto"/>
              <w:rPr>
                <w:rFonts w:ascii="Arial" w:hAnsi="Arial" w:cs="Arial"/>
              </w:rPr>
            </w:pPr>
            <w:r w:rsidRPr="00497520">
              <w:rPr>
                <w:rFonts w:ascii="Arial" w:hAnsi="Arial" w:cs="Arial"/>
              </w:rPr>
              <w:t>Class teacher would work closely with 1:1 to discuss what they observe when supporting Harry so closely. From these discussions would follow techniques that could be used in the classroom that they found works best to support Harry and his learning.</w:t>
            </w:r>
          </w:p>
        </w:tc>
        <w:tc>
          <w:tcPr>
            <w:tcW w:w="2744" w:type="dxa"/>
          </w:tcPr>
          <w:p w14:paraId="5A267AE5" w14:textId="77777777" w:rsidR="00361ACB" w:rsidRPr="00497520" w:rsidRDefault="00361ACB" w:rsidP="00497520">
            <w:pPr>
              <w:spacing w:line="360" w:lineRule="auto"/>
              <w:rPr>
                <w:rFonts w:ascii="Arial" w:hAnsi="Arial" w:cs="Arial"/>
              </w:rPr>
            </w:pPr>
            <w:r w:rsidRPr="00497520">
              <w:rPr>
                <w:rFonts w:ascii="Arial" w:hAnsi="Arial" w:cs="Arial"/>
              </w:rPr>
              <w:t>Harry’s progress will be monitored at the end of term to see if he benefitted from having a 1:1 support before deciding if it will continue next term or stop.</w:t>
            </w:r>
          </w:p>
        </w:tc>
      </w:tr>
      <w:tr w:rsidR="00361ACB" w:rsidRPr="00497520" w14:paraId="0F192439" w14:textId="77777777" w:rsidTr="005E6225">
        <w:trPr>
          <w:trHeight w:val="869"/>
        </w:trPr>
        <w:tc>
          <w:tcPr>
            <w:tcW w:w="2325" w:type="dxa"/>
          </w:tcPr>
          <w:p w14:paraId="35A04220" w14:textId="77777777" w:rsidR="00361ACB" w:rsidRPr="00497520" w:rsidRDefault="00361ACB" w:rsidP="00497520">
            <w:pPr>
              <w:spacing w:line="360" w:lineRule="auto"/>
              <w:rPr>
                <w:rFonts w:ascii="Arial" w:hAnsi="Arial" w:cs="Arial"/>
                <w:b/>
                <w:bCs/>
              </w:rPr>
            </w:pPr>
            <w:r w:rsidRPr="00497520">
              <w:rPr>
                <w:rFonts w:ascii="Arial" w:hAnsi="Arial" w:cs="Arial"/>
                <w:b/>
                <w:bCs/>
              </w:rPr>
              <w:t>Behaviour</w:t>
            </w:r>
          </w:p>
          <w:p w14:paraId="60159B6B" w14:textId="77777777" w:rsidR="00361ACB" w:rsidRPr="00497520" w:rsidRDefault="00361ACB" w:rsidP="00497520">
            <w:pPr>
              <w:spacing w:line="360" w:lineRule="auto"/>
              <w:rPr>
                <w:rFonts w:ascii="Arial" w:hAnsi="Arial" w:cs="Arial"/>
                <w:b/>
                <w:bCs/>
              </w:rPr>
            </w:pPr>
          </w:p>
          <w:p w14:paraId="37F830E3" w14:textId="77777777" w:rsidR="00361ACB" w:rsidRPr="00497520" w:rsidRDefault="00361ACB" w:rsidP="00497520">
            <w:pPr>
              <w:spacing w:line="360" w:lineRule="auto"/>
              <w:rPr>
                <w:rFonts w:ascii="Arial" w:hAnsi="Arial" w:cs="Arial"/>
                <w:b/>
                <w:bCs/>
              </w:rPr>
            </w:pPr>
          </w:p>
          <w:p w14:paraId="47784636" w14:textId="77777777" w:rsidR="00361ACB" w:rsidRPr="00497520" w:rsidRDefault="00361ACB" w:rsidP="00497520">
            <w:pPr>
              <w:spacing w:line="360" w:lineRule="auto"/>
              <w:rPr>
                <w:rFonts w:ascii="Arial" w:hAnsi="Arial" w:cs="Arial"/>
              </w:rPr>
            </w:pPr>
            <w:r w:rsidRPr="00497520">
              <w:rPr>
                <w:rFonts w:ascii="Arial" w:hAnsi="Arial" w:cs="Arial"/>
              </w:rPr>
              <w:t>Mindfulness/Brain breaks</w:t>
            </w:r>
          </w:p>
        </w:tc>
        <w:tc>
          <w:tcPr>
            <w:tcW w:w="3540" w:type="dxa"/>
          </w:tcPr>
          <w:p w14:paraId="6C2A65F9"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Whole class approach – would benefit the whole class not just Harry.</w:t>
            </w:r>
          </w:p>
          <w:p w14:paraId="3196F1ED"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Whole class can be rowdy after lunch so having 10 minutes to complete a mindfulness activity can help the class calm down and potentially prevent the class from being too loud in the afternoon causing Harry to get overwhelmed.</w:t>
            </w:r>
          </w:p>
          <w:p w14:paraId="06CBDD4E"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Helps Harry to calm himself down too before carrying on with his learning in the afternoon.</w:t>
            </w:r>
          </w:p>
          <w:p w14:paraId="55F5A265"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lastRenderedPageBreak/>
              <w:t xml:space="preserve">Brain breaks throughout the day can also help Harry to have a break before starting a new activity/lesson. </w:t>
            </w:r>
          </w:p>
          <w:p w14:paraId="4B63EB36"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Also giving Harry a card giving him the opportunity to go to a quiet space to calm down at any point during the day.</w:t>
            </w:r>
          </w:p>
        </w:tc>
        <w:tc>
          <w:tcPr>
            <w:tcW w:w="2763" w:type="dxa"/>
          </w:tcPr>
          <w:p w14:paraId="53434D62" w14:textId="77777777" w:rsidR="00361ACB" w:rsidRPr="00497520" w:rsidRDefault="00361ACB" w:rsidP="00497520">
            <w:pPr>
              <w:spacing w:line="360" w:lineRule="auto"/>
              <w:rPr>
                <w:rFonts w:ascii="Arial" w:hAnsi="Arial" w:cs="Arial"/>
              </w:rPr>
            </w:pPr>
            <w:r w:rsidRPr="00497520">
              <w:rPr>
                <w:rFonts w:ascii="Arial" w:hAnsi="Arial" w:cs="Arial"/>
              </w:rPr>
              <w:lastRenderedPageBreak/>
              <w:t>Class Teacher would choose the mindfulness activities each day and discussion with pupils and Harry can find an approach that works the best.</w:t>
            </w:r>
          </w:p>
        </w:tc>
        <w:tc>
          <w:tcPr>
            <w:tcW w:w="2744" w:type="dxa"/>
          </w:tcPr>
          <w:p w14:paraId="57FC8F7A" w14:textId="77777777" w:rsidR="00361ACB" w:rsidRPr="00497520" w:rsidRDefault="00361ACB" w:rsidP="00497520">
            <w:pPr>
              <w:spacing w:line="360" w:lineRule="auto"/>
              <w:rPr>
                <w:rFonts w:ascii="Arial" w:hAnsi="Arial" w:cs="Arial"/>
              </w:rPr>
            </w:pPr>
            <w:r w:rsidRPr="00497520">
              <w:rPr>
                <w:rFonts w:ascii="Arial" w:hAnsi="Arial" w:cs="Arial"/>
              </w:rPr>
              <w:t>Whole year approach – trialling different approaches throughout the year to find a technique that supports Harry the best.</w:t>
            </w:r>
          </w:p>
        </w:tc>
      </w:tr>
      <w:tr w:rsidR="00361ACB" w:rsidRPr="00497520" w14:paraId="09DD1894" w14:textId="77777777" w:rsidTr="005E6225">
        <w:trPr>
          <w:trHeight w:val="869"/>
        </w:trPr>
        <w:tc>
          <w:tcPr>
            <w:tcW w:w="2325" w:type="dxa"/>
          </w:tcPr>
          <w:p w14:paraId="528F5D92" w14:textId="77777777" w:rsidR="00361ACB" w:rsidRPr="00497520" w:rsidRDefault="00361ACB" w:rsidP="00497520">
            <w:pPr>
              <w:spacing w:line="360" w:lineRule="auto"/>
              <w:rPr>
                <w:rFonts w:ascii="Arial" w:hAnsi="Arial" w:cs="Arial"/>
                <w:b/>
                <w:bCs/>
              </w:rPr>
            </w:pPr>
            <w:r w:rsidRPr="00497520">
              <w:rPr>
                <w:rFonts w:ascii="Arial" w:hAnsi="Arial" w:cs="Arial"/>
                <w:b/>
                <w:bCs/>
              </w:rPr>
              <w:t>Behaviour</w:t>
            </w:r>
          </w:p>
          <w:p w14:paraId="61059316" w14:textId="77777777" w:rsidR="00361ACB" w:rsidRPr="00497520" w:rsidRDefault="00361ACB" w:rsidP="00497520">
            <w:pPr>
              <w:spacing w:line="360" w:lineRule="auto"/>
              <w:rPr>
                <w:rFonts w:ascii="Arial" w:hAnsi="Arial" w:cs="Arial"/>
                <w:b/>
                <w:bCs/>
              </w:rPr>
            </w:pPr>
          </w:p>
          <w:p w14:paraId="2DE8A629" w14:textId="77777777" w:rsidR="00361ACB" w:rsidRPr="00497520" w:rsidRDefault="00361ACB" w:rsidP="00497520">
            <w:pPr>
              <w:spacing w:line="360" w:lineRule="auto"/>
              <w:rPr>
                <w:rFonts w:ascii="Arial" w:hAnsi="Arial" w:cs="Arial"/>
                <w:b/>
                <w:bCs/>
              </w:rPr>
            </w:pPr>
          </w:p>
          <w:p w14:paraId="513B2D56" w14:textId="77777777" w:rsidR="00361ACB" w:rsidRPr="00497520" w:rsidRDefault="00361ACB" w:rsidP="00497520">
            <w:pPr>
              <w:spacing w:line="360" w:lineRule="auto"/>
              <w:rPr>
                <w:rFonts w:ascii="Arial" w:hAnsi="Arial" w:cs="Arial"/>
              </w:rPr>
            </w:pPr>
            <w:r w:rsidRPr="00497520">
              <w:rPr>
                <w:rFonts w:ascii="Arial" w:hAnsi="Arial" w:cs="Arial"/>
              </w:rPr>
              <w:t>Rewards</w:t>
            </w:r>
          </w:p>
        </w:tc>
        <w:tc>
          <w:tcPr>
            <w:tcW w:w="3540" w:type="dxa"/>
          </w:tcPr>
          <w:p w14:paraId="66473027"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 xml:space="preserve">Following Skinner’s Theory of Learning – the use of positive reinforcement can encourage Harry to stay in class if he understands if he stays in class, he can get rewarded. </w:t>
            </w:r>
          </w:p>
        </w:tc>
        <w:tc>
          <w:tcPr>
            <w:tcW w:w="2763" w:type="dxa"/>
          </w:tcPr>
          <w:p w14:paraId="540F484B" w14:textId="77777777" w:rsidR="00361ACB" w:rsidRPr="00497520" w:rsidRDefault="00361ACB" w:rsidP="00497520">
            <w:pPr>
              <w:spacing w:line="360" w:lineRule="auto"/>
              <w:rPr>
                <w:rFonts w:ascii="Arial" w:hAnsi="Arial" w:cs="Arial"/>
              </w:rPr>
            </w:pPr>
            <w:r w:rsidRPr="00497520">
              <w:rPr>
                <w:rFonts w:ascii="Arial" w:hAnsi="Arial" w:cs="Arial"/>
              </w:rPr>
              <w:t xml:space="preserve">Class teacher will lead the reward system and communicate frequently with Harry to encourage/reward him following his good behaviour. </w:t>
            </w:r>
          </w:p>
        </w:tc>
        <w:tc>
          <w:tcPr>
            <w:tcW w:w="2744" w:type="dxa"/>
          </w:tcPr>
          <w:p w14:paraId="69555650" w14:textId="77777777" w:rsidR="00361ACB" w:rsidRPr="00497520" w:rsidRDefault="00361ACB" w:rsidP="00497520">
            <w:pPr>
              <w:spacing w:line="360" w:lineRule="auto"/>
              <w:rPr>
                <w:rFonts w:ascii="Arial" w:hAnsi="Arial" w:cs="Arial"/>
              </w:rPr>
            </w:pPr>
            <w:r w:rsidRPr="00497520">
              <w:rPr>
                <w:rFonts w:ascii="Arial" w:hAnsi="Arial" w:cs="Arial"/>
              </w:rPr>
              <w:t>Reviewed at the end of term to see if Harry benefited from this technique before deciding if it should be carried over to next term.</w:t>
            </w:r>
          </w:p>
        </w:tc>
      </w:tr>
      <w:tr w:rsidR="00361ACB" w:rsidRPr="00497520" w14:paraId="1FF507DC" w14:textId="77777777" w:rsidTr="005E6225">
        <w:trPr>
          <w:trHeight w:val="869"/>
        </w:trPr>
        <w:tc>
          <w:tcPr>
            <w:tcW w:w="2325" w:type="dxa"/>
          </w:tcPr>
          <w:p w14:paraId="02048D42" w14:textId="77777777" w:rsidR="00361ACB" w:rsidRPr="00497520" w:rsidRDefault="00361ACB" w:rsidP="00497520">
            <w:pPr>
              <w:spacing w:line="360" w:lineRule="auto"/>
              <w:rPr>
                <w:rFonts w:ascii="Arial" w:hAnsi="Arial" w:cs="Arial"/>
                <w:b/>
                <w:bCs/>
              </w:rPr>
            </w:pPr>
            <w:r w:rsidRPr="00497520">
              <w:rPr>
                <w:rFonts w:ascii="Arial" w:hAnsi="Arial" w:cs="Arial"/>
                <w:b/>
                <w:bCs/>
              </w:rPr>
              <w:t>Concentration</w:t>
            </w:r>
          </w:p>
          <w:p w14:paraId="03ABC5E4" w14:textId="77777777" w:rsidR="00361ACB" w:rsidRPr="00497520" w:rsidRDefault="00361ACB" w:rsidP="00497520">
            <w:pPr>
              <w:spacing w:line="360" w:lineRule="auto"/>
              <w:rPr>
                <w:rFonts w:ascii="Arial" w:hAnsi="Arial" w:cs="Arial"/>
                <w:b/>
                <w:bCs/>
              </w:rPr>
            </w:pPr>
          </w:p>
          <w:p w14:paraId="6FD3760C" w14:textId="77777777" w:rsidR="00361ACB" w:rsidRPr="00497520" w:rsidRDefault="00361ACB" w:rsidP="00497520">
            <w:pPr>
              <w:spacing w:line="360" w:lineRule="auto"/>
              <w:rPr>
                <w:rFonts w:ascii="Arial" w:hAnsi="Arial" w:cs="Arial"/>
              </w:rPr>
            </w:pPr>
            <w:r w:rsidRPr="00497520">
              <w:rPr>
                <w:rFonts w:ascii="Arial" w:hAnsi="Arial" w:cs="Arial"/>
              </w:rPr>
              <w:t>Fidget toys</w:t>
            </w:r>
          </w:p>
        </w:tc>
        <w:tc>
          <w:tcPr>
            <w:tcW w:w="3540" w:type="dxa"/>
          </w:tcPr>
          <w:p w14:paraId="1E64A05E"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 xml:space="preserve">Giving Harry small fidget toys to use in class/assembly – can help his concentration when listening to instructions/other people talking. </w:t>
            </w:r>
          </w:p>
        </w:tc>
        <w:tc>
          <w:tcPr>
            <w:tcW w:w="2763" w:type="dxa"/>
          </w:tcPr>
          <w:p w14:paraId="15690BA5" w14:textId="77777777" w:rsidR="00361ACB" w:rsidRPr="00497520" w:rsidRDefault="00361ACB" w:rsidP="00497520">
            <w:pPr>
              <w:spacing w:line="360" w:lineRule="auto"/>
              <w:rPr>
                <w:rFonts w:ascii="Arial" w:hAnsi="Arial" w:cs="Arial"/>
              </w:rPr>
            </w:pPr>
            <w:r w:rsidRPr="00497520">
              <w:rPr>
                <w:rFonts w:ascii="Arial" w:hAnsi="Arial" w:cs="Arial"/>
              </w:rPr>
              <w:t>Class teacher will provide Harry with some fidget toys which he has access to at any point during the day.</w:t>
            </w:r>
          </w:p>
          <w:p w14:paraId="79F07614" w14:textId="769FD8C0" w:rsidR="00361ACB" w:rsidRPr="00497520" w:rsidRDefault="00361ACB" w:rsidP="00497520">
            <w:pPr>
              <w:spacing w:line="360" w:lineRule="auto"/>
              <w:rPr>
                <w:rFonts w:ascii="Arial" w:hAnsi="Arial" w:cs="Arial"/>
              </w:rPr>
            </w:pPr>
            <w:r w:rsidRPr="00497520">
              <w:rPr>
                <w:rFonts w:ascii="Arial" w:hAnsi="Arial" w:cs="Arial"/>
              </w:rPr>
              <w:t xml:space="preserve">Any member of staff who works closely with Harry/supply staff will be aware that he can use these to support him during </w:t>
            </w:r>
            <w:r w:rsidR="00EC2073" w:rsidRPr="00497520">
              <w:rPr>
                <w:rFonts w:ascii="Arial" w:hAnsi="Arial" w:cs="Arial"/>
              </w:rPr>
              <w:t>the</w:t>
            </w:r>
            <w:r w:rsidRPr="00497520">
              <w:rPr>
                <w:rFonts w:ascii="Arial" w:hAnsi="Arial" w:cs="Arial"/>
              </w:rPr>
              <w:t xml:space="preserve"> day.</w:t>
            </w:r>
          </w:p>
        </w:tc>
        <w:tc>
          <w:tcPr>
            <w:tcW w:w="2744" w:type="dxa"/>
          </w:tcPr>
          <w:p w14:paraId="18EEE5DD" w14:textId="77777777" w:rsidR="00361ACB" w:rsidRPr="00497520" w:rsidRDefault="00361ACB" w:rsidP="00497520">
            <w:pPr>
              <w:spacing w:line="360" w:lineRule="auto"/>
              <w:rPr>
                <w:rFonts w:ascii="Arial" w:hAnsi="Arial" w:cs="Arial"/>
              </w:rPr>
            </w:pPr>
            <w:r w:rsidRPr="00497520">
              <w:rPr>
                <w:rFonts w:ascii="Arial" w:hAnsi="Arial" w:cs="Arial"/>
              </w:rPr>
              <w:t>Reviewed at the end of term to see if Harry benefited from this technique before deciding if it should be carried over to next term.</w:t>
            </w:r>
          </w:p>
        </w:tc>
      </w:tr>
      <w:tr w:rsidR="00361ACB" w:rsidRPr="00497520" w14:paraId="52AE301C" w14:textId="77777777" w:rsidTr="005E6225">
        <w:trPr>
          <w:trHeight w:val="869"/>
        </w:trPr>
        <w:tc>
          <w:tcPr>
            <w:tcW w:w="2325" w:type="dxa"/>
          </w:tcPr>
          <w:p w14:paraId="163B3BB8" w14:textId="77777777" w:rsidR="00361ACB" w:rsidRPr="00497520" w:rsidRDefault="00361ACB" w:rsidP="00497520">
            <w:pPr>
              <w:spacing w:line="360" w:lineRule="auto"/>
              <w:rPr>
                <w:rFonts w:ascii="Arial" w:hAnsi="Arial" w:cs="Arial"/>
                <w:b/>
                <w:bCs/>
              </w:rPr>
            </w:pPr>
            <w:r w:rsidRPr="00497520">
              <w:rPr>
                <w:rFonts w:ascii="Arial" w:hAnsi="Arial" w:cs="Arial"/>
                <w:b/>
                <w:bCs/>
              </w:rPr>
              <w:t>Anxiety/classroom settlement</w:t>
            </w:r>
          </w:p>
          <w:p w14:paraId="796ECF8B" w14:textId="77777777" w:rsidR="00361ACB" w:rsidRPr="00497520" w:rsidRDefault="00361ACB" w:rsidP="00497520">
            <w:pPr>
              <w:spacing w:line="360" w:lineRule="auto"/>
              <w:rPr>
                <w:rFonts w:ascii="Arial" w:hAnsi="Arial" w:cs="Arial"/>
                <w:b/>
                <w:bCs/>
              </w:rPr>
            </w:pPr>
          </w:p>
          <w:p w14:paraId="2B1CEF33" w14:textId="77777777" w:rsidR="00361ACB" w:rsidRPr="00497520" w:rsidRDefault="00361ACB" w:rsidP="00497520">
            <w:pPr>
              <w:spacing w:line="360" w:lineRule="auto"/>
              <w:rPr>
                <w:rFonts w:ascii="Arial" w:hAnsi="Arial" w:cs="Arial"/>
                <w:b/>
                <w:bCs/>
              </w:rPr>
            </w:pPr>
          </w:p>
          <w:p w14:paraId="101139FE" w14:textId="77777777" w:rsidR="00361ACB" w:rsidRPr="00497520" w:rsidRDefault="00361ACB" w:rsidP="00497520">
            <w:pPr>
              <w:spacing w:line="360" w:lineRule="auto"/>
              <w:rPr>
                <w:rFonts w:ascii="Arial" w:hAnsi="Arial" w:cs="Arial"/>
              </w:rPr>
            </w:pPr>
            <w:r w:rsidRPr="00497520">
              <w:rPr>
                <w:rFonts w:ascii="Arial" w:hAnsi="Arial" w:cs="Arial"/>
              </w:rPr>
              <w:t>Anxiety Bear</w:t>
            </w:r>
          </w:p>
        </w:tc>
        <w:tc>
          <w:tcPr>
            <w:tcW w:w="3540" w:type="dxa"/>
          </w:tcPr>
          <w:p w14:paraId="7FEA7D2B"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lastRenderedPageBreak/>
              <w:t xml:space="preserve">Allowing Harry to bring a comfort bear from </w:t>
            </w:r>
            <w:r w:rsidRPr="00497520">
              <w:rPr>
                <w:rFonts w:ascii="Arial" w:hAnsi="Arial" w:cs="Arial"/>
              </w:rPr>
              <w:lastRenderedPageBreak/>
              <w:t>home to help ease the transition from home to school.</w:t>
            </w:r>
          </w:p>
          <w:p w14:paraId="61D0C7CA"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Can use in class to help ease anxiety.</w:t>
            </w:r>
          </w:p>
        </w:tc>
        <w:tc>
          <w:tcPr>
            <w:tcW w:w="2763" w:type="dxa"/>
          </w:tcPr>
          <w:p w14:paraId="218D8340" w14:textId="0E8264B2" w:rsidR="00361ACB" w:rsidRPr="00497520" w:rsidRDefault="00361ACB" w:rsidP="00497520">
            <w:pPr>
              <w:spacing w:line="360" w:lineRule="auto"/>
              <w:rPr>
                <w:rFonts w:ascii="Arial" w:hAnsi="Arial" w:cs="Arial"/>
              </w:rPr>
            </w:pPr>
            <w:r w:rsidRPr="00497520">
              <w:rPr>
                <w:rFonts w:ascii="Arial" w:hAnsi="Arial" w:cs="Arial"/>
              </w:rPr>
              <w:lastRenderedPageBreak/>
              <w:t xml:space="preserve">Any member of staff who works closely with </w:t>
            </w:r>
            <w:r w:rsidRPr="00497520">
              <w:rPr>
                <w:rFonts w:ascii="Arial" w:hAnsi="Arial" w:cs="Arial"/>
              </w:rPr>
              <w:lastRenderedPageBreak/>
              <w:t xml:space="preserve">Harry/supply staff will be aware that he can use the bear to comfort him during </w:t>
            </w:r>
            <w:r w:rsidR="00EC2073" w:rsidRPr="00497520">
              <w:rPr>
                <w:rFonts w:ascii="Arial" w:hAnsi="Arial" w:cs="Arial"/>
              </w:rPr>
              <w:t>the</w:t>
            </w:r>
            <w:r w:rsidRPr="00497520">
              <w:rPr>
                <w:rFonts w:ascii="Arial" w:hAnsi="Arial" w:cs="Arial"/>
              </w:rPr>
              <w:t xml:space="preserve"> day.</w:t>
            </w:r>
          </w:p>
        </w:tc>
        <w:tc>
          <w:tcPr>
            <w:tcW w:w="2744" w:type="dxa"/>
          </w:tcPr>
          <w:p w14:paraId="4CF0F32F" w14:textId="77777777" w:rsidR="00361ACB" w:rsidRPr="00497520" w:rsidRDefault="00361ACB" w:rsidP="00497520">
            <w:pPr>
              <w:spacing w:line="360" w:lineRule="auto"/>
              <w:rPr>
                <w:rFonts w:ascii="Arial" w:hAnsi="Arial" w:cs="Arial"/>
              </w:rPr>
            </w:pPr>
            <w:r w:rsidRPr="00497520">
              <w:rPr>
                <w:rFonts w:ascii="Arial" w:hAnsi="Arial" w:cs="Arial"/>
              </w:rPr>
              <w:lastRenderedPageBreak/>
              <w:t xml:space="preserve">Whole year approach – When Harry feels </w:t>
            </w:r>
            <w:r w:rsidRPr="00497520">
              <w:rPr>
                <w:rFonts w:ascii="Arial" w:hAnsi="Arial" w:cs="Arial"/>
              </w:rPr>
              <w:lastRenderedPageBreak/>
              <w:t>comfortable to stop bringing the bear in – no set date to when that could be.</w:t>
            </w:r>
          </w:p>
        </w:tc>
      </w:tr>
      <w:tr w:rsidR="00361ACB" w:rsidRPr="00497520" w14:paraId="36F71095" w14:textId="77777777" w:rsidTr="005E6225">
        <w:trPr>
          <w:trHeight w:val="869"/>
        </w:trPr>
        <w:tc>
          <w:tcPr>
            <w:tcW w:w="2325" w:type="dxa"/>
          </w:tcPr>
          <w:p w14:paraId="7F787A6F" w14:textId="77777777" w:rsidR="00361ACB" w:rsidRPr="00497520" w:rsidRDefault="00361ACB" w:rsidP="00497520">
            <w:pPr>
              <w:spacing w:line="360" w:lineRule="auto"/>
              <w:rPr>
                <w:rFonts w:ascii="Arial" w:hAnsi="Arial" w:cs="Arial"/>
                <w:b/>
                <w:bCs/>
              </w:rPr>
            </w:pPr>
            <w:r w:rsidRPr="00497520">
              <w:rPr>
                <w:rFonts w:ascii="Arial" w:hAnsi="Arial" w:cs="Arial"/>
                <w:b/>
                <w:bCs/>
              </w:rPr>
              <w:lastRenderedPageBreak/>
              <w:t>Classroom Settlement</w:t>
            </w:r>
          </w:p>
          <w:p w14:paraId="4BFDF37A" w14:textId="77777777" w:rsidR="00361ACB" w:rsidRPr="00497520" w:rsidRDefault="00361ACB" w:rsidP="00497520">
            <w:pPr>
              <w:spacing w:line="360" w:lineRule="auto"/>
              <w:rPr>
                <w:rFonts w:ascii="Arial" w:hAnsi="Arial" w:cs="Arial"/>
                <w:b/>
                <w:bCs/>
              </w:rPr>
            </w:pPr>
          </w:p>
          <w:p w14:paraId="68727299" w14:textId="77777777" w:rsidR="00361ACB" w:rsidRPr="00497520" w:rsidRDefault="00361ACB" w:rsidP="00497520">
            <w:pPr>
              <w:spacing w:line="360" w:lineRule="auto"/>
              <w:rPr>
                <w:rFonts w:ascii="Arial" w:hAnsi="Arial" w:cs="Arial"/>
                <w:b/>
                <w:bCs/>
              </w:rPr>
            </w:pPr>
          </w:p>
          <w:p w14:paraId="09A34B46" w14:textId="77777777" w:rsidR="00361ACB" w:rsidRPr="00497520" w:rsidRDefault="00361ACB" w:rsidP="00497520">
            <w:pPr>
              <w:spacing w:line="360" w:lineRule="auto"/>
              <w:rPr>
                <w:rFonts w:ascii="Arial" w:hAnsi="Arial" w:cs="Arial"/>
              </w:rPr>
            </w:pPr>
            <w:r w:rsidRPr="00497520">
              <w:rPr>
                <w:rFonts w:ascii="Arial" w:hAnsi="Arial" w:cs="Arial"/>
              </w:rPr>
              <w:t>Visual timetable</w:t>
            </w:r>
          </w:p>
        </w:tc>
        <w:tc>
          <w:tcPr>
            <w:tcW w:w="3540" w:type="dxa"/>
          </w:tcPr>
          <w:p w14:paraId="588B814A"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Using a visual timetable in class (digitally/big version in front of the whole class/ ‘mini’ version on Harry’s desk which he can tick off) which breaks the day down into sessions.</w:t>
            </w:r>
          </w:p>
          <w:p w14:paraId="7AEBCAF2" w14:textId="77777777" w:rsidR="00361ACB" w:rsidRPr="00497520" w:rsidRDefault="00361ACB" w:rsidP="00497520">
            <w:pPr>
              <w:pStyle w:val="ListParagraph"/>
              <w:numPr>
                <w:ilvl w:val="0"/>
                <w:numId w:val="2"/>
              </w:numPr>
              <w:spacing w:line="360" w:lineRule="auto"/>
              <w:rPr>
                <w:rFonts w:ascii="Arial" w:hAnsi="Arial" w:cs="Arial"/>
              </w:rPr>
            </w:pPr>
            <w:r w:rsidRPr="00497520">
              <w:rPr>
                <w:rFonts w:ascii="Arial" w:hAnsi="Arial" w:cs="Arial"/>
              </w:rPr>
              <w:t>Provides structure to the day – Harry knows what is happening and when it will be happening</w:t>
            </w:r>
          </w:p>
        </w:tc>
        <w:tc>
          <w:tcPr>
            <w:tcW w:w="2763" w:type="dxa"/>
          </w:tcPr>
          <w:p w14:paraId="42D5A8AA" w14:textId="77777777" w:rsidR="00361ACB" w:rsidRPr="00497520" w:rsidRDefault="00361ACB" w:rsidP="00497520">
            <w:pPr>
              <w:spacing w:line="360" w:lineRule="auto"/>
              <w:rPr>
                <w:rFonts w:ascii="Arial" w:hAnsi="Arial" w:cs="Arial"/>
              </w:rPr>
            </w:pPr>
            <w:r w:rsidRPr="00497520">
              <w:rPr>
                <w:rFonts w:ascii="Arial" w:hAnsi="Arial" w:cs="Arial"/>
              </w:rPr>
              <w:t>Constant communication between Harry and the class teacher to trial different techniques and decide what’s working best to support his learning.</w:t>
            </w:r>
          </w:p>
        </w:tc>
        <w:tc>
          <w:tcPr>
            <w:tcW w:w="2744" w:type="dxa"/>
          </w:tcPr>
          <w:p w14:paraId="19B45A40" w14:textId="77777777" w:rsidR="00361ACB" w:rsidRPr="00497520" w:rsidRDefault="00361ACB" w:rsidP="00497520">
            <w:pPr>
              <w:spacing w:line="360" w:lineRule="auto"/>
              <w:rPr>
                <w:rFonts w:ascii="Arial" w:hAnsi="Arial" w:cs="Arial"/>
              </w:rPr>
            </w:pPr>
            <w:r w:rsidRPr="00497520">
              <w:rPr>
                <w:rFonts w:ascii="Arial" w:hAnsi="Arial" w:cs="Arial"/>
              </w:rPr>
              <w:t>Whole year approach – trialling different approaches throughout the year to find a technique that supports Harry the best.</w:t>
            </w:r>
          </w:p>
        </w:tc>
      </w:tr>
    </w:tbl>
    <w:p w14:paraId="3F43FAF9" w14:textId="77777777" w:rsidR="00361ACB" w:rsidRPr="00497520" w:rsidRDefault="00361ACB" w:rsidP="00497520">
      <w:pPr>
        <w:spacing w:line="360" w:lineRule="auto"/>
        <w:rPr>
          <w:rFonts w:ascii="Arial" w:hAnsi="Arial" w:cs="Arial"/>
        </w:rPr>
      </w:pPr>
    </w:p>
    <w:p w14:paraId="2DFFE9F1" w14:textId="77777777" w:rsidR="00361ACB" w:rsidRPr="00497520" w:rsidRDefault="00361ACB" w:rsidP="00497520">
      <w:pPr>
        <w:spacing w:line="360" w:lineRule="auto"/>
        <w:rPr>
          <w:rFonts w:ascii="Arial" w:hAnsi="Arial" w:cs="Arial"/>
        </w:rPr>
      </w:pPr>
    </w:p>
    <w:tbl>
      <w:tblPr>
        <w:tblStyle w:val="TableGrid"/>
        <w:tblW w:w="11340" w:type="dxa"/>
        <w:tblInd w:w="-1139" w:type="dxa"/>
        <w:tblLook w:val="04A0" w:firstRow="1" w:lastRow="0" w:firstColumn="1" w:lastColumn="0" w:noHBand="0" w:noVBand="1"/>
      </w:tblPr>
      <w:tblGrid>
        <w:gridCol w:w="850"/>
        <w:gridCol w:w="5246"/>
        <w:gridCol w:w="5244"/>
      </w:tblGrid>
      <w:tr w:rsidR="00361ACB" w:rsidRPr="00497520" w14:paraId="2465BF58" w14:textId="77777777" w:rsidTr="005E6225">
        <w:tc>
          <w:tcPr>
            <w:tcW w:w="850" w:type="dxa"/>
            <w:shd w:val="clear" w:color="auto" w:fill="AEAAAA" w:themeFill="background2" w:themeFillShade="BF"/>
          </w:tcPr>
          <w:p w14:paraId="4DBE80F7"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Week</w:t>
            </w:r>
          </w:p>
        </w:tc>
        <w:tc>
          <w:tcPr>
            <w:tcW w:w="5246" w:type="dxa"/>
            <w:shd w:val="clear" w:color="auto" w:fill="AEAAAA" w:themeFill="background2" w:themeFillShade="BF"/>
          </w:tcPr>
          <w:p w14:paraId="20666956"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Activity</w:t>
            </w:r>
          </w:p>
        </w:tc>
        <w:tc>
          <w:tcPr>
            <w:tcW w:w="5244" w:type="dxa"/>
            <w:shd w:val="clear" w:color="auto" w:fill="AEAAAA" w:themeFill="background2" w:themeFillShade="BF"/>
          </w:tcPr>
          <w:p w14:paraId="13E3C769"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Curriculum for Wales 2022</w:t>
            </w:r>
          </w:p>
        </w:tc>
      </w:tr>
      <w:tr w:rsidR="00361ACB" w:rsidRPr="00497520" w14:paraId="7D876BCE" w14:textId="77777777" w:rsidTr="005E6225">
        <w:tc>
          <w:tcPr>
            <w:tcW w:w="850" w:type="dxa"/>
          </w:tcPr>
          <w:p w14:paraId="6E6A4F49"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1</w:t>
            </w:r>
          </w:p>
        </w:tc>
        <w:tc>
          <w:tcPr>
            <w:tcW w:w="5246" w:type="dxa"/>
          </w:tcPr>
          <w:p w14:paraId="7F7085D2" w14:textId="77777777" w:rsidR="00361ACB" w:rsidRPr="00497520" w:rsidRDefault="00361ACB" w:rsidP="00497520">
            <w:pPr>
              <w:spacing w:line="360" w:lineRule="auto"/>
              <w:rPr>
                <w:rFonts w:ascii="Arial" w:hAnsi="Arial" w:cs="Arial"/>
                <w:b/>
                <w:bCs/>
              </w:rPr>
            </w:pPr>
            <w:r w:rsidRPr="00497520">
              <w:rPr>
                <w:rFonts w:ascii="Arial" w:hAnsi="Arial" w:cs="Arial"/>
                <w:b/>
                <w:bCs/>
              </w:rPr>
              <w:t>All About Me</w:t>
            </w:r>
          </w:p>
          <w:p w14:paraId="1ACAD57C" w14:textId="77777777" w:rsidR="00361ACB" w:rsidRPr="00497520" w:rsidRDefault="00361ACB" w:rsidP="00497520">
            <w:pPr>
              <w:spacing w:line="360" w:lineRule="auto"/>
              <w:rPr>
                <w:rFonts w:ascii="Arial" w:hAnsi="Arial" w:cs="Arial"/>
              </w:rPr>
            </w:pPr>
            <w:r w:rsidRPr="00497520">
              <w:rPr>
                <w:rFonts w:ascii="Arial" w:hAnsi="Arial" w:cs="Arial"/>
              </w:rPr>
              <w:t>Introduction to ELSA sessions – who’s who? when will sessions be?</w:t>
            </w:r>
          </w:p>
          <w:p w14:paraId="726CA3D3" w14:textId="77777777" w:rsidR="00361ACB" w:rsidRPr="00497520" w:rsidRDefault="00361ACB" w:rsidP="00497520">
            <w:pPr>
              <w:spacing w:line="360" w:lineRule="auto"/>
              <w:rPr>
                <w:rFonts w:ascii="Arial" w:hAnsi="Arial" w:cs="Arial"/>
              </w:rPr>
            </w:pPr>
            <w:r w:rsidRPr="00497520">
              <w:rPr>
                <w:rFonts w:ascii="Arial" w:hAnsi="Arial" w:cs="Arial"/>
              </w:rPr>
              <w:t>Self-portrait activity – What do I like? What don’t I like? What’s important to me? Who’s in my family?</w:t>
            </w:r>
          </w:p>
        </w:tc>
        <w:tc>
          <w:tcPr>
            <w:tcW w:w="5244" w:type="dxa"/>
          </w:tcPr>
          <w:p w14:paraId="4CD5D52E" w14:textId="77777777" w:rsidR="00361ACB" w:rsidRPr="00497520" w:rsidRDefault="00361ACB" w:rsidP="00497520">
            <w:pPr>
              <w:pStyle w:val="NormalWeb"/>
              <w:numPr>
                <w:ilvl w:val="0"/>
                <w:numId w:val="3"/>
              </w:numPr>
              <w:shd w:val="clear" w:color="auto" w:fill="FFFFFF"/>
              <w:spacing w:line="360" w:lineRule="auto"/>
              <w:rPr>
                <w:rFonts w:ascii="Arial" w:hAnsi="Arial" w:cs="Arial"/>
                <w:sz w:val="21"/>
                <w:szCs w:val="21"/>
              </w:rPr>
            </w:pPr>
            <w:r w:rsidRPr="00497520">
              <w:rPr>
                <w:rFonts w:ascii="Arial" w:hAnsi="Arial" w:cs="Arial"/>
                <w:color w:val="191919"/>
              </w:rPr>
              <w:t>I can form and express opinions about something that is important to me, considering my own ideas, feelings and those of others (Humanities).</w:t>
            </w:r>
          </w:p>
          <w:p w14:paraId="42602565" w14:textId="77777777" w:rsidR="00361ACB" w:rsidRPr="00497520" w:rsidRDefault="00361ACB" w:rsidP="00497520">
            <w:pPr>
              <w:spacing w:line="360" w:lineRule="auto"/>
              <w:rPr>
                <w:rFonts w:ascii="Arial" w:hAnsi="Arial" w:cs="Arial"/>
              </w:rPr>
            </w:pPr>
          </w:p>
        </w:tc>
      </w:tr>
      <w:tr w:rsidR="00361ACB" w:rsidRPr="00497520" w14:paraId="7EF1D1F6" w14:textId="77777777" w:rsidTr="005E6225">
        <w:tc>
          <w:tcPr>
            <w:tcW w:w="850" w:type="dxa"/>
          </w:tcPr>
          <w:p w14:paraId="4F3FAF0D"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2</w:t>
            </w:r>
          </w:p>
        </w:tc>
        <w:tc>
          <w:tcPr>
            <w:tcW w:w="5246" w:type="dxa"/>
          </w:tcPr>
          <w:p w14:paraId="592B713E" w14:textId="77777777" w:rsidR="00361ACB" w:rsidRPr="00497520" w:rsidRDefault="00361ACB" w:rsidP="00497520">
            <w:pPr>
              <w:spacing w:line="360" w:lineRule="auto"/>
              <w:rPr>
                <w:rFonts w:ascii="Arial" w:hAnsi="Arial" w:cs="Arial"/>
                <w:b/>
                <w:bCs/>
              </w:rPr>
            </w:pPr>
            <w:r w:rsidRPr="00497520">
              <w:rPr>
                <w:rFonts w:ascii="Arial" w:hAnsi="Arial" w:cs="Arial"/>
                <w:b/>
                <w:bCs/>
              </w:rPr>
              <w:t>Emotions</w:t>
            </w:r>
          </w:p>
          <w:p w14:paraId="72A44A76" w14:textId="77777777" w:rsidR="00361ACB" w:rsidRPr="00497520" w:rsidRDefault="00361ACB" w:rsidP="00497520">
            <w:pPr>
              <w:spacing w:line="360" w:lineRule="auto"/>
              <w:rPr>
                <w:rFonts w:ascii="Arial" w:hAnsi="Arial" w:cs="Arial"/>
              </w:rPr>
            </w:pPr>
            <w:r w:rsidRPr="00497520">
              <w:rPr>
                <w:rFonts w:ascii="Arial" w:hAnsi="Arial" w:cs="Arial"/>
              </w:rPr>
              <w:t>Discussing different emotions – when do you feel these different emotions?</w:t>
            </w:r>
          </w:p>
          <w:p w14:paraId="23C98323" w14:textId="77777777" w:rsidR="00361ACB" w:rsidRPr="00497520" w:rsidRDefault="00361ACB" w:rsidP="00497520">
            <w:pPr>
              <w:spacing w:line="360" w:lineRule="auto"/>
              <w:rPr>
                <w:rFonts w:ascii="Arial" w:hAnsi="Arial" w:cs="Arial"/>
                <w:b/>
                <w:bCs/>
              </w:rPr>
            </w:pPr>
            <w:r w:rsidRPr="00497520">
              <w:rPr>
                <w:rFonts w:ascii="Arial" w:hAnsi="Arial" w:cs="Arial"/>
                <w:b/>
                <w:bCs/>
              </w:rPr>
              <w:t>Emotion journal – Homework</w:t>
            </w:r>
          </w:p>
          <w:p w14:paraId="04B88958" w14:textId="77777777" w:rsidR="00361ACB" w:rsidRPr="00497520" w:rsidRDefault="00361ACB" w:rsidP="00497520">
            <w:pPr>
              <w:spacing w:line="360" w:lineRule="auto"/>
              <w:rPr>
                <w:rFonts w:ascii="Arial" w:hAnsi="Arial" w:cs="Arial"/>
              </w:rPr>
            </w:pPr>
            <w:r w:rsidRPr="00497520">
              <w:rPr>
                <w:rFonts w:ascii="Arial" w:hAnsi="Arial" w:cs="Arial"/>
              </w:rPr>
              <w:t xml:space="preserve">Ask pupil to keep an emotion journal each day for the next week explaining the different </w:t>
            </w:r>
            <w:r w:rsidRPr="00497520">
              <w:rPr>
                <w:rFonts w:ascii="Arial" w:hAnsi="Arial" w:cs="Arial"/>
              </w:rPr>
              <w:lastRenderedPageBreak/>
              <w:t>emotions they felt and why they felt that way e.g. I felt angry when my work went wrong.</w:t>
            </w:r>
          </w:p>
        </w:tc>
        <w:tc>
          <w:tcPr>
            <w:tcW w:w="5244" w:type="dxa"/>
          </w:tcPr>
          <w:p w14:paraId="3679AE37" w14:textId="77777777" w:rsidR="00361ACB" w:rsidRPr="00497520" w:rsidRDefault="00361ACB" w:rsidP="00497520">
            <w:pPr>
              <w:pStyle w:val="NormalWeb"/>
              <w:numPr>
                <w:ilvl w:val="0"/>
                <w:numId w:val="4"/>
              </w:numPr>
              <w:shd w:val="clear" w:color="auto" w:fill="FFFFFF"/>
              <w:spacing w:line="360" w:lineRule="auto"/>
              <w:rPr>
                <w:rFonts w:ascii="Arial" w:hAnsi="Arial" w:cs="Arial"/>
              </w:rPr>
            </w:pPr>
            <w:r w:rsidRPr="00497520">
              <w:rPr>
                <w:rFonts w:ascii="Arial" w:hAnsi="Arial" w:cs="Arial"/>
                <w:color w:val="191919"/>
              </w:rPr>
              <w:lastRenderedPageBreak/>
              <w:t xml:space="preserve">I can understand how and why my thoughts, feelings and actions  change in response to different experiences (Health &amp; Well-being). </w:t>
            </w:r>
          </w:p>
          <w:p w14:paraId="751D4520" w14:textId="77777777" w:rsidR="00361ACB" w:rsidRPr="00497520" w:rsidRDefault="00361ACB" w:rsidP="00497520">
            <w:pPr>
              <w:pStyle w:val="NormalWeb"/>
              <w:numPr>
                <w:ilvl w:val="0"/>
                <w:numId w:val="4"/>
              </w:numPr>
              <w:shd w:val="clear" w:color="auto" w:fill="FFFFFF"/>
              <w:spacing w:line="360" w:lineRule="auto"/>
              <w:rPr>
                <w:rFonts w:ascii="Arial" w:hAnsi="Arial" w:cs="Arial"/>
              </w:rPr>
            </w:pPr>
            <w:r w:rsidRPr="00497520">
              <w:rPr>
                <w:rFonts w:ascii="Arial" w:hAnsi="Arial" w:cs="Arial"/>
                <w:color w:val="191919"/>
              </w:rPr>
              <w:lastRenderedPageBreak/>
              <w:t>I can notice and communicate my feelings (Health &amp; Well-being).</w:t>
            </w:r>
            <w:r w:rsidRPr="00497520">
              <w:rPr>
                <w:rFonts w:ascii="Arial" w:hAnsi="Arial" w:cs="Arial"/>
                <w:color w:val="191919"/>
                <w:sz w:val="32"/>
                <w:szCs w:val="32"/>
              </w:rPr>
              <w:t xml:space="preserve"> </w:t>
            </w:r>
          </w:p>
        </w:tc>
      </w:tr>
      <w:tr w:rsidR="00361ACB" w:rsidRPr="00497520" w14:paraId="47E30449" w14:textId="77777777" w:rsidTr="005E6225">
        <w:tc>
          <w:tcPr>
            <w:tcW w:w="850" w:type="dxa"/>
          </w:tcPr>
          <w:p w14:paraId="1E10B571"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lastRenderedPageBreak/>
              <w:t>3</w:t>
            </w:r>
          </w:p>
        </w:tc>
        <w:tc>
          <w:tcPr>
            <w:tcW w:w="5246" w:type="dxa"/>
          </w:tcPr>
          <w:p w14:paraId="020D7943" w14:textId="77777777" w:rsidR="00361ACB" w:rsidRPr="00497520" w:rsidRDefault="00361ACB" w:rsidP="00497520">
            <w:pPr>
              <w:spacing w:line="360" w:lineRule="auto"/>
              <w:rPr>
                <w:rFonts w:ascii="Arial" w:hAnsi="Arial" w:cs="Arial"/>
                <w:b/>
                <w:bCs/>
              </w:rPr>
            </w:pPr>
            <w:r w:rsidRPr="00497520">
              <w:rPr>
                <w:rFonts w:ascii="Arial" w:hAnsi="Arial" w:cs="Arial"/>
                <w:b/>
                <w:bCs/>
              </w:rPr>
              <w:t>Breathing Exercises</w:t>
            </w:r>
          </w:p>
          <w:p w14:paraId="59F19E36" w14:textId="77777777" w:rsidR="00361ACB" w:rsidRPr="00497520" w:rsidRDefault="00361ACB" w:rsidP="00497520">
            <w:pPr>
              <w:spacing w:line="360" w:lineRule="auto"/>
              <w:rPr>
                <w:rFonts w:ascii="Arial" w:hAnsi="Arial" w:cs="Arial"/>
              </w:rPr>
            </w:pPr>
            <w:r w:rsidRPr="00497520">
              <w:rPr>
                <w:rFonts w:ascii="Arial" w:hAnsi="Arial" w:cs="Arial"/>
              </w:rPr>
              <w:t>Teaching the pupil different breathing techniques* that can be used outside of the sessions – explain can be used when feeling emotions such as anger or fear.</w:t>
            </w:r>
          </w:p>
          <w:p w14:paraId="254F512B" w14:textId="77777777" w:rsidR="00361ACB" w:rsidRPr="00497520" w:rsidRDefault="00361ACB" w:rsidP="00497520">
            <w:pPr>
              <w:spacing w:line="360" w:lineRule="auto"/>
              <w:rPr>
                <w:rFonts w:ascii="Arial" w:hAnsi="Arial" w:cs="Arial"/>
              </w:rPr>
            </w:pPr>
            <w:r w:rsidRPr="00497520">
              <w:rPr>
                <w:rFonts w:ascii="Arial" w:hAnsi="Arial" w:cs="Arial"/>
              </w:rPr>
              <w:t>*Counting breaths, Star breathing, Belly breathing, Bumblebee breathing.</w:t>
            </w:r>
          </w:p>
        </w:tc>
        <w:tc>
          <w:tcPr>
            <w:tcW w:w="5244" w:type="dxa"/>
          </w:tcPr>
          <w:p w14:paraId="6EE9970A" w14:textId="77777777" w:rsidR="00361ACB" w:rsidRPr="00497520" w:rsidRDefault="00361ACB" w:rsidP="00497520">
            <w:pPr>
              <w:pStyle w:val="NormalWeb"/>
              <w:numPr>
                <w:ilvl w:val="0"/>
                <w:numId w:val="5"/>
              </w:numPr>
              <w:shd w:val="clear" w:color="auto" w:fill="FFFFFF"/>
              <w:spacing w:line="360" w:lineRule="auto"/>
              <w:rPr>
                <w:rFonts w:ascii="Arial" w:hAnsi="Arial" w:cs="Arial"/>
              </w:rPr>
            </w:pPr>
            <w:r w:rsidRPr="00497520">
              <w:rPr>
                <w:rFonts w:ascii="Arial" w:hAnsi="Arial" w:cs="Arial"/>
                <w:color w:val="191919"/>
              </w:rPr>
              <w:t>I am beginning to notice when I need help to manage my feelings (Health &amp; Well-being).</w:t>
            </w:r>
          </w:p>
          <w:p w14:paraId="12545239" w14:textId="77777777" w:rsidR="00361ACB" w:rsidRPr="00497520" w:rsidRDefault="00361ACB" w:rsidP="00497520">
            <w:pPr>
              <w:pStyle w:val="NormalWeb"/>
              <w:numPr>
                <w:ilvl w:val="0"/>
                <w:numId w:val="5"/>
              </w:numPr>
              <w:shd w:val="clear" w:color="auto" w:fill="FFFFFF"/>
              <w:spacing w:line="360" w:lineRule="auto"/>
              <w:rPr>
                <w:rFonts w:ascii="Arial" w:hAnsi="Arial" w:cs="Arial"/>
              </w:rPr>
            </w:pPr>
            <w:r w:rsidRPr="00497520">
              <w:rPr>
                <w:rFonts w:ascii="Arial" w:hAnsi="Arial" w:cs="Arial"/>
                <w:color w:val="191919"/>
              </w:rPr>
              <w:t>I can self-regulate my emotions in a healthy way using strategies that I have developed (Health &amp; Well-being).</w:t>
            </w:r>
          </w:p>
        </w:tc>
      </w:tr>
      <w:tr w:rsidR="00361ACB" w:rsidRPr="00497520" w14:paraId="5F254D01" w14:textId="77777777" w:rsidTr="005E6225">
        <w:tc>
          <w:tcPr>
            <w:tcW w:w="850" w:type="dxa"/>
          </w:tcPr>
          <w:p w14:paraId="6B284B78"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4</w:t>
            </w:r>
          </w:p>
        </w:tc>
        <w:tc>
          <w:tcPr>
            <w:tcW w:w="5246" w:type="dxa"/>
          </w:tcPr>
          <w:p w14:paraId="03E42A77" w14:textId="77777777" w:rsidR="00361ACB" w:rsidRPr="00497520" w:rsidRDefault="00361ACB" w:rsidP="00497520">
            <w:pPr>
              <w:spacing w:line="360" w:lineRule="auto"/>
              <w:rPr>
                <w:rFonts w:ascii="Arial" w:hAnsi="Arial" w:cs="Arial"/>
                <w:b/>
                <w:bCs/>
              </w:rPr>
            </w:pPr>
            <w:r w:rsidRPr="00497520">
              <w:rPr>
                <w:rFonts w:ascii="Arial" w:hAnsi="Arial" w:cs="Arial"/>
                <w:b/>
                <w:bCs/>
              </w:rPr>
              <w:t>Grounding Techniques</w:t>
            </w:r>
          </w:p>
          <w:p w14:paraId="633DD20C" w14:textId="77777777" w:rsidR="00361ACB" w:rsidRPr="00497520" w:rsidRDefault="00361ACB" w:rsidP="00497520">
            <w:pPr>
              <w:spacing w:line="360" w:lineRule="auto"/>
              <w:rPr>
                <w:rFonts w:ascii="Arial" w:hAnsi="Arial" w:cs="Arial"/>
              </w:rPr>
            </w:pPr>
            <w:r w:rsidRPr="00497520">
              <w:rPr>
                <w:rFonts w:ascii="Arial" w:hAnsi="Arial" w:cs="Arial"/>
              </w:rPr>
              <w:t>5-4-3-2-1 exercise – Encourage pupil to list 5 things they can see, 4 things they can touch, 3 things they can hear, 2 things they smell and 1 thing they can taste – this activity engages their senses and anchors them in the present.</w:t>
            </w:r>
          </w:p>
        </w:tc>
        <w:tc>
          <w:tcPr>
            <w:tcW w:w="5244" w:type="dxa"/>
          </w:tcPr>
          <w:p w14:paraId="55B006C0" w14:textId="77777777" w:rsidR="00361ACB" w:rsidRPr="00497520" w:rsidRDefault="00361ACB" w:rsidP="00497520">
            <w:pPr>
              <w:pStyle w:val="NormalWeb"/>
              <w:numPr>
                <w:ilvl w:val="0"/>
                <w:numId w:val="6"/>
              </w:numPr>
              <w:shd w:val="clear" w:color="auto" w:fill="FFFFFF"/>
              <w:spacing w:line="360" w:lineRule="auto"/>
              <w:rPr>
                <w:rFonts w:ascii="Arial" w:hAnsi="Arial" w:cs="Arial"/>
              </w:rPr>
            </w:pPr>
            <w:r w:rsidRPr="00497520">
              <w:rPr>
                <w:rFonts w:ascii="Arial" w:hAnsi="Arial" w:cs="Arial"/>
                <w:color w:val="191919"/>
              </w:rPr>
              <w:t xml:space="preserve">I can, with support, focus attention on my perceptions and thoughts (Health &amp; Well-being). </w:t>
            </w:r>
          </w:p>
          <w:p w14:paraId="5CFFDF45" w14:textId="77777777" w:rsidR="00361ACB" w:rsidRPr="00497520" w:rsidRDefault="00361ACB" w:rsidP="00497520">
            <w:pPr>
              <w:pStyle w:val="NormalWeb"/>
              <w:numPr>
                <w:ilvl w:val="0"/>
                <w:numId w:val="6"/>
              </w:numPr>
              <w:shd w:val="clear" w:color="auto" w:fill="FFFFFF"/>
              <w:spacing w:line="360" w:lineRule="auto"/>
              <w:rPr>
                <w:rFonts w:ascii="Arial" w:hAnsi="Arial" w:cs="Arial"/>
              </w:rPr>
            </w:pPr>
            <w:r w:rsidRPr="00497520">
              <w:rPr>
                <w:rFonts w:ascii="Arial" w:hAnsi="Arial" w:cs="Arial"/>
                <w:color w:val="191919"/>
              </w:rPr>
              <w:t>I can self-regulate my emotions in a healthy way using strategies that I have developed (Health &amp; Well-being).</w:t>
            </w:r>
            <w:r w:rsidRPr="00497520">
              <w:rPr>
                <w:rFonts w:ascii="Arial" w:hAnsi="Arial" w:cs="Arial"/>
                <w:color w:val="191919"/>
                <w:sz w:val="32"/>
                <w:szCs w:val="32"/>
              </w:rPr>
              <w:t xml:space="preserve"> </w:t>
            </w:r>
          </w:p>
        </w:tc>
      </w:tr>
      <w:tr w:rsidR="00361ACB" w:rsidRPr="00497520" w14:paraId="326CF072" w14:textId="77777777" w:rsidTr="005E6225">
        <w:tc>
          <w:tcPr>
            <w:tcW w:w="850" w:type="dxa"/>
          </w:tcPr>
          <w:p w14:paraId="350811A1"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5</w:t>
            </w:r>
          </w:p>
        </w:tc>
        <w:tc>
          <w:tcPr>
            <w:tcW w:w="5246" w:type="dxa"/>
          </w:tcPr>
          <w:p w14:paraId="11992768" w14:textId="77777777" w:rsidR="00361ACB" w:rsidRPr="00497520" w:rsidRDefault="00361ACB" w:rsidP="00497520">
            <w:pPr>
              <w:spacing w:line="360" w:lineRule="auto"/>
              <w:rPr>
                <w:rFonts w:ascii="Arial" w:hAnsi="Arial" w:cs="Arial"/>
                <w:b/>
                <w:bCs/>
              </w:rPr>
            </w:pPr>
            <w:r w:rsidRPr="00497520">
              <w:rPr>
                <w:rFonts w:ascii="Arial" w:hAnsi="Arial" w:cs="Arial"/>
                <w:b/>
                <w:bCs/>
              </w:rPr>
              <w:t>Mindfulness spinning wheels.</w:t>
            </w:r>
          </w:p>
          <w:p w14:paraId="3B89730F" w14:textId="77777777" w:rsidR="00361ACB" w:rsidRPr="00497520" w:rsidRDefault="00361ACB" w:rsidP="00497520">
            <w:pPr>
              <w:spacing w:line="360" w:lineRule="auto"/>
              <w:rPr>
                <w:rFonts w:ascii="Arial" w:hAnsi="Arial" w:cs="Arial"/>
                <w:b/>
                <w:bCs/>
              </w:rPr>
            </w:pPr>
            <w:r w:rsidRPr="00497520">
              <w:rPr>
                <w:rFonts w:ascii="Arial" w:hAnsi="Arial" w:cs="Arial"/>
              </w:rPr>
              <w:t xml:space="preserve">Spin the wheels and find something in the room/outside that matches the </w:t>
            </w:r>
            <w:r w:rsidRPr="00497520">
              <w:rPr>
                <w:rFonts w:ascii="Arial" w:hAnsi="Arial" w:cs="Arial"/>
                <w:b/>
                <w:bCs/>
              </w:rPr>
              <w:t>sound</w:t>
            </w:r>
            <w:r w:rsidRPr="00497520">
              <w:rPr>
                <w:rFonts w:ascii="Arial" w:hAnsi="Arial" w:cs="Arial"/>
              </w:rPr>
              <w:t xml:space="preserve">, </w:t>
            </w:r>
            <w:r w:rsidRPr="00497520">
              <w:rPr>
                <w:rFonts w:ascii="Arial" w:hAnsi="Arial" w:cs="Arial"/>
                <w:b/>
                <w:bCs/>
              </w:rPr>
              <w:t>sight</w:t>
            </w:r>
            <w:r w:rsidRPr="00497520">
              <w:rPr>
                <w:rFonts w:ascii="Arial" w:hAnsi="Arial" w:cs="Arial"/>
              </w:rPr>
              <w:t xml:space="preserve"> and </w:t>
            </w:r>
            <w:r w:rsidRPr="00497520">
              <w:rPr>
                <w:rFonts w:ascii="Arial" w:hAnsi="Arial" w:cs="Arial"/>
                <w:b/>
                <w:bCs/>
              </w:rPr>
              <w:t>feel</w:t>
            </w:r>
            <w:r w:rsidRPr="00497520">
              <w:rPr>
                <w:rFonts w:ascii="Arial" w:hAnsi="Arial" w:cs="Arial"/>
              </w:rPr>
              <w:t xml:space="preserve"> that the wheel lands on. Get children to pay attention to detail and focus on their surroundings.</w:t>
            </w:r>
          </w:p>
        </w:tc>
        <w:tc>
          <w:tcPr>
            <w:tcW w:w="5244" w:type="dxa"/>
          </w:tcPr>
          <w:p w14:paraId="230FDBB8" w14:textId="77777777" w:rsidR="00361ACB" w:rsidRPr="00497520" w:rsidRDefault="00361ACB" w:rsidP="00497520">
            <w:pPr>
              <w:pStyle w:val="ListParagraph"/>
              <w:numPr>
                <w:ilvl w:val="0"/>
                <w:numId w:val="7"/>
              </w:numPr>
              <w:spacing w:line="360" w:lineRule="auto"/>
              <w:rPr>
                <w:rFonts w:ascii="Arial" w:hAnsi="Arial" w:cs="Arial"/>
              </w:rPr>
            </w:pPr>
            <w:r w:rsidRPr="00497520">
              <w:rPr>
                <w:rFonts w:ascii="Arial" w:hAnsi="Arial" w:cs="Arial"/>
                <w:color w:val="191919"/>
              </w:rPr>
              <w:t>I can self-regulate my emotions in a healthy way using strategies that I have developed (Health &amp; Well-being).</w:t>
            </w:r>
          </w:p>
        </w:tc>
      </w:tr>
      <w:tr w:rsidR="00361ACB" w:rsidRPr="00497520" w14:paraId="291C460D" w14:textId="77777777" w:rsidTr="005E6225">
        <w:tc>
          <w:tcPr>
            <w:tcW w:w="850" w:type="dxa"/>
          </w:tcPr>
          <w:p w14:paraId="18510DA6" w14:textId="77777777" w:rsidR="00361ACB" w:rsidRPr="00497520" w:rsidRDefault="00361ACB" w:rsidP="00497520">
            <w:pPr>
              <w:spacing w:line="360" w:lineRule="auto"/>
              <w:jc w:val="center"/>
              <w:rPr>
                <w:rFonts w:ascii="Arial" w:hAnsi="Arial" w:cs="Arial"/>
                <w:b/>
                <w:bCs/>
              </w:rPr>
            </w:pPr>
            <w:r w:rsidRPr="00497520">
              <w:rPr>
                <w:rFonts w:ascii="Arial" w:hAnsi="Arial" w:cs="Arial"/>
                <w:b/>
                <w:bCs/>
              </w:rPr>
              <w:t>6</w:t>
            </w:r>
          </w:p>
        </w:tc>
        <w:tc>
          <w:tcPr>
            <w:tcW w:w="5246" w:type="dxa"/>
          </w:tcPr>
          <w:p w14:paraId="788550AC" w14:textId="77777777" w:rsidR="00361ACB" w:rsidRPr="00497520" w:rsidRDefault="00361ACB" w:rsidP="00497520">
            <w:pPr>
              <w:spacing w:line="360" w:lineRule="auto"/>
              <w:rPr>
                <w:rFonts w:ascii="Arial" w:hAnsi="Arial" w:cs="Arial"/>
                <w:b/>
                <w:bCs/>
              </w:rPr>
            </w:pPr>
            <w:r w:rsidRPr="00497520">
              <w:rPr>
                <w:rFonts w:ascii="Arial" w:hAnsi="Arial" w:cs="Arial"/>
                <w:b/>
                <w:bCs/>
              </w:rPr>
              <w:t>Muscle Relaxation</w:t>
            </w:r>
          </w:p>
          <w:p w14:paraId="2D74DF9B" w14:textId="77777777" w:rsidR="00361ACB" w:rsidRPr="00497520" w:rsidRDefault="00361ACB" w:rsidP="00497520">
            <w:pPr>
              <w:spacing w:line="360" w:lineRule="auto"/>
              <w:rPr>
                <w:rFonts w:ascii="Arial" w:hAnsi="Arial" w:cs="Arial"/>
              </w:rPr>
            </w:pPr>
            <w:r w:rsidRPr="00497520">
              <w:rPr>
                <w:rFonts w:ascii="Arial" w:hAnsi="Arial" w:cs="Arial"/>
              </w:rPr>
              <w:t>Ask the pupils to slowly tense and then relax each muscle following your instruction – helps to reduce stress and anxiety in the body, can provide immediate relaxation.</w:t>
            </w:r>
          </w:p>
        </w:tc>
        <w:tc>
          <w:tcPr>
            <w:tcW w:w="5244" w:type="dxa"/>
          </w:tcPr>
          <w:p w14:paraId="77B30037" w14:textId="77777777" w:rsidR="00361ACB" w:rsidRPr="00497520" w:rsidRDefault="00361ACB" w:rsidP="00497520">
            <w:pPr>
              <w:pStyle w:val="ListParagraph"/>
              <w:numPr>
                <w:ilvl w:val="0"/>
                <w:numId w:val="7"/>
              </w:numPr>
              <w:spacing w:line="360" w:lineRule="auto"/>
              <w:rPr>
                <w:rFonts w:ascii="Arial" w:hAnsi="Arial" w:cs="Arial"/>
              </w:rPr>
            </w:pPr>
            <w:r w:rsidRPr="00497520">
              <w:rPr>
                <w:rFonts w:ascii="Arial" w:hAnsi="Arial" w:cs="Arial"/>
                <w:color w:val="191919"/>
              </w:rPr>
              <w:t>I can self-regulate my emotions in a healthy way using strategies that I have developed (Health &amp; Well-being).</w:t>
            </w:r>
          </w:p>
        </w:tc>
      </w:tr>
    </w:tbl>
    <w:p w14:paraId="3CB8352B" w14:textId="77777777" w:rsidR="00361ACB" w:rsidRPr="00497520" w:rsidRDefault="00361ACB" w:rsidP="00497520">
      <w:pPr>
        <w:spacing w:line="360" w:lineRule="auto"/>
        <w:rPr>
          <w:rFonts w:ascii="Arial" w:hAnsi="Arial" w:cs="Arial"/>
        </w:rPr>
      </w:pPr>
    </w:p>
    <w:p w14:paraId="21DF506A" w14:textId="77777777" w:rsidR="00335806" w:rsidRPr="00497520" w:rsidRDefault="00335806" w:rsidP="00497520">
      <w:pPr>
        <w:spacing w:line="360" w:lineRule="auto"/>
        <w:rPr>
          <w:rFonts w:ascii="Arial" w:hAnsi="Arial" w:cs="Arial"/>
        </w:rPr>
      </w:pPr>
    </w:p>
    <w:p w14:paraId="5D0C58B2" w14:textId="77777777" w:rsidR="00335806" w:rsidRPr="00497520" w:rsidRDefault="00335806" w:rsidP="00497520">
      <w:pPr>
        <w:spacing w:line="360" w:lineRule="auto"/>
        <w:rPr>
          <w:rFonts w:ascii="Arial" w:hAnsi="Arial" w:cs="Arial"/>
        </w:rPr>
      </w:pPr>
    </w:p>
    <w:p w14:paraId="61ADCEFD" w14:textId="77777777" w:rsidR="00335806" w:rsidRPr="00497520" w:rsidRDefault="00335806" w:rsidP="00497520">
      <w:pPr>
        <w:spacing w:line="360" w:lineRule="auto"/>
        <w:rPr>
          <w:rFonts w:ascii="Arial" w:hAnsi="Arial" w:cs="Arial"/>
        </w:rPr>
      </w:pPr>
    </w:p>
    <w:p w14:paraId="4AB92FD3" w14:textId="77777777" w:rsidR="009D5D73" w:rsidRPr="00497520" w:rsidRDefault="009D5D73" w:rsidP="00497520">
      <w:pPr>
        <w:spacing w:line="360" w:lineRule="auto"/>
        <w:rPr>
          <w:rFonts w:ascii="Arial" w:eastAsiaTheme="majorEastAsia" w:hAnsi="Arial" w:cs="Arial"/>
          <w:b/>
          <w:bCs/>
          <w:color w:val="000000" w:themeColor="text1"/>
          <w:sz w:val="36"/>
          <w:szCs w:val="36"/>
          <w:u w:val="single"/>
        </w:rPr>
      </w:pPr>
      <w:r w:rsidRPr="00497520">
        <w:rPr>
          <w:rFonts w:ascii="Arial" w:hAnsi="Arial" w:cs="Arial"/>
          <w:b/>
          <w:bCs/>
          <w:color w:val="000000" w:themeColor="text1"/>
          <w:sz w:val="36"/>
          <w:szCs w:val="36"/>
          <w:u w:val="single"/>
        </w:rPr>
        <w:br w:type="page"/>
      </w:r>
    </w:p>
    <w:p w14:paraId="7BA11FC5" w14:textId="66C58523" w:rsidR="00872C45" w:rsidRDefault="00FC6570" w:rsidP="00FC6570">
      <w:pPr>
        <w:pStyle w:val="Heading1"/>
        <w:rPr>
          <w:b/>
          <w:bCs/>
          <w:color w:val="000000" w:themeColor="text1"/>
          <w:u w:val="single"/>
        </w:rPr>
      </w:pPr>
      <w:bookmarkStart w:id="11" w:name="_Toc150094087"/>
      <w:r w:rsidRPr="00FC6570">
        <w:rPr>
          <w:b/>
          <w:bCs/>
          <w:color w:val="000000" w:themeColor="text1"/>
          <w:u w:val="single"/>
        </w:rPr>
        <w:lastRenderedPageBreak/>
        <w:t>Appendix</w:t>
      </w:r>
      <w:bookmarkEnd w:id="11"/>
    </w:p>
    <w:p w14:paraId="6D29DD0E" w14:textId="585BE048" w:rsidR="00872C45" w:rsidRDefault="00872C45" w:rsidP="00FC6570">
      <w:pPr>
        <w:pStyle w:val="Heading1"/>
        <w:rPr>
          <w:b/>
          <w:bCs/>
          <w:color w:val="000000" w:themeColor="text1"/>
          <w:u w:val="single"/>
        </w:rPr>
      </w:pPr>
    </w:p>
    <w:p w14:paraId="704F8514" w14:textId="09681999" w:rsidR="00872C45" w:rsidRPr="00497520" w:rsidRDefault="00872C45" w:rsidP="00872C45">
      <w:pPr>
        <w:rPr>
          <w:rFonts w:ascii="Arial" w:hAnsi="Arial" w:cs="Arial"/>
          <w:b/>
          <w:bCs/>
        </w:rPr>
      </w:pPr>
      <w:r w:rsidRPr="00497520">
        <w:rPr>
          <w:rFonts w:ascii="Arial" w:hAnsi="Arial" w:cs="Arial"/>
          <w:b/>
          <w:bCs/>
          <w:noProof/>
          <w:color w:val="000000" w:themeColor="text1"/>
          <w:sz w:val="36"/>
          <w:szCs w:val="36"/>
          <w:u w:val="single"/>
        </w:rPr>
        <w:drawing>
          <wp:anchor distT="0" distB="0" distL="114300" distR="114300" simplePos="0" relativeHeight="251659264" behindDoc="1" locked="0" layoutInCell="1" allowOverlap="1" wp14:anchorId="167BB55D" wp14:editId="170C75DB">
            <wp:simplePos x="0" y="0"/>
            <wp:positionH relativeFrom="column">
              <wp:posOffset>-88900</wp:posOffset>
            </wp:positionH>
            <wp:positionV relativeFrom="paragraph">
              <wp:posOffset>368300</wp:posOffset>
            </wp:positionV>
            <wp:extent cx="5731510" cy="737870"/>
            <wp:effectExtent l="0" t="0" r="0" b="0"/>
            <wp:wrapTight wrapText="bothSides">
              <wp:wrapPolygon edited="0">
                <wp:start x="0" y="0"/>
                <wp:lineTo x="0" y="21191"/>
                <wp:lineTo x="21538" y="21191"/>
                <wp:lineTo x="21538" y="0"/>
                <wp:lineTo x="0" y="0"/>
              </wp:wrapPolygon>
            </wp:wrapTight>
            <wp:docPr id="876917773" name="Picture 2"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17773" name="Picture 2" descr="A black and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37870"/>
                    </a:xfrm>
                    <a:prstGeom prst="rect">
                      <a:avLst/>
                    </a:prstGeom>
                  </pic:spPr>
                </pic:pic>
              </a:graphicData>
            </a:graphic>
            <wp14:sizeRelH relativeFrom="page">
              <wp14:pctWidth>0</wp14:pctWidth>
            </wp14:sizeRelH>
            <wp14:sizeRelV relativeFrom="page">
              <wp14:pctHeight>0</wp14:pctHeight>
            </wp14:sizeRelV>
          </wp:anchor>
        </w:drawing>
      </w:r>
      <w:r w:rsidRPr="00497520">
        <w:rPr>
          <w:rFonts w:ascii="Arial" w:hAnsi="Arial" w:cs="Arial"/>
          <w:b/>
          <w:bCs/>
        </w:rPr>
        <w:t>Appendix A</w:t>
      </w:r>
    </w:p>
    <w:p w14:paraId="26C09BFC" w14:textId="77777777" w:rsidR="00872C45" w:rsidRDefault="00872C45" w:rsidP="00872C45"/>
    <w:p w14:paraId="3F39DFE7" w14:textId="77777777" w:rsidR="00872C45" w:rsidRDefault="00872C45" w:rsidP="00872C45"/>
    <w:p w14:paraId="660CF0CC" w14:textId="77777777" w:rsidR="00872C45" w:rsidRPr="00497520" w:rsidRDefault="00872C45" w:rsidP="00872C45">
      <w:pPr>
        <w:rPr>
          <w:rFonts w:ascii="Arial" w:hAnsi="Arial" w:cs="Arial"/>
          <w:b/>
          <w:bCs/>
        </w:rPr>
      </w:pPr>
      <w:r w:rsidRPr="00497520">
        <w:rPr>
          <w:rFonts w:ascii="Arial" w:hAnsi="Arial" w:cs="Arial"/>
          <w:b/>
          <w:bCs/>
        </w:rPr>
        <w:t>Appendix B</w:t>
      </w:r>
    </w:p>
    <w:p w14:paraId="29F22249" w14:textId="4B6FEE96" w:rsidR="00872C45" w:rsidRDefault="00872C45" w:rsidP="00872C45">
      <w:pPr>
        <w:rPr>
          <w:b/>
          <w:bCs/>
        </w:rPr>
      </w:pPr>
      <w:r>
        <w:rPr>
          <w:noProof/>
        </w:rPr>
        <w:drawing>
          <wp:anchor distT="0" distB="0" distL="114300" distR="114300" simplePos="0" relativeHeight="251660288" behindDoc="1" locked="0" layoutInCell="1" allowOverlap="1" wp14:anchorId="6792FD53" wp14:editId="46415EE7">
            <wp:simplePos x="0" y="0"/>
            <wp:positionH relativeFrom="column">
              <wp:posOffset>-88900</wp:posOffset>
            </wp:positionH>
            <wp:positionV relativeFrom="paragraph">
              <wp:posOffset>186055</wp:posOffset>
            </wp:positionV>
            <wp:extent cx="5713295" cy="1681200"/>
            <wp:effectExtent l="0" t="0" r="1905" b="0"/>
            <wp:wrapTight wrapText="bothSides">
              <wp:wrapPolygon edited="0">
                <wp:start x="0" y="0"/>
                <wp:lineTo x="0" y="21380"/>
                <wp:lineTo x="21559" y="21380"/>
                <wp:lineTo x="21559" y="0"/>
                <wp:lineTo x="0" y="0"/>
              </wp:wrapPolygon>
            </wp:wrapTight>
            <wp:docPr id="788285434" name="Picture 3"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285434" name="Picture 3" descr="A black and whit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13295" cy="1681200"/>
                    </a:xfrm>
                    <a:prstGeom prst="rect">
                      <a:avLst/>
                    </a:prstGeom>
                  </pic:spPr>
                </pic:pic>
              </a:graphicData>
            </a:graphic>
            <wp14:sizeRelH relativeFrom="page">
              <wp14:pctWidth>0</wp14:pctWidth>
            </wp14:sizeRelH>
            <wp14:sizeRelV relativeFrom="page">
              <wp14:pctHeight>0</wp14:pctHeight>
            </wp14:sizeRelV>
          </wp:anchor>
        </w:drawing>
      </w:r>
    </w:p>
    <w:p w14:paraId="3BE04D76" w14:textId="18D556CE" w:rsidR="00FC6570" w:rsidRPr="00FC6570" w:rsidRDefault="00FC6570" w:rsidP="00872C45">
      <w:r w:rsidRPr="00FC6570">
        <w:br w:type="page"/>
      </w:r>
    </w:p>
    <w:p w14:paraId="1604C7C8" w14:textId="4ACBF0E0" w:rsidR="00335806" w:rsidRPr="00497520" w:rsidRDefault="00335806" w:rsidP="00497520">
      <w:pPr>
        <w:pStyle w:val="Heading1"/>
        <w:tabs>
          <w:tab w:val="left" w:pos="3040"/>
        </w:tabs>
        <w:rPr>
          <w:rFonts w:ascii="Arial" w:hAnsi="Arial" w:cs="Arial"/>
          <w:b/>
          <w:bCs/>
          <w:color w:val="000000" w:themeColor="text1"/>
          <w:sz w:val="36"/>
          <w:szCs w:val="36"/>
          <w:u w:val="single"/>
        </w:rPr>
      </w:pPr>
      <w:bookmarkStart w:id="12" w:name="_Toc150094088"/>
      <w:r w:rsidRPr="00497520">
        <w:rPr>
          <w:rFonts w:ascii="Arial" w:hAnsi="Arial" w:cs="Arial"/>
          <w:b/>
          <w:bCs/>
          <w:color w:val="000000" w:themeColor="text1"/>
          <w:sz w:val="36"/>
          <w:szCs w:val="36"/>
          <w:u w:val="single"/>
        </w:rPr>
        <w:lastRenderedPageBreak/>
        <w:t>Reference List</w:t>
      </w:r>
      <w:bookmarkEnd w:id="12"/>
    </w:p>
    <w:p w14:paraId="10332A64" w14:textId="77777777" w:rsidR="00420857" w:rsidRPr="00497520" w:rsidRDefault="00420857" w:rsidP="00420857">
      <w:pPr>
        <w:rPr>
          <w:rFonts w:ascii="Arial" w:hAnsi="Arial" w:cs="Arial"/>
        </w:rPr>
      </w:pPr>
    </w:p>
    <w:p w14:paraId="65D95CA1" w14:textId="77777777" w:rsidR="00420857" w:rsidRPr="00497520" w:rsidRDefault="00420857" w:rsidP="00420857">
      <w:pPr>
        <w:rPr>
          <w:rFonts w:ascii="Arial" w:hAnsi="Arial" w:cs="Arial"/>
        </w:rPr>
      </w:pPr>
    </w:p>
    <w:p w14:paraId="30864D51"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Adams, R. (2022). Younger Children Most Affected by Covid lockdowns, New Research Finds. </w:t>
      </w:r>
      <w:r w:rsidRPr="00497520">
        <w:rPr>
          <w:rFonts w:ascii="Arial" w:hAnsi="Arial" w:cs="Arial"/>
          <w:i/>
          <w:iCs/>
        </w:rPr>
        <w:t>The Guardian</w:t>
      </w:r>
      <w:r w:rsidRPr="00497520">
        <w:rPr>
          <w:rFonts w:ascii="Arial" w:hAnsi="Arial" w:cs="Arial"/>
        </w:rPr>
        <w:t xml:space="preserve">. [online] 17 May. Available at: </w:t>
      </w:r>
      <w:hyperlink r:id="rId11" w:anchor=":~:text=The%20study%20found%20that%20more" w:history="1">
        <w:r w:rsidRPr="00497520">
          <w:rPr>
            <w:rFonts w:ascii="Arial" w:hAnsi="Arial" w:cs="Arial"/>
          </w:rPr>
          <w:t>https://www.theguardian.com/education/2022/may/18/younger-children-most-affected-by-covid-lockdowns-new-research-finds#:~:text=The%20study%20found%20that%20more</w:t>
        </w:r>
      </w:hyperlink>
      <w:r w:rsidRPr="00497520">
        <w:rPr>
          <w:rFonts w:ascii="Arial" w:hAnsi="Arial" w:cs="Arial"/>
        </w:rPr>
        <w:t xml:space="preserve"> [Accessed 25 Oct. 2023].</w:t>
      </w:r>
    </w:p>
    <w:p w14:paraId="2B50E149"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And Next Comes L. (n.d.). </w:t>
      </w:r>
      <w:r w:rsidRPr="00497520">
        <w:rPr>
          <w:rFonts w:ascii="Arial" w:hAnsi="Arial" w:cs="Arial"/>
          <w:i/>
          <w:iCs/>
        </w:rPr>
        <w:t>The Benefits of Visual Schedules: 12 Reasons Why Visual Schedules Are Helpful for Kids with Autism and/or Hyperlexia</w:t>
      </w:r>
      <w:r w:rsidRPr="00497520">
        <w:rPr>
          <w:rFonts w:ascii="Arial" w:hAnsi="Arial" w:cs="Arial"/>
        </w:rPr>
        <w:t xml:space="preserve">. [online] Available at: </w:t>
      </w:r>
      <w:hyperlink r:id="rId12" w:history="1">
        <w:r w:rsidRPr="00497520">
          <w:rPr>
            <w:rFonts w:ascii="Arial" w:hAnsi="Arial" w:cs="Arial"/>
          </w:rPr>
          <w:t>https://www.andnextcomesl.com/2017/03/benefits-of-using-visual-schedules.html</w:t>
        </w:r>
      </w:hyperlink>
      <w:r w:rsidRPr="00497520">
        <w:rPr>
          <w:rFonts w:ascii="Arial" w:hAnsi="Arial" w:cs="Arial"/>
        </w:rPr>
        <w:t xml:space="preserve"> [Accessed 27 Oct. 2023].</w:t>
      </w:r>
    </w:p>
    <w:p w14:paraId="58DF8496"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BERA (2018). </w:t>
      </w:r>
      <w:r w:rsidRPr="00497520">
        <w:rPr>
          <w:rFonts w:ascii="Arial" w:hAnsi="Arial" w:cs="Arial"/>
          <w:i/>
          <w:iCs/>
        </w:rPr>
        <w:t>Ethical Guidelines for Educational Research, Fourth Edition (2018)</w:t>
      </w:r>
      <w:r w:rsidRPr="00497520">
        <w:rPr>
          <w:rFonts w:ascii="Arial" w:hAnsi="Arial" w:cs="Arial"/>
        </w:rPr>
        <w:t xml:space="preserve">. [online] Bera.ac.uk. Available at: </w:t>
      </w:r>
      <w:hyperlink r:id="rId13" w:anchor="privacy" w:history="1">
        <w:r w:rsidRPr="00497520">
          <w:rPr>
            <w:rFonts w:ascii="Arial" w:hAnsi="Arial" w:cs="Arial"/>
          </w:rPr>
          <w:t>https://www.bera.ac.uk/publication/ethical-guidelines-for-educational-research-2018-online#privacy</w:t>
        </w:r>
      </w:hyperlink>
      <w:r w:rsidRPr="00497520">
        <w:rPr>
          <w:rFonts w:ascii="Arial" w:hAnsi="Arial" w:cs="Arial"/>
        </w:rPr>
        <w:t xml:space="preserve"> [Accessed 20 Oct. 2023].</w:t>
      </w:r>
    </w:p>
    <w:p w14:paraId="11EE4AE2"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Bristol City Council (2023). </w:t>
      </w:r>
      <w:r w:rsidRPr="00497520">
        <w:rPr>
          <w:rFonts w:ascii="Arial" w:hAnsi="Arial" w:cs="Arial"/>
          <w:i/>
          <w:iCs/>
        </w:rPr>
        <w:t>Emotional Literacy Support Assistants</w:t>
      </w:r>
      <w:r w:rsidRPr="00497520">
        <w:rPr>
          <w:rFonts w:ascii="Arial" w:hAnsi="Arial" w:cs="Arial"/>
        </w:rPr>
        <w:t xml:space="preserve">. [online] Bristol City Council. Available at: </w:t>
      </w:r>
      <w:hyperlink r:id="rId14" w:history="1">
        <w:r w:rsidRPr="00497520">
          <w:rPr>
            <w:rFonts w:ascii="Arial" w:hAnsi="Arial" w:cs="Arial"/>
          </w:rPr>
          <w:t>https://www.bristol.gov.uk/bristol-local-offer/professionals/school-age/emotional-literacy-support-assistants-elsa</w:t>
        </w:r>
      </w:hyperlink>
      <w:r w:rsidRPr="00497520">
        <w:rPr>
          <w:rFonts w:ascii="Arial" w:hAnsi="Arial" w:cs="Arial"/>
        </w:rPr>
        <w:t xml:space="preserve"> [Accessed 26 Oct. 2023].</w:t>
      </w:r>
    </w:p>
    <w:p w14:paraId="7DBB7226"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Burby, L. (2023). </w:t>
      </w:r>
      <w:r w:rsidRPr="00497520">
        <w:rPr>
          <w:rFonts w:ascii="Arial" w:hAnsi="Arial" w:cs="Arial"/>
          <w:i/>
          <w:iCs/>
        </w:rPr>
        <w:t>The Effectiveness of Visual Schedules for Kids with Autism</w:t>
      </w:r>
      <w:r w:rsidRPr="00497520">
        <w:rPr>
          <w:rFonts w:ascii="Arial" w:hAnsi="Arial" w:cs="Arial"/>
        </w:rPr>
        <w:t xml:space="preserve">. [online] Autism Parenting Magazine. Available at: </w:t>
      </w:r>
      <w:hyperlink r:id="rId15" w:history="1">
        <w:r w:rsidRPr="00497520">
          <w:rPr>
            <w:rFonts w:ascii="Arial" w:hAnsi="Arial" w:cs="Arial"/>
          </w:rPr>
          <w:t>https://www.autismparentingmagazine.com/effectiveness-visual-schedules/</w:t>
        </w:r>
      </w:hyperlink>
      <w:r w:rsidRPr="00497520">
        <w:rPr>
          <w:rFonts w:ascii="Arial" w:hAnsi="Arial" w:cs="Arial"/>
        </w:rPr>
        <w:t xml:space="preserve"> [Accessed 27 Oct. 2023].</w:t>
      </w:r>
    </w:p>
    <w:p w14:paraId="1B1728E6"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Cherry, K. (2023). </w:t>
      </w:r>
      <w:r w:rsidRPr="00497520">
        <w:rPr>
          <w:rFonts w:ascii="Arial" w:hAnsi="Arial" w:cs="Arial"/>
          <w:i/>
          <w:iCs/>
        </w:rPr>
        <w:t>Unconditional Positive Regard</w:t>
      </w:r>
      <w:r w:rsidRPr="00497520">
        <w:rPr>
          <w:rFonts w:ascii="Arial" w:hAnsi="Arial" w:cs="Arial"/>
        </w:rPr>
        <w:t xml:space="preserve">. [online] </w:t>
      </w:r>
      <w:proofErr w:type="spellStart"/>
      <w:r w:rsidRPr="00497520">
        <w:rPr>
          <w:rFonts w:ascii="Arial" w:hAnsi="Arial" w:cs="Arial"/>
        </w:rPr>
        <w:t>Verywell</w:t>
      </w:r>
      <w:proofErr w:type="spellEnd"/>
      <w:r w:rsidRPr="00497520">
        <w:rPr>
          <w:rFonts w:ascii="Arial" w:hAnsi="Arial" w:cs="Arial"/>
        </w:rPr>
        <w:t xml:space="preserve"> Mind. Available at: </w:t>
      </w:r>
      <w:hyperlink r:id="rId16" w:history="1">
        <w:r w:rsidRPr="00497520">
          <w:rPr>
            <w:rFonts w:ascii="Arial" w:hAnsi="Arial" w:cs="Arial"/>
          </w:rPr>
          <w:t>https://www.verywellmind.com/what-is-unconditional-positive-regard-2796005</w:t>
        </w:r>
      </w:hyperlink>
      <w:r w:rsidRPr="00497520">
        <w:rPr>
          <w:rFonts w:ascii="Arial" w:hAnsi="Arial" w:cs="Arial"/>
        </w:rPr>
        <w:t xml:space="preserve"> [Accessed 28 Oct. 2023].</w:t>
      </w:r>
    </w:p>
    <w:p w14:paraId="6288B43A"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Clarke, V. (2020). </w:t>
      </w:r>
      <w:r w:rsidRPr="00497520">
        <w:rPr>
          <w:rFonts w:ascii="Arial" w:hAnsi="Arial" w:cs="Arial"/>
          <w:i/>
          <w:iCs/>
        </w:rPr>
        <w:t>Different Types of Transitions in Child Development</w:t>
      </w:r>
      <w:r w:rsidRPr="00497520">
        <w:rPr>
          <w:rFonts w:ascii="Arial" w:hAnsi="Arial" w:cs="Arial"/>
        </w:rPr>
        <w:t xml:space="preserve">. [online] Twinkl.co.uk. Available at: </w:t>
      </w:r>
      <w:hyperlink r:id="rId17" w:history="1">
        <w:r w:rsidRPr="00497520">
          <w:rPr>
            <w:rFonts w:ascii="Arial" w:hAnsi="Arial" w:cs="Arial"/>
          </w:rPr>
          <w:t>https://www.twinkl.co.uk/blog/different-types-of-transitions-in-child-development</w:t>
        </w:r>
      </w:hyperlink>
      <w:r w:rsidRPr="00497520">
        <w:rPr>
          <w:rFonts w:ascii="Arial" w:hAnsi="Arial" w:cs="Arial"/>
        </w:rPr>
        <w:t xml:space="preserve"> [Accessed 19 Oct. 2023].</w:t>
      </w:r>
    </w:p>
    <w:p w14:paraId="31770983"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lastRenderedPageBreak/>
        <w:t xml:space="preserve">Eggebrecht-Weinschreider, C. (2020). </w:t>
      </w:r>
      <w:r w:rsidRPr="00497520">
        <w:rPr>
          <w:rFonts w:ascii="Arial" w:hAnsi="Arial" w:cs="Arial"/>
          <w:i/>
          <w:iCs/>
        </w:rPr>
        <w:t>Comfort Is Critical for Student Success. Here Are 3 Simple Factors to Consider. -</w:t>
      </w:r>
      <w:r w:rsidRPr="00497520">
        <w:rPr>
          <w:rFonts w:ascii="Arial" w:hAnsi="Arial" w:cs="Arial"/>
        </w:rPr>
        <w:t xml:space="preserve">. [online] Spaces4Learning. Available at: </w:t>
      </w:r>
      <w:hyperlink r:id="rId18" w:anchor=":~:text=Why%20address%20comfort%20in%20the" w:history="1">
        <w:r w:rsidRPr="00497520">
          <w:rPr>
            <w:rFonts w:ascii="Arial" w:hAnsi="Arial" w:cs="Arial"/>
          </w:rPr>
          <w:t>https://spaces4learning.com/articles/2020/05/25/comfort-is-critical-for-student-success.-here-are-3-simple-factors-to-consider.aspx#:~:text=Why%20address%20comfort%20in%20the</w:t>
        </w:r>
      </w:hyperlink>
      <w:r w:rsidRPr="00497520">
        <w:rPr>
          <w:rFonts w:ascii="Arial" w:hAnsi="Arial" w:cs="Arial"/>
        </w:rPr>
        <w:t xml:space="preserve"> [Accessed 27 Oct. 2023].</w:t>
      </w:r>
    </w:p>
    <w:p w14:paraId="3EB4A468"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Elsa Support (2023). </w:t>
      </w:r>
      <w:r w:rsidRPr="00497520">
        <w:rPr>
          <w:rFonts w:ascii="Arial" w:hAnsi="Arial" w:cs="Arial"/>
          <w:i/>
          <w:iCs/>
        </w:rPr>
        <w:t>Social and Emotional PAPER Assessments - Item 584</w:t>
      </w:r>
      <w:r w:rsidRPr="00497520">
        <w:rPr>
          <w:rFonts w:ascii="Arial" w:hAnsi="Arial" w:cs="Arial"/>
        </w:rPr>
        <w:t xml:space="preserve">. [online] Elsa Support. Available at: </w:t>
      </w:r>
      <w:hyperlink r:id="rId19" w:anchor=":~:text=Measure%20impact%3A%20By%20comparing%20pre" w:history="1">
        <w:r w:rsidRPr="00497520">
          <w:rPr>
            <w:rFonts w:ascii="Arial" w:hAnsi="Arial" w:cs="Arial"/>
          </w:rPr>
          <w:t>https://www.elsa-support.co.uk/resources/social-and-emotional-paper-assessments-item-584/#:~:text=Measure%20impact%3A%20By%20comparing%20pre</w:t>
        </w:r>
      </w:hyperlink>
      <w:r w:rsidRPr="00497520">
        <w:rPr>
          <w:rFonts w:ascii="Arial" w:hAnsi="Arial" w:cs="Arial"/>
        </w:rPr>
        <w:t xml:space="preserve"> [Accessed 28 Oct. 2023].</w:t>
      </w:r>
    </w:p>
    <w:p w14:paraId="3313FE00"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Fielding, S. (2020). </w:t>
      </w:r>
      <w:r w:rsidRPr="00497520">
        <w:rPr>
          <w:rFonts w:ascii="Arial" w:hAnsi="Arial" w:cs="Arial"/>
          <w:i/>
          <w:iCs/>
        </w:rPr>
        <w:t>Is Maslow’s Hierarchy of Needs Still Important? Research &amp; Myths</w:t>
      </w:r>
      <w:r w:rsidRPr="00497520">
        <w:rPr>
          <w:rFonts w:ascii="Arial" w:hAnsi="Arial" w:cs="Arial"/>
        </w:rPr>
        <w:t xml:space="preserve">. [online] </w:t>
      </w:r>
      <w:proofErr w:type="spellStart"/>
      <w:r w:rsidRPr="00497520">
        <w:rPr>
          <w:rFonts w:ascii="Arial" w:hAnsi="Arial" w:cs="Arial"/>
        </w:rPr>
        <w:t>mindbodygreen</w:t>
      </w:r>
      <w:proofErr w:type="spellEnd"/>
      <w:r w:rsidRPr="00497520">
        <w:rPr>
          <w:rFonts w:ascii="Arial" w:hAnsi="Arial" w:cs="Arial"/>
        </w:rPr>
        <w:t xml:space="preserve">. Available at: </w:t>
      </w:r>
      <w:hyperlink r:id="rId20" w:history="1">
        <w:r w:rsidRPr="00497520">
          <w:rPr>
            <w:rFonts w:ascii="Arial" w:hAnsi="Arial" w:cs="Arial"/>
          </w:rPr>
          <w:t>https://www.mindbodygreen.com/articles/maslows-hierarchy-of-needs-research</w:t>
        </w:r>
      </w:hyperlink>
      <w:r w:rsidRPr="00497520">
        <w:rPr>
          <w:rFonts w:ascii="Arial" w:hAnsi="Arial" w:cs="Arial"/>
        </w:rPr>
        <w:t xml:space="preserve"> [Accessed 28 Oct. 2023].</w:t>
      </w:r>
    </w:p>
    <w:p w14:paraId="21042623"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Fishbourne Primary (2022). </w:t>
      </w:r>
      <w:r w:rsidRPr="00497520">
        <w:rPr>
          <w:rFonts w:ascii="Arial" w:hAnsi="Arial" w:cs="Arial"/>
          <w:i/>
          <w:iCs/>
        </w:rPr>
        <w:t>ELSA (Emotional Literacy Support Assistant)</w:t>
      </w:r>
      <w:r w:rsidRPr="00497520">
        <w:rPr>
          <w:rFonts w:ascii="Arial" w:hAnsi="Arial" w:cs="Arial"/>
        </w:rPr>
        <w:t xml:space="preserve">. [online] Fishbourne Primary School. Available at: </w:t>
      </w:r>
      <w:hyperlink r:id="rId21" w:anchor=":~:text=Rather%20than%20teaching%20and%20telling" w:history="1">
        <w:r w:rsidRPr="00497520">
          <w:rPr>
            <w:rFonts w:ascii="Arial" w:hAnsi="Arial" w:cs="Arial"/>
          </w:rPr>
          <w:t>https://www.fishbourneprimary.co.uk/page/?title=ELSA+%28Emotional+Literacy+Support+Assistant%29&amp;pid=126#:~:text=Rather%20than%20teaching%20and%20telling</w:t>
        </w:r>
      </w:hyperlink>
      <w:r w:rsidRPr="00497520">
        <w:rPr>
          <w:rFonts w:ascii="Arial" w:hAnsi="Arial" w:cs="Arial"/>
        </w:rPr>
        <w:t xml:space="preserve"> [Accessed 29 Oct. 2023].</w:t>
      </w:r>
    </w:p>
    <w:p w14:paraId="3737C1EA"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Guy-Evans , O. (2023). </w:t>
      </w:r>
      <w:r w:rsidRPr="00497520">
        <w:rPr>
          <w:rFonts w:ascii="Arial" w:hAnsi="Arial" w:cs="Arial"/>
          <w:i/>
          <w:iCs/>
        </w:rPr>
        <w:t>Maslow’s Hierarchy of Needs</w:t>
      </w:r>
      <w:r w:rsidRPr="00497520">
        <w:rPr>
          <w:rFonts w:ascii="Arial" w:hAnsi="Arial" w:cs="Arial"/>
        </w:rPr>
        <w:t xml:space="preserve">. [online] Simply Psychology. Available at: </w:t>
      </w:r>
      <w:hyperlink r:id="rId22" w:anchor=":~:text=Rather%20than%20reducing%20behavior%20to" w:history="1">
        <w:r w:rsidRPr="00497520">
          <w:rPr>
            <w:rFonts w:ascii="Arial" w:hAnsi="Arial" w:cs="Arial"/>
          </w:rPr>
          <w:t>https://www.simplypsychology.org/maslow.html#:~:text=Rather%20than%20reducing%20behavior%20to</w:t>
        </w:r>
      </w:hyperlink>
      <w:r w:rsidRPr="00497520">
        <w:rPr>
          <w:rFonts w:ascii="Arial" w:hAnsi="Arial" w:cs="Arial"/>
        </w:rPr>
        <w:t xml:space="preserve"> [Accessed 28 Oct. 2023].</w:t>
      </w:r>
    </w:p>
    <w:p w14:paraId="7117067F"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Hawker, L. (2022). </w:t>
      </w:r>
      <w:r w:rsidRPr="00497520">
        <w:rPr>
          <w:rFonts w:ascii="Arial" w:hAnsi="Arial" w:cs="Arial"/>
          <w:i/>
          <w:iCs/>
        </w:rPr>
        <w:t>Brain Breaks – How to Make Them Work for All Pupils</w:t>
      </w:r>
      <w:r w:rsidRPr="00497520">
        <w:rPr>
          <w:rFonts w:ascii="Arial" w:hAnsi="Arial" w:cs="Arial"/>
        </w:rPr>
        <w:t xml:space="preserve">. [online] </w:t>
      </w:r>
      <w:proofErr w:type="spellStart"/>
      <w:r w:rsidRPr="00497520">
        <w:rPr>
          <w:rFonts w:ascii="Arial" w:hAnsi="Arial" w:cs="Arial"/>
        </w:rPr>
        <w:t>Teachwire</w:t>
      </w:r>
      <w:proofErr w:type="spellEnd"/>
      <w:r w:rsidRPr="00497520">
        <w:rPr>
          <w:rFonts w:ascii="Arial" w:hAnsi="Arial" w:cs="Arial"/>
        </w:rPr>
        <w:t xml:space="preserve">. Available at: </w:t>
      </w:r>
      <w:hyperlink r:id="rId23" w:history="1">
        <w:r w:rsidRPr="00497520">
          <w:rPr>
            <w:rFonts w:ascii="Arial" w:hAnsi="Arial" w:cs="Arial"/>
          </w:rPr>
          <w:t>https://www.teachwire.net/news/brain-breaks-how-to-all-pupils/</w:t>
        </w:r>
      </w:hyperlink>
      <w:r w:rsidRPr="00497520">
        <w:rPr>
          <w:rFonts w:ascii="Arial" w:hAnsi="Arial" w:cs="Arial"/>
        </w:rPr>
        <w:t>.</w:t>
      </w:r>
    </w:p>
    <w:p w14:paraId="1B6123D6"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Hills, R. (2016). An Evaluation of the Emotional Literacy Support Assistant (ELSA) Project from the Perspectives of Primary School children. </w:t>
      </w:r>
      <w:r w:rsidRPr="00497520">
        <w:rPr>
          <w:rFonts w:ascii="Arial" w:hAnsi="Arial" w:cs="Arial"/>
          <w:i/>
          <w:iCs/>
        </w:rPr>
        <w:t>Educational &amp; Child Psychology</w:t>
      </w:r>
      <w:r w:rsidRPr="00497520">
        <w:rPr>
          <w:rFonts w:ascii="Arial" w:hAnsi="Arial" w:cs="Arial"/>
        </w:rPr>
        <w:t xml:space="preserve">, 33(4), pp.50–65. </w:t>
      </w:r>
      <w:proofErr w:type="spellStart"/>
      <w:r w:rsidRPr="00497520">
        <w:rPr>
          <w:rFonts w:ascii="Arial" w:hAnsi="Arial" w:cs="Arial"/>
        </w:rPr>
        <w:t>doi:</w:t>
      </w:r>
      <w:hyperlink r:id="rId24" w:history="1">
        <w:r w:rsidRPr="00497520">
          <w:rPr>
            <w:rFonts w:ascii="Arial" w:hAnsi="Arial" w:cs="Arial"/>
          </w:rPr>
          <w:t>https</w:t>
        </w:r>
        <w:proofErr w:type="spellEnd"/>
        <w:r w:rsidRPr="00497520">
          <w:rPr>
            <w:rFonts w:ascii="Arial" w:hAnsi="Arial" w:cs="Arial"/>
          </w:rPr>
          <w:t>://doi.org/10.53841/bpsecp.2016.33.4.50</w:t>
        </w:r>
      </w:hyperlink>
      <w:r w:rsidRPr="00497520">
        <w:rPr>
          <w:rFonts w:ascii="Arial" w:hAnsi="Arial" w:cs="Arial"/>
        </w:rPr>
        <w:t>.</w:t>
      </w:r>
    </w:p>
    <w:p w14:paraId="78A87938"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lastRenderedPageBreak/>
        <w:t xml:space="preserve">Hopper, E. (2020). </w:t>
      </w:r>
      <w:r w:rsidRPr="00497520">
        <w:rPr>
          <w:rFonts w:ascii="Arial" w:hAnsi="Arial" w:cs="Arial"/>
          <w:i/>
          <w:iCs/>
        </w:rPr>
        <w:t>Maslow’s Hierarchy of Needs Explained</w:t>
      </w:r>
      <w:r w:rsidRPr="00497520">
        <w:rPr>
          <w:rFonts w:ascii="Arial" w:hAnsi="Arial" w:cs="Arial"/>
        </w:rPr>
        <w:t xml:space="preserve">. [online] Thought Co. Available at: </w:t>
      </w:r>
      <w:hyperlink r:id="rId25" w:history="1">
        <w:r w:rsidRPr="00497520">
          <w:rPr>
            <w:rFonts w:ascii="Arial" w:hAnsi="Arial" w:cs="Arial"/>
          </w:rPr>
          <w:t>https://www.thoughtco.com/maslows-hierarchy-of-needs-4582571</w:t>
        </w:r>
      </w:hyperlink>
      <w:r w:rsidRPr="00497520">
        <w:rPr>
          <w:rFonts w:ascii="Arial" w:hAnsi="Arial" w:cs="Arial"/>
        </w:rPr>
        <w:t xml:space="preserve"> [Accessed 28 Oct. 2023].</w:t>
      </w:r>
    </w:p>
    <w:p w14:paraId="723F4730"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Hume, K. (n.d.). </w:t>
      </w:r>
      <w:r w:rsidRPr="00497520">
        <w:rPr>
          <w:rFonts w:ascii="Arial" w:hAnsi="Arial" w:cs="Arial"/>
          <w:i/>
          <w:iCs/>
        </w:rPr>
        <w:t xml:space="preserve">Transition Time: Helping Individuals on the Autism Spectrum Move Successfully from One Activity to Another: Articles: Indiana Resource </w:t>
      </w:r>
      <w:proofErr w:type="spellStart"/>
      <w:r w:rsidRPr="00497520">
        <w:rPr>
          <w:rFonts w:ascii="Arial" w:hAnsi="Arial" w:cs="Arial"/>
          <w:i/>
          <w:iCs/>
        </w:rPr>
        <w:t>Center</w:t>
      </w:r>
      <w:proofErr w:type="spellEnd"/>
      <w:r w:rsidRPr="00497520">
        <w:rPr>
          <w:rFonts w:ascii="Arial" w:hAnsi="Arial" w:cs="Arial"/>
          <w:i/>
          <w:iCs/>
        </w:rPr>
        <w:t xml:space="preserve"> for Autism: Indiana University Bloomington</w:t>
      </w:r>
      <w:r w:rsidRPr="00497520">
        <w:rPr>
          <w:rFonts w:ascii="Arial" w:hAnsi="Arial" w:cs="Arial"/>
        </w:rPr>
        <w:t xml:space="preserve">. [online] Indiana Resource </w:t>
      </w:r>
      <w:proofErr w:type="spellStart"/>
      <w:r w:rsidRPr="00497520">
        <w:rPr>
          <w:rFonts w:ascii="Arial" w:hAnsi="Arial" w:cs="Arial"/>
        </w:rPr>
        <w:t>Center</w:t>
      </w:r>
      <w:proofErr w:type="spellEnd"/>
      <w:r w:rsidRPr="00497520">
        <w:rPr>
          <w:rFonts w:ascii="Arial" w:hAnsi="Arial" w:cs="Arial"/>
        </w:rPr>
        <w:t xml:space="preserve"> for Autism. Available at: </w:t>
      </w:r>
      <w:hyperlink r:id="rId26" w:anchor=":~:text=If%20the%20individual%20has%20difficulty" w:history="1">
        <w:r w:rsidRPr="00497520">
          <w:rPr>
            <w:rFonts w:ascii="Arial" w:hAnsi="Arial" w:cs="Arial"/>
          </w:rPr>
          <w:t>https://www.iidc.indiana.edu/irca/articles/transition-time-helping-individuals-on-the-autism-spectrum-move-successfully-from-one-activity-to-another.html#:~:text=If%20the%20individual%20has%20difficulty</w:t>
        </w:r>
      </w:hyperlink>
      <w:r w:rsidRPr="00497520">
        <w:rPr>
          <w:rFonts w:ascii="Arial" w:hAnsi="Arial" w:cs="Arial"/>
        </w:rPr>
        <w:t xml:space="preserve"> [Accessed 29 Oct. 2023].</w:t>
      </w:r>
    </w:p>
    <w:p w14:paraId="009AE138"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King-Hill, S. (2015). Critical Analysis of Maslow’s Hierarchy of Need. </w:t>
      </w:r>
      <w:r w:rsidRPr="00497520">
        <w:rPr>
          <w:rFonts w:ascii="Arial" w:hAnsi="Arial" w:cs="Arial"/>
          <w:i/>
          <w:iCs/>
        </w:rPr>
        <w:t xml:space="preserve">The </w:t>
      </w:r>
      <w:proofErr w:type="spellStart"/>
      <w:r w:rsidRPr="00497520">
        <w:rPr>
          <w:rFonts w:ascii="Arial" w:hAnsi="Arial" w:cs="Arial"/>
          <w:i/>
          <w:iCs/>
        </w:rPr>
        <w:t>STeP</w:t>
      </w:r>
      <w:proofErr w:type="spellEnd"/>
      <w:r w:rsidRPr="00497520">
        <w:rPr>
          <w:rFonts w:ascii="Arial" w:hAnsi="Arial" w:cs="Arial"/>
          <w:i/>
          <w:iCs/>
        </w:rPr>
        <w:t xml:space="preserve"> Journal Student Teacher Perspectives</w:t>
      </w:r>
      <w:r w:rsidRPr="00497520">
        <w:rPr>
          <w:rFonts w:ascii="Arial" w:hAnsi="Arial" w:cs="Arial"/>
        </w:rPr>
        <w:t xml:space="preserve">, [online] 2(4), pp.54–57. Available at: </w:t>
      </w:r>
      <w:hyperlink r:id="rId27" w:history="1">
        <w:r w:rsidRPr="00497520">
          <w:rPr>
            <w:rFonts w:ascii="Arial" w:hAnsi="Arial" w:cs="Arial"/>
          </w:rPr>
          <w:t>https://pure-oai.bham.ac.uk/ws/portalfiles/portal/133846899/274_Article_Text_731_2_10_20151118.pdf</w:t>
        </w:r>
      </w:hyperlink>
      <w:r w:rsidRPr="00497520">
        <w:rPr>
          <w:rFonts w:ascii="Arial" w:hAnsi="Arial" w:cs="Arial"/>
        </w:rPr>
        <w:t xml:space="preserve"> [Accessed 29 Oct. 2023].</w:t>
      </w:r>
    </w:p>
    <w:p w14:paraId="50BEE0A8"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Lipsky, D. (2011). </w:t>
      </w:r>
      <w:r w:rsidRPr="00497520">
        <w:rPr>
          <w:rFonts w:ascii="Arial" w:hAnsi="Arial" w:cs="Arial"/>
          <w:i/>
          <w:iCs/>
        </w:rPr>
        <w:t>From Anxiety to Meltdown: How Individuals on the Autism Spectrum Deal with Anxiety, Experience Meltdowns, Manifest Tantrums, and How you can Intervene Effectively</w:t>
      </w:r>
      <w:r w:rsidRPr="00497520">
        <w:rPr>
          <w:rFonts w:ascii="Arial" w:hAnsi="Arial" w:cs="Arial"/>
        </w:rPr>
        <w:t>.</w:t>
      </w:r>
    </w:p>
    <w:p w14:paraId="45BD7987"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Lsabino (2021). </w:t>
      </w:r>
      <w:r w:rsidRPr="00497520">
        <w:rPr>
          <w:rFonts w:ascii="Arial" w:hAnsi="Arial" w:cs="Arial"/>
          <w:i/>
          <w:iCs/>
        </w:rPr>
        <w:t>Why We Implement Unconditional Positive Regard in Our Schools | Education Alternatives</w:t>
      </w:r>
      <w:r w:rsidRPr="00497520">
        <w:rPr>
          <w:rFonts w:ascii="Arial" w:hAnsi="Arial" w:cs="Arial"/>
        </w:rPr>
        <w:t xml:space="preserve">. [online] Education Alternatives. Available at: </w:t>
      </w:r>
      <w:hyperlink r:id="rId28" w:history="1">
        <w:r w:rsidRPr="00497520">
          <w:rPr>
            <w:rFonts w:ascii="Arial" w:hAnsi="Arial" w:cs="Arial"/>
          </w:rPr>
          <w:t>https://easchools.org/2021/05/10/why-we-implement-unconditional-positive-regard-in-our-schools/</w:t>
        </w:r>
      </w:hyperlink>
      <w:r w:rsidRPr="00497520">
        <w:rPr>
          <w:rFonts w:ascii="Arial" w:hAnsi="Arial" w:cs="Arial"/>
        </w:rPr>
        <w:t xml:space="preserve"> [Accessed 29 Oct. 2023].</w:t>
      </w:r>
    </w:p>
    <w:p w14:paraId="10EC15F3"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Main, P. (2022). </w:t>
      </w:r>
      <w:r w:rsidRPr="00497520">
        <w:rPr>
          <w:rFonts w:ascii="Arial" w:hAnsi="Arial" w:cs="Arial"/>
          <w:i/>
          <w:iCs/>
        </w:rPr>
        <w:t>Carl Rogers’ Theory</w:t>
      </w:r>
      <w:r w:rsidRPr="00497520">
        <w:rPr>
          <w:rFonts w:ascii="Arial" w:hAnsi="Arial" w:cs="Arial"/>
        </w:rPr>
        <w:t xml:space="preserve">. [online] www.structural-learning.com. Available at: </w:t>
      </w:r>
      <w:hyperlink r:id="rId29" w:anchor=":~:text=Carl%20Ransom%20Rogers%20(1902%20" w:history="1">
        <w:r w:rsidRPr="00497520">
          <w:rPr>
            <w:rFonts w:ascii="Arial" w:hAnsi="Arial" w:cs="Arial"/>
          </w:rPr>
          <w:t>https://www.structural-learning.com/post/carl-rogers-theory#:~:text=Carl%20Ransom%20Rogers%20(1902%20</w:t>
        </w:r>
      </w:hyperlink>
      <w:r w:rsidRPr="00497520">
        <w:rPr>
          <w:rFonts w:ascii="Arial" w:hAnsi="Arial" w:cs="Arial"/>
        </w:rPr>
        <w:t xml:space="preserve"> [Accessed 28 Oct. 2023].</w:t>
      </w:r>
    </w:p>
    <w:p w14:paraId="4C12BFF4"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Maslow, A. (1962). </w:t>
      </w:r>
      <w:r w:rsidRPr="00497520">
        <w:rPr>
          <w:rFonts w:ascii="Arial" w:hAnsi="Arial" w:cs="Arial"/>
          <w:i/>
          <w:iCs/>
        </w:rPr>
        <w:t>Toward a psychology of being</w:t>
      </w:r>
      <w:r w:rsidRPr="00497520">
        <w:rPr>
          <w:rFonts w:ascii="Arial" w:hAnsi="Arial" w:cs="Arial"/>
        </w:rPr>
        <w:t>. Princeton: D. Van Nostrand Company.</w:t>
      </w:r>
    </w:p>
    <w:p w14:paraId="065AC1B8"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Maslow, A. (1970). </w:t>
      </w:r>
      <w:r w:rsidRPr="00497520">
        <w:rPr>
          <w:rFonts w:ascii="Arial" w:hAnsi="Arial" w:cs="Arial"/>
          <w:i/>
          <w:iCs/>
        </w:rPr>
        <w:t xml:space="preserve">Motivation and personality </w:t>
      </w:r>
      <w:r w:rsidRPr="00497520">
        <w:rPr>
          <w:rFonts w:ascii="Arial" w:hAnsi="Arial" w:cs="Arial"/>
        </w:rPr>
        <w:t>. New York: Harper &amp; Row.</w:t>
      </w:r>
    </w:p>
    <w:p w14:paraId="62C66DA8"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lastRenderedPageBreak/>
        <w:t xml:space="preserve">Master Class (2021). A Guide to the 5 Levels of Maslow’s Hierarchy of Needs. [online] Available at: </w:t>
      </w:r>
      <w:hyperlink r:id="rId30" w:history="1">
        <w:r w:rsidRPr="00497520">
          <w:rPr>
            <w:rFonts w:ascii="Arial" w:hAnsi="Arial" w:cs="Arial"/>
          </w:rPr>
          <w:t>https://www.masterclass.com/articles/a-guide-to-the-5-levels-of-maslows-hierarchy-of-needs#</w:t>
        </w:r>
      </w:hyperlink>
      <w:r w:rsidRPr="00497520">
        <w:rPr>
          <w:rFonts w:ascii="Arial" w:hAnsi="Arial" w:cs="Arial"/>
        </w:rPr>
        <w:t xml:space="preserve"> [Accessed 28 Oct. 2023].</w:t>
      </w:r>
    </w:p>
    <w:p w14:paraId="7169C09C"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McLeod, S. (2018). </w:t>
      </w:r>
      <w:r w:rsidRPr="00497520">
        <w:rPr>
          <w:rFonts w:ascii="Arial" w:hAnsi="Arial" w:cs="Arial"/>
          <w:i/>
          <w:iCs/>
        </w:rPr>
        <w:t>Maslow’s Hierarchy of Needs</w:t>
      </w:r>
      <w:r w:rsidRPr="00497520">
        <w:rPr>
          <w:rFonts w:ascii="Arial" w:hAnsi="Arial" w:cs="Arial"/>
        </w:rPr>
        <w:t xml:space="preserve">. [online] </w:t>
      </w:r>
      <w:r w:rsidRPr="00497520">
        <w:rPr>
          <w:rFonts w:ascii="Arial" w:hAnsi="Arial" w:cs="Arial"/>
          <w:i/>
          <w:iCs/>
        </w:rPr>
        <w:t>Canada College</w:t>
      </w:r>
      <w:r w:rsidRPr="00497520">
        <w:rPr>
          <w:rFonts w:ascii="Arial" w:hAnsi="Arial" w:cs="Arial"/>
        </w:rPr>
        <w:t xml:space="preserve">, Simply Psychology, pp.1–16. Available at: </w:t>
      </w:r>
      <w:hyperlink r:id="rId31" w:history="1">
        <w:r w:rsidRPr="00497520">
          <w:rPr>
            <w:rFonts w:ascii="Arial" w:hAnsi="Arial" w:cs="Arial"/>
          </w:rPr>
          <w:t>https://canadacollege.edu/dreamers/docs/Maslows-Hierarchy-of-Needs.pdf</w:t>
        </w:r>
      </w:hyperlink>
      <w:r w:rsidRPr="00497520">
        <w:rPr>
          <w:rFonts w:ascii="Arial" w:hAnsi="Arial" w:cs="Arial"/>
        </w:rPr>
        <w:t>.</w:t>
      </w:r>
    </w:p>
    <w:p w14:paraId="010F272C"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Michael (2023). </w:t>
      </w:r>
      <w:r w:rsidRPr="00497520">
        <w:rPr>
          <w:rFonts w:ascii="Arial" w:hAnsi="Arial" w:cs="Arial"/>
          <w:i/>
          <w:iCs/>
        </w:rPr>
        <w:t>Fostering Growth and Well-Being: Unconditional Positive Regard in Schools</w:t>
      </w:r>
      <w:r w:rsidRPr="00497520">
        <w:rPr>
          <w:rFonts w:ascii="Arial" w:hAnsi="Arial" w:cs="Arial"/>
        </w:rPr>
        <w:t xml:space="preserve">. [online] Michael Power. Available at: </w:t>
      </w:r>
      <w:hyperlink r:id="rId32" w:anchor=":~:text=Unconditional%20Positive%20Regard%20also%20has" w:history="1">
        <w:r w:rsidRPr="00497520">
          <w:rPr>
            <w:rFonts w:ascii="Arial" w:hAnsi="Arial" w:cs="Arial"/>
          </w:rPr>
          <w:t>https://michaelpower.org.uk/2023/10/24/fostering-growth-and-well-being-unconditional-positive-regard-in-schools/#:~:text=Unconditional%20Positive%20Regard%20also%20has</w:t>
        </w:r>
      </w:hyperlink>
      <w:r w:rsidRPr="00497520">
        <w:rPr>
          <w:rFonts w:ascii="Arial" w:hAnsi="Arial" w:cs="Arial"/>
        </w:rPr>
        <w:t xml:space="preserve"> [Accessed 29 Oct. 2023].</w:t>
      </w:r>
    </w:p>
    <w:p w14:paraId="3D5E7842"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Middletown Centre for Autism (2023). </w:t>
      </w:r>
      <w:r w:rsidRPr="00497520">
        <w:rPr>
          <w:rFonts w:ascii="Arial" w:hAnsi="Arial" w:cs="Arial"/>
          <w:i/>
          <w:iCs/>
        </w:rPr>
        <w:t>Coping with Change/ Transitions - Pathways of Resilience</w:t>
      </w:r>
      <w:r w:rsidRPr="00497520">
        <w:rPr>
          <w:rFonts w:ascii="Arial" w:hAnsi="Arial" w:cs="Arial"/>
        </w:rPr>
        <w:t xml:space="preserve">. [online] pathways-resilience.middletownautism.com. Available at: </w:t>
      </w:r>
      <w:hyperlink r:id="rId33" w:history="1">
        <w:r w:rsidRPr="00497520">
          <w:rPr>
            <w:rFonts w:ascii="Arial" w:hAnsi="Arial" w:cs="Arial"/>
          </w:rPr>
          <w:t>https://pathways-resilience.middletownautism.com/strategies/wellbeing/providing-a-sense-of-purpose/school/coping-with-change-transitions/</w:t>
        </w:r>
      </w:hyperlink>
      <w:r w:rsidRPr="00497520">
        <w:rPr>
          <w:rFonts w:ascii="Arial" w:hAnsi="Arial" w:cs="Arial"/>
        </w:rPr>
        <w:t xml:space="preserve"> [Accessed 20 Oct. 2023].</w:t>
      </w:r>
    </w:p>
    <w:p w14:paraId="6C385B6F"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Morin, A. (2019). </w:t>
      </w:r>
      <w:proofErr w:type="spellStart"/>
      <w:r w:rsidRPr="00497520">
        <w:rPr>
          <w:rFonts w:ascii="Arial" w:hAnsi="Arial" w:cs="Arial"/>
          <w:i/>
          <w:iCs/>
        </w:rPr>
        <w:t>Behavior</w:t>
      </w:r>
      <w:proofErr w:type="spellEnd"/>
      <w:r w:rsidRPr="00497520">
        <w:rPr>
          <w:rFonts w:ascii="Arial" w:hAnsi="Arial" w:cs="Arial"/>
          <w:i/>
          <w:iCs/>
        </w:rPr>
        <w:t xml:space="preserve"> Strategy: How to Use Brain Breaks in the Classroom</w:t>
      </w:r>
      <w:r w:rsidRPr="00497520">
        <w:rPr>
          <w:rFonts w:ascii="Arial" w:hAnsi="Arial" w:cs="Arial"/>
        </w:rPr>
        <w:t xml:space="preserve">. [online] Understood. Available at: </w:t>
      </w:r>
      <w:hyperlink r:id="rId34" w:history="1">
        <w:r w:rsidRPr="00497520">
          <w:rPr>
            <w:rFonts w:ascii="Arial" w:hAnsi="Arial" w:cs="Arial"/>
          </w:rPr>
          <w:t>https://www.understood.org/en/articles/evidence-based-behavior-strategy-brain-breaks#</w:t>
        </w:r>
      </w:hyperlink>
      <w:r w:rsidRPr="00497520">
        <w:rPr>
          <w:rFonts w:ascii="Arial" w:hAnsi="Arial" w:cs="Arial"/>
        </w:rPr>
        <w:t xml:space="preserve"> [Accessed 27 Oct. 2023].</w:t>
      </w:r>
    </w:p>
    <w:p w14:paraId="4918A65D"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NPT Educational Psychology Service (2022). </w:t>
      </w:r>
      <w:r w:rsidRPr="00497520">
        <w:rPr>
          <w:rFonts w:ascii="Arial" w:hAnsi="Arial" w:cs="Arial"/>
          <w:i/>
          <w:iCs/>
        </w:rPr>
        <w:t>A Handbook for ELSAs in NPT</w:t>
      </w:r>
      <w:r w:rsidRPr="00497520">
        <w:rPr>
          <w:rFonts w:ascii="Arial" w:hAnsi="Arial" w:cs="Arial"/>
        </w:rPr>
        <w:t>.</w:t>
      </w:r>
    </w:p>
    <w:p w14:paraId="51B30CFC"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Nurse, R. (2023). </w:t>
      </w:r>
      <w:r w:rsidRPr="00497520">
        <w:rPr>
          <w:rFonts w:ascii="Arial" w:hAnsi="Arial" w:cs="Arial"/>
          <w:i/>
          <w:iCs/>
        </w:rPr>
        <w:t>Why Visual Schedules Are Effective in Supporting People with Autism</w:t>
      </w:r>
      <w:r w:rsidRPr="00497520">
        <w:rPr>
          <w:rFonts w:ascii="Arial" w:hAnsi="Arial" w:cs="Arial"/>
        </w:rPr>
        <w:t xml:space="preserve">. [online] </w:t>
      </w:r>
      <w:proofErr w:type="spellStart"/>
      <w:r w:rsidRPr="00497520">
        <w:rPr>
          <w:rFonts w:ascii="Arial" w:hAnsi="Arial" w:cs="Arial"/>
        </w:rPr>
        <w:t>Picturepath</w:t>
      </w:r>
      <w:proofErr w:type="spellEnd"/>
      <w:r w:rsidRPr="00497520">
        <w:rPr>
          <w:rFonts w:ascii="Arial" w:hAnsi="Arial" w:cs="Arial"/>
        </w:rPr>
        <w:t xml:space="preserve">. Available at: </w:t>
      </w:r>
      <w:hyperlink r:id="rId35" w:history="1">
        <w:r w:rsidRPr="00497520">
          <w:rPr>
            <w:rFonts w:ascii="Arial" w:hAnsi="Arial" w:cs="Arial"/>
          </w:rPr>
          <w:t>https://mypicturepath.com/why-visual-schedules-are-effective-in-supporting-people-with-autism/</w:t>
        </w:r>
      </w:hyperlink>
      <w:r w:rsidRPr="00497520">
        <w:rPr>
          <w:rFonts w:ascii="Arial" w:hAnsi="Arial" w:cs="Arial"/>
        </w:rPr>
        <w:t xml:space="preserve"> [Accessed 29 Oct. 2023].</w:t>
      </w:r>
    </w:p>
    <w:p w14:paraId="5D05F929"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Open Learn Create (n.d.). </w:t>
      </w:r>
      <w:r w:rsidRPr="00497520">
        <w:rPr>
          <w:rFonts w:ascii="Arial" w:hAnsi="Arial" w:cs="Arial"/>
          <w:i/>
          <w:iCs/>
        </w:rPr>
        <w:t>Developing and Managing relationships: 3 Children’s Transitions</w:t>
      </w:r>
      <w:r w:rsidRPr="00497520">
        <w:rPr>
          <w:rFonts w:ascii="Arial" w:hAnsi="Arial" w:cs="Arial"/>
        </w:rPr>
        <w:t xml:space="preserve">. [online] www.open.edu. Available at: </w:t>
      </w:r>
      <w:hyperlink r:id="rId36" w:anchor=":~:text=Horizontal%20transitions%20occur%20on%20a" w:history="1">
        <w:r w:rsidRPr="00497520">
          <w:rPr>
            <w:rFonts w:ascii="Arial" w:hAnsi="Arial" w:cs="Arial"/>
          </w:rPr>
          <w:t>https://www.open.edu/openlearncreate/mod/oucontent/view.php?id=79794&amp;section=3#:~:text=Horizontal%20transitions%20occur%20on%20a</w:t>
        </w:r>
      </w:hyperlink>
      <w:r w:rsidRPr="00497520">
        <w:rPr>
          <w:rFonts w:ascii="Arial" w:hAnsi="Arial" w:cs="Arial"/>
        </w:rPr>
        <w:t xml:space="preserve"> [Accessed 20 Oct. 2023].</w:t>
      </w:r>
    </w:p>
    <w:p w14:paraId="49347D06"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lastRenderedPageBreak/>
        <w:t xml:space="preserve">Operation Autism (n.d.). </w:t>
      </w:r>
      <w:r w:rsidRPr="00497520">
        <w:rPr>
          <w:rFonts w:ascii="Arial" w:hAnsi="Arial" w:cs="Arial"/>
          <w:i/>
          <w:iCs/>
        </w:rPr>
        <w:t>Transitions | Operation Autism</w:t>
      </w:r>
      <w:r w:rsidRPr="00497520">
        <w:rPr>
          <w:rFonts w:ascii="Arial" w:hAnsi="Arial" w:cs="Arial"/>
        </w:rPr>
        <w:t xml:space="preserve">. [online] Available at: </w:t>
      </w:r>
      <w:hyperlink r:id="rId37" w:anchor=":~:text=Many%20children%20with%20autism%20have" w:history="1">
        <w:r w:rsidRPr="00497520">
          <w:rPr>
            <w:rFonts w:ascii="Arial" w:hAnsi="Arial" w:cs="Arial"/>
          </w:rPr>
          <w:t>https://operationautism.org/transitions/#:~:text=Many%20children%20with%20autism%20have</w:t>
        </w:r>
      </w:hyperlink>
      <w:r w:rsidRPr="00497520">
        <w:rPr>
          <w:rFonts w:ascii="Arial" w:hAnsi="Arial" w:cs="Arial"/>
        </w:rPr>
        <w:t xml:space="preserve"> [Accessed 24 Oct. 2023].</w:t>
      </w:r>
    </w:p>
    <w:p w14:paraId="7DAD34EE"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Palphreyman, D. (2023). </w:t>
      </w:r>
      <w:r w:rsidRPr="00497520">
        <w:rPr>
          <w:rFonts w:ascii="Arial" w:hAnsi="Arial" w:cs="Arial"/>
          <w:i/>
          <w:iCs/>
        </w:rPr>
        <w:t>What Is ELSA Intervention?</w:t>
      </w:r>
      <w:r w:rsidRPr="00497520">
        <w:rPr>
          <w:rFonts w:ascii="Arial" w:hAnsi="Arial" w:cs="Arial"/>
        </w:rPr>
        <w:t xml:space="preserve"> [online] Elsa Support. Available at: </w:t>
      </w:r>
      <w:hyperlink r:id="rId38" w:anchor=":~:text=ELSA%20Relationship&amp;text=They%20can%20support%20the%20children" w:history="1">
        <w:r w:rsidRPr="00497520">
          <w:rPr>
            <w:rFonts w:ascii="Arial" w:hAnsi="Arial" w:cs="Arial"/>
          </w:rPr>
          <w:t>https://www.elsa-support.co.uk/what-is-elsa-intervention/#:~:text=ELSA%20Relationship&amp;text=They%20can%20support%20the%20children</w:t>
        </w:r>
      </w:hyperlink>
      <w:r w:rsidRPr="00497520">
        <w:rPr>
          <w:rFonts w:ascii="Arial" w:hAnsi="Arial" w:cs="Arial"/>
        </w:rPr>
        <w:t xml:space="preserve"> [Accessed 29 Oct. 2023].</w:t>
      </w:r>
    </w:p>
    <w:p w14:paraId="78D481EC"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Rhondda Cynon Taf County Borough Council (2023). </w:t>
      </w:r>
      <w:r w:rsidRPr="00497520">
        <w:rPr>
          <w:rFonts w:ascii="Arial" w:hAnsi="Arial" w:cs="Arial"/>
          <w:i/>
          <w:iCs/>
        </w:rPr>
        <w:t>Transition Information for Early Years | Rhondda Cynon Taf County Borough Council</w:t>
      </w:r>
      <w:r w:rsidRPr="00497520">
        <w:rPr>
          <w:rFonts w:ascii="Arial" w:hAnsi="Arial" w:cs="Arial"/>
        </w:rPr>
        <w:t xml:space="preserve">. [online] www.rctcbc.gov.uk. Available at: </w:t>
      </w:r>
      <w:hyperlink r:id="rId39" w:history="1">
        <w:r w:rsidRPr="00497520">
          <w:rPr>
            <w:rFonts w:ascii="Arial" w:hAnsi="Arial" w:cs="Arial"/>
          </w:rPr>
          <w:t>https://www.rctcbc.gov.uk/EN/Resident/SchoolsandLearning/AccessandInclusiontoEducation/WorkinginPartnershipwithParents/SchoolTransitionAdvice/TransitioninformationforEarlyYears.aspx</w:t>
        </w:r>
      </w:hyperlink>
      <w:r w:rsidRPr="00497520">
        <w:rPr>
          <w:rFonts w:ascii="Arial" w:hAnsi="Arial" w:cs="Arial"/>
        </w:rPr>
        <w:t xml:space="preserve"> [Accessed 20 Oct. 2023].</w:t>
      </w:r>
    </w:p>
    <w:p w14:paraId="0B89377E"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Seath, N. (2020). </w:t>
      </w:r>
      <w:r w:rsidRPr="00497520">
        <w:rPr>
          <w:rFonts w:ascii="Arial" w:hAnsi="Arial" w:cs="Arial"/>
          <w:i/>
          <w:iCs/>
        </w:rPr>
        <w:t>What Is LEGO-based therapy? Expert Advice</w:t>
      </w:r>
      <w:r w:rsidRPr="00497520">
        <w:rPr>
          <w:rFonts w:ascii="Arial" w:hAnsi="Arial" w:cs="Arial"/>
        </w:rPr>
        <w:t xml:space="preserve">. [online] Therapy Focus. Available at: </w:t>
      </w:r>
      <w:hyperlink r:id="rId40" w:anchor=":~:text=Playing%20with%20LEGO%20in%20a" w:history="1">
        <w:r w:rsidRPr="00497520">
          <w:rPr>
            <w:rFonts w:ascii="Arial" w:hAnsi="Arial" w:cs="Arial"/>
          </w:rPr>
          <w:t>https://therapyfocus.org.au/on-the-blog/what-is-lego-therapy/#:~:text=Playing%20with%20LEGO%20in%20a</w:t>
        </w:r>
      </w:hyperlink>
      <w:r w:rsidRPr="00497520">
        <w:rPr>
          <w:rFonts w:ascii="Arial" w:hAnsi="Arial" w:cs="Arial"/>
        </w:rPr>
        <w:t xml:space="preserve"> [Accessed 26 Oct. 2023].</w:t>
      </w:r>
    </w:p>
    <w:p w14:paraId="2A22A0E3"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Smith, P., Cowie, H. and Blades, M. (2011). </w:t>
      </w:r>
      <w:r w:rsidRPr="00497520">
        <w:rPr>
          <w:rFonts w:ascii="Arial" w:hAnsi="Arial" w:cs="Arial"/>
          <w:i/>
          <w:iCs/>
        </w:rPr>
        <w:t>Understanding Children’s Development</w:t>
      </w:r>
      <w:r w:rsidRPr="00497520">
        <w:rPr>
          <w:rFonts w:ascii="Arial" w:hAnsi="Arial" w:cs="Arial"/>
        </w:rPr>
        <w:t>. Fifth ed.</w:t>
      </w:r>
    </w:p>
    <w:p w14:paraId="0D82DC37"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St. Andrew's (2023). </w:t>
      </w:r>
      <w:r w:rsidRPr="00497520">
        <w:rPr>
          <w:rFonts w:ascii="Arial" w:hAnsi="Arial" w:cs="Arial"/>
          <w:i/>
          <w:iCs/>
        </w:rPr>
        <w:t>Emotional Literacy Support (ELSA)</w:t>
      </w:r>
      <w:r w:rsidRPr="00497520">
        <w:rPr>
          <w:rFonts w:ascii="Arial" w:hAnsi="Arial" w:cs="Arial"/>
        </w:rPr>
        <w:t xml:space="preserve">. [online] Kirk Ella Primary School. Available at: </w:t>
      </w:r>
      <w:hyperlink r:id="rId41" w:history="1">
        <w:r w:rsidRPr="00497520">
          <w:rPr>
            <w:rFonts w:ascii="Arial" w:hAnsi="Arial" w:cs="Arial"/>
          </w:rPr>
          <w:t>https://kirkellaprimaryschool.org.uk/emotional-literacy-support-elsa/</w:t>
        </w:r>
      </w:hyperlink>
      <w:r w:rsidRPr="00497520">
        <w:rPr>
          <w:rFonts w:ascii="Arial" w:hAnsi="Arial" w:cs="Arial"/>
        </w:rPr>
        <w:t xml:space="preserve"> [Accessed 26 Oct. 2023].</w:t>
      </w:r>
    </w:p>
    <w:p w14:paraId="7046E2D9"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Stringer, C. (2023). </w:t>
      </w:r>
      <w:r w:rsidRPr="00497520">
        <w:rPr>
          <w:rFonts w:ascii="Arial" w:hAnsi="Arial" w:cs="Arial"/>
          <w:i/>
          <w:iCs/>
        </w:rPr>
        <w:t>Covid Lockdowns Had ‘catastrophic’ Impact on children’s Social Skills</w:t>
      </w:r>
      <w:r w:rsidRPr="00497520">
        <w:rPr>
          <w:rFonts w:ascii="Arial" w:hAnsi="Arial" w:cs="Arial"/>
        </w:rPr>
        <w:t xml:space="preserve">. [online] Mail Online. Available at: </w:t>
      </w:r>
      <w:hyperlink r:id="rId42" w:anchor=":~:text=106%20shares-" w:history="1">
        <w:r w:rsidRPr="00497520">
          <w:rPr>
            <w:rFonts w:ascii="Arial" w:hAnsi="Arial" w:cs="Arial"/>
          </w:rPr>
          <w:t>https://www.dailymail.co.uk/news/article-12358313/Covid-lockdowns-catastrophic-impact-childrens-social-emotional-skills-half-parents-say.html#:~:text=106%20shares-</w:t>
        </w:r>
      </w:hyperlink>
      <w:r w:rsidRPr="00497520">
        <w:rPr>
          <w:rFonts w:ascii="Arial" w:hAnsi="Arial" w:cs="Arial"/>
        </w:rPr>
        <w:t xml:space="preserve"> [Accessed 25 Oct. 2023].</w:t>
      </w:r>
    </w:p>
    <w:p w14:paraId="6A7999DD"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University of Arizona (2023). </w:t>
      </w:r>
      <w:r w:rsidRPr="00497520">
        <w:rPr>
          <w:rFonts w:ascii="Arial" w:hAnsi="Arial" w:cs="Arial"/>
          <w:i/>
          <w:iCs/>
        </w:rPr>
        <w:t xml:space="preserve">Grounding &amp; Breathing Exercises for Calming Your Nervous System | </w:t>
      </w:r>
      <w:proofErr w:type="spellStart"/>
      <w:r w:rsidRPr="00497520">
        <w:rPr>
          <w:rFonts w:ascii="Arial" w:hAnsi="Arial" w:cs="Arial"/>
          <w:i/>
          <w:iCs/>
        </w:rPr>
        <w:t>Counseling</w:t>
      </w:r>
      <w:proofErr w:type="spellEnd"/>
      <w:r w:rsidRPr="00497520">
        <w:rPr>
          <w:rFonts w:ascii="Arial" w:hAnsi="Arial" w:cs="Arial"/>
          <w:i/>
          <w:iCs/>
        </w:rPr>
        <w:t xml:space="preserve"> &amp; Psych Services (CAPS)</w:t>
      </w:r>
      <w:r w:rsidRPr="00497520">
        <w:rPr>
          <w:rFonts w:ascii="Arial" w:hAnsi="Arial" w:cs="Arial"/>
        </w:rPr>
        <w:t xml:space="preserve">. [online] caps.arizona.edu. Available at: </w:t>
      </w:r>
      <w:hyperlink r:id="rId43" w:anchor=":~:text=Grounding%20through%20Breath" w:history="1">
        <w:r w:rsidRPr="00497520">
          <w:rPr>
            <w:rFonts w:ascii="Arial" w:hAnsi="Arial" w:cs="Arial"/>
          </w:rPr>
          <w:t>https://caps.arizona.edu/grounding#:~:text=Grounding%20through%20Breath</w:t>
        </w:r>
      </w:hyperlink>
      <w:r w:rsidRPr="00497520">
        <w:rPr>
          <w:rFonts w:ascii="Arial" w:hAnsi="Arial" w:cs="Arial"/>
        </w:rPr>
        <w:t xml:space="preserve"> [Accessed 26 Oct. 2023].</w:t>
      </w:r>
    </w:p>
    <w:p w14:paraId="561096DD"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Venet, A.S. and Gonzalez, J. (2023). </w:t>
      </w:r>
      <w:r w:rsidRPr="00497520">
        <w:rPr>
          <w:rFonts w:ascii="Arial" w:hAnsi="Arial" w:cs="Arial"/>
          <w:i/>
          <w:iCs/>
        </w:rPr>
        <w:t>Nothing’s Going to Change My Mind: How Unconditional Positive Regard Transforms Classrooms</w:t>
      </w:r>
      <w:r w:rsidRPr="00497520">
        <w:rPr>
          <w:rFonts w:ascii="Arial" w:hAnsi="Arial" w:cs="Arial"/>
        </w:rPr>
        <w:t xml:space="preserve">. [online] Cult of Pedagogy. Available at: </w:t>
      </w:r>
      <w:hyperlink r:id="rId44" w:history="1">
        <w:r w:rsidRPr="00497520">
          <w:rPr>
            <w:rFonts w:ascii="Arial" w:hAnsi="Arial" w:cs="Arial"/>
          </w:rPr>
          <w:t>https://www.cultofpedagogy.com/unconditional-positive-regard/</w:t>
        </w:r>
      </w:hyperlink>
      <w:r w:rsidRPr="00497520">
        <w:rPr>
          <w:rFonts w:ascii="Arial" w:hAnsi="Arial" w:cs="Arial"/>
        </w:rPr>
        <w:t xml:space="preserve"> [Accessed 29 Oct. 2023].</w:t>
      </w:r>
    </w:p>
    <w:p w14:paraId="5578857C"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Watson Institute. (n.d.). </w:t>
      </w:r>
      <w:r w:rsidRPr="00497520">
        <w:rPr>
          <w:rFonts w:ascii="Arial" w:hAnsi="Arial" w:cs="Arial"/>
          <w:i/>
          <w:iCs/>
        </w:rPr>
        <w:t>Brain Breaks Help Students Re-Energize</w:t>
      </w:r>
      <w:r w:rsidRPr="00497520">
        <w:rPr>
          <w:rFonts w:ascii="Arial" w:hAnsi="Arial" w:cs="Arial"/>
        </w:rPr>
        <w:t xml:space="preserve">. [online] Available at: </w:t>
      </w:r>
      <w:hyperlink r:id="rId45" w:anchor=":~:text=Definition" w:history="1">
        <w:r w:rsidRPr="00497520">
          <w:rPr>
            <w:rFonts w:ascii="Arial" w:hAnsi="Arial" w:cs="Arial"/>
          </w:rPr>
          <w:t>https://www.thewatsoninstitute.org/watson-life-resources/situation/brain-breaks/#:~:text=Definition</w:t>
        </w:r>
      </w:hyperlink>
      <w:r w:rsidRPr="00497520">
        <w:rPr>
          <w:rFonts w:ascii="Arial" w:hAnsi="Arial" w:cs="Arial"/>
        </w:rPr>
        <w:t xml:space="preserve"> [Accessed 29 Oct. 2023].</w:t>
      </w:r>
    </w:p>
    <w:p w14:paraId="0BA5C0CA"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Welsh Government (2022). </w:t>
      </w:r>
      <w:r w:rsidRPr="00497520">
        <w:rPr>
          <w:rFonts w:ascii="Arial" w:hAnsi="Arial" w:cs="Arial"/>
          <w:i/>
          <w:iCs/>
        </w:rPr>
        <w:t>Curriculum for Wales - Hwb</w:t>
      </w:r>
      <w:r w:rsidRPr="00497520">
        <w:rPr>
          <w:rFonts w:ascii="Arial" w:hAnsi="Arial" w:cs="Arial"/>
        </w:rPr>
        <w:t xml:space="preserve">. [online] </w:t>
      </w:r>
      <w:proofErr w:type="spellStart"/>
      <w:r w:rsidRPr="00497520">
        <w:rPr>
          <w:rFonts w:ascii="Arial" w:hAnsi="Arial" w:cs="Arial"/>
        </w:rPr>
        <w:t>hwb.gov.wales</w:t>
      </w:r>
      <w:proofErr w:type="spellEnd"/>
      <w:r w:rsidRPr="00497520">
        <w:rPr>
          <w:rFonts w:ascii="Arial" w:hAnsi="Arial" w:cs="Arial"/>
        </w:rPr>
        <w:t xml:space="preserve">. Available at: </w:t>
      </w:r>
      <w:hyperlink r:id="rId46" w:history="1">
        <w:r w:rsidRPr="00497520">
          <w:rPr>
            <w:rFonts w:ascii="Arial" w:hAnsi="Arial" w:cs="Arial"/>
          </w:rPr>
          <w:t>https://hwb.gov.wales/curriculum-for-wales</w:t>
        </w:r>
      </w:hyperlink>
      <w:r w:rsidRPr="00497520">
        <w:rPr>
          <w:rFonts w:ascii="Arial" w:hAnsi="Arial" w:cs="Arial"/>
        </w:rPr>
        <w:t xml:space="preserve"> [Accessed 20 Oct. 2023].</w:t>
      </w:r>
    </w:p>
    <w:p w14:paraId="70E1B795" w14:textId="77777777" w:rsidR="00497520" w:rsidRPr="00497520" w:rsidRDefault="00497520" w:rsidP="00497520">
      <w:pPr>
        <w:autoSpaceDE w:val="0"/>
        <w:autoSpaceDN w:val="0"/>
        <w:adjustRightInd w:val="0"/>
        <w:spacing w:after="240" w:line="360" w:lineRule="auto"/>
        <w:rPr>
          <w:rFonts w:ascii="Arial" w:hAnsi="Arial" w:cs="Arial"/>
        </w:rPr>
      </w:pPr>
      <w:r w:rsidRPr="00497520">
        <w:rPr>
          <w:rFonts w:ascii="Arial" w:hAnsi="Arial" w:cs="Arial"/>
        </w:rPr>
        <w:t xml:space="preserve">Wichita State University (2023). </w:t>
      </w:r>
      <w:r w:rsidRPr="00497520">
        <w:rPr>
          <w:rFonts w:ascii="Arial" w:hAnsi="Arial" w:cs="Arial"/>
          <w:i/>
          <w:iCs/>
        </w:rPr>
        <w:t>Hierarchy of Needs</w:t>
      </w:r>
      <w:r w:rsidRPr="00497520">
        <w:rPr>
          <w:rFonts w:ascii="Arial" w:hAnsi="Arial" w:cs="Arial"/>
        </w:rPr>
        <w:t xml:space="preserve">. [online] www.wichita.edu. Available at: </w:t>
      </w:r>
      <w:hyperlink r:id="rId47" w:history="1">
        <w:r w:rsidRPr="00497520">
          <w:rPr>
            <w:rFonts w:ascii="Arial" w:hAnsi="Arial" w:cs="Arial"/>
          </w:rPr>
          <w:t>https://www.wichita.edu/services/mrc/OIR/Pedagogy/Theories/maslow.php</w:t>
        </w:r>
      </w:hyperlink>
      <w:r w:rsidRPr="00497520">
        <w:rPr>
          <w:rFonts w:ascii="Arial" w:hAnsi="Arial" w:cs="Arial"/>
        </w:rPr>
        <w:t xml:space="preserve"> [Accessed 28 Oct. 2023].</w:t>
      </w:r>
    </w:p>
    <w:p w14:paraId="0BECC720" w14:textId="1E4CC3CB" w:rsidR="00420857" w:rsidRPr="00497520" w:rsidRDefault="00497520" w:rsidP="00497520">
      <w:pPr>
        <w:rPr>
          <w:rFonts w:ascii="Arial" w:hAnsi="Arial" w:cs="Arial"/>
        </w:rPr>
      </w:pPr>
      <w:r w:rsidRPr="00497520">
        <w:rPr>
          <w:rFonts w:ascii="Arial" w:hAnsi="Arial" w:cs="Arial"/>
        </w:rPr>
        <w:t xml:space="preserve">Willis, J. (2016). </w:t>
      </w:r>
      <w:r w:rsidRPr="00497520">
        <w:rPr>
          <w:rFonts w:ascii="Arial" w:hAnsi="Arial" w:cs="Arial"/>
          <w:i/>
          <w:iCs/>
        </w:rPr>
        <w:t>Using Brain Breaks to Restore Students’ Focus</w:t>
      </w:r>
      <w:r w:rsidRPr="00497520">
        <w:rPr>
          <w:rFonts w:ascii="Arial" w:hAnsi="Arial" w:cs="Arial"/>
        </w:rPr>
        <w:t xml:space="preserve">. [online] Edutopia. Available at: </w:t>
      </w:r>
      <w:hyperlink r:id="rId48" w:history="1">
        <w:r w:rsidRPr="00497520">
          <w:rPr>
            <w:rFonts w:ascii="Arial" w:hAnsi="Arial" w:cs="Arial"/>
          </w:rPr>
          <w:t>https://www.edutopia.org/article/brain-breaks-restore-student-focus-judy-willis/</w:t>
        </w:r>
      </w:hyperlink>
      <w:r w:rsidRPr="00497520">
        <w:rPr>
          <w:rFonts w:ascii="Arial" w:hAnsi="Arial" w:cs="Arial"/>
        </w:rPr>
        <w:t xml:space="preserve"> [Accessed 27 Oct. 2023].</w:t>
      </w:r>
    </w:p>
    <w:sectPr w:rsidR="00420857" w:rsidRPr="00497520">
      <w:headerReference w:type="default" r:id="rId49"/>
      <w:footerReference w:type="even"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5B59E" w14:textId="77777777" w:rsidR="00E13A66" w:rsidRDefault="00E13A66" w:rsidP="005825AA">
      <w:r>
        <w:separator/>
      </w:r>
    </w:p>
  </w:endnote>
  <w:endnote w:type="continuationSeparator" w:id="0">
    <w:p w14:paraId="7B472409" w14:textId="77777777" w:rsidR="00E13A66" w:rsidRDefault="00E13A66" w:rsidP="00582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7090789"/>
      <w:docPartObj>
        <w:docPartGallery w:val="Page Numbers (Bottom of Page)"/>
        <w:docPartUnique/>
      </w:docPartObj>
    </w:sdtPr>
    <w:sdtContent>
      <w:p w14:paraId="5F05F4C2" w14:textId="42905E0B" w:rsidR="005825AA" w:rsidRDefault="005825AA" w:rsidP="008177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014358" w14:textId="77777777" w:rsidR="005825AA" w:rsidRDefault="005825AA" w:rsidP="005825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7533450"/>
      <w:docPartObj>
        <w:docPartGallery w:val="Page Numbers (Bottom of Page)"/>
        <w:docPartUnique/>
      </w:docPartObj>
    </w:sdtPr>
    <w:sdtContent>
      <w:p w14:paraId="151D99D7" w14:textId="178D7C0A" w:rsidR="005825AA" w:rsidRDefault="005825AA" w:rsidP="008177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C704C5" w14:textId="77777777" w:rsidR="005825AA" w:rsidRDefault="005825AA" w:rsidP="005825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B7135" w14:textId="77777777" w:rsidR="00E13A66" w:rsidRDefault="00E13A66" w:rsidP="005825AA">
      <w:r>
        <w:separator/>
      </w:r>
    </w:p>
  </w:footnote>
  <w:footnote w:type="continuationSeparator" w:id="0">
    <w:p w14:paraId="5B038A39" w14:textId="77777777" w:rsidR="00E13A66" w:rsidRDefault="00E13A66" w:rsidP="005825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75AD7" w14:textId="0B41C6A8" w:rsidR="005825AA" w:rsidRDefault="005825AA">
    <w:pPr>
      <w:pStyle w:val="Header"/>
    </w:pPr>
    <w:r>
      <w:t xml:space="preserve">ECAD6013: The Learner:                                                                           Student Number:2103599                                                                              Who am I Teaching?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641C9"/>
    <w:multiLevelType w:val="hybridMultilevel"/>
    <w:tmpl w:val="FDD0D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F00A7"/>
    <w:multiLevelType w:val="multilevel"/>
    <w:tmpl w:val="6B783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A49B4"/>
    <w:multiLevelType w:val="multilevel"/>
    <w:tmpl w:val="6378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1D29CC"/>
    <w:multiLevelType w:val="hybridMultilevel"/>
    <w:tmpl w:val="088E6C8A"/>
    <w:lvl w:ilvl="0" w:tplc="FC701362">
      <w:start w:val="3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B76AA6"/>
    <w:multiLevelType w:val="hybridMultilevel"/>
    <w:tmpl w:val="0A523558"/>
    <w:lvl w:ilvl="0" w:tplc="EC2E22C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AB412C"/>
    <w:multiLevelType w:val="multilevel"/>
    <w:tmpl w:val="D81E7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9E1797"/>
    <w:multiLevelType w:val="multilevel"/>
    <w:tmpl w:val="6B5AF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8933185">
    <w:abstractNumId w:val="4"/>
  </w:num>
  <w:num w:numId="2" w16cid:durableId="1824008574">
    <w:abstractNumId w:val="3"/>
  </w:num>
  <w:num w:numId="3" w16cid:durableId="477763664">
    <w:abstractNumId w:val="2"/>
  </w:num>
  <w:num w:numId="4" w16cid:durableId="1361510539">
    <w:abstractNumId w:val="1"/>
  </w:num>
  <w:num w:numId="5" w16cid:durableId="1094790474">
    <w:abstractNumId w:val="6"/>
  </w:num>
  <w:num w:numId="6" w16cid:durableId="1512449550">
    <w:abstractNumId w:val="5"/>
  </w:num>
  <w:num w:numId="7" w16cid:durableId="104810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AA"/>
    <w:rsid w:val="00015FD5"/>
    <w:rsid w:val="00016094"/>
    <w:rsid w:val="00046478"/>
    <w:rsid w:val="000470C4"/>
    <w:rsid w:val="00052D92"/>
    <w:rsid w:val="000634F3"/>
    <w:rsid w:val="00064771"/>
    <w:rsid w:val="00070AB3"/>
    <w:rsid w:val="00071443"/>
    <w:rsid w:val="000715B0"/>
    <w:rsid w:val="00074E6D"/>
    <w:rsid w:val="0007592F"/>
    <w:rsid w:val="00084331"/>
    <w:rsid w:val="000B12FD"/>
    <w:rsid w:val="000B6CF0"/>
    <w:rsid w:val="000B6D6B"/>
    <w:rsid w:val="000D7E19"/>
    <w:rsid w:val="000E3687"/>
    <w:rsid w:val="000E719E"/>
    <w:rsid w:val="000F6F35"/>
    <w:rsid w:val="00106147"/>
    <w:rsid w:val="00106250"/>
    <w:rsid w:val="0011401F"/>
    <w:rsid w:val="00126418"/>
    <w:rsid w:val="001269D5"/>
    <w:rsid w:val="00126D75"/>
    <w:rsid w:val="001345B1"/>
    <w:rsid w:val="00146B12"/>
    <w:rsid w:val="00152D38"/>
    <w:rsid w:val="00174A0D"/>
    <w:rsid w:val="00183B57"/>
    <w:rsid w:val="0019628F"/>
    <w:rsid w:val="00197EC8"/>
    <w:rsid w:val="001A3458"/>
    <w:rsid w:val="001B1BC9"/>
    <w:rsid w:val="001B417D"/>
    <w:rsid w:val="001C2937"/>
    <w:rsid w:val="001E55B3"/>
    <w:rsid w:val="001F13C4"/>
    <w:rsid w:val="001F49FC"/>
    <w:rsid w:val="002018BD"/>
    <w:rsid w:val="002160D0"/>
    <w:rsid w:val="00231503"/>
    <w:rsid w:val="00236E50"/>
    <w:rsid w:val="002408C7"/>
    <w:rsid w:val="00244667"/>
    <w:rsid w:val="0026157B"/>
    <w:rsid w:val="0026743A"/>
    <w:rsid w:val="00277450"/>
    <w:rsid w:val="00285407"/>
    <w:rsid w:val="002934FB"/>
    <w:rsid w:val="002C2D6F"/>
    <w:rsid w:val="002C78FC"/>
    <w:rsid w:val="002E2F99"/>
    <w:rsid w:val="002F7C2E"/>
    <w:rsid w:val="003109E9"/>
    <w:rsid w:val="00325280"/>
    <w:rsid w:val="0033373B"/>
    <w:rsid w:val="00335806"/>
    <w:rsid w:val="003413AF"/>
    <w:rsid w:val="0034289E"/>
    <w:rsid w:val="003463B0"/>
    <w:rsid w:val="00352FD5"/>
    <w:rsid w:val="00361ACB"/>
    <w:rsid w:val="00377260"/>
    <w:rsid w:val="00397DC1"/>
    <w:rsid w:val="003A4893"/>
    <w:rsid w:val="003C1AF4"/>
    <w:rsid w:val="003D384E"/>
    <w:rsid w:val="003E06A5"/>
    <w:rsid w:val="003F4FAB"/>
    <w:rsid w:val="003F6F09"/>
    <w:rsid w:val="00402D99"/>
    <w:rsid w:val="0041397C"/>
    <w:rsid w:val="00420857"/>
    <w:rsid w:val="00423936"/>
    <w:rsid w:val="004362DB"/>
    <w:rsid w:val="0043640B"/>
    <w:rsid w:val="00441A64"/>
    <w:rsid w:val="0047297E"/>
    <w:rsid w:val="004828D7"/>
    <w:rsid w:val="0049609A"/>
    <w:rsid w:val="00497520"/>
    <w:rsid w:val="004D5A0E"/>
    <w:rsid w:val="004E727D"/>
    <w:rsid w:val="004F33BC"/>
    <w:rsid w:val="004F48BD"/>
    <w:rsid w:val="0053507F"/>
    <w:rsid w:val="00535DDA"/>
    <w:rsid w:val="00556685"/>
    <w:rsid w:val="00566B1E"/>
    <w:rsid w:val="005825AA"/>
    <w:rsid w:val="00593EBD"/>
    <w:rsid w:val="00594F6F"/>
    <w:rsid w:val="005A3818"/>
    <w:rsid w:val="005B6674"/>
    <w:rsid w:val="005B7BB1"/>
    <w:rsid w:val="005C5069"/>
    <w:rsid w:val="005C61B2"/>
    <w:rsid w:val="005D0886"/>
    <w:rsid w:val="005D763F"/>
    <w:rsid w:val="005E6DEF"/>
    <w:rsid w:val="006037B0"/>
    <w:rsid w:val="006249DE"/>
    <w:rsid w:val="00670F6A"/>
    <w:rsid w:val="0067660D"/>
    <w:rsid w:val="00687B15"/>
    <w:rsid w:val="00694E36"/>
    <w:rsid w:val="006C2EC4"/>
    <w:rsid w:val="006F098E"/>
    <w:rsid w:val="006F417E"/>
    <w:rsid w:val="00726FE6"/>
    <w:rsid w:val="007319E6"/>
    <w:rsid w:val="007343B8"/>
    <w:rsid w:val="00742442"/>
    <w:rsid w:val="00756189"/>
    <w:rsid w:val="0077392F"/>
    <w:rsid w:val="00775781"/>
    <w:rsid w:val="00775B3F"/>
    <w:rsid w:val="00785BD9"/>
    <w:rsid w:val="00796EE7"/>
    <w:rsid w:val="007C5034"/>
    <w:rsid w:val="007E1489"/>
    <w:rsid w:val="007F2F81"/>
    <w:rsid w:val="0080489D"/>
    <w:rsid w:val="008454BA"/>
    <w:rsid w:val="00861174"/>
    <w:rsid w:val="00872C45"/>
    <w:rsid w:val="00885FA9"/>
    <w:rsid w:val="00891C24"/>
    <w:rsid w:val="008A43D0"/>
    <w:rsid w:val="008A76D1"/>
    <w:rsid w:val="008B3001"/>
    <w:rsid w:val="008C26B0"/>
    <w:rsid w:val="008E0A90"/>
    <w:rsid w:val="008E16C6"/>
    <w:rsid w:val="008E2D14"/>
    <w:rsid w:val="008E426E"/>
    <w:rsid w:val="00907D02"/>
    <w:rsid w:val="009110C3"/>
    <w:rsid w:val="00942AE4"/>
    <w:rsid w:val="00943BD2"/>
    <w:rsid w:val="00950C38"/>
    <w:rsid w:val="00952917"/>
    <w:rsid w:val="00956628"/>
    <w:rsid w:val="009643C7"/>
    <w:rsid w:val="00964CE0"/>
    <w:rsid w:val="00977C2B"/>
    <w:rsid w:val="0098183A"/>
    <w:rsid w:val="0098789E"/>
    <w:rsid w:val="00990E32"/>
    <w:rsid w:val="00993EAD"/>
    <w:rsid w:val="0099559E"/>
    <w:rsid w:val="00996FD6"/>
    <w:rsid w:val="009A5C1B"/>
    <w:rsid w:val="009B044F"/>
    <w:rsid w:val="009C6CFF"/>
    <w:rsid w:val="009D5D73"/>
    <w:rsid w:val="009E1DDB"/>
    <w:rsid w:val="009F04BE"/>
    <w:rsid w:val="009F277E"/>
    <w:rsid w:val="009F4DC2"/>
    <w:rsid w:val="00A00056"/>
    <w:rsid w:val="00A0085E"/>
    <w:rsid w:val="00A02C96"/>
    <w:rsid w:val="00A02D41"/>
    <w:rsid w:val="00A02D66"/>
    <w:rsid w:val="00A05756"/>
    <w:rsid w:val="00A11382"/>
    <w:rsid w:val="00A13A25"/>
    <w:rsid w:val="00A351F8"/>
    <w:rsid w:val="00A36B96"/>
    <w:rsid w:val="00A40691"/>
    <w:rsid w:val="00A458EB"/>
    <w:rsid w:val="00A53084"/>
    <w:rsid w:val="00A842AD"/>
    <w:rsid w:val="00A938C4"/>
    <w:rsid w:val="00AA062E"/>
    <w:rsid w:val="00AB1624"/>
    <w:rsid w:val="00AC2C89"/>
    <w:rsid w:val="00AE3152"/>
    <w:rsid w:val="00AF0886"/>
    <w:rsid w:val="00B04A35"/>
    <w:rsid w:val="00B414AF"/>
    <w:rsid w:val="00B44858"/>
    <w:rsid w:val="00B46569"/>
    <w:rsid w:val="00B57F8E"/>
    <w:rsid w:val="00B66311"/>
    <w:rsid w:val="00B71495"/>
    <w:rsid w:val="00B71521"/>
    <w:rsid w:val="00B755FE"/>
    <w:rsid w:val="00B757A6"/>
    <w:rsid w:val="00B837D3"/>
    <w:rsid w:val="00BA598F"/>
    <w:rsid w:val="00BE6C80"/>
    <w:rsid w:val="00BE7A4A"/>
    <w:rsid w:val="00C116E9"/>
    <w:rsid w:val="00C1605A"/>
    <w:rsid w:val="00C32C4D"/>
    <w:rsid w:val="00C4012B"/>
    <w:rsid w:val="00C67148"/>
    <w:rsid w:val="00C73F93"/>
    <w:rsid w:val="00C7401B"/>
    <w:rsid w:val="00C855C7"/>
    <w:rsid w:val="00C902FD"/>
    <w:rsid w:val="00C914C1"/>
    <w:rsid w:val="00CC0BE2"/>
    <w:rsid w:val="00CD20FD"/>
    <w:rsid w:val="00CD292B"/>
    <w:rsid w:val="00CD4584"/>
    <w:rsid w:val="00CD463F"/>
    <w:rsid w:val="00CF03F5"/>
    <w:rsid w:val="00CF1BF6"/>
    <w:rsid w:val="00D05759"/>
    <w:rsid w:val="00D06888"/>
    <w:rsid w:val="00D277F0"/>
    <w:rsid w:val="00D43935"/>
    <w:rsid w:val="00D6129D"/>
    <w:rsid w:val="00D76685"/>
    <w:rsid w:val="00D94EA8"/>
    <w:rsid w:val="00DA205D"/>
    <w:rsid w:val="00DC5ED1"/>
    <w:rsid w:val="00DF0711"/>
    <w:rsid w:val="00DF1F64"/>
    <w:rsid w:val="00DF24C0"/>
    <w:rsid w:val="00DF3E59"/>
    <w:rsid w:val="00E01C41"/>
    <w:rsid w:val="00E05353"/>
    <w:rsid w:val="00E13A66"/>
    <w:rsid w:val="00E1434D"/>
    <w:rsid w:val="00E31054"/>
    <w:rsid w:val="00E33FCA"/>
    <w:rsid w:val="00E577A8"/>
    <w:rsid w:val="00E958D5"/>
    <w:rsid w:val="00EC2073"/>
    <w:rsid w:val="00EC4817"/>
    <w:rsid w:val="00EC5A4B"/>
    <w:rsid w:val="00EC62C9"/>
    <w:rsid w:val="00ED216A"/>
    <w:rsid w:val="00ED3D41"/>
    <w:rsid w:val="00ED657F"/>
    <w:rsid w:val="00EE0515"/>
    <w:rsid w:val="00EE0E03"/>
    <w:rsid w:val="00EE4411"/>
    <w:rsid w:val="00F06961"/>
    <w:rsid w:val="00F13FC0"/>
    <w:rsid w:val="00F42672"/>
    <w:rsid w:val="00F55AFF"/>
    <w:rsid w:val="00F618F5"/>
    <w:rsid w:val="00F73A17"/>
    <w:rsid w:val="00F74014"/>
    <w:rsid w:val="00F7560E"/>
    <w:rsid w:val="00F81246"/>
    <w:rsid w:val="00F81405"/>
    <w:rsid w:val="00F92A9B"/>
    <w:rsid w:val="00F97E4C"/>
    <w:rsid w:val="00FB26F8"/>
    <w:rsid w:val="00FC0488"/>
    <w:rsid w:val="00FC0D44"/>
    <w:rsid w:val="00FC6570"/>
    <w:rsid w:val="00FE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4D8D3"/>
  <w15:chartTrackingRefBased/>
  <w15:docId w15:val="{989F323E-E287-7342-B977-A1D58299D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80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62C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5AA"/>
    <w:pPr>
      <w:tabs>
        <w:tab w:val="center" w:pos="4513"/>
        <w:tab w:val="right" w:pos="9026"/>
      </w:tabs>
    </w:pPr>
  </w:style>
  <w:style w:type="character" w:customStyle="1" w:styleId="HeaderChar">
    <w:name w:val="Header Char"/>
    <w:basedOn w:val="DefaultParagraphFont"/>
    <w:link w:val="Header"/>
    <w:uiPriority w:val="99"/>
    <w:rsid w:val="005825AA"/>
  </w:style>
  <w:style w:type="paragraph" w:styleId="Footer">
    <w:name w:val="footer"/>
    <w:basedOn w:val="Normal"/>
    <w:link w:val="FooterChar"/>
    <w:uiPriority w:val="99"/>
    <w:unhideWhenUsed/>
    <w:rsid w:val="005825AA"/>
    <w:pPr>
      <w:tabs>
        <w:tab w:val="center" w:pos="4513"/>
        <w:tab w:val="right" w:pos="9026"/>
      </w:tabs>
    </w:pPr>
  </w:style>
  <w:style w:type="character" w:customStyle="1" w:styleId="FooterChar">
    <w:name w:val="Footer Char"/>
    <w:basedOn w:val="DefaultParagraphFont"/>
    <w:link w:val="Footer"/>
    <w:uiPriority w:val="99"/>
    <w:rsid w:val="005825AA"/>
  </w:style>
  <w:style w:type="character" w:styleId="PageNumber">
    <w:name w:val="page number"/>
    <w:basedOn w:val="DefaultParagraphFont"/>
    <w:uiPriority w:val="99"/>
    <w:semiHidden/>
    <w:unhideWhenUsed/>
    <w:rsid w:val="005825AA"/>
  </w:style>
  <w:style w:type="table" w:styleId="TableGrid">
    <w:name w:val="Table Grid"/>
    <w:basedOn w:val="TableNormal"/>
    <w:uiPriority w:val="39"/>
    <w:rsid w:val="005825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825A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358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580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35806"/>
    <w:pPr>
      <w:spacing w:before="120"/>
    </w:pPr>
    <w:rPr>
      <w:rFonts w:cstheme="minorHAnsi"/>
      <w:b/>
      <w:bCs/>
      <w:i/>
      <w:iCs/>
    </w:rPr>
  </w:style>
  <w:style w:type="paragraph" w:styleId="TOC2">
    <w:name w:val="toc 2"/>
    <w:basedOn w:val="Normal"/>
    <w:next w:val="Normal"/>
    <w:autoRedefine/>
    <w:uiPriority w:val="39"/>
    <w:unhideWhenUsed/>
    <w:rsid w:val="0033580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35806"/>
    <w:pPr>
      <w:ind w:left="480"/>
    </w:pPr>
    <w:rPr>
      <w:rFonts w:cstheme="minorHAnsi"/>
      <w:sz w:val="20"/>
      <w:szCs w:val="20"/>
    </w:rPr>
  </w:style>
  <w:style w:type="paragraph" w:styleId="TOC4">
    <w:name w:val="toc 4"/>
    <w:basedOn w:val="Normal"/>
    <w:next w:val="Normal"/>
    <w:autoRedefine/>
    <w:uiPriority w:val="39"/>
    <w:semiHidden/>
    <w:unhideWhenUsed/>
    <w:rsid w:val="00335806"/>
    <w:pPr>
      <w:ind w:left="720"/>
    </w:pPr>
    <w:rPr>
      <w:rFonts w:cstheme="minorHAnsi"/>
      <w:sz w:val="20"/>
      <w:szCs w:val="20"/>
    </w:rPr>
  </w:style>
  <w:style w:type="paragraph" w:styleId="TOC5">
    <w:name w:val="toc 5"/>
    <w:basedOn w:val="Normal"/>
    <w:next w:val="Normal"/>
    <w:autoRedefine/>
    <w:uiPriority w:val="39"/>
    <w:semiHidden/>
    <w:unhideWhenUsed/>
    <w:rsid w:val="00335806"/>
    <w:pPr>
      <w:ind w:left="960"/>
    </w:pPr>
    <w:rPr>
      <w:rFonts w:cstheme="minorHAnsi"/>
      <w:sz w:val="20"/>
      <w:szCs w:val="20"/>
    </w:rPr>
  </w:style>
  <w:style w:type="paragraph" w:styleId="TOC6">
    <w:name w:val="toc 6"/>
    <w:basedOn w:val="Normal"/>
    <w:next w:val="Normal"/>
    <w:autoRedefine/>
    <w:uiPriority w:val="39"/>
    <w:semiHidden/>
    <w:unhideWhenUsed/>
    <w:rsid w:val="00335806"/>
    <w:pPr>
      <w:ind w:left="1200"/>
    </w:pPr>
    <w:rPr>
      <w:rFonts w:cstheme="minorHAnsi"/>
      <w:sz w:val="20"/>
      <w:szCs w:val="20"/>
    </w:rPr>
  </w:style>
  <w:style w:type="paragraph" w:styleId="TOC7">
    <w:name w:val="toc 7"/>
    <w:basedOn w:val="Normal"/>
    <w:next w:val="Normal"/>
    <w:autoRedefine/>
    <w:uiPriority w:val="39"/>
    <w:semiHidden/>
    <w:unhideWhenUsed/>
    <w:rsid w:val="00335806"/>
    <w:pPr>
      <w:ind w:left="1440"/>
    </w:pPr>
    <w:rPr>
      <w:rFonts w:cstheme="minorHAnsi"/>
      <w:sz w:val="20"/>
      <w:szCs w:val="20"/>
    </w:rPr>
  </w:style>
  <w:style w:type="paragraph" w:styleId="TOC8">
    <w:name w:val="toc 8"/>
    <w:basedOn w:val="Normal"/>
    <w:next w:val="Normal"/>
    <w:autoRedefine/>
    <w:uiPriority w:val="39"/>
    <w:semiHidden/>
    <w:unhideWhenUsed/>
    <w:rsid w:val="00335806"/>
    <w:pPr>
      <w:ind w:left="1680"/>
    </w:pPr>
    <w:rPr>
      <w:rFonts w:cstheme="minorHAnsi"/>
      <w:sz w:val="20"/>
      <w:szCs w:val="20"/>
    </w:rPr>
  </w:style>
  <w:style w:type="paragraph" w:styleId="TOC9">
    <w:name w:val="toc 9"/>
    <w:basedOn w:val="Normal"/>
    <w:next w:val="Normal"/>
    <w:autoRedefine/>
    <w:uiPriority w:val="39"/>
    <w:semiHidden/>
    <w:unhideWhenUsed/>
    <w:rsid w:val="00335806"/>
    <w:pPr>
      <w:ind w:left="1920"/>
    </w:pPr>
    <w:rPr>
      <w:rFonts w:cstheme="minorHAnsi"/>
      <w:sz w:val="20"/>
      <w:szCs w:val="20"/>
    </w:rPr>
  </w:style>
  <w:style w:type="character" w:styleId="Hyperlink">
    <w:name w:val="Hyperlink"/>
    <w:basedOn w:val="DefaultParagraphFont"/>
    <w:uiPriority w:val="99"/>
    <w:unhideWhenUsed/>
    <w:rsid w:val="00335806"/>
    <w:rPr>
      <w:color w:val="0563C1" w:themeColor="hyperlink"/>
      <w:u w:val="single"/>
    </w:rPr>
  </w:style>
  <w:style w:type="paragraph" w:styleId="Subtitle">
    <w:name w:val="Subtitle"/>
    <w:basedOn w:val="Normal"/>
    <w:next w:val="Normal"/>
    <w:link w:val="SubtitleChar"/>
    <w:uiPriority w:val="11"/>
    <w:qFormat/>
    <w:rsid w:val="0033580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35806"/>
    <w:rPr>
      <w:rFonts w:eastAsiaTheme="minorEastAsia"/>
      <w:color w:val="5A5A5A" w:themeColor="text1" w:themeTint="A5"/>
      <w:spacing w:val="15"/>
      <w:sz w:val="22"/>
      <w:szCs w:val="22"/>
    </w:rPr>
  </w:style>
  <w:style w:type="paragraph" w:styleId="Title">
    <w:name w:val="Title"/>
    <w:basedOn w:val="Normal"/>
    <w:next w:val="Normal"/>
    <w:link w:val="TitleChar"/>
    <w:uiPriority w:val="10"/>
    <w:qFormat/>
    <w:rsid w:val="00EC62C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2C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C62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640B"/>
    <w:pPr>
      <w:ind w:left="720"/>
      <w:contextualSpacing/>
    </w:pPr>
  </w:style>
  <w:style w:type="character" w:customStyle="1" w:styleId="apple-converted-space">
    <w:name w:val="apple-converted-space"/>
    <w:basedOn w:val="DefaultParagraphFont"/>
    <w:rsid w:val="00566B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106571">
      <w:bodyDiv w:val="1"/>
      <w:marLeft w:val="0"/>
      <w:marRight w:val="0"/>
      <w:marTop w:val="0"/>
      <w:marBottom w:val="0"/>
      <w:divBdr>
        <w:top w:val="none" w:sz="0" w:space="0" w:color="auto"/>
        <w:left w:val="none" w:sz="0" w:space="0" w:color="auto"/>
        <w:bottom w:val="none" w:sz="0" w:space="0" w:color="auto"/>
        <w:right w:val="none" w:sz="0" w:space="0" w:color="auto"/>
      </w:divBdr>
      <w:divsChild>
        <w:div w:id="619844093">
          <w:marLeft w:val="0"/>
          <w:marRight w:val="0"/>
          <w:marTop w:val="0"/>
          <w:marBottom w:val="0"/>
          <w:divBdr>
            <w:top w:val="none" w:sz="0" w:space="0" w:color="auto"/>
            <w:left w:val="none" w:sz="0" w:space="0" w:color="auto"/>
            <w:bottom w:val="none" w:sz="0" w:space="0" w:color="auto"/>
            <w:right w:val="none" w:sz="0" w:space="0" w:color="auto"/>
          </w:divBdr>
          <w:divsChild>
            <w:div w:id="1521620844">
              <w:marLeft w:val="0"/>
              <w:marRight w:val="0"/>
              <w:marTop w:val="0"/>
              <w:marBottom w:val="0"/>
              <w:divBdr>
                <w:top w:val="none" w:sz="0" w:space="0" w:color="auto"/>
                <w:left w:val="none" w:sz="0" w:space="0" w:color="auto"/>
                <w:bottom w:val="none" w:sz="0" w:space="0" w:color="auto"/>
                <w:right w:val="none" w:sz="0" w:space="0" w:color="auto"/>
              </w:divBdr>
              <w:divsChild>
                <w:div w:id="2107770165">
                  <w:marLeft w:val="0"/>
                  <w:marRight w:val="0"/>
                  <w:marTop w:val="0"/>
                  <w:marBottom w:val="0"/>
                  <w:divBdr>
                    <w:top w:val="none" w:sz="0" w:space="0" w:color="auto"/>
                    <w:left w:val="none" w:sz="0" w:space="0" w:color="auto"/>
                    <w:bottom w:val="none" w:sz="0" w:space="0" w:color="auto"/>
                    <w:right w:val="none" w:sz="0" w:space="0" w:color="auto"/>
                  </w:divBdr>
                  <w:divsChild>
                    <w:div w:id="158414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073896">
      <w:bodyDiv w:val="1"/>
      <w:marLeft w:val="0"/>
      <w:marRight w:val="0"/>
      <w:marTop w:val="0"/>
      <w:marBottom w:val="0"/>
      <w:divBdr>
        <w:top w:val="none" w:sz="0" w:space="0" w:color="auto"/>
        <w:left w:val="none" w:sz="0" w:space="0" w:color="auto"/>
        <w:bottom w:val="none" w:sz="0" w:space="0" w:color="auto"/>
        <w:right w:val="none" w:sz="0" w:space="0" w:color="auto"/>
      </w:divBdr>
      <w:divsChild>
        <w:div w:id="482738278">
          <w:marLeft w:val="0"/>
          <w:marRight w:val="0"/>
          <w:marTop w:val="0"/>
          <w:marBottom w:val="0"/>
          <w:divBdr>
            <w:top w:val="none" w:sz="0" w:space="0" w:color="auto"/>
            <w:left w:val="none" w:sz="0" w:space="0" w:color="auto"/>
            <w:bottom w:val="none" w:sz="0" w:space="0" w:color="auto"/>
            <w:right w:val="none" w:sz="0" w:space="0" w:color="auto"/>
          </w:divBdr>
          <w:divsChild>
            <w:div w:id="2018464351">
              <w:marLeft w:val="0"/>
              <w:marRight w:val="0"/>
              <w:marTop w:val="0"/>
              <w:marBottom w:val="0"/>
              <w:divBdr>
                <w:top w:val="none" w:sz="0" w:space="0" w:color="auto"/>
                <w:left w:val="none" w:sz="0" w:space="0" w:color="auto"/>
                <w:bottom w:val="none" w:sz="0" w:space="0" w:color="auto"/>
                <w:right w:val="none" w:sz="0" w:space="0" w:color="auto"/>
              </w:divBdr>
              <w:divsChild>
                <w:div w:id="770319576">
                  <w:marLeft w:val="0"/>
                  <w:marRight w:val="0"/>
                  <w:marTop w:val="0"/>
                  <w:marBottom w:val="0"/>
                  <w:divBdr>
                    <w:top w:val="none" w:sz="0" w:space="0" w:color="auto"/>
                    <w:left w:val="none" w:sz="0" w:space="0" w:color="auto"/>
                    <w:bottom w:val="none" w:sz="0" w:space="0" w:color="auto"/>
                    <w:right w:val="none" w:sz="0" w:space="0" w:color="auto"/>
                  </w:divBdr>
                  <w:divsChild>
                    <w:div w:id="25410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903288">
      <w:bodyDiv w:val="1"/>
      <w:marLeft w:val="0"/>
      <w:marRight w:val="0"/>
      <w:marTop w:val="0"/>
      <w:marBottom w:val="0"/>
      <w:divBdr>
        <w:top w:val="none" w:sz="0" w:space="0" w:color="auto"/>
        <w:left w:val="none" w:sz="0" w:space="0" w:color="auto"/>
        <w:bottom w:val="none" w:sz="0" w:space="0" w:color="auto"/>
        <w:right w:val="none" w:sz="0" w:space="0" w:color="auto"/>
      </w:divBdr>
      <w:divsChild>
        <w:div w:id="1308587582">
          <w:marLeft w:val="0"/>
          <w:marRight w:val="0"/>
          <w:marTop w:val="0"/>
          <w:marBottom w:val="0"/>
          <w:divBdr>
            <w:top w:val="none" w:sz="0" w:space="0" w:color="auto"/>
            <w:left w:val="none" w:sz="0" w:space="0" w:color="auto"/>
            <w:bottom w:val="none" w:sz="0" w:space="0" w:color="auto"/>
            <w:right w:val="none" w:sz="0" w:space="0" w:color="auto"/>
          </w:divBdr>
          <w:divsChild>
            <w:div w:id="420299099">
              <w:marLeft w:val="0"/>
              <w:marRight w:val="0"/>
              <w:marTop w:val="0"/>
              <w:marBottom w:val="0"/>
              <w:divBdr>
                <w:top w:val="none" w:sz="0" w:space="0" w:color="auto"/>
                <w:left w:val="none" w:sz="0" w:space="0" w:color="auto"/>
                <w:bottom w:val="none" w:sz="0" w:space="0" w:color="auto"/>
                <w:right w:val="none" w:sz="0" w:space="0" w:color="auto"/>
              </w:divBdr>
              <w:divsChild>
                <w:div w:id="522595855">
                  <w:marLeft w:val="0"/>
                  <w:marRight w:val="0"/>
                  <w:marTop w:val="0"/>
                  <w:marBottom w:val="0"/>
                  <w:divBdr>
                    <w:top w:val="none" w:sz="0" w:space="0" w:color="auto"/>
                    <w:left w:val="none" w:sz="0" w:space="0" w:color="auto"/>
                    <w:bottom w:val="none" w:sz="0" w:space="0" w:color="auto"/>
                    <w:right w:val="none" w:sz="0" w:space="0" w:color="auto"/>
                  </w:divBdr>
                  <w:divsChild>
                    <w:div w:id="162037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559585">
      <w:bodyDiv w:val="1"/>
      <w:marLeft w:val="0"/>
      <w:marRight w:val="0"/>
      <w:marTop w:val="0"/>
      <w:marBottom w:val="0"/>
      <w:divBdr>
        <w:top w:val="none" w:sz="0" w:space="0" w:color="auto"/>
        <w:left w:val="none" w:sz="0" w:space="0" w:color="auto"/>
        <w:bottom w:val="none" w:sz="0" w:space="0" w:color="auto"/>
        <w:right w:val="none" w:sz="0" w:space="0" w:color="auto"/>
      </w:divBdr>
    </w:div>
    <w:div w:id="1820615881">
      <w:bodyDiv w:val="1"/>
      <w:marLeft w:val="0"/>
      <w:marRight w:val="0"/>
      <w:marTop w:val="0"/>
      <w:marBottom w:val="0"/>
      <w:divBdr>
        <w:top w:val="none" w:sz="0" w:space="0" w:color="auto"/>
        <w:left w:val="none" w:sz="0" w:space="0" w:color="auto"/>
        <w:bottom w:val="none" w:sz="0" w:space="0" w:color="auto"/>
        <w:right w:val="none" w:sz="0" w:space="0" w:color="auto"/>
      </w:divBdr>
      <w:divsChild>
        <w:div w:id="1406028311">
          <w:marLeft w:val="0"/>
          <w:marRight w:val="0"/>
          <w:marTop w:val="0"/>
          <w:marBottom w:val="0"/>
          <w:divBdr>
            <w:top w:val="none" w:sz="0" w:space="0" w:color="auto"/>
            <w:left w:val="none" w:sz="0" w:space="0" w:color="auto"/>
            <w:bottom w:val="none" w:sz="0" w:space="0" w:color="auto"/>
            <w:right w:val="none" w:sz="0" w:space="0" w:color="auto"/>
          </w:divBdr>
          <w:divsChild>
            <w:div w:id="2048485799">
              <w:marLeft w:val="0"/>
              <w:marRight w:val="0"/>
              <w:marTop w:val="0"/>
              <w:marBottom w:val="0"/>
              <w:divBdr>
                <w:top w:val="none" w:sz="0" w:space="0" w:color="auto"/>
                <w:left w:val="none" w:sz="0" w:space="0" w:color="auto"/>
                <w:bottom w:val="none" w:sz="0" w:space="0" w:color="auto"/>
                <w:right w:val="none" w:sz="0" w:space="0" w:color="auto"/>
              </w:divBdr>
              <w:divsChild>
                <w:div w:id="60178690">
                  <w:marLeft w:val="0"/>
                  <w:marRight w:val="0"/>
                  <w:marTop w:val="0"/>
                  <w:marBottom w:val="0"/>
                  <w:divBdr>
                    <w:top w:val="none" w:sz="0" w:space="0" w:color="auto"/>
                    <w:left w:val="none" w:sz="0" w:space="0" w:color="auto"/>
                    <w:bottom w:val="none" w:sz="0" w:space="0" w:color="auto"/>
                    <w:right w:val="none" w:sz="0" w:space="0" w:color="auto"/>
                  </w:divBdr>
                  <w:divsChild>
                    <w:div w:id="67164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spaces4learning.com/articles/2020/05/25/comfort-is-critical-for-student-success.-here-are-3-simple-factors-to-consider.aspx" TargetMode="External"/><Relationship Id="rId26" Type="http://schemas.openxmlformats.org/officeDocument/2006/relationships/hyperlink" Target="https://www.iidc.indiana.edu/irca/articles/transition-time-helping-individuals-on-the-autism-spectrum-move-successfully-from-one-activity-to-another.html" TargetMode="External"/><Relationship Id="rId39"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21" Type="http://schemas.openxmlformats.org/officeDocument/2006/relationships/hyperlink" Target="https://www.fishbourneprimary.co.uk/page/?title=ELSA+%28Emotional+Literacy+Support+Assistant%29&amp;pid=126" TargetMode="External"/><Relationship Id="rId34" Type="http://schemas.openxmlformats.org/officeDocument/2006/relationships/hyperlink" Target="https://www.understood.org/en/articles/evidence-based-behavior-strategy-brain-breaks" TargetMode="External"/><Relationship Id="rId42" Type="http://schemas.openxmlformats.org/officeDocument/2006/relationships/hyperlink" Target="https://www.dailymail.co.uk/news/article-12358313/Covid-lockdowns-catastrophic-impact-childrens-social-emotional-skills-half-parents-say.html" TargetMode="External"/><Relationship Id="rId47" Type="http://schemas.openxmlformats.org/officeDocument/2006/relationships/hyperlink" Target="https://www.wichita.edu/services/mrc/OIR/Pedagogy/Theories/maslow.php"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verywellmind.com/what-is-unconditional-positive-regard-2796005" TargetMode="External"/><Relationship Id="rId29" Type="http://schemas.openxmlformats.org/officeDocument/2006/relationships/hyperlink" Target="https://www.structural-learning.com/post/carl-rogers-theory" TargetMode="External"/><Relationship Id="rId11" Type="http://schemas.openxmlformats.org/officeDocument/2006/relationships/hyperlink" Target="https://www.theguardian.com/education/2022/may/18/younger-children-most-affected-by-covid-lockdowns-new-research-finds" TargetMode="External"/><Relationship Id="rId24" Type="http://schemas.openxmlformats.org/officeDocument/2006/relationships/hyperlink" Target="https://doi.org/10.53841/bpsecp.2016.33.4.50" TargetMode="External"/><Relationship Id="rId32" Type="http://schemas.openxmlformats.org/officeDocument/2006/relationships/hyperlink" Target="https://michaelpower.org.uk/2023/10/24/fostering-growth-and-well-being-unconditional-positive-regard-in-schools/" TargetMode="External"/><Relationship Id="rId37" Type="http://schemas.openxmlformats.org/officeDocument/2006/relationships/hyperlink" Target="https://operationautism.org/transitions/" TargetMode="External"/><Relationship Id="rId40" Type="http://schemas.openxmlformats.org/officeDocument/2006/relationships/hyperlink" Target="https://therapyfocus.org.au/on-the-blog/what-is-lego-therapy/" TargetMode="External"/><Relationship Id="rId45" Type="http://schemas.openxmlformats.org/officeDocument/2006/relationships/hyperlink" Target="https://www.thewatsoninstitute.org/watson-life-resources/situation/brain-break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elsa-support.co.uk/resources/social-and-emotional-paper-assessments-item-584/" TargetMode="External"/><Relationship Id="rId31" Type="http://schemas.openxmlformats.org/officeDocument/2006/relationships/hyperlink" Target="https://canadacollege.edu/dreamers/docs/Maslows-Hierarchy-of-Needs.pdf" TargetMode="External"/><Relationship Id="rId44" Type="http://schemas.openxmlformats.org/officeDocument/2006/relationships/hyperlink" Target="https://www.cultofpedagogy.com/unconditional-positive-regard/"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stol.gov.uk/bristol-local-offer/professionals/school-age/emotional-literacy-support-assistants-elsa"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pure-oai.bham.ac.uk/ws/portalfiles/portal/133846899/274_Article_Text_731_2_10_20151118.pdf" TargetMode="External"/><Relationship Id="rId30" Type="http://schemas.openxmlformats.org/officeDocument/2006/relationships/hyperlink" Target="https://www.masterclass.com/articles/a-guide-to-the-5-levels-of-maslows-hierarchy-of-needs" TargetMode="External"/><Relationship Id="rId35" Type="http://schemas.openxmlformats.org/officeDocument/2006/relationships/hyperlink" Target="https://mypicturepath.com/why-visual-schedules-are-effective-in-supporting-people-with-autism/" TargetMode="External"/><Relationship Id="rId43" Type="http://schemas.openxmlformats.org/officeDocument/2006/relationships/hyperlink" Target="https://caps.arizona.edu/grounding" TargetMode="External"/><Relationship Id="rId48" Type="http://schemas.openxmlformats.org/officeDocument/2006/relationships/hyperlink" Target="https://www.edutopia.org/article/brain-breaks-restore-student-focus-judy-willis/" TargetMode="Externa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www.andnextcomesl.com/2017/03/benefits-of-using-visual-schedules.html" TargetMode="External"/><Relationship Id="rId17" Type="http://schemas.openxmlformats.org/officeDocument/2006/relationships/hyperlink" Target="https://www.twinkl.co.uk/blog/different-types-of-transitions-in-child-development" TargetMode="External"/><Relationship Id="rId25" Type="http://schemas.openxmlformats.org/officeDocument/2006/relationships/hyperlink" Target="https://www.thoughtco.com/maslows-hierarchy-of-needs-4582571" TargetMode="External"/><Relationship Id="rId33" Type="http://schemas.openxmlformats.org/officeDocument/2006/relationships/hyperlink" Target="https://pathways-resilience.middletownautism.com/strategies/wellbeing/providing-a-sense-of-purpose/school/coping-with-change-transitions/" TargetMode="External"/><Relationship Id="rId38" Type="http://schemas.openxmlformats.org/officeDocument/2006/relationships/hyperlink" Target="https://www.elsa-support.co.uk/what-is-elsa-intervention/" TargetMode="External"/><Relationship Id="rId46" Type="http://schemas.openxmlformats.org/officeDocument/2006/relationships/hyperlink" Target="https://hwb.gov.wales/curriculum-for-wales" TargetMode="External"/><Relationship Id="rId20" Type="http://schemas.openxmlformats.org/officeDocument/2006/relationships/hyperlink" Target="https://www.mindbodygreen.com/articles/maslows-hierarchy-of-needs-research" TargetMode="External"/><Relationship Id="rId41" Type="http://schemas.openxmlformats.org/officeDocument/2006/relationships/hyperlink" Target="https://kirkellaprimaryschool.org.uk/emotional-literacy-support-els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utismparentingmagazine.com/effectiveness-visual-schedules/" TargetMode="External"/><Relationship Id="rId23" Type="http://schemas.openxmlformats.org/officeDocument/2006/relationships/hyperlink" Target="https://www.teachwire.net/news/brain-breaks-how-to-all-pupils/" TargetMode="External"/><Relationship Id="rId28" Type="http://schemas.openxmlformats.org/officeDocument/2006/relationships/hyperlink" Target="https://easchools.org/2021/05/10/why-we-implement-unconditional-positive-regard-in-our-schools/" TargetMode="External"/><Relationship Id="rId36" Type="http://schemas.openxmlformats.org/officeDocument/2006/relationships/hyperlink" Target="https://www.open.edu/openlearncreate/mod/oucontent/view.php?id=79794&amp;section=3"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4EC63-4BF0-284A-9FB9-F7ADBBAA2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924</TotalTime>
  <Pages>27</Pages>
  <Words>7566</Words>
  <Characters>39950</Characters>
  <Application>Microsoft Office Word</Application>
  <DocSecurity>0</DocSecurity>
  <Lines>1426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 Seyerle (2103599)</dc:creator>
  <cp:keywords/>
  <dc:description/>
  <cp:lastModifiedBy>Em Seyerle (2103599)</cp:lastModifiedBy>
  <cp:revision>373</cp:revision>
  <dcterms:created xsi:type="dcterms:W3CDTF">2023-10-13T09:56:00Z</dcterms:created>
  <dcterms:modified xsi:type="dcterms:W3CDTF">2023-11-05T17:17:00Z</dcterms:modified>
</cp:coreProperties>
</file>