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intelligence.xml" ContentType="application/vnd.ms-office.intelligence+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3B58" w:rsidRPr="00270EEB" w:rsidRDefault="00563B58" w:rsidP="00340E9A">
      <w:pPr>
        <w:ind w:right="237"/>
        <w:rPr>
          <w:sz w:val="24"/>
          <w:szCs w:val="24"/>
        </w:rPr>
      </w:pPr>
    </w:p>
    <w:p w:rsidR="00563B58" w:rsidRPr="00E676F7" w:rsidRDefault="5592E16B" w:rsidP="00340E9A">
      <w:pPr>
        <w:ind w:right="237"/>
        <w:rPr>
          <w:sz w:val="24"/>
          <w:szCs w:val="24"/>
        </w:rPr>
      </w:pPr>
      <w:r>
        <w:rPr>
          <w:noProof/>
        </w:rPr>
        <w:drawing>
          <wp:inline distT="0" distB="0" distL="0" distR="0">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045368" cy="714179"/>
                    </a:xfrm>
                    <a:prstGeom prst="rect">
                      <a:avLst/>
                    </a:prstGeom>
                  </pic:spPr>
                </pic:pic>
              </a:graphicData>
            </a:graphic>
          </wp:inline>
        </w:drawing>
      </w:r>
    </w:p>
    <w:p w:rsidR="00563B58" w:rsidRPr="00E676F7" w:rsidRDefault="00563B58" w:rsidP="00340E9A">
      <w:pPr>
        <w:ind w:right="237"/>
        <w:rPr>
          <w:sz w:val="24"/>
          <w:szCs w:val="24"/>
        </w:rPr>
      </w:pPr>
    </w:p>
    <w:p w:rsidR="00563B58" w:rsidRPr="00E676F7" w:rsidRDefault="00563B58" w:rsidP="00340E9A">
      <w:pPr>
        <w:ind w:right="237"/>
        <w:rPr>
          <w:sz w:val="24"/>
          <w:szCs w:val="24"/>
        </w:rPr>
      </w:pPr>
    </w:p>
    <w:p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rsidR="00270EEB" w:rsidRPr="00E676F7" w:rsidRDefault="00270EEB" w:rsidP="00340E9A">
      <w:pPr>
        <w:overflowPunct/>
        <w:autoSpaceDE/>
        <w:autoSpaceDN/>
        <w:adjustRightInd/>
        <w:ind w:right="237"/>
        <w:textAlignment w:val="auto"/>
        <w:rPr>
          <w:b/>
          <w:color w:val="auto"/>
          <w:sz w:val="44"/>
        </w:rPr>
      </w:pPr>
    </w:p>
    <w:p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rsidR="00F927A1" w:rsidRPr="00E676F7" w:rsidRDefault="00F927A1" w:rsidP="00340E9A">
      <w:pPr>
        <w:overflowPunct/>
        <w:autoSpaceDE/>
        <w:autoSpaceDN/>
        <w:adjustRightInd/>
        <w:ind w:right="237"/>
        <w:textAlignment w:val="auto"/>
        <w:rPr>
          <w:b/>
          <w:color w:val="auto"/>
          <w:sz w:val="44"/>
        </w:rPr>
      </w:pPr>
    </w:p>
    <w:p w:rsidR="008F22BD" w:rsidRPr="00E676F7" w:rsidRDefault="008F22BD" w:rsidP="00340E9A">
      <w:pPr>
        <w:overflowPunct/>
        <w:autoSpaceDE/>
        <w:autoSpaceDN/>
        <w:adjustRightInd/>
        <w:ind w:right="237"/>
        <w:textAlignment w:val="auto"/>
        <w:rPr>
          <w:b/>
          <w:color w:val="auto"/>
          <w:sz w:val="44"/>
        </w:rPr>
      </w:pPr>
    </w:p>
    <w:p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rsidR="005A1BA3" w:rsidRPr="00E676F7" w:rsidRDefault="005A1BA3" w:rsidP="00340E9A">
      <w:pPr>
        <w:overflowPunct/>
        <w:autoSpaceDE/>
        <w:autoSpaceDN/>
        <w:adjustRightInd/>
        <w:ind w:right="237"/>
        <w:textAlignment w:val="auto"/>
        <w:rPr>
          <w:b/>
          <w:color w:val="auto"/>
          <w:sz w:val="36"/>
        </w:rPr>
      </w:pPr>
    </w:p>
    <w:p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rsidR="0085230E" w:rsidRPr="00E676F7" w:rsidRDefault="0085230E" w:rsidP="00340E9A">
      <w:pPr>
        <w:overflowPunct/>
        <w:autoSpaceDE/>
        <w:autoSpaceDN/>
        <w:adjustRightInd/>
        <w:ind w:right="237"/>
        <w:textAlignment w:val="auto"/>
        <w:rPr>
          <w:b/>
          <w:color w:val="auto"/>
          <w:sz w:val="44"/>
        </w:rPr>
      </w:pPr>
    </w:p>
    <w:p w:rsidR="0085230E" w:rsidRPr="00E676F7" w:rsidRDefault="0085230E" w:rsidP="00340E9A">
      <w:pPr>
        <w:overflowPunct/>
        <w:autoSpaceDE/>
        <w:autoSpaceDN/>
        <w:adjustRightInd/>
        <w:ind w:right="237"/>
        <w:textAlignment w:val="auto"/>
        <w:rPr>
          <w:b/>
          <w:color w:val="auto"/>
          <w:sz w:val="44"/>
        </w:rPr>
      </w:pPr>
    </w:p>
    <w:p w:rsidR="00A3273B" w:rsidRPr="00E676F7" w:rsidRDefault="00A3273B" w:rsidP="33572C6E">
      <w:pPr>
        <w:overflowPunct/>
        <w:autoSpaceDE/>
        <w:autoSpaceDN/>
        <w:adjustRightInd/>
        <w:textAlignment w:val="auto"/>
      </w:pPr>
    </w:p>
    <w:tbl>
      <w:tblPr>
        <w:tblStyle w:val="TableGrid"/>
        <w:tblW w:w="0" w:type="auto"/>
        <w:tblLayout w:type="fixed"/>
        <w:tblLook w:val="06A0"/>
      </w:tblPr>
      <w:tblGrid>
        <w:gridCol w:w="9015"/>
      </w:tblGrid>
      <w:tr w:rsidR="33572C6E" w:rsidTr="33572C6E">
        <w:tc>
          <w:tcPr>
            <w:tcW w:w="9015" w:type="dxa"/>
          </w:tcPr>
          <w:p w:rsidR="7908378C" w:rsidRDefault="7908378C" w:rsidP="33572C6E">
            <w:pPr>
              <w:ind w:right="237"/>
              <w:rPr>
                <w:b/>
                <w:bCs/>
                <w:color w:val="auto"/>
                <w:sz w:val="32"/>
                <w:szCs w:val="32"/>
              </w:rPr>
            </w:pPr>
            <w:r w:rsidRPr="33572C6E">
              <w:rPr>
                <w:b/>
                <w:bCs/>
                <w:color w:val="auto"/>
                <w:sz w:val="32"/>
                <w:szCs w:val="32"/>
              </w:rPr>
              <w:t xml:space="preserve">Learner name: </w:t>
            </w:r>
            <w:r w:rsidR="001B124F">
              <w:rPr>
                <w:b/>
                <w:bCs/>
                <w:color w:val="auto"/>
                <w:sz w:val="32"/>
                <w:szCs w:val="32"/>
              </w:rPr>
              <w:t>Ashley Thomas Powell</w:t>
            </w:r>
          </w:p>
          <w:p w:rsidR="33572C6E" w:rsidRDefault="33572C6E" w:rsidP="33572C6E">
            <w:pPr>
              <w:ind w:right="237"/>
              <w:rPr>
                <w:b/>
                <w:bCs/>
                <w:color w:val="auto"/>
                <w:sz w:val="32"/>
                <w:szCs w:val="32"/>
              </w:rPr>
            </w:pPr>
          </w:p>
          <w:p w:rsidR="7908378C" w:rsidRDefault="7908378C" w:rsidP="33572C6E">
            <w:pPr>
              <w:ind w:right="237"/>
              <w:rPr>
                <w:b/>
                <w:bCs/>
                <w:color w:val="auto"/>
                <w:sz w:val="32"/>
                <w:szCs w:val="32"/>
              </w:rPr>
            </w:pPr>
            <w:r w:rsidRPr="33572C6E">
              <w:rPr>
                <w:b/>
                <w:bCs/>
                <w:color w:val="auto"/>
                <w:sz w:val="32"/>
                <w:szCs w:val="32"/>
              </w:rPr>
              <w:t>Learner’s University Registration Number:</w:t>
            </w:r>
            <w:r w:rsidR="001B124F">
              <w:rPr>
                <w:b/>
                <w:bCs/>
                <w:color w:val="auto"/>
                <w:sz w:val="32"/>
                <w:szCs w:val="32"/>
              </w:rPr>
              <w:t xml:space="preserve"> 1922458</w:t>
            </w:r>
          </w:p>
          <w:p w:rsidR="33572C6E" w:rsidRDefault="33572C6E" w:rsidP="33572C6E">
            <w:pPr>
              <w:ind w:right="237"/>
              <w:rPr>
                <w:b/>
                <w:bCs/>
                <w:color w:val="auto"/>
                <w:sz w:val="32"/>
                <w:szCs w:val="32"/>
              </w:rPr>
            </w:pPr>
          </w:p>
          <w:p w:rsidR="33572C6E" w:rsidRDefault="33572C6E" w:rsidP="33572C6E">
            <w:pPr>
              <w:ind w:right="237"/>
              <w:rPr>
                <w:b/>
                <w:bCs/>
                <w:color w:val="auto"/>
                <w:sz w:val="32"/>
                <w:szCs w:val="32"/>
              </w:rPr>
            </w:pPr>
          </w:p>
          <w:p w:rsidR="33572C6E" w:rsidRDefault="33572C6E" w:rsidP="33572C6E">
            <w:pPr>
              <w:rPr>
                <w:b/>
                <w:bCs/>
                <w:color w:val="000000" w:themeColor="text1"/>
                <w:sz w:val="32"/>
                <w:szCs w:val="32"/>
              </w:rPr>
            </w:pPr>
          </w:p>
        </w:tc>
      </w:tr>
    </w:tbl>
    <w:p w:rsidR="00A3273B" w:rsidRPr="00E676F7" w:rsidRDefault="00A3273B" w:rsidP="33572C6E">
      <w:pPr>
        <w:overflowPunct/>
        <w:autoSpaceDE/>
        <w:autoSpaceDN/>
        <w:adjustRightInd/>
        <w:ind w:right="237"/>
        <w:textAlignment w:val="auto"/>
        <w:rPr>
          <w:b/>
          <w:bCs/>
          <w:color w:val="auto"/>
          <w:sz w:val="32"/>
          <w:szCs w:val="32"/>
        </w:rPr>
      </w:pPr>
    </w:p>
    <w:p w:rsidR="00A3273B" w:rsidRPr="00E676F7" w:rsidRDefault="00A3273B" w:rsidP="33572C6E">
      <w:pPr>
        <w:overflowPunct/>
        <w:autoSpaceDE/>
        <w:autoSpaceDN/>
        <w:adjustRightInd/>
        <w:ind w:right="237"/>
        <w:textAlignment w:val="auto"/>
        <w:rPr>
          <w:b/>
          <w:bCs/>
          <w:color w:val="000000" w:themeColor="text1"/>
          <w:sz w:val="36"/>
          <w:szCs w:val="36"/>
        </w:rPr>
      </w:pPr>
    </w:p>
    <w:p w:rsidR="00A3273B" w:rsidRPr="00E676F7" w:rsidRDefault="00A3273B" w:rsidP="00340E9A">
      <w:pPr>
        <w:overflowPunct/>
        <w:autoSpaceDE/>
        <w:autoSpaceDN/>
        <w:adjustRightInd/>
        <w:ind w:right="237"/>
        <w:textAlignment w:val="auto"/>
        <w:rPr>
          <w:b/>
          <w:color w:val="auto"/>
          <w:sz w:val="36"/>
        </w:rPr>
      </w:pPr>
    </w:p>
    <w:p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rsidR="00A3273B" w:rsidRPr="00E676F7" w:rsidRDefault="00A3273B" w:rsidP="00340E9A">
      <w:pPr>
        <w:overflowPunct/>
        <w:autoSpaceDE/>
        <w:autoSpaceDN/>
        <w:adjustRightInd/>
        <w:ind w:right="237"/>
        <w:textAlignment w:val="auto"/>
        <w:rPr>
          <w:b/>
          <w:i/>
          <w:color w:val="auto"/>
          <w:sz w:val="24"/>
        </w:rPr>
      </w:pPr>
    </w:p>
    <w:p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rsidR="00190913" w:rsidRPr="00E676F7" w:rsidRDefault="00190913" w:rsidP="00340E9A">
      <w:pPr>
        <w:overflowPunct/>
        <w:autoSpaceDE/>
        <w:autoSpaceDN/>
        <w:adjustRightInd/>
        <w:ind w:right="237"/>
        <w:textAlignment w:val="auto"/>
        <w:rPr>
          <w:b/>
          <w:color w:val="auto"/>
          <w:sz w:val="36"/>
          <w:szCs w:val="56"/>
        </w:rPr>
      </w:pPr>
    </w:p>
    <w:p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rsidR="0010312C" w:rsidRPr="00E676F7" w:rsidRDefault="0010312C" w:rsidP="00340E9A">
      <w:pPr>
        <w:ind w:right="237"/>
        <w:rPr>
          <w:sz w:val="24"/>
          <w:szCs w:val="24"/>
        </w:rPr>
      </w:pPr>
    </w:p>
    <w:p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rsidR="008B28E7" w:rsidRPr="00E676F7" w:rsidRDefault="008B28E7" w:rsidP="00340E9A">
      <w:pPr>
        <w:ind w:right="237"/>
        <w:rPr>
          <w:sz w:val="24"/>
          <w:szCs w:val="24"/>
        </w:rPr>
      </w:pPr>
    </w:p>
    <w:p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rsidR="0040668F" w:rsidRPr="00E676F7" w:rsidRDefault="0040668F" w:rsidP="00340E9A">
      <w:pPr>
        <w:ind w:right="237"/>
        <w:jc w:val="both"/>
        <w:rPr>
          <w:b/>
          <w:sz w:val="24"/>
          <w:szCs w:val="24"/>
        </w:rPr>
      </w:pPr>
    </w:p>
    <w:p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rsidR="004B69F6" w:rsidRPr="00E676F7" w:rsidRDefault="004B69F6" w:rsidP="00340E9A">
      <w:pPr>
        <w:ind w:right="237"/>
        <w:jc w:val="both"/>
        <w:rPr>
          <w:sz w:val="24"/>
          <w:szCs w:val="24"/>
        </w:rPr>
      </w:pPr>
    </w:p>
    <w:p w:rsidR="00A3273B" w:rsidRPr="00E676F7" w:rsidRDefault="00A3273B" w:rsidP="00A218A7">
      <w:pPr>
        <w:pStyle w:val="ListParagraph"/>
        <w:numPr>
          <w:ilvl w:val="0"/>
          <w:numId w:val="6"/>
        </w:numPr>
        <w:ind w:right="237"/>
        <w:jc w:val="both"/>
        <w:rPr>
          <w:sz w:val="24"/>
          <w:szCs w:val="24"/>
        </w:rPr>
      </w:pPr>
      <w:r w:rsidRPr="00E676F7">
        <w:rPr>
          <w:sz w:val="24"/>
          <w:szCs w:val="24"/>
        </w:rPr>
        <w:t>Wellbeing and Resilience</w:t>
      </w:r>
    </w:p>
    <w:p w:rsidR="00A3273B" w:rsidRPr="00E676F7" w:rsidRDefault="00A3273B" w:rsidP="00A218A7">
      <w:pPr>
        <w:pStyle w:val="ListParagraph"/>
        <w:numPr>
          <w:ilvl w:val="0"/>
          <w:numId w:val="6"/>
        </w:numPr>
        <w:ind w:right="237"/>
        <w:jc w:val="both"/>
        <w:rPr>
          <w:sz w:val="24"/>
          <w:szCs w:val="24"/>
        </w:rPr>
      </w:pPr>
      <w:r w:rsidRPr="00E676F7">
        <w:rPr>
          <w:sz w:val="24"/>
          <w:szCs w:val="24"/>
        </w:rPr>
        <w:t>Criminal Justice</w:t>
      </w:r>
    </w:p>
    <w:p w:rsidR="00446792" w:rsidRPr="00E676F7" w:rsidRDefault="00446792" w:rsidP="00A218A7">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rsidR="002423B2" w:rsidRPr="00E676F7" w:rsidRDefault="002423B2" w:rsidP="00A218A7">
      <w:pPr>
        <w:pStyle w:val="ListParagraph"/>
        <w:numPr>
          <w:ilvl w:val="0"/>
          <w:numId w:val="6"/>
        </w:numPr>
        <w:ind w:right="237"/>
        <w:jc w:val="both"/>
        <w:rPr>
          <w:sz w:val="24"/>
          <w:szCs w:val="24"/>
        </w:rPr>
      </w:pPr>
      <w:r w:rsidRPr="00E676F7">
        <w:rPr>
          <w:sz w:val="24"/>
          <w:szCs w:val="24"/>
        </w:rPr>
        <w:t>Decision making and discretion</w:t>
      </w:r>
    </w:p>
    <w:p w:rsidR="002423B2" w:rsidRPr="00E676F7" w:rsidRDefault="002423B2" w:rsidP="00A218A7">
      <w:pPr>
        <w:pStyle w:val="ListParagraph"/>
        <w:numPr>
          <w:ilvl w:val="0"/>
          <w:numId w:val="6"/>
        </w:numPr>
        <w:ind w:right="237"/>
        <w:jc w:val="both"/>
        <w:rPr>
          <w:sz w:val="24"/>
          <w:szCs w:val="24"/>
        </w:rPr>
      </w:pPr>
      <w:r w:rsidRPr="00E676F7">
        <w:rPr>
          <w:sz w:val="24"/>
          <w:szCs w:val="24"/>
        </w:rPr>
        <w:t>Maintaining Professional Standards</w:t>
      </w:r>
    </w:p>
    <w:p w:rsidR="002423B2" w:rsidRPr="00E676F7" w:rsidRDefault="002423B2" w:rsidP="00A218A7">
      <w:pPr>
        <w:pStyle w:val="ListParagraph"/>
        <w:numPr>
          <w:ilvl w:val="0"/>
          <w:numId w:val="6"/>
        </w:numPr>
        <w:ind w:right="237"/>
        <w:jc w:val="both"/>
        <w:rPr>
          <w:sz w:val="24"/>
          <w:szCs w:val="24"/>
        </w:rPr>
      </w:pPr>
      <w:r w:rsidRPr="00E676F7">
        <w:rPr>
          <w:sz w:val="24"/>
          <w:szCs w:val="24"/>
        </w:rPr>
        <w:t>Leadership and Team working</w:t>
      </w:r>
    </w:p>
    <w:p w:rsidR="002423B2" w:rsidRPr="00E676F7" w:rsidRDefault="002423B2" w:rsidP="00A218A7">
      <w:pPr>
        <w:pStyle w:val="ListParagraph"/>
        <w:numPr>
          <w:ilvl w:val="0"/>
          <w:numId w:val="6"/>
        </w:numPr>
        <w:ind w:right="237"/>
        <w:jc w:val="both"/>
        <w:rPr>
          <w:sz w:val="24"/>
          <w:szCs w:val="24"/>
        </w:rPr>
      </w:pPr>
      <w:r w:rsidRPr="00E676F7">
        <w:rPr>
          <w:sz w:val="24"/>
          <w:szCs w:val="24"/>
        </w:rPr>
        <w:t>Policing the roads</w:t>
      </w:r>
    </w:p>
    <w:p w:rsidR="002423B2" w:rsidRPr="00E676F7" w:rsidRDefault="002423B2" w:rsidP="00A218A7">
      <w:pPr>
        <w:pStyle w:val="ListParagraph"/>
        <w:numPr>
          <w:ilvl w:val="0"/>
          <w:numId w:val="6"/>
        </w:numPr>
        <w:ind w:right="237"/>
        <w:jc w:val="both"/>
        <w:rPr>
          <w:sz w:val="24"/>
          <w:szCs w:val="24"/>
        </w:rPr>
      </w:pPr>
      <w:r w:rsidRPr="00E676F7">
        <w:rPr>
          <w:sz w:val="24"/>
          <w:szCs w:val="24"/>
        </w:rPr>
        <w:t>Information and Intelligence</w:t>
      </w:r>
    </w:p>
    <w:p w:rsidR="002423B2" w:rsidRPr="00E676F7" w:rsidRDefault="002423B2" w:rsidP="3EFE5FE8">
      <w:pPr>
        <w:ind w:right="237"/>
        <w:jc w:val="both"/>
        <w:rPr>
          <w:sz w:val="24"/>
          <w:szCs w:val="24"/>
        </w:rPr>
      </w:pPr>
    </w:p>
    <w:p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rsidR="3EFE5FE8" w:rsidRPr="00E676F7" w:rsidRDefault="3EFE5FE8" w:rsidP="3EFE5FE8">
      <w:pPr>
        <w:jc w:val="both"/>
      </w:pPr>
      <w:r w:rsidRPr="00E676F7">
        <w:rPr>
          <w:rFonts w:eastAsia="Arial"/>
          <w:color w:val="000000" w:themeColor="text1"/>
          <w:sz w:val="24"/>
          <w:szCs w:val="24"/>
        </w:rPr>
        <w:t xml:space="preserve"> </w:t>
      </w:r>
    </w:p>
    <w:p w:rsidR="3EFE5FE8" w:rsidRPr="00E676F7" w:rsidRDefault="3EFE5FE8" w:rsidP="3EFE5FE8">
      <w:pPr>
        <w:jc w:val="both"/>
      </w:pPr>
      <w:r w:rsidRPr="00E676F7">
        <w:rPr>
          <w:rFonts w:eastAsia="Arial"/>
          <w:b/>
          <w:bCs/>
          <w:color w:val="000000" w:themeColor="text1"/>
          <w:sz w:val="24"/>
          <w:szCs w:val="24"/>
        </w:rPr>
        <w:t>How should the workbook be presented?</w:t>
      </w:r>
    </w:p>
    <w:p w:rsidR="3EFE5FE8" w:rsidRPr="00E676F7" w:rsidRDefault="3EFE5FE8" w:rsidP="3EFE5FE8">
      <w:pPr>
        <w:jc w:val="both"/>
      </w:pPr>
      <w:r w:rsidRPr="00E676F7">
        <w:rPr>
          <w:rFonts w:eastAsia="Arial"/>
          <w:color w:val="000000" w:themeColor="text1"/>
          <w:sz w:val="24"/>
          <w:szCs w:val="24"/>
        </w:rPr>
        <w:t xml:space="preserve"> </w:t>
      </w:r>
    </w:p>
    <w:p w:rsidR="3EFE5FE8" w:rsidRPr="00E676F7" w:rsidRDefault="3EFE5FE8" w:rsidP="3EFE5FE8">
      <w:pPr>
        <w:jc w:val="both"/>
      </w:pPr>
      <w:r w:rsidRPr="00E676F7">
        <w:rPr>
          <w:rFonts w:eastAsia="Arial"/>
          <w:color w:val="000000" w:themeColor="text1"/>
          <w:sz w:val="24"/>
          <w:szCs w:val="24"/>
        </w:rPr>
        <w:t xml:space="preserve">Blank electronic copies can be found on </w:t>
      </w:r>
      <w:proofErr w:type="spellStart"/>
      <w:r w:rsidRPr="00E676F7">
        <w:rPr>
          <w:rFonts w:eastAsia="Arial"/>
          <w:color w:val="000000" w:themeColor="text1"/>
          <w:sz w:val="24"/>
          <w:szCs w:val="24"/>
        </w:rPr>
        <w:t>Moodle</w:t>
      </w:r>
      <w:proofErr w:type="spellEnd"/>
      <w:r w:rsidRPr="00E676F7">
        <w:rPr>
          <w:rFonts w:eastAsia="Arial"/>
          <w:color w:val="000000" w:themeColor="text1"/>
          <w:sz w:val="24"/>
          <w:szCs w:val="24"/>
        </w:rPr>
        <w:t xml:space="preserv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w:t>
      </w:r>
      <w:proofErr w:type="spellStart"/>
      <w:r w:rsidRPr="00E676F7">
        <w:rPr>
          <w:rFonts w:eastAsia="Arial"/>
          <w:color w:val="000000" w:themeColor="text1"/>
          <w:sz w:val="24"/>
          <w:szCs w:val="24"/>
        </w:rPr>
        <w:t>Moodle</w:t>
      </w:r>
      <w:proofErr w:type="spellEnd"/>
      <w:r w:rsidRPr="00E676F7">
        <w:rPr>
          <w:rFonts w:eastAsia="Arial"/>
          <w:color w:val="000000" w:themeColor="text1"/>
          <w:sz w:val="24"/>
          <w:szCs w:val="24"/>
        </w:rPr>
        <w:t xml:space="preserve">. </w:t>
      </w:r>
    </w:p>
    <w:p w:rsidR="3EFE5FE8" w:rsidRPr="00E676F7" w:rsidRDefault="3EFE5FE8" w:rsidP="3EFE5FE8">
      <w:pPr>
        <w:jc w:val="both"/>
      </w:pPr>
      <w:r w:rsidRPr="00E676F7">
        <w:rPr>
          <w:rFonts w:eastAsia="Arial"/>
          <w:color w:val="000000" w:themeColor="text1"/>
          <w:sz w:val="24"/>
          <w:szCs w:val="24"/>
        </w:rPr>
        <w:t xml:space="preserve"> </w:t>
      </w:r>
    </w:p>
    <w:p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rsidR="3EFE5FE8" w:rsidRPr="00E676F7" w:rsidRDefault="3EFE5FE8" w:rsidP="3EFE5FE8">
      <w:pPr>
        <w:jc w:val="both"/>
      </w:pPr>
      <w:r w:rsidRPr="00E676F7">
        <w:rPr>
          <w:rFonts w:eastAsia="Arial"/>
          <w:color w:val="000000" w:themeColor="text1"/>
          <w:sz w:val="24"/>
          <w:szCs w:val="24"/>
        </w:rPr>
        <w:t xml:space="preserve"> </w:t>
      </w:r>
    </w:p>
    <w:p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w:t>
      </w:r>
      <w:proofErr w:type="gramStart"/>
      <w:r w:rsidRPr="00E676F7">
        <w:rPr>
          <w:rFonts w:eastAsia="Arial"/>
          <w:color w:val="000000" w:themeColor="text1"/>
          <w:sz w:val="24"/>
          <w:szCs w:val="24"/>
        </w:rPr>
        <w:t>is a variety of useful resources</w:t>
      </w:r>
      <w:proofErr w:type="gramEnd"/>
      <w:r w:rsidRPr="00E676F7">
        <w:rPr>
          <w:rFonts w:eastAsia="Arial"/>
          <w:color w:val="000000" w:themeColor="text1"/>
          <w:sz w:val="24"/>
          <w:szCs w:val="24"/>
        </w:rPr>
        <w:t xml:space="preserve"> on </w:t>
      </w:r>
      <w:proofErr w:type="spellStart"/>
      <w:r w:rsidRPr="00E676F7">
        <w:rPr>
          <w:rFonts w:eastAsia="Arial"/>
          <w:color w:val="000000" w:themeColor="text1"/>
          <w:sz w:val="24"/>
          <w:szCs w:val="24"/>
        </w:rPr>
        <w:t>Moodle</w:t>
      </w:r>
      <w:proofErr w:type="spellEnd"/>
      <w:r w:rsidRPr="00E676F7">
        <w:rPr>
          <w:rFonts w:eastAsia="Arial"/>
          <w:color w:val="000000" w:themeColor="text1"/>
          <w:sz w:val="24"/>
          <w:szCs w:val="24"/>
        </w:rPr>
        <w:t xml:space="preserve">, there is one particular book, that is specifically based on reflective practice in policing, here is a link to one chapter from </w:t>
      </w:r>
      <w:proofErr w:type="spellStart"/>
      <w:r w:rsidRPr="00E676F7">
        <w:rPr>
          <w:rFonts w:eastAsia="Arial"/>
          <w:color w:val="000000" w:themeColor="text1"/>
          <w:sz w:val="24"/>
          <w:szCs w:val="24"/>
        </w:rPr>
        <w:t>Selina</w:t>
      </w:r>
      <w:proofErr w:type="spellEnd"/>
      <w:r w:rsidRPr="00E676F7">
        <w:rPr>
          <w:rFonts w:eastAsia="Arial"/>
          <w:color w:val="000000" w:themeColor="text1"/>
          <w:sz w:val="24"/>
          <w:szCs w:val="24"/>
        </w:rPr>
        <w:t xml:space="preserve"> Copley’s Reflective Practice for Policing Students: </w:t>
      </w:r>
    </w:p>
    <w:p w:rsidR="3EFE5FE8" w:rsidRPr="00E676F7" w:rsidRDefault="000B202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rsidR="3EFE5FE8" w:rsidRPr="00E676F7" w:rsidRDefault="3EFE5FE8" w:rsidP="3EFE5FE8">
      <w:pPr>
        <w:jc w:val="both"/>
      </w:pPr>
      <w:r w:rsidRPr="00E676F7">
        <w:rPr>
          <w:rFonts w:eastAsia="Arial"/>
          <w:color w:val="000000" w:themeColor="text1"/>
          <w:sz w:val="24"/>
          <w:szCs w:val="24"/>
        </w:rPr>
        <w:t xml:space="preserve"> </w:t>
      </w:r>
    </w:p>
    <w:p w:rsidR="3EFE5FE8" w:rsidRPr="00E676F7" w:rsidRDefault="3EFE5FE8" w:rsidP="3EFE5FE8">
      <w:pPr>
        <w:jc w:val="both"/>
      </w:pPr>
      <w:r w:rsidRPr="00E676F7">
        <w:rPr>
          <w:rFonts w:eastAsia="Arial"/>
          <w:b/>
          <w:bCs/>
          <w:color w:val="000000" w:themeColor="text1"/>
          <w:sz w:val="24"/>
          <w:szCs w:val="24"/>
        </w:rPr>
        <w:t>How is the workbook assessed?</w:t>
      </w:r>
    </w:p>
    <w:p w:rsidR="3EFE5FE8" w:rsidRPr="00E676F7" w:rsidRDefault="3EFE5FE8" w:rsidP="3EFE5FE8">
      <w:pPr>
        <w:jc w:val="both"/>
      </w:pPr>
      <w:r w:rsidRPr="00E676F7">
        <w:rPr>
          <w:rFonts w:eastAsia="Arial"/>
          <w:color w:val="000000" w:themeColor="text1"/>
          <w:sz w:val="24"/>
          <w:szCs w:val="24"/>
        </w:rPr>
        <w:t xml:space="preserve"> </w:t>
      </w:r>
    </w:p>
    <w:p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w:t>
      </w:r>
      <w:proofErr w:type="gramStart"/>
      <w:r w:rsidR="7AA49E1D" w:rsidRPr="386E26D2">
        <w:rPr>
          <w:rFonts w:eastAsia="Arial"/>
          <w:color w:val="000000" w:themeColor="text1"/>
          <w:sz w:val="24"/>
          <w:szCs w:val="24"/>
        </w:rPr>
        <w:t>Andrews</w:t>
      </w:r>
      <w:proofErr w:type="gramEnd"/>
      <w:r w:rsidR="7AA49E1D" w:rsidRPr="386E26D2">
        <w:rPr>
          <w:rFonts w:eastAsia="Arial"/>
          <w:color w:val="000000" w:themeColor="text1"/>
          <w:sz w:val="24"/>
          <w:szCs w:val="24"/>
        </w:rPr>
        <w:t xml:space="preserve">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rsidR="3EFE5FE8" w:rsidRPr="00E676F7" w:rsidRDefault="3EFE5FE8" w:rsidP="3EFE5FE8">
      <w:pPr>
        <w:jc w:val="both"/>
      </w:pPr>
      <w:r w:rsidRPr="00E676F7">
        <w:rPr>
          <w:rFonts w:eastAsia="Arial"/>
          <w:color w:val="000000" w:themeColor="text1"/>
          <w:sz w:val="24"/>
          <w:szCs w:val="24"/>
        </w:rPr>
        <w:lastRenderedPageBreak/>
        <w:t xml:space="preserve"> </w:t>
      </w:r>
    </w:p>
    <w:p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proofErr w:type="spellStart"/>
      <w:r w:rsidR="25843AD3" w:rsidRPr="3CAF1088">
        <w:rPr>
          <w:rFonts w:eastAsia="Arial"/>
          <w:color w:val="000000" w:themeColor="text1"/>
          <w:sz w:val="24"/>
          <w:szCs w:val="24"/>
        </w:rPr>
        <w:t>Moodle</w:t>
      </w:r>
      <w:proofErr w:type="spellEnd"/>
      <w:r w:rsidR="25843AD3" w:rsidRPr="3CAF1088">
        <w:rPr>
          <w:rFonts w:eastAsia="Arial"/>
          <w:color w:val="000000" w:themeColor="text1"/>
          <w:sz w:val="24"/>
          <w:szCs w:val="24"/>
        </w:rPr>
        <w:t>.</w:t>
      </w:r>
    </w:p>
    <w:p w:rsidR="3EFE5FE8" w:rsidRPr="00E676F7" w:rsidRDefault="3EFE5FE8" w:rsidP="3EFE5FE8">
      <w:pPr>
        <w:jc w:val="both"/>
      </w:pPr>
      <w:r w:rsidRPr="00E676F7">
        <w:rPr>
          <w:rFonts w:eastAsia="Arial"/>
          <w:color w:val="000000" w:themeColor="text1"/>
          <w:sz w:val="24"/>
          <w:szCs w:val="24"/>
        </w:rPr>
        <w:t xml:space="preserve"> </w:t>
      </w:r>
    </w:p>
    <w:p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rsidR="3EFE5FE8" w:rsidRPr="00E676F7" w:rsidRDefault="3EFE5FE8" w:rsidP="3EFE5FE8">
      <w:pPr>
        <w:ind w:right="237"/>
        <w:jc w:val="both"/>
        <w:rPr>
          <w:sz w:val="24"/>
          <w:szCs w:val="24"/>
        </w:rPr>
      </w:pPr>
    </w:p>
    <w:p w:rsidR="008B28E7" w:rsidRPr="00E676F7" w:rsidRDefault="008B28E7" w:rsidP="00340E9A">
      <w:pPr>
        <w:ind w:right="237"/>
        <w:jc w:val="both"/>
        <w:rPr>
          <w:sz w:val="24"/>
          <w:szCs w:val="24"/>
        </w:rPr>
      </w:pPr>
    </w:p>
    <w:p w:rsidR="00F546D1" w:rsidRPr="00E676F7" w:rsidRDefault="00F546D1" w:rsidP="00340E9A">
      <w:pPr>
        <w:ind w:right="237"/>
        <w:jc w:val="both"/>
        <w:rPr>
          <w:b/>
          <w:sz w:val="24"/>
          <w:szCs w:val="24"/>
        </w:rPr>
      </w:pPr>
    </w:p>
    <w:p w:rsidR="00F546D1" w:rsidRPr="00E676F7" w:rsidRDefault="00F546D1" w:rsidP="00340E9A">
      <w:pPr>
        <w:ind w:right="237"/>
        <w:jc w:val="both"/>
        <w:rPr>
          <w:b/>
          <w:sz w:val="24"/>
          <w:szCs w:val="24"/>
        </w:rPr>
      </w:pPr>
    </w:p>
    <w:p w:rsidR="00D625E7" w:rsidRPr="00E676F7" w:rsidRDefault="00D625E7" w:rsidP="00340E9A">
      <w:pPr>
        <w:overflowPunct/>
        <w:autoSpaceDE/>
        <w:autoSpaceDN/>
        <w:adjustRightInd/>
        <w:ind w:right="237"/>
        <w:textAlignment w:val="auto"/>
        <w:rPr>
          <w:b/>
          <w:sz w:val="24"/>
          <w:szCs w:val="24"/>
        </w:rPr>
      </w:pPr>
    </w:p>
    <w:p w:rsidR="000325D9" w:rsidRPr="00E676F7" w:rsidRDefault="000325D9" w:rsidP="00340E9A">
      <w:pPr>
        <w:ind w:right="237"/>
        <w:jc w:val="both"/>
        <w:rPr>
          <w:sz w:val="24"/>
          <w:szCs w:val="24"/>
        </w:rPr>
      </w:pPr>
      <w:r w:rsidRPr="00E676F7">
        <w:rPr>
          <w:b/>
          <w:sz w:val="24"/>
          <w:szCs w:val="24"/>
        </w:rPr>
        <w:t>Confidentiality</w:t>
      </w:r>
    </w:p>
    <w:p w:rsidR="008B28E7" w:rsidRPr="00E676F7" w:rsidRDefault="008B28E7" w:rsidP="00340E9A">
      <w:pPr>
        <w:ind w:right="237"/>
        <w:jc w:val="both"/>
        <w:rPr>
          <w:b/>
          <w:sz w:val="24"/>
          <w:szCs w:val="24"/>
        </w:rPr>
      </w:pPr>
    </w:p>
    <w:p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rsidR="000325D9" w:rsidRPr="00E676F7" w:rsidRDefault="000325D9" w:rsidP="00340E9A">
      <w:pPr>
        <w:ind w:right="237"/>
        <w:jc w:val="both"/>
        <w:rPr>
          <w:sz w:val="24"/>
          <w:szCs w:val="24"/>
        </w:rPr>
      </w:pPr>
    </w:p>
    <w:p w:rsidR="000325D9" w:rsidRPr="00E676F7" w:rsidRDefault="00FF7EBB" w:rsidP="00A218A7">
      <w:pPr>
        <w:numPr>
          <w:ilvl w:val="0"/>
          <w:numId w:val="2"/>
        </w:numPr>
        <w:spacing w:line="259" w:lineRule="auto"/>
        <w:ind w:right="237"/>
        <w:jc w:val="both"/>
        <w:rPr>
          <w:color w:val="000000" w:themeColor="text1"/>
          <w:sz w:val="24"/>
          <w:szCs w:val="24"/>
        </w:rPr>
      </w:pPr>
      <w:proofErr w:type="gramStart"/>
      <w:r w:rsidRPr="386E26D2">
        <w:rPr>
          <w:sz w:val="24"/>
          <w:szCs w:val="24"/>
        </w:rPr>
        <w:t>a</w:t>
      </w:r>
      <w:r w:rsidR="000325D9" w:rsidRPr="386E26D2">
        <w:rPr>
          <w:sz w:val="24"/>
          <w:szCs w:val="24"/>
        </w:rPr>
        <w:t>dhere</w:t>
      </w:r>
      <w:proofErr w:type="gramEnd"/>
      <w:r w:rsidR="000325D9" w:rsidRPr="386E26D2">
        <w:rPr>
          <w:sz w:val="24"/>
          <w:szCs w:val="24"/>
        </w:rPr>
        <w:t xml:space="preserv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rsidR="000325D9" w:rsidRPr="00E676F7" w:rsidRDefault="00FF7EBB" w:rsidP="00A218A7">
      <w:pPr>
        <w:numPr>
          <w:ilvl w:val="0"/>
          <w:numId w:val="5"/>
        </w:numPr>
        <w:spacing w:line="259" w:lineRule="auto"/>
        <w:ind w:right="237"/>
        <w:jc w:val="both"/>
        <w:rPr>
          <w:color w:val="000000" w:themeColor="text1"/>
          <w:sz w:val="24"/>
          <w:szCs w:val="24"/>
        </w:rPr>
      </w:pPr>
      <w:proofErr w:type="gramStart"/>
      <w:r w:rsidRPr="386E26D2">
        <w:rPr>
          <w:sz w:val="24"/>
          <w:szCs w:val="24"/>
        </w:rPr>
        <w:t>n</w:t>
      </w:r>
      <w:r w:rsidR="000325D9" w:rsidRPr="386E26D2">
        <w:rPr>
          <w:sz w:val="24"/>
          <w:szCs w:val="24"/>
        </w:rPr>
        <w:t>ot</w:t>
      </w:r>
      <w:proofErr w:type="gramEnd"/>
      <w:r w:rsidR="000325D9" w:rsidRPr="386E26D2">
        <w:rPr>
          <w:sz w:val="24"/>
          <w:szCs w:val="24"/>
        </w:rPr>
        <w:t xml:space="preserve">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rsidR="000325D9" w:rsidRPr="00E676F7" w:rsidRDefault="00FF7EBB" w:rsidP="00A218A7">
      <w:pPr>
        <w:numPr>
          <w:ilvl w:val="0"/>
          <w:numId w:val="5"/>
        </w:numPr>
        <w:spacing w:line="259" w:lineRule="auto"/>
        <w:ind w:right="237"/>
        <w:jc w:val="both"/>
        <w:rPr>
          <w:color w:val="000000" w:themeColor="text1"/>
          <w:sz w:val="24"/>
          <w:szCs w:val="24"/>
        </w:rPr>
      </w:pPr>
      <w:proofErr w:type="gramStart"/>
      <w:r w:rsidRPr="386E26D2">
        <w:rPr>
          <w:sz w:val="24"/>
          <w:szCs w:val="24"/>
        </w:rPr>
        <w:t>n</w:t>
      </w:r>
      <w:r w:rsidR="000325D9" w:rsidRPr="386E26D2">
        <w:rPr>
          <w:sz w:val="24"/>
          <w:szCs w:val="24"/>
        </w:rPr>
        <w:t>ot</w:t>
      </w:r>
      <w:proofErr w:type="gramEnd"/>
      <w:r w:rsidR="000325D9" w:rsidRPr="386E26D2">
        <w:rPr>
          <w:sz w:val="24"/>
          <w:szCs w:val="24"/>
        </w:rPr>
        <w:t xml:space="preserve">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rsidR="00F92E4D" w:rsidRPr="00E676F7" w:rsidRDefault="00FF7EBB" w:rsidP="00A218A7">
      <w:pPr>
        <w:numPr>
          <w:ilvl w:val="0"/>
          <w:numId w:val="4"/>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rsidR="00865008" w:rsidRPr="00E676F7" w:rsidRDefault="00865008" w:rsidP="00A218A7">
      <w:pPr>
        <w:numPr>
          <w:ilvl w:val="0"/>
          <w:numId w:val="4"/>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rsidR="00FF7EBB" w:rsidRPr="00E676F7" w:rsidRDefault="00FF7EBB" w:rsidP="00340E9A">
      <w:pPr>
        <w:ind w:right="237"/>
        <w:jc w:val="both"/>
        <w:rPr>
          <w:color w:val="auto"/>
          <w:sz w:val="24"/>
          <w:szCs w:val="24"/>
        </w:rPr>
      </w:pPr>
    </w:p>
    <w:p w:rsidR="00FF7EBB" w:rsidRPr="00E676F7" w:rsidRDefault="00FF7EBB" w:rsidP="00340E9A">
      <w:pPr>
        <w:ind w:right="237"/>
        <w:jc w:val="both"/>
        <w:rPr>
          <w:b/>
          <w:color w:val="auto"/>
          <w:sz w:val="24"/>
          <w:szCs w:val="24"/>
        </w:rPr>
      </w:pPr>
      <w:r w:rsidRPr="00E676F7">
        <w:rPr>
          <w:b/>
          <w:color w:val="auto"/>
          <w:sz w:val="24"/>
          <w:szCs w:val="24"/>
        </w:rPr>
        <w:t>NOTE</w:t>
      </w:r>
    </w:p>
    <w:p w:rsidR="00FF7EBB" w:rsidRPr="00E676F7" w:rsidRDefault="00FF7EBB" w:rsidP="00340E9A">
      <w:pPr>
        <w:ind w:right="237"/>
        <w:jc w:val="both"/>
        <w:rPr>
          <w:color w:val="auto"/>
          <w:sz w:val="24"/>
          <w:szCs w:val="24"/>
        </w:rPr>
      </w:pPr>
    </w:p>
    <w:p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w:t>
      </w:r>
      <w:proofErr w:type="spellStart"/>
      <w:r w:rsidRPr="00E676F7">
        <w:rPr>
          <w:color w:val="auto"/>
          <w:sz w:val="24"/>
          <w:szCs w:val="24"/>
        </w:rPr>
        <w:t>Moodle</w:t>
      </w:r>
      <w:proofErr w:type="spellEnd"/>
      <w:r w:rsidRPr="00E676F7">
        <w:rPr>
          <w:color w:val="auto"/>
          <w:sz w:val="24"/>
          <w:szCs w:val="24"/>
        </w:rPr>
        <w:t xml:space="preserve">. </w:t>
      </w:r>
      <w:r w:rsidR="00E03B6D" w:rsidRPr="00E676F7">
        <w:rPr>
          <w:color w:val="auto"/>
          <w:sz w:val="24"/>
          <w:szCs w:val="24"/>
        </w:rPr>
        <w:t xml:space="preserve">Guidance on this is in the Candidate Handbook. </w:t>
      </w:r>
    </w:p>
    <w:p w:rsidR="00390074" w:rsidRPr="00E676F7" w:rsidRDefault="00390074" w:rsidP="00340E9A">
      <w:pPr>
        <w:ind w:left="360" w:right="237"/>
        <w:jc w:val="both"/>
        <w:rPr>
          <w:b/>
          <w:color w:val="auto"/>
          <w:sz w:val="24"/>
          <w:szCs w:val="24"/>
        </w:rPr>
      </w:pPr>
    </w:p>
    <w:p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rsidR="00390074" w:rsidRPr="00E676F7" w:rsidRDefault="00390074" w:rsidP="44CE3355">
      <w:pPr>
        <w:ind w:left="360" w:right="237"/>
        <w:jc w:val="both"/>
        <w:rPr>
          <w:b/>
          <w:bCs/>
          <w:sz w:val="24"/>
          <w:szCs w:val="24"/>
        </w:rPr>
      </w:pPr>
    </w:p>
    <w:p w:rsidR="00E03B6D" w:rsidRPr="00E676F7" w:rsidRDefault="00E03B6D" w:rsidP="00340E9A">
      <w:pPr>
        <w:ind w:right="237"/>
        <w:jc w:val="both"/>
        <w:rPr>
          <w:b/>
          <w:sz w:val="24"/>
          <w:szCs w:val="24"/>
        </w:rPr>
      </w:pPr>
    </w:p>
    <w:p w:rsidR="000325D9" w:rsidRPr="00E676F7" w:rsidRDefault="000325D9" w:rsidP="00340E9A">
      <w:pPr>
        <w:ind w:right="237"/>
        <w:jc w:val="both"/>
        <w:rPr>
          <w:b/>
          <w:sz w:val="24"/>
          <w:szCs w:val="24"/>
        </w:rPr>
      </w:pPr>
      <w:r w:rsidRPr="00E676F7">
        <w:rPr>
          <w:b/>
          <w:sz w:val="24"/>
          <w:szCs w:val="24"/>
        </w:rPr>
        <w:t>Dyslexia and other special circumstances</w:t>
      </w:r>
    </w:p>
    <w:p w:rsidR="000325D9" w:rsidRPr="00E676F7" w:rsidRDefault="000325D9" w:rsidP="00340E9A">
      <w:pPr>
        <w:ind w:right="237"/>
        <w:jc w:val="both"/>
        <w:rPr>
          <w:b/>
          <w:sz w:val="24"/>
          <w:szCs w:val="24"/>
          <w:u w:val="single"/>
        </w:rPr>
      </w:pPr>
    </w:p>
    <w:p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rsidR="000325D9" w:rsidRPr="00E676F7" w:rsidRDefault="000325D9" w:rsidP="00340E9A">
      <w:pPr>
        <w:ind w:right="237"/>
        <w:jc w:val="both"/>
        <w:rPr>
          <w:b/>
          <w:sz w:val="24"/>
          <w:szCs w:val="24"/>
        </w:rPr>
      </w:pPr>
    </w:p>
    <w:p w:rsidR="000325D9" w:rsidRPr="00E676F7" w:rsidRDefault="000325D9" w:rsidP="00340E9A">
      <w:pPr>
        <w:ind w:right="237"/>
        <w:jc w:val="both"/>
        <w:rPr>
          <w:b/>
          <w:sz w:val="24"/>
          <w:szCs w:val="24"/>
        </w:rPr>
      </w:pPr>
    </w:p>
    <w:p w:rsidR="007C1D94" w:rsidRPr="00E676F7" w:rsidRDefault="00C7108B" w:rsidP="00340E9A">
      <w:pPr>
        <w:ind w:right="237"/>
        <w:rPr>
          <w:b/>
          <w:sz w:val="24"/>
          <w:szCs w:val="24"/>
        </w:rPr>
      </w:pPr>
      <w:r w:rsidRPr="00E676F7">
        <w:rPr>
          <w:b/>
          <w:sz w:val="24"/>
          <w:szCs w:val="24"/>
        </w:rPr>
        <w:br w:type="page"/>
      </w:r>
    </w:p>
    <w:p w:rsidR="004B600B" w:rsidRPr="00E676F7" w:rsidRDefault="004B600B" w:rsidP="00340E9A">
      <w:pPr>
        <w:ind w:right="237"/>
        <w:jc w:val="both"/>
        <w:rPr>
          <w:sz w:val="24"/>
          <w:szCs w:val="24"/>
          <w:u w:val="single"/>
        </w:rPr>
      </w:pPr>
    </w:p>
    <w:p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rsidR="004B600B" w:rsidRPr="00E676F7" w:rsidRDefault="004B600B" w:rsidP="00340E9A">
      <w:pPr>
        <w:ind w:right="237"/>
        <w:jc w:val="both"/>
        <w:rPr>
          <w:sz w:val="24"/>
          <w:szCs w:val="24"/>
        </w:rPr>
      </w:pPr>
    </w:p>
    <w:p w:rsidR="007C1D94" w:rsidRPr="00E676F7" w:rsidRDefault="007C1D94" w:rsidP="00340E9A">
      <w:pPr>
        <w:ind w:right="237"/>
        <w:jc w:val="both"/>
        <w:rPr>
          <w:i/>
          <w:sz w:val="24"/>
          <w:szCs w:val="24"/>
        </w:rPr>
      </w:pPr>
      <w:r w:rsidRPr="00E676F7">
        <w:rPr>
          <w:i/>
          <w:sz w:val="24"/>
          <w:szCs w:val="24"/>
        </w:rPr>
        <w:t xml:space="preserve">Guidance: </w:t>
      </w:r>
    </w:p>
    <w:p w:rsidR="008B28E7" w:rsidRPr="00E676F7" w:rsidRDefault="008B28E7" w:rsidP="00340E9A">
      <w:pPr>
        <w:ind w:right="237"/>
        <w:jc w:val="both"/>
        <w:rPr>
          <w:i/>
          <w:sz w:val="24"/>
          <w:szCs w:val="24"/>
        </w:rPr>
      </w:pPr>
    </w:p>
    <w:p w:rsidR="007C1D94" w:rsidRPr="00E676F7" w:rsidRDefault="007C1D94" w:rsidP="00A218A7">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rsidR="00895FCE" w:rsidRPr="00E676F7" w:rsidRDefault="007C1D94" w:rsidP="00A218A7">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rsidR="00F6ACA0" w:rsidRDefault="00F6ACA0" w:rsidP="00A218A7">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rsidR="7D00799C" w:rsidRDefault="7D00799C" w:rsidP="00A218A7">
      <w:pPr>
        <w:numPr>
          <w:ilvl w:val="0"/>
          <w:numId w:val="3"/>
        </w:numPr>
        <w:ind w:right="237"/>
        <w:jc w:val="both"/>
        <w:rPr>
          <w:i/>
          <w:iCs/>
          <w:sz w:val="24"/>
          <w:szCs w:val="24"/>
        </w:rPr>
      </w:pPr>
      <w:r w:rsidRPr="0AC9664E">
        <w:rPr>
          <w:i/>
          <w:iCs/>
          <w:sz w:val="24"/>
          <w:szCs w:val="24"/>
        </w:rPr>
        <w:t xml:space="preserve">You should upload your completed document as a saved </w:t>
      </w:r>
      <w:proofErr w:type="spellStart"/>
      <w:r w:rsidRPr="0AC9664E">
        <w:rPr>
          <w:i/>
          <w:iCs/>
          <w:sz w:val="24"/>
          <w:szCs w:val="24"/>
        </w:rPr>
        <w:t>pdf</w:t>
      </w:r>
      <w:proofErr w:type="spellEnd"/>
      <w:r w:rsidRPr="0AC9664E">
        <w:rPr>
          <w:i/>
          <w:iCs/>
          <w:sz w:val="24"/>
          <w:szCs w:val="24"/>
        </w:rPr>
        <w:t xml:space="preserve">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xml:space="preserve">, an apple.dot file, or a Microsoft publisher file as </w:t>
      </w:r>
      <w:proofErr w:type="spellStart"/>
      <w:r w:rsidR="00582870" w:rsidRPr="0AC9664E">
        <w:rPr>
          <w:i/>
          <w:iCs/>
          <w:sz w:val="24"/>
          <w:szCs w:val="24"/>
        </w:rPr>
        <w:t>Turnitin</w:t>
      </w:r>
      <w:proofErr w:type="spellEnd"/>
      <w:r w:rsidR="00582870" w:rsidRPr="0AC9664E">
        <w:rPr>
          <w:i/>
          <w:iCs/>
          <w:sz w:val="24"/>
          <w:szCs w:val="24"/>
        </w:rPr>
        <w:t xml:space="preserve"> will not be able to assess them, despit</w:t>
      </w:r>
      <w:r w:rsidR="0E9DF198" w:rsidRPr="0AC9664E">
        <w:rPr>
          <w:i/>
          <w:iCs/>
          <w:sz w:val="24"/>
          <w:szCs w:val="24"/>
        </w:rPr>
        <w:t>e you being able to upload them.</w:t>
      </w:r>
    </w:p>
    <w:p w:rsidR="00B12295" w:rsidRPr="00E676F7" w:rsidRDefault="00B12295" w:rsidP="00340E9A">
      <w:pPr>
        <w:ind w:right="237"/>
        <w:jc w:val="both"/>
        <w:rPr>
          <w:b/>
          <w:sz w:val="24"/>
          <w:szCs w:val="24"/>
        </w:rPr>
      </w:pPr>
    </w:p>
    <w:p w:rsidR="008B28E7" w:rsidRPr="00E676F7" w:rsidRDefault="008B28E7" w:rsidP="00340E9A">
      <w:pPr>
        <w:ind w:right="237"/>
        <w:jc w:val="both"/>
        <w:rPr>
          <w:b/>
          <w:sz w:val="24"/>
          <w:szCs w:val="24"/>
        </w:rPr>
      </w:pPr>
      <w:r w:rsidRPr="00E676F7">
        <w:rPr>
          <w:b/>
          <w:sz w:val="24"/>
          <w:szCs w:val="24"/>
        </w:rPr>
        <w:t xml:space="preserve">Contents </w:t>
      </w:r>
    </w:p>
    <w:p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145"/>
        <w:gridCol w:w="4515"/>
        <w:gridCol w:w="2237"/>
      </w:tblGrid>
      <w:tr w:rsidR="00446F80" w:rsidRPr="00E676F7" w:rsidTr="32AC66E1">
        <w:tc>
          <w:tcPr>
            <w:tcW w:w="2145" w:type="dxa"/>
            <w:shd w:val="clear" w:color="auto" w:fill="D9D9D9" w:themeFill="background1" w:themeFillShade="D9"/>
          </w:tcPr>
          <w:p w:rsidR="00446F80" w:rsidRPr="00E676F7" w:rsidRDefault="2DCB5FBB" w:rsidP="45B99DA0">
            <w:pPr>
              <w:ind w:right="237"/>
              <w:jc w:val="both"/>
              <w:rPr>
                <w:b/>
                <w:bCs/>
                <w:color w:val="auto"/>
                <w:sz w:val="24"/>
                <w:szCs w:val="24"/>
              </w:rPr>
            </w:pPr>
            <w:r w:rsidRPr="45B99DA0">
              <w:rPr>
                <w:b/>
                <w:bCs/>
                <w:color w:val="auto"/>
                <w:sz w:val="24"/>
                <w:szCs w:val="24"/>
              </w:rPr>
              <w:t>Component 1</w:t>
            </w:r>
          </w:p>
          <w:p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rsidTr="32AC66E1">
        <w:tc>
          <w:tcPr>
            <w:tcW w:w="2145" w:type="dxa"/>
            <w:shd w:val="clear" w:color="auto" w:fill="auto"/>
          </w:tcPr>
          <w:p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rsidR="00446F80" w:rsidRPr="00BA2666" w:rsidRDefault="49A5BFC9" w:rsidP="6EC676A3">
            <w:pPr>
              <w:ind w:right="237"/>
              <w:jc w:val="both"/>
              <w:rPr>
                <w:b/>
                <w:bCs/>
                <w:sz w:val="24"/>
                <w:szCs w:val="24"/>
              </w:rPr>
            </w:pPr>
            <w:r w:rsidRPr="7E289108">
              <w:rPr>
                <w:b/>
                <w:bCs/>
                <w:sz w:val="24"/>
                <w:szCs w:val="24"/>
              </w:rPr>
              <w:t>Standards</w:t>
            </w:r>
          </w:p>
          <w:p w:rsidR="00446F80" w:rsidRPr="00BA2666" w:rsidRDefault="49A5BFC9" w:rsidP="7E289108">
            <w:pPr>
              <w:ind w:right="237"/>
              <w:jc w:val="both"/>
              <w:rPr>
                <w:b/>
                <w:bCs/>
                <w:sz w:val="24"/>
                <w:szCs w:val="24"/>
              </w:rPr>
            </w:pPr>
            <w:r w:rsidRPr="7E289108">
              <w:rPr>
                <w:b/>
                <w:bCs/>
                <w:sz w:val="24"/>
                <w:szCs w:val="24"/>
              </w:rPr>
              <w:t>Leadership and Team-working</w:t>
            </w:r>
          </w:p>
          <w:p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rsidTr="32AC66E1">
        <w:tc>
          <w:tcPr>
            <w:tcW w:w="2145" w:type="dxa"/>
            <w:shd w:val="clear" w:color="auto" w:fill="auto"/>
          </w:tcPr>
          <w:p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rsidR="00446F80" w:rsidRPr="00E676F7" w:rsidRDefault="00446F80" w:rsidP="00340E9A">
            <w:pPr>
              <w:ind w:right="237"/>
              <w:jc w:val="both"/>
              <w:rPr>
                <w:b/>
                <w:color w:val="auto"/>
                <w:sz w:val="24"/>
                <w:szCs w:val="24"/>
              </w:rPr>
            </w:pPr>
          </w:p>
        </w:tc>
        <w:tc>
          <w:tcPr>
            <w:tcW w:w="2237" w:type="dxa"/>
          </w:tcPr>
          <w:p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rsidTr="32AC66E1">
        <w:tc>
          <w:tcPr>
            <w:tcW w:w="2145" w:type="dxa"/>
            <w:shd w:val="clear" w:color="auto" w:fill="auto"/>
          </w:tcPr>
          <w:p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rsidR="6218D768" w:rsidRDefault="6218D768" w:rsidP="45B99DA0">
            <w:pPr>
              <w:jc w:val="both"/>
              <w:rPr>
                <w:b/>
                <w:bCs/>
                <w:sz w:val="24"/>
                <w:szCs w:val="24"/>
              </w:rPr>
            </w:pPr>
            <w:r w:rsidRPr="45B99DA0">
              <w:rPr>
                <w:b/>
                <w:bCs/>
                <w:sz w:val="24"/>
                <w:szCs w:val="24"/>
              </w:rPr>
              <w:t xml:space="preserve">O.C.P </w:t>
            </w:r>
          </w:p>
        </w:tc>
        <w:tc>
          <w:tcPr>
            <w:tcW w:w="2237" w:type="dxa"/>
          </w:tcPr>
          <w:p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rsidR="45B99DA0" w:rsidRDefault="45B99DA0" w:rsidP="45B99DA0">
            <w:pPr>
              <w:jc w:val="both"/>
              <w:rPr>
                <w:b/>
                <w:bCs/>
                <w:sz w:val="24"/>
                <w:szCs w:val="24"/>
              </w:rPr>
            </w:pPr>
          </w:p>
        </w:tc>
      </w:tr>
      <w:tr w:rsidR="45B99DA0" w:rsidTr="32AC66E1">
        <w:tc>
          <w:tcPr>
            <w:tcW w:w="2145" w:type="dxa"/>
            <w:shd w:val="clear" w:color="auto" w:fill="D9D9D9" w:themeFill="background1" w:themeFillShade="D9"/>
          </w:tcPr>
          <w:p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rsidR="45B99DA0" w:rsidRDefault="45B99DA0" w:rsidP="0FF883D4">
            <w:pPr>
              <w:jc w:val="both"/>
              <w:rPr>
                <w:b/>
                <w:bCs/>
                <w:color w:val="000000" w:themeColor="text1"/>
                <w:sz w:val="24"/>
                <w:szCs w:val="24"/>
              </w:rPr>
            </w:pPr>
          </w:p>
        </w:tc>
        <w:tc>
          <w:tcPr>
            <w:tcW w:w="2237" w:type="dxa"/>
            <w:shd w:val="clear" w:color="auto" w:fill="D9D9D9" w:themeFill="background1" w:themeFillShade="D9"/>
          </w:tcPr>
          <w:p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rsidTr="32AC66E1">
        <w:tc>
          <w:tcPr>
            <w:tcW w:w="2145" w:type="dxa"/>
            <w:shd w:val="clear" w:color="auto" w:fill="auto"/>
          </w:tcPr>
          <w:p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rsidR="00446F80" w:rsidRPr="00E676F7" w:rsidRDefault="00446F80" w:rsidP="7E289108">
            <w:pPr>
              <w:ind w:right="237"/>
              <w:jc w:val="both"/>
              <w:rPr>
                <w:color w:val="auto"/>
                <w:sz w:val="24"/>
                <w:szCs w:val="24"/>
              </w:rPr>
            </w:pPr>
          </w:p>
          <w:p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rsidR="00446F80" w:rsidRPr="00E676F7" w:rsidRDefault="00446F80" w:rsidP="0FF883D4">
            <w:pPr>
              <w:ind w:right="237"/>
              <w:jc w:val="both"/>
              <w:rPr>
                <w:rFonts w:eastAsia="Arial"/>
                <w:color w:val="000000" w:themeColor="text1"/>
                <w:sz w:val="24"/>
                <w:szCs w:val="24"/>
              </w:rPr>
            </w:pPr>
          </w:p>
          <w:p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rsidR="00446F80" w:rsidRPr="00E676F7" w:rsidRDefault="00446F80" w:rsidP="0FF883D4">
            <w:pPr>
              <w:ind w:right="237"/>
              <w:jc w:val="both"/>
              <w:rPr>
                <w:rFonts w:eastAsia="Arial"/>
                <w:color w:val="000000" w:themeColor="text1"/>
                <w:sz w:val="24"/>
                <w:szCs w:val="24"/>
              </w:rPr>
            </w:pPr>
          </w:p>
          <w:p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rsidR="00446F80" w:rsidRPr="00E676F7" w:rsidRDefault="00446F80" w:rsidP="0FF883D4">
            <w:pPr>
              <w:ind w:right="237"/>
              <w:jc w:val="both"/>
              <w:rPr>
                <w:rFonts w:eastAsia="Arial"/>
                <w:color w:val="000000" w:themeColor="text1"/>
                <w:sz w:val="24"/>
                <w:szCs w:val="24"/>
              </w:rPr>
            </w:pPr>
          </w:p>
          <w:p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rsidR="00446F80" w:rsidRPr="00E676F7" w:rsidRDefault="00446F80" w:rsidP="0FF883D4">
            <w:pPr>
              <w:ind w:right="237"/>
              <w:jc w:val="both"/>
              <w:rPr>
                <w:rFonts w:eastAsia="Arial"/>
                <w:color w:val="000000" w:themeColor="text1"/>
                <w:sz w:val="24"/>
                <w:szCs w:val="24"/>
              </w:rPr>
            </w:pPr>
          </w:p>
          <w:p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rsidR="00446F80" w:rsidRPr="00E676F7" w:rsidRDefault="00446F80" w:rsidP="0FF883D4">
            <w:pPr>
              <w:ind w:right="237"/>
              <w:jc w:val="both"/>
              <w:rPr>
                <w:color w:val="000000" w:themeColor="text1"/>
                <w:sz w:val="24"/>
                <w:szCs w:val="24"/>
              </w:rPr>
            </w:pPr>
          </w:p>
          <w:p w:rsidR="00446F80" w:rsidRPr="00E676F7" w:rsidRDefault="00446F80" w:rsidP="7E289108">
            <w:pPr>
              <w:ind w:right="237"/>
              <w:jc w:val="both"/>
              <w:rPr>
                <w:color w:val="auto"/>
                <w:sz w:val="24"/>
                <w:szCs w:val="24"/>
              </w:rPr>
            </w:pPr>
          </w:p>
        </w:tc>
        <w:tc>
          <w:tcPr>
            <w:tcW w:w="4515" w:type="dxa"/>
            <w:shd w:val="clear" w:color="auto" w:fill="auto"/>
          </w:tcPr>
          <w:p w:rsidR="00446F80" w:rsidRPr="0071499F" w:rsidRDefault="00446F80" w:rsidP="7E289108">
            <w:pPr>
              <w:ind w:right="237"/>
              <w:jc w:val="both"/>
              <w:rPr>
                <w:b/>
                <w:bCs/>
                <w:sz w:val="24"/>
                <w:szCs w:val="24"/>
              </w:rPr>
            </w:pPr>
          </w:p>
          <w:p w:rsidR="00446F80" w:rsidRPr="0071499F" w:rsidRDefault="00446F80" w:rsidP="0FF883D4">
            <w:pPr>
              <w:ind w:right="237"/>
              <w:jc w:val="both"/>
              <w:rPr>
                <w:rFonts w:eastAsia="Arial"/>
                <w:b/>
                <w:bCs/>
                <w:color w:val="000000" w:themeColor="text1"/>
                <w:sz w:val="24"/>
                <w:szCs w:val="24"/>
              </w:rPr>
            </w:pPr>
          </w:p>
          <w:p w:rsidR="00446F80" w:rsidRPr="0071499F" w:rsidRDefault="44488298" w:rsidP="0FF883D4">
            <w:pPr>
              <w:ind w:right="237"/>
              <w:jc w:val="both"/>
              <w:rPr>
                <w:rFonts w:eastAsia="Arial"/>
                <w:color w:val="000000" w:themeColor="text1"/>
                <w:sz w:val="24"/>
                <w:szCs w:val="24"/>
              </w:rPr>
            </w:pPr>
            <w:r w:rsidRPr="001B124F">
              <w:rPr>
                <w:rFonts w:eastAsia="Arial"/>
                <w:b/>
                <w:bCs/>
                <w:color w:val="000000" w:themeColor="text1"/>
                <w:sz w:val="24"/>
                <w:szCs w:val="24"/>
                <w:highlight w:val="yellow"/>
              </w:rPr>
              <w:t>Response Policing</w:t>
            </w:r>
          </w:p>
          <w:p w:rsidR="00446F80" w:rsidRPr="0071499F" w:rsidRDefault="00446F80" w:rsidP="0FF883D4">
            <w:pPr>
              <w:ind w:right="237"/>
              <w:jc w:val="both"/>
              <w:rPr>
                <w:rFonts w:eastAsia="Arial"/>
                <w:color w:val="000000" w:themeColor="text1"/>
                <w:sz w:val="24"/>
                <w:szCs w:val="24"/>
              </w:rPr>
            </w:pPr>
          </w:p>
          <w:p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rsidR="00446F80" w:rsidRPr="0071499F" w:rsidRDefault="00446F80" w:rsidP="0FF883D4">
            <w:pPr>
              <w:ind w:right="237"/>
              <w:jc w:val="both"/>
              <w:rPr>
                <w:rFonts w:eastAsia="Arial"/>
                <w:color w:val="000000" w:themeColor="text1"/>
                <w:sz w:val="24"/>
                <w:szCs w:val="24"/>
              </w:rPr>
            </w:pPr>
          </w:p>
          <w:p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rsidR="00446F80" w:rsidRPr="0071499F" w:rsidRDefault="00446F80" w:rsidP="0FF883D4">
            <w:pPr>
              <w:ind w:right="237"/>
              <w:jc w:val="both"/>
              <w:rPr>
                <w:rFonts w:eastAsia="Arial"/>
                <w:color w:val="000000" w:themeColor="text1"/>
                <w:sz w:val="24"/>
                <w:szCs w:val="24"/>
              </w:rPr>
            </w:pPr>
          </w:p>
          <w:p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rsidR="00446F80" w:rsidRPr="0071499F" w:rsidRDefault="00446F80" w:rsidP="0FF883D4">
            <w:pPr>
              <w:ind w:right="237"/>
              <w:jc w:val="both"/>
              <w:rPr>
                <w:rFonts w:eastAsia="Arial"/>
                <w:color w:val="000000" w:themeColor="text1"/>
                <w:sz w:val="24"/>
                <w:szCs w:val="24"/>
              </w:rPr>
            </w:pPr>
          </w:p>
          <w:p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rsidR="00446F80" w:rsidRPr="0071499F" w:rsidRDefault="00446F80" w:rsidP="0FF883D4">
            <w:pPr>
              <w:ind w:right="237"/>
              <w:jc w:val="both"/>
              <w:rPr>
                <w:b/>
                <w:bCs/>
                <w:color w:val="000000" w:themeColor="text1"/>
                <w:sz w:val="24"/>
                <w:szCs w:val="24"/>
              </w:rPr>
            </w:pPr>
          </w:p>
        </w:tc>
        <w:tc>
          <w:tcPr>
            <w:tcW w:w="2237" w:type="dxa"/>
          </w:tcPr>
          <w:p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rsidR="00446F80" w:rsidRPr="00E676F7" w:rsidRDefault="00446F80" w:rsidP="7E289108">
            <w:pPr>
              <w:spacing w:line="259" w:lineRule="auto"/>
              <w:ind w:right="237"/>
              <w:jc w:val="both"/>
              <w:rPr>
                <w:b/>
                <w:bCs/>
                <w:sz w:val="24"/>
                <w:szCs w:val="24"/>
              </w:rPr>
            </w:pPr>
          </w:p>
          <w:p w:rsidR="00446F80" w:rsidRPr="00E676F7" w:rsidRDefault="00446F80" w:rsidP="7E289108">
            <w:pPr>
              <w:spacing w:line="259" w:lineRule="auto"/>
              <w:ind w:right="237"/>
              <w:jc w:val="both"/>
              <w:rPr>
                <w:b/>
                <w:bCs/>
                <w:sz w:val="24"/>
                <w:szCs w:val="24"/>
              </w:rPr>
            </w:pPr>
          </w:p>
          <w:p w:rsidR="00446F80" w:rsidRPr="00E676F7" w:rsidRDefault="00446F80" w:rsidP="7E289108">
            <w:pPr>
              <w:spacing w:line="259" w:lineRule="auto"/>
              <w:ind w:right="237"/>
              <w:jc w:val="both"/>
              <w:rPr>
                <w:b/>
                <w:bCs/>
                <w:sz w:val="24"/>
                <w:szCs w:val="24"/>
              </w:rPr>
            </w:pPr>
          </w:p>
        </w:tc>
      </w:tr>
      <w:tr w:rsidR="0FF883D4" w:rsidTr="32AC66E1">
        <w:tc>
          <w:tcPr>
            <w:tcW w:w="2145" w:type="dxa"/>
            <w:shd w:val="clear" w:color="auto" w:fill="auto"/>
          </w:tcPr>
          <w:p w:rsidR="58AD1559" w:rsidRDefault="58AD1559" w:rsidP="0FF883D4">
            <w:pPr>
              <w:jc w:val="both"/>
              <w:rPr>
                <w:color w:val="000000" w:themeColor="text1"/>
                <w:sz w:val="24"/>
                <w:szCs w:val="24"/>
              </w:rPr>
            </w:pPr>
            <w:r w:rsidRPr="0FF883D4">
              <w:rPr>
                <w:color w:val="000000" w:themeColor="text1"/>
                <w:sz w:val="24"/>
                <w:szCs w:val="24"/>
              </w:rPr>
              <w:lastRenderedPageBreak/>
              <w:t>Task 5</w:t>
            </w:r>
          </w:p>
          <w:p w:rsidR="0FF883D4" w:rsidRDefault="0FF883D4" w:rsidP="0FF883D4">
            <w:pPr>
              <w:jc w:val="both"/>
              <w:rPr>
                <w:color w:val="000000" w:themeColor="text1"/>
                <w:sz w:val="24"/>
                <w:szCs w:val="24"/>
              </w:rPr>
            </w:pPr>
          </w:p>
          <w:p w:rsidR="0FF883D4" w:rsidRDefault="0FF883D4" w:rsidP="0FF883D4">
            <w:pPr>
              <w:jc w:val="both"/>
              <w:rPr>
                <w:color w:val="000000" w:themeColor="text1"/>
                <w:sz w:val="24"/>
                <w:szCs w:val="24"/>
              </w:rPr>
            </w:pPr>
          </w:p>
          <w:p w:rsidR="0FF883D4" w:rsidRDefault="0FF883D4" w:rsidP="0FF883D4">
            <w:pPr>
              <w:jc w:val="both"/>
              <w:rPr>
                <w:color w:val="000000" w:themeColor="text1"/>
                <w:sz w:val="24"/>
                <w:szCs w:val="24"/>
              </w:rPr>
            </w:pPr>
          </w:p>
        </w:tc>
        <w:tc>
          <w:tcPr>
            <w:tcW w:w="4515" w:type="dxa"/>
            <w:shd w:val="clear" w:color="auto" w:fill="auto"/>
          </w:tcPr>
          <w:p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rsidTr="32AC66E1">
        <w:trPr>
          <w:trHeight w:val="81"/>
        </w:trPr>
        <w:tc>
          <w:tcPr>
            <w:tcW w:w="2145" w:type="dxa"/>
            <w:shd w:val="clear" w:color="auto" w:fill="auto"/>
          </w:tcPr>
          <w:p w:rsidR="00446F80" w:rsidRPr="00E676F7" w:rsidRDefault="00446F80" w:rsidP="00340E9A">
            <w:pPr>
              <w:ind w:right="237"/>
              <w:jc w:val="both"/>
              <w:rPr>
                <w:color w:val="auto"/>
                <w:sz w:val="24"/>
                <w:szCs w:val="24"/>
              </w:rPr>
            </w:pPr>
          </w:p>
        </w:tc>
        <w:tc>
          <w:tcPr>
            <w:tcW w:w="4515" w:type="dxa"/>
            <w:shd w:val="clear" w:color="auto" w:fill="auto"/>
          </w:tcPr>
          <w:p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rsidR="00446F80" w:rsidRPr="00E676F7" w:rsidRDefault="00446F80" w:rsidP="00340E9A">
            <w:pPr>
              <w:spacing w:line="360" w:lineRule="auto"/>
              <w:ind w:right="237"/>
              <w:jc w:val="both"/>
              <w:rPr>
                <w:b/>
                <w:color w:val="auto"/>
                <w:sz w:val="24"/>
                <w:szCs w:val="24"/>
              </w:rPr>
            </w:pPr>
          </w:p>
        </w:tc>
      </w:tr>
    </w:tbl>
    <w:p w:rsidR="001E7592" w:rsidRPr="00E676F7" w:rsidRDefault="001E7592" w:rsidP="00340E9A">
      <w:pPr>
        <w:ind w:right="237"/>
        <w:jc w:val="center"/>
        <w:rPr>
          <w:b/>
          <w:sz w:val="24"/>
          <w:szCs w:val="24"/>
        </w:rPr>
      </w:pPr>
    </w:p>
    <w:p w:rsidR="001E7592" w:rsidRPr="00E676F7" w:rsidRDefault="001E7592" w:rsidP="00340E9A">
      <w:pPr>
        <w:ind w:right="237"/>
        <w:jc w:val="center"/>
        <w:rPr>
          <w:b/>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3555D5" w:rsidRPr="00E676F7" w:rsidRDefault="5B843AF0" w:rsidP="5B843AF0">
      <w:pPr>
        <w:ind w:right="237"/>
        <w:jc w:val="center"/>
        <w:rPr>
          <w:b/>
          <w:bCs/>
          <w:sz w:val="24"/>
          <w:szCs w:val="24"/>
        </w:rPr>
      </w:pPr>
      <w:r w:rsidRPr="00E676F7">
        <w:rPr>
          <w:b/>
          <w:bCs/>
          <w:sz w:val="24"/>
          <w:szCs w:val="24"/>
        </w:rPr>
        <w:t>Task 1</w:t>
      </w:r>
    </w:p>
    <w:p w:rsidR="003555D5" w:rsidRPr="00E676F7" w:rsidRDefault="003555D5" w:rsidP="003555D5">
      <w:pPr>
        <w:ind w:right="237"/>
        <w:jc w:val="both"/>
        <w:rPr>
          <w:b/>
          <w:sz w:val="24"/>
          <w:szCs w:val="24"/>
        </w:rPr>
      </w:pPr>
    </w:p>
    <w:p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2"/>
      </w:tblGrid>
      <w:tr w:rsidR="003555D5" w:rsidRPr="00E676F7" w:rsidTr="386E26D2">
        <w:tc>
          <w:tcPr>
            <w:tcW w:w="10188" w:type="dxa"/>
            <w:shd w:val="clear" w:color="auto" w:fill="auto"/>
          </w:tcPr>
          <w:p w:rsidR="003555D5" w:rsidRPr="00E676F7" w:rsidRDefault="003555D5" w:rsidP="001B124F">
            <w:pPr>
              <w:ind w:right="237"/>
              <w:rPr>
                <w:sz w:val="24"/>
                <w:szCs w:val="24"/>
              </w:rPr>
            </w:pPr>
          </w:p>
          <w:p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rsidR="003555D5" w:rsidRPr="00E676F7" w:rsidRDefault="003555D5" w:rsidP="001B124F">
            <w:pPr>
              <w:ind w:right="237"/>
              <w:rPr>
                <w:sz w:val="24"/>
                <w:szCs w:val="24"/>
              </w:rPr>
            </w:pPr>
          </w:p>
          <w:p w:rsidR="003555D5" w:rsidRPr="00E676F7" w:rsidRDefault="003555D5" w:rsidP="001B124F">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rsidR="003555D5" w:rsidRPr="00E676F7" w:rsidRDefault="003555D5" w:rsidP="001B124F">
            <w:pPr>
              <w:ind w:right="237"/>
              <w:rPr>
                <w:sz w:val="24"/>
                <w:szCs w:val="24"/>
              </w:rPr>
            </w:pPr>
          </w:p>
          <w:p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rsidR="003555D5" w:rsidRPr="00E676F7" w:rsidRDefault="003555D5" w:rsidP="001B124F">
            <w:pPr>
              <w:ind w:right="237"/>
              <w:jc w:val="both"/>
              <w:rPr>
                <w:sz w:val="24"/>
                <w:szCs w:val="24"/>
              </w:rPr>
            </w:pPr>
          </w:p>
          <w:p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rsidR="003555D5" w:rsidRPr="00E676F7" w:rsidRDefault="003555D5" w:rsidP="00F8610A">
            <w:pPr>
              <w:ind w:right="237"/>
              <w:jc w:val="both"/>
              <w:rPr>
                <w:rFonts w:eastAsia="Arial"/>
                <w:color w:val="000000" w:themeColor="text1"/>
                <w:sz w:val="24"/>
                <w:szCs w:val="24"/>
              </w:rPr>
            </w:pPr>
          </w:p>
        </w:tc>
      </w:tr>
    </w:tbl>
    <w:p w:rsidR="003555D5" w:rsidRPr="00E676F7" w:rsidRDefault="003555D5" w:rsidP="003555D5">
      <w:pPr>
        <w:ind w:right="237"/>
        <w:jc w:val="both"/>
        <w:rPr>
          <w:sz w:val="24"/>
          <w:szCs w:val="24"/>
        </w:rPr>
      </w:pPr>
    </w:p>
    <w:p w:rsidR="003555D5" w:rsidRPr="00E676F7" w:rsidRDefault="003555D5" w:rsidP="003555D5">
      <w:pPr>
        <w:ind w:right="237"/>
        <w:jc w:val="both"/>
        <w:rPr>
          <w:b/>
          <w:sz w:val="24"/>
          <w:szCs w:val="24"/>
        </w:rPr>
      </w:pPr>
      <w:r w:rsidRPr="00E676F7">
        <w:rPr>
          <w:b/>
          <w:sz w:val="24"/>
          <w:szCs w:val="24"/>
        </w:rPr>
        <w:t>ANSWER:</w:t>
      </w:r>
    </w:p>
    <w:p w:rsidR="003555D5" w:rsidRPr="00E676F7" w:rsidRDefault="003555D5" w:rsidP="003555D5">
      <w:pPr>
        <w:ind w:right="237"/>
        <w:jc w:val="both"/>
        <w:rPr>
          <w:sz w:val="24"/>
          <w:szCs w:val="24"/>
        </w:rPr>
      </w:pPr>
    </w:p>
    <w:p w:rsidR="00025650" w:rsidRPr="00E676F7" w:rsidRDefault="00025650" w:rsidP="00340E9A">
      <w:pPr>
        <w:ind w:right="237"/>
        <w:jc w:val="both"/>
        <w:rPr>
          <w:sz w:val="24"/>
          <w:szCs w:val="24"/>
        </w:rPr>
      </w:pPr>
    </w:p>
    <w:p w:rsidR="00025650" w:rsidRPr="00E676F7" w:rsidRDefault="00025650" w:rsidP="00340E9A">
      <w:pPr>
        <w:ind w:right="237"/>
        <w:jc w:val="both"/>
        <w:rPr>
          <w:sz w:val="24"/>
          <w:szCs w:val="24"/>
        </w:rPr>
      </w:pPr>
    </w:p>
    <w:p w:rsidR="001B124F" w:rsidRPr="00D637BC" w:rsidRDefault="001B124F" w:rsidP="001B124F">
      <w:pPr>
        <w:spacing w:line="480" w:lineRule="auto"/>
        <w:ind w:firstLine="720"/>
        <w:rPr>
          <w:rFonts w:cstheme="minorHAnsi"/>
          <w:color w:val="000000" w:themeColor="text1"/>
        </w:rPr>
      </w:pPr>
      <w:r w:rsidRPr="00D637BC">
        <w:rPr>
          <w:rFonts w:cstheme="minorHAnsi"/>
          <w:color w:val="000000" w:themeColor="text1"/>
        </w:rPr>
        <w:lastRenderedPageBreak/>
        <w:t xml:space="preserve">This essay will look at theories of team dynamics, what extent group dynamics are shaped by wider cultural norms. As well as looking at how inter-personal conflict can occur within a team and how these can be overcome to enhance the individuals and teams performance. Lastly it will consider how specifically team dynamics within the police service can result in failings of the professional standard requirements and looking at how these failings are dealt with via policies, procedures and legislation. </w:t>
      </w:r>
    </w:p>
    <w:p w:rsidR="001B124F" w:rsidRPr="00D637BC" w:rsidRDefault="001B124F" w:rsidP="001B124F">
      <w:pPr>
        <w:spacing w:line="480" w:lineRule="auto"/>
        <w:ind w:firstLine="720"/>
        <w:rPr>
          <w:rFonts w:cstheme="minorHAnsi"/>
          <w:color w:val="000000" w:themeColor="text1"/>
        </w:rPr>
      </w:pPr>
      <w:r w:rsidRPr="00D637BC">
        <w:rPr>
          <w:rFonts w:cstheme="minorHAnsi"/>
          <w:color w:val="000000" w:themeColor="text1"/>
        </w:rPr>
        <w:t>Teamwork plays a pivotal role in the police service. Answering calls or dealing with the public is almost always done in pairings, shifts work together to complete their work load and apprehend priority suspects. There are also specific crime targets that will be expected to be tackled for a certain division and as a wider organisation, ensure that the service provided to the public is at the required standard or better. There are many different departments and teams both inside and outside of the police organisation that need to work harmoniously with each other to ensure an effective service is provided to those that need it and information is up to date and accessible where necessary.</w:t>
      </w:r>
    </w:p>
    <w:p w:rsidR="001B124F" w:rsidRPr="00D637BC" w:rsidRDefault="001B124F" w:rsidP="001B124F">
      <w:pPr>
        <w:spacing w:line="480" w:lineRule="auto"/>
        <w:ind w:firstLine="720"/>
        <w:rPr>
          <w:rFonts w:cstheme="minorHAnsi"/>
          <w:color w:val="000000" w:themeColor="text1"/>
        </w:rPr>
      </w:pPr>
      <w:r w:rsidRPr="00D637BC">
        <w:rPr>
          <w:rFonts w:cstheme="minorHAnsi"/>
          <w:color w:val="000000" w:themeColor="text1"/>
        </w:rPr>
        <w:t>The police service is a 24 hour available role that needs to be manned at all times. They organise officers into shifts or teams so that there is always cover for a set time of the day permanently. These teams are numbered 1-5 and their average number will depend on the size of the area they cover as well as resources. A police officer can remain in the same time potentially for years and so will be very familiar with the people they work with. Alternatively there could also be changes to that team from members leaving to join different departments or roles, resourced to other teams due to low numbers, team supervisors (sergeants) being moved and replaced and new constables coming through their training.</w:t>
      </w:r>
    </w:p>
    <w:p w:rsidR="001B124F" w:rsidRPr="00D637BC" w:rsidRDefault="001B124F" w:rsidP="001B124F">
      <w:pPr>
        <w:spacing w:line="480" w:lineRule="auto"/>
        <w:ind w:firstLine="720"/>
        <w:rPr>
          <w:rFonts w:cstheme="minorHAnsi"/>
          <w:color w:val="000000" w:themeColor="text1"/>
        </w:rPr>
      </w:pPr>
      <w:r w:rsidRPr="00D637BC">
        <w:rPr>
          <w:rFonts w:cstheme="minorHAnsi"/>
          <w:color w:val="000000" w:themeColor="text1"/>
        </w:rPr>
        <w:t>Due to the nature of this, it’s important that individuals are adaptable and open to change; being able to become part of team with individuals they may never have met or worked with before. Like any job that requires teamwork, there are some teams in the police service even operating from the same station that will be more effective than others. This can be down to a number of reasons and so we will look into the issues regarding a team’s dynamics.</w:t>
      </w:r>
    </w:p>
    <w:p w:rsidR="001B124F" w:rsidRPr="00D637BC" w:rsidRDefault="001B124F" w:rsidP="001B124F">
      <w:pPr>
        <w:spacing w:line="480" w:lineRule="auto"/>
        <w:ind w:firstLine="360"/>
        <w:rPr>
          <w:rFonts w:cstheme="minorHAnsi"/>
          <w:color w:val="000000" w:themeColor="text1"/>
        </w:rPr>
      </w:pPr>
      <w:r w:rsidRPr="00D637BC">
        <w:rPr>
          <w:rFonts w:cstheme="minorHAnsi"/>
          <w:color w:val="000000" w:themeColor="text1"/>
        </w:rPr>
        <w:t>According to the website (</w:t>
      </w:r>
      <w:r w:rsidRPr="00D637BC">
        <w:rPr>
          <w:rFonts w:cstheme="minorHAnsi"/>
          <w:i/>
          <w:color w:val="000000" w:themeColor="text1"/>
        </w:rPr>
        <w:t>allthingstalent.org</w:t>
      </w:r>
      <w:r w:rsidRPr="00D637BC">
        <w:rPr>
          <w:rFonts w:cstheme="minorHAnsi"/>
          <w:color w:val="000000" w:themeColor="text1"/>
        </w:rPr>
        <w:t>, April 2019), they cited six reasons why a team may sometimes not be able to function effectively, these are;</w:t>
      </w:r>
    </w:p>
    <w:p w:rsidR="001B124F" w:rsidRPr="00D637BC" w:rsidRDefault="001B124F" w:rsidP="00A218A7">
      <w:pPr>
        <w:pStyle w:val="ListParagraph"/>
        <w:numPr>
          <w:ilvl w:val="0"/>
          <w:numId w:val="7"/>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lastRenderedPageBreak/>
        <w:t>Lack of vision</w:t>
      </w:r>
      <w:r w:rsidRPr="00D637BC">
        <w:rPr>
          <w:rFonts w:cstheme="minorHAnsi"/>
          <w:color w:val="000000" w:themeColor="text1"/>
        </w:rPr>
        <w:t>; by not being able to see a clear set purpose, this can cause individuals to have different ideas of what that is. This can lead to people working in different directions due to what they perceive.</w:t>
      </w:r>
    </w:p>
    <w:p w:rsidR="001B124F" w:rsidRPr="00D637BC" w:rsidRDefault="001B124F" w:rsidP="00A218A7">
      <w:pPr>
        <w:pStyle w:val="ListParagraph"/>
        <w:numPr>
          <w:ilvl w:val="0"/>
          <w:numId w:val="7"/>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Unclear roles</w:t>
      </w:r>
      <w:r w:rsidRPr="00D637BC">
        <w:rPr>
          <w:rFonts w:cstheme="minorHAnsi"/>
          <w:color w:val="000000" w:themeColor="text1"/>
        </w:rPr>
        <w:t xml:space="preserve">; as a police constable there are many tasks and responsibilities that will be necessary to undertake. Not knowing what to prioritise and doing something that is not relevant at that time can lead to wasted productivity time and set a team for failure. </w:t>
      </w:r>
    </w:p>
    <w:p w:rsidR="001B124F" w:rsidRPr="00D637BC" w:rsidRDefault="001B124F" w:rsidP="00A218A7">
      <w:pPr>
        <w:pStyle w:val="ListParagraph"/>
        <w:numPr>
          <w:ilvl w:val="0"/>
          <w:numId w:val="7"/>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Poor decision making</w:t>
      </w:r>
      <w:r w:rsidRPr="00D637BC">
        <w:rPr>
          <w:rFonts w:cstheme="minorHAnsi"/>
          <w:color w:val="000000" w:themeColor="text1"/>
        </w:rPr>
        <w:t xml:space="preserve">; officers will always have to make decisions day to day whether that be answering a call, public interaction, case file building or work load priority as examples. This can be down to two things, over thinking a decision and wasting too much time and not thinking enough and acting to hastily. Both can have extremely negative results and is something that must be developed by experience and utilising the National Decision Making Model (NDM) that is taught through training. </w:t>
      </w:r>
    </w:p>
    <w:p w:rsidR="001B124F" w:rsidRPr="00D637BC" w:rsidRDefault="001B124F" w:rsidP="00A218A7">
      <w:pPr>
        <w:pStyle w:val="ListParagraph"/>
        <w:numPr>
          <w:ilvl w:val="0"/>
          <w:numId w:val="7"/>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Fixed mindset</w:t>
      </w:r>
      <w:r w:rsidRPr="00D637BC">
        <w:rPr>
          <w:rFonts w:cstheme="minorHAnsi"/>
          <w:color w:val="000000" w:themeColor="text1"/>
        </w:rPr>
        <w:t xml:space="preserve">; this is when a team assumes that they cannot improve or change and will cause failure. It’s natural that a team will feel that there is no solution to a certain issue because they cannot solve it quickly using their standard approach. </w:t>
      </w:r>
    </w:p>
    <w:p w:rsidR="001B124F" w:rsidRPr="00D637BC" w:rsidRDefault="001B124F" w:rsidP="00A218A7">
      <w:pPr>
        <w:pStyle w:val="ListParagraph"/>
        <w:numPr>
          <w:ilvl w:val="0"/>
          <w:numId w:val="7"/>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Lack of resources</w:t>
      </w:r>
      <w:r w:rsidRPr="00D637BC">
        <w:rPr>
          <w:rFonts w:cstheme="minorHAnsi"/>
          <w:color w:val="000000" w:themeColor="text1"/>
        </w:rPr>
        <w:t>; as reported crime is ever present, the work for the police is a constant. Sometimes a team may have a very busy shift for calls or be reduced due to staff resources. Either way this can sometimes push a team to not function effectively as demands are too high to maintain an effective response to the work load.</w:t>
      </w:r>
    </w:p>
    <w:p w:rsidR="001B124F" w:rsidRPr="00D637BC" w:rsidRDefault="001B124F" w:rsidP="00A218A7">
      <w:pPr>
        <w:pStyle w:val="ListParagraph"/>
        <w:numPr>
          <w:ilvl w:val="0"/>
          <w:numId w:val="7"/>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Poor dynamics</w:t>
      </w:r>
      <w:r w:rsidRPr="00D637BC">
        <w:rPr>
          <w:rFonts w:cstheme="minorHAnsi"/>
          <w:color w:val="000000" w:themeColor="text1"/>
        </w:rPr>
        <w:t>; this may be the most common issue. A team must be able to trust and respect each other to be effective. If there is something an individual is good or not good at, they must be able to communicate with their team to find an effective solution to their issue who may have more experience. If there is distrust between members, this can lead to a breakdown in communication and create rifts.</w:t>
      </w:r>
    </w:p>
    <w:p w:rsidR="001B124F" w:rsidRPr="00D637BC" w:rsidRDefault="001B124F" w:rsidP="001B124F">
      <w:pPr>
        <w:spacing w:line="480" w:lineRule="auto"/>
        <w:ind w:firstLine="360"/>
        <w:rPr>
          <w:rFonts w:cstheme="minorHAnsi"/>
          <w:color w:val="000000" w:themeColor="text1"/>
        </w:rPr>
      </w:pPr>
      <w:r w:rsidRPr="00D637BC">
        <w:rPr>
          <w:rFonts w:cstheme="minorHAnsi"/>
          <w:color w:val="000000" w:themeColor="text1"/>
        </w:rPr>
        <w:t>Above are just some of the issues that can lead to a team not being able to function effectively. There are theories and models that have been produced to understand a team’s dynamics as a way of explaining how to manage a team to get optimal results from them and mitigate any issues that may arise. One of these models is ‘</w:t>
      </w:r>
      <w:r w:rsidRPr="00D637BC">
        <w:rPr>
          <w:rFonts w:cstheme="minorHAnsi"/>
          <w:i/>
          <w:color w:val="000000" w:themeColor="text1"/>
        </w:rPr>
        <w:t>The Tuckman Team Model’</w:t>
      </w:r>
    </w:p>
    <w:p w:rsidR="001B124F" w:rsidRPr="00D637BC" w:rsidRDefault="001B124F" w:rsidP="001B124F">
      <w:pPr>
        <w:spacing w:line="480" w:lineRule="auto"/>
        <w:rPr>
          <w:rFonts w:cstheme="minorHAnsi"/>
          <w:color w:val="000000" w:themeColor="text1"/>
        </w:rPr>
      </w:pPr>
      <w:r w:rsidRPr="00D637BC">
        <w:rPr>
          <w:rFonts w:cstheme="minorHAnsi"/>
          <w:noProof/>
          <w:color w:val="000000" w:themeColor="text1"/>
        </w:rPr>
        <w:lastRenderedPageBreak/>
        <w:drawing>
          <wp:inline distT="0" distB="0" distL="0" distR="0">
            <wp:extent cx="5731510" cy="2483107"/>
            <wp:effectExtent l="0" t="0" r="0" b="0"/>
            <wp:docPr id="1" name="Picture 1" descr="Building effective teams with Design Sprints | by Leow Hou Teng | UX Pla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ilding effective teams with Design Sprints | by Leow Hou Teng | UX Planet"/>
                    <pic:cNvPicPr>
                      <a:picLocks noChangeAspect="1" noChangeArrowheads="1"/>
                    </pic:cNvPicPr>
                  </pic:nvPicPr>
                  <pic:blipFill>
                    <a:blip r:embed="rId15" cstate="print"/>
                    <a:srcRect/>
                    <a:stretch>
                      <a:fillRect/>
                    </a:stretch>
                  </pic:blipFill>
                  <pic:spPr bwMode="auto">
                    <a:xfrm>
                      <a:off x="0" y="0"/>
                      <a:ext cx="5731510" cy="2483107"/>
                    </a:xfrm>
                    <a:prstGeom prst="rect">
                      <a:avLst/>
                    </a:prstGeom>
                    <a:noFill/>
                    <a:ln w="9525">
                      <a:noFill/>
                      <a:miter lim="800000"/>
                      <a:headEnd/>
                      <a:tailEnd/>
                    </a:ln>
                  </pic:spPr>
                </pic:pic>
              </a:graphicData>
            </a:graphic>
          </wp:inline>
        </w:drawing>
      </w:r>
    </w:p>
    <w:p w:rsidR="001B124F" w:rsidRPr="00D637BC" w:rsidRDefault="001B124F" w:rsidP="001B124F">
      <w:pPr>
        <w:spacing w:line="480" w:lineRule="auto"/>
        <w:ind w:left="5760" w:firstLine="720"/>
        <w:rPr>
          <w:rFonts w:cstheme="minorHAnsi"/>
          <w:color w:val="000000" w:themeColor="text1"/>
        </w:rPr>
      </w:pPr>
      <w:r w:rsidRPr="00D637BC">
        <w:rPr>
          <w:rFonts w:cstheme="minorHAnsi"/>
          <w:color w:val="000000" w:themeColor="text1"/>
        </w:rPr>
        <w:t>(Leow Hou Teng, Jan 2021)</w:t>
      </w:r>
    </w:p>
    <w:p w:rsidR="001B124F" w:rsidRPr="00D637BC" w:rsidRDefault="001B124F" w:rsidP="001B124F">
      <w:pPr>
        <w:spacing w:line="480" w:lineRule="auto"/>
        <w:ind w:firstLine="720"/>
        <w:rPr>
          <w:rFonts w:cstheme="minorHAnsi"/>
          <w:color w:val="000000" w:themeColor="text1"/>
        </w:rPr>
      </w:pPr>
      <w:r w:rsidRPr="00D637BC">
        <w:rPr>
          <w:rFonts w:cstheme="minorHAnsi"/>
          <w:color w:val="000000" w:themeColor="text1"/>
        </w:rPr>
        <w:t>In 1965, Dr. Bruce Tuckman produced the above team development model to explain team dynamics (</w:t>
      </w:r>
      <w:r w:rsidRPr="00D637BC">
        <w:rPr>
          <w:rFonts w:cstheme="minorHAnsi"/>
          <w:i/>
          <w:color w:val="000000" w:themeColor="text1"/>
        </w:rPr>
        <w:t>Developmental sequence in small groups</w:t>
      </w:r>
      <w:r w:rsidRPr="00D637BC">
        <w:rPr>
          <w:rFonts w:cstheme="minorHAnsi"/>
          <w:color w:val="000000" w:themeColor="text1"/>
        </w:rPr>
        <w:t xml:space="preserve">, B. Tuckman, 1965) as seen in the image above, this appears as a sequential line, however Tuckman proposed that some teams can regress to a previous stage or become stuck all together on one of them and never progress to their full potential. </w:t>
      </w:r>
    </w:p>
    <w:p w:rsidR="001B124F" w:rsidRPr="00D637BC" w:rsidRDefault="001B124F" w:rsidP="001B124F">
      <w:pPr>
        <w:spacing w:line="480" w:lineRule="auto"/>
        <w:ind w:firstLine="720"/>
        <w:rPr>
          <w:rFonts w:cstheme="minorHAnsi"/>
          <w:color w:val="000000" w:themeColor="text1"/>
        </w:rPr>
      </w:pPr>
      <w:r w:rsidRPr="00D637BC">
        <w:rPr>
          <w:rFonts w:cstheme="minorHAnsi"/>
          <w:color w:val="000000" w:themeColor="text1"/>
        </w:rPr>
        <w:t>The first stage is ‘</w:t>
      </w:r>
      <w:r w:rsidRPr="00D637BC">
        <w:rPr>
          <w:rFonts w:cstheme="minorHAnsi"/>
          <w:b/>
          <w:color w:val="000000" w:themeColor="text1"/>
        </w:rPr>
        <w:t>forming</w:t>
      </w:r>
      <w:r w:rsidRPr="00D637BC">
        <w:rPr>
          <w:rFonts w:cstheme="minorHAnsi"/>
          <w:color w:val="000000" w:themeColor="text1"/>
        </w:rPr>
        <w:t xml:space="preserve">’; this is where individuals get to know one another. Strengths and weaknesses will start to be identified by members on the team and expectations will be made clear. </w:t>
      </w:r>
    </w:p>
    <w:p w:rsidR="001B124F" w:rsidRPr="00D637BC" w:rsidRDefault="001B124F" w:rsidP="001B124F">
      <w:pPr>
        <w:spacing w:line="480" w:lineRule="auto"/>
        <w:ind w:firstLine="720"/>
        <w:rPr>
          <w:rFonts w:cstheme="minorHAnsi"/>
          <w:color w:val="000000" w:themeColor="text1"/>
        </w:rPr>
      </w:pPr>
      <w:r w:rsidRPr="00D637BC">
        <w:rPr>
          <w:rFonts w:cstheme="minorHAnsi"/>
          <w:color w:val="000000" w:themeColor="text1"/>
        </w:rPr>
        <w:t>The second stage is ‘</w:t>
      </w:r>
      <w:r w:rsidRPr="00D637BC">
        <w:rPr>
          <w:rFonts w:cstheme="minorHAnsi"/>
          <w:b/>
          <w:color w:val="000000" w:themeColor="text1"/>
        </w:rPr>
        <w:t>storming</w:t>
      </w:r>
      <w:r w:rsidRPr="00D637BC">
        <w:rPr>
          <w:rFonts w:cstheme="minorHAnsi"/>
          <w:color w:val="000000" w:themeColor="text1"/>
        </w:rPr>
        <w:t>’. This is when group conflict can occur. Individuals will learn of the other’s strengths and weakness and often challenge each other in terms of their motivations and their role within the team. Being able to compromise and use this stage to a team’s advantage will help it to progress to the next stage.</w:t>
      </w:r>
    </w:p>
    <w:p w:rsidR="001B124F" w:rsidRPr="00D637BC" w:rsidRDefault="001B124F" w:rsidP="001B124F">
      <w:pPr>
        <w:spacing w:line="480" w:lineRule="auto"/>
        <w:ind w:firstLine="720"/>
        <w:rPr>
          <w:rFonts w:cstheme="minorHAnsi"/>
          <w:color w:val="000000" w:themeColor="text1"/>
        </w:rPr>
      </w:pPr>
      <w:r w:rsidRPr="00D637BC">
        <w:rPr>
          <w:rFonts w:cstheme="minorHAnsi"/>
          <w:color w:val="000000" w:themeColor="text1"/>
        </w:rPr>
        <w:t>‘</w:t>
      </w:r>
      <w:r w:rsidRPr="00D637BC">
        <w:rPr>
          <w:rFonts w:cstheme="minorHAnsi"/>
          <w:b/>
          <w:color w:val="000000" w:themeColor="text1"/>
        </w:rPr>
        <w:t>Norming</w:t>
      </w:r>
      <w:r w:rsidRPr="00D637BC">
        <w:rPr>
          <w:rFonts w:cstheme="minorHAnsi"/>
          <w:color w:val="000000" w:themeColor="text1"/>
        </w:rPr>
        <w:t xml:space="preserve">; is the third stage and providing that conflicts have been resolved and team mates are compromising, the individuals all know their roles and help towards the teams goal. Individual work will occur, however checking in with others will still </w:t>
      </w:r>
      <w:proofErr w:type="gramStart"/>
      <w:r w:rsidRPr="00D637BC">
        <w:rPr>
          <w:rFonts w:cstheme="minorHAnsi"/>
          <w:color w:val="000000" w:themeColor="text1"/>
        </w:rPr>
        <w:t>happen</w:t>
      </w:r>
      <w:proofErr w:type="gramEnd"/>
      <w:r w:rsidRPr="00D637BC">
        <w:rPr>
          <w:rFonts w:cstheme="minorHAnsi"/>
          <w:color w:val="000000" w:themeColor="text1"/>
        </w:rPr>
        <w:t xml:space="preserve"> and that everyone is responsible to the task and each other. </w:t>
      </w:r>
    </w:p>
    <w:p w:rsidR="001B124F" w:rsidRPr="00D637BC" w:rsidRDefault="001B124F" w:rsidP="001B124F">
      <w:pPr>
        <w:spacing w:line="480" w:lineRule="auto"/>
        <w:ind w:firstLine="720"/>
        <w:rPr>
          <w:rFonts w:cstheme="minorHAnsi"/>
          <w:color w:val="000000" w:themeColor="text1"/>
        </w:rPr>
      </w:pPr>
      <w:r w:rsidRPr="00D637BC">
        <w:rPr>
          <w:rFonts w:cstheme="minorHAnsi"/>
          <w:color w:val="000000" w:themeColor="text1"/>
        </w:rPr>
        <w:t>The next progressive stage is ‘</w:t>
      </w:r>
      <w:r w:rsidRPr="00D637BC">
        <w:rPr>
          <w:rFonts w:cstheme="minorHAnsi"/>
          <w:b/>
          <w:color w:val="000000" w:themeColor="text1"/>
        </w:rPr>
        <w:t>performing</w:t>
      </w:r>
      <w:r w:rsidRPr="00D637BC">
        <w:rPr>
          <w:rFonts w:cstheme="minorHAnsi"/>
          <w:color w:val="000000" w:themeColor="text1"/>
        </w:rPr>
        <w:t>’ and will be seldom achieved by new teams. This is when a team has worked with each other for a length of time and are fully aware of each other’s strengths and weaknesses. They can work efficiently and can approach tasks much more smoothly.</w:t>
      </w:r>
    </w:p>
    <w:p w:rsidR="001B124F" w:rsidRPr="00D637BC" w:rsidRDefault="001B124F" w:rsidP="001B124F">
      <w:pPr>
        <w:spacing w:line="480" w:lineRule="auto"/>
        <w:ind w:firstLine="720"/>
        <w:rPr>
          <w:rFonts w:cstheme="minorHAnsi"/>
          <w:color w:val="000000" w:themeColor="text1"/>
        </w:rPr>
      </w:pPr>
      <w:r w:rsidRPr="00D637BC">
        <w:rPr>
          <w:rFonts w:cstheme="minorHAnsi"/>
          <w:color w:val="000000" w:themeColor="text1"/>
        </w:rPr>
        <w:t>Finally the last stage is ‘</w:t>
      </w:r>
      <w:r w:rsidRPr="00D637BC">
        <w:rPr>
          <w:rFonts w:cstheme="minorHAnsi"/>
          <w:b/>
          <w:color w:val="000000" w:themeColor="text1"/>
        </w:rPr>
        <w:t>adjourning</w:t>
      </w:r>
      <w:r w:rsidRPr="00D637BC">
        <w:rPr>
          <w:rFonts w:cstheme="minorHAnsi"/>
          <w:color w:val="000000" w:themeColor="text1"/>
        </w:rPr>
        <w:t>’. This is when members of the team will go their own way and separate from the team. This is particularly relevant to the police as members of the team will leave due to a number of reasons or have new members join it and try to fit in.</w:t>
      </w:r>
    </w:p>
    <w:p w:rsidR="001B124F" w:rsidRPr="00D637BC" w:rsidRDefault="001B124F" w:rsidP="001B124F">
      <w:pPr>
        <w:spacing w:line="480" w:lineRule="auto"/>
        <w:ind w:firstLine="720"/>
        <w:rPr>
          <w:rFonts w:cstheme="minorHAnsi"/>
          <w:color w:val="000000" w:themeColor="text1"/>
        </w:rPr>
      </w:pPr>
      <w:r w:rsidRPr="00D637BC">
        <w:rPr>
          <w:rFonts w:cstheme="minorHAnsi"/>
          <w:color w:val="000000" w:themeColor="text1"/>
        </w:rPr>
        <w:lastRenderedPageBreak/>
        <w:t>Another model that was developed regarding team dynamics was by Lencioni in his book ‘</w:t>
      </w:r>
      <w:r w:rsidRPr="00D637BC">
        <w:rPr>
          <w:rFonts w:cstheme="minorHAnsi"/>
          <w:i/>
          <w:color w:val="000000" w:themeColor="text1"/>
        </w:rPr>
        <w:t>The Five Dysfunctions of a Team’</w:t>
      </w:r>
      <w:r w:rsidRPr="00D637BC">
        <w:rPr>
          <w:rFonts w:cstheme="minorHAnsi"/>
          <w:color w:val="000000" w:themeColor="text1"/>
        </w:rPr>
        <w:t xml:space="preserve">. </w:t>
      </w:r>
    </w:p>
    <w:p w:rsidR="001B124F" w:rsidRPr="00D637BC" w:rsidRDefault="001B124F" w:rsidP="001B124F">
      <w:pPr>
        <w:spacing w:line="480" w:lineRule="auto"/>
        <w:rPr>
          <w:rFonts w:cstheme="minorHAnsi"/>
          <w:color w:val="000000" w:themeColor="text1"/>
        </w:rPr>
      </w:pPr>
      <w:r w:rsidRPr="00D637BC">
        <w:rPr>
          <w:rFonts w:cstheme="minorHAnsi"/>
          <w:noProof/>
          <w:color w:val="000000" w:themeColor="text1"/>
        </w:rPr>
        <w:drawing>
          <wp:inline distT="0" distB="0" distL="0" distR="0">
            <wp:extent cx="5731510" cy="3862912"/>
            <wp:effectExtent l="19050" t="0" r="2540" b="0"/>
            <wp:docPr id="4" name="Picture 4" descr="A pyramid representing the Lencioni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pyramid representing the Lencioni model"/>
                    <pic:cNvPicPr>
                      <a:picLocks noChangeAspect="1" noChangeArrowheads="1"/>
                    </pic:cNvPicPr>
                  </pic:nvPicPr>
                  <pic:blipFill>
                    <a:blip r:embed="rId16" cstate="print"/>
                    <a:srcRect/>
                    <a:stretch>
                      <a:fillRect/>
                    </a:stretch>
                  </pic:blipFill>
                  <pic:spPr bwMode="auto">
                    <a:xfrm>
                      <a:off x="0" y="0"/>
                      <a:ext cx="5731510" cy="3862912"/>
                    </a:xfrm>
                    <a:prstGeom prst="rect">
                      <a:avLst/>
                    </a:prstGeom>
                    <a:noFill/>
                    <a:ln w="9525">
                      <a:noFill/>
                      <a:miter lim="800000"/>
                      <a:headEnd/>
                      <a:tailEnd/>
                    </a:ln>
                  </pic:spPr>
                </pic:pic>
              </a:graphicData>
            </a:graphic>
          </wp:inline>
        </w:drawing>
      </w:r>
    </w:p>
    <w:p w:rsidR="001B124F" w:rsidRPr="00D637BC" w:rsidRDefault="001B124F" w:rsidP="001B124F">
      <w:pPr>
        <w:spacing w:line="480" w:lineRule="auto"/>
        <w:rPr>
          <w:rFonts w:cstheme="minorHAnsi"/>
          <w:color w:val="000000" w:themeColor="text1"/>
        </w:rPr>
      </w:pPr>
    </w:p>
    <w:p w:rsidR="001B124F" w:rsidRPr="00D637BC" w:rsidRDefault="001B124F" w:rsidP="001B124F">
      <w:pPr>
        <w:spacing w:line="480" w:lineRule="auto"/>
        <w:rPr>
          <w:rFonts w:cstheme="minorHAnsi"/>
          <w:color w:val="000000" w:themeColor="text1"/>
        </w:rPr>
      </w:pPr>
      <w:r w:rsidRPr="00D637BC">
        <w:rPr>
          <w:rFonts w:cstheme="minorHAnsi"/>
          <w:color w:val="000000" w:themeColor="text1"/>
        </w:rPr>
        <w:t>He outlines five problems that a team experiences and that it impacts on their effectiveness.</w:t>
      </w:r>
    </w:p>
    <w:p w:rsidR="001B124F" w:rsidRPr="00D637BC" w:rsidRDefault="001B124F" w:rsidP="00A218A7">
      <w:pPr>
        <w:pStyle w:val="ListParagraph"/>
        <w:numPr>
          <w:ilvl w:val="0"/>
          <w:numId w:val="8"/>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Lack of trust</w:t>
      </w:r>
      <w:r w:rsidRPr="00D637BC">
        <w:rPr>
          <w:rFonts w:cstheme="minorHAnsi"/>
          <w:color w:val="000000" w:themeColor="text1"/>
        </w:rPr>
        <w:t>; if team members don’t trust each other, they will be less likely to ask for help and good communication will be difficult to achieve.</w:t>
      </w:r>
    </w:p>
    <w:p w:rsidR="001B124F" w:rsidRPr="00D637BC" w:rsidRDefault="001B124F" w:rsidP="00A218A7">
      <w:pPr>
        <w:pStyle w:val="ListParagraph"/>
        <w:numPr>
          <w:ilvl w:val="0"/>
          <w:numId w:val="8"/>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Fear of conflict</w:t>
      </w:r>
      <w:r w:rsidRPr="00D637BC">
        <w:rPr>
          <w:rFonts w:cstheme="minorHAnsi"/>
          <w:color w:val="000000" w:themeColor="text1"/>
        </w:rPr>
        <w:t>; conflict is normal in a team and can lead to growth when handled. Avoiding it can cause issues and affect progress.</w:t>
      </w:r>
    </w:p>
    <w:p w:rsidR="001B124F" w:rsidRPr="00D637BC" w:rsidRDefault="001B124F" w:rsidP="00A218A7">
      <w:pPr>
        <w:pStyle w:val="ListParagraph"/>
        <w:numPr>
          <w:ilvl w:val="0"/>
          <w:numId w:val="8"/>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Lack of commitment</w:t>
      </w:r>
      <w:r w:rsidRPr="00D637BC">
        <w:rPr>
          <w:rFonts w:cstheme="minorHAnsi"/>
          <w:color w:val="000000" w:themeColor="text1"/>
        </w:rPr>
        <w:t>; team members will not commit to their work or make decisions and will not meet deadlines. This leads to letting their team down.</w:t>
      </w:r>
    </w:p>
    <w:p w:rsidR="001B124F" w:rsidRPr="00D637BC" w:rsidRDefault="001B124F" w:rsidP="00A218A7">
      <w:pPr>
        <w:pStyle w:val="ListParagraph"/>
        <w:numPr>
          <w:ilvl w:val="0"/>
          <w:numId w:val="8"/>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Avoidance of accountability</w:t>
      </w:r>
      <w:r w:rsidRPr="00D637BC">
        <w:rPr>
          <w:rFonts w:cstheme="minorHAnsi"/>
          <w:color w:val="000000" w:themeColor="text1"/>
        </w:rPr>
        <w:t>; individuals will not take responsibility for their own actions/lack of action.</w:t>
      </w:r>
    </w:p>
    <w:p w:rsidR="001B124F" w:rsidRPr="00D637BC" w:rsidRDefault="001B124F" w:rsidP="00A218A7">
      <w:pPr>
        <w:pStyle w:val="ListParagraph"/>
        <w:numPr>
          <w:ilvl w:val="0"/>
          <w:numId w:val="8"/>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Inattention to results</w:t>
      </w:r>
      <w:r w:rsidRPr="00D637BC">
        <w:rPr>
          <w:rFonts w:cstheme="minorHAnsi"/>
          <w:color w:val="000000" w:themeColor="text1"/>
        </w:rPr>
        <w:t xml:space="preserve">; by focussing on their own goals and not of the teams, they lose sight of the teams goal. The results achieved are not looked at properly and therefore cannot be improved. </w:t>
      </w:r>
    </w:p>
    <w:p w:rsidR="001B124F" w:rsidRPr="00D637BC" w:rsidRDefault="001B124F" w:rsidP="001B124F">
      <w:pPr>
        <w:spacing w:line="480" w:lineRule="auto"/>
        <w:ind w:firstLine="360"/>
        <w:rPr>
          <w:rFonts w:cstheme="minorHAnsi"/>
          <w:color w:val="000000" w:themeColor="text1"/>
        </w:rPr>
      </w:pPr>
      <w:r w:rsidRPr="00D637BC">
        <w:rPr>
          <w:rFonts w:cstheme="minorHAnsi"/>
          <w:color w:val="000000" w:themeColor="text1"/>
        </w:rPr>
        <w:lastRenderedPageBreak/>
        <w:t>Above are two examples of theories and models of team dynamics, however there are many more available such as the ‘</w:t>
      </w:r>
      <w:r w:rsidRPr="00D637BC">
        <w:rPr>
          <w:rFonts w:cstheme="minorHAnsi"/>
          <w:i/>
          <w:color w:val="000000" w:themeColor="text1"/>
        </w:rPr>
        <w:t>DISC</w:t>
      </w:r>
      <w:r w:rsidRPr="00D637BC">
        <w:rPr>
          <w:rFonts w:cstheme="minorHAnsi"/>
          <w:color w:val="000000" w:themeColor="text1"/>
        </w:rPr>
        <w:t>’ model, ‘</w:t>
      </w:r>
      <w:r w:rsidRPr="00D637BC">
        <w:rPr>
          <w:rFonts w:cstheme="minorHAnsi"/>
          <w:i/>
          <w:color w:val="000000" w:themeColor="text1"/>
        </w:rPr>
        <w:t>GRIP</w:t>
      </w:r>
      <w:r w:rsidRPr="00D637BC">
        <w:rPr>
          <w:rFonts w:cstheme="minorHAnsi"/>
          <w:color w:val="000000" w:themeColor="text1"/>
        </w:rPr>
        <w:t>’ model and ‘</w:t>
      </w:r>
      <w:r w:rsidRPr="00D637BC">
        <w:rPr>
          <w:rFonts w:cstheme="minorHAnsi"/>
          <w:i/>
          <w:color w:val="000000" w:themeColor="text1"/>
        </w:rPr>
        <w:t xml:space="preserve">Thomas-Kilmann Conflict Mode’ </w:t>
      </w:r>
      <w:r w:rsidRPr="00D637BC">
        <w:rPr>
          <w:rFonts w:cstheme="minorHAnsi"/>
          <w:color w:val="000000" w:themeColor="text1"/>
        </w:rPr>
        <w:t xml:space="preserve">model to name a few. </w:t>
      </w:r>
    </w:p>
    <w:p w:rsidR="001B124F" w:rsidRPr="00D637BC" w:rsidRDefault="001B124F" w:rsidP="001B124F">
      <w:pPr>
        <w:spacing w:line="480" w:lineRule="auto"/>
        <w:ind w:firstLine="360"/>
        <w:rPr>
          <w:rFonts w:cstheme="minorHAnsi"/>
          <w:color w:val="000000" w:themeColor="text1"/>
        </w:rPr>
      </w:pPr>
      <w:r w:rsidRPr="00D637BC">
        <w:rPr>
          <w:rFonts w:cstheme="minorHAnsi"/>
          <w:color w:val="000000" w:themeColor="text1"/>
        </w:rPr>
        <w:t>There are also things that can be incorporated into a team that will help strengthen it and develop its cohesion. Some examples of these are as follows;</w:t>
      </w:r>
    </w:p>
    <w:p w:rsidR="001B124F" w:rsidRPr="00D637BC" w:rsidRDefault="001B124F" w:rsidP="00A218A7">
      <w:pPr>
        <w:pStyle w:val="ListParagraph"/>
        <w:numPr>
          <w:ilvl w:val="0"/>
          <w:numId w:val="9"/>
        </w:numPr>
        <w:overflowPunct/>
        <w:autoSpaceDE/>
        <w:autoSpaceDN/>
        <w:adjustRightInd/>
        <w:spacing w:after="200" w:line="480" w:lineRule="auto"/>
        <w:textAlignment w:val="auto"/>
        <w:rPr>
          <w:rFonts w:cstheme="minorHAnsi"/>
          <w:color w:val="000000" w:themeColor="text1"/>
        </w:rPr>
      </w:pPr>
      <w:r w:rsidRPr="00D637BC">
        <w:rPr>
          <w:rFonts w:cstheme="minorHAnsi"/>
          <w:color w:val="000000" w:themeColor="text1"/>
        </w:rPr>
        <w:t>Encourage communication within the team</w:t>
      </w:r>
    </w:p>
    <w:p w:rsidR="001B124F" w:rsidRPr="00D637BC" w:rsidRDefault="001B124F" w:rsidP="00A218A7">
      <w:pPr>
        <w:pStyle w:val="ListParagraph"/>
        <w:numPr>
          <w:ilvl w:val="0"/>
          <w:numId w:val="9"/>
        </w:numPr>
        <w:overflowPunct/>
        <w:autoSpaceDE/>
        <w:autoSpaceDN/>
        <w:adjustRightInd/>
        <w:spacing w:after="200" w:line="480" w:lineRule="auto"/>
        <w:textAlignment w:val="auto"/>
        <w:rPr>
          <w:rFonts w:cstheme="minorHAnsi"/>
          <w:color w:val="000000" w:themeColor="text1"/>
        </w:rPr>
      </w:pPr>
      <w:r w:rsidRPr="00D637BC">
        <w:rPr>
          <w:rFonts w:cstheme="minorHAnsi"/>
          <w:color w:val="000000" w:themeColor="text1"/>
        </w:rPr>
        <w:t>Provide training and development</w:t>
      </w:r>
    </w:p>
    <w:p w:rsidR="001B124F" w:rsidRPr="00D637BC" w:rsidRDefault="001B124F" w:rsidP="00A218A7">
      <w:pPr>
        <w:pStyle w:val="ListParagraph"/>
        <w:numPr>
          <w:ilvl w:val="0"/>
          <w:numId w:val="9"/>
        </w:numPr>
        <w:overflowPunct/>
        <w:autoSpaceDE/>
        <w:autoSpaceDN/>
        <w:adjustRightInd/>
        <w:spacing w:after="200" w:line="480" w:lineRule="auto"/>
        <w:textAlignment w:val="auto"/>
        <w:rPr>
          <w:rFonts w:cstheme="minorHAnsi"/>
          <w:color w:val="000000" w:themeColor="text1"/>
        </w:rPr>
      </w:pPr>
      <w:r w:rsidRPr="00D637BC">
        <w:rPr>
          <w:rFonts w:cstheme="minorHAnsi"/>
          <w:color w:val="000000" w:themeColor="text1"/>
        </w:rPr>
        <w:t>Focus on building trust</w:t>
      </w:r>
    </w:p>
    <w:p w:rsidR="001B124F" w:rsidRPr="00D637BC" w:rsidRDefault="001B124F" w:rsidP="00A218A7">
      <w:pPr>
        <w:pStyle w:val="ListParagraph"/>
        <w:numPr>
          <w:ilvl w:val="0"/>
          <w:numId w:val="9"/>
        </w:numPr>
        <w:overflowPunct/>
        <w:autoSpaceDE/>
        <w:autoSpaceDN/>
        <w:adjustRightInd/>
        <w:spacing w:after="200" w:line="480" w:lineRule="auto"/>
        <w:textAlignment w:val="auto"/>
        <w:rPr>
          <w:rFonts w:cstheme="minorHAnsi"/>
          <w:color w:val="000000" w:themeColor="text1"/>
        </w:rPr>
      </w:pPr>
      <w:r w:rsidRPr="00D637BC">
        <w:rPr>
          <w:rFonts w:cstheme="minorHAnsi"/>
          <w:color w:val="000000" w:themeColor="text1"/>
        </w:rPr>
        <w:t>Resolving conflicts as a group</w:t>
      </w:r>
    </w:p>
    <w:p w:rsidR="001B124F" w:rsidRPr="00D637BC" w:rsidRDefault="001B124F" w:rsidP="00A218A7">
      <w:pPr>
        <w:pStyle w:val="ListParagraph"/>
        <w:numPr>
          <w:ilvl w:val="0"/>
          <w:numId w:val="9"/>
        </w:numPr>
        <w:overflowPunct/>
        <w:autoSpaceDE/>
        <w:autoSpaceDN/>
        <w:adjustRightInd/>
        <w:spacing w:after="200" w:line="480" w:lineRule="auto"/>
        <w:textAlignment w:val="auto"/>
        <w:rPr>
          <w:rFonts w:cstheme="minorHAnsi"/>
          <w:color w:val="000000" w:themeColor="text1"/>
        </w:rPr>
      </w:pPr>
      <w:r w:rsidRPr="00D637BC">
        <w:rPr>
          <w:rFonts w:cstheme="minorHAnsi"/>
          <w:color w:val="000000" w:themeColor="text1"/>
        </w:rPr>
        <w:t>Having clear set goals and values</w:t>
      </w:r>
    </w:p>
    <w:p w:rsidR="001B124F" w:rsidRPr="00D637BC" w:rsidRDefault="001B124F" w:rsidP="001B124F">
      <w:pPr>
        <w:spacing w:line="480" w:lineRule="auto"/>
        <w:rPr>
          <w:rFonts w:cstheme="minorHAnsi"/>
          <w:color w:val="000000" w:themeColor="text1"/>
        </w:rPr>
      </w:pPr>
      <w:r w:rsidRPr="00D637BC">
        <w:rPr>
          <w:rFonts w:cstheme="minorHAnsi"/>
          <w:color w:val="000000" w:themeColor="text1"/>
        </w:rPr>
        <w:t>(</w:t>
      </w:r>
      <w:r w:rsidRPr="00D637BC">
        <w:rPr>
          <w:rFonts w:cstheme="minorHAnsi"/>
          <w:i/>
          <w:color w:val="000000" w:themeColor="text1"/>
        </w:rPr>
        <w:t>Steps to Improve Team Cohesiveness in the Workplace</w:t>
      </w:r>
      <w:r w:rsidRPr="00D637BC">
        <w:rPr>
          <w:rFonts w:cstheme="minorHAnsi"/>
          <w:color w:val="000000" w:themeColor="text1"/>
        </w:rPr>
        <w:t>, March 2021, Indeed Editorial Team).</w:t>
      </w:r>
    </w:p>
    <w:p w:rsidR="001B124F" w:rsidRPr="00D637BC" w:rsidRDefault="001B124F" w:rsidP="001B124F">
      <w:pPr>
        <w:spacing w:line="480" w:lineRule="auto"/>
        <w:ind w:firstLine="360"/>
        <w:rPr>
          <w:rFonts w:cstheme="minorHAnsi"/>
          <w:color w:val="000000" w:themeColor="text1"/>
        </w:rPr>
      </w:pPr>
      <w:r w:rsidRPr="00D637BC">
        <w:rPr>
          <w:rFonts w:cstheme="minorHAnsi"/>
          <w:color w:val="000000" w:themeColor="text1"/>
        </w:rPr>
        <w:t>Cop Culture is, a police officer’s view of their social world and their role in the organisation. Reiner (1992) stated that culture emerges as a response to a job. Police officers used to be mostly male and large built due to the physicality of the role and be able to uphold the law. However the service has now adapted and become to be more reflective and representative of the communities they look after. Officers are expected to be more resilient to challenging and intense behaviour and as such within their policing teams, also challenge colleagues and have conflict when they disagree with something. This will undoubtedly have an effect on team dynamics by the wider organisational cultural norms of the police as the job is so demanding mentally and physically that certain personalities will be drawn to and developed by the role (</w:t>
      </w:r>
      <w:r w:rsidRPr="00D637BC">
        <w:rPr>
          <w:rFonts w:cstheme="minorHAnsi"/>
          <w:i/>
          <w:color w:val="000000" w:themeColor="text1"/>
        </w:rPr>
        <w:t xml:space="preserve">The importance of the Police Organisational culture, </w:t>
      </w:r>
      <w:r w:rsidRPr="00D637BC">
        <w:rPr>
          <w:rFonts w:cstheme="minorHAnsi"/>
          <w:color w:val="000000" w:themeColor="text1"/>
        </w:rPr>
        <w:t xml:space="preserve">November 2020, Keithia Grant BSc). </w:t>
      </w:r>
    </w:p>
    <w:p w:rsidR="001B124F" w:rsidRPr="00D637BC" w:rsidRDefault="001B124F" w:rsidP="001B124F">
      <w:pPr>
        <w:spacing w:line="480" w:lineRule="auto"/>
        <w:ind w:firstLine="360"/>
        <w:rPr>
          <w:rFonts w:cstheme="minorHAnsi"/>
          <w:color w:val="000000" w:themeColor="text1"/>
        </w:rPr>
      </w:pPr>
      <w:r w:rsidRPr="00D637BC">
        <w:rPr>
          <w:rFonts w:cstheme="minorHAnsi"/>
          <w:color w:val="000000" w:themeColor="text1"/>
        </w:rPr>
        <w:t>Sometimes within a team there can be inter-personal conflict. This is when there are two or more people having a disagreement. In teams this can be a very common problem especially in the police service where the nature of the job is to challenge people and situations. The first step is to identify the type of conflict. They can be put into six categories (</w:t>
      </w:r>
      <w:r w:rsidRPr="00D637BC">
        <w:rPr>
          <w:rFonts w:cstheme="minorHAnsi"/>
          <w:i/>
          <w:color w:val="000000" w:themeColor="text1"/>
        </w:rPr>
        <w:t xml:space="preserve">How to Handle Interpersonal Conflict, </w:t>
      </w:r>
      <w:r w:rsidRPr="00D637BC">
        <w:rPr>
          <w:rFonts w:cstheme="minorHAnsi"/>
          <w:color w:val="000000" w:themeColor="text1"/>
        </w:rPr>
        <w:t>February 2020, Crystal Raypole);</w:t>
      </w:r>
    </w:p>
    <w:p w:rsidR="001B124F" w:rsidRPr="00D637BC" w:rsidRDefault="001B124F" w:rsidP="00A218A7">
      <w:pPr>
        <w:pStyle w:val="ListParagraph"/>
        <w:numPr>
          <w:ilvl w:val="0"/>
          <w:numId w:val="10"/>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Pseudo conflict</w:t>
      </w:r>
      <w:r w:rsidRPr="00D637BC">
        <w:rPr>
          <w:rFonts w:cstheme="minorHAnsi"/>
          <w:color w:val="000000" w:themeColor="text1"/>
        </w:rPr>
        <w:t>; a misunderstanding leading to a difference of opinion or when someone is mocked or taunted by the other.</w:t>
      </w:r>
    </w:p>
    <w:p w:rsidR="001B124F" w:rsidRPr="00D637BC" w:rsidRDefault="001B124F" w:rsidP="00A218A7">
      <w:pPr>
        <w:pStyle w:val="ListParagraph"/>
        <w:numPr>
          <w:ilvl w:val="0"/>
          <w:numId w:val="10"/>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Fact conflict</w:t>
      </w:r>
      <w:r w:rsidRPr="00D637BC">
        <w:rPr>
          <w:rFonts w:cstheme="minorHAnsi"/>
          <w:color w:val="000000" w:themeColor="text1"/>
        </w:rPr>
        <w:t>; when two or more people disagree over the truth of something or information.</w:t>
      </w:r>
    </w:p>
    <w:p w:rsidR="001B124F" w:rsidRPr="00D637BC" w:rsidRDefault="001B124F" w:rsidP="00A218A7">
      <w:pPr>
        <w:pStyle w:val="ListParagraph"/>
        <w:numPr>
          <w:ilvl w:val="0"/>
          <w:numId w:val="10"/>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Value conflict</w:t>
      </w:r>
      <w:r w:rsidRPr="00D637BC">
        <w:rPr>
          <w:rFonts w:cstheme="minorHAnsi"/>
          <w:color w:val="000000" w:themeColor="text1"/>
        </w:rPr>
        <w:t>; when different personal values lead to a disagreement.</w:t>
      </w:r>
    </w:p>
    <w:p w:rsidR="001B124F" w:rsidRPr="00D637BC" w:rsidRDefault="001B124F" w:rsidP="00A218A7">
      <w:pPr>
        <w:pStyle w:val="ListParagraph"/>
        <w:numPr>
          <w:ilvl w:val="0"/>
          <w:numId w:val="10"/>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lastRenderedPageBreak/>
        <w:t>Policy conflict</w:t>
      </w:r>
      <w:r w:rsidRPr="00D637BC">
        <w:rPr>
          <w:rFonts w:cstheme="minorHAnsi"/>
          <w:color w:val="000000" w:themeColor="text1"/>
        </w:rPr>
        <w:t>; this can occur when members of a team have different ideas on how to tackle a problem in any given situation to do with work.</w:t>
      </w:r>
    </w:p>
    <w:p w:rsidR="001B124F" w:rsidRPr="00D637BC" w:rsidRDefault="001B124F" w:rsidP="00A218A7">
      <w:pPr>
        <w:pStyle w:val="ListParagraph"/>
        <w:numPr>
          <w:ilvl w:val="0"/>
          <w:numId w:val="10"/>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Ego conflict</w:t>
      </w:r>
      <w:r w:rsidRPr="00D637BC">
        <w:rPr>
          <w:rFonts w:cstheme="minorHAnsi"/>
          <w:color w:val="000000" w:themeColor="text1"/>
        </w:rPr>
        <w:t>; this is when individuals do not want to back down, it normally occurs when conflict becomes personal.</w:t>
      </w:r>
    </w:p>
    <w:p w:rsidR="001B124F" w:rsidRPr="00D637BC" w:rsidRDefault="001B124F" w:rsidP="00A218A7">
      <w:pPr>
        <w:pStyle w:val="ListParagraph"/>
        <w:numPr>
          <w:ilvl w:val="0"/>
          <w:numId w:val="10"/>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Meta conflict</w:t>
      </w:r>
      <w:r w:rsidRPr="00D637BC">
        <w:rPr>
          <w:rFonts w:cstheme="minorHAnsi"/>
          <w:color w:val="000000" w:themeColor="text1"/>
        </w:rPr>
        <w:t xml:space="preserve">; when you have conflict about your conflicts. </w:t>
      </w:r>
    </w:p>
    <w:p w:rsidR="001B124F" w:rsidRPr="00D637BC" w:rsidRDefault="001B124F" w:rsidP="001B124F">
      <w:pPr>
        <w:spacing w:line="480" w:lineRule="auto"/>
        <w:rPr>
          <w:rFonts w:cstheme="minorHAnsi"/>
          <w:color w:val="000000" w:themeColor="text1"/>
        </w:rPr>
      </w:pPr>
      <w:r w:rsidRPr="00D637BC">
        <w:rPr>
          <w:rFonts w:cstheme="minorHAnsi"/>
          <w:color w:val="000000" w:themeColor="text1"/>
        </w:rPr>
        <w:t>By identifying the type of conflict, you can then employ a resolution strategy to deal with it and enhance the individual and team performance. There are five strategies for conflict resolution. They are;</w:t>
      </w:r>
    </w:p>
    <w:p w:rsidR="001B124F" w:rsidRPr="00D637BC" w:rsidRDefault="001B124F" w:rsidP="00A218A7">
      <w:pPr>
        <w:pStyle w:val="ListParagraph"/>
        <w:numPr>
          <w:ilvl w:val="0"/>
          <w:numId w:val="11"/>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Withdrawal</w:t>
      </w:r>
      <w:r w:rsidRPr="00D637BC">
        <w:rPr>
          <w:rFonts w:cstheme="minorHAnsi"/>
          <w:color w:val="000000" w:themeColor="text1"/>
        </w:rPr>
        <w:t xml:space="preserve">; walking away from the conflict, this is avoiding the problem. However it can be effective when dealing with intense, emotional conflict or unimportant conflict. </w:t>
      </w:r>
    </w:p>
    <w:p w:rsidR="001B124F" w:rsidRPr="00D637BC" w:rsidRDefault="001B124F" w:rsidP="00A218A7">
      <w:pPr>
        <w:pStyle w:val="ListParagraph"/>
        <w:numPr>
          <w:ilvl w:val="0"/>
          <w:numId w:val="11"/>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Accommodation</w:t>
      </w:r>
      <w:r w:rsidRPr="00D637BC">
        <w:rPr>
          <w:rFonts w:cstheme="minorHAnsi"/>
          <w:color w:val="000000" w:themeColor="text1"/>
        </w:rPr>
        <w:t xml:space="preserve">; this when the individual puts another’s needs before their own and concedes the conflict. </w:t>
      </w:r>
    </w:p>
    <w:p w:rsidR="001B124F" w:rsidRPr="00D637BC" w:rsidRDefault="001B124F" w:rsidP="00A218A7">
      <w:pPr>
        <w:pStyle w:val="ListParagraph"/>
        <w:numPr>
          <w:ilvl w:val="0"/>
          <w:numId w:val="11"/>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Competition</w:t>
      </w:r>
      <w:r w:rsidRPr="00D637BC">
        <w:rPr>
          <w:rFonts w:cstheme="minorHAnsi"/>
          <w:color w:val="000000" w:themeColor="text1"/>
        </w:rPr>
        <w:t>; this entails getting others involved to see things your way and agreeing with your own perspective. This can lead to positive outcomes when done respectfully.</w:t>
      </w:r>
    </w:p>
    <w:p w:rsidR="001B124F" w:rsidRPr="00D637BC" w:rsidRDefault="001B124F" w:rsidP="00A218A7">
      <w:pPr>
        <w:pStyle w:val="ListParagraph"/>
        <w:numPr>
          <w:ilvl w:val="0"/>
          <w:numId w:val="11"/>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Compromise</w:t>
      </w:r>
      <w:r w:rsidRPr="00D637BC">
        <w:rPr>
          <w:rFonts w:cstheme="minorHAnsi"/>
          <w:color w:val="000000" w:themeColor="text1"/>
        </w:rPr>
        <w:t>; can be achieved by the involved parties giving ground but both gain from the situation also.</w:t>
      </w:r>
    </w:p>
    <w:p w:rsidR="001B124F" w:rsidRPr="00D637BC" w:rsidRDefault="001B124F" w:rsidP="00A218A7">
      <w:pPr>
        <w:pStyle w:val="ListParagraph"/>
        <w:numPr>
          <w:ilvl w:val="0"/>
          <w:numId w:val="11"/>
        </w:numPr>
        <w:overflowPunct/>
        <w:autoSpaceDE/>
        <w:autoSpaceDN/>
        <w:adjustRightInd/>
        <w:spacing w:after="200" w:line="480" w:lineRule="auto"/>
        <w:textAlignment w:val="auto"/>
        <w:rPr>
          <w:rFonts w:cstheme="minorHAnsi"/>
          <w:color w:val="000000" w:themeColor="text1"/>
        </w:rPr>
      </w:pPr>
      <w:r w:rsidRPr="00D637BC">
        <w:rPr>
          <w:rFonts w:cstheme="minorHAnsi"/>
          <w:b/>
          <w:color w:val="000000" w:themeColor="text1"/>
        </w:rPr>
        <w:t>Collaboration</w:t>
      </w:r>
      <w:r w:rsidRPr="00D637BC">
        <w:rPr>
          <w:rFonts w:cstheme="minorHAnsi"/>
          <w:color w:val="000000" w:themeColor="text1"/>
        </w:rPr>
        <w:t>; this is more long term than a quick solution; it requires good communication and use active listening.</w:t>
      </w:r>
    </w:p>
    <w:p w:rsidR="001B124F" w:rsidRPr="00D637BC" w:rsidRDefault="001B124F" w:rsidP="001B124F">
      <w:pPr>
        <w:spacing w:line="480" w:lineRule="auto"/>
        <w:ind w:firstLine="360"/>
        <w:rPr>
          <w:rFonts w:cstheme="minorHAnsi"/>
          <w:color w:val="000000" w:themeColor="text1"/>
        </w:rPr>
      </w:pPr>
      <w:r w:rsidRPr="00D637BC">
        <w:rPr>
          <w:rFonts w:cstheme="minorHAnsi"/>
          <w:color w:val="000000" w:themeColor="text1"/>
        </w:rPr>
        <w:t>These are just some of the potential reasons and solutions that can be addressed for inter-personal conflict occurring in a team.</w:t>
      </w:r>
    </w:p>
    <w:p w:rsidR="001B124F" w:rsidRPr="00D637BC" w:rsidRDefault="001B124F" w:rsidP="001B124F">
      <w:pPr>
        <w:spacing w:line="480" w:lineRule="auto"/>
        <w:ind w:firstLine="720"/>
        <w:rPr>
          <w:rFonts w:cstheme="minorHAnsi"/>
          <w:color w:val="000000" w:themeColor="text1"/>
        </w:rPr>
      </w:pPr>
      <w:r w:rsidRPr="00D637BC">
        <w:rPr>
          <w:rFonts w:cstheme="minorHAnsi"/>
          <w:color w:val="000000" w:themeColor="text1"/>
        </w:rPr>
        <w:t>It’s possible that within the police service, due to poor team dynamics can lead to a failing to comply with the professional standards requirement for behaviour. There are 9 policing principles and 10 standards of professional behaviour that are outlined in the College of Policing: Code of Ethics (</w:t>
      </w:r>
      <w:r w:rsidRPr="00D637BC">
        <w:rPr>
          <w:rFonts w:cstheme="minorHAnsi"/>
          <w:i/>
          <w:color w:val="000000" w:themeColor="text1"/>
        </w:rPr>
        <w:t>Code of Ethics launched</w:t>
      </w:r>
      <w:r w:rsidRPr="00D637BC">
        <w:rPr>
          <w:rFonts w:cstheme="minorHAnsi"/>
          <w:color w:val="000000" w:themeColor="text1"/>
        </w:rPr>
        <w:t xml:space="preserve">, July 2014, Home Office). </w:t>
      </w:r>
    </w:p>
    <w:p w:rsidR="001B124F" w:rsidRPr="00D637BC" w:rsidRDefault="001B124F" w:rsidP="001B124F">
      <w:pPr>
        <w:spacing w:line="480" w:lineRule="auto"/>
        <w:rPr>
          <w:rFonts w:cstheme="minorHAnsi"/>
          <w:color w:val="000000" w:themeColor="text1"/>
        </w:rPr>
      </w:pPr>
      <w:r w:rsidRPr="00D637BC">
        <w:rPr>
          <w:rFonts w:cstheme="minorHAnsi"/>
          <w:noProof/>
          <w:color w:val="000000" w:themeColor="text1"/>
        </w:rPr>
        <w:lastRenderedPageBreak/>
        <w:drawing>
          <wp:anchor distT="0" distB="0" distL="114300" distR="114300" simplePos="0" relativeHeight="251659264" behindDoc="0" locked="0" layoutInCell="1" allowOverlap="1">
            <wp:simplePos x="0" y="0"/>
            <wp:positionH relativeFrom="column">
              <wp:posOffset>-36830</wp:posOffset>
            </wp:positionH>
            <wp:positionV relativeFrom="paragraph">
              <wp:posOffset>207645</wp:posOffset>
            </wp:positionV>
            <wp:extent cx="1837055" cy="3665220"/>
            <wp:effectExtent l="19050" t="0" r="0" b="0"/>
            <wp:wrapSquare wrapText="bothSides"/>
            <wp:docPr id="7" name="Picture 7" descr="טוויטר \ TVP Careers בטוויטר: &amp;quot;All new officers &amp;amp; staff sign Code of Ethics  agreement - runs through everything we do, do the Policing principles  resonate? #WorldValuesDay https://t.co/FbZC4H3nfP&amp;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טוויטר \ TVP Careers בטוויטר: &amp;quot;All new officers &amp;amp; staff sign Code of Ethics  agreement - runs through everything we do, do the Policing principles  resonate? #WorldValuesDay https://t.co/FbZC4H3nfP&amp;quot;"/>
                    <pic:cNvPicPr>
                      <a:picLocks noChangeAspect="1" noChangeArrowheads="1"/>
                    </pic:cNvPicPr>
                  </pic:nvPicPr>
                  <pic:blipFill>
                    <a:blip r:embed="rId17" cstate="print"/>
                    <a:srcRect/>
                    <a:stretch>
                      <a:fillRect/>
                    </a:stretch>
                  </pic:blipFill>
                  <pic:spPr bwMode="auto">
                    <a:xfrm>
                      <a:off x="0" y="0"/>
                      <a:ext cx="1837055" cy="3665220"/>
                    </a:xfrm>
                    <a:prstGeom prst="rect">
                      <a:avLst/>
                    </a:prstGeom>
                    <a:noFill/>
                    <a:ln w="9525">
                      <a:noFill/>
                      <a:miter lim="800000"/>
                      <a:headEnd/>
                      <a:tailEnd/>
                    </a:ln>
                  </pic:spPr>
                </pic:pic>
              </a:graphicData>
            </a:graphic>
          </wp:anchor>
        </w:drawing>
      </w:r>
      <w:r w:rsidRPr="00D637BC">
        <w:rPr>
          <w:rFonts w:cstheme="minorHAnsi"/>
          <w:noProof/>
          <w:color w:val="000000" w:themeColor="text1"/>
        </w:rPr>
        <w:drawing>
          <wp:anchor distT="0" distB="0" distL="114300" distR="114300" simplePos="0" relativeHeight="251660288" behindDoc="1" locked="0" layoutInCell="1" allowOverlap="1">
            <wp:simplePos x="0" y="0"/>
            <wp:positionH relativeFrom="column">
              <wp:posOffset>1780540</wp:posOffset>
            </wp:positionH>
            <wp:positionV relativeFrom="paragraph">
              <wp:posOffset>239395</wp:posOffset>
            </wp:positionV>
            <wp:extent cx="3987800" cy="3593465"/>
            <wp:effectExtent l="19050" t="0" r="0" b="0"/>
            <wp:wrapTight wrapText="bothSides">
              <wp:wrapPolygon edited="0">
                <wp:start x="-103" y="0"/>
                <wp:lineTo x="-103" y="21527"/>
                <wp:lineTo x="21566" y="21527"/>
                <wp:lineTo x="21566" y="0"/>
                <wp:lineTo x="-103" y="0"/>
              </wp:wrapPolygon>
            </wp:wrapTight>
            <wp:docPr id="10" name="Picture 10" descr="JollyTaxpayer (u/JollyTaxpayer) - Redd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JollyTaxpayer (u/JollyTaxpayer) - Reddit"/>
                    <pic:cNvPicPr>
                      <a:picLocks noChangeAspect="1" noChangeArrowheads="1"/>
                    </pic:cNvPicPr>
                  </pic:nvPicPr>
                  <pic:blipFill>
                    <a:blip r:embed="rId18" cstate="print"/>
                    <a:srcRect/>
                    <a:stretch>
                      <a:fillRect/>
                    </a:stretch>
                  </pic:blipFill>
                  <pic:spPr bwMode="auto">
                    <a:xfrm>
                      <a:off x="0" y="0"/>
                      <a:ext cx="3987800" cy="3593465"/>
                    </a:xfrm>
                    <a:prstGeom prst="rect">
                      <a:avLst/>
                    </a:prstGeom>
                    <a:noFill/>
                    <a:ln w="9525">
                      <a:noFill/>
                      <a:miter lim="800000"/>
                      <a:headEnd/>
                      <a:tailEnd/>
                    </a:ln>
                  </pic:spPr>
                </pic:pic>
              </a:graphicData>
            </a:graphic>
          </wp:anchor>
        </w:drawing>
      </w:r>
    </w:p>
    <w:p w:rsidR="001B124F" w:rsidRPr="00D637BC" w:rsidRDefault="001B124F" w:rsidP="001B124F">
      <w:pPr>
        <w:spacing w:line="480" w:lineRule="auto"/>
        <w:rPr>
          <w:rFonts w:cstheme="minorHAnsi"/>
          <w:color w:val="000000" w:themeColor="text1"/>
        </w:rPr>
      </w:pPr>
    </w:p>
    <w:p w:rsidR="001B124F" w:rsidRPr="00D637BC" w:rsidRDefault="001B124F" w:rsidP="001B124F">
      <w:pPr>
        <w:spacing w:line="480" w:lineRule="auto"/>
        <w:ind w:firstLine="720"/>
        <w:rPr>
          <w:rFonts w:cstheme="minorHAnsi"/>
          <w:color w:val="000000" w:themeColor="text1"/>
        </w:rPr>
      </w:pPr>
      <w:r w:rsidRPr="00D637BC">
        <w:rPr>
          <w:rFonts w:cstheme="minorHAnsi"/>
          <w:color w:val="000000" w:themeColor="text1"/>
        </w:rPr>
        <w:t xml:space="preserve">From the images shown above it highlights what is the accepted and standard required for all police staff. If there is conflict within the team or distrust this can lead to a major breakdown in communication and result in the failing of any of the above behaviours and principles. </w:t>
      </w:r>
    </w:p>
    <w:p w:rsidR="001B124F" w:rsidRPr="00D637BC" w:rsidRDefault="001B124F" w:rsidP="001B124F">
      <w:pPr>
        <w:spacing w:line="480" w:lineRule="auto"/>
        <w:ind w:firstLine="720"/>
        <w:rPr>
          <w:rFonts w:cstheme="minorHAnsi"/>
          <w:color w:val="000000" w:themeColor="text1"/>
        </w:rPr>
      </w:pPr>
      <w:r w:rsidRPr="00D637BC">
        <w:rPr>
          <w:rFonts w:cstheme="minorHAnsi"/>
          <w:color w:val="000000" w:themeColor="text1"/>
        </w:rPr>
        <w:t xml:space="preserve">For example, if team members do not trust each other, they may be less likely to ask for help and communicate. By not asking for help and trying to do things alone, they will failing their </w:t>
      </w:r>
      <w:r w:rsidRPr="00D637BC">
        <w:rPr>
          <w:rFonts w:cstheme="minorHAnsi"/>
          <w:i/>
          <w:color w:val="000000" w:themeColor="text1"/>
        </w:rPr>
        <w:t>Duties and responsibilities</w:t>
      </w:r>
      <w:r w:rsidRPr="00D637BC">
        <w:rPr>
          <w:rFonts w:cstheme="minorHAnsi"/>
          <w:color w:val="000000" w:themeColor="text1"/>
        </w:rPr>
        <w:t xml:space="preserve"> as they  will not be showing diligence as it may take them longer to deal with something, rather than them asking a team member for help and advice. </w:t>
      </w:r>
    </w:p>
    <w:p w:rsidR="001B124F" w:rsidRPr="00D637BC" w:rsidRDefault="001B124F" w:rsidP="001B124F">
      <w:pPr>
        <w:spacing w:line="480" w:lineRule="auto"/>
        <w:ind w:firstLine="720"/>
        <w:rPr>
          <w:rFonts w:cstheme="minorHAnsi"/>
          <w:color w:val="000000" w:themeColor="text1"/>
        </w:rPr>
      </w:pPr>
      <w:r w:rsidRPr="00D637BC">
        <w:rPr>
          <w:rFonts w:cstheme="minorHAnsi"/>
          <w:color w:val="000000" w:themeColor="text1"/>
        </w:rPr>
        <w:t xml:space="preserve">If conflict occurs in a team and it is not dealt with correctly, this can lead to further conflict and can spiral out of control amongst team members. This can potentially lead to a failing of </w:t>
      </w:r>
      <w:r w:rsidRPr="00D637BC">
        <w:rPr>
          <w:rFonts w:cstheme="minorHAnsi"/>
          <w:i/>
          <w:color w:val="000000" w:themeColor="text1"/>
        </w:rPr>
        <w:t xml:space="preserve">Respect </w:t>
      </w:r>
      <w:r w:rsidRPr="00D637BC">
        <w:rPr>
          <w:rFonts w:cstheme="minorHAnsi"/>
          <w:color w:val="000000" w:themeColor="text1"/>
        </w:rPr>
        <w:t xml:space="preserve">and </w:t>
      </w:r>
      <w:r w:rsidRPr="00D637BC">
        <w:rPr>
          <w:rFonts w:cstheme="minorHAnsi"/>
          <w:i/>
          <w:color w:val="000000" w:themeColor="text1"/>
        </w:rPr>
        <w:t>Authority, respect and courtesy</w:t>
      </w:r>
      <w:r w:rsidRPr="00D637BC">
        <w:rPr>
          <w:rFonts w:cstheme="minorHAnsi"/>
          <w:color w:val="000000" w:themeColor="text1"/>
        </w:rPr>
        <w:t xml:space="preserve"> as left unchecked, team members can become resentful to another and make it an uncomfortable working environment for those in the team. </w:t>
      </w:r>
    </w:p>
    <w:p w:rsidR="001B124F" w:rsidRPr="00D637BC" w:rsidRDefault="001B124F" w:rsidP="001B124F">
      <w:pPr>
        <w:spacing w:line="480" w:lineRule="auto"/>
        <w:ind w:firstLine="720"/>
        <w:rPr>
          <w:rFonts w:cstheme="minorHAnsi"/>
          <w:color w:val="000000" w:themeColor="text1"/>
        </w:rPr>
      </w:pPr>
      <w:r w:rsidRPr="00D637BC">
        <w:rPr>
          <w:rFonts w:cstheme="minorHAnsi"/>
          <w:color w:val="000000" w:themeColor="text1"/>
        </w:rPr>
        <w:t>Any police officer can be subject to an investigation into misconduct should they display unacceptable or improper behaviour if they have breached the Standards of Professional Behaviour set out (</w:t>
      </w:r>
      <w:r w:rsidRPr="00D637BC">
        <w:rPr>
          <w:rFonts w:cstheme="minorHAnsi"/>
          <w:i/>
          <w:color w:val="000000" w:themeColor="text1"/>
        </w:rPr>
        <w:t xml:space="preserve">Misconduct Guidance, </w:t>
      </w:r>
      <w:r w:rsidRPr="00D637BC">
        <w:rPr>
          <w:rFonts w:cstheme="minorHAnsi"/>
          <w:color w:val="000000" w:themeColor="text1"/>
        </w:rPr>
        <w:t>October 2017, College of Policing). The purpose of this is so that individuals can be held accountable for their actions, that the high standards of policing are being upheld and to ensure that they public are safe and have confidence in the police.</w:t>
      </w:r>
    </w:p>
    <w:p w:rsidR="001B124F" w:rsidRPr="00D637BC" w:rsidRDefault="001B124F" w:rsidP="001B124F">
      <w:pPr>
        <w:spacing w:line="480" w:lineRule="auto"/>
        <w:ind w:firstLine="720"/>
        <w:rPr>
          <w:rFonts w:cstheme="minorHAnsi"/>
          <w:color w:val="000000" w:themeColor="text1"/>
        </w:rPr>
      </w:pPr>
      <w:r w:rsidRPr="00D637BC">
        <w:rPr>
          <w:rFonts w:cstheme="minorHAnsi"/>
          <w:color w:val="000000" w:themeColor="text1"/>
        </w:rPr>
        <w:lastRenderedPageBreak/>
        <w:t>In conclusion this essay has looked at the reasoning why some teams may not function, displayed two models relating to team dynamics identified ways that team cohesion can be improved. The reasons why inter-personal conflict can occur within a team and potential strategies that can be employed to prevent it were addressed. And finally how team dynamics can potentially lead to failing to comply with professional standards and what organisational justice can occur to investigate such failings.</w:t>
      </w:r>
    </w:p>
    <w:p w:rsidR="001B124F" w:rsidRPr="00D637BC" w:rsidRDefault="001B124F" w:rsidP="001B124F">
      <w:pPr>
        <w:spacing w:line="480" w:lineRule="auto"/>
        <w:rPr>
          <w:rFonts w:cstheme="minorHAnsi"/>
          <w:color w:val="000000" w:themeColor="text1"/>
        </w:rPr>
      </w:pPr>
    </w:p>
    <w:p w:rsidR="001B124F" w:rsidRPr="00D637BC" w:rsidRDefault="001B124F" w:rsidP="001B124F">
      <w:pPr>
        <w:spacing w:line="480" w:lineRule="auto"/>
        <w:rPr>
          <w:rFonts w:cstheme="minorHAnsi"/>
          <w:color w:val="000000" w:themeColor="text1"/>
        </w:rPr>
      </w:pPr>
    </w:p>
    <w:p w:rsidR="001B124F" w:rsidRPr="00D637BC" w:rsidRDefault="001B124F" w:rsidP="001B124F">
      <w:pPr>
        <w:spacing w:line="480" w:lineRule="auto"/>
        <w:rPr>
          <w:rFonts w:cstheme="minorHAnsi"/>
          <w:color w:val="000000" w:themeColor="text1"/>
        </w:rPr>
      </w:pPr>
    </w:p>
    <w:p w:rsidR="001B124F" w:rsidRPr="00D637BC" w:rsidRDefault="001B124F" w:rsidP="001B124F">
      <w:pPr>
        <w:spacing w:line="480" w:lineRule="auto"/>
        <w:rPr>
          <w:rFonts w:cstheme="minorHAnsi"/>
          <w:color w:val="000000" w:themeColor="text1"/>
        </w:rPr>
      </w:pPr>
    </w:p>
    <w:p w:rsidR="001B124F" w:rsidRPr="00D637BC" w:rsidRDefault="001B124F" w:rsidP="001B124F">
      <w:pPr>
        <w:spacing w:line="480" w:lineRule="auto"/>
        <w:rPr>
          <w:rFonts w:cstheme="minorHAnsi"/>
          <w:color w:val="000000" w:themeColor="text1"/>
        </w:rPr>
      </w:pPr>
    </w:p>
    <w:p w:rsidR="001B124F" w:rsidRDefault="001B124F" w:rsidP="001B124F">
      <w:pPr>
        <w:spacing w:line="480" w:lineRule="auto"/>
        <w:rPr>
          <w:rFonts w:cstheme="minorHAnsi"/>
          <w:b/>
          <w:color w:val="000000" w:themeColor="text1"/>
        </w:rPr>
      </w:pPr>
    </w:p>
    <w:p w:rsidR="001B124F" w:rsidRDefault="001B124F" w:rsidP="001B124F">
      <w:pPr>
        <w:spacing w:line="480" w:lineRule="auto"/>
        <w:rPr>
          <w:rFonts w:cstheme="minorHAnsi"/>
          <w:b/>
          <w:color w:val="000000" w:themeColor="text1"/>
        </w:rPr>
      </w:pPr>
    </w:p>
    <w:p w:rsidR="001B124F" w:rsidRDefault="001B124F" w:rsidP="001B124F">
      <w:pPr>
        <w:spacing w:line="480" w:lineRule="auto"/>
        <w:rPr>
          <w:rFonts w:cstheme="minorHAnsi"/>
          <w:b/>
          <w:color w:val="000000" w:themeColor="text1"/>
        </w:rPr>
      </w:pPr>
    </w:p>
    <w:p w:rsidR="001B124F" w:rsidRDefault="001B124F" w:rsidP="001B124F">
      <w:pPr>
        <w:spacing w:line="480" w:lineRule="auto"/>
        <w:rPr>
          <w:rFonts w:cstheme="minorHAnsi"/>
          <w:b/>
          <w:color w:val="000000" w:themeColor="text1"/>
        </w:rPr>
      </w:pPr>
    </w:p>
    <w:p w:rsidR="001B124F" w:rsidRDefault="001B124F" w:rsidP="001B124F">
      <w:pPr>
        <w:spacing w:line="480" w:lineRule="auto"/>
        <w:rPr>
          <w:rFonts w:cstheme="minorHAnsi"/>
          <w:b/>
          <w:color w:val="000000" w:themeColor="text1"/>
        </w:rPr>
      </w:pPr>
    </w:p>
    <w:p w:rsidR="001B124F" w:rsidRDefault="001B124F" w:rsidP="001B124F">
      <w:pPr>
        <w:spacing w:line="480" w:lineRule="auto"/>
        <w:rPr>
          <w:rFonts w:cstheme="minorHAnsi"/>
          <w:b/>
          <w:color w:val="000000" w:themeColor="text1"/>
        </w:rPr>
      </w:pPr>
    </w:p>
    <w:p w:rsidR="001B124F" w:rsidRDefault="001B124F" w:rsidP="001B124F">
      <w:pPr>
        <w:spacing w:line="480" w:lineRule="auto"/>
        <w:rPr>
          <w:rFonts w:cstheme="minorHAnsi"/>
          <w:b/>
          <w:color w:val="000000" w:themeColor="text1"/>
        </w:rPr>
      </w:pPr>
    </w:p>
    <w:p w:rsidR="001B124F" w:rsidRDefault="001B124F" w:rsidP="001B124F">
      <w:pPr>
        <w:spacing w:line="480" w:lineRule="auto"/>
        <w:rPr>
          <w:rFonts w:cstheme="minorHAnsi"/>
          <w:b/>
          <w:color w:val="000000" w:themeColor="text1"/>
        </w:rPr>
      </w:pPr>
    </w:p>
    <w:p w:rsidR="001B124F" w:rsidRDefault="001B124F" w:rsidP="001B124F">
      <w:pPr>
        <w:spacing w:line="480" w:lineRule="auto"/>
        <w:rPr>
          <w:rFonts w:cstheme="minorHAnsi"/>
          <w:b/>
          <w:color w:val="000000" w:themeColor="text1"/>
        </w:rPr>
      </w:pPr>
    </w:p>
    <w:p w:rsidR="001B124F" w:rsidRDefault="001B124F" w:rsidP="001B124F">
      <w:pPr>
        <w:spacing w:line="480" w:lineRule="auto"/>
        <w:rPr>
          <w:rFonts w:cstheme="minorHAnsi"/>
          <w:b/>
          <w:color w:val="000000" w:themeColor="text1"/>
        </w:rPr>
      </w:pPr>
    </w:p>
    <w:p w:rsidR="001B124F" w:rsidRDefault="001B124F" w:rsidP="001B124F">
      <w:pPr>
        <w:spacing w:line="480" w:lineRule="auto"/>
        <w:rPr>
          <w:rFonts w:cstheme="minorHAnsi"/>
          <w:b/>
          <w:color w:val="000000" w:themeColor="text1"/>
        </w:rPr>
      </w:pPr>
    </w:p>
    <w:p w:rsidR="001B124F" w:rsidRDefault="001B124F" w:rsidP="001B124F">
      <w:pPr>
        <w:spacing w:line="480" w:lineRule="auto"/>
        <w:rPr>
          <w:rFonts w:cstheme="minorHAnsi"/>
          <w:b/>
          <w:color w:val="000000" w:themeColor="text1"/>
        </w:rPr>
      </w:pPr>
    </w:p>
    <w:p w:rsidR="001B124F" w:rsidRDefault="001B124F" w:rsidP="001B124F">
      <w:pPr>
        <w:spacing w:line="480" w:lineRule="auto"/>
        <w:rPr>
          <w:rFonts w:cstheme="minorHAnsi"/>
          <w:b/>
          <w:color w:val="000000" w:themeColor="text1"/>
        </w:rPr>
      </w:pPr>
    </w:p>
    <w:p w:rsidR="001B124F" w:rsidRDefault="001B124F" w:rsidP="001B124F">
      <w:pPr>
        <w:spacing w:line="480" w:lineRule="auto"/>
        <w:rPr>
          <w:rFonts w:cstheme="minorHAnsi"/>
          <w:b/>
          <w:color w:val="000000" w:themeColor="text1"/>
        </w:rPr>
      </w:pPr>
    </w:p>
    <w:p w:rsidR="001B124F" w:rsidRDefault="001B124F" w:rsidP="001B124F">
      <w:pPr>
        <w:spacing w:line="480" w:lineRule="auto"/>
        <w:rPr>
          <w:rFonts w:cstheme="minorHAnsi"/>
          <w:b/>
          <w:color w:val="000000" w:themeColor="text1"/>
        </w:rPr>
      </w:pPr>
    </w:p>
    <w:p w:rsidR="001B124F" w:rsidRDefault="001B124F" w:rsidP="001B124F">
      <w:pPr>
        <w:spacing w:line="480" w:lineRule="auto"/>
        <w:rPr>
          <w:rFonts w:cstheme="minorHAnsi"/>
          <w:b/>
          <w:color w:val="000000" w:themeColor="text1"/>
        </w:rPr>
      </w:pPr>
    </w:p>
    <w:p w:rsidR="001B124F" w:rsidRDefault="001B124F" w:rsidP="001B124F">
      <w:pPr>
        <w:spacing w:line="480" w:lineRule="auto"/>
        <w:rPr>
          <w:rFonts w:cstheme="minorHAnsi"/>
          <w:b/>
          <w:color w:val="000000" w:themeColor="text1"/>
        </w:rPr>
      </w:pPr>
    </w:p>
    <w:p w:rsidR="001B124F" w:rsidRDefault="001B124F" w:rsidP="001B124F">
      <w:pPr>
        <w:spacing w:line="480" w:lineRule="auto"/>
        <w:rPr>
          <w:rFonts w:cstheme="minorHAnsi"/>
          <w:b/>
          <w:color w:val="000000" w:themeColor="text1"/>
        </w:rPr>
      </w:pPr>
    </w:p>
    <w:p w:rsidR="001B124F" w:rsidRPr="00D637BC" w:rsidRDefault="001B124F" w:rsidP="001B124F">
      <w:pPr>
        <w:spacing w:line="480" w:lineRule="auto"/>
        <w:rPr>
          <w:rFonts w:cstheme="minorHAnsi"/>
          <w:color w:val="000000" w:themeColor="text1"/>
        </w:rPr>
      </w:pPr>
      <w:r w:rsidRPr="00D637BC">
        <w:rPr>
          <w:rFonts w:cstheme="minorHAnsi"/>
          <w:b/>
          <w:color w:val="000000" w:themeColor="text1"/>
        </w:rPr>
        <w:t>Word Count</w:t>
      </w:r>
      <w:r w:rsidRPr="00D637BC">
        <w:rPr>
          <w:rFonts w:cstheme="minorHAnsi"/>
          <w:color w:val="000000" w:themeColor="text1"/>
        </w:rPr>
        <w:t xml:space="preserve"> = 2,305 words</w:t>
      </w:r>
    </w:p>
    <w:p w:rsidR="00AA666E" w:rsidRPr="00E676F7" w:rsidRDefault="00AA666E" w:rsidP="00340E9A">
      <w:pPr>
        <w:ind w:right="237"/>
      </w:pPr>
    </w:p>
    <w:p w:rsidR="008B28E7" w:rsidRPr="00E676F7" w:rsidRDefault="008B28E7" w:rsidP="00340E9A">
      <w:pPr>
        <w:ind w:right="237"/>
        <w:jc w:val="both"/>
        <w:rPr>
          <w:sz w:val="24"/>
          <w:szCs w:val="24"/>
        </w:rPr>
      </w:pPr>
    </w:p>
    <w:p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rsidR="5B843AF0" w:rsidRPr="00E676F7" w:rsidRDefault="5B843AF0" w:rsidP="5B843AF0">
      <w:pPr>
        <w:ind w:right="237"/>
        <w:jc w:val="both"/>
        <w:rPr>
          <w:rFonts w:eastAsia="Arial"/>
          <w:color w:val="000000" w:themeColor="text1"/>
          <w:sz w:val="24"/>
          <w:szCs w:val="24"/>
        </w:rPr>
      </w:pPr>
    </w:p>
    <w:p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rsidR="5B843AF0" w:rsidRPr="00E676F7" w:rsidRDefault="5B843AF0" w:rsidP="5B843AF0">
      <w:pPr>
        <w:ind w:right="237"/>
        <w:jc w:val="both"/>
        <w:rPr>
          <w:rFonts w:eastAsia="Arial"/>
          <w:color w:val="000000" w:themeColor="text1"/>
          <w:sz w:val="24"/>
          <w:szCs w:val="24"/>
        </w:rPr>
      </w:pPr>
    </w:p>
    <w:p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2"/>
      </w:tblGrid>
      <w:tr w:rsidR="00E676F7" w:rsidRPr="00E676F7" w:rsidTr="0B413A8F">
        <w:tc>
          <w:tcPr>
            <w:tcW w:w="10188" w:type="dxa"/>
            <w:shd w:val="clear" w:color="auto" w:fill="auto"/>
          </w:tcPr>
          <w:p w:rsidR="00E676F7" w:rsidRPr="00E676F7" w:rsidRDefault="00E676F7" w:rsidP="001B124F">
            <w:pPr>
              <w:ind w:right="237"/>
              <w:rPr>
                <w:sz w:val="24"/>
                <w:szCs w:val="24"/>
              </w:rPr>
            </w:pPr>
          </w:p>
          <w:p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rsidR="00E676F7" w:rsidRPr="00E676F7" w:rsidRDefault="00E676F7" w:rsidP="00E676F7">
            <w:pPr>
              <w:rPr>
                <w:rFonts w:eastAsia="Arial"/>
                <w:color w:val="000000" w:themeColor="text1"/>
                <w:sz w:val="24"/>
                <w:szCs w:val="24"/>
              </w:rPr>
            </w:pPr>
          </w:p>
          <w:p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rsidR="00E676F7" w:rsidRPr="00E676F7" w:rsidRDefault="00E676F7" w:rsidP="00E676F7">
            <w:pPr>
              <w:rPr>
                <w:rFonts w:eastAsia="Arial"/>
                <w:color w:val="000000" w:themeColor="text1"/>
                <w:sz w:val="24"/>
                <w:szCs w:val="24"/>
              </w:rPr>
            </w:pPr>
          </w:p>
          <w:p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rsidR="00E676F7" w:rsidRPr="00E676F7" w:rsidRDefault="00E676F7" w:rsidP="00E676F7">
            <w:pPr>
              <w:ind w:right="237"/>
              <w:jc w:val="both"/>
              <w:rPr>
                <w:rFonts w:eastAsia="Arial"/>
                <w:color w:val="000000" w:themeColor="text1"/>
                <w:sz w:val="24"/>
                <w:szCs w:val="24"/>
              </w:rPr>
            </w:pPr>
          </w:p>
          <w:p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rsidR="00E676F7" w:rsidRPr="00E676F7" w:rsidRDefault="00E676F7" w:rsidP="001B124F">
            <w:pPr>
              <w:ind w:right="237"/>
              <w:jc w:val="both"/>
              <w:rPr>
                <w:sz w:val="24"/>
                <w:szCs w:val="24"/>
              </w:rPr>
            </w:pPr>
          </w:p>
        </w:tc>
      </w:tr>
    </w:tbl>
    <w:p w:rsidR="00E676F7" w:rsidRPr="00E676F7" w:rsidRDefault="00E676F7" w:rsidP="00E676F7">
      <w:pPr>
        <w:ind w:right="237"/>
        <w:jc w:val="both"/>
        <w:rPr>
          <w:sz w:val="24"/>
          <w:szCs w:val="24"/>
        </w:rPr>
      </w:pPr>
    </w:p>
    <w:p w:rsidR="5B843AF0" w:rsidRPr="00E676F7" w:rsidRDefault="5B843AF0" w:rsidP="5B843AF0">
      <w:pPr>
        <w:ind w:right="237"/>
        <w:jc w:val="both"/>
        <w:rPr>
          <w:rFonts w:eastAsia="Arial"/>
          <w:color w:val="000000" w:themeColor="text1"/>
          <w:sz w:val="24"/>
          <w:szCs w:val="24"/>
        </w:rPr>
      </w:pPr>
    </w:p>
    <w:p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rsidR="001B124F" w:rsidRPr="00E676F7" w:rsidRDefault="001B124F" w:rsidP="5B843AF0">
      <w:pPr>
        <w:ind w:right="237"/>
        <w:jc w:val="both"/>
        <w:rPr>
          <w:rFonts w:eastAsia="Arial"/>
          <w:color w:val="000000" w:themeColor="text1"/>
          <w:sz w:val="24"/>
          <w:szCs w:val="24"/>
        </w:rPr>
      </w:pPr>
    </w:p>
    <w:p w:rsidR="001B124F" w:rsidRPr="00723E8A" w:rsidRDefault="001B124F" w:rsidP="001B124F">
      <w:pPr>
        <w:spacing w:line="480" w:lineRule="auto"/>
        <w:ind w:firstLine="720"/>
        <w:rPr>
          <w:rFonts w:cstheme="minorHAnsi"/>
        </w:rPr>
      </w:pPr>
      <w:r w:rsidRPr="00723E8A">
        <w:rPr>
          <w:rFonts w:cstheme="minorHAnsi"/>
        </w:rPr>
        <w:t xml:space="preserve">This essay will look at a policing incident in which I played a significant role with a victim of a crime and provide a reflection on what happened. There will be brief description of the incident, an evaluation of different approaches and their appropriateness to the supporting of vulnerable people and those at risk of harm. Finally, there will be an insight into what works in regards to dealing with repeat victimisation and repeat offending. </w:t>
      </w:r>
    </w:p>
    <w:p w:rsidR="001B124F" w:rsidRPr="00723E8A" w:rsidRDefault="001B124F" w:rsidP="001B124F">
      <w:pPr>
        <w:spacing w:line="480" w:lineRule="auto"/>
        <w:rPr>
          <w:rFonts w:cstheme="minorHAnsi"/>
        </w:rPr>
      </w:pPr>
      <w:r w:rsidRPr="00723E8A">
        <w:rPr>
          <w:rFonts w:cstheme="minorHAnsi"/>
        </w:rPr>
        <w:tab/>
        <w:t xml:space="preserve">This incident is regarding the reported offence of domestic </w:t>
      </w:r>
      <w:r w:rsidRPr="00723E8A">
        <w:rPr>
          <w:rFonts w:cstheme="minorHAnsi"/>
          <w:i/>
        </w:rPr>
        <w:t>coercive control</w:t>
      </w:r>
      <w:r w:rsidRPr="00723E8A">
        <w:rPr>
          <w:rFonts w:cstheme="minorHAnsi"/>
        </w:rPr>
        <w:t xml:space="preserve"> and </w:t>
      </w:r>
      <w:r w:rsidRPr="00723E8A">
        <w:rPr>
          <w:rFonts w:cstheme="minorHAnsi"/>
          <w:i/>
        </w:rPr>
        <w:t>stalking</w:t>
      </w:r>
      <w:r w:rsidRPr="00723E8A">
        <w:rPr>
          <w:rFonts w:cstheme="minorHAnsi"/>
        </w:rPr>
        <w:t xml:space="preserve"> taking place by a female who was recently split up with her husband due to their relationship and was receiving unwarranted messages and him turning up to her address repeatedly unannounced over the space of three weeks prior to her contacting police.</w:t>
      </w:r>
    </w:p>
    <w:p w:rsidR="001B124F" w:rsidRPr="00723E8A" w:rsidRDefault="001B124F" w:rsidP="001B124F">
      <w:pPr>
        <w:spacing w:line="480" w:lineRule="auto"/>
        <w:rPr>
          <w:rFonts w:cstheme="minorHAnsi"/>
        </w:rPr>
      </w:pPr>
      <w:r w:rsidRPr="00723E8A">
        <w:rPr>
          <w:rFonts w:cstheme="minorHAnsi"/>
        </w:rPr>
        <w:t>The Government definition for coercive and controlling behaviour is as follows;</w:t>
      </w:r>
    </w:p>
    <w:p w:rsidR="001B124F" w:rsidRPr="00723E8A" w:rsidRDefault="001B124F" w:rsidP="00A218A7">
      <w:pPr>
        <w:pStyle w:val="ListParagraph"/>
        <w:numPr>
          <w:ilvl w:val="0"/>
          <w:numId w:val="12"/>
        </w:numPr>
        <w:overflowPunct/>
        <w:autoSpaceDE/>
        <w:autoSpaceDN/>
        <w:adjustRightInd/>
        <w:spacing w:after="200" w:line="480" w:lineRule="auto"/>
        <w:textAlignment w:val="auto"/>
        <w:rPr>
          <w:rFonts w:cstheme="minorHAnsi"/>
          <w:i/>
        </w:rPr>
      </w:pPr>
      <w:r w:rsidRPr="00723E8A">
        <w:rPr>
          <w:rFonts w:cstheme="minorHAnsi"/>
          <w:i/>
        </w:rPr>
        <w:t>“Coercive behaviour is an act or a pattern of acts of assault, threats, humiliation and intimidation or other abuse that is used to harm, punish, or frighten their victim”</w:t>
      </w:r>
    </w:p>
    <w:p w:rsidR="001B124F" w:rsidRPr="00723E8A" w:rsidRDefault="001B124F" w:rsidP="00A218A7">
      <w:pPr>
        <w:pStyle w:val="ListParagraph"/>
        <w:numPr>
          <w:ilvl w:val="0"/>
          <w:numId w:val="12"/>
        </w:numPr>
        <w:overflowPunct/>
        <w:autoSpaceDE/>
        <w:autoSpaceDN/>
        <w:adjustRightInd/>
        <w:spacing w:after="200" w:line="480" w:lineRule="auto"/>
        <w:textAlignment w:val="auto"/>
        <w:rPr>
          <w:rFonts w:cstheme="minorHAnsi"/>
        </w:rPr>
      </w:pPr>
      <w:r w:rsidRPr="00723E8A">
        <w:rPr>
          <w:rFonts w:cstheme="minorHAnsi"/>
          <w:i/>
        </w:rPr>
        <w:t xml:space="preserve">“Controlling behaviour is a range of acts designed to make a person subordinate and/or dependant by isolating them from sources of support, exploiting their resources and </w:t>
      </w:r>
      <w:r w:rsidRPr="00723E8A">
        <w:rPr>
          <w:rFonts w:cstheme="minorHAnsi"/>
          <w:i/>
        </w:rPr>
        <w:lastRenderedPageBreak/>
        <w:t>capacities for personal gain, depriving them of the means needed for independence, resistance and escape and regulating their everyday behaviour</w:t>
      </w:r>
      <w:r w:rsidRPr="00723E8A">
        <w:rPr>
          <w:rFonts w:cstheme="minorHAnsi"/>
        </w:rPr>
        <w:t>.”</w:t>
      </w:r>
    </w:p>
    <w:p w:rsidR="001B124F" w:rsidRPr="00723E8A" w:rsidRDefault="001B124F" w:rsidP="001B124F">
      <w:pPr>
        <w:pStyle w:val="ListParagraph"/>
        <w:spacing w:line="480" w:lineRule="auto"/>
        <w:rPr>
          <w:rFonts w:cstheme="minorHAnsi"/>
        </w:rPr>
      </w:pPr>
      <w:r w:rsidRPr="00723E8A">
        <w:rPr>
          <w:rFonts w:cstheme="minorHAnsi"/>
        </w:rPr>
        <w:t>(</w:t>
      </w:r>
      <w:r w:rsidRPr="00723E8A">
        <w:rPr>
          <w:rFonts w:cstheme="minorHAnsi"/>
          <w:i/>
        </w:rPr>
        <w:t xml:space="preserve">Legal Guidance, </w:t>
      </w:r>
      <w:r w:rsidRPr="00723E8A">
        <w:rPr>
          <w:rFonts w:cstheme="minorHAnsi"/>
        </w:rPr>
        <w:t>CPS 2017)</w:t>
      </w:r>
    </w:p>
    <w:p w:rsidR="001B124F" w:rsidRPr="00723E8A" w:rsidRDefault="001B124F" w:rsidP="001B124F">
      <w:pPr>
        <w:spacing w:line="480" w:lineRule="auto"/>
        <w:ind w:firstLine="720"/>
        <w:rPr>
          <w:rFonts w:cstheme="minorHAnsi"/>
        </w:rPr>
      </w:pPr>
      <w:r w:rsidRPr="00723E8A">
        <w:rPr>
          <w:rFonts w:cstheme="minorHAnsi"/>
        </w:rPr>
        <w:t>There is no such strict definition to the offence of stalking; there are examples of behaviours and acts that are associated with stalking. Examples of this are; following a person, spying, or attempting to force the victim into contacting them. The CPS outlines stalking;</w:t>
      </w:r>
    </w:p>
    <w:p w:rsidR="001B124F" w:rsidRPr="00723E8A" w:rsidRDefault="001B124F" w:rsidP="001B124F">
      <w:pPr>
        <w:spacing w:line="480" w:lineRule="auto"/>
        <w:rPr>
          <w:rFonts w:cstheme="minorHAnsi"/>
          <w:i/>
        </w:rPr>
      </w:pPr>
      <w:r w:rsidRPr="00723E8A">
        <w:rPr>
          <w:rFonts w:cstheme="minorHAnsi"/>
          <w:i/>
        </w:rPr>
        <w:t xml:space="preserve">“The effect of such behaviour is to curtail a victim’s freedom, leaving them feeling that they constantly have to be careful. In many cases, the conduct might appear innocent (if it were to be taken in isolation), but when carried out repeatedly so as to amount to a course of conduct, it may then cause significant alarm, harassment or distress to the victim.” </w:t>
      </w:r>
      <w:r w:rsidRPr="00723E8A">
        <w:rPr>
          <w:rFonts w:cstheme="minorHAnsi"/>
        </w:rPr>
        <w:t>(</w:t>
      </w:r>
      <w:r w:rsidRPr="00723E8A">
        <w:rPr>
          <w:rFonts w:cstheme="minorHAnsi"/>
          <w:i/>
        </w:rPr>
        <w:t xml:space="preserve">Legal Guidance, </w:t>
      </w:r>
      <w:r w:rsidRPr="00723E8A">
        <w:rPr>
          <w:rFonts w:cstheme="minorHAnsi"/>
        </w:rPr>
        <w:t>CPS 2018)</w:t>
      </w:r>
    </w:p>
    <w:p w:rsidR="001B124F" w:rsidRPr="00723E8A" w:rsidRDefault="001B124F" w:rsidP="001B124F">
      <w:pPr>
        <w:spacing w:line="480" w:lineRule="auto"/>
        <w:rPr>
          <w:rFonts w:cstheme="minorHAnsi"/>
        </w:rPr>
      </w:pPr>
      <w:r w:rsidRPr="00723E8A">
        <w:rPr>
          <w:rFonts w:cstheme="minorHAnsi"/>
        </w:rPr>
        <w:tab/>
        <w:t>I went to speak to the victim to ascertain what had been occurring between herself and her ex-partner and she stated that she had been with her ex-partner for 5 years. They were married after two years together and it was a fast moving relationship. She said that he had told her that he had been investigated by police for domestic abuse against a previous partner but was never charged and was open about this from when they meet. She began to notice his behaviours were unusual in that he was very demanding in terms of messaging her day-to-day. He would get extremely suspicious when she wouldn’t text back immediately or if she didn’t reply with ‘</w:t>
      </w:r>
      <w:r w:rsidRPr="00723E8A">
        <w:rPr>
          <w:rFonts w:cstheme="minorHAnsi"/>
          <w:i/>
        </w:rPr>
        <w:t>love you’</w:t>
      </w:r>
      <w:r w:rsidRPr="00723E8A">
        <w:rPr>
          <w:rFonts w:cstheme="minorHAnsi"/>
        </w:rPr>
        <w:t xml:space="preserve"> or ‘</w:t>
      </w:r>
      <w:r w:rsidRPr="00723E8A">
        <w:rPr>
          <w:rFonts w:cstheme="minorHAnsi"/>
          <w:i/>
        </w:rPr>
        <w:t>x</w:t>
      </w:r>
      <w:r w:rsidRPr="00723E8A">
        <w:rPr>
          <w:rFonts w:cstheme="minorHAnsi"/>
        </w:rPr>
        <w:t xml:space="preserve">’ at the end of texts. </w:t>
      </w:r>
    </w:p>
    <w:p w:rsidR="001B124F" w:rsidRPr="00723E8A" w:rsidRDefault="001B124F" w:rsidP="001B124F">
      <w:pPr>
        <w:spacing w:line="480" w:lineRule="auto"/>
        <w:rPr>
          <w:rFonts w:cstheme="minorHAnsi"/>
        </w:rPr>
      </w:pPr>
      <w:r w:rsidRPr="00723E8A">
        <w:rPr>
          <w:rFonts w:cstheme="minorHAnsi"/>
        </w:rPr>
        <w:tab/>
        <w:t xml:space="preserve">She went on to say that her parents did not like him and he convinced her that her parents were the problem and she shut them out of her life to be with him. He also asked her for her passwords to her phone and social media accounts. One day he confronted her that the number of contacts in her phone and gone up by one and wanted to know why. It was an old friend she had met at the gym on the previous day and added his number. He was excessively jealous and called the person to find out his identity and confronted her again. </w:t>
      </w:r>
    </w:p>
    <w:p w:rsidR="001B124F" w:rsidRPr="00723E8A" w:rsidRDefault="001B124F" w:rsidP="001B124F">
      <w:pPr>
        <w:spacing w:line="480" w:lineRule="auto"/>
        <w:ind w:firstLine="720"/>
        <w:rPr>
          <w:rFonts w:cstheme="minorHAnsi"/>
        </w:rPr>
      </w:pPr>
      <w:r w:rsidRPr="00723E8A">
        <w:rPr>
          <w:rFonts w:cstheme="minorHAnsi"/>
        </w:rPr>
        <w:t xml:space="preserve">Eventually he lost his job and then would insist on driving her to work and picking her up, not letting her </w:t>
      </w:r>
      <w:proofErr w:type="gramStart"/>
      <w:r w:rsidRPr="00723E8A">
        <w:rPr>
          <w:rFonts w:cstheme="minorHAnsi"/>
        </w:rPr>
        <w:t>do</w:t>
      </w:r>
      <w:proofErr w:type="gramEnd"/>
      <w:r w:rsidRPr="00723E8A">
        <w:rPr>
          <w:rFonts w:cstheme="minorHAnsi"/>
        </w:rPr>
        <w:t xml:space="preserve"> the shopping alone. On the rare occasion if she ever went out without him, he would want to know everything e.g. times, where she was, who she was with etc. It become too much and she split up with him, messaging him that she did not want to speak to or see him. He then begun turning up at her address unannounced, sometimes three times a day. She would not answer the door and due to having CCTV cameras on her property, she could see it was him. He also followed her at least three times in an attempt to talk to her which she did not engage and even hid in a shop to </w:t>
      </w:r>
      <w:r w:rsidRPr="00723E8A">
        <w:rPr>
          <w:rFonts w:cstheme="minorHAnsi"/>
        </w:rPr>
        <w:lastRenderedPageBreak/>
        <w:t>get away from him. During this three week period, there were multiple messages from him daily to which she didn’t reply. She eventually had the courage to contact police.</w:t>
      </w:r>
    </w:p>
    <w:p w:rsidR="001B124F" w:rsidRPr="00723E8A" w:rsidRDefault="001B124F" w:rsidP="001B124F">
      <w:pPr>
        <w:spacing w:line="480" w:lineRule="auto"/>
        <w:ind w:firstLine="720"/>
        <w:rPr>
          <w:rFonts w:cstheme="minorHAnsi"/>
        </w:rPr>
      </w:pPr>
      <w:r w:rsidRPr="00723E8A">
        <w:rPr>
          <w:rFonts w:cstheme="minorHAnsi"/>
        </w:rPr>
        <w:t>The following actions were conducted by me;</w:t>
      </w:r>
    </w:p>
    <w:p w:rsidR="001B124F" w:rsidRPr="00723E8A" w:rsidRDefault="001B124F" w:rsidP="00A218A7">
      <w:pPr>
        <w:pStyle w:val="ListParagraph"/>
        <w:numPr>
          <w:ilvl w:val="0"/>
          <w:numId w:val="13"/>
        </w:numPr>
        <w:overflowPunct/>
        <w:autoSpaceDE/>
        <w:autoSpaceDN/>
        <w:adjustRightInd/>
        <w:spacing w:after="200" w:line="480" w:lineRule="auto"/>
        <w:textAlignment w:val="auto"/>
        <w:rPr>
          <w:rFonts w:cstheme="minorHAnsi"/>
        </w:rPr>
      </w:pPr>
      <w:r w:rsidRPr="00723E8A">
        <w:rPr>
          <w:rFonts w:cstheme="minorHAnsi"/>
        </w:rPr>
        <w:t>A statement was taken from the victim supporting a complaint against her ex-partner</w:t>
      </w:r>
    </w:p>
    <w:p w:rsidR="001B124F" w:rsidRPr="00723E8A" w:rsidRDefault="001B124F" w:rsidP="00A218A7">
      <w:pPr>
        <w:pStyle w:val="ListParagraph"/>
        <w:numPr>
          <w:ilvl w:val="0"/>
          <w:numId w:val="13"/>
        </w:numPr>
        <w:overflowPunct/>
        <w:autoSpaceDE/>
        <w:autoSpaceDN/>
        <w:adjustRightInd/>
        <w:spacing w:after="200" w:line="480" w:lineRule="auto"/>
        <w:textAlignment w:val="auto"/>
        <w:rPr>
          <w:rFonts w:cstheme="minorHAnsi"/>
        </w:rPr>
      </w:pPr>
      <w:r w:rsidRPr="00723E8A">
        <w:rPr>
          <w:rFonts w:cstheme="minorHAnsi"/>
        </w:rPr>
        <w:t xml:space="preserve">Domestic abuse questions were asked in regards to putting in paperwork to be shared with partner agencies. </w:t>
      </w:r>
    </w:p>
    <w:p w:rsidR="001B124F" w:rsidRPr="00723E8A" w:rsidRDefault="001B124F" w:rsidP="00A218A7">
      <w:pPr>
        <w:pStyle w:val="ListParagraph"/>
        <w:numPr>
          <w:ilvl w:val="0"/>
          <w:numId w:val="13"/>
        </w:numPr>
        <w:overflowPunct/>
        <w:autoSpaceDE/>
        <w:autoSpaceDN/>
        <w:adjustRightInd/>
        <w:spacing w:after="200" w:line="480" w:lineRule="auto"/>
        <w:textAlignment w:val="auto"/>
        <w:rPr>
          <w:rFonts w:cstheme="minorHAnsi"/>
        </w:rPr>
      </w:pPr>
      <w:r w:rsidRPr="00723E8A">
        <w:rPr>
          <w:rFonts w:cstheme="minorHAnsi"/>
        </w:rPr>
        <w:t xml:space="preserve">A victim support referral form was sent off (with victims permission for additional support) </w:t>
      </w:r>
    </w:p>
    <w:p w:rsidR="001B124F" w:rsidRPr="00723E8A" w:rsidRDefault="001B124F" w:rsidP="00A218A7">
      <w:pPr>
        <w:pStyle w:val="ListParagraph"/>
        <w:numPr>
          <w:ilvl w:val="0"/>
          <w:numId w:val="13"/>
        </w:numPr>
        <w:overflowPunct/>
        <w:autoSpaceDE/>
        <w:autoSpaceDN/>
        <w:adjustRightInd/>
        <w:spacing w:after="200" w:line="480" w:lineRule="auto"/>
        <w:textAlignment w:val="auto"/>
        <w:rPr>
          <w:rFonts w:cstheme="minorHAnsi"/>
        </w:rPr>
      </w:pPr>
      <w:r w:rsidRPr="00723E8A">
        <w:rPr>
          <w:rFonts w:cstheme="minorHAnsi"/>
        </w:rPr>
        <w:t xml:space="preserve">A domestic abuse helpline number and card provided </w:t>
      </w:r>
    </w:p>
    <w:p w:rsidR="001B124F" w:rsidRPr="00723E8A" w:rsidRDefault="001B124F" w:rsidP="00A218A7">
      <w:pPr>
        <w:pStyle w:val="ListParagraph"/>
        <w:numPr>
          <w:ilvl w:val="0"/>
          <w:numId w:val="13"/>
        </w:numPr>
        <w:overflowPunct/>
        <w:autoSpaceDE/>
        <w:autoSpaceDN/>
        <w:adjustRightInd/>
        <w:spacing w:after="200" w:line="480" w:lineRule="auto"/>
        <w:textAlignment w:val="auto"/>
        <w:rPr>
          <w:rFonts w:cstheme="minorHAnsi"/>
        </w:rPr>
      </w:pPr>
      <w:r w:rsidRPr="00723E8A">
        <w:rPr>
          <w:rFonts w:cstheme="minorHAnsi"/>
        </w:rPr>
        <w:t xml:space="preserve">Comprehensive update on the police computer system </w:t>
      </w:r>
    </w:p>
    <w:p w:rsidR="001B124F" w:rsidRPr="00723E8A" w:rsidRDefault="001B124F" w:rsidP="00A218A7">
      <w:pPr>
        <w:pStyle w:val="ListParagraph"/>
        <w:numPr>
          <w:ilvl w:val="0"/>
          <w:numId w:val="13"/>
        </w:numPr>
        <w:overflowPunct/>
        <w:autoSpaceDE/>
        <w:autoSpaceDN/>
        <w:adjustRightInd/>
        <w:spacing w:after="200" w:line="480" w:lineRule="auto"/>
        <w:textAlignment w:val="auto"/>
        <w:rPr>
          <w:rFonts w:cstheme="minorHAnsi"/>
        </w:rPr>
      </w:pPr>
      <w:r w:rsidRPr="00723E8A">
        <w:rPr>
          <w:rFonts w:cstheme="minorHAnsi"/>
        </w:rPr>
        <w:t xml:space="preserve">Victim codes on the police system that identified the female as a repeat victim of domestic abuse and as she lived alone and her ex-partner was not aware of police contact she was a person at risk of harm. </w:t>
      </w:r>
    </w:p>
    <w:p w:rsidR="001B124F" w:rsidRPr="00723E8A" w:rsidRDefault="001B124F" w:rsidP="00A218A7">
      <w:pPr>
        <w:pStyle w:val="ListParagraph"/>
        <w:numPr>
          <w:ilvl w:val="0"/>
          <w:numId w:val="13"/>
        </w:numPr>
        <w:overflowPunct/>
        <w:autoSpaceDE/>
        <w:autoSpaceDN/>
        <w:adjustRightInd/>
        <w:spacing w:after="200" w:line="480" w:lineRule="auto"/>
        <w:textAlignment w:val="auto"/>
        <w:rPr>
          <w:rFonts w:cstheme="minorHAnsi"/>
        </w:rPr>
      </w:pPr>
      <w:r w:rsidRPr="00723E8A">
        <w:rPr>
          <w:rFonts w:cstheme="minorHAnsi"/>
        </w:rPr>
        <w:t>A ‘Domestic Abuse Action Plan’ completed on the police system</w:t>
      </w:r>
    </w:p>
    <w:p w:rsidR="001B124F" w:rsidRPr="00723E8A" w:rsidRDefault="001B124F" w:rsidP="00A218A7">
      <w:pPr>
        <w:pStyle w:val="ListParagraph"/>
        <w:numPr>
          <w:ilvl w:val="0"/>
          <w:numId w:val="13"/>
        </w:numPr>
        <w:overflowPunct/>
        <w:autoSpaceDE/>
        <w:autoSpaceDN/>
        <w:adjustRightInd/>
        <w:spacing w:after="200" w:line="480" w:lineRule="auto"/>
        <w:textAlignment w:val="auto"/>
        <w:rPr>
          <w:rFonts w:cstheme="minorHAnsi"/>
        </w:rPr>
      </w:pPr>
      <w:r w:rsidRPr="00723E8A">
        <w:rPr>
          <w:rFonts w:cstheme="minorHAnsi"/>
        </w:rPr>
        <w:t xml:space="preserve">Before leaving I spoke to her friend who stated that the victim could stay with her for security and support as the suspect was going to her address. </w:t>
      </w:r>
    </w:p>
    <w:p w:rsidR="001B124F" w:rsidRPr="00723E8A" w:rsidRDefault="001B124F" w:rsidP="00A218A7">
      <w:pPr>
        <w:pStyle w:val="ListParagraph"/>
        <w:numPr>
          <w:ilvl w:val="0"/>
          <w:numId w:val="13"/>
        </w:numPr>
        <w:overflowPunct/>
        <w:autoSpaceDE/>
        <w:autoSpaceDN/>
        <w:adjustRightInd/>
        <w:spacing w:after="200" w:line="480" w:lineRule="auto"/>
        <w:textAlignment w:val="auto"/>
        <w:rPr>
          <w:rFonts w:cstheme="minorHAnsi"/>
        </w:rPr>
      </w:pPr>
      <w:r w:rsidRPr="00723E8A">
        <w:rPr>
          <w:rFonts w:cstheme="minorHAnsi"/>
        </w:rPr>
        <w:t>Her ex-partner would be a suspect that would need to be brought in, in order to safeguard the victim and promptly and effectively investigate the allegations made against him.</w:t>
      </w:r>
    </w:p>
    <w:p w:rsidR="001B124F" w:rsidRPr="00723E8A" w:rsidRDefault="001B124F" w:rsidP="00A218A7">
      <w:pPr>
        <w:pStyle w:val="ListParagraph"/>
        <w:numPr>
          <w:ilvl w:val="0"/>
          <w:numId w:val="13"/>
        </w:numPr>
        <w:overflowPunct/>
        <w:autoSpaceDE/>
        <w:autoSpaceDN/>
        <w:adjustRightInd/>
        <w:spacing w:after="200" w:line="480" w:lineRule="auto"/>
        <w:textAlignment w:val="auto"/>
        <w:rPr>
          <w:rFonts w:cstheme="minorHAnsi"/>
        </w:rPr>
      </w:pPr>
      <w:r w:rsidRPr="00723E8A">
        <w:rPr>
          <w:rFonts w:cstheme="minorHAnsi"/>
        </w:rPr>
        <w:t xml:space="preserve">Provided support and reassurance as well as advice regarding home and personal security. </w:t>
      </w:r>
    </w:p>
    <w:p w:rsidR="001B124F" w:rsidRPr="00723E8A" w:rsidRDefault="001B124F" w:rsidP="00A218A7">
      <w:pPr>
        <w:pStyle w:val="ListParagraph"/>
        <w:numPr>
          <w:ilvl w:val="0"/>
          <w:numId w:val="13"/>
        </w:numPr>
        <w:overflowPunct/>
        <w:autoSpaceDE/>
        <w:autoSpaceDN/>
        <w:adjustRightInd/>
        <w:spacing w:after="200" w:line="480" w:lineRule="auto"/>
        <w:textAlignment w:val="auto"/>
        <w:rPr>
          <w:rFonts w:cstheme="minorHAnsi"/>
        </w:rPr>
      </w:pPr>
      <w:r w:rsidRPr="00723E8A">
        <w:rPr>
          <w:rFonts w:cstheme="minorHAnsi"/>
        </w:rPr>
        <w:t>Placing a critical marker on the address for future calls.</w:t>
      </w:r>
    </w:p>
    <w:p w:rsidR="001B124F" w:rsidRPr="00723E8A" w:rsidRDefault="001B124F" w:rsidP="001B124F">
      <w:pPr>
        <w:spacing w:line="480" w:lineRule="auto"/>
        <w:ind w:firstLine="720"/>
        <w:rPr>
          <w:rFonts w:cstheme="minorHAnsi"/>
        </w:rPr>
      </w:pPr>
      <w:r w:rsidRPr="00723E8A">
        <w:rPr>
          <w:rFonts w:cstheme="minorHAnsi"/>
        </w:rPr>
        <w:t xml:space="preserve">The above was all necessary due to the fact that her safeguarding was the first and foremost thing that needed to be addressed. Domestic abuse is a priority for South Wales Police specifically and its force policy is that positive action is taken at all times to ensure the victims wellbeing and safeguarding. </w:t>
      </w:r>
      <w:proofErr w:type="gramStart"/>
      <w:r w:rsidRPr="00723E8A">
        <w:rPr>
          <w:rFonts w:cstheme="minorHAnsi"/>
        </w:rPr>
        <w:t>(</w:t>
      </w:r>
      <w:r w:rsidRPr="00723E8A">
        <w:rPr>
          <w:rFonts w:cstheme="minorHAnsi"/>
          <w:i/>
        </w:rPr>
        <w:t>South Wales Police’s approach to tackling domestic abuse</w:t>
      </w:r>
      <w:r w:rsidRPr="00723E8A">
        <w:rPr>
          <w:rFonts w:cstheme="minorHAnsi"/>
        </w:rPr>
        <w:t>, HMIC 2014).</w:t>
      </w:r>
      <w:proofErr w:type="gramEnd"/>
    </w:p>
    <w:p w:rsidR="001B124F" w:rsidRPr="00723E8A" w:rsidRDefault="001B124F" w:rsidP="001B124F">
      <w:pPr>
        <w:spacing w:line="480" w:lineRule="auto"/>
        <w:ind w:firstLine="720"/>
        <w:rPr>
          <w:rFonts w:cstheme="minorHAnsi"/>
        </w:rPr>
      </w:pPr>
      <w:r w:rsidRPr="00723E8A">
        <w:rPr>
          <w:rFonts w:cstheme="minorHAnsi"/>
        </w:rPr>
        <w:t xml:space="preserve">The offender was arrested and investigated and bailed for 28 days due to outstanding actions required from phone downloads and other lines of enquiry. During this time I was in contact with the victim and ensuring that she was being supported by local partner agencies and ensuring that she was safeguarding during the investigation and kept up to date in regards to the suspect. </w:t>
      </w:r>
    </w:p>
    <w:p w:rsidR="001B124F" w:rsidRPr="00723E8A" w:rsidRDefault="001B124F" w:rsidP="001B124F">
      <w:pPr>
        <w:spacing w:line="480" w:lineRule="auto"/>
        <w:ind w:firstLine="720"/>
        <w:rPr>
          <w:rFonts w:cstheme="minorHAnsi"/>
        </w:rPr>
      </w:pPr>
      <w:r w:rsidRPr="00723E8A">
        <w:rPr>
          <w:rFonts w:cstheme="minorHAnsi"/>
        </w:rPr>
        <w:t xml:space="preserve">There are a number of things that made it necessary to approach this incident with all of the above mentioned actions. The seriousness and nature of the allegation, the vulnerabilities of the victim identified, answers to the domestic abuse questions and the potential for escalation by the </w:t>
      </w:r>
      <w:r w:rsidRPr="00723E8A">
        <w:rPr>
          <w:rFonts w:cstheme="minorHAnsi"/>
        </w:rPr>
        <w:lastRenderedPageBreak/>
        <w:t>suspect. By not providing or endorsing any of the above, it could potentially put that victim at risk by the perpetrator (</w:t>
      </w:r>
      <w:r w:rsidRPr="00723E8A">
        <w:rPr>
          <w:rFonts w:cstheme="minorHAnsi"/>
          <w:i/>
        </w:rPr>
        <w:t>Domestic Abuse</w:t>
      </w:r>
      <w:r w:rsidRPr="00723E8A">
        <w:rPr>
          <w:rFonts w:cstheme="minorHAnsi"/>
        </w:rPr>
        <w:t>, CPS 2020)</w:t>
      </w:r>
    </w:p>
    <w:p w:rsidR="001B124F" w:rsidRPr="00723E8A" w:rsidRDefault="001B124F" w:rsidP="001B124F">
      <w:pPr>
        <w:spacing w:line="480" w:lineRule="auto"/>
        <w:ind w:firstLine="720"/>
        <w:rPr>
          <w:rFonts w:cstheme="minorHAnsi"/>
        </w:rPr>
      </w:pPr>
      <w:r w:rsidRPr="00723E8A">
        <w:rPr>
          <w:rFonts w:cstheme="minorHAnsi"/>
        </w:rPr>
        <w:t>There will be incidents that are reported however that may warrant a different approach by professionals and the police regarding the support and managing of people at risk of harm. Staying with the example of domestic violence, if the reported incident had occurred whereby the victim has called stated that they have been assaulted by their partner; the response by the police would be to attend immediately to protect all the parties involved. Upon arrival both parties are present, one presents with injuries and is the reporting person, then immediate positive action would need to be taken. This would involve the arrest of the perceived or reported perpetrator and subsequent investigation into the alleged offence as well as possible treatment for the victim due to the injuries sustained. Regardless if the victim does not support prosecution or states that nothing has occurred when police arrive, duty of care for the individual and their safeguarding would be priority.</w:t>
      </w:r>
    </w:p>
    <w:p w:rsidR="001B124F" w:rsidRPr="00723E8A" w:rsidRDefault="001B124F" w:rsidP="001B124F">
      <w:pPr>
        <w:spacing w:line="480" w:lineRule="auto"/>
        <w:ind w:firstLine="720"/>
        <w:rPr>
          <w:rFonts w:cstheme="minorHAnsi"/>
        </w:rPr>
      </w:pPr>
      <w:r w:rsidRPr="00723E8A">
        <w:rPr>
          <w:rFonts w:cstheme="minorHAnsi"/>
        </w:rPr>
        <w:t xml:space="preserve">Another example of this could be that a victim has contacted or been made aware of by a partner agency discreetly due to the influence, proximity and fear of the perpetrator. This could be done by; </w:t>
      </w:r>
    </w:p>
    <w:p w:rsidR="001B124F" w:rsidRPr="00723E8A" w:rsidRDefault="001B124F" w:rsidP="00A218A7">
      <w:pPr>
        <w:pStyle w:val="ListParagraph"/>
        <w:numPr>
          <w:ilvl w:val="0"/>
          <w:numId w:val="14"/>
        </w:numPr>
        <w:overflowPunct/>
        <w:autoSpaceDE/>
        <w:autoSpaceDN/>
        <w:adjustRightInd/>
        <w:spacing w:after="200" w:line="480" w:lineRule="auto"/>
        <w:textAlignment w:val="auto"/>
        <w:rPr>
          <w:rFonts w:cstheme="minorHAnsi"/>
        </w:rPr>
      </w:pPr>
      <w:r w:rsidRPr="00723E8A">
        <w:rPr>
          <w:rFonts w:cstheme="minorHAnsi"/>
        </w:rPr>
        <w:t xml:space="preserve">The victim speaking to medical staff either through physical abuse or their GP requiring medication due to mental abuse. </w:t>
      </w:r>
    </w:p>
    <w:p w:rsidR="001B124F" w:rsidRPr="00723E8A" w:rsidRDefault="001B124F" w:rsidP="00A218A7">
      <w:pPr>
        <w:pStyle w:val="ListParagraph"/>
        <w:numPr>
          <w:ilvl w:val="0"/>
          <w:numId w:val="14"/>
        </w:numPr>
        <w:overflowPunct/>
        <w:autoSpaceDE/>
        <w:autoSpaceDN/>
        <w:adjustRightInd/>
        <w:spacing w:after="200" w:line="480" w:lineRule="auto"/>
        <w:textAlignment w:val="auto"/>
        <w:rPr>
          <w:rFonts w:cstheme="minorHAnsi"/>
        </w:rPr>
      </w:pPr>
      <w:r w:rsidRPr="00723E8A">
        <w:rPr>
          <w:rFonts w:cstheme="minorHAnsi"/>
        </w:rPr>
        <w:t>They may have reached out to organisations such as Woman’s Aid, Live Fear Free, Men’s Advice Line or Refuge. (</w:t>
      </w:r>
      <w:r w:rsidRPr="00723E8A">
        <w:rPr>
          <w:rFonts w:cstheme="minorHAnsi"/>
          <w:i/>
        </w:rPr>
        <w:t>Domestic Abuse</w:t>
      </w:r>
      <w:r w:rsidRPr="00723E8A">
        <w:rPr>
          <w:rFonts w:cstheme="minorHAnsi"/>
        </w:rPr>
        <w:t xml:space="preserve">, Crime Stoppers 2020) </w:t>
      </w:r>
    </w:p>
    <w:p w:rsidR="001B124F" w:rsidRPr="00723E8A" w:rsidRDefault="001B124F" w:rsidP="00A218A7">
      <w:pPr>
        <w:pStyle w:val="ListParagraph"/>
        <w:numPr>
          <w:ilvl w:val="0"/>
          <w:numId w:val="14"/>
        </w:numPr>
        <w:overflowPunct/>
        <w:autoSpaceDE/>
        <w:autoSpaceDN/>
        <w:adjustRightInd/>
        <w:spacing w:after="200" w:line="480" w:lineRule="auto"/>
        <w:textAlignment w:val="auto"/>
        <w:rPr>
          <w:rFonts w:cstheme="minorHAnsi"/>
        </w:rPr>
      </w:pPr>
      <w:r w:rsidRPr="00723E8A">
        <w:rPr>
          <w:rFonts w:cstheme="minorHAnsi"/>
        </w:rPr>
        <w:t xml:space="preserve">Speaking to family members or friends, who report on their behalf either knowingly or unknowingly to the </w:t>
      </w:r>
      <w:proofErr w:type="gramStart"/>
      <w:r w:rsidRPr="00723E8A">
        <w:rPr>
          <w:rFonts w:cstheme="minorHAnsi"/>
        </w:rPr>
        <w:t>victim.</w:t>
      </w:r>
      <w:proofErr w:type="gramEnd"/>
    </w:p>
    <w:p w:rsidR="001B124F" w:rsidRPr="00723E8A" w:rsidRDefault="001B124F" w:rsidP="001B124F">
      <w:pPr>
        <w:spacing w:line="480" w:lineRule="auto"/>
        <w:rPr>
          <w:rFonts w:cstheme="minorHAnsi"/>
        </w:rPr>
      </w:pPr>
      <w:r w:rsidRPr="00723E8A">
        <w:rPr>
          <w:rFonts w:cstheme="minorHAnsi"/>
        </w:rPr>
        <w:t>This would be less of a visual way for the victim to get support as opposed to police intervention straight away. It may provide a victim with more knowledge, support and safety for their current circumstance and so be a much more effective way for professionals to be able to support the person at risk of harm.</w:t>
      </w:r>
    </w:p>
    <w:p w:rsidR="001B124F" w:rsidRPr="00723E8A" w:rsidRDefault="001B124F" w:rsidP="001B124F">
      <w:pPr>
        <w:spacing w:line="480" w:lineRule="auto"/>
        <w:rPr>
          <w:rFonts w:cstheme="minorHAnsi"/>
        </w:rPr>
      </w:pPr>
      <w:r w:rsidRPr="00723E8A">
        <w:rPr>
          <w:rFonts w:cstheme="minorHAnsi"/>
        </w:rPr>
        <w:tab/>
        <w:t xml:space="preserve">The police will have a duty of care to inform a victim regarding an investigation into a domestic abuse allegation. They will be informed when the suspect is arrested, what is happening once the detention clock is expired or they are being released. If and what any bail conditions are being imposed on the suspect and outcomes of any charging decisions. This way the victim is aware of what is going on and also as a safeguarding measure so the victim can manage their day-to-day </w:t>
      </w:r>
      <w:r w:rsidRPr="00723E8A">
        <w:rPr>
          <w:rFonts w:cstheme="minorHAnsi"/>
        </w:rPr>
        <w:lastRenderedPageBreak/>
        <w:t xml:space="preserve">lives. The police and partner agencies can then check in with victims periodically via telephone or scheduled visits in order to ascertain how they are doing and if anything changes with regards to having any further contact with the suspect. </w:t>
      </w:r>
    </w:p>
    <w:p w:rsidR="001B124F" w:rsidRPr="00723E8A" w:rsidRDefault="001B124F" w:rsidP="001B124F">
      <w:pPr>
        <w:spacing w:line="480" w:lineRule="auto"/>
        <w:rPr>
          <w:rFonts w:cstheme="minorHAnsi"/>
        </w:rPr>
      </w:pPr>
      <w:r w:rsidRPr="00723E8A">
        <w:rPr>
          <w:rFonts w:cstheme="minorHAnsi"/>
        </w:rPr>
        <w:tab/>
        <w:t>In terms of dealing with what works to tackling repeat victimisation and repeat offending, there are number activities and tactics that can be adopted by the police service to help protect those at risk and prevent further crimes occurring. Some of these activities and tactics are;</w:t>
      </w:r>
    </w:p>
    <w:p w:rsidR="001B124F" w:rsidRPr="00723E8A" w:rsidRDefault="001B124F" w:rsidP="00A218A7">
      <w:pPr>
        <w:pStyle w:val="ListParagraph"/>
        <w:numPr>
          <w:ilvl w:val="0"/>
          <w:numId w:val="15"/>
        </w:numPr>
        <w:overflowPunct/>
        <w:autoSpaceDE/>
        <w:autoSpaceDN/>
        <w:adjustRightInd/>
        <w:spacing w:after="200" w:line="480" w:lineRule="auto"/>
        <w:textAlignment w:val="auto"/>
        <w:rPr>
          <w:rFonts w:cstheme="minorHAnsi"/>
        </w:rPr>
      </w:pPr>
      <w:r w:rsidRPr="00723E8A">
        <w:rPr>
          <w:rFonts w:cstheme="minorHAnsi"/>
          <w:b/>
        </w:rPr>
        <w:t>Crime prevention measures implemented;</w:t>
      </w:r>
      <w:r w:rsidRPr="00723E8A">
        <w:rPr>
          <w:rFonts w:cstheme="minorHAnsi"/>
        </w:rPr>
        <w:t xml:space="preserve"> alarms installed in premises, mobile phones for the vulnerable.</w:t>
      </w:r>
    </w:p>
    <w:p w:rsidR="001B124F" w:rsidRPr="00723E8A" w:rsidRDefault="001B124F" w:rsidP="00A218A7">
      <w:pPr>
        <w:pStyle w:val="ListParagraph"/>
        <w:numPr>
          <w:ilvl w:val="0"/>
          <w:numId w:val="15"/>
        </w:numPr>
        <w:overflowPunct/>
        <w:autoSpaceDE/>
        <w:autoSpaceDN/>
        <w:adjustRightInd/>
        <w:spacing w:after="200" w:line="480" w:lineRule="auto"/>
        <w:textAlignment w:val="auto"/>
        <w:rPr>
          <w:rFonts w:cstheme="minorHAnsi"/>
        </w:rPr>
      </w:pPr>
      <w:r w:rsidRPr="00723E8A">
        <w:rPr>
          <w:rFonts w:cstheme="minorHAnsi"/>
          <w:b/>
        </w:rPr>
        <w:t>Surveillance</w:t>
      </w:r>
      <w:r w:rsidRPr="00723E8A">
        <w:rPr>
          <w:rFonts w:cstheme="minorHAnsi"/>
        </w:rPr>
        <w:t>; Neighbourhood watch, CCTV, high visibility police patrols.</w:t>
      </w:r>
    </w:p>
    <w:p w:rsidR="001B124F" w:rsidRPr="00723E8A" w:rsidRDefault="001B124F" w:rsidP="00A218A7">
      <w:pPr>
        <w:pStyle w:val="ListParagraph"/>
        <w:numPr>
          <w:ilvl w:val="0"/>
          <w:numId w:val="15"/>
        </w:numPr>
        <w:overflowPunct/>
        <w:autoSpaceDE/>
        <w:autoSpaceDN/>
        <w:adjustRightInd/>
        <w:spacing w:after="200" w:line="480" w:lineRule="auto"/>
        <w:textAlignment w:val="auto"/>
        <w:rPr>
          <w:rFonts w:cstheme="minorHAnsi"/>
        </w:rPr>
      </w:pPr>
      <w:r w:rsidRPr="00723E8A">
        <w:rPr>
          <w:rFonts w:cstheme="minorHAnsi"/>
          <w:b/>
        </w:rPr>
        <w:t>Other police action</w:t>
      </w:r>
      <w:r w:rsidRPr="00723E8A">
        <w:rPr>
          <w:rFonts w:cstheme="minorHAnsi"/>
        </w:rPr>
        <w:t>; house to house enquiries, regular police contact with victim, supervisors notified of crime.</w:t>
      </w:r>
    </w:p>
    <w:p w:rsidR="001B124F" w:rsidRPr="00723E8A" w:rsidRDefault="001B124F" w:rsidP="00A218A7">
      <w:pPr>
        <w:pStyle w:val="ListParagraph"/>
        <w:numPr>
          <w:ilvl w:val="0"/>
          <w:numId w:val="15"/>
        </w:numPr>
        <w:overflowPunct/>
        <w:autoSpaceDE/>
        <w:autoSpaceDN/>
        <w:adjustRightInd/>
        <w:spacing w:after="200" w:line="480" w:lineRule="auto"/>
        <w:textAlignment w:val="auto"/>
        <w:rPr>
          <w:rFonts w:cstheme="minorHAnsi"/>
        </w:rPr>
      </w:pPr>
      <w:r w:rsidRPr="00723E8A">
        <w:rPr>
          <w:rFonts w:cstheme="minorHAnsi"/>
          <w:b/>
        </w:rPr>
        <w:t>Crime prevention advice</w:t>
      </w:r>
      <w:r w:rsidRPr="00723E8A">
        <w:rPr>
          <w:rFonts w:cstheme="minorHAnsi"/>
        </w:rPr>
        <w:t>; crime prevention advice packs, letter to victim suggesting ‘repeat victimisation’ is possible.</w:t>
      </w:r>
    </w:p>
    <w:p w:rsidR="001B124F" w:rsidRPr="00723E8A" w:rsidRDefault="001B124F" w:rsidP="00A218A7">
      <w:pPr>
        <w:pStyle w:val="ListParagraph"/>
        <w:numPr>
          <w:ilvl w:val="0"/>
          <w:numId w:val="15"/>
        </w:numPr>
        <w:overflowPunct/>
        <w:autoSpaceDE/>
        <w:autoSpaceDN/>
        <w:adjustRightInd/>
        <w:spacing w:after="200" w:line="480" w:lineRule="auto"/>
        <w:textAlignment w:val="auto"/>
        <w:rPr>
          <w:rFonts w:cstheme="minorHAnsi"/>
        </w:rPr>
      </w:pPr>
      <w:r w:rsidRPr="00723E8A">
        <w:rPr>
          <w:rFonts w:cstheme="minorHAnsi"/>
          <w:b/>
        </w:rPr>
        <w:t>Partnership activity</w:t>
      </w:r>
      <w:r w:rsidRPr="00723E8A">
        <w:rPr>
          <w:rFonts w:cstheme="minorHAnsi"/>
        </w:rPr>
        <w:t>; victim support, social services, local authority, specified agencies e.g. domestic abuse, anti-social behaviour teams.</w:t>
      </w:r>
    </w:p>
    <w:p w:rsidR="001B124F" w:rsidRPr="00723E8A" w:rsidRDefault="001B124F" w:rsidP="001B124F">
      <w:pPr>
        <w:pStyle w:val="ListParagraph"/>
        <w:spacing w:line="480" w:lineRule="auto"/>
        <w:rPr>
          <w:rFonts w:cstheme="minorHAnsi"/>
        </w:rPr>
      </w:pPr>
      <w:r w:rsidRPr="00723E8A">
        <w:rPr>
          <w:rFonts w:cstheme="minorHAnsi"/>
        </w:rPr>
        <w:t>(</w:t>
      </w:r>
      <w:r w:rsidRPr="00723E8A">
        <w:rPr>
          <w:rFonts w:cstheme="minorHAnsi"/>
          <w:i/>
        </w:rPr>
        <w:t>UK Policing and Repeat Victimisation</w:t>
      </w:r>
      <w:r w:rsidRPr="00723E8A">
        <w:rPr>
          <w:rFonts w:cstheme="minorHAnsi"/>
        </w:rPr>
        <w:t>, Home Office, 2000)</w:t>
      </w:r>
    </w:p>
    <w:p w:rsidR="001B124F" w:rsidRPr="00723E8A" w:rsidRDefault="001B124F" w:rsidP="001B124F">
      <w:pPr>
        <w:spacing w:line="480" w:lineRule="auto"/>
        <w:rPr>
          <w:rFonts w:cstheme="minorHAnsi"/>
        </w:rPr>
      </w:pPr>
      <w:r w:rsidRPr="00723E8A">
        <w:rPr>
          <w:rFonts w:cstheme="minorHAnsi"/>
        </w:rPr>
        <w:t>Things like mentioned above can help a victim to mitigate the chance of becoming a repeat victim and help them to have reassurance that the police and partner agencies are working towards helping them to overcome the impact of being a victim. Also a person can have markers placed on them via the police computer system which will help identify if they are at risk or have been a repeat victim, either from an individual (restraining orders and domestic violence protection orders) or similar types of crime (e.g. ASB) and this can help the police to escalate their response to the victim and what steps can be taken to ensure their safeguarding. The use of Domestic Violence Protection Orders (DVPO) from 2013 found that “</w:t>
      </w:r>
      <w:r w:rsidRPr="00723E8A">
        <w:rPr>
          <w:rFonts w:cstheme="minorHAnsi"/>
          <w:i/>
        </w:rPr>
        <w:t>DVPO’s were associated with an additional benefit from reducing re-victimisation relative to arrest and no further action taken. Therefore, DVPO’s potentially offer an additional tool for dealing with domestic violence.”</w:t>
      </w:r>
      <w:r w:rsidRPr="00723E8A">
        <w:rPr>
          <w:rFonts w:cstheme="minorHAnsi"/>
        </w:rPr>
        <w:t>(</w:t>
      </w:r>
      <w:r w:rsidRPr="00723E8A">
        <w:rPr>
          <w:rFonts w:cstheme="minorHAnsi"/>
          <w:i/>
        </w:rPr>
        <w:t>Evaluation of the Pilot of Domestic Violence Protection orders</w:t>
      </w:r>
      <w:r w:rsidRPr="00723E8A">
        <w:rPr>
          <w:rFonts w:cstheme="minorHAnsi"/>
        </w:rPr>
        <w:t>, Home Office 2013)</w:t>
      </w:r>
    </w:p>
    <w:p w:rsidR="001B124F" w:rsidRPr="00723E8A" w:rsidRDefault="001B124F" w:rsidP="001B124F">
      <w:pPr>
        <w:spacing w:line="480" w:lineRule="auto"/>
        <w:rPr>
          <w:rFonts w:cstheme="minorHAnsi"/>
        </w:rPr>
      </w:pPr>
      <w:r w:rsidRPr="00723E8A">
        <w:rPr>
          <w:rFonts w:cstheme="minorHAnsi"/>
        </w:rPr>
        <w:tab/>
        <w:t>Steps have been taken to introduce ways to help reduce the amount of people re-offending having been convicted of a committing a crime;</w:t>
      </w:r>
    </w:p>
    <w:p w:rsidR="001B124F" w:rsidRPr="00723E8A" w:rsidRDefault="001B124F" w:rsidP="00A218A7">
      <w:pPr>
        <w:pStyle w:val="ListParagraph"/>
        <w:numPr>
          <w:ilvl w:val="0"/>
          <w:numId w:val="16"/>
        </w:numPr>
        <w:overflowPunct/>
        <w:autoSpaceDE/>
        <w:autoSpaceDN/>
        <w:adjustRightInd/>
        <w:spacing w:after="200" w:line="480" w:lineRule="auto"/>
        <w:textAlignment w:val="auto"/>
        <w:rPr>
          <w:rFonts w:cstheme="minorHAnsi"/>
        </w:rPr>
      </w:pPr>
      <w:r w:rsidRPr="00723E8A">
        <w:rPr>
          <w:rFonts w:cstheme="minorHAnsi"/>
          <w:b/>
        </w:rPr>
        <w:lastRenderedPageBreak/>
        <w:t>Deterrence</w:t>
      </w:r>
      <w:r w:rsidRPr="00723E8A">
        <w:rPr>
          <w:rFonts w:cstheme="minorHAnsi"/>
        </w:rPr>
        <w:t xml:space="preserve">; by increasing the chance of someone being caught, it can be a deterrence for someone to commit crime. With regards to repeat offenders, if the risk of being caught is effectively communicated to them and pathways out of crime are offered to them, they will be less likely to reoffend. (Braga, 2019)  </w:t>
      </w:r>
    </w:p>
    <w:p w:rsidR="001B124F" w:rsidRPr="00723E8A" w:rsidRDefault="001B124F" w:rsidP="00A218A7">
      <w:pPr>
        <w:pStyle w:val="ListParagraph"/>
        <w:numPr>
          <w:ilvl w:val="0"/>
          <w:numId w:val="16"/>
        </w:numPr>
        <w:overflowPunct/>
        <w:autoSpaceDE/>
        <w:autoSpaceDN/>
        <w:adjustRightInd/>
        <w:spacing w:after="200" w:line="480" w:lineRule="auto"/>
        <w:textAlignment w:val="auto"/>
        <w:rPr>
          <w:rFonts w:cstheme="minorHAnsi"/>
        </w:rPr>
      </w:pPr>
      <w:r w:rsidRPr="00723E8A">
        <w:rPr>
          <w:rFonts w:cstheme="minorHAnsi"/>
          <w:b/>
        </w:rPr>
        <w:t>Reducing opportunities</w:t>
      </w:r>
      <w:r w:rsidRPr="00723E8A">
        <w:rPr>
          <w:rFonts w:cstheme="minorHAnsi"/>
        </w:rPr>
        <w:t>; There is three things for a crime to happen; motive, means, opportunity (Colorad, 20 11). The police identifying areas that certain crimes are occurring more frequently, they can implement target hardening e.g. CCTV, Neighbourhood Watch, increased patrols etc. to try and limit the situation where offender and target meet</w:t>
      </w:r>
    </w:p>
    <w:p w:rsidR="001B124F" w:rsidRPr="00723E8A" w:rsidRDefault="001B124F" w:rsidP="00A218A7">
      <w:pPr>
        <w:pStyle w:val="ListParagraph"/>
        <w:numPr>
          <w:ilvl w:val="0"/>
          <w:numId w:val="16"/>
        </w:numPr>
        <w:overflowPunct/>
        <w:autoSpaceDE/>
        <w:autoSpaceDN/>
        <w:adjustRightInd/>
        <w:spacing w:after="200" w:line="480" w:lineRule="auto"/>
        <w:textAlignment w:val="auto"/>
        <w:rPr>
          <w:rFonts w:cstheme="minorHAnsi"/>
        </w:rPr>
      </w:pPr>
      <w:r w:rsidRPr="00723E8A">
        <w:rPr>
          <w:rFonts w:cstheme="minorHAnsi"/>
          <w:b/>
        </w:rPr>
        <w:t>Enhancing police legitimacy</w:t>
      </w:r>
      <w:r w:rsidRPr="00723E8A">
        <w:rPr>
          <w:rFonts w:cstheme="minorHAnsi"/>
        </w:rPr>
        <w:t xml:space="preserve">; this is where over time the police may be able to encourage obeying the law as they believe it is the right thing to do and also that if the law is broken, justice will be delivered to those caught offending. </w:t>
      </w:r>
    </w:p>
    <w:p w:rsidR="001B124F" w:rsidRPr="00723E8A" w:rsidRDefault="001B124F" w:rsidP="00A218A7">
      <w:pPr>
        <w:pStyle w:val="ListParagraph"/>
        <w:numPr>
          <w:ilvl w:val="0"/>
          <w:numId w:val="16"/>
        </w:numPr>
        <w:overflowPunct/>
        <w:autoSpaceDE/>
        <w:autoSpaceDN/>
        <w:adjustRightInd/>
        <w:spacing w:after="200" w:line="480" w:lineRule="auto"/>
        <w:textAlignment w:val="auto"/>
        <w:rPr>
          <w:rFonts w:cstheme="minorHAnsi"/>
        </w:rPr>
      </w:pPr>
      <w:r w:rsidRPr="00723E8A">
        <w:rPr>
          <w:rFonts w:cstheme="minorHAnsi"/>
          <w:b/>
        </w:rPr>
        <w:t>Enhanced services</w:t>
      </w:r>
      <w:r w:rsidRPr="00723E8A">
        <w:rPr>
          <w:rFonts w:cstheme="minorHAnsi"/>
        </w:rPr>
        <w:t>; In October 2019, the ‘</w:t>
      </w:r>
      <w:r w:rsidRPr="00723E8A">
        <w:rPr>
          <w:rFonts w:cstheme="minorHAnsi"/>
          <w:i/>
        </w:rPr>
        <w:t>Women’s Pathfinder Whole System Approach’</w:t>
      </w:r>
      <w:r w:rsidRPr="00723E8A">
        <w:rPr>
          <w:rFonts w:cstheme="minorHAnsi"/>
        </w:rPr>
        <w:t xml:space="preserve"> and ’</w:t>
      </w:r>
      <w:r w:rsidRPr="00723E8A">
        <w:rPr>
          <w:rFonts w:cstheme="minorHAnsi"/>
          <w:i/>
        </w:rPr>
        <w:t xml:space="preserve">18-25 Early Intervention Service’ </w:t>
      </w:r>
      <w:r w:rsidRPr="00723E8A">
        <w:rPr>
          <w:rFonts w:cstheme="minorHAnsi"/>
        </w:rPr>
        <w:t>were introduced to South Wales to help support women and young people from entering the criminal justice system. These provide additional support for substance misuse and mental health issues which can play a role in repeat offending in the community from women and 18-25 year olds. (</w:t>
      </w:r>
      <w:r w:rsidRPr="00723E8A">
        <w:rPr>
          <w:rFonts w:cstheme="minorHAnsi"/>
          <w:i/>
        </w:rPr>
        <w:t>Reoffending in Focus</w:t>
      </w:r>
      <w:r w:rsidRPr="00723E8A">
        <w:rPr>
          <w:rFonts w:cstheme="minorHAnsi"/>
        </w:rPr>
        <w:t>, APCC 2021)</w:t>
      </w:r>
    </w:p>
    <w:p w:rsidR="001B124F" w:rsidRPr="00723E8A" w:rsidRDefault="001B124F" w:rsidP="001B124F">
      <w:pPr>
        <w:spacing w:line="480" w:lineRule="auto"/>
        <w:rPr>
          <w:rFonts w:cstheme="minorHAnsi"/>
        </w:rPr>
      </w:pPr>
      <w:r w:rsidRPr="00723E8A">
        <w:rPr>
          <w:rFonts w:cstheme="minorHAnsi"/>
        </w:rPr>
        <w:t xml:space="preserve">To conclude, this essay looked at a policing incident in which a significant role was played with the victim as I was the first point of face to face contact with the police and to begin the process of safeguarding her. The appropriateness of different approaches were discussed to the example of domestic abuse with regards to reporting it and severity of the allegation denoting the appropriate response to people at risk of harm. Also how to address the issue of repeat victims and offenders was highlighted. </w:t>
      </w:r>
    </w:p>
    <w:p w:rsidR="001B124F" w:rsidRPr="00723E8A" w:rsidRDefault="001B124F" w:rsidP="001B124F">
      <w:pPr>
        <w:spacing w:line="480" w:lineRule="auto"/>
        <w:rPr>
          <w:rFonts w:cstheme="minorHAnsi"/>
        </w:rPr>
      </w:pPr>
    </w:p>
    <w:p w:rsidR="001B124F" w:rsidRPr="00723E8A" w:rsidRDefault="001B124F" w:rsidP="001B124F">
      <w:pPr>
        <w:spacing w:line="480" w:lineRule="auto"/>
        <w:rPr>
          <w:rFonts w:cstheme="minorHAnsi"/>
        </w:rPr>
      </w:pPr>
    </w:p>
    <w:p w:rsidR="001B124F" w:rsidRPr="00723E8A" w:rsidRDefault="001B124F" w:rsidP="001B124F">
      <w:pPr>
        <w:spacing w:line="480" w:lineRule="auto"/>
        <w:rPr>
          <w:rFonts w:cstheme="minorHAnsi"/>
        </w:rPr>
      </w:pPr>
    </w:p>
    <w:p w:rsidR="001B124F" w:rsidRDefault="001B124F" w:rsidP="001B124F">
      <w:pPr>
        <w:spacing w:line="480" w:lineRule="auto"/>
        <w:rPr>
          <w:rFonts w:cstheme="minorHAnsi"/>
          <w:b/>
        </w:rPr>
      </w:pPr>
    </w:p>
    <w:p w:rsidR="001B124F" w:rsidRDefault="001B124F" w:rsidP="001B124F">
      <w:pPr>
        <w:spacing w:line="480" w:lineRule="auto"/>
        <w:rPr>
          <w:rFonts w:cstheme="minorHAnsi"/>
          <w:b/>
        </w:rPr>
      </w:pPr>
    </w:p>
    <w:p w:rsidR="001B124F" w:rsidRDefault="001B124F" w:rsidP="001B124F">
      <w:pPr>
        <w:spacing w:line="480" w:lineRule="auto"/>
        <w:rPr>
          <w:rFonts w:cstheme="minorHAnsi"/>
          <w:b/>
        </w:rPr>
      </w:pPr>
    </w:p>
    <w:p w:rsidR="001B124F" w:rsidRDefault="001B124F" w:rsidP="001B124F">
      <w:pPr>
        <w:spacing w:line="480" w:lineRule="auto"/>
        <w:rPr>
          <w:rFonts w:cstheme="minorHAnsi"/>
          <w:b/>
        </w:rPr>
      </w:pPr>
    </w:p>
    <w:p w:rsidR="69F7424F" w:rsidRPr="001B124F" w:rsidRDefault="001B124F" w:rsidP="001B124F">
      <w:pPr>
        <w:spacing w:line="480" w:lineRule="auto"/>
        <w:rPr>
          <w:rStyle w:val="normaltextrun"/>
          <w:rFonts w:cstheme="minorHAnsi"/>
        </w:rPr>
      </w:pPr>
      <w:r w:rsidRPr="00723E8A">
        <w:rPr>
          <w:rFonts w:cstheme="minorHAnsi"/>
          <w:b/>
        </w:rPr>
        <w:t>Word Count</w:t>
      </w:r>
      <w:r w:rsidRPr="00723E8A">
        <w:rPr>
          <w:rFonts w:cstheme="minorHAnsi"/>
        </w:rPr>
        <w:t xml:space="preserve"> = 2,197 </w:t>
      </w:r>
      <w:proofErr w:type="spellStart"/>
      <w:proofErr w:type="gramStart"/>
      <w:r w:rsidRPr="00723E8A">
        <w:rPr>
          <w:rFonts w:cstheme="minorHAnsi"/>
        </w:rPr>
        <w:t>wo</w:t>
      </w:r>
      <w:proofErr w:type="spellEnd"/>
      <w:proofErr w:type="gramEnd"/>
    </w:p>
    <w:p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proofErr w:type="gramStart"/>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proofErr w:type="gramEnd"/>
      <w:r>
        <w:rPr>
          <w:rStyle w:val="eop"/>
          <w:rFonts w:ascii="Arial" w:hAnsi="Arial" w:cs="Arial"/>
          <w:color w:val="000000"/>
        </w:rPr>
        <w:t> </w:t>
      </w:r>
    </w:p>
    <w:p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proofErr w:type="gramStart"/>
      <w:r>
        <w:rPr>
          <w:rStyle w:val="normaltextrun"/>
          <w:rFonts w:ascii="Arial" w:hAnsi="Arial" w:cs="Arial"/>
          <w:b/>
          <w:bCs/>
          <w:color w:val="000000"/>
        </w:rPr>
        <w:t>Confirmation of the progress on the Occupational Competency Portfolio (OCP).</w:t>
      </w:r>
      <w:proofErr w:type="gramEnd"/>
      <w:r>
        <w:rPr>
          <w:rStyle w:val="eop"/>
          <w:rFonts w:ascii="Arial" w:hAnsi="Arial" w:cs="Arial"/>
          <w:color w:val="000000"/>
        </w:rPr>
        <w:t> </w:t>
      </w:r>
    </w:p>
    <w:p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 _ _ _ _ _ _ _ _ _ _ _ _ _ (Learner – electronic signature accepted.)</w:t>
      </w:r>
      <w:r>
        <w:rPr>
          <w:rStyle w:val="eop"/>
          <w:rFonts w:ascii="Arial" w:hAnsi="Arial" w:cs="Arial"/>
          <w:color w:val="000000"/>
        </w:rPr>
        <w:t> </w:t>
      </w:r>
    </w:p>
    <w:p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 _ _ _ _ _ _ _</w:t>
      </w:r>
      <w:r>
        <w:rPr>
          <w:rStyle w:val="eop"/>
          <w:rFonts w:ascii="Arial" w:hAnsi="Arial" w:cs="Arial"/>
          <w:color w:val="000000"/>
        </w:rPr>
        <w:t> </w:t>
      </w:r>
    </w:p>
    <w:p w:rsidR="00A221AB" w:rsidRDefault="00A221AB">
      <w:pPr>
        <w:overflowPunct/>
        <w:autoSpaceDE/>
        <w:autoSpaceDN/>
        <w:adjustRightInd/>
        <w:textAlignment w:val="auto"/>
        <w:rPr>
          <w:b/>
          <w:bCs/>
          <w:sz w:val="24"/>
          <w:szCs w:val="24"/>
        </w:rPr>
      </w:pPr>
      <w:r w:rsidRPr="69F7424F">
        <w:rPr>
          <w:b/>
          <w:bCs/>
          <w:sz w:val="24"/>
          <w:szCs w:val="24"/>
        </w:rPr>
        <w:br w:type="page"/>
      </w:r>
    </w:p>
    <w:p w:rsidR="69F7424F" w:rsidRDefault="69F7424F" w:rsidP="69F7424F">
      <w:pPr>
        <w:ind w:right="237"/>
        <w:jc w:val="center"/>
        <w:rPr>
          <w:b/>
          <w:bCs/>
          <w:sz w:val="24"/>
          <w:szCs w:val="24"/>
        </w:rPr>
      </w:pPr>
    </w:p>
    <w:p w:rsidR="69F7424F" w:rsidRDefault="69F7424F" w:rsidP="69F7424F">
      <w:pPr>
        <w:ind w:right="237"/>
        <w:jc w:val="center"/>
        <w:rPr>
          <w:b/>
          <w:bCs/>
          <w:sz w:val="24"/>
          <w:szCs w:val="24"/>
        </w:rPr>
      </w:pPr>
    </w:p>
    <w:p w:rsidR="69F7424F" w:rsidRDefault="69F7424F" w:rsidP="69F7424F">
      <w:pPr>
        <w:ind w:right="237"/>
        <w:jc w:val="center"/>
        <w:rPr>
          <w:b/>
          <w:bCs/>
          <w:sz w:val="24"/>
          <w:szCs w:val="24"/>
        </w:rPr>
      </w:pPr>
    </w:p>
    <w:p w:rsidR="69F7424F" w:rsidRDefault="69F7424F" w:rsidP="69F7424F">
      <w:pPr>
        <w:ind w:right="237"/>
        <w:jc w:val="center"/>
        <w:rPr>
          <w:b/>
          <w:bCs/>
          <w:sz w:val="24"/>
          <w:szCs w:val="24"/>
        </w:rPr>
      </w:pPr>
    </w:p>
    <w:p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rsidR="0FF883D4" w:rsidRDefault="0FF883D4" w:rsidP="0FF883D4">
      <w:pPr>
        <w:ind w:right="237"/>
        <w:jc w:val="both"/>
        <w:rPr>
          <w:b/>
          <w:bCs/>
          <w:color w:val="000000" w:themeColor="text1"/>
          <w:sz w:val="24"/>
          <w:szCs w:val="24"/>
        </w:rPr>
      </w:pPr>
    </w:p>
    <w:p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rsidR="0FF883D4" w:rsidRDefault="0FF883D4" w:rsidP="02D63252">
      <w:pPr>
        <w:ind w:right="237"/>
        <w:jc w:val="both"/>
        <w:rPr>
          <w:b/>
          <w:bCs/>
          <w:color w:val="000000" w:themeColor="text1"/>
          <w:sz w:val="24"/>
          <w:szCs w:val="24"/>
        </w:rPr>
      </w:pPr>
    </w:p>
    <w:p w:rsidR="0FF883D4" w:rsidRDefault="0FF883D4" w:rsidP="02D63252">
      <w:pPr>
        <w:ind w:right="237"/>
        <w:jc w:val="both"/>
        <w:rPr>
          <w:b/>
          <w:bCs/>
          <w:color w:val="000000" w:themeColor="text1"/>
          <w:sz w:val="24"/>
          <w:szCs w:val="24"/>
        </w:rPr>
      </w:pPr>
    </w:p>
    <w:p w:rsidR="0FF883D4" w:rsidRDefault="0FF883D4" w:rsidP="02D63252">
      <w:pPr>
        <w:ind w:right="237"/>
        <w:jc w:val="both"/>
        <w:rPr>
          <w:b/>
          <w:bCs/>
          <w:color w:val="000000" w:themeColor="text1"/>
          <w:sz w:val="24"/>
          <w:szCs w:val="24"/>
        </w:rPr>
      </w:pPr>
    </w:p>
    <w:p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rsidR="0FF883D4" w:rsidRDefault="0FF883D4" w:rsidP="02D63252">
      <w:pPr>
        <w:ind w:right="237"/>
        <w:jc w:val="both"/>
        <w:rPr>
          <w:rFonts w:eastAsia="Arial"/>
          <w:b/>
          <w:bCs/>
          <w:color w:val="000000" w:themeColor="text1"/>
          <w:sz w:val="24"/>
          <w:szCs w:val="24"/>
          <w:highlight w:val="yellow"/>
        </w:rPr>
      </w:pPr>
    </w:p>
    <w:p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rsidR="02D63252" w:rsidRDefault="02D63252" w:rsidP="02D63252">
      <w:pPr>
        <w:ind w:right="237"/>
        <w:jc w:val="both"/>
        <w:rPr>
          <w:b/>
          <w:bCs/>
          <w:color w:val="000000" w:themeColor="text1"/>
          <w:sz w:val="24"/>
          <w:szCs w:val="24"/>
          <w:highlight w:val="yellow"/>
        </w:rPr>
      </w:pPr>
    </w:p>
    <w:p w:rsidR="02D63252" w:rsidRDefault="02D63252" w:rsidP="02D63252">
      <w:pPr>
        <w:ind w:right="237"/>
        <w:jc w:val="both"/>
        <w:rPr>
          <w:b/>
          <w:bCs/>
          <w:color w:val="000000" w:themeColor="text1"/>
          <w:sz w:val="24"/>
          <w:szCs w:val="24"/>
          <w:highlight w:val="yellow"/>
        </w:rPr>
      </w:pPr>
    </w:p>
    <w:p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rsidR="0FF883D4" w:rsidRDefault="0FF883D4" w:rsidP="02D63252">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rsidR="0FF883D4" w:rsidRDefault="0FF883D4" w:rsidP="0FF883D4">
      <w:pPr>
        <w:ind w:right="237"/>
        <w:jc w:val="both"/>
        <w:rPr>
          <w:b/>
          <w:bCs/>
          <w:color w:val="000000" w:themeColor="text1"/>
          <w:sz w:val="28"/>
          <w:szCs w:val="28"/>
        </w:rPr>
      </w:pPr>
    </w:p>
    <w:p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rsidR="0FF883D4" w:rsidRDefault="0FF883D4" w:rsidP="0FF883D4">
      <w:pPr>
        <w:ind w:right="237"/>
        <w:jc w:val="both"/>
        <w:rPr>
          <w:b/>
          <w:bCs/>
          <w:color w:val="000000" w:themeColor="text1"/>
          <w:sz w:val="28"/>
          <w:szCs w:val="28"/>
        </w:rPr>
      </w:pPr>
    </w:p>
    <w:p w:rsidR="0FF883D4" w:rsidRDefault="0FF883D4" w:rsidP="0FF883D4">
      <w:pPr>
        <w:ind w:right="237"/>
        <w:jc w:val="both"/>
        <w:rPr>
          <w:b/>
          <w:bCs/>
          <w:color w:val="000000" w:themeColor="text1"/>
          <w:sz w:val="24"/>
          <w:szCs w:val="24"/>
          <w:u w:val="single"/>
        </w:rPr>
      </w:pPr>
    </w:p>
    <w:p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rsidR="0FF883D4" w:rsidRDefault="0FF883D4" w:rsidP="0FF883D4">
      <w:pPr>
        <w:ind w:right="237"/>
        <w:jc w:val="both"/>
        <w:rPr>
          <w:rFonts w:eastAsia="Arial"/>
          <w:color w:val="000000" w:themeColor="text1"/>
          <w:sz w:val="24"/>
          <w:szCs w:val="24"/>
        </w:rPr>
      </w:pPr>
    </w:p>
    <w:p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rsidR="0FF883D4" w:rsidRDefault="0FF883D4" w:rsidP="0FF883D4">
      <w:pPr>
        <w:ind w:right="237"/>
        <w:jc w:val="both"/>
        <w:rPr>
          <w:b/>
          <w:bCs/>
          <w:color w:val="000000" w:themeColor="text1"/>
          <w:sz w:val="24"/>
          <w:szCs w:val="24"/>
        </w:rPr>
      </w:pPr>
    </w:p>
    <w:p w:rsidR="0FF883D4" w:rsidRDefault="0FF883D4" w:rsidP="0FF883D4">
      <w:pPr>
        <w:ind w:right="237"/>
        <w:jc w:val="both"/>
        <w:rPr>
          <w:b/>
          <w:bCs/>
          <w:color w:val="000000" w:themeColor="text1"/>
          <w:sz w:val="24"/>
          <w:szCs w:val="24"/>
        </w:rPr>
      </w:pPr>
    </w:p>
    <w:p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2"/>
      </w:tblGrid>
      <w:tr w:rsidR="00710D69" w:rsidRPr="00E676F7" w:rsidTr="0B413A8F">
        <w:tc>
          <w:tcPr>
            <w:tcW w:w="10188" w:type="dxa"/>
            <w:shd w:val="clear" w:color="auto" w:fill="auto"/>
          </w:tcPr>
          <w:p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rsidR="00710D69" w:rsidRPr="00E676F7" w:rsidRDefault="00710D69" w:rsidP="0FF883D4">
            <w:pPr>
              <w:rPr>
                <w:color w:val="000000" w:themeColor="text1"/>
                <w:sz w:val="28"/>
                <w:szCs w:val="28"/>
              </w:rPr>
            </w:pPr>
          </w:p>
          <w:p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rsidR="00710D69" w:rsidRPr="00E676F7" w:rsidRDefault="00710D69" w:rsidP="0FF883D4">
            <w:pPr>
              <w:ind w:right="237"/>
              <w:rPr>
                <w:color w:val="000000" w:themeColor="text1"/>
                <w:sz w:val="24"/>
                <w:szCs w:val="24"/>
              </w:rPr>
            </w:pPr>
          </w:p>
          <w:p w:rsidR="00710D69" w:rsidRPr="00E676F7" w:rsidRDefault="00710D69" w:rsidP="001B124F">
            <w:pPr>
              <w:ind w:right="237"/>
              <w:jc w:val="both"/>
              <w:rPr>
                <w:sz w:val="24"/>
                <w:szCs w:val="24"/>
              </w:rPr>
            </w:pPr>
          </w:p>
          <w:p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rsidR="00E676F7" w:rsidRPr="00E676F7" w:rsidRDefault="00E676F7" w:rsidP="1E8636EB">
            <w:pPr>
              <w:ind w:right="237"/>
              <w:jc w:val="both"/>
              <w:rPr>
                <w:sz w:val="24"/>
                <w:szCs w:val="24"/>
              </w:rPr>
            </w:pPr>
          </w:p>
        </w:tc>
      </w:tr>
    </w:tbl>
    <w:p w:rsidR="00710D69" w:rsidRPr="00E676F7" w:rsidRDefault="00710D69" w:rsidP="00710D69">
      <w:pPr>
        <w:ind w:right="237"/>
        <w:jc w:val="both"/>
        <w:rPr>
          <w:sz w:val="24"/>
          <w:szCs w:val="24"/>
        </w:rPr>
      </w:pPr>
    </w:p>
    <w:p w:rsidR="005C76DE" w:rsidRPr="00E676F7" w:rsidRDefault="005C76DE" w:rsidP="005C76DE">
      <w:pPr>
        <w:ind w:right="237"/>
        <w:jc w:val="both"/>
        <w:rPr>
          <w:b/>
          <w:sz w:val="24"/>
          <w:szCs w:val="24"/>
        </w:rPr>
      </w:pPr>
      <w:r w:rsidRPr="00E676F7">
        <w:rPr>
          <w:b/>
          <w:sz w:val="24"/>
          <w:szCs w:val="24"/>
        </w:rPr>
        <w:t>ANSWER:</w:t>
      </w:r>
    </w:p>
    <w:p w:rsidR="005C76DE" w:rsidRPr="00E676F7" w:rsidRDefault="005C76DE" w:rsidP="005C76DE">
      <w:pPr>
        <w:ind w:right="237"/>
        <w:jc w:val="both"/>
        <w:rPr>
          <w:sz w:val="24"/>
          <w:szCs w:val="24"/>
        </w:rPr>
      </w:pPr>
    </w:p>
    <w:p w:rsidR="00025650" w:rsidRPr="00E676F7" w:rsidRDefault="00025650" w:rsidP="0FF883D4">
      <w:pPr>
        <w:ind w:right="237"/>
        <w:jc w:val="both"/>
        <w:rPr>
          <w:color w:val="000000" w:themeColor="text1"/>
          <w:sz w:val="24"/>
          <w:szCs w:val="24"/>
        </w:rPr>
      </w:pPr>
    </w:p>
    <w:p w:rsidR="001B124F" w:rsidRDefault="001B124F" w:rsidP="001B124F">
      <w:pPr>
        <w:spacing w:line="480" w:lineRule="auto"/>
        <w:ind w:firstLine="720"/>
      </w:pPr>
      <w:r>
        <w:t>This essay will critically assess the challenges that were associated with a response incident that I attended, and the strategies developed for effective policing in such a challenging situation.</w:t>
      </w:r>
    </w:p>
    <w:p w:rsidR="001B124F" w:rsidRDefault="001B124F" w:rsidP="001B124F">
      <w:pPr>
        <w:spacing w:line="480" w:lineRule="auto"/>
      </w:pPr>
      <w:proofErr w:type="gramStart"/>
      <w:r>
        <w:t>Me</w:t>
      </w:r>
      <w:proofErr w:type="gramEnd"/>
      <w:r>
        <w:t xml:space="preserve"> and my colleague were called to attend a house fire in a terraced home that was beginning to spread to the houses either side. We were the closest officers and would be first to attend and fire was already at the scene and had begun evacuations on the homes they felt were most at risk. There were multiple members of the public congregating in the street, the cause of the fire was unconfirmed, however there were initial reports it was deliberate and the suspected person responsible had left the scene.</w:t>
      </w:r>
    </w:p>
    <w:p w:rsidR="001B124F" w:rsidRDefault="001B124F" w:rsidP="001B124F">
      <w:pPr>
        <w:spacing w:line="480" w:lineRule="auto"/>
        <w:ind w:firstLine="720"/>
      </w:pPr>
      <w:r>
        <w:t>On route to the scene me and my colleague were radioed by the on duty Inspector, requesting us to ensure that we utilise the National Decision Model (NDM) constantly, that a sterile safe zone was created for the public and for the fire service to work in, also the golden hour principles were to be followed as practically as possible and to dynamically risk assess the situation. We were also told to liaise with the fire service supervisor and provide an update on situation regarding casualties, hazards and extent of fire.</w:t>
      </w:r>
    </w:p>
    <w:p w:rsidR="001B124F" w:rsidRDefault="001B124F" w:rsidP="001B124F">
      <w:pPr>
        <w:spacing w:line="480" w:lineRule="auto"/>
        <w:ind w:firstLine="720"/>
      </w:pPr>
      <w:r>
        <w:rPr>
          <w:noProof/>
        </w:rPr>
        <w:drawing>
          <wp:anchor distT="0" distB="0" distL="114300" distR="114300" simplePos="0" relativeHeight="251662336" behindDoc="0" locked="0" layoutInCell="1" allowOverlap="1">
            <wp:simplePos x="0" y="0"/>
            <wp:positionH relativeFrom="column">
              <wp:posOffset>85725</wp:posOffset>
            </wp:positionH>
            <wp:positionV relativeFrom="paragraph">
              <wp:posOffset>1502410</wp:posOffset>
            </wp:positionV>
            <wp:extent cx="5734050" cy="3514725"/>
            <wp:effectExtent l="0" t="0" r="0" b="0"/>
            <wp:wrapSquare wrapText="bothSides"/>
            <wp:docPr id="2" name="Picture 1" descr="National Decis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pic:cNvPicPr>
                      <a:picLocks noChangeAspect="1" noChangeArrowheads="1"/>
                    </pic:cNvPicPr>
                  </pic:nvPicPr>
                  <pic:blipFill>
                    <a:blip r:embed="rId19" cstate="print"/>
                    <a:srcRect/>
                    <a:stretch>
                      <a:fillRect/>
                    </a:stretch>
                  </pic:blipFill>
                  <pic:spPr bwMode="auto">
                    <a:xfrm>
                      <a:off x="0" y="0"/>
                      <a:ext cx="5734050" cy="3514725"/>
                    </a:xfrm>
                    <a:prstGeom prst="rect">
                      <a:avLst/>
                    </a:prstGeom>
                    <a:noFill/>
                    <a:ln w="9525">
                      <a:noFill/>
                      <a:miter lim="800000"/>
                      <a:headEnd/>
                      <a:tailEnd/>
                    </a:ln>
                  </pic:spPr>
                </pic:pic>
              </a:graphicData>
            </a:graphic>
          </wp:anchor>
        </w:drawing>
      </w:r>
      <w:r>
        <w:t xml:space="preserve">The use of the National Decision Model is something that police officers utilise every single day and should also be considered before making a decision. The model was developed for police officers to be able to make decisions based on incomplete information in challenging circumstances. It does not guarantee that every decision will be the best outcome. However any police staff who can </w:t>
      </w:r>
      <w:r>
        <w:lastRenderedPageBreak/>
        <w:t>demonstrate that they utilised the NDM when making a decision will be supported by the organisation if they managed and assessed the situation reasonably in the circumstances. (College of Policing, 2014)</w:t>
      </w:r>
    </w:p>
    <w:p w:rsidR="001B124F" w:rsidRDefault="001B124F" w:rsidP="001B124F">
      <w:pPr>
        <w:spacing w:line="480" w:lineRule="auto"/>
        <w:ind w:firstLine="720"/>
      </w:pPr>
    </w:p>
    <w:p w:rsidR="001B124F" w:rsidRDefault="001B124F" w:rsidP="001B124F">
      <w:pPr>
        <w:spacing w:line="480" w:lineRule="auto"/>
      </w:pPr>
      <w:r>
        <w:tab/>
        <w:t xml:space="preserve">Above is an illustration of what the NDM looks like. There are five stages with the code of ethics (made up of nine policing principles and ten standards of professional behaviour), making up the centre of the model. When in the middle of a situation, decision makers should constantly ask if what they’re considering complies with the code of ethics and if they could explain their decisions in public. </w:t>
      </w:r>
      <w:proofErr w:type="gramStart"/>
      <w:r>
        <w:t>(College of Policing, 2014).</w:t>
      </w:r>
      <w:proofErr w:type="gramEnd"/>
      <w:r>
        <w:t xml:space="preserve"> The five stages surrounding the model are as follows;</w:t>
      </w:r>
    </w:p>
    <w:p w:rsidR="001B124F" w:rsidRDefault="001B124F" w:rsidP="00A218A7">
      <w:pPr>
        <w:pStyle w:val="ListParagraph"/>
        <w:numPr>
          <w:ilvl w:val="0"/>
          <w:numId w:val="17"/>
        </w:numPr>
        <w:overflowPunct/>
        <w:autoSpaceDE/>
        <w:autoSpaceDN/>
        <w:adjustRightInd/>
        <w:spacing w:after="200" w:line="480" w:lineRule="auto"/>
        <w:textAlignment w:val="auto"/>
      </w:pPr>
      <w:r>
        <w:rPr>
          <w:b/>
        </w:rPr>
        <w:t xml:space="preserve">Information; </w:t>
      </w:r>
      <w:r>
        <w:t>gather all available information by asking themselves, what’s happening? What is known and not know so far? What further information is needed?</w:t>
      </w:r>
    </w:p>
    <w:p w:rsidR="001B124F" w:rsidRDefault="001B124F" w:rsidP="00A218A7">
      <w:pPr>
        <w:pStyle w:val="ListParagraph"/>
        <w:numPr>
          <w:ilvl w:val="0"/>
          <w:numId w:val="17"/>
        </w:numPr>
        <w:overflowPunct/>
        <w:autoSpaceDE/>
        <w:autoSpaceDN/>
        <w:adjustRightInd/>
        <w:spacing w:after="200" w:line="480" w:lineRule="auto"/>
        <w:textAlignment w:val="auto"/>
      </w:pPr>
      <w:r>
        <w:rPr>
          <w:b/>
        </w:rPr>
        <w:t>Assessment;</w:t>
      </w:r>
      <w:r>
        <w:t xml:space="preserve"> this is where threat, risk and harm is identified of the situation, what could go wrong? Is action needed? How serious would it be?</w:t>
      </w:r>
    </w:p>
    <w:p w:rsidR="001B124F" w:rsidRDefault="001B124F" w:rsidP="00A218A7">
      <w:pPr>
        <w:pStyle w:val="ListParagraph"/>
        <w:numPr>
          <w:ilvl w:val="0"/>
          <w:numId w:val="17"/>
        </w:numPr>
        <w:overflowPunct/>
        <w:autoSpaceDE/>
        <w:autoSpaceDN/>
        <w:adjustRightInd/>
        <w:spacing w:after="200" w:line="480" w:lineRule="auto"/>
        <w:textAlignment w:val="auto"/>
      </w:pPr>
      <w:r>
        <w:rPr>
          <w:b/>
        </w:rPr>
        <w:t>Powers and policy;</w:t>
      </w:r>
      <w:r>
        <w:t xml:space="preserve"> consider what legislation might apply or what police powers could be used.</w:t>
      </w:r>
    </w:p>
    <w:p w:rsidR="001B124F" w:rsidRDefault="001B124F" w:rsidP="00A218A7">
      <w:pPr>
        <w:pStyle w:val="ListParagraph"/>
        <w:numPr>
          <w:ilvl w:val="0"/>
          <w:numId w:val="17"/>
        </w:numPr>
        <w:overflowPunct/>
        <w:autoSpaceDE/>
        <w:autoSpaceDN/>
        <w:adjustRightInd/>
        <w:spacing w:after="200" w:line="480" w:lineRule="auto"/>
        <w:textAlignment w:val="auto"/>
      </w:pPr>
      <w:r>
        <w:rPr>
          <w:b/>
        </w:rPr>
        <w:t>Options;</w:t>
      </w:r>
      <w:r>
        <w:t xml:space="preserve"> based on everything that has come before, what options are available to you? </w:t>
      </w:r>
    </w:p>
    <w:p w:rsidR="001B124F" w:rsidRDefault="001B124F" w:rsidP="00A218A7">
      <w:pPr>
        <w:pStyle w:val="ListParagraph"/>
        <w:numPr>
          <w:ilvl w:val="0"/>
          <w:numId w:val="17"/>
        </w:numPr>
        <w:overflowPunct/>
        <w:autoSpaceDE/>
        <w:autoSpaceDN/>
        <w:adjustRightInd/>
        <w:spacing w:after="200" w:line="480" w:lineRule="auto"/>
        <w:textAlignment w:val="auto"/>
      </w:pPr>
      <w:r>
        <w:rPr>
          <w:b/>
        </w:rPr>
        <w:t>Action and review;</w:t>
      </w:r>
      <w:r>
        <w:t xml:space="preserve"> these are two steps. The first is to implement the decision that they chosen to go with. After the fact and the situation has been resolved, the decision maker is to review what happened, what went well and what didn’t and if there was a better outcome to the situation. </w:t>
      </w:r>
    </w:p>
    <w:p w:rsidR="001B124F" w:rsidRDefault="001B124F" w:rsidP="001B124F">
      <w:pPr>
        <w:spacing w:line="480" w:lineRule="auto"/>
      </w:pPr>
      <w:r>
        <w:t>This was being considered by me as I was on the way to the scene. I knew that there was an ongoing fire; I wanted to know if there were any casualties and how large the fire was and the potential for spreading. I recognised that the threat, risk and harm was high due to it being ongoing and there were no other officers available and I would have to be first to implement important decisions. My options would be to ensure that the safety of the public is maintained, any casualties are safe, medical staff are en route, cordon off the areas unsafe and ensure that fire service can access the area to deal with the fire. Upon arrival at the scene I would continue to use the NDM and make dynamic changes based on the situation and put them into action. I would not be able to review these decisions until after the situation had been dealt with in its entirety.</w:t>
      </w:r>
    </w:p>
    <w:p w:rsidR="001B124F" w:rsidRDefault="001B124F" w:rsidP="001B124F">
      <w:pPr>
        <w:spacing w:line="480" w:lineRule="auto"/>
        <w:ind w:firstLine="720"/>
      </w:pPr>
      <w:r>
        <w:lastRenderedPageBreak/>
        <w:t>I was also asked by the on duty Inspector if it was possible to establish ‘golden hour’ principles. These are principles that are investigative in nature and if pursued immediately are more likely to establish important facts and make the resolution of the investigation potentially quicker (College of Policing, 2021). It refers to the time period immediately after a possible offence has been committed where there is evidential material available readily to the police. The considerations during this time period are as follows;</w:t>
      </w:r>
    </w:p>
    <w:p w:rsidR="001B124F" w:rsidRDefault="001B124F" w:rsidP="00A218A7">
      <w:pPr>
        <w:pStyle w:val="ListParagraph"/>
        <w:numPr>
          <w:ilvl w:val="0"/>
          <w:numId w:val="18"/>
        </w:numPr>
        <w:overflowPunct/>
        <w:autoSpaceDE/>
        <w:autoSpaceDN/>
        <w:adjustRightInd/>
        <w:spacing w:after="200" w:line="480" w:lineRule="auto"/>
        <w:textAlignment w:val="auto"/>
      </w:pPr>
      <w:r w:rsidRPr="00DF1627">
        <w:rPr>
          <w:b/>
        </w:rPr>
        <w:t>Victims</w:t>
      </w:r>
      <w:r>
        <w:t>; identify, support and preserve evidence where possible</w:t>
      </w:r>
    </w:p>
    <w:p w:rsidR="001B124F" w:rsidRDefault="001B124F" w:rsidP="00A218A7">
      <w:pPr>
        <w:pStyle w:val="ListParagraph"/>
        <w:numPr>
          <w:ilvl w:val="0"/>
          <w:numId w:val="18"/>
        </w:numPr>
        <w:overflowPunct/>
        <w:autoSpaceDE/>
        <w:autoSpaceDN/>
        <w:adjustRightInd/>
        <w:spacing w:after="200" w:line="480" w:lineRule="auto"/>
        <w:textAlignment w:val="auto"/>
      </w:pPr>
      <w:r w:rsidRPr="00DF1627">
        <w:rPr>
          <w:b/>
        </w:rPr>
        <w:t>Scenes</w:t>
      </w:r>
      <w:r>
        <w:t>; identify, preserver, assess and commence log</w:t>
      </w:r>
    </w:p>
    <w:p w:rsidR="001B124F" w:rsidRDefault="001B124F" w:rsidP="00A218A7">
      <w:pPr>
        <w:pStyle w:val="ListParagraph"/>
        <w:numPr>
          <w:ilvl w:val="0"/>
          <w:numId w:val="18"/>
        </w:numPr>
        <w:overflowPunct/>
        <w:autoSpaceDE/>
        <w:autoSpaceDN/>
        <w:adjustRightInd/>
        <w:spacing w:after="200" w:line="480" w:lineRule="auto"/>
        <w:textAlignment w:val="auto"/>
      </w:pPr>
      <w:r w:rsidRPr="00DF1627">
        <w:rPr>
          <w:b/>
        </w:rPr>
        <w:t>Suspects</w:t>
      </w:r>
      <w:r>
        <w:t>; identify, arrest and preserve</w:t>
      </w:r>
    </w:p>
    <w:p w:rsidR="001B124F" w:rsidRDefault="001B124F" w:rsidP="00A218A7">
      <w:pPr>
        <w:pStyle w:val="ListParagraph"/>
        <w:numPr>
          <w:ilvl w:val="0"/>
          <w:numId w:val="18"/>
        </w:numPr>
        <w:overflowPunct/>
        <w:autoSpaceDE/>
        <w:autoSpaceDN/>
        <w:adjustRightInd/>
        <w:spacing w:after="200" w:line="480" w:lineRule="auto"/>
        <w:textAlignment w:val="auto"/>
      </w:pPr>
      <w:r>
        <w:rPr>
          <w:b/>
        </w:rPr>
        <w:t>Witnesses</w:t>
      </w:r>
      <w:r w:rsidRPr="00DF1627">
        <w:t>;</w:t>
      </w:r>
      <w:r>
        <w:t xml:space="preserve"> identify, support and preserve</w:t>
      </w:r>
    </w:p>
    <w:p w:rsidR="001B124F" w:rsidRDefault="001B124F" w:rsidP="00A218A7">
      <w:pPr>
        <w:pStyle w:val="ListParagraph"/>
        <w:numPr>
          <w:ilvl w:val="0"/>
          <w:numId w:val="18"/>
        </w:numPr>
        <w:overflowPunct/>
        <w:autoSpaceDE/>
        <w:autoSpaceDN/>
        <w:adjustRightInd/>
        <w:spacing w:after="200" w:line="480" w:lineRule="auto"/>
        <w:textAlignment w:val="auto"/>
      </w:pPr>
      <w:r>
        <w:rPr>
          <w:b/>
        </w:rPr>
        <w:t>Log</w:t>
      </w:r>
      <w:r w:rsidRPr="00DF1627">
        <w:t>;</w:t>
      </w:r>
      <w:r>
        <w:t xml:space="preserve"> decision and rationale, circumstances, resources and conditions</w:t>
      </w:r>
    </w:p>
    <w:p w:rsidR="001B124F" w:rsidRDefault="001B124F" w:rsidP="00A218A7">
      <w:pPr>
        <w:pStyle w:val="ListParagraph"/>
        <w:numPr>
          <w:ilvl w:val="0"/>
          <w:numId w:val="18"/>
        </w:numPr>
        <w:overflowPunct/>
        <w:autoSpaceDE/>
        <w:autoSpaceDN/>
        <w:adjustRightInd/>
        <w:spacing w:after="200" w:line="480" w:lineRule="auto"/>
        <w:textAlignment w:val="auto"/>
      </w:pPr>
      <w:r>
        <w:rPr>
          <w:b/>
        </w:rPr>
        <w:t>Family/community</w:t>
      </w:r>
      <w:r w:rsidRPr="00DF1627">
        <w:t>;</w:t>
      </w:r>
      <w:r>
        <w:t xml:space="preserve"> identify, inform, primary support</w:t>
      </w:r>
    </w:p>
    <w:p w:rsidR="001B124F" w:rsidRDefault="001B124F" w:rsidP="00A218A7">
      <w:pPr>
        <w:pStyle w:val="ListParagraph"/>
        <w:numPr>
          <w:ilvl w:val="0"/>
          <w:numId w:val="18"/>
        </w:numPr>
        <w:overflowPunct/>
        <w:autoSpaceDE/>
        <w:autoSpaceDN/>
        <w:adjustRightInd/>
        <w:spacing w:after="200" w:line="480" w:lineRule="auto"/>
        <w:textAlignment w:val="auto"/>
      </w:pPr>
      <w:r>
        <w:rPr>
          <w:b/>
        </w:rPr>
        <w:t>Physical evidence</w:t>
      </w:r>
      <w:r w:rsidRPr="00DF1627">
        <w:t>;</w:t>
      </w:r>
      <w:r>
        <w:t xml:space="preserve"> preservation (CCTV, escape routes, ambulances)</w:t>
      </w:r>
    </w:p>
    <w:p w:rsidR="001B124F" w:rsidRDefault="001B124F" w:rsidP="00A218A7">
      <w:pPr>
        <w:pStyle w:val="ListParagraph"/>
        <w:numPr>
          <w:ilvl w:val="0"/>
          <w:numId w:val="18"/>
        </w:numPr>
        <w:overflowPunct/>
        <w:autoSpaceDE/>
        <w:autoSpaceDN/>
        <w:adjustRightInd/>
        <w:spacing w:after="200" w:line="480" w:lineRule="auto"/>
        <w:textAlignment w:val="auto"/>
      </w:pPr>
      <w:r>
        <w:rPr>
          <w:b/>
        </w:rPr>
        <w:t>Intelligence</w:t>
      </w:r>
      <w:r w:rsidRPr="00DF1627">
        <w:t>;</w:t>
      </w:r>
      <w:r>
        <w:t xml:space="preserve"> identify, prioritise, maximise, exploit</w:t>
      </w:r>
    </w:p>
    <w:p w:rsidR="001B124F" w:rsidRDefault="001B124F" w:rsidP="00A218A7">
      <w:pPr>
        <w:pStyle w:val="ListParagraph"/>
        <w:numPr>
          <w:ilvl w:val="0"/>
          <w:numId w:val="18"/>
        </w:numPr>
        <w:overflowPunct/>
        <w:autoSpaceDE/>
        <w:autoSpaceDN/>
        <w:adjustRightInd/>
        <w:spacing w:after="200" w:line="480" w:lineRule="auto"/>
        <w:textAlignment w:val="auto"/>
      </w:pPr>
      <w:r>
        <w:rPr>
          <w:b/>
        </w:rPr>
        <w:t>Prevent contamination</w:t>
      </w:r>
      <w:r w:rsidRPr="00C1566C">
        <w:t>;</w:t>
      </w:r>
      <w:r>
        <w:t xml:space="preserve"> victims, scenes, witnesses, suspects</w:t>
      </w:r>
    </w:p>
    <w:p w:rsidR="001B124F" w:rsidRDefault="001B124F" w:rsidP="00A218A7">
      <w:pPr>
        <w:pStyle w:val="ListParagraph"/>
        <w:numPr>
          <w:ilvl w:val="0"/>
          <w:numId w:val="18"/>
        </w:numPr>
        <w:overflowPunct/>
        <w:autoSpaceDE/>
        <w:autoSpaceDN/>
        <w:adjustRightInd/>
        <w:spacing w:after="200" w:line="480" w:lineRule="auto"/>
        <w:textAlignment w:val="auto"/>
      </w:pPr>
      <w:r>
        <w:rPr>
          <w:b/>
        </w:rPr>
        <w:t>Lines of responsibility</w:t>
      </w:r>
      <w:r w:rsidRPr="00C1566C">
        <w:t>;</w:t>
      </w:r>
      <w:r>
        <w:t xml:space="preserve"> identify, inform coordinate</w:t>
      </w:r>
    </w:p>
    <w:p w:rsidR="001B124F" w:rsidRDefault="001B124F" w:rsidP="001B124F">
      <w:pPr>
        <w:spacing w:line="480" w:lineRule="auto"/>
        <w:ind w:firstLine="720"/>
      </w:pPr>
      <w:proofErr w:type="gramStart"/>
      <w:r>
        <w:t>(College of Policing, 2021).</w:t>
      </w:r>
      <w:proofErr w:type="gramEnd"/>
    </w:p>
    <w:p w:rsidR="001B124F" w:rsidRDefault="001B124F" w:rsidP="001B124F">
      <w:pPr>
        <w:spacing w:line="480" w:lineRule="auto"/>
      </w:pPr>
      <w:r>
        <w:t>As shown above, there are a lot of things to consider when looking at golden hour principles. They are there as a way to help officers in establishing and preserving as much evidence as possible early on to ensure that the investigation can proceed as expeditiously as possible. Just like the NDM, this is a useful and methodical way to approach a situation and to help officers deal with making hard decisions in difficult circumstances like the one I found myself in.</w:t>
      </w:r>
    </w:p>
    <w:p w:rsidR="001B124F" w:rsidRDefault="001B124F" w:rsidP="001B124F">
      <w:pPr>
        <w:spacing w:line="480" w:lineRule="auto"/>
      </w:pPr>
      <w:r>
        <w:tab/>
        <w:t xml:space="preserve">On arrival at the scene, I went to find the senior fire fighter who was in charge of the incident. On my way to the scene, I was approached by a member of the public who stated that there were dogs possibly in one of the properties. Upon finding the fire fighter in charge, I asked if there were any casualties, the size of the fire, potential hazards and if everyone had been evacuated. I also informed him that there were potentially animals left in a property. He informed that there were no casualties, the fire was localised in one house with damage to houses either side, gas mains and been disconnected and structurally there was no way of knowing the extent yet. He also informed me that </w:t>
      </w:r>
      <w:r>
        <w:lastRenderedPageBreak/>
        <w:t>the street had been successfully evacuated by fire personnel on both sides of the street and that all animals had been removed.</w:t>
      </w:r>
    </w:p>
    <w:p w:rsidR="001B124F" w:rsidRDefault="001B124F" w:rsidP="001B124F">
      <w:pPr>
        <w:spacing w:line="480" w:lineRule="auto"/>
      </w:pPr>
      <w:r>
        <w:tab/>
        <w:t>I radioed through this information to the police control room to update them immediately. I then went to one end of the street to cordon off the road and pathway to ensure that members of the public did not walk towards the scene. I returned to the other end of the road where my colleague had remained and set up another cordon.</w:t>
      </w:r>
    </w:p>
    <w:p w:rsidR="001B124F" w:rsidRDefault="001B124F" w:rsidP="001B124F">
      <w:pPr>
        <w:spacing w:line="480" w:lineRule="auto"/>
      </w:pPr>
      <w:r>
        <w:tab/>
        <w:t>Sometimes, certain incidents can require more than one of the emergency services like the example above. When this occurs there needs to be clear communication between multi-agency approaches to incidents, as what may be a minor incident for one agency, could be considered a major one for another. As the police, fire and ambulance all operate independently and have their own policies and procedures in place a model was set up to ensure that all agencies could work together effectively during an incident. This model was called the Joint Emergency Services Interoperability Principles (JESIP) and was setup in 2012 to ensure that multi-agency cooperation could be achieved efficiently and effectively. (HMIC, 2016)</w:t>
      </w:r>
    </w:p>
    <w:p w:rsidR="001B124F" w:rsidRDefault="001B124F" w:rsidP="001B124F">
      <w:pPr>
        <w:spacing w:line="480" w:lineRule="auto"/>
      </w:pPr>
      <w:r>
        <w:tab/>
        <w:t>There are five principles outlined in the model for JESIP that are essential for it to operate. These are;</w:t>
      </w:r>
    </w:p>
    <w:p w:rsidR="001B124F" w:rsidRDefault="001B124F" w:rsidP="00A218A7">
      <w:pPr>
        <w:pStyle w:val="ListParagraph"/>
        <w:numPr>
          <w:ilvl w:val="0"/>
          <w:numId w:val="19"/>
        </w:numPr>
        <w:overflowPunct/>
        <w:autoSpaceDE/>
        <w:autoSpaceDN/>
        <w:adjustRightInd/>
        <w:spacing w:after="200" w:line="480" w:lineRule="auto"/>
        <w:textAlignment w:val="auto"/>
      </w:pPr>
      <w:r w:rsidRPr="003276AC">
        <w:rPr>
          <w:b/>
        </w:rPr>
        <w:t>Co-locate</w:t>
      </w:r>
      <w:r>
        <w:t>; with commanders as soon as practicably possible at a single, safe and easily indentified location to the scene.</w:t>
      </w:r>
    </w:p>
    <w:p w:rsidR="001B124F" w:rsidRDefault="001B124F" w:rsidP="00A218A7">
      <w:pPr>
        <w:pStyle w:val="ListParagraph"/>
        <w:numPr>
          <w:ilvl w:val="0"/>
          <w:numId w:val="19"/>
        </w:numPr>
        <w:overflowPunct/>
        <w:autoSpaceDE/>
        <w:autoSpaceDN/>
        <w:adjustRightInd/>
        <w:spacing w:after="200" w:line="480" w:lineRule="auto"/>
        <w:textAlignment w:val="auto"/>
      </w:pPr>
      <w:r w:rsidRPr="003276AC">
        <w:rPr>
          <w:b/>
        </w:rPr>
        <w:t>Communicate</w:t>
      </w:r>
      <w:r>
        <w:t>; using clear and precise language.</w:t>
      </w:r>
    </w:p>
    <w:p w:rsidR="001B124F" w:rsidRDefault="001B124F" w:rsidP="00A218A7">
      <w:pPr>
        <w:pStyle w:val="ListParagraph"/>
        <w:numPr>
          <w:ilvl w:val="0"/>
          <w:numId w:val="19"/>
        </w:numPr>
        <w:overflowPunct/>
        <w:autoSpaceDE/>
        <w:autoSpaceDN/>
        <w:adjustRightInd/>
        <w:spacing w:after="200" w:line="480" w:lineRule="auto"/>
        <w:textAlignment w:val="auto"/>
      </w:pPr>
      <w:r w:rsidRPr="003276AC">
        <w:rPr>
          <w:b/>
        </w:rPr>
        <w:t>Co-ordinate</w:t>
      </w:r>
      <w:r>
        <w:t>; by agreeing the lead service. Identify priorities, resources and capabilities for an effective response.</w:t>
      </w:r>
    </w:p>
    <w:p w:rsidR="001B124F" w:rsidRDefault="001B124F" w:rsidP="00A218A7">
      <w:pPr>
        <w:pStyle w:val="ListParagraph"/>
        <w:numPr>
          <w:ilvl w:val="0"/>
          <w:numId w:val="19"/>
        </w:numPr>
        <w:overflowPunct/>
        <w:autoSpaceDE/>
        <w:autoSpaceDN/>
        <w:adjustRightInd/>
        <w:spacing w:after="200" w:line="480" w:lineRule="auto"/>
        <w:textAlignment w:val="auto"/>
      </w:pPr>
      <w:r>
        <w:rPr>
          <w:b/>
        </w:rPr>
        <w:t>Jointly understand risk</w:t>
      </w:r>
      <w:r w:rsidRPr="003276AC">
        <w:t>;</w:t>
      </w:r>
      <w:r>
        <w:t xml:space="preserve"> by sharing information about the likelihood and potential impact of threats and hazards to agree potential control measures</w:t>
      </w:r>
    </w:p>
    <w:p w:rsidR="001B124F" w:rsidRDefault="001B124F" w:rsidP="00A218A7">
      <w:pPr>
        <w:pStyle w:val="ListParagraph"/>
        <w:numPr>
          <w:ilvl w:val="0"/>
          <w:numId w:val="19"/>
        </w:numPr>
        <w:overflowPunct/>
        <w:autoSpaceDE/>
        <w:autoSpaceDN/>
        <w:adjustRightInd/>
        <w:spacing w:after="200" w:line="480" w:lineRule="auto"/>
        <w:textAlignment w:val="auto"/>
      </w:pPr>
      <w:r>
        <w:rPr>
          <w:b/>
        </w:rPr>
        <w:t>Shared situational awareness</w:t>
      </w:r>
      <w:r w:rsidRPr="003276AC">
        <w:t>;</w:t>
      </w:r>
      <w:r>
        <w:t xml:space="preserve"> by using the Joint Decision Model (this is very similar to the NDM, instead of the ‘code of ethics’ being at the centre, there is ‘working together, saving lives, reducing harm’).</w:t>
      </w:r>
    </w:p>
    <w:p w:rsidR="001B124F" w:rsidRDefault="001B124F" w:rsidP="001B124F">
      <w:pPr>
        <w:pStyle w:val="ListParagraph"/>
        <w:spacing w:line="480" w:lineRule="auto"/>
      </w:pPr>
      <w:r>
        <w:t xml:space="preserve">(JESIP, 2015)  </w:t>
      </w:r>
    </w:p>
    <w:p w:rsidR="001B124F" w:rsidRDefault="001B124F" w:rsidP="001B124F">
      <w:pPr>
        <w:spacing w:line="480" w:lineRule="auto"/>
      </w:pPr>
      <w:r>
        <w:t xml:space="preserve">This was extremely useful to me with regards to the situation I found myself in. I sought the supervisor for the fire service and it was clear immediately that they would be the lead agency. The risks were shared by them and from myself regarding the public and harm beyond the initial incident. Not all </w:t>
      </w:r>
      <w:r>
        <w:lastRenderedPageBreak/>
        <w:t xml:space="preserve">situations will require the use of JESIP, however should the need arise; it is another tool there for officers to utilise in dealing with a complex situation that requires good coordination and a constant relay of information. </w:t>
      </w:r>
    </w:p>
    <w:p w:rsidR="001B124F" w:rsidRDefault="001B124F" w:rsidP="001B124F">
      <w:pPr>
        <w:spacing w:line="480" w:lineRule="auto"/>
      </w:pPr>
    </w:p>
    <w:p w:rsidR="001B124F" w:rsidRDefault="001B124F" w:rsidP="001B124F">
      <w:pPr>
        <w:spacing w:line="480" w:lineRule="auto"/>
      </w:pPr>
    </w:p>
    <w:p w:rsidR="001B124F" w:rsidRDefault="001B124F" w:rsidP="001B124F">
      <w:pPr>
        <w:spacing w:line="480" w:lineRule="auto"/>
      </w:pPr>
    </w:p>
    <w:p w:rsidR="001B124F" w:rsidRDefault="001B124F" w:rsidP="001B124F">
      <w:pPr>
        <w:spacing w:line="480" w:lineRule="auto"/>
      </w:pPr>
      <w:r>
        <w:rPr>
          <w:noProof/>
        </w:rPr>
        <w:drawing>
          <wp:anchor distT="0" distB="0" distL="114300" distR="114300" simplePos="0" relativeHeight="251663360" behindDoc="0" locked="0" layoutInCell="1" allowOverlap="1">
            <wp:simplePos x="0" y="0"/>
            <wp:positionH relativeFrom="column">
              <wp:posOffset>666750</wp:posOffset>
            </wp:positionH>
            <wp:positionV relativeFrom="paragraph">
              <wp:posOffset>-95250</wp:posOffset>
            </wp:positionV>
            <wp:extent cx="4543425" cy="4410075"/>
            <wp:effectExtent l="19050" t="0" r="9525" b="0"/>
            <wp:wrapSquare wrapText="bothSides"/>
            <wp:docPr id="3" name="Picture 4" descr="JESIP - Working together, Saving L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JESIP - Working together, Saving Lives"/>
                    <pic:cNvPicPr>
                      <a:picLocks noChangeAspect="1" noChangeArrowheads="1"/>
                    </pic:cNvPicPr>
                  </pic:nvPicPr>
                  <pic:blipFill>
                    <a:blip r:embed="rId20" cstate="print"/>
                    <a:srcRect/>
                    <a:stretch>
                      <a:fillRect/>
                    </a:stretch>
                  </pic:blipFill>
                  <pic:spPr bwMode="auto">
                    <a:xfrm>
                      <a:off x="0" y="0"/>
                      <a:ext cx="4543425" cy="4410075"/>
                    </a:xfrm>
                    <a:prstGeom prst="rect">
                      <a:avLst/>
                    </a:prstGeom>
                    <a:noFill/>
                    <a:ln w="9525">
                      <a:noFill/>
                      <a:miter lim="800000"/>
                      <a:headEnd/>
                      <a:tailEnd/>
                    </a:ln>
                  </pic:spPr>
                </pic:pic>
              </a:graphicData>
            </a:graphic>
          </wp:anchor>
        </w:drawing>
      </w:r>
    </w:p>
    <w:p w:rsidR="001B124F" w:rsidRDefault="001B124F" w:rsidP="001B124F">
      <w:pPr>
        <w:spacing w:line="480" w:lineRule="auto"/>
      </w:pPr>
    </w:p>
    <w:p w:rsidR="001B124F" w:rsidRDefault="001B124F" w:rsidP="001B124F">
      <w:pPr>
        <w:spacing w:line="480" w:lineRule="auto"/>
      </w:pPr>
    </w:p>
    <w:p w:rsidR="001B124F" w:rsidRDefault="001B124F" w:rsidP="001B124F">
      <w:pPr>
        <w:spacing w:line="480" w:lineRule="auto"/>
      </w:pPr>
    </w:p>
    <w:p w:rsidR="001B124F" w:rsidRDefault="001B124F" w:rsidP="001B124F">
      <w:pPr>
        <w:spacing w:line="480" w:lineRule="auto"/>
      </w:pPr>
    </w:p>
    <w:p w:rsidR="001B124F" w:rsidRDefault="001B124F" w:rsidP="001B124F">
      <w:pPr>
        <w:spacing w:line="480" w:lineRule="auto"/>
      </w:pPr>
    </w:p>
    <w:p w:rsidR="001B124F" w:rsidRDefault="001B124F" w:rsidP="001B124F">
      <w:pPr>
        <w:spacing w:line="480" w:lineRule="auto"/>
      </w:pPr>
    </w:p>
    <w:p w:rsidR="001B124F" w:rsidRDefault="001B124F" w:rsidP="001B124F">
      <w:pPr>
        <w:spacing w:line="480" w:lineRule="auto"/>
      </w:pPr>
    </w:p>
    <w:p w:rsidR="001B124F" w:rsidRDefault="001B124F" w:rsidP="001B124F">
      <w:pPr>
        <w:spacing w:line="480" w:lineRule="auto"/>
      </w:pPr>
    </w:p>
    <w:p w:rsidR="001B124F" w:rsidRDefault="001B124F" w:rsidP="001B124F">
      <w:pPr>
        <w:spacing w:line="480" w:lineRule="auto"/>
      </w:pPr>
    </w:p>
    <w:p w:rsidR="001B124F" w:rsidRDefault="001B124F" w:rsidP="001B124F">
      <w:pPr>
        <w:spacing w:line="480" w:lineRule="auto"/>
        <w:ind w:left="1440" w:firstLine="720"/>
      </w:pPr>
      <w:r w:rsidRPr="00C36888">
        <w:rPr>
          <w:i/>
        </w:rPr>
        <w:t>An image of the Joint Decision Model</w:t>
      </w:r>
      <w:r>
        <w:t xml:space="preserve"> (JESIP, 2015)</w:t>
      </w:r>
    </w:p>
    <w:p w:rsidR="001B124F" w:rsidRDefault="001B124F" w:rsidP="001B124F">
      <w:pPr>
        <w:spacing w:line="480" w:lineRule="auto"/>
      </w:pPr>
      <w:r>
        <w:tab/>
        <w:t>Whilst with my colleague on the cordon I notified the member of the public who told me about the pets in the property that they had been removed and there was no one or animal in the properties within in the safe zone. Another member of the public approached my colleague and stated that they had seen and heard a person running from the property where the fire had started, had a description, direction of travel as well as overhearing vital comments made by that person. Immediately I identified that that was a vital piece of information and evidentially crucial to the investigation. My colleague took a statement then and there whilst enforcing the cordon; I relayed the information to my Inspector, who then informed me he would be attending.</w:t>
      </w:r>
    </w:p>
    <w:p w:rsidR="001B124F" w:rsidRDefault="001B124F" w:rsidP="001B124F">
      <w:pPr>
        <w:spacing w:line="480" w:lineRule="auto"/>
      </w:pPr>
      <w:r>
        <w:lastRenderedPageBreak/>
        <w:tab/>
        <w:t>I was told to create a scene log in order to ensure that the integrity of the scene was maintained and that a record of all personnel within that scene was authorised to be there.  I was also a direct point of contact for the fire service and the police due to being on the scene first and having established a rapport with the supervising fire fighter. Further units had arrived at this point and were ensuring that access to the scene was possible for the fire service to be able to refill their tankers as well as utilise specialised vehicles for the incident whilst ensuring the public were safe and out of the way. Other officers began to talk to members of the public to identify more potential witnesses and begin gathering more information. The Inspector then arrived and took over as liaison for the police and spoke to the supervising fire fighter regarding the situation and was issuing orders to officers on the scene when actions needed addressing.</w:t>
      </w:r>
    </w:p>
    <w:p w:rsidR="001B124F" w:rsidRDefault="001B124F" w:rsidP="001B124F">
      <w:pPr>
        <w:spacing w:line="480" w:lineRule="auto"/>
      </w:pPr>
      <w:r>
        <w:tab/>
        <w:t xml:space="preserve">This was one of the most complex incidents that I had attended as a response officer and there were many moving parts, considerations, communication issues, gathering of information, preservation of life and scene, evidence identifying, multi agency approach etc. Being the first police officers to the situation was extremely daunting given the circumstances. However due to policies, procedures and models set up, I was able to mitigate some of the stresses of decision making by being able to go through things methodically and considering all information available to me. </w:t>
      </w:r>
    </w:p>
    <w:p w:rsidR="001B124F" w:rsidRDefault="001B124F" w:rsidP="001B124F">
      <w:pPr>
        <w:spacing w:line="480" w:lineRule="auto"/>
      </w:pPr>
      <w:r>
        <w:tab/>
        <w:t xml:space="preserve">The NDM is one of the most effective and commonly utilised models for all police staff. It can help an officer make decisions and ensure that action is taken when needed and can be used for any and every incident that is come across. It is also a learning tool in that being able to reflect upon what happened and what could’ve gone differently is reviewed. No two incidents will be the same but there will be similarities to draw upon to make decision making more effective. </w:t>
      </w:r>
    </w:p>
    <w:p w:rsidR="001B124F" w:rsidRDefault="001B124F" w:rsidP="001B124F">
      <w:pPr>
        <w:spacing w:line="480" w:lineRule="auto"/>
      </w:pPr>
      <w:r>
        <w:tab/>
        <w:t xml:space="preserve">Using ‘golden hour’ principles when an offence is suspected to have been committed can play a pivotal part of any investigation and when utilised efficiently, can reduce the work required to get to the end result. Again this takes stress away from officers when attending an incident as they have a framework to work with in regards to what actions need to be considered and completed as soon as practicable. </w:t>
      </w:r>
    </w:p>
    <w:p w:rsidR="001B124F" w:rsidRDefault="001B124F" w:rsidP="001B124F">
      <w:pPr>
        <w:spacing w:line="480" w:lineRule="auto"/>
      </w:pPr>
      <w:r>
        <w:tab/>
        <w:t xml:space="preserve">Finally in instances where there is need for use of two or all of the emergency services, the JESIP model is there to help officers liaise with other agencies and to still be able to provide an effective response to complex situation. Using these three strategies helped me immensely in being to respond to such a demanding and stressful situation.  It allowed me to act in a way that was </w:t>
      </w:r>
      <w:r>
        <w:lastRenderedPageBreak/>
        <w:t xml:space="preserve">helping the relay of information, ensuring that investigative options were identified and that communication with agencies was ongoing. </w:t>
      </w:r>
    </w:p>
    <w:p w:rsidR="001B124F" w:rsidRDefault="001B124F" w:rsidP="001B124F">
      <w:pPr>
        <w:spacing w:line="480" w:lineRule="auto"/>
      </w:pPr>
    </w:p>
    <w:p w:rsidR="001B124F" w:rsidRDefault="001B124F" w:rsidP="001B124F">
      <w:pPr>
        <w:spacing w:line="480" w:lineRule="auto"/>
      </w:pPr>
    </w:p>
    <w:p w:rsidR="001B124F" w:rsidRDefault="001B124F" w:rsidP="001B124F">
      <w:pPr>
        <w:spacing w:line="480" w:lineRule="auto"/>
      </w:pPr>
    </w:p>
    <w:p w:rsidR="001B124F" w:rsidRDefault="001B124F" w:rsidP="001B124F">
      <w:pPr>
        <w:spacing w:line="480" w:lineRule="auto"/>
      </w:pPr>
    </w:p>
    <w:p w:rsidR="001B124F" w:rsidRDefault="001B124F" w:rsidP="001B124F">
      <w:pPr>
        <w:spacing w:line="480" w:lineRule="auto"/>
      </w:pPr>
    </w:p>
    <w:p w:rsidR="001B124F" w:rsidRDefault="001B124F" w:rsidP="001B124F">
      <w:pPr>
        <w:spacing w:line="480" w:lineRule="auto"/>
      </w:pPr>
    </w:p>
    <w:p w:rsidR="001B124F" w:rsidRDefault="001B124F" w:rsidP="001B124F">
      <w:pPr>
        <w:spacing w:line="480" w:lineRule="auto"/>
      </w:pPr>
    </w:p>
    <w:p w:rsidR="001B124F" w:rsidRDefault="001B124F" w:rsidP="001B124F">
      <w:pPr>
        <w:spacing w:line="480" w:lineRule="auto"/>
      </w:pPr>
    </w:p>
    <w:p w:rsidR="001B124F" w:rsidRDefault="001B124F" w:rsidP="001B124F">
      <w:pPr>
        <w:spacing w:line="480" w:lineRule="auto"/>
      </w:pPr>
    </w:p>
    <w:p w:rsidR="001B124F" w:rsidRDefault="001B124F" w:rsidP="001B124F">
      <w:pPr>
        <w:spacing w:line="480" w:lineRule="auto"/>
        <w:rPr>
          <w:b/>
        </w:rPr>
      </w:pPr>
    </w:p>
    <w:p w:rsidR="001B124F" w:rsidRDefault="001B124F" w:rsidP="001B124F">
      <w:pPr>
        <w:spacing w:line="480" w:lineRule="auto"/>
        <w:rPr>
          <w:b/>
        </w:rPr>
      </w:pPr>
    </w:p>
    <w:p w:rsidR="001B124F" w:rsidRDefault="001B124F" w:rsidP="001B124F">
      <w:pPr>
        <w:spacing w:line="480" w:lineRule="auto"/>
        <w:rPr>
          <w:b/>
        </w:rPr>
      </w:pPr>
    </w:p>
    <w:p w:rsidR="001B124F" w:rsidRDefault="001B124F" w:rsidP="001B124F">
      <w:pPr>
        <w:spacing w:line="480" w:lineRule="auto"/>
        <w:rPr>
          <w:b/>
        </w:rPr>
      </w:pPr>
    </w:p>
    <w:p w:rsidR="001B124F" w:rsidRDefault="001B124F" w:rsidP="001B124F">
      <w:pPr>
        <w:spacing w:line="480" w:lineRule="auto"/>
        <w:rPr>
          <w:b/>
        </w:rPr>
      </w:pPr>
    </w:p>
    <w:p w:rsidR="001B124F" w:rsidRDefault="001B124F" w:rsidP="001B124F">
      <w:pPr>
        <w:spacing w:line="480" w:lineRule="auto"/>
        <w:rPr>
          <w:b/>
        </w:rPr>
      </w:pPr>
    </w:p>
    <w:p w:rsidR="001B124F" w:rsidRDefault="001B124F" w:rsidP="001B124F">
      <w:pPr>
        <w:spacing w:line="480" w:lineRule="auto"/>
        <w:rPr>
          <w:b/>
        </w:rPr>
      </w:pPr>
    </w:p>
    <w:p w:rsidR="001B124F" w:rsidRDefault="001B124F" w:rsidP="001B124F">
      <w:pPr>
        <w:spacing w:line="480" w:lineRule="auto"/>
        <w:rPr>
          <w:b/>
        </w:rPr>
      </w:pPr>
    </w:p>
    <w:p w:rsidR="001B124F" w:rsidRDefault="001B124F" w:rsidP="001B124F">
      <w:pPr>
        <w:spacing w:line="480" w:lineRule="auto"/>
        <w:rPr>
          <w:b/>
        </w:rPr>
      </w:pPr>
    </w:p>
    <w:p w:rsidR="001B124F" w:rsidRDefault="001B124F" w:rsidP="001B124F">
      <w:pPr>
        <w:spacing w:line="480" w:lineRule="auto"/>
        <w:rPr>
          <w:b/>
        </w:rPr>
      </w:pPr>
    </w:p>
    <w:p w:rsidR="001B124F" w:rsidRDefault="001B124F" w:rsidP="001B124F">
      <w:pPr>
        <w:spacing w:line="480" w:lineRule="auto"/>
        <w:rPr>
          <w:b/>
        </w:rPr>
      </w:pPr>
    </w:p>
    <w:p w:rsidR="001B124F" w:rsidRDefault="001B124F" w:rsidP="001B124F">
      <w:pPr>
        <w:spacing w:line="480" w:lineRule="auto"/>
        <w:rPr>
          <w:b/>
        </w:rPr>
      </w:pPr>
    </w:p>
    <w:p w:rsidR="001B124F" w:rsidRDefault="001B124F" w:rsidP="001B124F">
      <w:pPr>
        <w:spacing w:line="480" w:lineRule="auto"/>
        <w:rPr>
          <w:b/>
        </w:rPr>
      </w:pPr>
    </w:p>
    <w:p w:rsidR="001B124F" w:rsidRDefault="001B124F" w:rsidP="001B124F">
      <w:pPr>
        <w:spacing w:line="480" w:lineRule="auto"/>
        <w:rPr>
          <w:b/>
        </w:rPr>
      </w:pPr>
    </w:p>
    <w:p w:rsidR="001B124F" w:rsidRDefault="001B124F" w:rsidP="001B124F">
      <w:pPr>
        <w:spacing w:line="480" w:lineRule="auto"/>
        <w:rPr>
          <w:b/>
        </w:rPr>
      </w:pPr>
    </w:p>
    <w:p w:rsidR="001B124F" w:rsidRDefault="001B124F" w:rsidP="001B124F">
      <w:pPr>
        <w:spacing w:line="480" w:lineRule="auto"/>
        <w:rPr>
          <w:b/>
        </w:rPr>
      </w:pPr>
    </w:p>
    <w:p w:rsidR="001B124F" w:rsidRDefault="001B124F" w:rsidP="001B124F">
      <w:pPr>
        <w:spacing w:line="480" w:lineRule="auto"/>
        <w:rPr>
          <w:b/>
        </w:rPr>
      </w:pPr>
    </w:p>
    <w:p w:rsidR="001B124F" w:rsidRDefault="001B124F" w:rsidP="001B124F">
      <w:pPr>
        <w:spacing w:line="480" w:lineRule="auto"/>
        <w:rPr>
          <w:b/>
        </w:rPr>
      </w:pPr>
    </w:p>
    <w:p w:rsidR="0FF883D4" w:rsidRPr="00272881" w:rsidRDefault="001B124F" w:rsidP="00272881">
      <w:pPr>
        <w:spacing w:line="480" w:lineRule="auto"/>
      </w:pPr>
      <w:r w:rsidRPr="007C7B8E">
        <w:rPr>
          <w:b/>
        </w:rPr>
        <w:t>Word Count</w:t>
      </w:r>
      <w:r>
        <w:t xml:space="preserve"> = 2,106 word</w:t>
      </w:r>
      <w:r w:rsidR="00272881">
        <w:t>s</w:t>
      </w:r>
    </w:p>
    <w:p w:rsidR="001B124F" w:rsidRDefault="001B124F" w:rsidP="001B124F">
      <w:pPr>
        <w:ind w:right="225"/>
        <w:rPr>
          <w:b/>
          <w:bCs/>
          <w:sz w:val="24"/>
          <w:szCs w:val="24"/>
          <w:lang w:eastAsia="zh-TW"/>
        </w:rPr>
      </w:pPr>
    </w:p>
    <w:p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rsidR="0FF883D4" w:rsidRDefault="0FF883D4" w:rsidP="0FF883D4">
      <w:pPr>
        <w:ind w:right="225"/>
        <w:jc w:val="both"/>
        <w:rPr>
          <w:b/>
          <w:bCs/>
          <w:color w:val="auto"/>
          <w:sz w:val="24"/>
          <w:szCs w:val="24"/>
          <w:lang w:eastAsia="zh-TW"/>
        </w:rPr>
      </w:pPr>
    </w:p>
    <w:p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2115"/>
        <w:gridCol w:w="705"/>
        <w:gridCol w:w="705"/>
        <w:gridCol w:w="705"/>
        <w:gridCol w:w="705"/>
        <w:gridCol w:w="705"/>
        <w:gridCol w:w="720"/>
        <w:gridCol w:w="2520"/>
      </w:tblGrid>
      <w:tr w:rsidR="009249F8" w:rsidRPr="009249F8"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rsidTr="009249F8">
        <w:tc>
          <w:tcPr>
            <w:tcW w:w="2115" w:type="dxa"/>
            <w:tcBorders>
              <w:top w:val="nil"/>
              <w:left w:val="single" w:sz="6" w:space="0" w:color="auto"/>
              <w:bottom w:val="single" w:sz="6" w:space="0" w:color="auto"/>
              <w:right w:val="single" w:sz="6" w:space="0" w:color="auto"/>
            </w:tcBorders>
            <w:shd w:val="clear" w:color="auto" w:fill="auto"/>
            <w:hideMark/>
          </w:tcPr>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rsidR="009249F8" w:rsidRPr="00EC5E65" w:rsidRDefault="009249F8" w:rsidP="009249F8">
            <w:pPr>
              <w:overflowPunct/>
              <w:autoSpaceDE/>
              <w:autoSpaceDN/>
              <w:adjustRightInd/>
              <w:rPr>
                <w:rFonts w:ascii="Times New Roman" w:hAnsi="Times New Roman" w:cs="Times New Roman"/>
                <w:sz w:val="24"/>
                <w:szCs w:val="24"/>
                <w:lang w:eastAsia="zh-TW"/>
              </w:rPr>
            </w:pPr>
            <w:r w:rsidRPr="00EC5E65">
              <w:rPr>
                <w:sz w:val="22"/>
                <w:szCs w:val="22"/>
                <w:lang w:eastAsia="zh-TW"/>
              </w:rPr>
              <w:t>Med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EC5E65">
              <w:rPr>
                <w:sz w:val="22"/>
                <w:szCs w:val="22"/>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9249F8" w:rsidRPr="00EC5E65" w:rsidRDefault="009249F8" w:rsidP="009249F8">
            <w:pPr>
              <w:overflowPunct/>
              <w:autoSpaceDE/>
              <w:autoSpaceDN/>
              <w:adjustRightInd/>
              <w:rPr>
                <w:rFonts w:ascii="Times New Roman" w:hAnsi="Times New Roman" w:cs="Times New Roman"/>
                <w:sz w:val="24"/>
                <w:szCs w:val="24"/>
                <w:highlight w:val="yellow"/>
                <w:lang w:eastAsia="zh-TW"/>
              </w:rPr>
            </w:pPr>
            <w:r w:rsidRPr="00EC5E65">
              <w:rPr>
                <w:sz w:val="22"/>
                <w:szCs w:val="22"/>
                <w:highlight w:val="yellow"/>
                <w:lang w:eastAsia="zh-TW"/>
              </w:rPr>
              <w:t>High </w:t>
            </w:r>
          </w:p>
          <w:p w:rsidR="009249F8" w:rsidRDefault="009249F8" w:rsidP="009249F8">
            <w:pPr>
              <w:overflowPunct/>
              <w:autoSpaceDE/>
              <w:autoSpaceDN/>
              <w:adjustRightInd/>
              <w:rPr>
                <w:sz w:val="22"/>
                <w:szCs w:val="22"/>
                <w:lang w:eastAsia="zh-TW"/>
              </w:rPr>
            </w:pPr>
            <w:r w:rsidRPr="00EC5E65">
              <w:rPr>
                <w:sz w:val="22"/>
                <w:szCs w:val="22"/>
                <w:highlight w:val="yellow"/>
                <w:lang w:eastAsia="zh-TW"/>
              </w:rPr>
              <w:t>8-10</w:t>
            </w:r>
            <w:r w:rsidRPr="009249F8">
              <w:rPr>
                <w:sz w:val="22"/>
                <w:szCs w:val="22"/>
                <w:lang w:eastAsia="zh-TW"/>
              </w:rPr>
              <w:t> </w:t>
            </w:r>
          </w:p>
          <w:p w:rsidR="00EC5E65" w:rsidRDefault="00EC5E65" w:rsidP="009249F8">
            <w:pPr>
              <w:overflowPunct/>
              <w:autoSpaceDE/>
              <w:autoSpaceDN/>
              <w:adjustRightInd/>
              <w:rPr>
                <w:sz w:val="22"/>
                <w:szCs w:val="22"/>
                <w:lang w:eastAsia="zh-TW"/>
              </w:rPr>
            </w:pPr>
          </w:p>
          <w:p w:rsidR="00EC5E65" w:rsidRPr="009249F8" w:rsidRDefault="00EC5E65" w:rsidP="009249F8">
            <w:pPr>
              <w:overflowPunct/>
              <w:autoSpaceDE/>
              <w:autoSpaceDN/>
              <w:adjustRightInd/>
              <w:rPr>
                <w:rFonts w:ascii="Times New Roman" w:hAnsi="Times New Roman" w:cs="Times New Roman"/>
                <w:sz w:val="24"/>
                <w:szCs w:val="24"/>
                <w:lang w:eastAsia="zh-TW"/>
              </w:rPr>
            </w:pPr>
            <w:r w:rsidRPr="00EC5E65">
              <w:rPr>
                <w:sz w:val="22"/>
                <w:szCs w:val="22"/>
                <w:highlight w:val="yellow"/>
                <w:lang w:eastAsia="zh-TW"/>
              </w:rPr>
              <w:t>9</w:t>
            </w:r>
          </w:p>
        </w:tc>
        <w:tc>
          <w:tcPr>
            <w:tcW w:w="705" w:type="dxa"/>
            <w:tcBorders>
              <w:top w:val="nil"/>
              <w:left w:val="nil"/>
              <w:bottom w:val="single" w:sz="6" w:space="0" w:color="auto"/>
              <w:right w:val="single" w:sz="6" w:space="0" w:color="auto"/>
            </w:tcBorders>
            <w:shd w:val="clear" w:color="auto" w:fill="auto"/>
            <w:hideMark/>
          </w:tcPr>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rsidR="009249F8" w:rsidRPr="00EC5E65" w:rsidRDefault="009249F8" w:rsidP="009249F8">
            <w:pPr>
              <w:overflowPunct/>
              <w:autoSpaceDE/>
              <w:autoSpaceDN/>
              <w:adjustRightInd/>
              <w:rPr>
                <w:rFonts w:ascii="Times New Roman" w:hAnsi="Times New Roman" w:cs="Times New Roman"/>
                <w:sz w:val="24"/>
                <w:szCs w:val="24"/>
                <w:highlight w:val="yellow"/>
                <w:lang w:eastAsia="zh-TW"/>
              </w:rPr>
            </w:pPr>
            <w:r w:rsidRPr="00EC5E65">
              <w:rPr>
                <w:sz w:val="22"/>
                <w:szCs w:val="22"/>
                <w:highlight w:val="yellow"/>
                <w:lang w:eastAsia="zh-TW"/>
              </w:rPr>
              <w:t>Med </w:t>
            </w:r>
          </w:p>
          <w:p w:rsidR="009249F8" w:rsidRDefault="009249F8" w:rsidP="009249F8">
            <w:pPr>
              <w:overflowPunct/>
              <w:autoSpaceDE/>
              <w:autoSpaceDN/>
              <w:adjustRightInd/>
              <w:rPr>
                <w:sz w:val="22"/>
                <w:szCs w:val="22"/>
                <w:lang w:eastAsia="zh-TW"/>
              </w:rPr>
            </w:pPr>
            <w:r w:rsidRPr="00EC5E65">
              <w:rPr>
                <w:sz w:val="22"/>
                <w:szCs w:val="22"/>
                <w:highlight w:val="yellow"/>
                <w:lang w:eastAsia="zh-TW"/>
              </w:rPr>
              <w:t>5-7</w:t>
            </w:r>
            <w:r w:rsidRPr="009249F8">
              <w:rPr>
                <w:sz w:val="22"/>
                <w:szCs w:val="22"/>
                <w:lang w:eastAsia="zh-TW"/>
              </w:rPr>
              <w:t> </w:t>
            </w:r>
          </w:p>
          <w:p w:rsidR="00EC5E65" w:rsidRDefault="00EC5E65" w:rsidP="009249F8">
            <w:pPr>
              <w:overflowPunct/>
              <w:autoSpaceDE/>
              <w:autoSpaceDN/>
              <w:adjustRightInd/>
              <w:rPr>
                <w:sz w:val="22"/>
                <w:szCs w:val="22"/>
                <w:lang w:eastAsia="zh-TW"/>
              </w:rPr>
            </w:pPr>
          </w:p>
          <w:p w:rsidR="00EC5E65" w:rsidRPr="009249F8" w:rsidRDefault="00EC5E65" w:rsidP="009249F8">
            <w:pPr>
              <w:overflowPunct/>
              <w:autoSpaceDE/>
              <w:autoSpaceDN/>
              <w:adjustRightInd/>
              <w:rPr>
                <w:rFonts w:ascii="Times New Roman" w:hAnsi="Times New Roman" w:cs="Times New Roman"/>
                <w:sz w:val="24"/>
                <w:szCs w:val="24"/>
                <w:lang w:eastAsia="zh-TW"/>
              </w:rPr>
            </w:pPr>
            <w:r w:rsidRPr="00EC5E65">
              <w:rPr>
                <w:sz w:val="22"/>
                <w:szCs w:val="22"/>
                <w:highlight w:val="yellow"/>
                <w:lang w:eastAsia="zh-TW"/>
              </w:rPr>
              <w:t>6</w:t>
            </w:r>
          </w:p>
        </w:tc>
        <w:tc>
          <w:tcPr>
            <w:tcW w:w="705" w:type="dxa"/>
            <w:tcBorders>
              <w:top w:val="nil"/>
              <w:left w:val="nil"/>
              <w:bottom w:val="single" w:sz="6" w:space="0" w:color="auto"/>
              <w:right w:val="single" w:sz="6" w:space="0" w:color="auto"/>
            </w:tcBorders>
            <w:shd w:val="clear" w:color="auto" w:fill="auto"/>
            <w:hideMark/>
          </w:tcPr>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rsidR="009249F8" w:rsidRPr="009249F8" w:rsidRDefault="00EC5E65"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There is a plethora of information regarding powers, policies and procedures with regards to being a police officer. I feel that it is something that I will always be trying to improve upon. I believe that I currently know enough to help me through most situations that I will encounter, however there will be times that my inexperience with certain legislation will come to light and hinder my decision making. This is something I feel that will improve with time and more experience and situations </w:t>
            </w:r>
            <w:r w:rsidR="00505AB6">
              <w:rPr>
                <w:sz w:val="22"/>
                <w:szCs w:val="22"/>
                <w:lang w:eastAsia="zh-TW"/>
              </w:rPr>
              <w:t>encountered</w:t>
            </w:r>
            <w:r>
              <w:rPr>
                <w:sz w:val="22"/>
                <w:szCs w:val="22"/>
                <w:lang w:eastAsia="zh-TW"/>
              </w:rPr>
              <w:t>.</w:t>
            </w:r>
          </w:p>
        </w:tc>
      </w:tr>
      <w:tr w:rsidR="009249F8" w:rsidRPr="009249F8" w:rsidTr="009249F8">
        <w:tc>
          <w:tcPr>
            <w:tcW w:w="2115" w:type="dxa"/>
            <w:tcBorders>
              <w:top w:val="nil"/>
              <w:left w:val="single" w:sz="6" w:space="0" w:color="auto"/>
              <w:bottom w:val="single" w:sz="6" w:space="0" w:color="auto"/>
              <w:right w:val="single" w:sz="6" w:space="0" w:color="auto"/>
            </w:tcBorders>
            <w:shd w:val="clear" w:color="auto" w:fill="auto"/>
            <w:hideMark/>
          </w:tcPr>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rsidR="009249F8" w:rsidRPr="00EC5E65" w:rsidRDefault="009249F8" w:rsidP="009249F8">
            <w:pPr>
              <w:overflowPunct/>
              <w:autoSpaceDE/>
              <w:autoSpaceDN/>
              <w:adjustRightInd/>
              <w:rPr>
                <w:rFonts w:ascii="Times New Roman" w:hAnsi="Times New Roman" w:cs="Times New Roman"/>
                <w:sz w:val="24"/>
                <w:szCs w:val="24"/>
                <w:highlight w:val="yellow"/>
                <w:lang w:eastAsia="zh-TW"/>
              </w:rPr>
            </w:pPr>
            <w:r w:rsidRPr="00EC5E65">
              <w:rPr>
                <w:sz w:val="22"/>
                <w:szCs w:val="22"/>
                <w:highlight w:val="yellow"/>
                <w:lang w:eastAsia="zh-TW"/>
              </w:rPr>
              <w:t>High </w:t>
            </w:r>
          </w:p>
          <w:p w:rsidR="009249F8" w:rsidRDefault="009249F8" w:rsidP="009249F8">
            <w:pPr>
              <w:overflowPunct/>
              <w:autoSpaceDE/>
              <w:autoSpaceDN/>
              <w:adjustRightInd/>
              <w:rPr>
                <w:sz w:val="22"/>
                <w:szCs w:val="22"/>
                <w:lang w:eastAsia="zh-TW"/>
              </w:rPr>
            </w:pPr>
            <w:r w:rsidRPr="00EC5E65">
              <w:rPr>
                <w:sz w:val="22"/>
                <w:szCs w:val="22"/>
                <w:highlight w:val="yellow"/>
                <w:lang w:eastAsia="zh-TW"/>
              </w:rPr>
              <w:t>8-10</w:t>
            </w:r>
            <w:r w:rsidRPr="009249F8">
              <w:rPr>
                <w:sz w:val="22"/>
                <w:szCs w:val="22"/>
                <w:lang w:eastAsia="zh-TW"/>
              </w:rPr>
              <w:t> </w:t>
            </w:r>
          </w:p>
          <w:p w:rsidR="00EC5E65" w:rsidRDefault="00EC5E65" w:rsidP="009249F8">
            <w:pPr>
              <w:overflowPunct/>
              <w:autoSpaceDE/>
              <w:autoSpaceDN/>
              <w:adjustRightInd/>
              <w:rPr>
                <w:sz w:val="22"/>
                <w:szCs w:val="22"/>
                <w:lang w:eastAsia="zh-TW"/>
              </w:rPr>
            </w:pPr>
          </w:p>
          <w:p w:rsidR="00EC5E65" w:rsidRPr="009249F8" w:rsidRDefault="00EC5E65" w:rsidP="009249F8">
            <w:pPr>
              <w:overflowPunct/>
              <w:autoSpaceDE/>
              <w:autoSpaceDN/>
              <w:adjustRightInd/>
              <w:rPr>
                <w:rFonts w:ascii="Times New Roman" w:hAnsi="Times New Roman" w:cs="Times New Roman"/>
                <w:sz w:val="24"/>
                <w:szCs w:val="24"/>
                <w:lang w:eastAsia="zh-TW"/>
              </w:rPr>
            </w:pPr>
            <w:r w:rsidRPr="00EC5E65">
              <w:rPr>
                <w:sz w:val="22"/>
                <w:szCs w:val="22"/>
                <w:highlight w:val="yellow"/>
                <w:lang w:eastAsia="zh-TW"/>
              </w:rPr>
              <w:t>8</w:t>
            </w:r>
          </w:p>
        </w:tc>
        <w:tc>
          <w:tcPr>
            <w:tcW w:w="705" w:type="dxa"/>
            <w:tcBorders>
              <w:top w:val="nil"/>
              <w:left w:val="nil"/>
              <w:bottom w:val="single" w:sz="6" w:space="0" w:color="auto"/>
              <w:right w:val="single" w:sz="6" w:space="0" w:color="auto"/>
            </w:tcBorders>
            <w:shd w:val="clear" w:color="auto" w:fill="auto"/>
            <w:hideMark/>
          </w:tcPr>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rsidR="009249F8" w:rsidRPr="00EC5E65" w:rsidRDefault="009249F8" w:rsidP="009249F8">
            <w:pPr>
              <w:overflowPunct/>
              <w:autoSpaceDE/>
              <w:autoSpaceDN/>
              <w:adjustRightInd/>
              <w:rPr>
                <w:rFonts w:ascii="Times New Roman" w:hAnsi="Times New Roman" w:cs="Times New Roman"/>
                <w:sz w:val="24"/>
                <w:szCs w:val="24"/>
                <w:highlight w:val="yellow"/>
                <w:lang w:eastAsia="zh-TW"/>
              </w:rPr>
            </w:pPr>
            <w:r w:rsidRPr="00EC5E65">
              <w:rPr>
                <w:sz w:val="22"/>
                <w:szCs w:val="22"/>
                <w:highlight w:val="yellow"/>
                <w:lang w:eastAsia="zh-TW"/>
              </w:rPr>
              <w:t>Med </w:t>
            </w:r>
          </w:p>
          <w:p w:rsidR="00EC5E65" w:rsidRDefault="009249F8" w:rsidP="009249F8">
            <w:pPr>
              <w:overflowPunct/>
              <w:autoSpaceDE/>
              <w:autoSpaceDN/>
              <w:adjustRightInd/>
              <w:rPr>
                <w:sz w:val="22"/>
                <w:szCs w:val="22"/>
                <w:lang w:eastAsia="zh-TW"/>
              </w:rPr>
            </w:pPr>
            <w:r w:rsidRPr="00EC5E65">
              <w:rPr>
                <w:sz w:val="22"/>
                <w:szCs w:val="22"/>
                <w:highlight w:val="yellow"/>
                <w:lang w:eastAsia="zh-TW"/>
              </w:rPr>
              <w:t>5-7</w:t>
            </w:r>
          </w:p>
          <w:p w:rsidR="00EC5E65" w:rsidRDefault="00EC5E65" w:rsidP="009249F8">
            <w:pPr>
              <w:overflowPunct/>
              <w:autoSpaceDE/>
              <w:autoSpaceDN/>
              <w:adjustRightInd/>
              <w:rPr>
                <w:sz w:val="22"/>
                <w:szCs w:val="22"/>
                <w:lang w:eastAsia="zh-TW"/>
              </w:rPr>
            </w:pPr>
          </w:p>
          <w:p w:rsidR="009249F8" w:rsidRPr="009249F8" w:rsidRDefault="00EC5E65" w:rsidP="009249F8">
            <w:pPr>
              <w:overflowPunct/>
              <w:autoSpaceDE/>
              <w:autoSpaceDN/>
              <w:adjustRightInd/>
              <w:rPr>
                <w:rFonts w:ascii="Times New Roman" w:hAnsi="Times New Roman" w:cs="Times New Roman"/>
                <w:sz w:val="24"/>
                <w:szCs w:val="24"/>
                <w:lang w:eastAsia="zh-TW"/>
              </w:rPr>
            </w:pPr>
            <w:r w:rsidRPr="00EC5E65">
              <w:rPr>
                <w:sz w:val="22"/>
                <w:szCs w:val="22"/>
                <w:highlight w:val="yellow"/>
                <w:lang w:eastAsia="zh-TW"/>
              </w:rPr>
              <w:t>7</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rsidR="009249F8" w:rsidRDefault="009249F8" w:rsidP="009249F8">
            <w:pPr>
              <w:overflowPunct/>
              <w:autoSpaceDE/>
              <w:autoSpaceDN/>
              <w:adjustRightInd/>
              <w:rPr>
                <w:sz w:val="22"/>
                <w:szCs w:val="22"/>
                <w:lang w:eastAsia="zh-TW"/>
              </w:rPr>
            </w:pPr>
            <w:r w:rsidRPr="009249F8">
              <w:rPr>
                <w:sz w:val="22"/>
                <w:szCs w:val="22"/>
                <w:lang w:eastAsia="zh-TW"/>
              </w:rPr>
              <w:t> </w:t>
            </w:r>
            <w:r w:rsidR="00EC5E65">
              <w:rPr>
                <w:sz w:val="22"/>
                <w:szCs w:val="22"/>
                <w:lang w:eastAsia="zh-TW"/>
              </w:rPr>
              <w:t xml:space="preserve">I feel that I am naturally a confident person. This is an extreme advantage with regards to my role as one of the most important and </w:t>
            </w:r>
            <w:proofErr w:type="gramStart"/>
            <w:r w:rsidR="00EC5E65">
              <w:rPr>
                <w:sz w:val="22"/>
                <w:szCs w:val="22"/>
                <w:lang w:eastAsia="zh-TW"/>
              </w:rPr>
              <w:t>common aspects of this is</w:t>
            </w:r>
            <w:proofErr w:type="gramEnd"/>
            <w:r w:rsidR="00EC5E65">
              <w:rPr>
                <w:sz w:val="22"/>
                <w:szCs w:val="22"/>
                <w:lang w:eastAsia="zh-TW"/>
              </w:rPr>
              <w:t xml:space="preserve"> speaking to members of the public, victims, witnesses etc. I find that I can engage with them and be empathetic where required. </w:t>
            </w:r>
          </w:p>
          <w:p w:rsidR="00EC5E65" w:rsidRDefault="00EC5E65" w:rsidP="009249F8">
            <w:pPr>
              <w:overflowPunct/>
              <w:autoSpaceDE/>
              <w:autoSpaceDN/>
              <w:adjustRightInd/>
              <w:rPr>
                <w:sz w:val="22"/>
                <w:szCs w:val="22"/>
                <w:lang w:eastAsia="zh-TW"/>
              </w:rPr>
            </w:pPr>
            <w:r>
              <w:rPr>
                <w:sz w:val="22"/>
                <w:szCs w:val="22"/>
                <w:lang w:eastAsia="zh-TW"/>
              </w:rPr>
              <w:t xml:space="preserve">Also I think that I employ good skills regarding arresting, searching and dealing with confrontation. I think I can dynamically risk assess situations and </w:t>
            </w:r>
            <w:r w:rsidR="005E3EDA">
              <w:rPr>
                <w:sz w:val="22"/>
                <w:szCs w:val="22"/>
                <w:lang w:eastAsia="zh-TW"/>
              </w:rPr>
              <w:t xml:space="preserve">can read a person and the atmospherics to ensure I’m giving myself and my colleagues the safest and most practical way to deal with a situation physically. </w:t>
            </w:r>
          </w:p>
          <w:p w:rsidR="005E3EDA" w:rsidRPr="009249F8" w:rsidRDefault="005E3EDA"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However I do feel that sometimes I can be too involved with people in terms of devoting a lot of time to them and listening to them, when there may be more pertinent actions to complete at that time. I am not very skilled at being able to stop a person talking about something unrelated or cut them off when information being given is irrelevant. This can make statement taking extremely long and convoluted unnecessarily. This is something that I need to be more confident and assertive in. </w:t>
            </w:r>
          </w:p>
        </w:tc>
      </w:tr>
      <w:tr w:rsidR="009249F8" w:rsidRPr="009249F8" w:rsidTr="009249F8">
        <w:tc>
          <w:tcPr>
            <w:tcW w:w="2115" w:type="dxa"/>
            <w:tcBorders>
              <w:top w:val="nil"/>
              <w:left w:val="single" w:sz="6" w:space="0" w:color="auto"/>
              <w:bottom w:val="single" w:sz="6" w:space="0" w:color="auto"/>
              <w:right w:val="single" w:sz="6" w:space="0" w:color="auto"/>
            </w:tcBorders>
            <w:shd w:val="clear" w:color="auto" w:fill="auto"/>
            <w:hideMark/>
          </w:tcPr>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rsidR="009249F8" w:rsidRPr="005E3EDA" w:rsidRDefault="009249F8" w:rsidP="009249F8">
            <w:pPr>
              <w:overflowPunct/>
              <w:autoSpaceDE/>
              <w:autoSpaceDN/>
              <w:adjustRightInd/>
              <w:rPr>
                <w:rFonts w:ascii="Times New Roman" w:hAnsi="Times New Roman" w:cs="Times New Roman"/>
                <w:sz w:val="24"/>
                <w:szCs w:val="24"/>
                <w:highlight w:val="yellow"/>
                <w:lang w:eastAsia="zh-TW"/>
              </w:rPr>
            </w:pPr>
            <w:r w:rsidRPr="005E3EDA">
              <w:rPr>
                <w:sz w:val="22"/>
                <w:szCs w:val="22"/>
                <w:highlight w:val="yellow"/>
                <w:lang w:eastAsia="zh-TW"/>
              </w:rPr>
              <w:t>Med </w:t>
            </w:r>
          </w:p>
          <w:p w:rsidR="005E3EDA" w:rsidRDefault="009249F8" w:rsidP="009249F8">
            <w:pPr>
              <w:overflowPunct/>
              <w:autoSpaceDE/>
              <w:autoSpaceDN/>
              <w:adjustRightInd/>
              <w:rPr>
                <w:sz w:val="22"/>
                <w:szCs w:val="22"/>
                <w:lang w:eastAsia="zh-TW"/>
              </w:rPr>
            </w:pPr>
            <w:r w:rsidRPr="005E3EDA">
              <w:rPr>
                <w:sz w:val="22"/>
                <w:szCs w:val="22"/>
                <w:highlight w:val="yellow"/>
                <w:lang w:eastAsia="zh-TW"/>
              </w:rPr>
              <w:t>5-7</w:t>
            </w:r>
          </w:p>
          <w:p w:rsidR="005E3EDA" w:rsidRDefault="005E3EDA" w:rsidP="009249F8">
            <w:pPr>
              <w:overflowPunct/>
              <w:autoSpaceDE/>
              <w:autoSpaceDN/>
              <w:adjustRightInd/>
              <w:rPr>
                <w:sz w:val="22"/>
                <w:szCs w:val="22"/>
                <w:lang w:eastAsia="zh-TW"/>
              </w:rPr>
            </w:pPr>
          </w:p>
          <w:p w:rsidR="009249F8" w:rsidRPr="009249F8" w:rsidRDefault="005E3EDA" w:rsidP="009249F8">
            <w:pPr>
              <w:overflowPunct/>
              <w:autoSpaceDE/>
              <w:autoSpaceDN/>
              <w:adjustRightInd/>
              <w:rPr>
                <w:rFonts w:ascii="Times New Roman" w:hAnsi="Times New Roman" w:cs="Times New Roman"/>
                <w:sz w:val="24"/>
                <w:szCs w:val="24"/>
                <w:lang w:eastAsia="zh-TW"/>
              </w:rPr>
            </w:pPr>
            <w:r w:rsidRPr="005E3EDA">
              <w:rPr>
                <w:sz w:val="22"/>
                <w:szCs w:val="22"/>
                <w:highlight w:val="yellow"/>
                <w:lang w:eastAsia="zh-TW"/>
              </w:rPr>
              <w:t>6</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rsidR="009249F8" w:rsidRPr="005E3EDA" w:rsidRDefault="009249F8" w:rsidP="009249F8">
            <w:pPr>
              <w:overflowPunct/>
              <w:autoSpaceDE/>
              <w:autoSpaceDN/>
              <w:adjustRightInd/>
              <w:rPr>
                <w:rFonts w:ascii="Times New Roman" w:hAnsi="Times New Roman" w:cs="Times New Roman"/>
                <w:sz w:val="24"/>
                <w:szCs w:val="24"/>
                <w:highlight w:val="yellow"/>
                <w:lang w:eastAsia="zh-TW"/>
              </w:rPr>
            </w:pPr>
            <w:r w:rsidRPr="005E3EDA">
              <w:rPr>
                <w:sz w:val="22"/>
                <w:szCs w:val="22"/>
                <w:highlight w:val="yellow"/>
                <w:lang w:eastAsia="zh-TW"/>
              </w:rPr>
              <w:t>Med </w:t>
            </w:r>
          </w:p>
          <w:p w:rsidR="009249F8" w:rsidRDefault="009249F8" w:rsidP="009249F8">
            <w:pPr>
              <w:overflowPunct/>
              <w:autoSpaceDE/>
              <w:autoSpaceDN/>
              <w:adjustRightInd/>
              <w:rPr>
                <w:sz w:val="22"/>
                <w:szCs w:val="22"/>
                <w:lang w:eastAsia="zh-TW"/>
              </w:rPr>
            </w:pPr>
            <w:r w:rsidRPr="005E3EDA">
              <w:rPr>
                <w:sz w:val="22"/>
                <w:szCs w:val="22"/>
                <w:highlight w:val="yellow"/>
                <w:lang w:eastAsia="zh-TW"/>
              </w:rPr>
              <w:t>5-7</w:t>
            </w:r>
            <w:r w:rsidRPr="009249F8">
              <w:rPr>
                <w:sz w:val="22"/>
                <w:szCs w:val="22"/>
                <w:lang w:eastAsia="zh-TW"/>
              </w:rPr>
              <w:t> </w:t>
            </w:r>
          </w:p>
          <w:p w:rsidR="005E3EDA" w:rsidRDefault="005E3EDA" w:rsidP="009249F8">
            <w:pPr>
              <w:overflowPunct/>
              <w:autoSpaceDE/>
              <w:autoSpaceDN/>
              <w:adjustRightInd/>
              <w:rPr>
                <w:sz w:val="22"/>
                <w:szCs w:val="22"/>
                <w:lang w:eastAsia="zh-TW"/>
              </w:rPr>
            </w:pPr>
          </w:p>
          <w:p w:rsidR="005E3EDA" w:rsidRPr="009249F8" w:rsidRDefault="005E3EDA" w:rsidP="009249F8">
            <w:pPr>
              <w:overflowPunct/>
              <w:autoSpaceDE/>
              <w:autoSpaceDN/>
              <w:adjustRightInd/>
              <w:rPr>
                <w:rFonts w:ascii="Times New Roman" w:hAnsi="Times New Roman" w:cs="Times New Roman"/>
                <w:sz w:val="24"/>
                <w:szCs w:val="24"/>
                <w:lang w:eastAsia="zh-TW"/>
              </w:rPr>
            </w:pPr>
            <w:r w:rsidRPr="005E3EDA">
              <w:rPr>
                <w:sz w:val="22"/>
                <w:szCs w:val="22"/>
                <w:highlight w:val="yellow"/>
                <w:lang w:eastAsia="zh-TW"/>
              </w:rPr>
              <w:t>6</w:t>
            </w:r>
          </w:p>
        </w:tc>
        <w:tc>
          <w:tcPr>
            <w:tcW w:w="705" w:type="dxa"/>
            <w:tcBorders>
              <w:top w:val="nil"/>
              <w:left w:val="nil"/>
              <w:bottom w:val="single" w:sz="6" w:space="0" w:color="auto"/>
              <w:right w:val="single" w:sz="6" w:space="0" w:color="auto"/>
            </w:tcBorders>
            <w:shd w:val="clear" w:color="auto" w:fill="auto"/>
            <w:hideMark/>
          </w:tcPr>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rsidR="00505AB6" w:rsidRDefault="009249F8" w:rsidP="009249F8">
            <w:pPr>
              <w:overflowPunct/>
              <w:autoSpaceDE/>
              <w:autoSpaceDN/>
              <w:adjustRightInd/>
              <w:rPr>
                <w:sz w:val="22"/>
                <w:szCs w:val="22"/>
                <w:lang w:eastAsia="zh-TW"/>
              </w:rPr>
            </w:pPr>
            <w:r w:rsidRPr="009249F8">
              <w:rPr>
                <w:sz w:val="22"/>
                <w:szCs w:val="22"/>
                <w:lang w:eastAsia="zh-TW"/>
              </w:rPr>
              <w:t> </w:t>
            </w:r>
            <w:r w:rsidR="00505AB6">
              <w:rPr>
                <w:sz w:val="22"/>
                <w:szCs w:val="22"/>
                <w:lang w:eastAsia="zh-TW"/>
              </w:rPr>
              <w:t xml:space="preserve">I believe that the experience I’m required to have is going to be very subjective. There’s is no way of being able to </w:t>
            </w:r>
            <w:r w:rsidR="00505AB6">
              <w:rPr>
                <w:sz w:val="22"/>
                <w:szCs w:val="22"/>
                <w:lang w:eastAsia="zh-TW"/>
              </w:rPr>
              <w:lastRenderedPageBreak/>
              <w:t>deal with all types of crime or incidents within a certain time frame as they may not occur. This role means that an officer will always be gaining experience every single shift. Whether that is dealing with situations, people, locations, multi-agencies or case files.</w:t>
            </w:r>
          </w:p>
          <w:p w:rsidR="00505AB6" w:rsidRDefault="00505AB6" w:rsidP="009249F8">
            <w:pPr>
              <w:overflowPunct/>
              <w:autoSpaceDE/>
              <w:autoSpaceDN/>
              <w:adjustRightInd/>
              <w:rPr>
                <w:sz w:val="22"/>
                <w:szCs w:val="22"/>
                <w:lang w:eastAsia="zh-TW"/>
              </w:rPr>
            </w:pPr>
            <w:r>
              <w:rPr>
                <w:sz w:val="22"/>
                <w:szCs w:val="22"/>
                <w:lang w:eastAsia="zh-TW"/>
              </w:rPr>
              <w:t xml:space="preserve">I think that my experience is exactly where it should be for the amount of service that I have been in. </w:t>
            </w:r>
          </w:p>
          <w:p w:rsidR="009249F8" w:rsidRPr="009249F8" w:rsidRDefault="00505AB6"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do feel that case </w:t>
            </w:r>
            <w:proofErr w:type="gramStart"/>
            <w:r>
              <w:rPr>
                <w:sz w:val="22"/>
                <w:szCs w:val="22"/>
                <w:lang w:eastAsia="zh-TW"/>
              </w:rPr>
              <w:t>files is</w:t>
            </w:r>
            <w:proofErr w:type="gramEnd"/>
            <w:r>
              <w:rPr>
                <w:sz w:val="22"/>
                <w:szCs w:val="22"/>
                <w:lang w:eastAsia="zh-TW"/>
              </w:rPr>
              <w:t xml:space="preserve"> something </w:t>
            </w:r>
            <w:r w:rsidR="00D93BF3">
              <w:rPr>
                <w:sz w:val="22"/>
                <w:szCs w:val="22"/>
                <w:lang w:eastAsia="zh-TW"/>
              </w:rPr>
              <w:t>that I will always want more experience with. The more you do something, the better you become at it and is few and far between when a hand on is given to officers that requires a case file to be built. I ensure that if there is anything I don’t know or unsure of, I will ask my colleagues to gain an answer and learn. I also volunteer to go to certain calls in order to see how to deal with it and then get hands on experience.</w:t>
            </w:r>
            <w:r>
              <w:rPr>
                <w:sz w:val="22"/>
                <w:szCs w:val="22"/>
                <w:lang w:eastAsia="zh-TW"/>
              </w:rPr>
              <w:t xml:space="preserve"> </w:t>
            </w:r>
          </w:p>
        </w:tc>
      </w:tr>
    </w:tbl>
    <w:p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rsidR="5B843AF0" w:rsidRPr="00E676F7" w:rsidRDefault="5B843AF0" w:rsidP="5B843AF0">
      <w:pPr>
        <w:ind w:right="237"/>
        <w:jc w:val="both"/>
        <w:rPr>
          <w:sz w:val="24"/>
          <w:szCs w:val="24"/>
        </w:rPr>
        <w:sectPr w:rsidR="5B843AF0" w:rsidRPr="00E676F7" w:rsidSect="0022001B">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docGrid w:linePitch="272"/>
        </w:sectPr>
      </w:pPr>
    </w:p>
    <w:p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 xml:space="preserve">Information about referencing in written assignments and how to avoid plagiarism can be found on </w:t>
      </w:r>
      <w:proofErr w:type="spellStart"/>
      <w:r w:rsidR="004923DA" w:rsidRPr="00E676F7">
        <w:rPr>
          <w:sz w:val="24"/>
          <w:szCs w:val="24"/>
        </w:rPr>
        <w:t>Moodle</w:t>
      </w:r>
      <w:proofErr w:type="spellEnd"/>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rsidR="001B124F" w:rsidRDefault="001B124F" w:rsidP="00EA28F1">
      <w:pPr>
        <w:keepNext/>
        <w:spacing w:before="240" w:after="60"/>
        <w:ind w:right="237"/>
        <w:jc w:val="both"/>
        <w:rPr>
          <w:sz w:val="24"/>
          <w:szCs w:val="24"/>
        </w:rPr>
      </w:pPr>
    </w:p>
    <w:p w:rsidR="001B124F" w:rsidRPr="001B124F" w:rsidRDefault="001B124F" w:rsidP="00EA28F1">
      <w:pPr>
        <w:keepNext/>
        <w:spacing w:before="240" w:after="60"/>
        <w:ind w:right="237"/>
        <w:jc w:val="both"/>
        <w:rPr>
          <w:b/>
          <w:sz w:val="24"/>
          <w:szCs w:val="24"/>
          <w:u w:val="single"/>
        </w:rPr>
      </w:pPr>
      <w:r w:rsidRPr="001B124F">
        <w:rPr>
          <w:b/>
          <w:sz w:val="24"/>
          <w:szCs w:val="24"/>
          <w:u w:val="single"/>
        </w:rPr>
        <w:t>Task 1</w:t>
      </w:r>
    </w:p>
    <w:p w:rsidR="001B124F" w:rsidRDefault="001B124F" w:rsidP="00EA28F1">
      <w:pPr>
        <w:keepNext/>
        <w:spacing w:before="240" w:after="60"/>
        <w:ind w:right="237"/>
        <w:jc w:val="both"/>
        <w:rPr>
          <w:sz w:val="24"/>
          <w:szCs w:val="24"/>
        </w:rPr>
      </w:pPr>
    </w:p>
    <w:p w:rsidR="001B124F" w:rsidRDefault="001B124F" w:rsidP="001B124F">
      <w:pPr>
        <w:spacing w:line="480" w:lineRule="auto"/>
        <w:rPr>
          <w:rFonts w:cstheme="minorHAnsi"/>
          <w:color w:val="000000" w:themeColor="text1"/>
        </w:rPr>
      </w:pPr>
      <w:proofErr w:type="gramStart"/>
      <w:r w:rsidRPr="00D637BC">
        <w:rPr>
          <w:rFonts w:cstheme="minorHAnsi"/>
          <w:color w:val="000000" w:themeColor="text1"/>
        </w:rPr>
        <w:t>All Things Talent Team.</w:t>
      </w:r>
      <w:proofErr w:type="gramEnd"/>
      <w:r w:rsidRPr="00D637BC">
        <w:rPr>
          <w:rFonts w:cstheme="minorHAnsi"/>
          <w:color w:val="000000" w:themeColor="text1"/>
        </w:rPr>
        <w:t xml:space="preserve"> (2019). </w:t>
      </w:r>
      <w:r w:rsidRPr="00D637BC">
        <w:rPr>
          <w:rFonts w:cstheme="minorHAnsi"/>
          <w:i/>
          <w:iCs/>
          <w:color w:val="000000" w:themeColor="text1"/>
        </w:rPr>
        <w:t xml:space="preserve">6 Reasons Why Teams </w:t>
      </w:r>
      <w:proofErr w:type="gramStart"/>
      <w:r w:rsidRPr="00D637BC">
        <w:rPr>
          <w:rFonts w:cstheme="minorHAnsi"/>
          <w:i/>
          <w:iCs/>
          <w:color w:val="000000" w:themeColor="text1"/>
        </w:rPr>
        <w:t>Fail</w:t>
      </w:r>
      <w:proofErr w:type="gramEnd"/>
      <w:r w:rsidRPr="00D637BC">
        <w:rPr>
          <w:rFonts w:cstheme="minorHAnsi"/>
          <w:i/>
          <w:iCs/>
          <w:color w:val="000000" w:themeColor="text1"/>
        </w:rPr>
        <w:t xml:space="preserve"> and How You Can Prevent It.</w:t>
      </w:r>
      <w:r w:rsidRPr="00D637BC">
        <w:rPr>
          <w:rFonts w:cstheme="minorHAnsi"/>
          <w:color w:val="000000" w:themeColor="text1"/>
        </w:rPr>
        <w:t> Available: https://allthingstalent.org/2019/04/16/why-teams-fail-prevent-</w:t>
      </w:r>
      <w:r>
        <w:rPr>
          <w:rFonts w:cstheme="minorHAnsi"/>
          <w:color w:val="000000" w:themeColor="text1"/>
        </w:rPr>
        <w:t>it/. Last accessed January 2022.</w:t>
      </w:r>
    </w:p>
    <w:p w:rsidR="001B124F" w:rsidRPr="00D637BC" w:rsidRDefault="001B124F" w:rsidP="001B124F">
      <w:pPr>
        <w:spacing w:line="480" w:lineRule="auto"/>
        <w:rPr>
          <w:rFonts w:cstheme="minorHAnsi"/>
          <w:color w:val="000000" w:themeColor="text1"/>
        </w:rPr>
      </w:pPr>
    </w:p>
    <w:p w:rsidR="001B124F" w:rsidRDefault="001B124F" w:rsidP="001B124F">
      <w:pPr>
        <w:spacing w:line="480" w:lineRule="auto"/>
        <w:rPr>
          <w:rFonts w:cstheme="minorHAnsi"/>
          <w:color w:val="000000" w:themeColor="text1"/>
        </w:rPr>
      </w:pPr>
      <w:proofErr w:type="gramStart"/>
      <w:r w:rsidRPr="00D637BC">
        <w:rPr>
          <w:rFonts w:cstheme="minorHAnsi"/>
          <w:color w:val="000000" w:themeColor="text1"/>
        </w:rPr>
        <w:t>College of Policing.</w:t>
      </w:r>
      <w:proofErr w:type="gramEnd"/>
      <w:r w:rsidRPr="00D637BC">
        <w:rPr>
          <w:rFonts w:cstheme="minorHAnsi"/>
          <w:color w:val="000000" w:themeColor="text1"/>
        </w:rPr>
        <w:t xml:space="preserve"> </w:t>
      </w:r>
      <w:proofErr w:type="gramStart"/>
      <w:r w:rsidRPr="00D637BC">
        <w:rPr>
          <w:rFonts w:cstheme="minorHAnsi"/>
          <w:color w:val="000000" w:themeColor="text1"/>
        </w:rPr>
        <w:t>(2015). </w:t>
      </w:r>
      <w:r w:rsidRPr="00D637BC">
        <w:rPr>
          <w:rFonts w:cstheme="minorHAnsi"/>
          <w:i/>
          <w:iCs/>
          <w:color w:val="000000" w:themeColor="text1"/>
        </w:rPr>
        <w:t>Professional standards.</w:t>
      </w:r>
      <w:proofErr w:type="gramEnd"/>
      <w:r w:rsidRPr="00D637BC">
        <w:rPr>
          <w:rFonts w:cstheme="minorHAnsi"/>
          <w:color w:val="000000" w:themeColor="text1"/>
        </w:rPr>
        <w:t xml:space="preserve"> Available: https://www.app.college.police.uk/app-content/professional-standards/. Last accessed January </w:t>
      </w:r>
      <w:r>
        <w:rPr>
          <w:rFonts w:cstheme="minorHAnsi"/>
          <w:color w:val="000000" w:themeColor="text1"/>
        </w:rPr>
        <w:t>2022.</w:t>
      </w:r>
    </w:p>
    <w:p w:rsidR="001B124F" w:rsidRDefault="001B124F" w:rsidP="001B124F">
      <w:pPr>
        <w:spacing w:line="480" w:lineRule="auto"/>
        <w:rPr>
          <w:rFonts w:cstheme="minorHAnsi"/>
          <w:color w:val="000000" w:themeColor="text1"/>
        </w:rPr>
      </w:pPr>
    </w:p>
    <w:p w:rsidR="001B124F" w:rsidRPr="00D637BC" w:rsidRDefault="001B124F" w:rsidP="001B124F">
      <w:pPr>
        <w:spacing w:line="480" w:lineRule="auto"/>
        <w:rPr>
          <w:rFonts w:cstheme="minorHAnsi"/>
          <w:color w:val="000000" w:themeColor="text1"/>
        </w:rPr>
      </w:pPr>
      <w:proofErr w:type="gramStart"/>
      <w:r w:rsidRPr="00D637BC">
        <w:rPr>
          <w:rFonts w:cstheme="minorHAnsi"/>
          <w:color w:val="000000" w:themeColor="text1"/>
        </w:rPr>
        <w:t>College of Policing.</w:t>
      </w:r>
      <w:proofErr w:type="gramEnd"/>
      <w:r w:rsidRPr="00D637BC">
        <w:rPr>
          <w:rFonts w:cstheme="minorHAnsi"/>
          <w:color w:val="000000" w:themeColor="text1"/>
        </w:rPr>
        <w:t xml:space="preserve"> </w:t>
      </w:r>
      <w:proofErr w:type="gramStart"/>
      <w:r w:rsidRPr="00D637BC">
        <w:rPr>
          <w:rFonts w:cstheme="minorHAnsi"/>
          <w:color w:val="000000" w:themeColor="text1"/>
        </w:rPr>
        <w:t>(2017). </w:t>
      </w:r>
      <w:r w:rsidRPr="00D637BC">
        <w:rPr>
          <w:rFonts w:cstheme="minorHAnsi"/>
          <w:i/>
          <w:iCs/>
          <w:color w:val="000000" w:themeColor="text1"/>
        </w:rPr>
        <w:t>Guidance on outcomes in police misconduct proceedings.</w:t>
      </w:r>
      <w:proofErr w:type="gramEnd"/>
      <w:r w:rsidRPr="00D637BC">
        <w:rPr>
          <w:rFonts w:cstheme="minorHAnsi"/>
          <w:color w:val="000000" w:themeColor="text1"/>
        </w:rPr>
        <w:t xml:space="preserve"> Available: </w:t>
      </w:r>
      <w:r w:rsidRPr="00054651">
        <w:rPr>
          <w:rFonts w:cstheme="minorHAnsi"/>
        </w:rPr>
        <w:t>https://www.app.college.police.uk/wp-content/uploads/2017/10/MIsconduct-C621I0617_Guidance-on-outcomes-in-police-misconduct-proceedings_12.10.17</w:t>
      </w:r>
      <w:r>
        <w:rPr>
          <w:rFonts w:cstheme="minorHAnsi"/>
        </w:rPr>
        <w:t>.pdf. Last accessed January 2022.</w:t>
      </w:r>
    </w:p>
    <w:p w:rsidR="001B124F" w:rsidRPr="00D637BC" w:rsidRDefault="001B124F" w:rsidP="001B124F">
      <w:pPr>
        <w:spacing w:line="480" w:lineRule="auto"/>
        <w:rPr>
          <w:rFonts w:cstheme="minorHAnsi"/>
          <w:color w:val="000000" w:themeColor="text1"/>
        </w:rPr>
      </w:pPr>
    </w:p>
    <w:p w:rsidR="001B124F" w:rsidRDefault="001B124F" w:rsidP="001B124F">
      <w:pPr>
        <w:spacing w:line="480" w:lineRule="auto"/>
        <w:rPr>
          <w:rFonts w:cstheme="minorHAnsi"/>
          <w:color w:val="000000" w:themeColor="text1"/>
        </w:rPr>
      </w:pPr>
      <w:proofErr w:type="gramStart"/>
      <w:r w:rsidRPr="00D637BC">
        <w:rPr>
          <w:rFonts w:cstheme="minorHAnsi"/>
          <w:color w:val="000000" w:themeColor="text1"/>
        </w:rPr>
        <w:t>College of Policing.</w:t>
      </w:r>
      <w:proofErr w:type="gramEnd"/>
      <w:r w:rsidRPr="00D637BC">
        <w:rPr>
          <w:rFonts w:cstheme="minorHAnsi"/>
          <w:color w:val="000000" w:themeColor="text1"/>
        </w:rPr>
        <w:t xml:space="preserve"> </w:t>
      </w:r>
      <w:proofErr w:type="gramStart"/>
      <w:r w:rsidRPr="00D637BC">
        <w:rPr>
          <w:rFonts w:cstheme="minorHAnsi"/>
          <w:color w:val="000000" w:themeColor="text1"/>
        </w:rPr>
        <w:t>(2021). </w:t>
      </w:r>
      <w:r w:rsidRPr="00D637BC">
        <w:rPr>
          <w:rFonts w:cstheme="minorHAnsi"/>
          <w:i/>
          <w:iCs/>
          <w:color w:val="000000" w:themeColor="text1"/>
        </w:rPr>
        <w:t>Code of Ethics.</w:t>
      </w:r>
      <w:proofErr w:type="gramEnd"/>
      <w:r w:rsidRPr="00D637BC">
        <w:rPr>
          <w:rFonts w:cstheme="minorHAnsi"/>
          <w:color w:val="000000" w:themeColor="text1"/>
        </w:rPr>
        <w:t xml:space="preserve"> Available: </w:t>
      </w:r>
      <w:r w:rsidRPr="00054651">
        <w:rPr>
          <w:rFonts w:cstheme="minorHAnsi"/>
        </w:rPr>
        <w:t>https://www.college.police.uk/ethics/code-of-et</w:t>
      </w:r>
      <w:r>
        <w:rPr>
          <w:rFonts w:cstheme="minorHAnsi"/>
        </w:rPr>
        <w:t>hics. Last accessed January 2022.</w:t>
      </w:r>
    </w:p>
    <w:p w:rsidR="001B124F" w:rsidRPr="00D637BC" w:rsidRDefault="001B124F" w:rsidP="001B124F">
      <w:pPr>
        <w:spacing w:line="480" w:lineRule="auto"/>
        <w:rPr>
          <w:rFonts w:cstheme="minorHAnsi"/>
          <w:color w:val="000000" w:themeColor="text1"/>
        </w:rPr>
      </w:pPr>
    </w:p>
    <w:p w:rsidR="001B124F" w:rsidRPr="00D637BC" w:rsidRDefault="001B124F" w:rsidP="001B124F">
      <w:pPr>
        <w:spacing w:line="480" w:lineRule="auto"/>
        <w:rPr>
          <w:rFonts w:cstheme="minorHAnsi"/>
          <w:color w:val="000000" w:themeColor="text1"/>
        </w:rPr>
      </w:pPr>
      <w:r w:rsidRPr="00D637BC">
        <w:rPr>
          <w:rFonts w:cstheme="minorHAnsi"/>
          <w:color w:val="000000" w:themeColor="text1"/>
        </w:rPr>
        <w:t xml:space="preserve">Crystal Raypole. </w:t>
      </w:r>
      <w:proofErr w:type="gramStart"/>
      <w:r w:rsidRPr="00D637BC">
        <w:rPr>
          <w:rFonts w:cstheme="minorHAnsi"/>
          <w:color w:val="000000" w:themeColor="text1"/>
        </w:rPr>
        <w:t>(2020). </w:t>
      </w:r>
      <w:r w:rsidRPr="00D637BC">
        <w:rPr>
          <w:rFonts w:cstheme="minorHAnsi"/>
          <w:i/>
          <w:iCs/>
          <w:color w:val="000000" w:themeColor="text1"/>
        </w:rPr>
        <w:t>How to Handle Interpersonal Conflict Like a Pro.</w:t>
      </w:r>
      <w:proofErr w:type="gramEnd"/>
      <w:r w:rsidRPr="00D637BC">
        <w:rPr>
          <w:rFonts w:cstheme="minorHAnsi"/>
          <w:color w:val="000000" w:themeColor="text1"/>
        </w:rPr>
        <w:t xml:space="preserve"> Available: </w:t>
      </w:r>
      <w:r w:rsidRPr="00054651">
        <w:rPr>
          <w:rFonts w:cstheme="minorHAnsi"/>
        </w:rPr>
        <w:t>https://www.healthline.com/health/interpersonal-conf</w:t>
      </w:r>
      <w:r>
        <w:rPr>
          <w:rFonts w:cstheme="minorHAnsi"/>
        </w:rPr>
        <w:t>lict. Last accessed January 2022.</w:t>
      </w:r>
    </w:p>
    <w:p w:rsidR="001B124F" w:rsidRPr="00D637BC" w:rsidRDefault="001B124F" w:rsidP="001B124F">
      <w:pPr>
        <w:spacing w:line="480" w:lineRule="auto"/>
        <w:rPr>
          <w:rFonts w:cstheme="minorHAnsi"/>
          <w:color w:val="000000" w:themeColor="text1"/>
        </w:rPr>
      </w:pPr>
    </w:p>
    <w:p w:rsidR="001B124F" w:rsidRPr="00D637BC" w:rsidRDefault="001B124F" w:rsidP="001B124F">
      <w:pPr>
        <w:spacing w:line="480" w:lineRule="auto"/>
        <w:rPr>
          <w:rFonts w:cstheme="minorHAnsi"/>
          <w:color w:val="000000" w:themeColor="text1"/>
        </w:rPr>
      </w:pPr>
      <w:proofErr w:type="gramStart"/>
      <w:r w:rsidRPr="00D637BC">
        <w:rPr>
          <w:rFonts w:cstheme="minorHAnsi"/>
          <w:color w:val="000000" w:themeColor="text1"/>
        </w:rPr>
        <w:t>Home Office.</w:t>
      </w:r>
      <w:proofErr w:type="gramEnd"/>
      <w:r w:rsidRPr="00D637BC">
        <w:rPr>
          <w:rFonts w:cstheme="minorHAnsi"/>
          <w:color w:val="000000" w:themeColor="text1"/>
        </w:rPr>
        <w:t xml:space="preserve"> </w:t>
      </w:r>
      <w:proofErr w:type="gramStart"/>
      <w:r w:rsidRPr="00D637BC">
        <w:rPr>
          <w:rFonts w:cstheme="minorHAnsi"/>
          <w:color w:val="000000" w:themeColor="text1"/>
        </w:rPr>
        <w:t>(2014). </w:t>
      </w:r>
      <w:r w:rsidRPr="00D637BC">
        <w:rPr>
          <w:rFonts w:cstheme="minorHAnsi"/>
          <w:i/>
          <w:iCs/>
          <w:color w:val="000000" w:themeColor="text1"/>
        </w:rPr>
        <w:t>Code of Ethics launched.</w:t>
      </w:r>
      <w:proofErr w:type="gramEnd"/>
      <w:r w:rsidRPr="00D637BC">
        <w:rPr>
          <w:rFonts w:cstheme="minorHAnsi"/>
          <w:color w:val="000000" w:themeColor="text1"/>
        </w:rPr>
        <w:t xml:space="preserve"> Available: </w:t>
      </w:r>
      <w:r w:rsidRPr="00054651">
        <w:rPr>
          <w:rFonts w:cstheme="minorHAnsi"/>
        </w:rPr>
        <w:t>https://www.gov.uk/government/news/code-of-ethics-laun</w:t>
      </w:r>
      <w:r>
        <w:rPr>
          <w:rFonts w:cstheme="minorHAnsi"/>
        </w:rPr>
        <w:t>ched. Last accessed January 2022.</w:t>
      </w:r>
    </w:p>
    <w:p w:rsidR="001B124F" w:rsidRPr="00D637BC" w:rsidRDefault="001B124F" w:rsidP="001B124F">
      <w:pPr>
        <w:spacing w:line="480" w:lineRule="auto"/>
        <w:rPr>
          <w:rFonts w:cstheme="minorHAnsi"/>
          <w:color w:val="000000" w:themeColor="text1"/>
        </w:rPr>
      </w:pPr>
    </w:p>
    <w:p w:rsidR="001B124F" w:rsidRDefault="001B124F" w:rsidP="001B124F">
      <w:pPr>
        <w:spacing w:line="480" w:lineRule="auto"/>
        <w:rPr>
          <w:rFonts w:cstheme="minorHAnsi"/>
          <w:color w:val="000000" w:themeColor="text1"/>
        </w:rPr>
      </w:pPr>
      <w:r w:rsidRPr="00D637BC">
        <w:rPr>
          <w:rFonts w:cstheme="minorHAnsi"/>
          <w:color w:val="000000" w:themeColor="text1"/>
        </w:rPr>
        <w:t>Ian Day. (2014). </w:t>
      </w:r>
      <w:r w:rsidRPr="00D637BC">
        <w:rPr>
          <w:rFonts w:cstheme="minorHAnsi"/>
          <w:i/>
          <w:iCs/>
          <w:color w:val="000000" w:themeColor="text1"/>
        </w:rPr>
        <w:t>Conflict and challenge (The Thomas Kilmann Model).</w:t>
      </w:r>
      <w:r w:rsidRPr="00D637BC">
        <w:rPr>
          <w:rFonts w:cstheme="minorHAnsi"/>
          <w:color w:val="000000" w:themeColor="text1"/>
        </w:rPr>
        <w:t> Available: https://challengingcoaching.co.uk/conflict-and-</w:t>
      </w:r>
      <w:r w:rsidRPr="00D637BC">
        <w:rPr>
          <w:rFonts w:cstheme="minorHAnsi"/>
          <w:color w:val="000000" w:themeColor="text1"/>
        </w:rPr>
        <w:lastRenderedPageBreak/>
        <w:t>challenge/#:~:text=The%20Thomas%20Kilmann%20model%20model,satisfy%20the%20other%20person's%20concer</w:t>
      </w:r>
      <w:r>
        <w:rPr>
          <w:rFonts w:cstheme="minorHAnsi"/>
          <w:color w:val="000000" w:themeColor="text1"/>
        </w:rPr>
        <w:t>ns</w:t>
      </w:r>
      <w:proofErr w:type="gramStart"/>
      <w:r>
        <w:rPr>
          <w:rFonts w:cstheme="minorHAnsi"/>
          <w:color w:val="000000" w:themeColor="text1"/>
        </w:rPr>
        <w:t>..</w:t>
      </w:r>
      <w:proofErr w:type="gramEnd"/>
      <w:r>
        <w:rPr>
          <w:rFonts w:cstheme="minorHAnsi"/>
          <w:color w:val="000000" w:themeColor="text1"/>
        </w:rPr>
        <w:t xml:space="preserve"> Last accessed January 2022.</w:t>
      </w:r>
    </w:p>
    <w:p w:rsidR="001B124F" w:rsidRPr="00D637BC" w:rsidRDefault="001B124F" w:rsidP="001B124F">
      <w:pPr>
        <w:spacing w:line="480" w:lineRule="auto"/>
        <w:rPr>
          <w:rFonts w:cstheme="minorHAnsi"/>
          <w:color w:val="000000" w:themeColor="text1"/>
        </w:rPr>
      </w:pPr>
    </w:p>
    <w:p w:rsidR="001B124F" w:rsidRPr="00D637BC" w:rsidRDefault="001B124F" w:rsidP="001B124F">
      <w:pPr>
        <w:spacing w:line="480" w:lineRule="auto"/>
        <w:rPr>
          <w:rFonts w:cstheme="minorHAnsi"/>
          <w:color w:val="000000" w:themeColor="text1"/>
        </w:rPr>
      </w:pPr>
      <w:r w:rsidRPr="00D637BC">
        <w:rPr>
          <w:rFonts w:cstheme="minorHAnsi"/>
          <w:color w:val="000000" w:themeColor="text1"/>
        </w:rPr>
        <w:t xml:space="preserve">Indeed Editorial Team. </w:t>
      </w:r>
      <w:proofErr w:type="gramStart"/>
      <w:r w:rsidRPr="00D637BC">
        <w:rPr>
          <w:rFonts w:cstheme="minorHAnsi"/>
          <w:color w:val="000000" w:themeColor="text1"/>
        </w:rPr>
        <w:t>(2021). </w:t>
      </w:r>
      <w:r w:rsidRPr="00D637BC">
        <w:rPr>
          <w:rFonts w:cstheme="minorHAnsi"/>
          <w:i/>
          <w:iCs/>
          <w:color w:val="000000" w:themeColor="text1"/>
        </w:rPr>
        <w:t>10 Steps To Improve Team Cohesiveness in the Workplace.</w:t>
      </w:r>
      <w:proofErr w:type="gramEnd"/>
      <w:r w:rsidRPr="00D637BC">
        <w:rPr>
          <w:rFonts w:cstheme="minorHAnsi"/>
          <w:color w:val="000000" w:themeColor="text1"/>
        </w:rPr>
        <w:t xml:space="preserve"> Available: </w:t>
      </w:r>
      <w:r w:rsidRPr="00054651">
        <w:rPr>
          <w:rFonts w:cstheme="minorHAnsi"/>
        </w:rPr>
        <w:t>https://www.indeed.com/career-advice/career-development/team-cohesive</w:t>
      </w:r>
      <w:r>
        <w:rPr>
          <w:rFonts w:cstheme="minorHAnsi"/>
        </w:rPr>
        <w:t>ness. Last accessed January 2022.</w:t>
      </w:r>
    </w:p>
    <w:p w:rsidR="001B124F" w:rsidRPr="00D637BC" w:rsidRDefault="001B124F" w:rsidP="001B124F">
      <w:pPr>
        <w:spacing w:line="480" w:lineRule="auto"/>
        <w:rPr>
          <w:rFonts w:cstheme="minorHAnsi"/>
          <w:color w:val="000000" w:themeColor="text1"/>
        </w:rPr>
      </w:pPr>
    </w:p>
    <w:p w:rsidR="001B124F" w:rsidRPr="00D637BC" w:rsidRDefault="001B124F" w:rsidP="001B124F">
      <w:pPr>
        <w:spacing w:line="480" w:lineRule="auto"/>
        <w:rPr>
          <w:rFonts w:cstheme="minorHAnsi"/>
          <w:color w:val="000000" w:themeColor="text1"/>
        </w:rPr>
      </w:pPr>
      <w:r w:rsidRPr="00D637BC">
        <w:rPr>
          <w:rFonts w:cstheme="minorHAnsi"/>
          <w:color w:val="000000" w:themeColor="text1"/>
        </w:rPr>
        <w:t>Leow Hou Teng. (2021). </w:t>
      </w:r>
      <w:r w:rsidRPr="00D637BC">
        <w:rPr>
          <w:rFonts w:cstheme="minorHAnsi"/>
          <w:i/>
          <w:iCs/>
          <w:color w:val="000000" w:themeColor="text1"/>
        </w:rPr>
        <w:t>Building effective teams with Design Sprints.</w:t>
      </w:r>
      <w:r w:rsidRPr="00D637BC">
        <w:rPr>
          <w:rFonts w:cstheme="minorHAnsi"/>
          <w:color w:val="000000" w:themeColor="text1"/>
        </w:rPr>
        <w:t xml:space="preserve"> Available: </w:t>
      </w:r>
      <w:r w:rsidRPr="00054651">
        <w:rPr>
          <w:rFonts w:cstheme="minorHAnsi"/>
        </w:rPr>
        <w:t>https://uxplanet.org/building-effective-teams-with-design-sprints-81937507</w:t>
      </w:r>
      <w:r>
        <w:rPr>
          <w:rFonts w:cstheme="minorHAnsi"/>
        </w:rPr>
        <w:t>0168. Last accessed January 2022.</w:t>
      </w:r>
    </w:p>
    <w:p w:rsidR="001B124F" w:rsidRPr="00D637BC" w:rsidRDefault="001B124F" w:rsidP="001B124F">
      <w:pPr>
        <w:spacing w:line="480" w:lineRule="auto"/>
        <w:rPr>
          <w:rFonts w:cstheme="minorHAnsi"/>
          <w:color w:val="000000" w:themeColor="text1"/>
        </w:rPr>
      </w:pPr>
    </w:p>
    <w:p w:rsidR="001B124F" w:rsidRPr="00D637BC" w:rsidRDefault="001B124F" w:rsidP="001B124F">
      <w:pPr>
        <w:spacing w:line="480" w:lineRule="auto"/>
        <w:rPr>
          <w:rFonts w:cstheme="minorHAnsi"/>
          <w:color w:val="000000" w:themeColor="text1"/>
        </w:rPr>
      </w:pPr>
      <w:proofErr w:type="gramStart"/>
      <w:r w:rsidRPr="00D637BC">
        <w:rPr>
          <w:rFonts w:cstheme="minorHAnsi"/>
          <w:color w:val="000000" w:themeColor="text1"/>
        </w:rPr>
        <w:t>Mind Tools Content Team.</w:t>
      </w:r>
      <w:proofErr w:type="gramEnd"/>
      <w:r w:rsidRPr="00D637BC">
        <w:rPr>
          <w:rFonts w:cstheme="minorHAnsi"/>
          <w:color w:val="000000" w:themeColor="text1"/>
        </w:rPr>
        <w:t xml:space="preserve"> (). </w:t>
      </w:r>
      <w:proofErr w:type="gramStart"/>
      <w:r w:rsidRPr="00D637BC">
        <w:rPr>
          <w:rFonts w:cstheme="minorHAnsi"/>
          <w:i/>
          <w:iCs/>
          <w:color w:val="000000" w:themeColor="text1"/>
        </w:rPr>
        <w:t xml:space="preserve">The </w:t>
      </w:r>
      <w:proofErr w:type="spellStart"/>
      <w:r w:rsidRPr="00D637BC">
        <w:rPr>
          <w:rFonts w:cstheme="minorHAnsi"/>
          <w:i/>
          <w:iCs/>
          <w:color w:val="000000" w:themeColor="text1"/>
        </w:rPr>
        <w:t>DiSC</w:t>
      </w:r>
      <w:proofErr w:type="spellEnd"/>
      <w:r w:rsidRPr="00D637BC">
        <w:rPr>
          <w:rFonts w:cstheme="minorHAnsi"/>
          <w:i/>
          <w:iCs/>
          <w:color w:val="000000" w:themeColor="text1"/>
        </w:rPr>
        <w:t xml:space="preserve"> Model.</w:t>
      </w:r>
      <w:proofErr w:type="gramEnd"/>
      <w:r w:rsidRPr="00D637BC">
        <w:rPr>
          <w:rFonts w:cstheme="minorHAnsi"/>
          <w:color w:val="000000" w:themeColor="text1"/>
        </w:rPr>
        <w:t xml:space="preserve"> Available: </w:t>
      </w:r>
      <w:r w:rsidRPr="00054651">
        <w:rPr>
          <w:rFonts w:cstheme="minorHAnsi"/>
        </w:rPr>
        <w:t>https://www.mindtools.com/pages/article/newCDV_92</w:t>
      </w:r>
      <w:r>
        <w:rPr>
          <w:rFonts w:cstheme="minorHAnsi"/>
        </w:rPr>
        <w:t>.htm. Last accessed January 2022.</w:t>
      </w:r>
    </w:p>
    <w:p w:rsidR="001B124F" w:rsidRPr="00D637BC" w:rsidRDefault="001B124F" w:rsidP="001B124F">
      <w:pPr>
        <w:spacing w:line="480" w:lineRule="auto"/>
        <w:rPr>
          <w:rFonts w:cstheme="minorHAnsi"/>
          <w:color w:val="000000" w:themeColor="text1"/>
        </w:rPr>
      </w:pPr>
    </w:p>
    <w:p w:rsidR="001B124F" w:rsidRDefault="001B124F" w:rsidP="001B124F">
      <w:pPr>
        <w:spacing w:line="480" w:lineRule="auto"/>
        <w:rPr>
          <w:rFonts w:cstheme="minorHAnsi"/>
          <w:color w:val="000000" w:themeColor="text1"/>
        </w:rPr>
      </w:pPr>
      <w:proofErr w:type="gramStart"/>
      <w:r w:rsidRPr="00D637BC">
        <w:rPr>
          <w:rFonts w:cstheme="minorHAnsi"/>
          <w:color w:val="000000" w:themeColor="text1"/>
        </w:rPr>
        <w:t>Sports Conflict Team.</w:t>
      </w:r>
      <w:proofErr w:type="gramEnd"/>
      <w:r w:rsidRPr="00D637BC">
        <w:rPr>
          <w:rFonts w:cstheme="minorHAnsi"/>
          <w:color w:val="000000" w:themeColor="text1"/>
        </w:rPr>
        <w:t xml:space="preserve"> </w:t>
      </w:r>
      <w:proofErr w:type="gramStart"/>
      <w:r w:rsidRPr="00D637BC">
        <w:rPr>
          <w:rFonts w:cstheme="minorHAnsi"/>
          <w:color w:val="000000" w:themeColor="text1"/>
        </w:rPr>
        <w:t>(2014). </w:t>
      </w:r>
      <w:r w:rsidRPr="00D637BC">
        <w:rPr>
          <w:rFonts w:cstheme="minorHAnsi"/>
          <w:i/>
          <w:iCs/>
          <w:color w:val="000000" w:themeColor="text1"/>
        </w:rPr>
        <w:t>GRIP MODEL TO TEAM BUILDING.</w:t>
      </w:r>
      <w:proofErr w:type="gramEnd"/>
      <w:r w:rsidRPr="00D637BC">
        <w:rPr>
          <w:rFonts w:cstheme="minorHAnsi"/>
          <w:color w:val="000000" w:themeColor="text1"/>
        </w:rPr>
        <w:t> Available: https://sportsconflict.org/resource/grip-model-to-team-building/. Last accessed January 202</w:t>
      </w:r>
      <w:r>
        <w:rPr>
          <w:rFonts w:cstheme="minorHAnsi"/>
          <w:color w:val="000000" w:themeColor="text1"/>
        </w:rPr>
        <w:t>2.</w:t>
      </w:r>
    </w:p>
    <w:p w:rsidR="001B124F" w:rsidRPr="00D637BC" w:rsidRDefault="001B124F" w:rsidP="001B124F">
      <w:pPr>
        <w:spacing w:line="480" w:lineRule="auto"/>
        <w:rPr>
          <w:rFonts w:cstheme="minorHAnsi"/>
          <w:color w:val="000000" w:themeColor="text1"/>
        </w:rPr>
      </w:pPr>
      <w:r w:rsidRPr="00D637BC">
        <w:rPr>
          <w:rFonts w:cstheme="minorHAnsi"/>
          <w:color w:val="000000" w:themeColor="text1"/>
        </w:rPr>
        <w:t xml:space="preserve"> </w:t>
      </w:r>
    </w:p>
    <w:p w:rsidR="001B124F" w:rsidRDefault="001B124F" w:rsidP="001B124F">
      <w:pPr>
        <w:spacing w:line="480" w:lineRule="auto"/>
        <w:rPr>
          <w:rFonts w:cstheme="minorHAnsi"/>
          <w:color w:val="000000" w:themeColor="text1"/>
        </w:rPr>
      </w:pPr>
      <w:r w:rsidRPr="00D637BC">
        <w:rPr>
          <w:rFonts w:cstheme="minorHAnsi"/>
          <w:color w:val="000000" w:themeColor="text1"/>
        </w:rPr>
        <w:t>Suzan Last. (2019). </w:t>
      </w:r>
      <w:r w:rsidRPr="00D637BC">
        <w:rPr>
          <w:rFonts w:cstheme="minorHAnsi"/>
          <w:i/>
          <w:iCs/>
          <w:color w:val="000000" w:themeColor="text1"/>
        </w:rPr>
        <w:t>4.2 Five Models for Understanding Team Dynamics.</w:t>
      </w:r>
      <w:r w:rsidRPr="00D637BC">
        <w:rPr>
          <w:rFonts w:cstheme="minorHAnsi"/>
          <w:color w:val="000000" w:themeColor="text1"/>
        </w:rPr>
        <w:t> Available: https://pressbooks.bccampus.ca/technicalwriting/chapter/understandingteamdynamics/#:~:text=The%20Tuckman%20Team%20Model</w:t>
      </w:r>
      <w:proofErr w:type="gramStart"/>
      <w:r w:rsidRPr="00D637BC">
        <w:rPr>
          <w:rFonts w:cstheme="minorHAnsi"/>
          <w:color w:val="000000" w:themeColor="text1"/>
        </w:rPr>
        <w:t>,was</w:t>
      </w:r>
      <w:proofErr w:type="gramEnd"/>
      <w:r w:rsidRPr="00D637BC">
        <w:rPr>
          <w:rFonts w:cstheme="minorHAnsi"/>
          <w:color w:val="000000" w:themeColor="text1"/>
        </w:rPr>
        <w:t>%20added%20later%3A%20adjourning).. Last accesse</w:t>
      </w:r>
      <w:r>
        <w:rPr>
          <w:rFonts w:cstheme="minorHAnsi"/>
          <w:color w:val="000000" w:themeColor="text1"/>
        </w:rPr>
        <w:t>d January 2022.</w:t>
      </w:r>
    </w:p>
    <w:p w:rsidR="001B124F" w:rsidRPr="00D637BC" w:rsidRDefault="001B124F" w:rsidP="001B124F">
      <w:pPr>
        <w:spacing w:line="480" w:lineRule="auto"/>
        <w:rPr>
          <w:rFonts w:cstheme="minorHAnsi"/>
          <w:color w:val="000000" w:themeColor="text1"/>
        </w:rPr>
      </w:pPr>
    </w:p>
    <w:p w:rsidR="001B124F" w:rsidRPr="00D637BC" w:rsidRDefault="001B124F" w:rsidP="001B124F">
      <w:pPr>
        <w:spacing w:line="480" w:lineRule="auto"/>
        <w:rPr>
          <w:rFonts w:cstheme="minorHAnsi"/>
          <w:color w:val="000000" w:themeColor="text1"/>
          <w:shd w:val="clear" w:color="auto" w:fill="FFFFFF"/>
        </w:rPr>
      </w:pPr>
      <w:r w:rsidRPr="00D637BC">
        <w:rPr>
          <w:rFonts w:cstheme="minorHAnsi"/>
          <w:color w:val="000000" w:themeColor="text1"/>
          <w:shd w:val="clear" w:color="auto" w:fill="FFFFFF"/>
        </w:rPr>
        <w:t xml:space="preserve">B. Tuckman (1965). </w:t>
      </w:r>
      <w:proofErr w:type="gramStart"/>
      <w:r w:rsidRPr="00D637BC">
        <w:rPr>
          <w:rFonts w:cstheme="minorHAnsi"/>
          <w:color w:val="000000" w:themeColor="text1"/>
          <w:shd w:val="clear" w:color="auto" w:fill="FFFFFF"/>
        </w:rPr>
        <w:t>"Developmental sequence in small groups," </w:t>
      </w:r>
      <w:r w:rsidRPr="00D637BC">
        <w:rPr>
          <w:rStyle w:val="Emphasis"/>
          <w:rFonts w:cstheme="minorHAnsi"/>
          <w:color w:val="000000" w:themeColor="text1"/>
          <w:shd w:val="clear" w:color="auto" w:fill="FFFFFF"/>
        </w:rPr>
        <w:t>Psychological Bulletin</w:t>
      </w:r>
      <w:r w:rsidRPr="00D637BC">
        <w:rPr>
          <w:rFonts w:cstheme="minorHAnsi"/>
          <w:color w:val="000000" w:themeColor="text1"/>
          <w:shd w:val="clear" w:color="auto" w:fill="FFFFFF"/>
        </w:rPr>
        <w:t>, vol. 63, no. 6, pp. 384-399.</w:t>
      </w:r>
      <w:proofErr w:type="gramEnd"/>
      <w:r w:rsidRPr="00D637BC">
        <w:rPr>
          <w:rFonts w:cstheme="minorHAnsi"/>
          <w:color w:val="000000" w:themeColor="text1"/>
          <w:shd w:val="clear" w:color="auto" w:fill="FFFFFF"/>
        </w:rPr>
        <w:t xml:space="preserve"> Available: </w:t>
      </w:r>
      <w:hyperlink r:id="rId27" w:history="1">
        <w:r w:rsidRPr="00D637BC">
          <w:rPr>
            <w:rStyle w:val="Hyperlink"/>
            <w:rFonts w:cstheme="minorHAnsi"/>
            <w:color w:val="000000" w:themeColor="text1"/>
            <w:shd w:val="clear" w:color="auto" w:fill="FFFFFF"/>
          </w:rPr>
          <w:t>http://dx.doi.org/10.1037/h0022100</w:t>
        </w:r>
      </w:hyperlink>
    </w:p>
    <w:p w:rsidR="001B124F" w:rsidRDefault="001B124F" w:rsidP="00EA28F1">
      <w:pPr>
        <w:keepNext/>
        <w:spacing w:before="240" w:after="60"/>
        <w:ind w:right="237"/>
        <w:jc w:val="both"/>
      </w:pPr>
    </w:p>
    <w:p w:rsidR="001B124F" w:rsidRDefault="001B124F" w:rsidP="00EA28F1">
      <w:pPr>
        <w:keepNext/>
        <w:spacing w:before="240" w:after="60"/>
        <w:ind w:right="237"/>
        <w:jc w:val="both"/>
        <w:rPr>
          <w:b/>
          <w:u w:val="single"/>
        </w:rPr>
      </w:pPr>
      <w:r w:rsidRPr="001B124F">
        <w:rPr>
          <w:b/>
          <w:u w:val="single"/>
        </w:rPr>
        <w:t>Task 2</w:t>
      </w:r>
    </w:p>
    <w:p w:rsidR="00272881" w:rsidRPr="001B124F" w:rsidRDefault="00272881" w:rsidP="00EA28F1">
      <w:pPr>
        <w:keepNext/>
        <w:spacing w:before="240" w:after="60"/>
        <w:ind w:right="237"/>
        <w:jc w:val="both"/>
        <w:rPr>
          <w:b/>
          <w:u w:val="single"/>
        </w:rPr>
      </w:pPr>
    </w:p>
    <w:p w:rsidR="001B124F" w:rsidRDefault="001B124F" w:rsidP="001B124F">
      <w:pPr>
        <w:spacing w:line="480" w:lineRule="auto"/>
        <w:rPr>
          <w:rFonts w:cstheme="minorHAnsi"/>
        </w:rPr>
      </w:pPr>
      <w:proofErr w:type="gramStart"/>
      <w:r w:rsidRPr="00723E8A">
        <w:rPr>
          <w:rFonts w:cstheme="minorHAnsi"/>
        </w:rPr>
        <w:t>Adventure Colorad.</w:t>
      </w:r>
      <w:proofErr w:type="gramEnd"/>
      <w:r w:rsidRPr="00723E8A">
        <w:rPr>
          <w:rFonts w:cstheme="minorHAnsi"/>
        </w:rPr>
        <w:t xml:space="preserve"> (2020). </w:t>
      </w:r>
      <w:r w:rsidRPr="00723E8A">
        <w:rPr>
          <w:rFonts w:cstheme="minorHAnsi"/>
          <w:i/>
          <w:iCs/>
        </w:rPr>
        <w:t>How Crime Occurs: Which Elements Must Be Present</w:t>
      </w:r>
      <w:proofErr w:type="gramStart"/>
      <w:r w:rsidRPr="00723E8A">
        <w:rPr>
          <w:rFonts w:cstheme="minorHAnsi"/>
          <w:i/>
          <w:iCs/>
        </w:rPr>
        <w:t>?.</w:t>
      </w:r>
      <w:proofErr w:type="gramEnd"/>
      <w:r w:rsidRPr="00723E8A">
        <w:rPr>
          <w:rFonts w:cstheme="minorHAnsi"/>
        </w:rPr>
        <w:t> Available: https://soapboxie.com/government/The-Three-Sides-of-Crime. Last accessed January 2022.</w:t>
      </w:r>
    </w:p>
    <w:p w:rsidR="001B124F" w:rsidRPr="00723E8A" w:rsidRDefault="001B124F" w:rsidP="001B124F">
      <w:pPr>
        <w:spacing w:line="480" w:lineRule="auto"/>
        <w:rPr>
          <w:rFonts w:cstheme="minorHAnsi"/>
          <w:b/>
          <w:u w:val="single"/>
        </w:rPr>
      </w:pPr>
    </w:p>
    <w:p w:rsidR="001B124F" w:rsidRDefault="001B124F" w:rsidP="001B124F">
      <w:pPr>
        <w:spacing w:line="480" w:lineRule="auto"/>
        <w:rPr>
          <w:rFonts w:cstheme="minorHAnsi"/>
        </w:rPr>
      </w:pPr>
      <w:proofErr w:type="gramStart"/>
      <w:r w:rsidRPr="00723E8A">
        <w:rPr>
          <w:rFonts w:cstheme="minorHAnsi"/>
        </w:rPr>
        <w:lastRenderedPageBreak/>
        <w:t>Braga A, Weisburd D and Turchan B. (2019).</w:t>
      </w:r>
      <w:proofErr w:type="gramEnd"/>
      <w:r w:rsidRPr="00723E8A">
        <w:rPr>
          <w:rFonts w:cstheme="minorHAnsi"/>
        </w:rPr>
        <w:t xml:space="preserve"> </w:t>
      </w:r>
      <w:proofErr w:type="gramStart"/>
      <w:r w:rsidRPr="00723E8A">
        <w:rPr>
          <w:rFonts w:cstheme="minorHAnsi"/>
        </w:rPr>
        <w:t>'Focused Deterrence Strategies on Crime: a systematic review'.</w:t>
      </w:r>
      <w:proofErr w:type="gramEnd"/>
      <w:r w:rsidRPr="00723E8A">
        <w:rPr>
          <w:rFonts w:cstheme="minorHAnsi"/>
        </w:rPr>
        <w:t xml:space="preserve"> </w:t>
      </w:r>
      <w:proofErr w:type="gramStart"/>
      <w:r w:rsidRPr="00723E8A">
        <w:rPr>
          <w:rFonts w:cstheme="minorHAnsi"/>
        </w:rPr>
        <w:t>Campbell Collaboration.</w:t>
      </w:r>
      <w:proofErr w:type="gramEnd"/>
    </w:p>
    <w:p w:rsidR="001B124F" w:rsidRPr="00723E8A" w:rsidRDefault="001B124F" w:rsidP="001B124F">
      <w:pPr>
        <w:spacing w:line="480" w:lineRule="auto"/>
        <w:rPr>
          <w:rFonts w:cstheme="minorHAnsi"/>
        </w:rPr>
      </w:pPr>
    </w:p>
    <w:p w:rsidR="001B124F" w:rsidRDefault="001B124F" w:rsidP="001B124F">
      <w:pPr>
        <w:spacing w:line="480" w:lineRule="auto"/>
        <w:rPr>
          <w:rFonts w:cstheme="minorHAnsi"/>
        </w:rPr>
      </w:pPr>
      <w:proofErr w:type="gramStart"/>
      <w:r w:rsidRPr="00723E8A">
        <w:rPr>
          <w:rFonts w:cstheme="minorHAnsi"/>
        </w:rPr>
        <w:t>College of Policing.</w:t>
      </w:r>
      <w:proofErr w:type="gramEnd"/>
      <w:r w:rsidRPr="00723E8A">
        <w:rPr>
          <w:rFonts w:cstheme="minorHAnsi"/>
        </w:rPr>
        <w:t xml:space="preserve"> (2021). </w:t>
      </w:r>
      <w:r w:rsidRPr="00723E8A">
        <w:rPr>
          <w:rFonts w:cstheme="minorHAnsi"/>
          <w:i/>
          <w:iCs/>
        </w:rPr>
        <w:t>What stops people offending</w:t>
      </w:r>
      <w:proofErr w:type="gramStart"/>
      <w:r w:rsidRPr="00723E8A">
        <w:rPr>
          <w:rFonts w:cstheme="minorHAnsi"/>
          <w:i/>
          <w:iCs/>
        </w:rPr>
        <w:t>?.</w:t>
      </w:r>
      <w:proofErr w:type="gramEnd"/>
      <w:r w:rsidRPr="00723E8A">
        <w:rPr>
          <w:rFonts w:cstheme="minorHAnsi"/>
        </w:rPr>
        <w:t> Available: https://whatworks.college.police.uk/Research/overview/Pages/What_stops_offending.aspx. Last accessed January 2022.</w:t>
      </w:r>
    </w:p>
    <w:p w:rsidR="001B124F" w:rsidRPr="00723E8A" w:rsidRDefault="001B124F" w:rsidP="001B124F">
      <w:pPr>
        <w:spacing w:line="480" w:lineRule="auto"/>
        <w:rPr>
          <w:rFonts w:cstheme="minorHAnsi"/>
        </w:rPr>
      </w:pPr>
    </w:p>
    <w:p w:rsidR="001B124F" w:rsidRDefault="001B124F" w:rsidP="001B124F">
      <w:pPr>
        <w:spacing w:line="480" w:lineRule="auto"/>
        <w:rPr>
          <w:rFonts w:cstheme="minorHAnsi"/>
        </w:rPr>
      </w:pPr>
      <w:proofErr w:type="gramStart"/>
      <w:r w:rsidRPr="00723E8A">
        <w:rPr>
          <w:rFonts w:cstheme="minorHAnsi"/>
        </w:rPr>
        <w:t>Crime Management Branch.</w:t>
      </w:r>
      <w:proofErr w:type="gramEnd"/>
      <w:r w:rsidRPr="00723E8A">
        <w:rPr>
          <w:rFonts w:cstheme="minorHAnsi"/>
        </w:rPr>
        <w:t xml:space="preserve"> (2009). </w:t>
      </w:r>
      <w:r w:rsidRPr="00723E8A">
        <w:rPr>
          <w:rFonts w:cstheme="minorHAnsi"/>
          <w:i/>
          <w:iCs/>
        </w:rPr>
        <w:t xml:space="preserve">Repeat </w:t>
      </w:r>
      <w:proofErr w:type="gramStart"/>
      <w:r w:rsidRPr="00723E8A">
        <w:rPr>
          <w:rFonts w:cstheme="minorHAnsi"/>
          <w:i/>
          <w:iCs/>
        </w:rPr>
        <w:t>Victimisation .</w:t>
      </w:r>
      <w:r w:rsidRPr="00723E8A">
        <w:rPr>
          <w:rFonts w:cstheme="minorHAnsi"/>
        </w:rPr>
        <w:t> </w:t>
      </w:r>
      <w:proofErr w:type="gramEnd"/>
      <w:r w:rsidRPr="00723E8A">
        <w:rPr>
          <w:rFonts w:cstheme="minorHAnsi"/>
        </w:rPr>
        <w:t>Available: https://www.lbd.uk.com/hp/sites/default/files/Repeat_Victimisation.pdf. Last accessed January 2022.</w:t>
      </w:r>
    </w:p>
    <w:p w:rsidR="001B124F" w:rsidRPr="00723E8A" w:rsidRDefault="001B124F" w:rsidP="001B124F">
      <w:pPr>
        <w:spacing w:line="480" w:lineRule="auto"/>
        <w:rPr>
          <w:rFonts w:cstheme="minorHAnsi"/>
        </w:rPr>
      </w:pPr>
    </w:p>
    <w:p w:rsidR="001B124F" w:rsidRDefault="001B124F" w:rsidP="001B124F">
      <w:pPr>
        <w:spacing w:line="480" w:lineRule="auto"/>
        <w:rPr>
          <w:rFonts w:cstheme="minorHAnsi"/>
        </w:rPr>
      </w:pPr>
      <w:proofErr w:type="gramStart"/>
      <w:r w:rsidRPr="00723E8A">
        <w:rPr>
          <w:rFonts w:cstheme="minorHAnsi"/>
        </w:rPr>
        <w:t>Crime Stoppers Team.</w:t>
      </w:r>
      <w:proofErr w:type="gramEnd"/>
      <w:r w:rsidRPr="00723E8A">
        <w:rPr>
          <w:rFonts w:cstheme="minorHAnsi"/>
        </w:rPr>
        <w:t xml:space="preserve"> </w:t>
      </w:r>
      <w:proofErr w:type="gramStart"/>
      <w:r w:rsidRPr="00723E8A">
        <w:rPr>
          <w:rFonts w:cstheme="minorHAnsi"/>
        </w:rPr>
        <w:t>(2021). </w:t>
      </w:r>
      <w:r w:rsidRPr="00723E8A">
        <w:rPr>
          <w:rFonts w:cstheme="minorHAnsi"/>
          <w:i/>
          <w:iCs/>
        </w:rPr>
        <w:t>Domestic Abuse.</w:t>
      </w:r>
      <w:proofErr w:type="gramEnd"/>
      <w:r w:rsidRPr="00723E8A">
        <w:rPr>
          <w:rFonts w:cstheme="minorHAnsi"/>
        </w:rPr>
        <w:t> Available: https://crimestoppers-uk.org/keeping-safe/personal-safety/domestic-abuse. Last accessed January 2022.</w:t>
      </w:r>
    </w:p>
    <w:p w:rsidR="001B124F" w:rsidRPr="00723E8A" w:rsidRDefault="001B124F" w:rsidP="001B124F">
      <w:pPr>
        <w:spacing w:line="480" w:lineRule="auto"/>
        <w:rPr>
          <w:rFonts w:cstheme="minorHAnsi"/>
          <w:b/>
          <w:u w:val="single"/>
        </w:rPr>
      </w:pPr>
    </w:p>
    <w:p w:rsidR="001B124F" w:rsidRDefault="001B124F" w:rsidP="001B124F">
      <w:pPr>
        <w:spacing w:line="480" w:lineRule="auto"/>
        <w:rPr>
          <w:rFonts w:cstheme="minorHAnsi"/>
        </w:rPr>
      </w:pPr>
      <w:r w:rsidRPr="00723E8A">
        <w:rPr>
          <w:rFonts w:cstheme="minorHAnsi"/>
        </w:rPr>
        <w:t xml:space="preserve">Crown Prosecution Service. </w:t>
      </w:r>
      <w:proofErr w:type="gramStart"/>
      <w:r w:rsidRPr="00723E8A">
        <w:rPr>
          <w:rFonts w:cstheme="minorHAnsi"/>
        </w:rPr>
        <w:t>(2017). </w:t>
      </w:r>
      <w:r w:rsidRPr="00723E8A">
        <w:rPr>
          <w:rFonts w:cstheme="minorHAnsi"/>
          <w:i/>
          <w:iCs/>
        </w:rPr>
        <w:t>Controlling or Coercive Behaviour in an Intimate or Family Relationship.</w:t>
      </w:r>
      <w:proofErr w:type="gramEnd"/>
      <w:r w:rsidRPr="00723E8A">
        <w:rPr>
          <w:rFonts w:cstheme="minorHAnsi"/>
        </w:rPr>
        <w:t> Available: https://www.cps.gov.uk/legal-guidance/controlling-or-coercive-behaviour-intimate-or-family-relationship. Last accessed January 2022.</w:t>
      </w:r>
    </w:p>
    <w:p w:rsidR="001B124F" w:rsidRPr="00723E8A" w:rsidRDefault="001B124F" w:rsidP="001B124F">
      <w:pPr>
        <w:spacing w:line="480" w:lineRule="auto"/>
        <w:rPr>
          <w:rFonts w:cstheme="minorHAnsi"/>
        </w:rPr>
      </w:pPr>
    </w:p>
    <w:p w:rsidR="001B124F" w:rsidRDefault="001B124F" w:rsidP="001B124F">
      <w:pPr>
        <w:spacing w:line="480" w:lineRule="auto"/>
        <w:rPr>
          <w:rFonts w:cstheme="minorHAnsi"/>
        </w:rPr>
      </w:pPr>
      <w:r w:rsidRPr="00723E8A">
        <w:rPr>
          <w:rFonts w:cstheme="minorHAnsi"/>
        </w:rPr>
        <w:t xml:space="preserve">Crown Prosecution Service. </w:t>
      </w:r>
      <w:proofErr w:type="gramStart"/>
      <w:r w:rsidRPr="00723E8A">
        <w:rPr>
          <w:rFonts w:cstheme="minorHAnsi"/>
        </w:rPr>
        <w:t>(2018). </w:t>
      </w:r>
      <w:r w:rsidRPr="00723E8A">
        <w:rPr>
          <w:rFonts w:cstheme="minorHAnsi"/>
          <w:i/>
          <w:iCs/>
        </w:rPr>
        <w:t>Stalking and Harassment.</w:t>
      </w:r>
      <w:proofErr w:type="gramEnd"/>
      <w:r w:rsidRPr="00723E8A">
        <w:rPr>
          <w:rFonts w:cstheme="minorHAnsi"/>
        </w:rPr>
        <w:t> Available: https://www.cps.gov.uk/legal-guidance/stalking-and-harassment. Last accessed January 2022.</w:t>
      </w:r>
    </w:p>
    <w:p w:rsidR="001B124F" w:rsidRPr="00723E8A" w:rsidRDefault="001B124F" w:rsidP="001B124F">
      <w:pPr>
        <w:spacing w:line="480" w:lineRule="auto"/>
        <w:rPr>
          <w:rFonts w:cstheme="minorHAnsi"/>
        </w:rPr>
      </w:pPr>
    </w:p>
    <w:p w:rsidR="001B124F" w:rsidRDefault="001B124F" w:rsidP="001B124F">
      <w:pPr>
        <w:pStyle w:val="NormalWeb"/>
        <w:spacing w:line="480" w:lineRule="auto"/>
        <w:rPr>
          <w:rFonts w:asciiTheme="minorHAnsi" w:hAnsiTheme="minorHAnsi" w:cstheme="minorHAnsi"/>
          <w:color w:val="000000"/>
          <w:sz w:val="22"/>
          <w:szCs w:val="22"/>
        </w:rPr>
      </w:pPr>
      <w:r w:rsidRPr="00723E8A">
        <w:rPr>
          <w:rFonts w:asciiTheme="minorHAnsi" w:hAnsiTheme="minorHAnsi" w:cstheme="minorHAnsi"/>
          <w:color w:val="000000"/>
          <w:sz w:val="22"/>
          <w:szCs w:val="22"/>
        </w:rPr>
        <w:t>David LLoyd. (2021). </w:t>
      </w:r>
      <w:r w:rsidRPr="00723E8A">
        <w:rPr>
          <w:rFonts w:asciiTheme="minorHAnsi" w:hAnsiTheme="minorHAnsi" w:cstheme="minorHAnsi"/>
          <w:i/>
          <w:iCs/>
          <w:color w:val="000000"/>
          <w:sz w:val="22"/>
          <w:szCs w:val="22"/>
        </w:rPr>
        <w:t>Reducing Reoffending in Focus.</w:t>
      </w:r>
      <w:r w:rsidRPr="00723E8A">
        <w:rPr>
          <w:rFonts w:asciiTheme="minorHAnsi" w:hAnsiTheme="minorHAnsi" w:cstheme="minorHAnsi"/>
          <w:color w:val="000000"/>
          <w:sz w:val="22"/>
          <w:szCs w:val="22"/>
        </w:rPr>
        <w:t> Available: https://www.apccs.police.uk/media/6147/reducing-reoffending-in-focus.pdf. Last accessed January 2022.</w:t>
      </w:r>
    </w:p>
    <w:p w:rsidR="001B124F" w:rsidRPr="00723E8A" w:rsidRDefault="001B124F" w:rsidP="001B124F">
      <w:pPr>
        <w:pStyle w:val="NormalWeb"/>
        <w:spacing w:line="480" w:lineRule="auto"/>
        <w:rPr>
          <w:rFonts w:asciiTheme="minorHAnsi" w:hAnsiTheme="minorHAnsi" w:cstheme="minorHAnsi"/>
          <w:color w:val="000000"/>
          <w:sz w:val="22"/>
          <w:szCs w:val="22"/>
        </w:rPr>
      </w:pPr>
    </w:p>
    <w:p w:rsidR="001B124F" w:rsidRDefault="001B124F" w:rsidP="001B124F">
      <w:pPr>
        <w:spacing w:line="480" w:lineRule="auto"/>
        <w:rPr>
          <w:rFonts w:cstheme="minorHAnsi"/>
        </w:rPr>
      </w:pPr>
      <w:proofErr w:type="gramStart"/>
      <w:r w:rsidRPr="00723E8A">
        <w:rPr>
          <w:rFonts w:cstheme="minorHAnsi"/>
        </w:rPr>
        <w:t>HMIC.</w:t>
      </w:r>
      <w:proofErr w:type="gramEnd"/>
      <w:r w:rsidRPr="00723E8A">
        <w:rPr>
          <w:rFonts w:cstheme="minorHAnsi"/>
        </w:rPr>
        <w:t xml:space="preserve"> </w:t>
      </w:r>
      <w:proofErr w:type="gramStart"/>
      <w:r w:rsidRPr="00723E8A">
        <w:rPr>
          <w:rFonts w:cstheme="minorHAnsi"/>
        </w:rPr>
        <w:t>(2014). </w:t>
      </w:r>
      <w:r w:rsidRPr="00723E8A">
        <w:rPr>
          <w:rFonts w:cstheme="minorHAnsi"/>
          <w:i/>
          <w:iCs/>
        </w:rPr>
        <w:t>South Wales Police’s approach to tackling domestic abuse.</w:t>
      </w:r>
      <w:proofErr w:type="gramEnd"/>
      <w:r w:rsidRPr="00723E8A">
        <w:rPr>
          <w:rFonts w:cstheme="minorHAnsi"/>
        </w:rPr>
        <w:t> Available: https://www.justiceinspectorates.gov.uk/hmicfrs/wp-content/uploads/2014/03/south-wales-approach-to-tackling-domestic-abuse.pdf. Last accessed January 2022.</w:t>
      </w:r>
    </w:p>
    <w:p w:rsidR="001B124F" w:rsidRPr="00723E8A" w:rsidRDefault="001B124F" w:rsidP="001B124F">
      <w:pPr>
        <w:spacing w:line="480" w:lineRule="auto"/>
        <w:rPr>
          <w:rFonts w:cstheme="minorHAnsi"/>
        </w:rPr>
      </w:pPr>
    </w:p>
    <w:p w:rsidR="001B124F" w:rsidRDefault="001B124F" w:rsidP="001B124F">
      <w:pPr>
        <w:spacing w:line="480" w:lineRule="auto"/>
        <w:rPr>
          <w:rFonts w:cstheme="minorHAnsi"/>
        </w:rPr>
      </w:pPr>
      <w:proofErr w:type="gramStart"/>
      <w:r w:rsidRPr="00723E8A">
        <w:rPr>
          <w:rFonts w:cstheme="minorHAnsi"/>
        </w:rPr>
        <w:lastRenderedPageBreak/>
        <w:t>Home Office.</w:t>
      </w:r>
      <w:proofErr w:type="gramEnd"/>
      <w:r w:rsidRPr="00723E8A">
        <w:rPr>
          <w:rFonts w:cstheme="minorHAnsi"/>
        </w:rPr>
        <w:t xml:space="preserve"> </w:t>
      </w:r>
      <w:proofErr w:type="gramStart"/>
      <w:r w:rsidRPr="00723E8A">
        <w:rPr>
          <w:rFonts w:cstheme="minorHAnsi"/>
        </w:rPr>
        <w:t>(2013). </w:t>
      </w:r>
      <w:r w:rsidRPr="00723E8A">
        <w:rPr>
          <w:rFonts w:cstheme="minorHAnsi"/>
          <w:i/>
          <w:iCs/>
        </w:rPr>
        <w:t>Evaluation of the Pilot of Domestic Violence Protection Orders.</w:t>
      </w:r>
      <w:proofErr w:type="gramEnd"/>
      <w:r w:rsidRPr="00723E8A">
        <w:rPr>
          <w:rFonts w:cstheme="minorHAnsi"/>
        </w:rPr>
        <w:t> Available: https://assets.publishing.service.gov.uk/government/uploads/system/uploads/attachment_data/file/260897/horr76.pdf. Last accessed January 2022.</w:t>
      </w:r>
    </w:p>
    <w:p w:rsidR="001B124F" w:rsidRPr="00723E8A" w:rsidRDefault="001B124F" w:rsidP="001B124F">
      <w:pPr>
        <w:spacing w:line="480" w:lineRule="auto"/>
        <w:rPr>
          <w:rFonts w:cstheme="minorHAnsi"/>
        </w:rPr>
      </w:pPr>
    </w:p>
    <w:p w:rsidR="001B124F" w:rsidRDefault="001B124F" w:rsidP="001B124F">
      <w:pPr>
        <w:spacing w:line="480" w:lineRule="auto"/>
        <w:rPr>
          <w:rFonts w:cstheme="minorHAnsi"/>
        </w:rPr>
      </w:pPr>
      <w:proofErr w:type="gramStart"/>
      <w:r w:rsidRPr="00723E8A">
        <w:rPr>
          <w:rFonts w:cstheme="minorHAnsi"/>
        </w:rPr>
        <w:t>Home Office.</w:t>
      </w:r>
      <w:proofErr w:type="gramEnd"/>
      <w:r w:rsidRPr="00723E8A">
        <w:rPr>
          <w:rFonts w:cstheme="minorHAnsi"/>
        </w:rPr>
        <w:t xml:space="preserve"> </w:t>
      </w:r>
      <w:proofErr w:type="gramStart"/>
      <w:r w:rsidRPr="00723E8A">
        <w:rPr>
          <w:rFonts w:cstheme="minorHAnsi"/>
        </w:rPr>
        <w:t>(2014). </w:t>
      </w:r>
      <w:r w:rsidRPr="00723E8A">
        <w:rPr>
          <w:rFonts w:cstheme="minorHAnsi"/>
          <w:i/>
          <w:iCs/>
        </w:rPr>
        <w:t>UK policing and repeat victimisation.</w:t>
      </w:r>
      <w:proofErr w:type="gramEnd"/>
      <w:r w:rsidRPr="00723E8A">
        <w:rPr>
          <w:rFonts w:cstheme="minorHAnsi"/>
        </w:rPr>
        <w:t> Available: http://webdoc.sub.gwdg.de/ebook/serien/n/CRRS/5-fr.pdf. Last accessed January 2022.</w:t>
      </w:r>
    </w:p>
    <w:p w:rsidR="001B124F" w:rsidRPr="00723E8A" w:rsidRDefault="001B124F" w:rsidP="001B124F">
      <w:pPr>
        <w:spacing w:line="480" w:lineRule="auto"/>
        <w:rPr>
          <w:rFonts w:cstheme="minorHAnsi"/>
        </w:rPr>
      </w:pPr>
    </w:p>
    <w:p w:rsidR="001B124F" w:rsidRDefault="001B124F" w:rsidP="001B124F">
      <w:pPr>
        <w:spacing w:line="480" w:lineRule="auto"/>
        <w:rPr>
          <w:rFonts w:cstheme="minorHAnsi"/>
        </w:rPr>
      </w:pPr>
      <w:r w:rsidRPr="00723E8A">
        <w:rPr>
          <w:rFonts w:cstheme="minorHAnsi"/>
        </w:rPr>
        <w:t xml:space="preserve">Kate Brown. </w:t>
      </w:r>
      <w:proofErr w:type="gramStart"/>
      <w:r w:rsidRPr="00723E8A">
        <w:rPr>
          <w:rFonts w:cstheme="minorHAnsi"/>
        </w:rPr>
        <w:t>(2021). </w:t>
      </w:r>
      <w:r w:rsidRPr="00723E8A">
        <w:rPr>
          <w:rFonts w:cstheme="minorHAnsi"/>
          <w:i/>
          <w:iCs/>
        </w:rPr>
        <w:t>Domestic Abuse.</w:t>
      </w:r>
      <w:proofErr w:type="gramEnd"/>
      <w:r w:rsidRPr="00723E8A">
        <w:rPr>
          <w:rFonts w:cstheme="minorHAnsi"/>
        </w:rPr>
        <w:t> Available: https://www.cps.gov.uk/crime-info/domestic-abuse. Last accessed January 2022.</w:t>
      </w:r>
    </w:p>
    <w:p w:rsidR="001B124F" w:rsidRPr="00723E8A" w:rsidRDefault="001B124F" w:rsidP="001B124F">
      <w:pPr>
        <w:spacing w:line="480" w:lineRule="auto"/>
        <w:rPr>
          <w:rFonts w:cstheme="minorHAnsi"/>
        </w:rPr>
      </w:pPr>
    </w:p>
    <w:p w:rsidR="001B124F" w:rsidRDefault="001B124F" w:rsidP="001B124F">
      <w:pPr>
        <w:spacing w:line="480" w:lineRule="auto"/>
        <w:rPr>
          <w:rFonts w:cstheme="minorHAnsi"/>
        </w:rPr>
      </w:pPr>
      <w:proofErr w:type="gramStart"/>
      <w:r w:rsidRPr="00723E8A">
        <w:rPr>
          <w:rFonts w:cstheme="minorHAnsi"/>
        </w:rPr>
        <w:t>South Wales Police.</w:t>
      </w:r>
      <w:proofErr w:type="gramEnd"/>
      <w:r w:rsidRPr="00723E8A">
        <w:rPr>
          <w:rFonts w:cstheme="minorHAnsi"/>
        </w:rPr>
        <w:t xml:space="preserve"> (2021). </w:t>
      </w:r>
      <w:r w:rsidRPr="00723E8A">
        <w:rPr>
          <w:rFonts w:cstheme="minorHAnsi"/>
          <w:i/>
          <w:iCs/>
        </w:rPr>
        <w:t>Prevent.</w:t>
      </w:r>
      <w:r w:rsidRPr="00723E8A">
        <w:rPr>
          <w:rFonts w:cstheme="minorHAnsi"/>
        </w:rPr>
        <w:t> Available: https://www.south-wales.police.uk/advice/advice-and-information/t/prevent/prevent/. Last accessed January 2022</w:t>
      </w:r>
      <w:r>
        <w:rPr>
          <w:rFonts w:cstheme="minorHAnsi"/>
        </w:rPr>
        <w:t>.</w:t>
      </w:r>
    </w:p>
    <w:p w:rsidR="001B124F" w:rsidRPr="00723E8A" w:rsidRDefault="001B124F" w:rsidP="001B124F">
      <w:pPr>
        <w:spacing w:line="480" w:lineRule="auto"/>
        <w:rPr>
          <w:rFonts w:cstheme="minorHAnsi"/>
        </w:rPr>
      </w:pPr>
    </w:p>
    <w:p w:rsidR="001B124F" w:rsidRDefault="001B124F" w:rsidP="001B124F">
      <w:pPr>
        <w:spacing w:line="480" w:lineRule="auto"/>
        <w:rPr>
          <w:rFonts w:cstheme="minorHAnsi"/>
        </w:rPr>
      </w:pPr>
      <w:proofErr w:type="gramStart"/>
      <w:r w:rsidRPr="00723E8A">
        <w:rPr>
          <w:rFonts w:cstheme="minorHAnsi"/>
        </w:rPr>
        <w:t>UK Government.</w:t>
      </w:r>
      <w:proofErr w:type="gramEnd"/>
      <w:r w:rsidRPr="00723E8A">
        <w:rPr>
          <w:rFonts w:cstheme="minorHAnsi"/>
        </w:rPr>
        <w:t xml:space="preserve"> </w:t>
      </w:r>
      <w:proofErr w:type="gramStart"/>
      <w:r w:rsidRPr="00723E8A">
        <w:rPr>
          <w:rFonts w:cstheme="minorHAnsi"/>
        </w:rPr>
        <w:t>(2021). </w:t>
      </w:r>
      <w:r w:rsidRPr="00723E8A">
        <w:rPr>
          <w:rFonts w:cstheme="minorHAnsi"/>
          <w:i/>
          <w:iCs/>
        </w:rPr>
        <w:t>Domestic Abuse Protection Notices / Orders factsheet.</w:t>
      </w:r>
      <w:proofErr w:type="gramEnd"/>
      <w:r w:rsidRPr="00723E8A">
        <w:rPr>
          <w:rFonts w:cstheme="minorHAnsi"/>
        </w:rPr>
        <w:t> Available: https://www.gov.uk/government/publications/domestic-abuse-bill-2020-factsheets/domestic-abuse-protection-notices-orders-factsheet. Last accessed January 2022.</w:t>
      </w:r>
    </w:p>
    <w:p w:rsidR="001B124F" w:rsidRPr="00723E8A" w:rsidRDefault="001B124F" w:rsidP="001B124F">
      <w:pPr>
        <w:spacing w:line="480" w:lineRule="auto"/>
        <w:rPr>
          <w:rFonts w:cstheme="minorHAnsi"/>
        </w:rPr>
      </w:pPr>
    </w:p>
    <w:p w:rsidR="001B124F" w:rsidRDefault="001B124F" w:rsidP="001B124F">
      <w:pPr>
        <w:spacing w:line="480" w:lineRule="auto"/>
        <w:rPr>
          <w:rFonts w:cstheme="minorHAnsi"/>
        </w:rPr>
      </w:pPr>
      <w:proofErr w:type="gramStart"/>
      <w:r w:rsidRPr="00723E8A">
        <w:rPr>
          <w:rFonts w:cstheme="minorHAnsi"/>
        </w:rPr>
        <w:t>Victim Support.</w:t>
      </w:r>
      <w:proofErr w:type="gramEnd"/>
      <w:r w:rsidRPr="00723E8A">
        <w:rPr>
          <w:rFonts w:cstheme="minorHAnsi"/>
        </w:rPr>
        <w:t xml:space="preserve"> (2021). </w:t>
      </w:r>
      <w:r w:rsidRPr="00723E8A">
        <w:rPr>
          <w:rFonts w:cstheme="minorHAnsi"/>
          <w:i/>
          <w:iCs/>
        </w:rPr>
        <w:t>Request Support.</w:t>
      </w:r>
      <w:r w:rsidRPr="00723E8A">
        <w:rPr>
          <w:rFonts w:cstheme="minorHAnsi"/>
        </w:rPr>
        <w:t> Available: https://www.victimsupport.org.uk/help-and-support/get-help/request-support/. Last accessed January 2022.</w:t>
      </w:r>
    </w:p>
    <w:p w:rsidR="001B124F" w:rsidRPr="00723E8A" w:rsidRDefault="001B124F" w:rsidP="001B124F">
      <w:pPr>
        <w:spacing w:line="480" w:lineRule="auto"/>
        <w:rPr>
          <w:rFonts w:cstheme="minorHAnsi"/>
        </w:rPr>
      </w:pPr>
    </w:p>
    <w:p w:rsidR="001B124F" w:rsidRDefault="001B124F" w:rsidP="001B124F">
      <w:pPr>
        <w:spacing w:line="480" w:lineRule="auto"/>
        <w:rPr>
          <w:rFonts w:cstheme="minorHAnsi"/>
        </w:rPr>
      </w:pPr>
      <w:r w:rsidRPr="00723E8A">
        <w:rPr>
          <w:rFonts w:cstheme="minorHAnsi"/>
        </w:rPr>
        <w:t xml:space="preserve">Women’s Aid. </w:t>
      </w:r>
      <w:proofErr w:type="gramStart"/>
      <w:r w:rsidRPr="00723E8A">
        <w:rPr>
          <w:rFonts w:cstheme="minorHAnsi"/>
        </w:rPr>
        <w:t>(2015). </w:t>
      </w:r>
      <w:r w:rsidRPr="00723E8A">
        <w:rPr>
          <w:rFonts w:cstheme="minorHAnsi"/>
          <w:i/>
          <w:iCs/>
        </w:rPr>
        <w:t>Police and the Criminal Prosecution Process.</w:t>
      </w:r>
      <w:proofErr w:type="gramEnd"/>
      <w:r w:rsidRPr="00723E8A">
        <w:rPr>
          <w:rFonts w:cstheme="minorHAnsi"/>
        </w:rPr>
        <w:t> Available: https://www.womensaid.org.uk/the-survivors-handbook/police-and-the-cps/. Last accessed January 2022.</w:t>
      </w:r>
    </w:p>
    <w:p w:rsidR="001B124F" w:rsidRPr="00723E8A" w:rsidRDefault="001B124F" w:rsidP="001B124F">
      <w:pPr>
        <w:spacing w:line="480" w:lineRule="auto"/>
        <w:rPr>
          <w:rFonts w:cstheme="minorHAnsi"/>
        </w:rPr>
      </w:pPr>
    </w:p>
    <w:p w:rsidR="001B124F" w:rsidRDefault="001B124F" w:rsidP="001B124F">
      <w:pPr>
        <w:spacing w:line="480" w:lineRule="auto"/>
        <w:rPr>
          <w:rFonts w:cstheme="minorHAnsi"/>
        </w:rPr>
      </w:pPr>
      <w:r w:rsidRPr="00723E8A">
        <w:rPr>
          <w:rFonts w:cstheme="minorHAnsi"/>
        </w:rPr>
        <w:t>Women’s Aid. (2017). </w:t>
      </w:r>
      <w:r w:rsidRPr="00723E8A">
        <w:rPr>
          <w:rFonts w:cstheme="minorHAnsi"/>
          <w:i/>
          <w:iCs/>
        </w:rPr>
        <w:t>What is coercive control</w:t>
      </w:r>
      <w:proofErr w:type="gramStart"/>
      <w:r w:rsidRPr="00723E8A">
        <w:rPr>
          <w:rFonts w:cstheme="minorHAnsi"/>
          <w:i/>
          <w:iCs/>
        </w:rPr>
        <w:t>?.</w:t>
      </w:r>
      <w:proofErr w:type="gramEnd"/>
      <w:r w:rsidRPr="00723E8A">
        <w:rPr>
          <w:rFonts w:cstheme="minorHAnsi"/>
        </w:rPr>
        <w:t> Available: https://www.womensaid.org.uk/information-support/what-is-domestic-abuse/coercive-control/#:~:text=Coercive%20control%20is%20an%20act,punish%2C%20or%20frighten%20their%20victim.&amp;text=We%20campaigned%20. Last accessed January 2022.</w:t>
      </w:r>
    </w:p>
    <w:p w:rsidR="00272881" w:rsidRDefault="00272881" w:rsidP="001B124F">
      <w:pPr>
        <w:spacing w:line="480" w:lineRule="auto"/>
        <w:rPr>
          <w:rFonts w:cstheme="minorHAnsi"/>
        </w:rPr>
      </w:pPr>
    </w:p>
    <w:p w:rsidR="00272881" w:rsidRDefault="00272881" w:rsidP="001B124F">
      <w:pPr>
        <w:spacing w:line="480" w:lineRule="auto"/>
        <w:rPr>
          <w:rFonts w:cstheme="minorHAnsi"/>
          <w:b/>
          <w:u w:val="single"/>
        </w:rPr>
      </w:pPr>
      <w:r w:rsidRPr="00272881">
        <w:rPr>
          <w:rFonts w:cstheme="minorHAnsi"/>
          <w:b/>
          <w:u w:val="single"/>
        </w:rPr>
        <w:t>Task 4</w:t>
      </w:r>
    </w:p>
    <w:p w:rsidR="00272881" w:rsidRPr="00AF52F6" w:rsidRDefault="00272881" w:rsidP="00272881">
      <w:pPr>
        <w:spacing w:line="480" w:lineRule="auto"/>
        <w:rPr>
          <w:rFonts w:cstheme="minorHAnsi"/>
          <w:b/>
          <w:u w:val="single"/>
        </w:rPr>
      </w:pPr>
      <w:r w:rsidRPr="00AF52F6">
        <w:rPr>
          <w:rFonts w:cstheme="minorHAnsi"/>
          <w:b/>
          <w:u w:val="single"/>
        </w:rPr>
        <w:lastRenderedPageBreak/>
        <w:t>Bibliography</w:t>
      </w:r>
    </w:p>
    <w:p w:rsidR="00272881" w:rsidRDefault="00272881" w:rsidP="00272881">
      <w:pPr>
        <w:spacing w:line="480" w:lineRule="auto"/>
        <w:rPr>
          <w:rFonts w:cstheme="minorHAnsi"/>
        </w:rPr>
      </w:pPr>
      <w:proofErr w:type="gramStart"/>
      <w:r w:rsidRPr="00AF52F6">
        <w:rPr>
          <w:rFonts w:cstheme="minorHAnsi"/>
        </w:rPr>
        <w:t>College of Policing.</w:t>
      </w:r>
      <w:proofErr w:type="gramEnd"/>
      <w:r w:rsidRPr="00AF52F6">
        <w:rPr>
          <w:rFonts w:cstheme="minorHAnsi"/>
        </w:rPr>
        <w:t xml:space="preserve"> </w:t>
      </w:r>
      <w:proofErr w:type="gramStart"/>
      <w:r w:rsidRPr="00AF52F6">
        <w:rPr>
          <w:rFonts w:cstheme="minorHAnsi"/>
        </w:rPr>
        <w:t>(2013). </w:t>
      </w:r>
      <w:r w:rsidRPr="00AF52F6">
        <w:rPr>
          <w:rFonts w:cstheme="minorHAnsi"/>
          <w:i/>
          <w:iCs/>
        </w:rPr>
        <w:t>Investigations.</w:t>
      </w:r>
      <w:proofErr w:type="gramEnd"/>
      <w:r w:rsidRPr="00AF52F6">
        <w:rPr>
          <w:rFonts w:cstheme="minorHAnsi"/>
        </w:rPr>
        <w:t> Available: https://www.app.college.police.uk/app-content/investigations/investigation-process/. Last accessed January 2022.</w:t>
      </w:r>
    </w:p>
    <w:p w:rsidR="00272881" w:rsidRPr="00AF52F6" w:rsidRDefault="00272881" w:rsidP="00272881">
      <w:pPr>
        <w:spacing w:line="480" w:lineRule="auto"/>
        <w:rPr>
          <w:rFonts w:cstheme="minorHAnsi"/>
          <w:b/>
          <w:u w:val="single"/>
        </w:rPr>
      </w:pPr>
    </w:p>
    <w:p w:rsidR="00272881" w:rsidRDefault="00272881" w:rsidP="00272881">
      <w:pPr>
        <w:spacing w:line="480" w:lineRule="auto"/>
        <w:rPr>
          <w:rFonts w:cstheme="minorHAnsi"/>
        </w:rPr>
      </w:pPr>
      <w:proofErr w:type="gramStart"/>
      <w:r w:rsidRPr="00AF52F6">
        <w:rPr>
          <w:rFonts w:cstheme="minorHAnsi"/>
        </w:rPr>
        <w:t>College of Policing.</w:t>
      </w:r>
      <w:proofErr w:type="gramEnd"/>
      <w:r w:rsidRPr="00AF52F6">
        <w:rPr>
          <w:rFonts w:cstheme="minorHAnsi"/>
        </w:rPr>
        <w:t xml:space="preserve"> </w:t>
      </w:r>
      <w:proofErr w:type="gramStart"/>
      <w:r w:rsidRPr="00AF52F6">
        <w:rPr>
          <w:rFonts w:cstheme="minorHAnsi"/>
        </w:rPr>
        <w:t>(2013). </w:t>
      </w:r>
      <w:r w:rsidRPr="00AF52F6">
        <w:rPr>
          <w:rFonts w:cstheme="minorHAnsi"/>
          <w:i/>
          <w:iCs/>
        </w:rPr>
        <w:t>National Decision Model.</w:t>
      </w:r>
      <w:proofErr w:type="gramEnd"/>
      <w:r w:rsidRPr="00AF52F6">
        <w:rPr>
          <w:rFonts w:cstheme="minorHAnsi"/>
        </w:rPr>
        <w:t> Available: https://www.app.college.police.uk/app-content/national-decision-model/. Last accessed January 2022.</w:t>
      </w:r>
    </w:p>
    <w:p w:rsidR="00272881" w:rsidRPr="00AF52F6" w:rsidRDefault="00272881" w:rsidP="00272881">
      <w:pPr>
        <w:spacing w:line="480" w:lineRule="auto"/>
        <w:rPr>
          <w:rFonts w:cstheme="minorHAnsi"/>
        </w:rPr>
      </w:pPr>
    </w:p>
    <w:p w:rsidR="00272881" w:rsidRDefault="00272881" w:rsidP="00272881">
      <w:pPr>
        <w:spacing w:line="480" w:lineRule="auto"/>
        <w:rPr>
          <w:rFonts w:cstheme="minorHAnsi"/>
        </w:rPr>
      </w:pPr>
      <w:proofErr w:type="gramStart"/>
      <w:r w:rsidRPr="00AF52F6">
        <w:rPr>
          <w:rFonts w:cstheme="minorHAnsi"/>
        </w:rPr>
        <w:t>HMIC.</w:t>
      </w:r>
      <w:proofErr w:type="gramEnd"/>
      <w:r w:rsidRPr="00AF52F6">
        <w:rPr>
          <w:rFonts w:cstheme="minorHAnsi"/>
        </w:rPr>
        <w:t xml:space="preserve"> (2016). </w:t>
      </w:r>
      <w:proofErr w:type="gramStart"/>
      <w:r w:rsidRPr="00AF52F6">
        <w:rPr>
          <w:rFonts w:cstheme="minorHAnsi"/>
          <w:i/>
          <w:iCs/>
        </w:rPr>
        <w:t>The</w:t>
      </w:r>
      <w:proofErr w:type="gramEnd"/>
      <w:r w:rsidRPr="00AF52F6">
        <w:rPr>
          <w:rFonts w:cstheme="minorHAnsi"/>
          <w:i/>
          <w:iCs/>
        </w:rPr>
        <w:t xml:space="preserve"> tri-service review of the Joint Emergency Services Interoperability Principles (JESIP).</w:t>
      </w:r>
      <w:r w:rsidRPr="00AF52F6">
        <w:rPr>
          <w:rFonts w:cstheme="minorHAnsi"/>
        </w:rPr>
        <w:t> Available: https://www.justiceinspectorates.gov.uk/hmicfrs/wp-content/uploads/joint-emergency-services-interoperability-principles-review.pdf. Last accessed January 2022.</w:t>
      </w:r>
    </w:p>
    <w:p w:rsidR="00272881" w:rsidRPr="00AF52F6" w:rsidRDefault="00272881" w:rsidP="00272881">
      <w:pPr>
        <w:spacing w:line="480" w:lineRule="auto"/>
        <w:rPr>
          <w:rFonts w:cstheme="minorHAnsi"/>
          <w:b/>
          <w:u w:val="single"/>
        </w:rPr>
      </w:pPr>
    </w:p>
    <w:p w:rsidR="00272881" w:rsidRDefault="00272881" w:rsidP="00272881">
      <w:pPr>
        <w:spacing w:line="480" w:lineRule="auto"/>
        <w:rPr>
          <w:rFonts w:cstheme="minorHAnsi"/>
        </w:rPr>
      </w:pPr>
      <w:proofErr w:type="gramStart"/>
      <w:r w:rsidRPr="00AF52F6">
        <w:rPr>
          <w:rFonts w:cstheme="minorHAnsi"/>
        </w:rPr>
        <w:t>JESIP.</w:t>
      </w:r>
      <w:proofErr w:type="gramEnd"/>
      <w:r w:rsidRPr="00AF52F6">
        <w:rPr>
          <w:rFonts w:cstheme="minorHAnsi"/>
        </w:rPr>
        <w:t xml:space="preserve"> </w:t>
      </w:r>
      <w:proofErr w:type="gramStart"/>
      <w:r w:rsidRPr="00AF52F6">
        <w:rPr>
          <w:rFonts w:cstheme="minorHAnsi"/>
        </w:rPr>
        <w:t>(2022). </w:t>
      </w:r>
      <w:r w:rsidRPr="00AF52F6">
        <w:rPr>
          <w:rFonts w:cstheme="minorHAnsi"/>
          <w:i/>
          <w:iCs/>
        </w:rPr>
        <w:t>Five Principles.</w:t>
      </w:r>
      <w:proofErr w:type="gramEnd"/>
      <w:r w:rsidRPr="00AF52F6">
        <w:rPr>
          <w:rFonts w:cstheme="minorHAnsi"/>
        </w:rPr>
        <w:t> Available: https://jesip.org.uk/five-principles. Last accessed January 2022.</w:t>
      </w:r>
    </w:p>
    <w:p w:rsidR="00272881" w:rsidRPr="00AF52F6" w:rsidRDefault="00272881" w:rsidP="00272881">
      <w:pPr>
        <w:spacing w:line="480" w:lineRule="auto"/>
        <w:rPr>
          <w:rFonts w:cstheme="minorHAnsi"/>
        </w:rPr>
      </w:pPr>
    </w:p>
    <w:p w:rsidR="00272881" w:rsidRDefault="00272881" w:rsidP="00272881">
      <w:pPr>
        <w:spacing w:line="480" w:lineRule="auto"/>
        <w:rPr>
          <w:rFonts w:cstheme="minorHAnsi"/>
        </w:rPr>
      </w:pPr>
      <w:proofErr w:type="gramStart"/>
      <w:r w:rsidRPr="00AF52F6">
        <w:rPr>
          <w:rFonts w:cstheme="minorHAnsi"/>
        </w:rPr>
        <w:t>The Police Foundation.</w:t>
      </w:r>
      <w:proofErr w:type="gramEnd"/>
      <w:r w:rsidRPr="00AF52F6">
        <w:rPr>
          <w:rFonts w:cstheme="minorHAnsi"/>
        </w:rPr>
        <w:t xml:space="preserve"> </w:t>
      </w:r>
      <w:proofErr w:type="gramStart"/>
      <w:r w:rsidRPr="00AF52F6">
        <w:rPr>
          <w:rFonts w:cstheme="minorHAnsi"/>
        </w:rPr>
        <w:t>(2021). </w:t>
      </w:r>
      <w:r w:rsidRPr="00AF52F6">
        <w:rPr>
          <w:rFonts w:cstheme="minorHAnsi"/>
          <w:i/>
          <w:iCs/>
        </w:rPr>
        <w:t>five challenges for UK policing post Covid-19.</w:t>
      </w:r>
      <w:proofErr w:type="gramEnd"/>
      <w:r w:rsidRPr="00AF52F6">
        <w:rPr>
          <w:rFonts w:cstheme="minorHAnsi"/>
        </w:rPr>
        <w:t> Available: https://www.police-foundation.org.uk/2021/05/wellbeing-watchlist-five-challenges-for-uk-policing-post-covid-19/. Last accessed January 2022.</w:t>
      </w:r>
    </w:p>
    <w:p w:rsidR="00272881" w:rsidRPr="00AF52F6" w:rsidRDefault="00272881" w:rsidP="00272881">
      <w:pPr>
        <w:spacing w:line="480" w:lineRule="auto"/>
        <w:rPr>
          <w:rFonts w:cstheme="minorHAnsi"/>
        </w:rPr>
      </w:pPr>
    </w:p>
    <w:p w:rsidR="00272881" w:rsidRDefault="00272881" w:rsidP="00272881">
      <w:pPr>
        <w:spacing w:line="480" w:lineRule="auto"/>
        <w:rPr>
          <w:rFonts w:cstheme="minorHAnsi"/>
        </w:rPr>
      </w:pPr>
      <w:r w:rsidRPr="00AF52F6">
        <w:rPr>
          <w:rFonts w:cstheme="minorHAnsi"/>
        </w:rPr>
        <w:t xml:space="preserve">Russell Webster. </w:t>
      </w:r>
      <w:proofErr w:type="gramStart"/>
      <w:r w:rsidRPr="00AF52F6">
        <w:rPr>
          <w:rFonts w:cstheme="minorHAnsi"/>
        </w:rPr>
        <w:t>(2016). </w:t>
      </w:r>
      <w:r w:rsidRPr="00AF52F6">
        <w:rPr>
          <w:rFonts w:cstheme="minorHAnsi"/>
          <w:i/>
          <w:iCs/>
        </w:rPr>
        <w:t>Seven Challenges for Policing.</w:t>
      </w:r>
      <w:proofErr w:type="gramEnd"/>
      <w:r w:rsidRPr="00AF52F6">
        <w:rPr>
          <w:rFonts w:cstheme="minorHAnsi"/>
        </w:rPr>
        <w:t> Available: https://www.russellwebster.com/seven-challenges-for-policing/. Last accessed January 2022.</w:t>
      </w:r>
    </w:p>
    <w:p w:rsidR="00272881" w:rsidRPr="00AF52F6" w:rsidRDefault="00272881" w:rsidP="00272881">
      <w:pPr>
        <w:spacing w:line="480" w:lineRule="auto"/>
        <w:rPr>
          <w:rFonts w:cstheme="minorHAnsi"/>
        </w:rPr>
      </w:pPr>
    </w:p>
    <w:p w:rsidR="00272881" w:rsidRDefault="00272881" w:rsidP="00272881">
      <w:pPr>
        <w:spacing w:line="480" w:lineRule="auto"/>
        <w:rPr>
          <w:rFonts w:cstheme="minorHAnsi"/>
        </w:rPr>
      </w:pPr>
      <w:proofErr w:type="spellStart"/>
      <w:proofErr w:type="gramStart"/>
      <w:r w:rsidRPr="00AF52F6">
        <w:rPr>
          <w:rFonts w:cstheme="minorHAnsi"/>
        </w:rPr>
        <w:t>Safecall</w:t>
      </w:r>
      <w:proofErr w:type="spellEnd"/>
      <w:r w:rsidRPr="00AF52F6">
        <w:rPr>
          <w:rFonts w:cstheme="minorHAnsi"/>
        </w:rPr>
        <w:t>.</w:t>
      </w:r>
      <w:proofErr w:type="gramEnd"/>
      <w:r w:rsidRPr="00AF52F6">
        <w:rPr>
          <w:rFonts w:cstheme="minorHAnsi"/>
        </w:rPr>
        <w:t xml:space="preserve"> </w:t>
      </w:r>
      <w:proofErr w:type="gramStart"/>
      <w:r w:rsidRPr="00AF52F6">
        <w:rPr>
          <w:rFonts w:cstheme="minorHAnsi"/>
        </w:rPr>
        <w:t>(2020). </w:t>
      </w:r>
      <w:r w:rsidRPr="00AF52F6">
        <w:rPr>
          <w:rFonts w:cstheme="minorHAnsi"/>
          <w:i/>
          <w:iCs/>
        </w:rPr>
        <w:t>Golden Hour Principles.</w:t>
      </w:r>
      <w:proofErr w:type="gramEnd"/>
      <w:r w:rsidRPr="00AF52F6">
        <w:rPr>
          <w:rFonts w:cstheme="minorHAnsi"/>
        </w:rPr>
        <w:t> Available: https://www.safecall.co.uk/media/i4djakfg/golden-hour.pdf. Last accessed January 2022.</w:t>
      </w:r>
    </w:p>
    <w:p w:rsidR="00272881" w:rsidRPr="00AF52F6" w:rsidRDefault="00272881" w:rsidP="00272881">
      <w:pPr>
        <w:spacing w:line="480" w:lineRule="auto"/>
        <w:rPr>
          <w:rFonts w:cstheme="minorHAnsi"/>
        </w:rPr>
      </w:pPr>
    </w:p>
    <w:p w:rsidR="00272881" w:rsidRPr="00AF52F6" w:rsidRDefault="00272881" w:rsidP="00272881">
      <w:pPr>
        <w:spacing w:line="480" w:lineRule="auto"/>
        <w:rPr>
          <w:rFonts w:cstheme="minorHAnsi"/>
        </w:rPr>
      </w:pPr>
      <w:proofErr w:type="gramStart"/>
      <w:r w:rsidRPr="00AF52F6">
        <w:rPr>
          <w:rFonts w:cstheme="minorHAnsi"/>
        </w:rPr>
        <w:t>UK Essays.</w:t>
      </w:r>
      <w:proofErr w:type="gramEnd"/>
      <w:r w:rsidRPr="00AF52F6">
        <w:rPr>
          <w:rFonts w:cstheme="minorHAnsi"/>
        </w:rPr>
        <w:t xml:space="preserve"> (2018). </w:t>
      </w:r>
      <w:r w:rsidRPr="00AF52F6">
        <w:rPr>
          <w:rFonts w:cstheme="minorHAnsi"/>
          <w:i/>
          <w:iCs/>
        </w:rPr>
        <w:t>Steps in Crime Scene Investigations.</w:t>
      </w:r>
      <w:r w:rsidRPr="00AF52F6">
        <w:rPr>
          <w:rFonts w:cstheme="minorHAnsi"/>
        </w:rPr>
        <w:t> Available: https://www.ukessays.com/essays/sciences/steps-in-crime-scene-investigations.php. Last accessed January 2022.</w:t>
      </w:r>
    </w:p>
    <w:p w:rsidR="00272881" w:rsidRPr="00272881" w:rsidRDefault="00272881" w:rsidP="001B124F">
      <w:pPr>
        <w:spacing w:line="480" w:lineRule="auto"/>
        <w:rPr>
          <w:rFonts w:cstheme="minorHAnsi"/>
          <w:b/>
          <w:u w:val="single"/>
        </w:rPr>
      </w:pPr>
    </w:p>
    <w:p w:rsidR="001B124F" w:rsidRDefault="001B124F" w:rsidP="00EA28F1">
      <w:pPr>
        <w:keepNext/>
        <w:spacing w:before="240" w:after="60"/>
        <w:ind w:right="237"/>
        <w:jc w:val="both"/>
      </w:pPr>
    </w:p>
    <w:sectPr w:rsidR="001B124F" w:rsidSect="0022001B">
      <w:pgSz w:w="11906" w:h="16838" w:code="9"/>
      <w:pgMar w:top="1440" w:right="1440" w:bottom="1440" w:left="1440" w:header="720" w:footer="720"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8333D" w:rsidRDefault="0068333D">
      <w:r>
        <w:separator/>
      </w:r>
    </w:p>
  </w:endnote>
  <w:endnote w:type="continuationSeparator" w:id="0">
    <w:p w:rsidR="0068333D" w:rsidRDefault="0068333D">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C5E65" w:rsidRDefault="00EC5E65">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C5E65" w:rsidRDefault="00EC5E65">
    <w:pPr>
      <w:pStyle w:val="Footer"/>
      <w:jc w:val="right"/>
    </w:pPr>
    <w:fldSimple w:instr=" PAGE   \* MERGEFORMAT ">
      <w:r w:rsidR="00D93BF3">
        <w:rPr>
          <w:noProof/>
        </w:rPr>
        <w:t>31</w:t>
      </w:r>
    </w:fldSimple>
  </w:p>
  <w:p w:rsidR="00EC5E65" w:rsidRPr="00BB5EAA" w:rsidRDefault="00EC5E65" w:rsidP="004C2D3A">
    <w:pPr>
      <w:pStyle w:val="Footer"/>
      <w:ind w:right="360"/>
      <w:jc w:val="cen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C5E65" w:rsidRDefault="00EC5E6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8333D" w:rsidRDefault="0068333D">
      <w:r>
        <w:separator/>
      </w:r>
    </w:p>
  </w:footnote>
  <w:footnote w:type="continuationSeparator" w:id="0">
    <w:p w:rsidR="0068333D" w:rsidRDefault="0068333D">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C5E65" w:rsidRDefault="00EC5E65">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C5E65" w:rsidRDefault="00EC5E65">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C5E65" w:rsidRDefault="00EC5E65">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5046EE80"/>
    <w:lvl w:ilvl="0">
      <w:start w:val="1"/>
      <w:numFmt w:val="bullet"/>
      <w:lvlText w:val=""/>
      <w:lvlJc w:val="left"/>
      <w:rPr>
        <w:rFonts w:ascii="Symbol" w:hAnsi="Symbol" w:hint="default"/>
      </w:rPr>
    </w:lvl>
  </w:abstractNum>
  <w:abstractNum w:abstractNumId="1">
    <w:nsid w:val="01612480"/>
    <w:multiLevelType w:val="hybridMultilevel"/>
    <w:tmpl w:val="D228E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2E35CA8"/>
    <w:multiLevelType w:val="hybridMultilevel"/>
    <w:tmpl w:val="E84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7933792"/>
    <w:multiLevelType w:val="hybridMultilevel"/>
    <w:tmpl w:val="D9D2EF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370B50"/>
    <w:multiLevelType w:val="hybridMultilevel"/>
    <w:tmpl w:val="1226A7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E7320A2"/>
    <w:multiLevelType w:val="hybridMultilevel"/>
    <w:tmpl w:val="49360CA8"/>
    <w:lvl w:ilvl="0" w:tplc="F438BFE2">
      <w:start w:val="1"/>
      <w:numFmt w:val="decimal"/>
      <w:lvlText w:val="%1."/>
      <w:lvlJc w:val="left"/>
      <w:pPr>
        <w:ind w:left="720" w:hanging="360"/>
      </w:pPr>
    </w:lvl>
    <w:lvl w:ilvl="1" w:tplc="E58022E0">
      <w:start w:val="1"/>
      <w:numFmt w:val="decimal"/>
      <w:lvlText w:val="%2."/>
      <w:lvlJc w:val="left"/>
      <w:pPr>
        <w:ind w:left="1440" w:hanging="360"/>
      </w:pPr>
    </w:lvl>
    <w:lvl w:ilvl="2" w:tplc="3B048A8C">
      <w:start w:val="1"/>
      <w:numFmt w:val="lowerRoman"/>
      <w:lvlText w:val="%3."/>
      <w:lvlJc w:val="right"/>
      <w:pPr>
        <w:ind w:left="2160" w:hanging="180"/>
      </w:pPr>
    </w:lvl>
    <w:lvl w:ilvl="3" w:tplc="82E06D24">
      <w:start w:val="1"/>
      <w:numFmt w:val="decimal"/>
      <w:lvlText w:val="%4."/>
      <w:lvlJc w:val="left"/>
      <w:pPr>
        <w:ind w:left="2880" w:hanging="360"/>
      </w:pPr>
    </w:lvl>
    <w:lvl w:ilvl="4" w:tplc="A0768084">
      <w:start w:val="1"/>
      <w:numFmt w:val="lowerLetter"/>
      <w:lvlText w:val="%5."/>
      <w:lvlJc w:val="left"/>
      <w:pPr>
        <w:ind w:left="3600" w:hanging="360"/>
      </w:pPr>
    </w:lvl>
    <w:lvl w:ilvl="5" w:tplc="CDB892F0">
      <w:start w:val="1"/>
      <w:numFmt w:val="lowerRoman"/>
      <w:lvlText w:val="%6."/>
      <w:lvlJc w:val="right"/>
      <w:pPr>
        <w:ind w:left="4320" w:hanging="180"/>
      </w:pPr>
    </w:lvl>
    <w:lvl w:ilvl="6" w:tplc="891C8D74">
      <w:start w:val="1"/>
      <w:numFmt w:val="decimal"/>
      <w:lvlText w:val="%7."/>
      <w:lvlJc w:val="left"/>
      <w:pPr>
        <w:ind w:left="5040" w:hanging="360"/>
      </w:pPr>
    </w:lvl>
    <w:lvl w:ilvl="7" w:tplc="25A6B640">
      <w:start w:val="1"/>
      <w:numFmt w:val="lowerLetter"/>
      <w:lvlText w:val="%8."/>
      <w:lvlJc w:val="left"/>
      <w:pPr>
        <w:ind w:left="5760" w:hanging="360"/>
      </w:pPr>
    </w:lvl>
    <w:lvl w:ilvl="8" w:tplc="6A5CD30C">
      <w:start w:val="1"/>
      <w:numFmt w:val="lowerRoman"/>
      <w:lvlText w:val="%9."/>
      <w:lvlJc w:val="right"/>
      <w:pPr>
        <w:ind w:left="6480" w:hanging="180"/>
      </w:pPr>
    </w:lvl>
  </w:abstractNum>
  <w:abstractNum w:abstractNumId="7">
    <w:nsid w:val="373B033F"/>
    <w:multiLevelType w:val="hybridMultilevel"/>
    <w:tmpl w:val="5ED8F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39141A1"/>
    <w:multiLevelType w:val="hybridMultilevel"/>
    <w:tmpl w:val="B8A652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4D44623"/>
    <w:multiLevelType w:val="hybridMultilevel"/>
    <w:tmpl w:val="81FE54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4963E4F"/>
    <w:multiLevelType w:val="hybridMultilevel"/>
    <w:tmpl w:val="69E29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38237C2"/>
    <w:multiLevelType w:val="hybridMultilevel"/>
    <w:tmpl w:val="827EB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4D2201D"/>
    <w:multiLevelType w:val="hybridMultilevel"/>
    <w:tmpl w:val="6D6A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8CB0A8F"/>
    <w:multiLevelType w:val="hybridMultilevel"/>
    <w:tmpl w:val="7FA68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B1724F5"/>
    <w:multiLevelType w:val="hybridMultilevel"/>
    <w:tmpl w:val="29C84E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DF63A2A"/>
    <w:multiLevelType w:val="hybridMultilevel"/>
    <w:tmpl w:val="448AF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5"/>
  </w:num>
  <w:num w:numId="4">
    <w:abstractNumId w:val="17"/>
  </w:num>
  <w:num w:numId="5">
    <w:abstractNumId w:val="11"/>
  </w:num>
  <w:num w:numId="6">
    <w:abstractNumId w:val="18"/>
  </w:num>
  <w:num w:numId="7">
    <w:abstractNumId w:val="10"/>
  </w:num>
  <w:num w:numId="8">
    <w:abstractNumId w:val="4"/>
  </w:num>
  <w:num w:numId="9">
    <w:abstractNumId w:val="14"/>
  </w:num>
  <w:num w:numId="10">
    <w:abstractNumId w:val="8"/>
  </w:num>
  <w:num w:numId="11">
    <w:abstractNumId w:val="3"/>
  </w:num>
  <w:num w:numId="12">
    <w:abstractNumId w:val="1"/>
  </w:num>
  <w:num w:numId="13">
    <w:abstractNumId w:val="16"/>
  </w:num>
  <w:num w:numId="14">
    <w:abstractNumId w:val="7"/>
  </w:num>
  <w:num w:numId="15">
    <w:abstractNumId w:val="12"/>
  </w:num>
  <w:num w:numId="16">
    <w:abstractNumId w:val="13"/>
  </w:num>
  <w:num w:numId="17">
    <w:abstractNumId w:val="9"/>
  </w:num>
  <w:num w:numId="18">
    <w:abstractNumId w:val="2"/>
  </w:num>
  <w:num w:numId="19">
    <w:abstractNumId w:val="15"/>
  </w:num>
  <w:numIdMacAtCleanup w:val="19"/>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2"/>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02C"/>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6958"/>
    <w:rsid w:val="00137BB5"/>
    <w:rsid w:val="00137E05"/>
    <w:rsid w:val="001447F6"/>
    <w:rsid w:val="00147DE3"/>
    <w:rsid w:val="00150794"/>
    <w:rsid w:val="001608C4"/>
    <w:rsid w:val="00171418"/>
    <w:rsid w:val="00190913"/>
    <w:rsid w:val="001961CF"/>
    <w:rsid w:val="001A59BB"/>
    <w:rsid w:val="001A6A51"/>
    <w:rsid w:val="001A79C4"/>
    <w:rsid w:val="001B124F"/>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2881"/>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5AB6"/>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3ED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333D"/>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18A7"/>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93BF3"/>
    <w:rsid w:val="00D97693"/>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C5E6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rsid w:val="00D97693"/>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D97693"/>
    <w:pPr>
      <w:tabs>
        <w:tab w:val="center" w:pos="4320"/>
        <w:tab w:val="right" w:pos="8640"/>
      </w:tabs>
    </w:pPr>
  </w:style>
  <w:style w:type="paragraph" w:styleId="Footer">
    <w:name w:val="footer"/>
    <w:basedOn w:val="Normal"/>
    <w:link w:val="FooterChar"/>
    <w:uiPriority w:val="99"/>
    <w:rsid w:val="00D97693"/>
    <w:pPr>
      <w:tabs>
        <w:tab w:val="center" w:pos="4320"/>
        <w:tab w:val="right" w:pos="8640"/>
      </w:tabs>
    </w:pPr>
  </w:style>
  <w:style w:type="character" w:styleId="PageNumber">
    <w:name w:val="page number"/>
    <w:semiHidden/>
    <w:rsid w:val="00D97693"/>
  </w:style>
  <w:style w:type="paragraph" w:styleId="BodyText">
    <w:name w:val="Body Text"/>
    <w:basedOn w:val="Normal"/>
    <w:semiHidden/>
    <w:rsid w:val="00D97693"/>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Emphasis">
    <w:name w:val="Emphasis"/>
    <w:basedOn w:val="DefaultParagraphFont"/>
    <w:uiPriority w:val="20"/>
    <w:qFormat/>
    <w:rsid w:val="001B124F"/>
    <w:rPr>
      <w:i/>
      <w:iCs/>
    </w:rPr>
  </w:style>
  <w:style w:type="paragraph" w:styleId="NormalWeb">
    <w:name w:val="Normal (Web)"/>
    <w:basedOn w:val="Normal"/>
    <w:uiPriority w:val="99"/>
    <w:unhideWhenUsed/>
    <w:rsid w:val="001B124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r="http://schemas.openxmlformats.org/officeDocument/2006/relationships" xmlns:w="http://schemas.openxmlformats.org/wordprocessingml/2006/main">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jpeg"/><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jpeg"/><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jpeg"/><Relationship Id="rId29" Type="http://schemas.openxmlformats.org/officeDocument/2006/relationships/theme" Target="theme/theme1.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footer" Target="footer1.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eader" Target="header2.xml"/><Relationship Id="rId27" Type="http://schemas.openxmlformats.org/officeDocument/2006/relationships/hyperlink" Target="http://dx.doi.org/10.1037/h00221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A993802-4599-47D4-A6B4-CFC97C13ED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36</Pages>
  <Words>9023</Words>
  <Characters>51434</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60337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Alienware</cp:lastModifiedBy>
  <cp:revision>2</cp:revision>
  <cp:lastPrinted>2014-08-26T08:55:00Z</cp:lastPrinted>
  <dcterms:created xsi:type="dcterms:W3CDTF">2022-01-30T11:57:00Z</dcterms:created>
  <dcterms:modified xsi:type="dcterms:W3CDTF">2022-01-30T11:57:00Z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2021-11-18T14:04:47Z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a13e920d-baa6-4dcc-b1c8-cdb9d3458cd1</vt:lpwstr>
  </property>
  <property fmtid="{D5CDD505-2E9C-101B-9397-08002B2CF9AE}" pid="9" name="MSIP_Label_66cf8fe5-b7b7-4df7-b38d-1c61ac2f6639_ContentBits">
    <vt:lpwstr>0</vt:lpwstr>
  </property>
</Properties>
</file>