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5E9880" w14:textId="77777777" w:rsidR="00DF1DE7" w:rsidRDefault="00DF1DE7" w:rsidP="00566358">
      <w:pPr>
        <w:spacing w:line="360" w:lineRule="auto"/>
        <w:jc w:val="center"/>
        <w:rPr>
          <w:rFonts w:ascii="Times New Roman" w:eastAsia="Times New Roman" w:hAnsi="Times New Roman" w:cs="Times New Roman"/>
          <w:sz w:val="24"/>
          <w:szCs w:val="24"/>
        </w:rPr>
      </w:pPr>
    </w:p>
    <w:p w14:paraId="5B0D2643" w14:textId="77777777" w:rsidR="00DF1DE7" w:rsidRDefault="00DF1DE7" w:rsidP="00566358">
      <w:pPr>
        <w:spacing w:line="360" w:lineRule="auto"/>
        <w:jc w:val="center"/>
        <w:rPr>
          <w:rFonts w:ascii="Times New Roman" w:eastAsia="Times New Roman" w:hAnsi="Times New Roman" w:cs="Times New Roman"/>
          <w:sz w:val="24"/>
          <w:szCs w:val="24"/>
        </w:rPr>
      </w:pPr>
    </w:p>
    <w:p w14:paraId="2281C849" w14:textId="77777777" w:rsidR="00DF1DE7" w:rsidRDefault="00DF1DE7" w:rsidP="00566358">
      <w:pPr>
        <w:spacing w:line="360" w:lineRule="auto"/>
        <w:jc w:val="center"/>
        <w:rPr>
          <w:rFonts w:ascii="Times New Roman" w:eastAsia="Times New Roman" w:hAnsi="Times New Roman" w:cs="Times New Roman"/>
          <w:sz w:val="24"/>
          <w:szCs w:val="24"/>
        </w:rPr>
      </w:pPr>
    </w:p>
    <w:p w14:paraId="6528BA1A" w14:textId="77777777" w:rsidR="00A67A87" w:rsidRDefault="00A67A87" w:rsidP="00566358">
      <w:pPr>
        <w:spacing w:line="360" w:lineRule="auto"/>
        <w:jc w:val="center"/>
        <w:rPr>
          <w:rFonts w:ascii="Times New Roman" w:eastAsia="Times New Roman" w:hAnsi="Times New Roman" w:cs="Times New Roman"/>
          <w:sz w:val="24"/>
          <w:szCs w:val="24"/>
        </w:rPr>
      </w:pPr>
    </w:p>
    <w:p w14:paraId="67ED5A3B" w14:textId="5BD3BDE4" w:rsidR="00DF1DE7" w:rsidRDefault="00DF1DE7" w:rsidP="00566358">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GRAVEYARD SURVEY REPORT: MEDIEVAL GRAVES OF STRATA FLORIDA</w:t>
      </w:r>
    </w:p>
    <w:p w14:paraId="17AB6EBD" w14:textId="77777777" w:rsidR="00DF1DE7" w:rsidRDefault="00DF1DE7" w:rsidP="00566358">
      <w:pPr>
        <w:spacing w:line="360" w:lineRule="auto"/>
        <w:jc w:val="center"/>
        <w:rPr>
          <w:rFonts w:ascii="Times New Roman" w:eastAsia="Times New Roman" w:hAnsi="Times New Roman" w:cs="Times New Roman"/>
          <w:sz w:val="24"/>
          <w:szCs w:val="24"/>
        </w:rPr>
      </w:pPr>
      <w:r w:rsidRPr="6E65E166">
        <w:rPr>
          <w:rFonts w:ascii="Times New Roman" w:eastAsia="Times New Roman" w:hAnsi="Times New Roman" w:cs="Times New Roman"/>
          <w:sz w:val="24"/>
          <w:szCs w:val="24"/>
        </w:rPr>
        <w:t>Evan Davies</w:t>
      </w:r>
    </w:p>
    <w:p w14:paraId="26C41251" w14:textId="77777777" w:rsidR="00DF1DE7" w:rsidRDefault="00DF1DE7" w:rsidP="00566358">
      <w:pPr>
        <w:spacing w:line="360" w:lineRule="auto"/>
        <w:jc w:val="center"/>
        <w:rPr>
          <w:rFonts w:ascii="Times New Roman" w:eastAsia="Times New Roman" w:hAnsi="Times New Roman" w:cs="Times New Roman"/>
          <w:sz w:val="24"/>
          <w:szCs w:val="24"/>
        </w:rPr>
      </w:pPr>
    </w:p>
    <w:p w14:paraId="4AFF761B" w14:textId="77777777" w:rsidR="00DF1DE7" w:rsidRDefault="00DF1DE7" w:rsidP="00566358">
      <w:pPr>
        <w:spacing w:line="360" w:lineRule="auto"/>
        <w:jc w:val="center"/>
        <w:rPr>
          <w:rFonts w:ascii="Times New Roman" w:eastAsia="Times New Roman" w:hAnsi="Times New Roman" w:cs="Times New Roman"/>
          <w:sz w:val="24"/>
          <w:szCs w:val="24"/>
        </w:rPr>
      </w:pPr>
    </w:p>
    <w:p w14:paraId="4562CAFE" w14:textId="77777777" w:rsidR="00DF1DE7" w:rsidRDefault="00DF1DE7" w:rsidP="00566358">
      <w:pPr>
        <w:spacing w:line="360" w:lineRule="auto"/>
        <w:jc w:val="center"/>
        <w:rPr>
          <w:rFonts w:ascii="Times New Roman" w:eastAsia="Times New Roman" w:hAnsi="Times New Roman" w:cs="Times New Roman"/>
          <w:sz w:val="24"/>
          <w:szCs w:val="24"/>
        </w:rPr>
      </w:pPr>
    </w:p>
    <w:p w14:paraId="7A123C4D" w14:textId="77777777" w:rsidR="00DF1DE7" w:rsidRDefault="00DF1DE7" w:rsidP="00566358">
      <w:pPr>
        <w:spacing w:line="360" w:lineRule="auto"/>
        <w:jc w:val="center"/>
        <w:rPr>
          <w:rFonts w:ascii="Times New Roman" w:eastAsia="Times New Roman" w:hAnsi="Times New Roman" w:cs="Times New Roman"/>
          <w:sz w:val="24"/>
          <w:szCs w:val="24"/>
        </w:rPr>
      </w:pPr>
    </w:p>
    <w:p w14:paraId="28A0417F" w14:textId="77777777" w:rsidR="00DF1DE7" w:rsidRDefault="00DF1DE7" w:rsidP="00566358">
      <w:pPr>
        <w:spacing w:line="360" w:lineRule="auto"/>
        <w:jc w:val="center"/>
        <w:rPr>
          <w:rFonts w:ascii="Times New Roman" w:eastAsia="Times New Roman" w:hAnsi="Times New Roman" w:cs="Times New Roman"/>
          <w:sz w:val="24"/>
          <w:szCs w:val="24"/>
        </w:rPr>
      </w:pPr>
    </w:p>
    <w:p w14:paraId="26FD71CA" w14:textId="77777777" w:rsidR="00DF1DE7" w:rsidRDefault="00DF1DE7" w:rsidP="00566358">
      <w:pPr>
        <w:spacing w:line="360" w:lineRule="auto"/>
        <w:jc w:val="center"/>
        <w:rPr>
          <w:rFonts w:ascii="Times New Roman" w:eastAsia="Times New Roman" w:hAnsi="Times New Roman" w:cs="Times New Roman"/>
          <w:sz w:val="24"/>
          <w:szCs w:val="24"/>
        </w:rPr>
      </w:pPr>
    </w:p>
    <w:p w14:paraId="64032540" w14:textId="77777777" w:rsidR="00DF1DE7" w:rsidRDefault="00DF1DE7" w:rsidP="00566358">
      <w:pPr>
        <w:spacing w:line="360" w:lineRule="auto"/>
        <w:jc w:val="center"/>
        <w:rPr>
          <w:rFonts w:ascii="Times New Roman" w:eastAsia="Times New Roman" w:hAnsi="Times New Roman" w:cs="Times New Roman"/>
          <w:sz w:val="24"/>
          <w:szCs w:val="24"/>
        </w:rPr>
      </w:pPr>
    </w:p>
    <w:p w14:paraId="67B90467" w14:textId="77777777" w:rsidR="00DF1DE7" w:rsidRDefault="00DF1DE7" w:rsidP="00566358">
      <w:pPr>
        <w:spacing w:line="360" w:lineRule="auto"/>
        <w:jc w:val="center"/>
        <w:rPr>
          <w:rFonts w:ascii="Times New Roman" w:eastAsia="Times New Roman" w:hAnsi="Times New Roman" w:cs="Times New Roman"/>
          <w:sz w:val="24"/>
          <w:szCs w:val="24"/>
        </w:rPr>
      </w:pPr>
    </w:p>
    <w:p w14:paraId="3FEAE2CC" w14:textId="77777777" w:rsidR="00DF1DE7" w:rsidRDefault="00DF1DE7" w:rsidP="00566358">
      <w:pPr>
        <w:spacing w:line="360" w:lineRule="auto"/>
        <w:jc w:val="center"/>
        <w:rPr>
          <w:rFonts w:ascii="Times New Roman" w:eastAsia="Times New Roman" w:hAnsi="Times New Roman" w:cs="Times New Roman"/>
          <w:sz w:val="24"/>
          <w:szCs w:val="24"/>
        </w:rPr>
      </w:pPr>
    </w:p>
    <w:p w14:paraId="310B7DDB" w14:textId="77777777" w:rsidR="00DF1DE7" w:rsidRDefault="00DF1DE7" w:rsidP="00566358">
      <w:pPr>
        <w:spacing w:line="360" w:lineRule="auto"/>
        <w:jc w:val="center"/>
        <w:rPr>
          <w:rFonts w:ascii="Times New Roman" w:eastAsia="Times New Roman" w:hAnsi="Times New Roman" w:cs="Times New Roman"/>
          <w:sz w:val="24"/>
          <w:szCs w:val="24"/>
        </w:rPr>
      </w:pPr>
    </w:p>
    <w:p w14:paraId="20E81AEB" w14:textId="77777777" w:rsidR="00DF1DE7" w:rsidRDefault="00DF1DE7" w:rsidP="00566358">
      <w:pPr>
        <w:spacing w:line="360" w:lineRule="auto"/>
        <w:jc w:val="center"/>
        <w:rPr>
          <w:rFonts w:ascii="Times New Roman" w:eastAsia="Times New Roman" w:hAnsi="Times New Roman" w:cs="Times New Roman"/>
          <w:sz w:val="24"/>
          <w:szCs w:val="24"/>
        </w:rPr>
      </w:pPr>
    </w:p>
    <w:p w14:paraId="035D737B" w14:textId="77777777" w:rsidR="00DF1DE7" w:rsidRDefault="00DF1DE7" w:rsidP="00566358">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Death, Burial and the Afterlife HPHP4002</w:t>
      </w:r>
    </w:p>
    <w:p w14:paraId="3323DB73" w14:textId="0040AAEF" w:rsidR="00DF1DE7" w:rsidRDefault="00DF1DE7" w:rsidP="00566358">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Dr Ros Coard, Quentin Drew, Thomas Humphreys</w:t>
      </w:r>
    </w:p>
    <w:p w14:paraId="01A6933D" w14:textId="77777777" w:rsidR="00DF1DE7" w:rsidRDefault="00DF1DE7" w:rsidP="00566358">
      <w:pPr>
        <w:spacing w:line="360" w:lineRule="auto"/>
        <w:jc w:val="center"/>
        <w:rPr>
          <w:rFonts w:ascii="Times New Roman" w:eastAsia="Times New Roman" w:hAnsi="Times New Roman" w:cs="Times New Roman"/>
          <w:sz w:val="24"/>
          <w:szCs w:val="24"/>
        </w:rPr>
      </w:pPr>
      <w:r w:rsidRPr="6E65E166">
        <w:rPr>
          <w:rFonts w:ascii="Times New Roman" w:eastAsia="Times New Roman" w:hAnsi="Times New Roman" w:cs="Times New Roman"/>
          <w:sz w:val="24"/>
          <w:szCs w:val="24"/>
        </w:rPr>
        <w:t>University of Wales Trinity Saint David</w:t>
      </w:r>
    </w:p>
    <w:p w14:paraId="6E6B3112" w14:textId="2BE38F79" w:rsidR="00DF1DE7" w:rsidRDefault="00DF1DE7" w:rsidP="00566358">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March 17</w:t>
      </w:r>
      <w:r w:rsidRPr="6E65E166">
        <w:rPr>
          <w:rFonts w:ascii="Times New Roman" w:eastAsia="Times New Roman" w:hAnsi="Times New Roman" w:cs="Times New Roman"/>
          <w:sz w:val="24"/>
          <w:szCs w:val="24"/>
        </w:rPr>
        <w:t>, 202</w:t>
      </w:r>
      <w:r>
        <w:rPr>
          <w:rFonts w:ascii="Times New Roman" w:eastAsia="Times New Roman" w:hAnsi="Times New Roman" w:cs="Times New Roman"/>
          <w:sz w:val="24"/>
          <w:szCs w:val="24"/>
        </w:rPr>
        <w:t>4</w:t>
      </w:r>
    </w:p>
    <w:p w14:paraId="21467C4C" w14:textId="77777777" w:rsidR="00DF1DE7" w:rsidRDefault="00DF1DE7" w:rsidP="00566358">
      <w:pPr>
        <w:spacing w:line="360" w:lineRule="auto"/>
        <w:jc w:val="center"/>
        <w:rPr>
          <w:rFonts w:ascii="Times New Roman" w:eastAsia="Times New Roman" w:hAnsi="Times New Roman" w:cs="Times New Roman"/>
          <w:sz w:val="24"/>
          <w:szCs w:val="24"/>
        </w:rPr>
      </w:pPr>
    </w:p>
    <w:p w14:paraId="281B3F43" w14:textId="77777777" w:rsidR="00DF1DE7" w:rsidRDefault="00DF1DE7" w:rsidP="00566358">
      <w:pPr>
        <w:spacing w:line="360" w:lineRule="auto"/>
        <w:jc w:val="center"/>
        <w:rPr>
          <w:rFonts w:ascii="Times New Roman" w:eastAsia="Times New Roman" w:hAnsi="Times New Roman" w:cs="Times New Roman"/>
          <w:sz w:val="24"/>
          <w:szCs w:val="24"/>
        </w:rPr>
      </w:pPr>
    </w:p>
    <w:p w14:paraId="6EDFDE09" w14:textId="499EE87A" w:rsidR="00DF1DE7" w:rsidRDefault="00DF1DE7" w:rsidP="00566358">
      <w:pPr>
        <w:spacing w:line="360" w:lineRule="auto"/>
      </w:pPr>
    </w:p>
    <w:p w14:paraId="250CBF5F" w14:textId="675D1E4D" w:rsidR="00754D8E" w:rsidRPr="00754D8E" w:rsidRDefault="00754D8E" w:rsidP="00566358">
      <w:pPr>
        <w:spacing w:line="360" w:lineRule="auto"/>
        <w:rPr>
          <w:rFonts w:ascii="Times New Roman" w:hAnsi="Times New Roman" w:cs="Times New Roman"/>
          <w:sz w:val="32"/>
          <w:szCs w:val="32"/>
        </w:rPr>
      </w:pPr>
      <w:r w:rsidRPr="00754D8E">
        <w:rPr>
          <w:rFonts w:ascii="Times New Roman" w:hAnsi="Times New Roman" w:cs="Times New Roman"/>
          <w:sz w:val="32"/>
          <w:szCs w:val="32"/>
        </w:rPr>
        <w:lastRenderedPageBreak/>
        <w:t>Introduction:</w:t>
      </w:r>
    </w:p>
    <w:p w14:paraId="1E275B7D" w14:textId="5C94126D" w:rsidR="007412F1" w:rsidRDefault="00754D8E" w:rsidP="00566358">
      <w:pPr>
        <w:spacing w:line="360" w:lineRule="auto"/>
        <w:rPr>
          <w:rFonts w:ascii="Times New Roman" w:hAnsi="Times New Roman" w:cs="Times New Roman"/>
          <w:sz w:val="24"/>
          <w:szCs w:val="24"/>
        </w:rPr>
      </w:pPr>
      <w:r>
        <w:rPr>
          <w:rFonts w:ascii="Times New Roman" w:hAnsi="Times New Roman" w:cs="Times New Roman"/>
          <w:sz w:val="24"/>
          <w:szCs w:val="24"/>
        </w:rPr>
        <w:tab/>
      </w:r>
      <w:r w:rsidR="00B61030">
        <w:rPr>
          <w:rFonts w:ascii="Times New Roman" w:hAnsi="Times New Roman" w:cs="Times New Roman"/>
          <w:sz w:val="24"/>
          <w:szCs w:val="24"/>
        </w:rPr>
        <w:t xml:space="preserve">This report will look closely at the medieval Welsh graves found at Strata Florida Abbey, also known as </w:t>
      </w:r>
      <w:proofErr w:type="spellStart"/>
      <w:r w:rsidR="00B61030">
        <w:rPr>
          <w:rFonts w:ascii="Times New Roman" w:hAnsi="Times New Roman" w:cs="Times New Roman"/>
          <w:sz w:val="24"/>
          <w:szCs w:val="24"/>
        </w:rPr>
        <w:t>Abaty</w:t>
      </w:r>
      <w:proofErr w:type="spellEnd"/>
      <w:r w:rsidR="00B61030">
        <w:rPr>
          <w:rFonts w:ascii="Times New Roman" w:hAnsi="Times New Roman" w:cs="Times New Roman"/>
          <w:sz w:val="24"/>
          <w:szCs w:val="24"/>
        </w:rPr>
        <w:t xml:space="preserve"> </w:t>
      </w:r>
      <w:proofErr w:type="spellStart"/>
      <w:r w:rsidR="00B61030">
        <w:rPr>
          <w:rFonts w:ascii="Times New Roman" w:hAnsi="Times New Roman" w:cs="Times New Roman"/>
          <w:sz w:val="24"/>
          <w:szCs w:val="24"/>
        </w:rPr>
        <w:t>Ystrad</w:t>
      </w:r>
      <w:proofErr w:type="spellEnd"/>
      <w:r w:rsidR="00B61030">
        <w:rPr>
          <w:rFonts w:ascii="Times New Roman" w:hAnsi="Times New Roman" w:cs="Times New Roman"/>
          <w:sz w:val="24"/>
          <w:szCs w:val="24"/>
        </w:rPr>
        <w:t xml:space="preserve"> Fflur in the Welsh language. </w:t>
      </w:r>
      <w:r w:rsidR="000B4C6D">
        <w:rPr>
          <w:rFonts w:ascii="Times New Roman" w:hAnsi="Times New Roman" w:cs="Times New Roman"/>
          <w:sz w:val="24"/>
          <w:szCs w:val="24"/>
        </w:rPr>
        <w:t xml:space="preserve">Strata Florida </w:t>
      </w:r>
      <w:r w:rsidR="00570BC5">
        <w:rPr>
          <w:rFonts w:ascii="Times New Roman" w:hAnsi="Times New Roman" w:cs="Times New Roman"/>
          <w:sz w:val="24"/>
          <w:szCs w:val="24"/>
        </w:rPr>
        <w:t>is in</w:t>
      </w:r>
      <w:r w:rsidR="000B4C6D">
        <w:rPr>
          <w:rFonts w:ascii="Times New Roman" w:hAnsi="Times New Roman" w:cs="Times New Roman"/>
          <w:sz w:val="24"/>
          <w:szCs w:val="24"/>
        </w:rPr>
        <w:t xml:space="preserve"> Ceredigion County of modern Wales in the United Kingdom. </w:t>
      </w:r>
      <w:r w:rsidR="004D361B">
        <w:rPr>
          <w:rFonts w:ascii="Times New Roman" w:hAnsi="Times New Roman" w:cs="Times New Roman"/>
          <w:sz w:val="24"/>
          <w:szCs w:val="24"/>
        </w:rPr>
        <w:t>The small medieval graveyard</w:t>
      </w:r>
      <w:r w:rsidR="000B4C6D">
        <w:rPr>
          <w:rFonts w:ascii="Times New Roman" w:hAnsi="Times New Roman" w:cs="Times New Roman"/>
          <w:sz w:val="24"/>
          <w:szCs w:val="24"/>
        </w:rPr>
        <w:t xml:space="preserve"> is situated behind the </w:t>
      </w:r>
      <w:r w:rsidR="00B80344">
        <w:rPr>
          <w:rFonts w:ascii="Times New Roman" w:hAnsi="Times New Roman" w:cs="Times New Roman"/>
          <w:sz w:val="24"/>
          <w:szCs w:val="24"/>
        </w:rPr>
        <w:t>a</w:t>
      </w:r>
      <w:r w:rsidR="000B4C6D">
        <w:rPr>
          <w:rFonts w:ascii="Times New Roman" w:hAnsi="Times New Roman" w:cs="Times New Roman"/>
          <w:sz w:val="24"/>
          <w:szCs w:val="24"/>
        </w:rPr>
        <w:t>bbey</w:t>
      </w:r>
      <w:r w:rsidR="004D361B">
        <w:rPr>
          <w:rFonts w:ascii="Times New Roman" w:hAnsi="Times New Roman" w:cs="Times New Roman"/>
          <w:sz w:val="24"/>
          <w:szCs w:val="24"/>
        </w:rPr>
        <w:t xml:space="preserve">. There is also a larger modern graveyard </w:t>
      </w:r>
      <w:r w:rsidR="00570BC5">
        <w:rPr>
          <w:rFonts w:ascii="Times New Roman" w:hAnsi="Times New Roman" w:cs="Times New Roman"/>
          <w:sz w:val="24"/>
          <w:szCs w:val="24"/>
        </w:rPr>
        <w:t xml:space="preserve">besides the </w:t>
      </w:r>
      <w:r w:rsidR="00B80344">
        <w:rPr>
          <w:rFonts w:ascii="Times New Roman" w:hAnsi="Times New Roman" w:cs="Times New Roman"/>
          <w:sz w:val="24"/>
          <w:szCs w:val="24"/>
        </w:rPr>
        <w:t>a</w:t>
      </w:r>
      <w:r w:rsidR="00570BC5">
        <w:rPr>
          <w:rFonts w:ascii="Times New Roman" w:hAnsi="Times New Roman" w:cs="Times New Roman"/>
          <w:sz w:val="24"/>
          <w:szCs w:val="24"/>
        </w:rPr>
        <w:t xml:space="preserve">bbey. </w:t>
      </w:r>
      <w:r w:rsidR="005C778E">
        <w:rPr>
          <w:rFonts w:ascii="Times New Roman" w:hAnsi="Times New Roman" w:cs="Times New Roman"/>
          <w:sz w:val="24"/>
          <w:szCs w:val="24"/>
        </w:rPr>
        <w:t xml:space="preserve">The nearest town to Strata Florida is </w:t>
      </w:r>
      <w:proofErr w:type="spellStart"/>
      <w:r w:rsidR="005C778E">
        <w:rPr>
          <w:rFonts w:ascii="Times New Roman" w:hAnsi="Times New Roman" w:cs="Times New Roman"/>
          <w:sz w:val="24"/>
          <w:szCs w:val="24"/>
        </w:rPr>
        <w:t>P</w:t>
      </w:r>
      <w:r w:rsidR="00381C9A">
        <w:rPr>
          <w:rFonts w:ascii="Times New Roman" w:hAnsi="Times New Roman" w:cs="Times New Roman"/>
          <w:sz w:val="24"/>
          <w:szCs w:val="24"/>
        </w:rPr>
        <w:t>ontrhydfendigaid</w:t>
      </w:r>
      <w:proofErr w:type="spellEnd"/>
      <w:r w:rsidR="00B80344">
        <w:rPr>
          <w:rFonts w:ascii="Times New Roman" w:hAnsi="Times New Roman" w:cs="Times New Roman"/>
          <w:sz w:val="24"/>
          <w:szCs w:val="24"/>
        </w:rPr>
        <w:t xml:space="preserve"> near </w:t>
      </w:r>
      <w:proofErr w:type="spellStart"/>
      <w:r w:rsidR="00B80344">
        <w:rPr>
          <w:rFonts w:ascii="Times New Roman" w:hAnsi="Times New Roman" w:cs="Times New Roman"/>
          <w:sz w:val="24"/>
          <w:szCs w:val="24"/>
        </w:rPr>
        <w:t>Tregaron</w:t>
      </w:r>
      <w:proofErr w:type="spellEnd"/>
      <w:r w:rsidR="00B80344">
        <w:rPr>
          <w:rFonts w:ascii="Times New Roman" w:hAnsi="Times New Roman" w:cs="Times New Roman"/>
          <w:sz w:val="24"/>
          <w:szCs w:val="24"/>
        </w:rPr>
        <w:t xml:space="preserve">. The abbey is </w:t>
      </w:r>
      <w:r w:rsidR="00EA2E49">
        <w:rPr>
          <w:rFonts w:ascii="Times New Roman" w:hAnsi="Times New Roman" w:cs="Times New Roman"/>
          <w:sz w:val="24"/>
          <w:szCs w:val="24"/>
        </w:rPr>
        <w:t xml:space="preserve">a </w:t>
      </w:r>
      <w:r w:rsidR="00B80344">
        <w:rPr>
          <w:rFonts w:ascii="Times New Roman" w:hAnsi="Times New Roman" w:cs="Times New Roman"/>
          <w:sz w:val="24"/>
          <w:szCs w:val="24"/>
        </w:rPr>
        <w:t>Cistercian</w:t>
      </w:r>
      <w:r w:rsidR="00EA2E49">
        <w:rPr>
          <w:rFonts w:ascii="Times New Roman" w:hAnsi="Times New Roman" w:cs="Times New Roman"/>
          <w:sz w:val="24"/>
          <w:szCs w:val="24"/>
        </w:rPr>
        <w:t xml:space="preserve"> abbey. </w:t>
      </w:r>
      <w:r w:rsidR="000E3BCE">
        <w:rPr>
          <w:rFonts w:ascii="Times New Roman" w:hAnsi="Times New Roman" w:cs="Times New Roman"/>
          <w:sz w:val="24"/>
          <w:szCs w:val="24"/>
        </w:rPr>
        <w:t>There will be a description on how the data was gathered and chosen</w:t>
      </w:r>
      <w:r w:rsidR="001E0649">
        <w:rPr>
          <w:rFonts w:ascii="Times New Roman" w:hAnsi="Times New Roman" w:cs="Times New Roman"/>
          <w:sz w:val="24"/>
          <w:szCs w:val="24"/>
        </w:rPr>
        <w:t>, and why the specific graves were chosen</w:t>
      </w:r>
      <w:r w:rsidR="00065629">
        <w:rPr>
          <w:rFonts w:ascii="Times New Roman" w:hAnsi="Times New Roman" w:cs="Times New Roman"/>
          <w:sz w:val="24"/>
          <w:szCs w:val="24"/>
        </w:rPr>
        <w:t>.</w:t>
      </w:r>
      <w:r w:rsidR="001E0649">
        <w:rPr>
          <w:rFonts w:ascii="Times New Roman" w:hAnsi="Times New Roman" w:cs="Times New Roman"/>
          <w:sz w:val="24"/>
          <w:szCs w:val="24"/>
        </w:rPr>
        <w:t xml:space="preserve"> </w:t>
      </w:r>
      <w:r w:rsidR="00B45208">
        <w:rPr>
          <w:rFonts w:ascii="Times New Roman" w:hAnsi="Times New Roman" w:cs="Times New Roman"/>
          <w:sz w:val="24"/>
          <w:szCs w:val="24"/>
        </w:rPr>
        <w:t xml:space="preserve">There will also be the findings discovered from the graveyard survey. Including personal sketches of a grave, a </w:t>
      </w:r>
      <w:r w:rsidR="0082752E">
        <w:rPr>
          <w:rFonts w:ascii="Times New Roman" w:hAnsi="Times New Roman" w:cs="Times New Roman"/>
          <w:sz w:val="24"/>
          <w:szCs w:val="24"/>
        </w:rPr>
        <w:t>table of those buried at Strata Florida</w:t>
      </w:r>
      <w:r w:rsidR="001C2095">
        <w:rPr>
          <w:rFonts w:ascii="Times New Roman" w:hAnsi="Times New Roman" w:cs="Times New Roman"/>
          <w:sz w:val="24"/>
          <w:szCs w:val="24"/>
        </w:rPr>
        <w:t xml:space="preserve"> (see fig 2)</w:t>
      </w:r>
      <w:r w:rsidR="00B45208">
        <w:rPr>
          <w:rFonts w:ascii="Times New Roman" w:hAnsi="Times New Roman" w:cs="Times New Roman"/>
          <w:sz w:val="24"/>
          <w:szCs w:val="24"/>
        </w:rPr>
        <w:t xml:space="preserve">, </w:t>
      </w:r>
      <w:r w:rsidR="0082752E">
        <w:rPr>
          <w:rFonts w:ascii="Times New Roman" w:hAnsi="Times New Roman" w:cs="Times New Roman"/>
          <w:sz w:val="24"/>
          <w:szCs w:val="24"/>
        </w:rPr>
        <w:t xml:space="preserve">and </w:t>
      </w:r>
      <w:r w:rsidR="00B45208">
        <w:rPr>
          <w:rFonts w:ascii="Times New Roman" w:hAnsi="Times New Roman" w:cs="Times New Roman"/>
          <w:sz w:val="24"/>
          <w:szCs w:val="24"/>
        </w:rPr>
        <w:t xml:space="preserve">photographs that were taken </w:t>
      </w:r>
      <w:r w:rsidR="00885A81">
        <w:rPr>
          <w:rFonts w:ascii="Times New Roman" w:hAnsi="Times New Roman" w:cs="Times New Roman"/>
          <w:sz w:val="24"/>
          <w:szCs w:val="24"/>
        </w:rPr>
        <w:t>at the graveyard.</w:t>
      </w:r>
      <w:r w:rsidR="00854404">
        <w:rPr>
          <w:rFonts w:ascii="Times New Roman" w:hAnsi="Times New Roman" w:cs="Times New Roman"/>
          <w:sz w:val="24"/>
          <w:szCs w:val="24"/>
        </w:rPr>
        <w:t xml:space="preserve"> </w:t>
      </w:r>
    </w:p>
    <w:p w14:paraId="61CA053E" w14:textId="7426D364" w:rsidR="007412F1" w:rsidRDefault="00DF1DE7" w:rsidP="007412F1">
      <w:pPr>
        <w:spacing w:line="360" w:lineRule="auto"/>
        <w:rPr>
          <w:rFonts w:ascii="Times New Roman" w:hAnsi="Times New Roman" w:cs="Times New Roman"/>
          <w:sz w:val="24"/>
          <w:szCs w:val="24"/>
          <w:lang w:val="en-US"/>
        </w:rPr>
      </w:pPr>
      <w:r w:rsidRPr="00DF1DE7">
        <w:rPr>
          <w:rFonts w:ascii="Times New Roman" w:hAnsi="Times New Roman" w:cs="Times New Roman"/>
          <w:sz w:val="24"/>
          <w:szCs w:val="24"/>
          <w:lang w:val="en-US"/>
        </w:rPr>
        <w:t xml:space="preserve">Keywords: </w:t>
      </w:r>
      <w:r w:rsidR="005359DA">
        <w:rPr>
          <w:rFonts w:ascii="Times New Roman" w:hAnsi="Times New Roman" w:cs="Times New Roman"/>
          <w:sz w:val="24"/>
          <w:szCs w:val="24"/>
          <w:lang w:val="en-US"/>
        </w:rPr>
        <w:t xml:space="preserve">Headstone, Strata Florida, </w:t>
      </w:r>
      <w:r w:rsidR="0082752E">
        <w:rPr>
          <w:rFonts w:ascii="Times New Roman" w:hAnsi="Times New Roman" w:cs="Times New Roman"/>
          <w:sz w:val="24"/>
          <w:szCs w:val="24"/>
          <w:lang w:val="en-US"/>
        </w:rPr>
        <w:t xml:space="preserve">Grave(s), </w:t>
      </w:r>
      <w:r w:rsidR="00693252">
        <w:rPr>
          <w:rFonts w:ascii="Times New Roman" w:hAnsi="Times New Roman" w:cs="Times New Roman"/>
          <w:sz w:val="24"/>
          <w:szCs w:val="24"/>
          <w:lang w:val="en-US"/>
        </w:rPr>
        <w:t>Grave-markers, Welsh</w:t>
      </w:r>
    </w:p>
    <w:p w14:paraId="0828DEB2" w14:textId="4E593927" w:rsidR="00AA6C9E" w:rsidRPr="00754D8E" w:rsidRDefault="00754D8E" w:rsidP="007412F1">
      <w:pPr>
        <w:spacing w:line="360" w:lineRule="auto"/>
        <w:rPr>
          <w:rFonts w:ascii="Times New Roman" w:hAnsi="Times New Roman" w:cs="Times New Roman"/>
          <w:sz w:val="32"/>
          <w:szCs w:val="32"/>
          <w:lang w:val="en-US"/>
        </w:rPr>
      </w:pPr>
      <w:r w:rsidRPr="00754D8E">
        <w:rPr>
          <w:rFonts w:ascii="Times New Roman" w:hAnsi="Times New Roman" w:cs="Times New Roman"/>
          <w:sz w:val="32"/>
          <w:szCs w:val="32"/>
          <w:lang w:val="en-US"/>
        </w:rPr>
        <w:t>History of Strata Florida:</w:t>
      </w:r>
    </w:p>
    <w:p w14:paraId="636EE1BE" w14:textId="01760871" w:rsidR="007412F1" w:rsidRDefault="00E46EAF" w:rsidP="007412F1">
      <w:pPr>
        <w:spacing w:line="360" w:lineRule="auto"/>
        <w:rPr>
          <w:rFonts w:ascii="Times New Roman" w:hAnsi="Times New Roman" w:cs="Times New Roman"/>
          <w:sz w:val="24"/>
          <w:szCs w:val="24"/>
        </w:rPr>
      </w:pPr>
      <w:r>
        <w:rPr>
          <w:rFonts w:ascii="Times New Roman" w:hAnsi="Times New Roman" w:cs="Times New Roman"/>
          <w:sz w:val="24"/>
          <w:szCs w:val="24"/>
        </w:rPr>
        <w:tab/>
      </w:r>
      <w:r w:rsidR="007412F1">
        <w:rPr>
          <w:rFonts w:ascii="Times New Roman" w:hAnsi="Times New Roman" w:cs="Times New Roman"/>
          <w:sz w:val="24"/>
          <w:szCs w:val="24"/>
        </w:rPr>
        <w:t xml:space="preserve">To add some history of Strata Florida. </w:t>
      </w:r>
      <w:r w:rsidR="003461AB">
        <w:rPr>
          <w:rFonts w:ascii="Times New Roman" w:hAnsi="Times New Roman" w:cs="Times New Roman"/>
          <w:sz w:val="24"/>
          <w:szCs w:val="24"/>
        </w:rPr>
        <w:t>The abbey</w:t>
      </w:r>
      <w:r w:rsidR="007412F1">
        <w:rPr>
          <w:rFonts w:ascii="Times New Roman" w:hAnsi="Times New Roman" w:cs="Times New Roman"/>
          <w:sz w:val="24"/>
          <w:szCs w:val="24"/>
        </w:rPr>
        <w:t xml:space="preserve"> was constructed and founded in 1164 by Robert Fitz-Stephen a Norman, which was the constable of Cardigan castle (</w:t>
      </w:r>
      <w:r w:rsidR="007412F1" w:rsidRPr="00E54101">
        <w:rPr>
          <w:rFonts w:ascii="Times New Roman" w:hAnsi="Times New Roman" w:cs="Times New Roman"/>
          <w:sz w:val="24"/>
          <w:szCs w:val="24"/>
        </w:rPr>
        <w:t>Burton and St</w:t>
      </w:r>
      <w:r w:rsidR="007412F1" w:rsidRPr="00E54101">
        <w:rPr>
          <w:rFonts w:ascii="Times New Roman" w:hAnsi="Times New Roman" w:cs="Times New Roman"/>
          <w:color w:val="2D3748"/>
          <w:sz w:val="24"/>
          <w:szCs w:val="24"/>
          <w:shd w:val="clear" w:color="auto" w:fill="FFFFFF"/>
        </w:rPr>
        <w:t>ö</w:t>
      </w:r>
      <w:r w:rsidR="007412F1" w:rsidRPr="00E54101">
        <w:rPr>
          <w:rFonts w:ascii="Times New Roman" w:hAnsi="Times New Roman" w:cs="Times New Roman"/>
          <w:color w:val="343332"/>
          <w:spacing w:val="-5"/>
          <w:sz w:val="24"/>
          <w:szCs w:val="24"/>
        </w:rPr>
        <w:t>ber, 2015</w:t>
      </w:r>
      <w:r w:rsidR="007412F1" w:rsidRPr="00E54101">
        <w:rPr>
          <w:rFonts w:ascii="Times New Roman" w:hAnsi="Times New Roman" w:cs="Times New Roman"/>
          <w:sz w:val="24"/>
          <w:szCs w:val="24"/>
        </w:rPr>
        <w:t>).</w:t>
      </w:r>
      <w:r w:rsidR="007412F1">
        <w:rPr>
          <w:rFonts w:ascii="Times New Roman" w:hAnsi="Times New Roman" w:cs="Times New Roman"/>
          <w:sz w:val="24"/>
          <w:szCs w:val="24"/>
        </w:rPr>
        <w:t xml:space="preserve"> Strata Florida did not stay under Robert Fitz-Stephen’s patronage for too long. As Rhys ap Gruffudd also known as the Lord Rhys would overrun Ceredigion castle and take Strata Florida abbey for the Welsh</w:t>
      </w:r>
      <w:r w:rsidR="007412F1" w:rsidRPr="00E54101">
        <w:rPr>
          <w:rFonts w:ascii="Times New Roman" w:hAnsi="Times New Roman" w:cs="Times New Roman"/>
          <w:sz w:val="24"/>
          <w:szCs w:val="24"/>
        </w:rPr>
        <w:t xml:space="preserve"> (Burton and St</w:t>
      </w:r>
      <w:r w:rsidR="007412F1" w:rsidRPr="00E54101">
        <w:rPr>
          <w:rFonts w:ascii="Times New Roman" w:hAnsi="Times New Roman" w:cs="Times New Roman"/>
          <w:color w:val="2D3748"/>
          <w:sz w:val="24"/>
          <w:szCs w:val="24"/>
          <w:shd w:val="clear" w:color="auto" w:fill="FFFFFF"/>
        </w:rPr>
        <w:t>ö</w:t>
      </w:r>
      <w:r w:rsidR="007412F1" w:rsidRPr="00E54101">
        <w:rPr>
          <w:rFonts w:ascii="Times New Roman" w:hAnsi="Times New Roman" w:cs="Times New Roman"/>
          <w:color w:val="343332"/>
          <w:spacing w:val="-5"/>
          <w:sz w:val="24"/>
          <w:szCs w:val="24"/>
        </w:rPr>
        <w:t>ber, 2015</w:t>
      </w:r>
      <w:r w:rsidR="007412F1" w:rsidRPr="00E54101">
        <w:rPr>
          <w:rFonts w:ascii="Times New Roman" w:hAnsi="Times New Roman" w:cs="Times New Roman"/>
          <w:sz w:val="24"/>
          <w:szCs w:val="24"/>
        </w:rPr>
        <w:t>).</w:t>
      </w:r>
      <w:r w:rsidR="007412F1">
        <w:rPr>
          <w:rFonts w:ascii="Times New Roman" w:hAnsi="Times New Roman" w:cs="Times New Roman"/>
          <w:sz w:val="24"/>
          <w:szCs w:val="24"/>
        </w:rPr>
        <w:t xml:space="preserve"> The abbey would grow to 80,000 acres and the Lord Rhys would embrace the Cistercian movement and made himself the patron of the monastery (</w:t>
      </w:r>
      <w:r w:rsidR="007412F1" w:rsidRPr="004611D1">
        <w:rPr>
          <w:rFonts w:ascii="Times New Roman" w:hAnsi="Times New Roman" w:cs="Times New Roman"/>
          <w:sz w:val="24"/>
          <w:szCs w:val="24"/>
        </w:rPr>
        <w:t>Burton and St</w:t>
      </w:r>
      <w:r w:rsidR="007412F1" w:rsidRPr="004611D1">
        <w:rPr>
          <w:rFonts w:ascii="Times New Roman" w:hAnsi="Times New Roman" w:cs="Times New Roman"/>
          <w:color w:val="2D3748"/>
          <w:sz w:val="24"/>
          <w:szCs w:val="24"/>
          <w:shd w:val="clear" w:color="auto" w:fill="FFFFFF"/>
        </w:rPr>
        <w:t>ö</w:t>
      </w:r>
      <w:r w:rsidR="007412F1" w:rsidRPr="004611D1">
        <w:rPr>
          <w:rFonts w:ascii="Times New Roman" w:hAnsi="Times New Roman" w:cs="Times New Roman"/>
          <w:color w:val="343332"/>
          <w:spacing w:val="-5"/>
          <w:sz w:val="24"/>
          <w:szCs w:val="24"/>
        </w:rPr>
        <w:t>ber, 2015</w:t>
      </w:r>
      <w:r w:rsidR="007412F1" w:rsidRPr="004611D1">
        <w:rPr>
          <w:rFonts w:ascii="Times New Roman" w:hAnsi="Times New Roman" w:cs="Times New Roman"/>
          <w:sz w:val="24"/>
          <w:szCs w:val="24"/>
        </w:rPr>
        <w:t>).</w:t>
      </w:r>
      <w:r w:rsidR="007412F1">
        <w:rPr>
          <w:rFonts w:ascii="Times New Roman" w:hAnsi="Times New Roman" w:cs="Times New Roman"/>
          <w:sz w:val="24"/>
          <w:szCs w:val="24"/>
        </w:rPr>
        <w:t xml:space="preserve"> Many members of the house that ruled over </w:t>
      </w:r>
      <w:proofErr w:type="spellStart"/>
      <w:r w:rsidR="007412F1">
        <w:rPr>
          <w:rFonts w:ascii="Times New Roman" w:hAnsi="Times New Roman" w:cs="Times New Roman"/>
          <w:sz w:val="24"/>
          <w:szCs w:val="24"/>
        </w:rPr>
        <w:t>Deheubarth</w:t>
      </w:r>
      <w:proofErr w:type="spellEnd"/>
      <w:r w:rsidR="007412F1">
        <w:rPr>
          <w:rFonts w:ascii="Times New Roman" w:hAnsi="Times New Roman" w:cs="Times New Roman"/>
          <w:sz w:val="24"/>
          <w:szCs w:val="24"/>
        </w:rPr>
        <w:t xml:space="preserve"> would be buried within the grounds of Strata Florida abbey, those that are believed to have been buried here are: Cadell ap Gruffudd (the brother of the Lord Rhys), Gruffudd ap Rhys and Matilda de </w:t>
      </w:r>
      <w:proofErr w:type="spellStart"/>
      <w:r w:rsidR="007412F1">
        <w:rPr>
          <w:rFonts w:ascii="Times New Roman" w:hAnsi="Times New Roman" w:cs="Times New Roman"/>
          <w:sz w:val="24"/>
          <w:szCs w:val="24"/>
        </w:rPr>
        <w:t>Broase</w:t>
      </w:r>
      <w:proofErr w:type="spellEnd"/>
      <w:r w:rsidR="007412F1">
        <w:rPr>
          <w:rFonts w:ascii="Times New Roman" w:hAnsi="Times New Roman" w:cs="Times New Roman"/>
          <w:sz w:val="24"/>
          <w:szCs w:val="24"/>
        </w:rPr>
        <w:t xml:space="preserve">, Maelgwn ap Rhys, Hywel Sais, Rhys </w:t>
      </w:r>
      <w:proofErr w:type="spellStart"/>
      <w:r w:rsidR="007412F1">
        <w:rPr>
          <w:rFonts w:ascii="Times New Roman" w:hAnsi="Times New Roman" w:cs="Times New Roman"/>
          <w:sz w:val="24"/>
          <w:szCs w:val="24"/>
        </w:rPr>
        <w:t>Ieuanc</w:t>
      </w:r>
      <w:proofErr w:type="spellEnd"/>
      <w:r w:rsidR="007412F1">
        <w:rPr>
          <w:rFonts w:ascii="Times New Roman" w:hAnsi="Times New Roman" w:cs="Times New Roman"/>
          <w:sz w:val="24"/>
          <w:szCs w:val="24"/>
        </w:rPr>
        <w:t xml:space="preserve">, Owain ap Gruffudd, Maelgwn </w:t>
      </w:r>
      <w:proofErr w:type="spellStart"/>
      <w:r w:rsidR="007412F1">
        <w:rPr>
          <w:rFonts w:ascii="Times New Roman" w:hAnsi="Times New Roman" w:cs="Times New Roman"/>
          <w:sz w:val="24"/>
          <w:szCs w:val="24"/>
        </w:rPr>
        <w:t>Fychan</w:t>
      </w:r>
      <w:proofErr w:type="spellEnd"/>
      <w:r w:rsidR="007412F1">
        <w:rPr>
          <w:rFonts w:ascii="Times New Roman" w:hAnsi="Times New Roman" w:cs="Times New Roman"/>
          <w:sz w:val="24"/>
          <w:szCs w:val="24"/>
        </w:rPr>
        <w:t xml:space="preserve">, Maredudd ap Owain, Rhys ap Maelgwn, Gwenllian </w:t>
      </w:r>
      <w:proofErr w:type="spellStart"/>
      <w:r w:rsidR="007412F1">
        <w:rPr>
          <w:rFonts w:ascii="Times New Roman" w:hAnsi="Times New Roman" w:cs="Times New Roman"/>
          <w:sz w:val="24"/>
          <w:szCs w:val="24"/>
        </w:rPr>
        <w:t>ferch</w:t>
      </w:r>
      <w:proofErr w:type="spellEnd"/>
      <w:r w:rsidR="007412F1">
        <w:rPr>
          <w:rFonts w:ascii="Times New Roman" w:hAnsi="Times New Roman" w:cs="Times New Roman"/>
          <w:sz w:val="24"/>
          <w:szCs w:val="24"/>
        </w:rPr>
        <w:t xml:space="preserve"> Maelgwn, and Owain ap Maredudd (</w:t>
      </w:r>
      <w:r w:rsidR="007412F1" w:rsidRPr="004611D1">
        <w:rPr>
          <w:rFonts w:ascii="Times New Roman" w:hAnsi="Times New Roman" w:cs="Times New Roman"/>
          <w:sz w:val="24"/>
          <w:szCs w:val="24"/>
        </w:rPr>
        <w:t>Burton and St</w:t>
      </w:r>
      <w:r w:rsidR="007412F1" w:rsidRPr="004611D1">
        <w:rPr>
          <w:rFonts w:ascii="Times New Roman" w:hAnsi="Times New Roman" w:cs="Times New Roman"/>
          <w:color w:val="2D3748"/>
          <w:sz w:val="24"/>
          <w:szCs w:val="24"/>
          <w:shd w:val="clear" w:color="auto" w:fill="FFFFFF"/>
        </w:rPr>
        <w:t>ö</w:t>
      </w:r>
      <w:r w:rsidR="007412F1" w:rsidRPr="004611D1">
        <w:rPr>
          <w:rFonts w:ascii="Times New Roman" w:hAnsi="Times New Roman" w:cs="Times New Roman"/>
          <w:color w:val="343332"/>
          <w:spacing w:val="-5"/>
          <w:sz w:val="24"/>
          <w:szCs w:val="24"/>
        </w:rPr>
        <w:t>ber, 2015</w:t>
      </w:r>
      <w:r w:rsidR="007412F1" w:rsidRPr="004611D1">
        <w:rPr>
          <w:rFonts w:ascii="Times New Roman" w:hAnsi="Times New Roman" w:cs="Times New Roman"/>
          <w:sz w:val="24"/>
          <w:szCs w:val="24"/>
        </w:rPr>
        <w:t>).</w:t>
      </w:r>
      <w:r w:rsidR="007412F1">
        <w:rPr>
          <w:rFonts w:ascii="Times New Roman" w:hAnsi="Times New Roman" w:cs="Times New Roman"/>
          <w:sz w:val="24"/>
          <w:szCs w:val="24"/>
        </w:rPr>
        <w:t xml:space="preserve"> Llywelyn (the Great) ap Iorwerth would hold a meeting at Strata Florida abbey (</w:t>
      </w:r>
      <w:r w:rsidR="007412F1" w:rsidRPr="004611D1">
        <w:rPr>
          <w:rFonts w:ascii="Times New Roman" w:hAnsi="Times New Roman" w:cs="Times New Roman"/>
          <w:sz w:val="24"/>
          <w:szCs w:val="24"/>
        </w:rPr>
        <w:t>Burton and St</w:t>
      </w:r>
      <w:r w:rsidR="007412F1" w:rsidRPr="004611D1">
        <w:rPr>
          <w:rFonts w:ascii="Times New Roman" w:hAnsi="Times New Roman" w:cs="Times New Roman"/>
          <w:color w:val="2D3748"/>
          <w:sz w:val="24"/>
          <w:szCs w:val="24"/>
          <w:shd w:val="clear" w:color="auto" w:fill="FFFFFF"/>
        </w:rPr>
        <w:t>ö</w:t>
      </w:r>
      <w:r w:rsidR="007412F1" w:rsidRPr="004611D1">
        <w:rPr>
          <w:rFonts w:ascii="Times New Roman" w:hAnsi="Times New Roman" w:cs="Times New Roman"/>
          <w:color w:val="343332"/>
          <w:spacing w:val="-5"/>
          <w:sz w:val="24"/>
          <w:szCs w:val="24"/>
        </w:rPr>
        <w:t>ber, 2015</w:t>
      </w:r>
      <w:r w:rsidR="007412F1" w:rsidRPr="004611D1">
        <w:rPr>
          <w:rFonts w:ascii="Times New Roman" w:hAnsi="Times New Roman" w:cs="Times New Roman"/>
          <w:sz w:val="24"/>
          <w:szCs w:val="24"/>
        </w:rPr>
        <w:t>).</w:t>
      </w:r>
      <w:r w:rsidR="007412F1">
        <w:rPr>
          <w:rFonts w:ascii="Times New Roman" w:hAnsi="Times New Roman" w:cs="Times New Roman"/>
          <w:sz w:val="24"/>
          <w:szCs w:val="24"/>
        </w:rPr>
        <w:t xml:space="preserve"> Henry VIII would eventually dissolve the monasteries of England and Wales and destroy Strata Florida abbey in 1539 (</w:t>
      </w:r>
      <w:r w:rsidR="007412F1" w:rsidRPr="004611D1">
        <w:rPr>
          <w:rFonts w:ascii="Times New Roman" w:hAnsi="Times New Roman" w:cs="Times New Roman"/>
          <w:sz w:val="24"/>
          <w:szCs w:val="24"/>
        </w:rPr>
        <w:t>Burton and St</w:t>
      </w:r>
      <w:r w:rsidR="007412F1" w:rsidRPr="004611D1">
        <w:rPr>
          <w:rFonts w:ascii="Times New Roman" w:hAnsi="Times New Roman" w:cs="Times New Roman"/>
          <w:color w:val="2D3748"/>
          <w:sz w:val="24"/>
          <w:szCs w:val="24"/>
          <w:shd w:val="clear" w:color="auto" w:fill="FFFFFF"/>
        </w:rPr>
        <w:t>ö</w:t>
      </w:r>
      <w:r w:rsidR="007412F1" w:rsidRPr="004611D1">
        <w:rPr>
          <w:rFonts w:ascii="Times New Roman" w:hAnsi="Times New Roman" w:cs="Times New Roman"/>
          <w:color w:val="343332"/>
          <w:spacing w:val="-5"/>
          <w:sz w:val="24"/>
          <w:szCs w:val="24"/>
        </w:rPr>
        <w:t>ber, 2015</w:t>
      </w:r>
      <w:r w:rsidR="007412F1" w:rsidRPr="004611D1">
        <w:rPr>
          <w:rFonts w:ascii="Times New Roman" w:hAnsi="Times New Roman" w:cs="Times New Roman"/>
          <w:sz w:val="24"/>
          <w:szCs w:val="24"/>
        </w:rPr>
        <w:t>).</w:t>
      </w:r>
      <w:r w:rsidR="007412F1">
        <w:rPr>
          <w:rFonts w:ascii="Times New Roman" w:hAnsi="Times New Roman" w:cs="Times New Roman"/>
          <w:sz w:val="24"/>
          <w:szCs w:val="24"/>
        </w:rPr>
        <w:t xml:space="preserve"> Now Strata Florida abbey is owned by </w:t>
      </w:r>
      <w:proofErr w:type="spellStart"/>
      <w:r w:rsidR="007412F1">
        <w:rPr>
          <w:rFonts w:ascii="Times New Roman" w:hAnsi="Times New Roman" w:cs="Times New Roman"/>
          <w:sz w:val="24"/>
          <w:szCs w:val="24"/>
        </w:rPr>
        <w:t>Cadw</w:t>
      </w:r>
      <w:proofErr w:type="spellEnd"/>
      <w:r w:rsidR="007412F1">
        <w:rPr>
          <w:rFonts w:ascii="Times New Roman" w:hAnsi="Times New Roman" w:cs="Times New Roman"/>
          <w:sz w:val="24"/>
          <w:szCs w:val="24"/>
        </w:rPr>
        <w:t xml:space="preserve"> and has a farmhouse and a modern graveyard besides it</w:t>
      </w:r>
      <w:r w:rsidR="00AA4C9B">
        <w:rPr>
          <w:rFonts w:ascii="Times New Roman" w:hAnsi="Times New Roman" w:cs="Times New Roman"/>
          <w:sz w:val="24"/>
          <w:szCs w:val="24"/>
        </w:rPr>
        <w:t xml:space="preserve"> </w:t>
      </w:r>
      <w:r w:rsidR="007412F1">
        <w:rPr>
          <w:rFonts w:ascii="Times New Roman" w:hAnsi="Times New Roman" w:cs="Times New Roman"/>
          <w:sz w:val="24"/>
          <w:szCs w:val="24"/>
        </w:rPr>
        <w:t>(</w:t>
      </w:r>
      <w:r w:rsidR="007412F1" w:rsidRPr="004611D1">
        <w:rPr>
          <w:rFonts w:ascii="Times New Roman" w:hAnsi="Times New Roman" w:cs="Times New Roman"/>
          <w:sz w:val="24"/>
          <w:szCs w:val="24"/>
        </w:rPr>
        <w:t>Burton and St</w:t>
      </w:r>
      <w:r w:rsidR="007412F1" w:rsidRPr="004611D1">
        <w:rPr>
          <w:rFonts w:ascii="Times New Roman" w:hAnsi="Times New Roman" w:cs="Times New Roman"/>
          <w:color w:val="2D3748"/>
          <w:sz w:val="24"/>
          <w:szCs w:val="24"/>
          <w:shd w:val="clear" w:color="auto" w:fill="FFFFFF"/>
        </w:rPr>
        <w:t>ö</w:t>
      </w:r>
      <w:r w:rsidR="007412F1" w:rsidRPr="004611D1">
        <w:rPr>
          <w:rFonts w:ascii="Times New Roman" w:hAnsi="Times New Roman" w:cs="Times New Roman"/>
          <w:color w:val="343332"/>
          <w:spacing w:val="-5"/>
          <w:sz w:val="24"/>
          <w:szCs w:val="24"/>
        </w:rPr>
        <w:t>ber, 2015</w:t>
      </w:r>
      <w:r w:rsidR="007412F1" w:rsidRPr="004611D1">
        <w:rPr>
          <w:rFonts w:ascii="Times New Roman" w:hAnsi="Times New Roman" w:cs="Times New Roman"/>
          <w:sz w:val="24"/>
          <w:szCs w:val="24"/>
        </w:rPr>
        <w:t>).</w:t>
      </w:r>
    </w:p>
    <w:p w14:paraId="000289C6" w14:textId="77777777" w:rsidR="00754D8E" w:rsidRDefault="00754D8E" w:rsidP="007412F1">
      <w:pPr>
        <w:spacing w:line="360" w:lineRule="auto"/>
        <w:rPr>
          <w:rFonts w:ascii="Times New Roman" w:hAnsi="Times New Roman" w:cs="Times New Roman"/>
          <w:sz w:val="32"/>
          <w:szCs w:val="32"/>
        </w:rPr>
      </w:pPr>
    </w:p>
    <w:p w14:paraId="5BA67C7D" w14:textId="77777777" w:rsidR="00754D8E" w:rsidRDefault="00754D8E" w:rsidP="007412F1">
      <w:pPr>
        <w:spacing w:line="360" w:lineRule="auto"/>
        <w:rPr>
          <w:rFonts w:ascii="Times New Roman" w:hAnsi="Times New Roman" w:cs="Times New Roman"/>
          <w:sz w:val="32"/>
          <w:szCs w:val="32"/>
        </w:rPr>
      </w:pPr>
    </w:p>
    <w:p w14:paraId="5E243DE4" w14:textId="7C6C23CD" w:rsidR="00754D8E" w:rsidRPr="00754D8E" w:rsidRDefault="00754D8E" w:rsidP="007412F1">
      <w:pPr>
        <w:spacing w:line="360" w:lineRule="auto"/>
        <w:rPr>
          <w:rFonts w:ascii="Times New Roman" w:hAnsi="Times New Roman" w:cs="Times New Roman"/>
          <w:sz w:val="32"/>
          <w:szCs w:val="32"/>
        </w:rPr>
      </w:pPr>
      <w:r w:rsidRPr="00754D8E">
        <w:rPr>
          <w:rFonts w:ascii="Times New Roman" w:hAnsi="Times New Roman" w:cs="Times New Roman"/>
          <w:sz w:val="32"/>
          <w:szCs w:val="32"/>
        </w:rPr>
        <w:lastRenderedPageBreak/>
        <w:t>Method:</w:t>
      </w:r>
    </w:p>
    <w:p w14:paraId="3B11218F" w14:textId="21954983" w:rsidR="00854404" w:rsidRDefault="00754D8E" w:rsidP="007412F1">
      <w:pPr>
        <w:spacing w:line="360" w:lineRule="auto"/>
        <w:rPr>
          <w:rFonts w:ascii="Times New Roman" w:hAnsi="Times New Roman" w:cs="Times New Roman"/>
          <w:sz w:val="24"/>
          <w:szCs w:val="24"/>
        </w:rPr>
      </w:pPr>
      <w:r>
        <w:rPr>
          <w:rFonts w:ascii="Times New Roman" w:hAnsi="Times New Roman" w:cs="Times New Roman"/>
          <w:sz w:val="24"/>
          <w:szCs w:val="24"/>
        </w:rPr>
        <w:tab/>
      </w:r>
      <w:r w:rsidR="00854404">
        <w:rPr>
          <w:rFonts w:ascii="Times New Roman" w:hAnsi="Times New Roman" w:cs="Times New Roman"/>
          <w:sz w:val="24"/>
          <w:szCs w:val="24"/>
        </w:rPr>
        <w:t>The graves that were focused on during the graveyard survey were the medieval graves found at the back of the abbey</w:t>
      </w:r>
      <w:r w:rsidR="00795647">
        <w:rPr>
          <w:rFonts w:ascii="Times New Roman" w:hAnsi="Times New Roman" w:cs="Times New Roman"/>
          <w:sz w:val="24"/>
          <w:szCs w:val="24"/>
        </w:rPr>
        <w:t>, outside the chapter house (see fig 1)</w:t>
      </w:r>
      <w:r w:rsidR="00854404">
        <w:rPr>
          <w:rFonts w:ascii="Times New Roman" w:hAnsi="Times New Roman" w:cs="Times New Roman"/>
          <w:sz w:val="24"/>
          <w:szCs w:val="24"/>
        </w:rPr>
        <w:t xml:space="preserve">. The reason these graves were chosen was due to interest in studying the medieval history of Wales, and due to the significance of those that were buried there. </w:t>
      </w:r>
      <w:r w:rsidR="002C15AC">
        <w:rPr>
          <w:rFonts w:ascii="Times New Roman" w:hAnsi="Times New Roman" w:cs="Times New Roman"/>
          <w:sz w:val="24"/>
          <w:szCs w:val="24"/>
        </w:rPr>
        <w:t xml:space="preserve">The headstones of the graves have been </w:t>
      </w:r>
      <w:r w:rsidR="003124B9">
        <w:rPr>
          <w:rFonts w:ascii="Times New Roman" w:hAnsi="Times New Roman" w:cs="Times New Roman"/>
          <w:sz w:val="24"/>
          <w:szCs w:val="24"/>
        </w:rPr>
        <w:t>replaced by replicates and the original ones are now presented and kept in St Fagans.</w:t>
      </w:r>
      <w:r w:rsidR="0051457F">
        <w:rPr>
          <w:rFonts w:ascii="Times New Roman" w:hAnsi="Times New Roman" w:cs="Times New Roman"/>
          <w:sz w:val="24"/>
          <w:szCs w:val="24"/>
        </w:rPr>
        <w:t xml:space="preserve"> </w:t>
      </w:r>
      <w:r w:rsidR="00DE6DCA">
        <w:rPr>
          <w:rFonts w:ascii="Times New Roman" w:hAnsi="Times New Roman" w:cs="Times New Roman"/>
          <w:sz w:val="24"/>
          <w:szCs w:val="24"/>
        </w:rPr>
        <w:t>The focus on recording the medieval graves</w:t>
      </w:r>
      <w:r w:rsidR="00805DC9">
        <w:rPr>
          <w:rFonts w:ascii="Times New Roman" w:hAnsi="Times New Roman" w:cs="Times New Roman"/>
          <w:sz w:val="24"/>
          <w:szCs w:val="24"/>
        </w:rPr>
        <w:t xml:space="preserve"> was </w:t>
      </w:r>
      <w:r w:rsidR="00DE6DCA">
        <w:rPr>
          <w:rFonts w:ascii="Times New Roman" w:hAnsi="Times New Roman" w:cs="Times New Roman"/>
          <w:sz w:val="24"/>
          <w:szCs w:val="24"/>
        </w:rPr>
        <w:t>their location</w:t>
      </w:r>
      <w:r w:rsidR="00805DC9">
        <w:rPr>
          <w:rFonts w:ascii="Times New Roman" w:hAnsi="Times New Roman" w:cs="Times New Roman"/>
          <w:sz w:val="24"/>
          <w:szCs w:val="24"/>
        </w:rPr>
        <w:t xml:space="preserve"> that</w:t>
      </w:r>
      <w:r w:rsidR="00DE6DCA">
        <w:rPr>
          <w:rFonts w:ascii="Times New Roman" w:hAnsi="Times New Roman" w:cs="Times New Roman"/>
          <w:sz w:val="24"/>
          <w:szCs w:val="24"/>
        </w:rPr>
        <w:t xml:space="preserve"> will be </w:t>
      </w:r>
      <w:r w:rsidR="005D6C40">
        <w:rPr>
          <w:rFonts w:ascii="Times New Roman" w:hAnsi="Times New Roman" w:cs="Times New Roman"/>
          <w:sz w:val="24"/>
          <w:szCs w:val="24"/>
        </w:rPr>
        <w:t xml:space="preserve">taken into account, the style of the headstones, and </w:t>
      </w:r>
      <w:r w:rsidR="00805DC9">
        <w:rPr>
          <w:rFonts w:ascii="Times New Roman" w:hAnsi="Times New Roman" w:cs="Times New Roman"/>
          <w:sz w:val="24"/>
          <w:szCs w:val="24"/>
        </w:rPr>
        <w:t xml:space="preserve">those </w:t>
      </w:r>
      <w:r w:rsidR="005D6C40">
        <w:rPr>
          <w:rFonts w:ascii="Times New Roman" w:hAnsi="Times New Roman" w:cs="Times New Roman"/>
          <w:sz w:val="24"/>
          <w:szCs w:val="24"/>
        </w:rPr>
        <w:t xml:space="preserve">who </w:t>
      </w:r>
      <w:r w:rsidR="000F45CC">
        <w:rPr>
          <w:rFonts w:ascii="Times New Roman" w:hAnsi="Times New Roman" w:cs="Times New Roman"/>
          <w:sz w:val="24"/>
          <w:szCs w:val="24"/>
        </w:rPr>
        <w:t>are</w:t>
      </w:r>
      <w:r w:rsidR="005D6C40">
        <w:rPr>
          <w:rFonts w:ascii="Times New Roman" w:hAnsi="Times New Roman" w:cs="Times New Roman"/>
          <w:sz w:val="24"/>
          <w:szCs w:val="24"/>
        </w:rPr>
        <w:t xml:space="preserve"> buried in the grave</w:t>
      </w:r>
      <w:r w:rsidR="00805DC9">
        <w:rPr>
          <w:rFonts w:ascii="Times New Roman" w:hAnsi="Times New Roman" w:cs="Times New Roman"/>
          <w:sz w:val="24"/>
          <w:szCs w:val="24"/>
        </w:rPr>
        <w:t>s</w:t>
      </w:r>
      <w:r w:rsidR="00A64A38">
        <w:rPr>
          <w:rFonts w:ascii="Times New Roman" w:hAnsi="Times New Roman" w:cs="Times New Roman"/>
          <w:sz w:val="24"/>
          <w:szCs w:val="24"/>
        </w:rPr>
        <w:t>, that could possibly help in finding out who is buried where</w:t>
      </w:r>
      <w:r w:rsidR="005D6C40">
        <w:rPr>
          <w:rFonts w:ascii="Times New Roman" w:hAnsi="Times New Roman" w:cs="Times New Roman"/>
          <w:sz w:val="24"/>
          <w:szCs w:val="24"/>
        </w:rPr>
        <w:t xml:space="preserve">. </w:t>
      </w:r>
      <w:r w:rsidR="001A5E8D">
        <w:rPr>
          <w:rFonts w:ascii="Times New Roman" w:hAnsi="Times New Roman" w:cs="Times New Roman"/>
          <w:sz w:val="24"/>
          <w:szCs w:val="24"/>
        </w:rPr>
        <w:t xml:space="preserve">Unfortunately, when looking at the graves themselves, one cannot know who is buried in the exact grave. As they are not marked. One can assume that the most detailed and largest headstones of the graves are the </w:t>
      </w:r>
      <w:r w:rsidR="003425A6">
        <w:rPr>
          <w:rFonts w:ascii="Times New Roman" w:hAnsi="Times New Roman" w:cs="Times New Roman"/>
          <w:sz w:val="24"/>
          <w:szCs w:val="24"/>
        </w:rPr>
        <w:t xml:space="preserve">most prominent figures of the house that ruled over </w:t>
      </w:r>
      <w:proofErr w:type="spellStart"/>
      <w:r w:rsidR="003425A6">
        <w:rPr>
          <w:rFonts w:ascii="Times New Roman" w:hAnsi="Times New Roman" w:cs="Times New Roman"/>
          <w:sz w:val="24"/>
          <w:szCs w:val="24"/>
        </w:rPr>
        <w:t>Deheubarth</w:t>
      </w:r>
      <w:proofErr w:type="spellEnd"/>
      <w:r w:rsidR="003425A6">
        <w:rPr>
          <w:rFonts w:ascii="Times New Roman" w:hAnsi="Times New Roman" w:cs="Times New Roman"/>
          <w:sz w:val="24"/>
          <w:szCs w:val="24"/>
        </w:rPr>
        <w:t>. However, this is just speculation</w:t>
      </w:r>
      <w:r w:rsidR="00B95422">
        <w:rPr>
          <w:rFonts w:ascii="Times New Roman" w:hAnsi="Times New Roman" w:cs="Times New Roman"/>
          <w:sz w:val="24"/>
          <w:szCs w:val="24"/>
        </w:rPr>
        <w:t xml:space="preserve"> (see fig 2). </w:t>
      </w:r>
      <w:r w:rsidR="00DD5BB5">
        <w:rPr>
          <w:rFonts w:ascii="Times New Roman" w:hAnsi="Times New Roman" w:cs="Times New Roman"/>
          <w:sz w:val="24"/>
          <w:szCs w:val="24"/>
        </w:rPr>
        <w:t xml:space="preserve">There will also be a look into the identity of the graves themselves. </w:t>
      </w:r>
      <w:r w:rsidR="00BB104D">
        <w:rPr>
          <w:rFonts w:ascii="Times New Roman" w:hAnsi="Times New Roman" w:cs="Times New Roman"/>
          <w:sz w:val="24"/>
          <w:szCs w:val="24"/>
        </w:rPr>
        <w:t>The original headstones would also be looked at to help get an understanding of them properly, rather than r</w:t>
      </w:r>
      <w:r w:rsidR="00FB21C3">
        <w:rPr>
          <w:rFonts w:ascii="Times New Roman" w:hAnsi="Times New Roman" w:cs="Times New Roman"/>
          <w:sz w:val="24"/>
          <w:szCs w:val="24"/>
        </w:rPr>
        <w:t xml:space="preserve">elying on the replicates. Using the website </w:t>
      </w:r>
      <w:proofErr w:type="spellStart"/>
      <w:r w:rsidR="005C2B6A">
        <w:rPr>
          <w:rFonts w:ascii="Times New Roman" w:hAnsi="Times New Roman" w:cs="Times New Roman"/>
          <w:sz w:val="24"/>
          <w:szCs w:val="24"/>
        </w:rPr>
        <w:t>Amgueddfa</w:t>
      </w:r>
      <w:proofErr w:type="spellEnd"/>
      <w:r w:rsidR="005C2B6A">
        <w:rPr>
          <w:rFonts w:ascii="Times New Roman" w:hAnsi="Times New Roman" w:cs="Times New Roman"/>
          <w:sz w:val="24"/>
          <w:szCs w:val="24"/>
        </w:rPr>
        <w:t xml:space="preserve"> Cymru, I was able to look deeper into the headstones.</w:t>
      </w:r>
      <w:r w:rsidR="00B4706A">
        <w:rPr>
          <w:rFonts w:ascii="Times New Roman" w:hAnsi="Times New Roman" w:cs="Times New Roman"/>
          <w:sz w:val="24"/>
          <w:szCs w:val="24"/>
        </w:rPr>
        <w:t xml:space="preserve"> </w:t>
      </w:r>
    </w:p>
    <w:p w14:paraId="5D6E7A56" w14:textId="5FA9DAE5" w:rsidR="00AA4C9B" w:rsidRDefault="00AA4C9B" w:rsidP="00566358">
      <w:pPr>
        <w:pStyle w:val="Footer"/>
        <w:spacing w:line="360" w:lineRule="auto"/>
        <w:rPr>
          <w:rFonts w:ascii="Times New Roman" w:hAnsi="Times New Roman" w:cs="Times New Roman"/>
          <w:sz w:val="24"/>
          <w:szCs w:val="24"/>
          <w:lang w:val="en-US"/>
        </w:rPr>
      </w:pPr>
      <w:r w:rsidRPr="00F11B7B">
        <w:rPr>
          <w:rFonts w:ascii="Times New Roman" w:hAnsi="Times New Roman" w:cs="Times New Roman"/>
          <w:noProof/>
          <w:sz w:val="24"/>
          <w:szCs w:val="24"/>
          <w:lang w:val="en-US"/>
        </w:rPr>
        <w:drawing>
          <wp:anchor distT="0" distB="0" distL="114300" distR="114300" simplePos="0" relativeHeight="251658240" behindDoc="0" locked="0" layoutInCell="1" allowOverlap="1" wp14:anchorId="39117266" wp14:editId="1C6B9B03">
            <wp:simplePos x="0" y="0"/>
            <wp:positionH relativeFrom="margin">
              <wp:posOffset>-65314</wp:posOffset>
            </wp:positionH>
            <wp:positionV relativeFrom="paragraph">
              <wp:posOffset>3537</wp:posOffset>
            </wp:positionV>
            <wp:extent cx="3505835" cy="3810000"/>
            <wp:effectExtent l="0" t="0" r="0" b="0"/>
            <wp:wrapSquare wrapText="bothSides"/>
            <wp:docPr id="1440448926" name="Picture 1" descr="A drawing of a build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0448926" name="Picture 1" descr="A drawing of a building&#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3505835" cy="3810000"/>
                    </a:xfrm>
                    <a:prstGeom prst="rect">
                      <a:avLst/>
                    </a:prstGeom>
                  </pic:spPr>
                </pic:pic>
              </a:graphicData>
            </a:graphic>
            <wp14:sizeRelH relativeFrom="page">
              <wp14:pctWidth>0</wp14:pctWidth>
            </wp14:sizeRelH>
            <wp14:sizeRelV relativeFrom="page">
              <wp14:pctHeight>0</wp14:pctHeight>
            </wp14:sizeRelV>
          </wp:anchor>
        </w:drawing>
      </w:r>
    </w:p>
    <w:p w14:paraId="3A91A469" w14:textId="2145F19A" w:rsidR="00AA4C9B" w:rsidRDefault="00AA4C9B" w:rsidP="00566358">
      <w:pPr>
        <w:pStyle w:val="Footer"/>
        <w:spacing w:line="360" w:lineRule="auto"/>
        <w:rPr>
          <w:rFonts w:ascii="Times New Roman" w:hAnsi="Times New Roman" w:cs="Times New Roman"/>
          <w:sz w:val="24"/>
          <w:szCs w:val="24"/>
          <w:lang w:val="en-US"/>
        </w:rPr>
      </w:pPr>
    </w:p>
    <w:p w14:paraId="0E579A4B" w14:textId="77777777" w:rsidR="00AA4C9B" w:rsidRDefault="00AA4C9B" w:rsidP="00566358">
      <w:pPr>
        <w:pStyle w:val="Footer"/>
        <w:spacing w:line="360" w:lineRule="auto"/>
        <w:rPr>
          <w:rFonts w:ascii="Times New Roman" w:hAnsi="Times New Roman" w:cs="Times New Roman"/>
          <w:sz w:val="24"/>
          <w:szCs w:val="24"/>
          <w:lang w:val="en-US"/>
        </w:rPr>
      </w:pPr>
    </w:p>
    <w:p w14:paraId="4FBF4E15" w14:textId="5B8D372F" w:rsidR="00DF1DE7" w:rsidRDefault="00D56997" w:rsidP="00566358">
      <w:pPr>
        <w:pStyle w:val="Footer"/>
        <w:spacing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Figure 1, Here is a map of Strata Florida abbey. Giving </w:t>
      </w:r>
      <w:r w:rsidR="00AA4C9B">
        <w:rPr>
          <w:rFonts w:ascii="Times New Roman" w:hAnsi="Times New Roman" w:cs="Times New Roman"/>
          <w:sz w:val="24"/>
          <w:szCs w:val="24"/>
          <w:lang w:val="en-US"/>
        </w:rPr>
        <w:t>details</w:t>
      </w:r>
      <w:r>
        <w:rPr>
          <w:rFonts w:ascii="Times New Roman" w:hAnsi="Times New Roman" w:cs="Times New Roman"/>
          <w:sz w:val="24"/>
          <w:szCs w:val="24"/>
          <w:lang w:val="en-US"/>
        </w:rPr>
        <w:t xml:space="preserve"> of the specific locations of the building, when they were built etc</w:t>
      </w:r>
      <w:r w:rsidR="005A558A">
        <w:rPr>
          <w:rFonts w:ascii="Times New Roman" w:hAnsi="Times New Roman" w:cs="Times New Roman"/>
          <w:sz w:val="24"/>
          <w:szCs w:val="24"/>
          <w:lang w:val="en-US"/>
        </w:rPr>
        <w:t xml:space="preserve">. This plan of the abbey </w:t>
      </w:r>
      <w:r w:rsidR="00AA4C9B">
        <w:rPr>
          <w:rFonts w:ascii="Times New Roman" w:hAnsi="Times New Roman" w:cs="Times New Roman"/>
          <w:sz w:val="24"/>
          <w:szCs w:val="24"/>
          <w:lang w:val="en-US"/>
        </w:rPr>
        <w:t xml:space="preserve">could possibly be used in helping the survey. </w:t>
      </w:r>
    </w:p>
    <w:p w14:paraId="362CE6C1" w14:textId="4A00A61F" w:rsidR="00AA4C9B" w:rsidRDefault="00AA4C9B" w:rsidP="00AA4C9B">
      <w:pPr>
        <w:spacing w:line="360" w:lineRule="auto"/>
        <w:jc w:val="center"/>
        <w:rPr>
          <w:rFonts w:ascii="Times New Roman" w:hAnsi="Times New Roman" w:cs="Times New Roman"/>
          <w:sz w:val="24"/>
          <w:szCs w:val="24"/>
        </w:rPr>
      </w:pPr>
      <w:r>
        <w:rPr>
          <w:rFonts w:ascii="Times New Roman" w:hAnsi="Times New Roman" w:cs="Times New Roman"/>
          <w:sz w:val="24"/>
          <w:szCs w:val="24"/>
        </w:rPr>
        <w:t>(</w:t>
      </w:r>
      <w:r w:rsidRPr="004611D1">
        <w:rPr>
          <w:rFonts w:ascii="Times New Roman" w:hAnsi="Times New Roman" w:cs="Times New Roman"/>
          <w:sz w:val="24"/>
          <w:szCs w:val="24"/>
        </w:rPr>
        <w:t>Burton and St</w:t>
      </w:r>
      <w:r w:rsidRPr="004611D1">
        <w:rPr>
          <w:rFonts w:ascii="Times New Roman" w:hAnsi="Times New Roman" w:cs="Times New Roman"/>
          <w:color w:val="2D3748"/>
          <w:sz w:val="24"/>
          <w:szCs w:val="24"/>
          <w:shd w:val="clear" w:color="auto" w:fill="FFFFFF"/>
        </w:rPr>
        <w:t>ö</w:t>
      </w:r>
      <w:r w:rsidRPr="004611D1">
        <w:rPr>
          <w:rFonts w:ascii="Times New Roman" w:hAnsi="Times New Roman" w:cs="Times New Roman"/>
          <w:color w:val="343332"/>
          <w:spacing w:val="-5"/>
          <w:sz w:val="24"/>
          <w:szCs w:val="24"/>
        </w:rPr>
        <w:t>ber, 2015</w:t>
      </w:r>
      <w:r w:rsidRPr="004611D1">
        <w:rPr>
          <w:rFonts w:ascii="Times New Roman" w:hAnsi="Times New Roman" w:cs="Times New Roman"/>
          <w:sz w:val="24"/>
          <w:szCs w:val="24"/>
        </w:rPr>
        <w:t>).</w:t>
      </w:r>
    </w:p>
    <w:p w14:paraId="1E3A1B10" w14:textId="77777777" w:rsidR="00AA4C9B" w:rsidRDefault="00AA4C9B" w:rsidP="00566358">
      <w:pPr>
        <w:pStyle w:val="Footer"/>
        <w:spacing w:line="360" w:lineRule="auto"/>
        <w:rPr>
          <w:rFonts w:ascii="Times New Roman" w:hAnsi="Times New Roman" w:cs="Times New Roman"/>
          <w:sz w:val="24"/>
          <w:szCs w:val="24"/>
          <w:lang w:val="en-US"/>
        </w:rPr>
      </w:pPr>
    </w:p>
    <w:p w14:paraId="37D7032E" w14:textId="64B4C211" w:rsidR="00F11B7B" w:rsidRDefault="00F11B7B" w:rsidP="00566358">
      <w:pPr>
        <w:pStyle w:val="Footer"/>
        <w:spacing w:line="360" w:lineRule="auto"/>
        <w:rPr>
          <w:rFonts w:ascii="Times New Roman" w:hAnsi="Times New Roman" w:cs="Times New Roman"/>
          <w:sz w:val="24"/>
          <w:szCs w:val="24"/>
          <w:lang w:val="en-US"/>
        </w:rPr>
      </w:pPr>
    </w:p>
    <w:p w14:paraId="6B97EACA" w14:textId="77777777" w:rsidR="006B6C31" w:rsidRDefault="006B6C31" w:rsidP="00566358">
      <w:pPr>
        <w:pStyle w:val="Footer"/>
        <w:spacing w:line="360" w:lineRule="auto"/>
        <w:rPr>
          <w:rFonts w:ascii="Times New Roman" w:hAnsi="Times New Roman" w:cs="Times New Roman"/>
          <w:sz w:val="24"/>
          <w:szCs w:val="24"/>
          <w:lang w:val="en-US"/>
        </w:rPr>
      </w:pPr>
    </w:p>
    <w:p w14:paraId="1A3F83FD" w14:textId="77777777" w:rsidR="006B6C31" w:rsidRDefault="006B6C31" w:rsidP="00566358">
      <w:pPr>
        <w:pStyle w:val="Footer"/>
        <w:spacing w:line="360" w:lineRule="auto"/>
        <w:rPr>
          <w:rFonts w:ascii="Times New Roman" w:hAnsi="Times New Roman" w:cs="Times New Roman"/>
          <w:sz w:val="24"/>
          <w:szCs w:val="24"/>
          <w:lang w:val="en-US"/>
        </w:rPr>
      </w:pPr>
    </w:p>
    <w:p w14:paraId="7F0CAF8E" w14:textId="77777777" w:rsidR="000F5A9C" w:rsidRDefault="000F5A9C" w:rsidP="00566358">
      <w:pPr>
        <w:pStyle w:val="Footer"/>
        <w:spacing w:line="360" w:lineRule="auto"/>
        <w:rPr>
          <w:rFonts w:ascii="Times New Roman" w:hAnsi="Times New Roman" w:cs="Times New Roman"/>
          <w:sz w:val="32"/>
          <w:szCs w:val="32"/>
          <w:lang w:val="en-US"/>
        </w:rPr>
      </w:pPr>
    </w:p>
    <w:p w14:paraId="39A527E9" w14:textId="77777777" w:rsidR="000F5A9C" w:rsidRDefault="000F5A9C" w:rsidP="00566358">
      <w:pPr>
        <w:pStyle w:val="Footer"/>
        <w:spacing w:line="360" w:lineRule="auto"/>
        <w:rPr>
          <w:rFonts w:ascii="Times New Roman" w:hAnsi="Times New Roman" w:cs="Times New Roman"/>
          <w:sz w:val="32"/>
          <w:szCs w:val="32"/>
          <w:lang w:val="en-US"/>
        </w:rPr>
      </w:pPr>
    </w:p>
    <w:p w14:paraId="5E51A9DB" w14:textId="24B7C8F5" w:rsidR="00871453" w:rsidRPr="00AA6117" w:rsidRDefault="00AA6117" w:rsidP="00566358">
      <w:pPr>
        <w:pStyle w:val="Footer"/>
        <w:spacing w:line="360" w:lineRule="auto"/>
        <w:rPr>
          <w:rFonts w:ascii="Times New Roman" w:hAnsi="Times New Roman" w:cs="Times New Roman"/>
          <w:sz w:val="32"/>
          <w:szCs w:val="32"/>
          <w:lang w:val="en-US"/>
        </w:rPr>
      </w:pPr>
      <w:r w:rsidRPr="00AA6117">
        <w:rPr>
          <w:rFonts w:ascii="Times New Roman" w:hAnsi="Times New Roman" w:cs="Times New Roman"/>
          <w:sz w:val="32"/>
          <w:szCs w:val="32"/>
          <w:lang w:val="en-US"/>
        </w:rPr>
        <w:lastRenderedPageBreak/>
        <w:t>Results:</w:t>
      </w:r>
    </w:p>
    <w:p w14:paraId="653BCE0B" w14:textId="3056B5D0" w:rsidR="00871453" w:rsidRPr="00FA581F" w:rsidRDefault="00FA581F" w:rsidP="00FA581F">
      <w:pPr>
        <w:pStyle w:val="Footer"/>
        <w:spacing w:line="360" w:lineRule="auto"/>
        <w:rPr>
          <w:rFonts w:ascii="Times New Roman" w:hAnsi="Times New Roman" w:cs="Times New Roman"/>
          <w:sz w:val="24"/>
          <w:szCs w:val="24"/>
          <w:lang w:val="en-US"/>
        </w:rPr>
      </w:pPr>
      <w:r>
        <w:rPr>
          <w:rFonts w:ascii="Times New Roman" w:hAnsi="Times New Roman" w:cs="Times New Roman"/>
          <w:sz w:val="24"/>
          <w:szCs w:val="24"/>
          <w:lang w:val="en-US"/>
        </w:rPr>
        <w:tab/>
        <w:t xml:space="preserve">    </w:t>
      </w:r>
      <w:r w:rsidR="00871453">
        <w:rPr>
          <w:rFonts w:ascii="Times New Roman" w:hAnsi="Times New Roman" w:cs="Times New Roman"/>
          <w:sz w:val="24"/>
          <w:szCs w:val="24"/>
          <w:lang w:val="en-US"/>
        </w:rPr>
        <w:t xml:space="preserve">Below is a </w:t>
      </w:r>
      <w:r w:rsidR="00FC2830">
        <w:rPr>
          <w:rFonts w:ascii="Times New Roman" w:hAnsi="Times New Roman" w:cs="Times New Roman"/>
          <w:sz w:val="24"/>
          <w:szCs w:val="24"/>
          <w:lang w:val="en-US"/>
        </w:rPr>
        <w:t xml:space="preserve">chart of the </w:t>
      </w:r>
      <w:r w:rsidR="00453710">
        <w:rPr>
          <w:rFonts w:ascii="Times New Roman" w:hAnsi="Times New Roman" w:cs="Times New Roman"/>
          <w:sz w:val="24"/>
          <w:szCs w:val="24"/>
          <w:lang w:val="en-US"/>
        </w:rPr>
        <w:t xml:space="preserve">house Dinefwr that would rule a large amount of </w:t>
      </w:r>
      <w:proofErr w:type="spellStart"/>
      <w:r w:rsidR="00453710">
        <w:rPr>
          <w:rFonts w:ascii="Times New Roman" w:hAnsi="Times New Roman" w:cs="Times New Roman"/>
          <w:sz w:val="24"/>
          <w:szCs w:val="24"/>
          <w:lang w:val="en-US"/>
        </w:rPr>
        <w:t>Deheubarth</w:t>
      </w:r>
      <w:proofErr w:type="spellEnd"/>
      <w:r w:rsidR="00453710">
        <w:rPr>
          <w:rFonts w:ascii="Times New Roman" w:hAnsi="Times New Roman" w:cs="Times New Roman"/>
          <w:sz w:val="24"/>
          <w:szCs w:val="24"/>
          <w:lang w:val="en-US"/>
        </w:rPr>
        <w:t xml:space="preserve"> for some time</w:t>
      </w:r>
      <w:r w:rsidR="001C2095">
        <w:rPr>
          <w:rFonts w:ascii="Times New Roman" w:hAnsi="Times New Roman" w:cs="Times New Roman"/>
          <w:sz w:val="24"/>
          <w:szCs w:val="24"/>
          <w:lang w:val="en-US"/>
        </w:rPr>
        <w:t xml:space="preserve"> (see fig 2)</w:t>
      </w:r>
      <w:r w:rsidR="00453710">
        <w:rPr>
          <w:rFonts w:ascii="Times New Roman" w:hAnsi="Times New Roman" w:cs="Times New Roman"/>
          <w:sz w:val="24"/>
          <w:szCs w:val="24"/>
          <w:lang w:val="en-US"/>
        </w:rPr>
        <w:t xml:space="preserve">. From using the information </w:t>
      </w:r>
      <w:r>
        <w:rPr>
          <w:rFonts w:ascii="Times New Roman" w:hAnsi="Times New Roman" w:cs="Times New Roman"/>
          <w:sz w:val="24"/>
          <w:szCs w:val="24"/>
          <w:lang w:val="en-US"/>
        </w:rPr>
        <w:t>board,</w:t>
      </w:r>
      <w:r w:rsidR="00453710">
        <w:rPr>
          <w:rFonts w:ascii="Times New Roman" w:hAnsi="Times New Roman" w:cs="Times New Roman"/>
          <w:sz w:val="24"/>
          <w:szCs w:val="24"/>
          <w:lang w:val="en-US"/>
        </w:rPr>
        <w:t xml:space="preserve"> I managed to get information on who may be buried that we know of at Strata Florida. The information board provided the dates o</w:t>
      </w:r>
      <w:r w:rsidR="00F53A58">
        <w:rPr>
          <w:rFonts w:ascii="Times New Roman" w:hAnsi="Times New Roman" w:cs="Times New Roman"/>
          <w:sz w:val="24"/>
          <w:szCs w:val="24"/>
          <w:lang w:val="en-US"/>
        </w:rPr>
        <w:t xml:space="preserve">f death of the family members. However, I had to go externally and use the </w:t>
      </w:r>
      <w:r>
        <w:rPr>
          <w:rFonts w:ascii="Times New Roman" w:hAnsi="Times New Roman" w:cs="Times New Roman"/>
          <w:sz w:val="24"/>
          <w:szCs w:val="24"/>
          <w:lang w:val="en-US"/>
        </w:rPr>
        <w:t>website,</w:t>
      </w:r>
      <w:r w:rsidR="00F53A58">
        <w:rPr>
          <w:rFonts w:ascii="Times New Roman" w:hAnsi="Times New Roman" w:cs="Times New Roman"/>
          <w:sz w:val="24"/>
          <w:szCs w:val="24"/>
          <w:lang w:val="en-US"/>
        </w:rPr>
        <w:t xml:space="preserve"> Geni. In order to get the affiliations and titles of the family members</w:t>
      </w:r>
      <w:r>
        <w:rPr>
          <w:rFonts w:ascii="Times New Roman" w:hAnsi="Times New Roman" w:cs="Times New Roman"/>
          <w:sz w:val="24"/>
          <w:szCs w:val="24"/>
          <w:lang w:val="en-US"/>
        </w:rPr>
        <w:t xml:space="preserve">. </w:t>
      </w:r>
    </w:p>
    <w:tbl>
      <w:tblPr>
        <w:tblStyle w:val="TableGrid"/>
        <w:tblpPr w:leftFromText="180" w:rightFromText="180" w:vertAnchor="text" w:horzAnchor="margin" w:tblpY="407"/>
        <w:tblW w:w="9016" w:type="dxa"/>
        <w:tblLook w:val="04A0" w:firstRow="1" w:lastRow="0" w:firstColumn="1" w:lastColumn="0" w:noHBand="0" w:noVBand="1"/>
      </w:tblPr>
      <w:tblGrid>
        <w:gridCol w:w="3005"/>
        <w:gridCol w:w="2802"/>
        <w:gridCol w:w="3209"/>
      </w:tblGrid>
      <w:tr w:rsidR="00871453" w14:paraId="594A600E" w14:textId="77777777" w:rsidTr="000F5A9C">
        <w:tc>
          <w:tcPr>
            <w:tcW w:w="3005" w:type="dxa"/>
          </w:tcPr>
          <w:p w14:paraId="7F1F50DB" w14:textId="77777777" w:rsidR="00871453" w:rsidRDefault="00871453" w:rsidP="000F5A9C">
            <w:pPr>
              <w:spacing w:line="360" w:lineRule="auto"/>
              <w:jc w:val="center"/>
              <w:rPr>
                <w:rFonts w:ascii="Times New Roman" w:hAnsi="Times New Roman" w:cs="Times New Roman"/>
                <w:sz w:val="24"/>
                <w:szCs w:val="24"/>
              </w:rPr>
            </w:pPr>
            <w:r>
              <w:rPr>
                <w:rFonts w:ascii="Times New Roman" w:hAnsi="Times New Roman" w:cs="Times New Roman"/>
                <w:sz w:val="24"/>
                <w:szCs w:val="24"/>
              </w:rPr>
              <w:t>Date of death</w:t>
            </w:r>
          </w:p>
        </w:tc>
        <w:tc>
          <w:tcPr>
            <w:tcW w:w="2802" w:type="dxa"/>
          </w:tcPr>
          <w:p w14:paraId="6F6DF0BE" w14:textId="77777777" w:rsidR="00871453" w:rsidRDefault="00871453" w:rsidP="000F5A9C">
            <w:pPr>
              <w:spacing w:line="360" w:lineRule="auto"/>
              <w:jc w:val="center"/>
              <w:rPr>
                <w:rFonts w:ascii="Times New Roman" w:hAnsi="Times New Roman" w:cs="Times New Roman"/>
                <w:sz w:val="24"/>
                <w:szCs w:val="24"/>
              </w:rPr>
            </w:pPr>
            <w:r>
              <w:rPr>
                <w:rFonts w:ascii="Times New Roman" w:hAnsi="Times New Roman" w:cs="Times New Roman"/>
                <w:sz w:val="24"/>
                <w:szCs w:val="24"/>
              </w:rPr>
              <w:t xml:space="preserve">Name </w:t>
            </w:r>
          </w:p>
        </w:tc>
        <w:tc>
          <w:tcPr>
            <w:tcW w:w="3209" w:type="dxa"/>
          </w:tcPr>
          <w:p w14:paraId="67B9ADB8" w14:textId="77777777" w:rsidR="00871453" w:rsidRDefault="00871453" w:rsidP="000F5A9C">
            <w:pPr>
              <w:spacing w:line="360" w:lineRule="auto"/>
              <w:jc w:val="center"/>
              <w:rPr>
                <w:rFonts w:ascii="Times New Roman" w:hAnsi="Times New Roman" w:cs="Times New Roman"/>
                <w:sz w:val="24"/>
                <w:szCs w:val="24"/>
              </w:rPr>
            </w:pPr>
            <w:r>
              <w:rPr>
                <w:rFonts w:ascii="Times New Roman" w:hAnsi="Times New Roman" w:cs="Times New Roman"/>
                <w:sz w:val="24"/>
                <w:szCs w:val="24"/>
              </w:rPr>
              <w:t xml:space="preserve">Affiliation </w:t>
            </w:r>
          </w:p>
        </w:tc>
      </w:tr>
      <w:tr w:rsidR="00871453" w14:paraId="7A88BD74" w14:textId="77777777" w:rsidTr="000F5A9C">
        <w:tc>
          <w:tcPr>
            <w:tcW w:w="3005" w:type="dxa"/>
          </w:tcPr>
          <w:p w14:paraId="1553EEBA" w14:textId="77777777" w:rsidR="00871453" w:rsidRDefault="00871453" w:rsidP="000F5A9C">
            <w:pPr>
              <w:spacing w:line="360" w:lineRule="auto"/>
              <w:jc w:val="center"/>
              <w:rPr>
                <w:rFonts w:ascii="Times New Roman" w:hAnsi="Times New Roman" w:cs="Times New Roman"/>
                <w:sz w:val="24"/>
                <w:szCs w:val="24"/>
              </w:rPr>
            </w:pPr>
            <w:r>
              <w:rPr>
                <w:rFonts w:ascii="Times New Roman" w:hAnsi="Times New Roman" w:cs="Times New Roman"/>
                <w:sz w:val="24"/>
                <w:szCs w:val="24"/>
              </w:rPr>
              <w:t>c. 1175</w:t>
            </w:r>
          </w:p>
        </w:tc>
        <w:tc>
          <w:tcPr>
            <w:tcW w:w="2802" w:type="dxa"/>
          </w:tcPr>
          <w:p w14:paraId="4FFA0FCA" w14:textId="77777777" w:rsidR="00871453" w:rsidRDefault="00871453" w:rsidP="000F5A9C">
            <w:pPr>
              <w:spacing w:line="360" w:lineRule="auto"/>
              <w:jc w:val="center"/>
              <w:rPr>
                <w:rFonts w:ascii="Times New Roman" w:hAnsi="Times New Roman" w:cs="Times New Roman"/>
                <w:sz w:val="24"/>
                <w:szCs w:val="24"/>
              </w:rPr>
            </w:pPr>
            <w:r>
              <w:rPr>
                <w:rFonts w:ascii="Times New Roman" w:hAnsi="Times New Roman" w:cs="Times New Roman"/>
                <w:sz w:val="24"/>
                <w:szCs w:val="24"/>
              </w:rPr>
              <w:t>Cadell ap Gruffudd</w:t>
            </w:r>
          </w:p>
        </w:tc>
        <w:tc>
          <w:tcPr>
            <w:tcW w:w="3209" w:type="dxa"/>
          </w:tcPr>
          <w:p w14:paraId="473C9764" w14:textId="77777777" w:rsidR="00871453" w:rsidRDefault="00871453" w:rsidP="000F5A9C">
            <w:pPr>
              <w:spacing w:line="360" w:lineRule="auto"/>
              <w:jc w:val="center"/>
              <w:rPr>
                <w:rFonts w:ascii="Times New Roman" w:hAnsi="Times New Roman" w:cs="Times New Roman"/>
                <w:sz w:val="24"/>
                <w:szCs w:val="24"/>
              </w:rPr>
            </w:pPr>
            <w:r>
              <w:rPr>
                <w:rFonts w:ascii="Times New Roman" w:hAnsi="Times New Roman" w:cs="Times New Roman"/>
                <w:sz w:val="24"/>
                <w:szCs w:val="24"/>
              </w:rPr>
              <w:t>Brother of the Lord Rhys</w:t>
            </w:r>
          </w:p>
        </w:tc>
      </w:tr>
      <w:tr w:rsidR="00871453" w14:paraId="07AEEBF9" w14:textId="77777777" w:rsidTr="000F5A9C">
        <w:tc>
          <w:tcPr>
            <w:tcW w:w="3005" w:type="dxa"/>
          </w:tcPr>
          <w:p w14:paraId="6AD8FB15" w14:textId="77777777" w:rsidR="00871453" w:rsidRDefault="00871453" w:rsidP="000F5A9C">
            <w:pPr>
              <w:spacing w:line="360" w:lineRule="auto"/>
              <w:jc w:val="center"/>
              <w:rPr>
                <w:rFonts w:ascii="Times New Roman" w:hAnsi="Times New Roman" w:cs="Times New Roman"/>
                <w:sz w:val="24"/>
                <w:szCs w:val="24"/>
              </w:rPr>
            </w:pPr>
            <w:r>
              <w:rPr>
                <w:rFonts w:ascii="Times New Roman" w:hAnsi="Times New Roman" w:cs="Times New Roman"/>
                <w:sz w:val="24"/>
                <w:szCs w:val="24"/>
              </w:rPr>
              <w:t>c. 1137</w:t>
            </w:r>
          </w:p>
        </w:tc>
        <w:tc>
          <w:tcPr>
            <w:tcW w:w="2802" w:type="dxa"/>
          </w:tcPr>
          <w:p w14:paraId="21253CDB" w14:textId="77777777" w:rsidR="00871453" w:rsidRDefault="00871453" w:rsidP="000F5A9C">
            <w:pPr>
              <w:spacing w:line="360" w:lineRule="auto"/>
              <w:jc w:val="center"/>
              <w:rPr>
                <w:rFonts w:ascii="Times New Roman" w:hAnsi="Times New Roman" w:cs="Times New Roman"/>
                <w:sz w:val="24"/>
                <w:szCs w:val="24"/>
              </w:rPr>
            </w:pPr>
            <w:r>
              <w:rPr>
                <w:rFonts w:ascii="Times New Roman" w:hAnsi="Times New Roman" w:cs="Times New Roman"/>
                <w:sz w:val="24"/>
                <w:szCs w:val="24"/>
              </w:rPr>
              <w:t>Gruffudd ap Rhys</w:t>
            </w:r>
          </w:p>
        </w:tc>
        <w:tc>
          <w:tcPr>
            <w:tcW w:w="3209" w:type="dxa"/>
          </w:tcPr>
          <w:p w14:paraId="2C9C6A83" w14:textId="77777777" w:rsidR="00871453" w:rsidRDefault="00871453" w:rsidP="000F5A9C">
            <w:pPr>
              <w:spacing w:line="360" w:lineRule="auto"/>
              <w:jc w:val="center"/>
              <w:rPr>
                <w:rFonts w:ascii="Times New Roman" w:hAnsi="Times New Roman" w:cs="Times New Roman"/>
                <w:sz w:val="24"/>
                <w:szCs w:val="24"/>
              </w:rPr>
            </w:pPr>
            <w:r>
              <w:rPr>
                <w:rFonts w:ascii="Times New Roman" w:hAnsi="Times New Roman" w:cs="Times New Roman"/>
                <w:sz w:val="24"/>
                <w:szCs w:val="24"/>
              </w:rPr>
              <w:t xml:space="preserve">Prince of </w:t>
            </w:r>
            <w:proofErr w:type="spellStart"/>
            <w:r>
              <w:rPr>
                <w:rFonts w:ascii="Times New Roman" w:hAnsi="Times New Roman" w:cs="Times New Roman"/>
                <w:sz w:val="24"/>
                <w:szCs w:val="24"/>
              </w:rPr>
              <w:t>Deheubarth</w:t>
            </w:r>
            <w:proofErr w:type="spellEnd"/>
          </w:p>
        </w:tc>
      </w:tr>
      <w:tr w:rsidR="00871453" w14:paraId="7A847299" w14:textId="77777777" w:rsidTr="000F5A9C">
        <w:tc>
          <w:tcPr>
            <w:tcW w:w="3005" w:type="dxa"/>
          </w:tcPr>
          <w:p w14:paraId="5C9F74C4" w14:textId="77777777" w:rsidR="00871453" w:rsidRDefault="00871453" w:rsidP="000F5A9C">
            <w:pPr>
              <w:spacing w:line="360" w:lineRule="auto"/>
              <w:jc w:val="center"/>
              <w:rPr>
                <w:rFonts w:ascii="Times New Roman" w:hAnsi="Times New Roman" w:cs="Times New Roman"/>
                <w:sz w:val="24"/>
                <w:szCs w:val="24"/>
              </w:rPr>
            </w:pPr>
            <w:r>
              <w:rPr>
                <w:rFonts w:ascii="Times New Roman" w:hAnsi="Times New Roman" w:cs="Times New Roman"/>
                <w:sz w:val="24"/>
                <w:szCs w:val="24"/>
              </w:rPr>
              <w:t>c. 1210</w:t>
            </w:r>
          </w:p>
        </w:tc>
        <w:tc>
          <w:tcPr>
            <w:tcW w:w="2802" w:type="dxa"/>
          </w:tcPr>
          <w:p w14:paraId="6C4F5DB7" w14:textId="77777777" w:rsidR="00871453" w:rsidRDefault="00871453" w:rsidP="000F5A9C">
            <w:pPr>
              <w:spacing w:line="360" w:lineRule="auto"/>
              <w:jc w:val="center"/>
              <w:rPr>
                <w:rFonts w:ascii="Times New Roman" w:hAnsi="Times New Roman" w:cs="Times New Roman"/>
                <w:sz w:val="24"/>
                <w:szCs w:val="24"/>
              </w:rPr>
            </w:pPr>
            <w:r>
              <w:rPr>
                <w:rFonts w:ascii="Times New Roman" w:hAnsi="Times New Roman" w:cs="Times New Roman"/>
                <w:sz w:val="24"/>
                <w:szCs w:val="24"/>
              </w:rPr>
              <w:t xml:space="preserve">Matilda de </w:t>
            </w:r>
            <w:proofErr w:type="spellStart"/>
            <w:r>
              <w:rPr>
                <w:rFonts w:ascii="Times New Roman" w:hAnsi="Times New Roman" w:cs="Times New Roman"/>
                <w:sz w:val="24"/>
                <w:szCs w:val="24"/>
              </w:rPr>
              <w:t>Broase</w:t>
            </w:r>
            <w:proofErr w:type="spellEnd"/>
          </w:p>
        </w:tc>
        <w:tc>
          <w:tcPr>
            <w:tcW w:w="3209" w:type="dxa"/>
          </w:tcPr>
          <w:p w14:paraId="3BCB1F81" w14:textId="77777777" w:rsidR="00871453" w:rsidRDefault="00871453" w:rsidP="000F5A9C">
            <w:pPr>
              <w:spacing w:line="360" w:lineRule="auto"/>
              <w:jc w:val="center"/>
              <w:rPr>
                <w:rFonts w:ascii="Times New Roman" w:hAnsi="Times New Roman" w:cs="Times New Roman"/>
                <w:sz w:val="24"/>
                <w:szCs w:val="24"/>
              </w:rPr>
            </w:pPr>
            <w:r>
              <w:rPr>
                <w:rFonts w:ascii="Times New Roman" w:hAnsi="Times New Roman" w:cs="Times New Roman"/>
                <w:sz w:val="24"/>
                <w:szCs w:val="24"/>
              </w:rPr>
              <w:t>Wife of Gruffudd ap Rhys</w:t>
            </w:r>
          </w:p>
        </w:tc>
      </w:tr>
      <w:tr w:rsidR="00871453" w14:paraId="0CCB7ADD" w14:textId="77777777" w:rsidTr="000F5A9C">
        <w:tc>
          <w:tcPr>
            <w:tcW w:w="3005" w:type="dxa"/>
          </w:tcPr>
          <w:p w14:paraId="462D5683" w14:textId="77777777" w:rsidR="00871453" w:rsidRDefault="00871453" w:rsidP="000F5A9C">
            <w:pPr>
              <w:spacing w:line="360" w:lineRule="auto"/>
              <w:jc w:val="center"/>
              <w:rPr>
                <w:rFonts w:ascii="Times New Roman" w:hAnsi="Times New Roman" w:cs="Times New Roman"/>
                <w:sz w:val="24"/>
                <w:szCs w:val="24"/>
              </w:rPr>
            </w:pPr>
            <w:r>
              <w:rPr>
                <w:rFonts w:ascii="Times New Roman" w:hAnsi="Times New Roman" w:cs="Times New Roman"/>
                <w:sz w:val="24"/>
                <w:szCs w:val="24"/>
              </w:rPr>
              <w:t>c. 1230</w:t>
            </w:r>
          </w:p>
        </w:tc>
        <w:tc>
          <w:tcPr>
            <w:tcW w:w="2802" w:type="dxa"/>
          </w:tcPr>
          <w:p w14:paraId="545CAE0A" w14:textId="77777777" w:rsidR="00871453" w:rsidRDefault="00871453" w:rsidP="000F5A9C">
            <w:pPr>
              <w:spacing w:line="360" w:lineRule="auto"/>
              <w:jc w:val="center"/>
              <w:rPr>
                <w:rFonts w:ascii="Times New Roman" w:hAnsi="Times New Roman" w:cs="Times New Roman"/>
                <w:sz w:val="24"/>
                <w:szCs w:val="24"/>
              </w:rPr>
            </w:pPr>
            <w:r>
              <w:rPr>
                <w:rFonts w:ascii="Times New Roman" w:hAnsi="Times New Roman" w:cs="Times New Roman"/>
                <w:sz w:val="24"/>
                <w:szCs w:val="24"/>
              </w:rPr>
              <w:t xml:space="preserve">Maelgwn Hen ap Rhys </w:t>
            </w:r>
          </w:p>
        </w:tc>
        <w:tc>
          <w:tcPr>
            <w:tcW w:w="3209" w:type="dxa"/>
          </w:tcPr>
          <w:p w14:paraId="028D964B" w14:textId="77777777" w:rsidR="00871453" w:rsidRDefault="00871453" w:rsidP="000F5A9C">
            <w:pPr>
              <w:spacing w:line="360" w:lineRule="auto"/>
              <w:jc w:val="center"/>
              <w:rPr>
                <w:rFonts w:ascii="Times New Roman" w:hAnsi="Times New Roman" w:cs="Times New Roman"/>
                <w:sz w:val="24"/>
                <w:szCs w:val="24"/>
              </w:rPr>
            </w:pPr>
            <w:r>
              <w:rPr>
                <w:rFonts w:ascii="Times New Roman" w:hAnsi="Times New Roman" w:cs="Times New Roman"/>
                <w:sz w:val="24"/>
                <w:szCs w:val="24"/>
              </w:rPr>
              <w:t xml:space="preserve">Prince of </w:t>
            </w:r>
            <w:proofErr w:type="spellStart"/>
            <w:r>
              <w:rPr>
                <w:rFonts w:ascii="Times New Roman" w:hAnsi="Times New Roman" w:cs="Times New Roman"/>
                <w:sz w:val="24"/>
                <w:szCs w:val="24"/>
              </w:rPr>
              <w:t>Deheubarth</w:t>
            </w:r>
            <w:proofErr w:type="spellEnd"/>
          </w:p>
        </w:tc>
      </w:tr>
      <w:tr w:rsidR="00871453" w14:paraId="5A0B477F" w14:textId="77777777" w:rsidTr="000F5A9C">
        <w:tc>
          <w:tcPr>
            <w:tcW w:w="3005" w:type="dxa"/>
          </w:tcPr>
          <w:p w14:paraId="75352BED" w14:textId="77777777" w:rsidR="00871453" w:rsidRDefault="00871453" w:rsidP="000F5A9C">
            <w:pPr>
              <w:spacing w:line="360" w:lineRule="auto"/>
              <w:jc w:val="center"/>
              <w:rPr>
                <w:rFonts w:ascii="Times New Roman" w:hAnsi="Times New Roman" w:cs="Times New Roman"/>
                <w:sz w:val="24"/>
                <w:szCs w:val="24"/>
              </w:rPr>
            </w:pPr>
            <w:r>
              <w:rPr>
                <w:rFonts w:ascii="Times New Roman" w:hAnsi="Times New Roman" w:cs="Times New Roman"/>
                <w:sz w:val="24"/>
                <w:szCs w:val="24"/>
              </w:rPr>
              <w:t>c. 1204</w:t>
            </w:r>
          </w:p>
        </w:tc>
        <w:tc>
          <w:tcPr>
            <w:tcW w:w="2802" w:type="dxa"/>
          </w:tcPr>
          <w:p w14:paraId="13E32A69" w14:textId="77777777" w:rsidR="00871453" w:rsidRDefault="00871453" w:rsidP="000F5A9C">
            <w:pPr>
              <w:spacing w:line="360" w:lineRule="auto"/>
              <w:jc w:val="center"/>
              <w:rPr>
                <w:rFonts w:ascii="Times New Roman" w:hAnsi="Times New Roman" w:cs="Times New Roman"/>
                <w:sz w:val="24"/>
                <w:szCs w:val="24"/>
              </w:rPr>
            </w:pPr>
            <w:r>
              <w:rPr>
                <w:rFonts w:ascii="Times New Roman" w:hAnsi="Times New Roman" w:cs="Times New Roman"/>
                <w:sz w:val="24"/>
                <w:szCs w:val="24"/>
              </w:rPr>
              <w:t>Hywel Sais</w:t>
            </w:r>
          </w:p>
        </w:tc>
        <w:tc>
          <w:tcPr>
            <w:tcW w:w="3209" w:type="dxa"/>
          </w:tcPr>
          <w:p w14:paraId="0CDECA80" w14:textId="77777777" w:rsidR="00871453" w:rsidRDefault="00871453" w:rsidP="000F5A9C">
            <w:pPr>
              <w:spacing w:line="360" w:lineRule="auto"/>
              <w:jc w:val="center"/>
              <w:rPr>
                <w:rFonts w:ascii="Times New Roman" w:hAnsi="Times New Roman" w:cs="Times New Roman"/>
                <w:sz w:val="24"/>
                <w:szCs w:val="24"/>
              </w:rPr>
            </w:pPr>
            <w:r>
              <w:rPr>
                <w:rFonts w:ascii="Times New Roman" w:hAnsi="Times New Roman" w:cs="Times New Roman"/>
                <w:sz w:val="24"/>
                <w:szCs w:val="24"/>
              </w:rPr>
              <w:t>Son of the Lord Rhys</w:t>
            </w:r>
          </w:p>
        </w:tc>
      </w:tr>
      <w:tr w:rsidR="00871453" w14:paraId="4FA7EE24" w14:textId="77777777" w:rsidTr="000F5A9C">
        <w:tc>
          <w:tcPr>
            <w:tcW w:w="3005" w:type="dxa"/>
          </w:tcPr>
          <w:p w14:paraId="7DC2B969" w14:textId="77777777" w:rsidR="00871453" w:rsidRDefault="00871453" w:rsidP="000F5A9C">
            <w:pPr>
              <w:spacing w:line="360" w:lineRule="auto"/>
              <w:jc w:val="center"/>
              <w:rPr>
                <w:rFonts w:ascii="Times New Roman" w:hAnsi="Times New Roman" w:cs="Times New Roman"/>
                <w:sz w:val="24"/>
                <w:szCs w:val="24"/>
              </w:rPr>
            </w:pPr>
            <w:r>
              <w:rPr>
                <w:rFonts w:ascii="Times New Roman" w:hAnsi="Times New Roman" w:cs="Times New Roman"/>
                <w:sz w:val="24"/>
                <w:szCs w:val="24"/>
              </w:rPr>
              <w:t>c. 1222</w:t>
            </w:r>
          </w:p>
        </w:tc>
        <w:tc>
          <w:tcPr>
            <w:tcW w:w="2802" w:type="dxa"/>
          </w:tcPr>
          <w:p w14:paraId="324FEF06" w14:textId="77777777" w:rsidR="00871453" w:rsidRDefault="00871453" w:rsidP="000F5A9C">
            <w:pPr>
              <w:spacing w:line="360" w:lineRule="auto"/>
              <w:jc w:val="center"/>
              <w:rPr>
                <w:rFonts w:ascii="Times New Roman" w:hAnsi="Times New Roman" w:cs="Times New Roman"/>
                <w:sz w:val="24"/>
                <w:szCs w:val="24"/>
              </w:rPr>
            </w:pPr>
            <w:r>
              <w:rPr>
                <w:rFonts w:ascii="Times New Roman" w:hAnsi="Times New Roman" w:cs="Times New Roman"/>
                <w:sz w:val="24"/>
                <w:szCs w:val="24"/>
              </w:rPr>
              <w:t xml:space="preserve">Rhys </w:t>
            </w:r>
            <w:proofErr w:type="spellStart"/>
            <w:r>
              <w:rPr>
                <w:rFonts w:ascii="Times New Roman" w:hAnsi="Times New Roman" w:cs="Times New Roman"/>
                <w:sz w:val="24"/>
                <w:szCs w:val="24"/>
              </w:rPr>
              <w:t>Ieuanc</w:t>
            </w:r>
            <w:proofErr w:type="spellEnd"/>
          </w:p>
        </w:tc>
        <w:tc>
          <w:tcPr>
            <w:tcW w:w="3209" w:type="dxa"/>
          </w:tcPr>
          <w:p w14:paraId="3F919903" w14:textId="77777777" w:rsidR="00871453" w:rsidRDefault="00871453" w:rsidP="000F5A9C">
            <w:pPr>
              <w:spacing w:line="360" w:lineRule="auto"/>
              <w:jc w:val="center"/>
              <w:rPr>
                <w:rFonts w:ascii="Times New Roman" w:hAnsi="Times New Roman" w:cs="Times New Roman"/>
                <w:sz w:val="24"/>
                <w:szCs w:val="24"/>
              </w:rPr>
            </w:pPr>
            <w:r>
              <w:rPr>
                <w:rFonts w:ascii="Times New Roman" w:hAnsi="Times New Roman" w:cs="Times New Roman"/>
                <w:sz w:val="24"/>
                <w:szCs w:val="24"/>
              </w:rPr>
              <w:t>Son of the Lord Rhys</w:t>
            </w:r>
          </w:p>
        </w:tc>
      </w:tr>
      <w:tr w:rsidR="00871453" w14:paraId="7173A525" w14:textId="77777777" w:rsidTr="000F5A9C">
        <w:tc>
          <w:tcPr>
            <w:tcW w:w="3005" w:type="dxa"/>
          </w:tcPr>
          <w:p w14:paraId="7867C40D" w14:textId="77777777" w:rsidR="00871453" w:rsidRDefault="00871453" w:rsidP="000F5A9C">
            <w:pPr>
              <w:spacing w:line="360" w:lineRule="auto"/>
              <w:jc w:val="center"/>
              <w:rPr>
                <w:rFonts w:ascii="Times New Roman" w:hAnsi="Times New Roman" w:cs="Times New Roman"/>
                <w:sz w:val="24"/>
                <w:szCs w:val="24"/>
              </w:rPr>
            </w:pPr>
            <w:r>
              <w:rPr>
                <w:rFonts w:ascii="Times New Roman" w:hAnsi="Times New Roman" w:cs="Times New Roman"/>
                <w:sz w:val="24"/>
                <w:szCs w:val="24"/>
              </w:rPr>
              <w:t>c. 1235</w:t>
            </w:r>
          </w:p>
        </w:tc>
        <w:tc>
          <w:tcPr>
            <w:tcW w:w="2802" w:type="dxa"/>
          </w:tcPr>
          <w:p w14:paraId="3FD912EB" w14:textId="77777777" w:rsidR="00871453" w:rsidRDefault="00871453" w:rsidP="000F5A9C">
            <w:pPr>
              <w:spacing w:line="360" w:lineRule="auto"/>
              <w:jc w:val="center"/>
              <w:rPr>
                <w:rFonts w:ascii="Times New Roman" w:hAnsi="Times New Roman" w:cs="Times New Roman"/>
                <w:sz w:val="24"/>
                <w:szCs w:val="24"/>
              </w:rPr>
            </w:pPr>
            <w:r>
              <w:rPr>
                <w:rFonts w:ascii="Times New Roman" w:hAnsi="Times New Roman" w:cs="Times New Roman"/>
                <w:sz w:val="24"/>
                <w:szCs w:val="24"/>
              </w:rPr>
              <w:t>Owain ap Gruffudd</w:t>
            </w:r>
          </w:p>
        </w:tc>
        <w:tc>
          <w:tcPr>
            <w:tcW w:w="3209" w:type="dxa"/>
          </w:tcPr>
          <w:p w14:paraId="05B7A64E" w14:textId="77777777" w:rsidR="00871453" w:rsidRDefault="00871453" w:rsidP="000F5A9C">
            <w:pPr>
              <w:spacing w:line="360" w:lineRule="auto"/>
              <w:jc w:val="center"/>
              <w:rPr>
                <w:rFonts w:ascii="Times New Roman" w:hAnsi="Times New Roman" w:cs="Times New Roman"/>
                <w:sz w:val="24"/>
                <w:szCs w:val="24"/>
              </w:rPr>
            </w:pPr>
            <w:r>
              <w:rPr>
                <w:rFonts w:ascii="Times New Roman" w:hAnsi="Times New Roman" w:cs="Times New Roman"/>
                <w:sz w:val="24"/>
                <w:szCs w:val="24"/>
              </w:rPr>
              <w:t xml:space="preserve">Prince of </w:t>
            </w:r>
            <w:proofErr w:type="spellStart"/>
            <w:r>
              <w:rPr>
                <w:rFonts w:ascii="Times New Roman" w:hAnsi="Times New Roman" w:cs="Times New Roman"/>
                <w:sz w:val="24"/>
                <w:szCs w:val="24"/>
              </w:rPr>
              <w:t>Deheubarth</w:t>
            </w:r>
            <w:proofErr w:type="spellEnd"/>
          </w:p>
        </w:tc>
      </w:tr>
      <w:tr w:rsidR="00871453" w14:paraId="7C6E45E8" w14:textId="77777777" w:rsidTr="000F5A9C">
        <w:tc>
          <w:tcPr>
            <w:tcW w:w="3005" w:type="dxa"/>
          </w:tcPr>
          <w:p w14:paraId="7C938016" w14:textId="77777777" w:rsidR="00871453" w:rsidRDefault="00871453" w:rsidP="000F5A9C">
            <w:pPr>
              <w:spacing w:line="360" w:lineRule="auto"/>
              <w:jc w:val="center"/>
              <w:rPr>
                <w:rFonts w:ascii="Times New Roman" w:hAnsi="Times New Roman" w:cs="Times New Roman"/>
                <w:sz w:val="24"/>
                <w:szCs w:val="24"/>
              </w:rPr>
            </w:pPr>
            <w:r>
              <w:rPr>
                <w:rFonts w:ascii="Times New Roman" w:hAnsi="Times New Roman" w:cs="Times New Roman"/>
                <w:sz w:val="24"/>
                <w:szCs w:val="24"/>
              </w:rPr>
              <w:t>c. 1265</w:t>
            </w:r>
          </w:p>
        </w:tc>
        <w:tc>
          <w:tcPr>
            <w:tcW w:w="2802" w:type="dxa"/>
          </w:tcPr>
          <w:p w14:paraId="41A5D1BD" w14:textId="77777777" w:rsidR="00871453" w:rsidRDefault="00871453" w:rsidP="000F5A9C">
            <w:pPr>
              <w:spacing w:line="360" w:lineRule="auto"/>
              <w:jc w:val="center"/>
              <w:rPr>
                <w:rFonts w:ascii="Times New Roman" w:hAnsi="Times New Roman" w:cs="Times New Roman"/>
                <w:sz w:val="24"/>
                <w:szCs w:val="24"/>
              </w:rPr>
            </w:pPr>
            <w:r>
              <w:rPr>
                <w:rFonts w:ascii="Times New Roman" w:hAnsi="Times New Roman" w:cs="Times New Roman"/>
                <w:sz w:val="24"/>
                <w:szCs w:val="24"/>
              </w:rPr>
              <w:t>Maredudd ab Owain</w:t>
            </w:r>
          </w:p>
        </w:tc>
        <w:tc>
          <w:tcPr>
            <w:tcW w:w="3209" w:type="dxa"/>
          </w:tcPr>
          <w:p w14:paraId="116C2258" w14:textId="77777777" w:rsidR="00871453" w:rsidRDefault="00871453" w:rsidP="000F5A9C">
            <w:pPr>
              <w:spacing w:line="360" w:lineRule="auto"/>
              <w:jc w:val="center"/>
              <w:rPr>
                <w:rFonts w:ascii="Times New Roman" w:hAnsi="Times New Roman" w:cs="Times New Roman"/>
                <w:sz w:val="24"/>
                <w:szCs w:val="24"/>
              </w:rPr>
            </w:pPr>
            <w:r>
              <w:rPr>
                <w:rFonts w:ascii="Times New Roman" w:hAnsi="Times New Roman" w:cs="Times New Roman"/>
                <w:sz w:val="24"/>
                <w:szCs w:val="24"/>
              </w:rPr>
              <w:t>Son of Owain ap Gruffudd</w:t>
            </w:r>
          </w:p>
        </w:tc>
      </w:tr>
      <w:tr w:rsidR="00871453" w14:paraId="0392D15C" w14:textId="77777777" w:rsidTr="000F5A9C">
        <w:tc>
          <w:tcPr>
            <w:tcW w:w="3005" w:type="dxa"/>
          </w:tcPr>
          <w:p w14:paraId="2D7CE179" w14:textId="77777777" w:rsidR="00871453" w:rsidRDefault="00871453" w:rsidP="000F5A9C">
            <w:pPr>
              <w:spacing w:line="360" w:lineRule="auto"/>
              <w:jc w:val="center"/>
              <w:rPr>
                <w:rFonts w:ascii="Times New Roman" w:hAnsi="Times New Roman" w:cs="Times New Roman"/>
                <w:sz w:val="24"/>
                <w:szCs w:val="24"/>
              </w:rPr>
            </w:pPr>
            <w:r>
              <w:rPr>
                <w:rFonts w:ascii="Times New Roman" w:hAnsi="Times New Roman" w:cs="Times New Roman"/>
                <w:sz w:val="24"/>
                <w:szCs w:val="24"/>
              </w:rPr>
              <w:t>c. 1275</w:t>
            </w:r>
          </w:p>
        </w:tc>
        <w:tc>
          <w:tcPr>
            <w:tcW w:w="2802" w:type="dxa"/>
          </w:tcPr>
          <w:p w14:paraId="2AE2B31A" w14:textId="77777777" w:rsidR="00871453" w:rsidRDefault="00871453" w:rsidP="000F5A9C">
            <w:pPr>
              <w:spacing w:line="360" w:lineRule="auto"/>
              <w:jc w:val="center"/>
              <w:rPr>
                <w:rFonts w:ascii="Times New Roman" w:hAnsi="Times New Roman" w:cs="Times New Roman"/>
                <w:sz w:val="24"/>
                <w:szCs w:val="24"/>
              </w:rPr>
            </w:pPr>
            <w:r>
              <w:rPr>
                <w:rFonts w:ascii="Times New Roman" w:hAnsi="Times New Roman" w:cs="Times New Roman"/>
                <w:sz w:val="24"/>
                <w:szCs w:val="24"/>
              </w:rPr>
              <w:t>Owain ap Maredudd</w:t>
            </w:r>
          </w:p>
        </w:tc>
        <w:tc>
          <w:tcPr>
            <w:tcW w:w="3209" w:type="dxa"/>
          </w:tcPr>
          <w:p w14:paraId="55FDC59C" w14:textId="77777777" w:rsidR="00871453" w:rsidRDefault="00871453" w:rsidP="000F5A9C">
            <w:pPr>
              <w:spacing w:line="360" w:lineRule="auto"/>
              <w:jc w:val="center"/>
              <w:rPr>
                <w:rFonts w:ascii="Times New Roman" w:hAnsi="Times New Roman" w:cs="Times New Roman"/>
                <w:sz w:val="24"/>
                <w:szCs w:val="24"/>
              </w:rPr>
            </w:pPr>
            <w:r>
              <w:rPr>
                <w:rFonts w:ascii="Times New Roman" w:hAnsi="Times New Roman" w:cs="Times New Roman"/>
                <w:sz w:val="24"/>
                <w:szCs w:val="24"/>
              </w:rPr>
              <w:t>Son of Maredudd ab Owain</w:t>
            </w:r>
          </w:p>
        </w:tc>
      </w:tr>
      <w:tr w:rsidR="00871453" w14:paraId="19EFC86E" w14:textId="77777777" w:rsidTr="000F5A9C">
        <w:tc>
          <w:tcPr>
            <w:tcW w:w="3005" w:type="dxa"/>
          </w:tcPr>
          <w:p w14:paraId="3276682D" w14:textId="77777777" w:rsidR="00871453" w:rsidRDefault="00871453" w:rsidP="000F5A9C">
            <w:pPr>
              <w:spacing w:line="360" w:lineRule="auto"/>
              <w:jc w:val="center"/>
              <w:rPr>
                <w:rFonts w:ascii="Times New Roman" w:hAnsi="Times New Roman" w:cs="Times New Roman"/>
                <w:sz w:val="24"/>
                <w:szCs w:val="24"/>
              </w:rPr>
            </w:pPr>
            <w:r>
              <w:rPr>
                <w:rFonts w:ascii="Times New Roman" w:hAnsi="Times New Roman" w:cs="Times New Roman"/>
                <w:sz w:val="24"/>
                <w:szCs w:val="24"/>
              </w:rPr>
              <w:t>c. 1257</w:t>
            </w:r>
          </w:p>
        </w:tc>
        <w:tc>
          <w:tcPr>
            <w:tcW w:w="2802" w:type="dxa"/>
          </w:tcPr>
          <w:p w14:paraId="03875134" w14:textId="77777777" w:rsidR="00871453" w:rsidRDefault="00871453" w:rsidP="000F5A9C">
            <w:pPr>
              <w:spacing w:line="360" w:lineRule="auto"/>
              <w:jc w:val="center"/>
              <w:rPr>
                <w:rFonts w:ascii="Times New Roman" w:hAnsi="Times New Roman" w:cs="Times New Roman"/>
                <w:sz w:val="24"/>
                <w:szCs w:val="24"/>
              </w:rPr>
            </w:pPr>
            <w:r>
              <w:rPr>
                <w:rFonts w:ascii="Times New Roman" w:hAnsi="Times New Roman" w:cs="Times New Roman"/>
                <w:sz w:val="24"/>
                <w:szCs w:val="24"/>
              </w:rPr>
              <w:t xml:space="preserve">Maelgwn </w:t>
            </w:r>
            <w:proofErr w:type="spellStart"/>
            <w:r>
              <w:rPr>
                <w:rFonts w:ascii="Times New Roman" w:hAnsi="Times New Roman" w:cs="Times New Roman"/>
                <w:sz w:val="24"/>
                <w:szCs w:val="24"/>
              </w:rPr>
              <w:t>Fychan</w:t>
            </w:r>
            <w:proofErr w:type="spellEnd"/>
          </w:p>
        </w:tc>
        <w:tc>
          <w:tcPr>
            <w:tcW w:w="3209" w:type="dxa"/>
          </w:tcPr>
          <w:p w14:paraId="7942FCF9" w14:textId="77777777" w:rsidR="00871453" w:rsidRDefault="00871453" w:rsidP="000F5A9C">
            <w:pPr>
              <w:spacing w:line="360" w:lineRule="auto"/>
              <w:jc w:val="center"/>
              <w:rPr>
                <w:rFonts w:ascii="Times New Roman" w:hAnsi="Times New Roman" w:cs="Times New Roman"/>
                <w:sz w:val="24"/>
                <w:szCs w:val="24"/>
              </w:rPr>
            </w:pPr>
            <w:r>
              <w:rPr>
                <w:rFonts w:ascii="Times New Roman" w:hAnsi="Times New Roman" w:cs="Times New Roman"/>
                <w:sz w:val="24"/>
                <w:szCs w:val="24"/>
              </w:rPr>
              <w:t>Son of Maelgwn Hen ap Rhys</w:t>
            </w:r>
          </w:p>
        </w:tc>
      </w:tr>
      <w:tr w:rsidR="00871453" w14:paraId="16389E3F" w14:textId="77777777" w:rsidTr="000F5A9C">
        <w:tc>
          <w:tcPr>
            <w:tcW w:w="3005" w:type="dxa"/>
          </w:tcPr>
          <w:p w14:paraId="1EE8F410" w14:textId="77777777" w:rsidR="00871453" w:rsidRDefault="00871453" w:rsidP="000F5A9C">
            <w:pPr>
              <w:spacing w:line="360" w:lineRule="auto"/>
              <w:jc w:val="center"/>
              <w:rPr>
                <w:rFonts w:ascii="Times New Roman" w:hAnsi="Times New Roman" w:cs="Times New Roman"/>
                <w:sz w:val="24"/>
                <w:szCs w:val="24"/>
              </w:rPr>
            </w:pPr>
            <w:r>
              <w:rPr>
                <w:rFonts w:ascii="Times New Roman" w:hAnsi="Times New Roman" w:cs="Times New Roman"/>
                <w:sz w:val="24"/>
                <w:szCs w:val="24"/>
              </w:rPr>
              <w:t>c. 1255</w:t>
            </w:r>
          </w:p>
        </w:tc>
        <w:tc>
          <w:tcPr>
            <w:tcW w:w="2802" w:type="dxa"/>
          </w:tcPr>
          <w:p w14:paraId="69E7C3F4" w14:textId="77777777" w:rsidR="00871453" w:rsidRDefault="00871453" w:rsidP="000F5A9C">
            <w:pPr>
              <w:spacing w:line="360" w:lineRule="auto"/>
              <w:jc w:val="center"/>
              <w:rPr>
                <w:rFonts w:ascii="Times New Roman" w:hAnsi="Times New Roman" w:cs="Times New Roman"/>
                <w:sz w:val="24"/>
                <w:szCs w:val="24"/>
              </w:rPr>
            </w:pPr>
            <w:r>
              <w:rPr>
                <w:rFonts w:ascii="Times New Roman" w:hAnsi="Times New Roman" w:cs="Times New Roman"/>
                <w:sz w:val="24"/>
                <w:szCs w:val="24"/>
              </w:rPr>
              <w:t>Rhys ap Maelgwn</w:t>
            </w:r>
          </w:p>
        </w:tc>
        <w:tc>
          <w:tcPr>
            <w:tcW w:w="3209" w:type="dxa"/>
          </w:tcPr>
          <w:p w14:paraId="7B55660B" w14:textId="77777777" w:rsidR="00871453" w:rsidRDefault="00871453" w:rsidP="000F5A9C">
            <w:pPr>
              <w:spacing w:line="360" w:lineRule="auto"/>
              <w:jc w:val="center"/>
              <w:rPr>
                <w:rFonts w:ascii="Times New Roman" w:hAnsi="Times New Roman" w:cs="Times New Roman"/>
                <w:sz w:val="24"/>
                <w:szCs w:val="24"/>
              </w:rPr>
            </w:pPr>
            <w:r>
              <w:rPr>
                <w:rFonts w:ascii="Times New Roman" w:hAnsi="Times New Roman" w:cs="Times New Roman"/>
                <w:sz w:val="24"/>
                <w:szCs w:val="24"/>
              </w:rPr>
              <w:t xml:space="preserve">Son of Maelgwn </w:t>
            </w:r>
            <w:proofErr w:type="spellStart"/>
            <w:r>
              <w:rPr>
                <w:rFonts w:ascii="Times New Roman" w:hAnsi="Times New Roman" w:cs="Times New Roman"/>
                <w:sz w:val="24"/>
                <w:szCs w:val="24"/>
              </w:rPr>
              <w:t>Fychan</w:t>
            </w:r>
            <w:proofErr w:type="spellEnd"/>
          </w:p>
        </w:tc>
      </w:tr>
      <w:tr w:rsidR="00871453" w14:paraId="6D82129F" w14:textId="77777777" w:rsidTr="000F5A9C">
        <w:tc>
          <w:tcPr>
            <w:tcW w:w="3005" w:type="dxa"/>
          </w:tcPr>
          <w:p w14:paraId="151BA03F" w14:textId="77777777" w:rsidR="00871453" w:rsidRDefault="00871453" w:rsidP="000F5A9C">
            <w:pPr>
              <w:spacing w:line="360" w:lineRule="auto"/>
              <w:jc w:val="center"/>
              <w:rPr>
                <w:rFonts w:ascii="Times New Roman" w:hAnsi="Times New Roman" w:cs="Times New Roman"/>
                <w:sz w:val="24"/>
                <w:szCs w:val="24"/>
              </w:rPr>
            </w:pPr>
            <w:r>
              <w:rPr>
                <w:rFonts w:ascii="Times New Roman" w:hAnsi="Times New Roman" w:cs="Times New Roman"/>
                <w:sz w:val="24"/>
                <w:szCs w:val="24"/>
              </w:rPr>
              <w:t>c. 1255</w:t>
            </w:r>
          </w:p>
        </w:tc>
        <w:tc>
          <w:tcPr>
            <w:tcW w:w="2802" w:type="dxa"/>
          </w:tcPr>
          <w:p w14:paraId="5FDF3DB1" w14:textId="77777777" w:rsidR="00871453" w:rsidRDefault="00871453" w:rsidP="000F5A9C">
            <w:pPr>
              <w:spacing w:line="360" w:lineRule="auto"/>
              <w:jc w:val="center"/>
              <w:rPr>
                <w:rFonts w:ascii="Times New Roman" w:hAnsi="Times New Roman" w:cs="Times New Roman"/>
                <w:sz w:val="24"/>
                <w:szCs w:val="24"/>
              </w:rPr>
            </w:pPr>
            <w:r>
              <w:rPr>
                <w:rFonts w:ascii="Times New Roman" w:hAnsi="Times New Roman" w:cs="Times New Roman"/>
                <w:sz w:val="24"/>
                <w:szCs w:val="24"/>
              </w:rPr>
              <w:t xml:space="preserve">Gwenllian </w:t>
            </w:r>
            <w:proofErr w:type="spellStart"/>
            <w:r>
              <w:rPr>
                <w:rFonts w:ascii="Times New Roman" w:hAnsi="Times New Roman" w:cs="Times New Roman"/>
                <w:sz w:val="24"/>
                <w:szCs w:val="24"/>
              </w:rPr>
              <w:t>ferch</w:t>
            </w:r>
            <w:proofErr w:type="spellEnd"/>
            <w:r>
              <w:rPr>
                <w:rFonts w:ascii="Times New Roman" w:hAnsi="Times New Roman" w:cs="Times New Roman"/>
                <w:sz w:val="24"/>
                <w:szCs w:val="24"/>
              </w:rPr>
              <w:t xml:space="preserve"> Maelgwn</w:t>
            </w:r>
          </w:p>
        </w:tc>
        <w:tc>
          <w:tcPr>
            <w:tcW w:w="3209" w:type="dxa"/>
          </w:tcPr>
          <w:p w14:paraId="124EA0F8" w14:textId="77777777" w:rsidR="00871453" w:rsidRDefault="00871453" w:rsidP="000F5A9C">
            <w:pPr>
              <w:spacing w:line="360" w:lineRule="auto"/>
              <w:jc w:val="center"/>
              <w:rPr>
                <w:rFonts w:ascii="Times New Roman" w:hAnsi="Times New Roman" w:cs="Times New Roman"/>
                <w:sz w:val="24"/>
                <w:szCs w:val="24"/>
              </w:rPr>
            </w:pPr>
            <w:r>
              <w:rPr>
                <w:rFonts w:ascii="Times New Roman" w:hAnsi="Times New Roman" w:cs="Times New Roman"/>
                <w:sz w:val="24"/>
                <w:szCs w:val="24"/>
              </w:rPr>
              <w:t xml:space="preserve">Daughter of Maelgwn </w:t>
            </w:r>
            <w:proofErr w:type="spellStart"/>
            <w:r>
              <w:rPr>
                <w:rFonts w:ascii="Times New Roman" w:hAnsi="Times New Roman" w:cs="Times New Roman"/>
                <w:sz w:val="24"/>
                <w:szCs w:val="24"/>
              </w:rPr>
              <w:t>Fychan</w:t>
            </w:r>
            <w:proofErr w:type="spellEnd"/>
          </w:p>
        </w:tc>
      </w:tr>
    </w:tbl>
    <w:p w14:paraId="5A842B2D" w14:textId="77777777" w:rsidR="000F5A9C" w:rsidRDefault="000F5A9C" w:rsidP="00566358">
      <w:pPr>
        <w:spacing w:line="360" w:lineRule="auto"/>
        <w:jc w:val="center"/>
        <w:rPr>
          <w:rFonts w:ascii="Times New Roman" w:hAnsi="Times New Roman" w:cs="Times New Roman"/>
          <w:sz w:val="24"/>
          <w:szCs w:val="24"/>
        </w:rPr>
      </w:pPr>
    </w:p>
    <w:p w14:paraId="17187DA7" w14:textId="5131D681" w:rsidR="000F5A9C" w:rsidRDefault="00553F46" w:rsidP="00566358">
      <w:pPr>
        <w:spacing w:line="360" w:lineRule="auto"/>
        <w:jc w:val="center"/>
        <w:rPr>
          <w:rFonts w:ascii="Times New Roman" w:hAnsi="Times New Roman" w:cs="Times New Roman"/>
          <w:sz w:val="24"/>
          <w:szCs w:val="24"/>
        </w:rPr>
      </w:pPr>
      <w:r>
        <w:rPr>
          <w:rFonts w:ascii="Times New Roman" w:hAnsi="Times New Roman" w:cs="Times New Roman"/>
          <w:sz w:val="24"/>
          <w:szCs w:val="24"/>
        </w:rPr>
        <w:t xml:space="preserve">Figure </w:t>
      </w:r>
      <w:r w:rsidR="001C2095">
        <w:rPr>
          <w:rFonts w:ascii="Times New Roman" w:hAnsi="Times New Roman" w:cs="Times New Roman"/>
          <w:sz w:val="24"/>
          <w:szCs w:val="24"/>
        </w:rPr>
        <w:t>2</w:t>
      </w:r>
      <w:r>
        <w:rPr>
          <w:rFonts w:ascii="Times New Roman" w:hAnsi="Times New Roman" w:cs="Times New Roman"/>
          <w:sz w:val="24"/>
          <w:szCs w:val="24"/>
        </w:rPr>
        <w:t>, Table of those buried in Strata Florida abbey</w:t>
      </w:r>
      <w:r w:rsidR="001C2095">
        <w:rPr>
          <w:rFonts w:ascii="Times New Roman" w:hAnsi="Times New Roman" w:cs="Times New Roman"/>
          <w:sz w:val="24"/>
          <w:szCs w:val="24"/>
        </w:rPr>
        <w:t xml:space="preserve"> (Davies, 2024).</w:t>
      </w:r>
    </w:p>
    <w:p w14:paraId="70C8D2B3" w14:textId="1D8A71F4" w:rsidR="000F5A9C" w:rsidRPr="00313366" w:rsidRDefault="000F5A9C" w:rsidP="000F5A9C">
      <w:pPr>
        <w:spacing w:line="360" w:lineRule="auto"/>
        <w:rPr>
          <w:rFonts w:ascii="Times New Roman" w:hAnsi="Times New Roman" w:cs="Times New Roman"/>
          <w:sz w:val="32"/>
          <w:szCs w:val="32"/>
        </w:rPr>
      </w:pPr>
      <w:r w:rsidRPr="00313366">
        <w:rPr>
          <w:rFonts w:ascii="Times New Roman" w:hAnsi="Times New Roman" w:cs="Times New Roman"/>
          <w:sz w:val="32"/>
          <w:szCs w:val="32"/>
        </w:rPr>
        <w:t xml:space="preserve">Discussion: </w:t>
      </w:r>
    </w:p>
    <w:p w14:paraId="0559591B" w14:textId="7622FF19" w:rsidR="000F5A9C" w:rsidRDefault="000F5A9C" w:rsidP="000F5A9C">
      <w:pPr>
        <w:spacing w:line="360" w:lineRule="auto"/>
        <w:rPr>
          <w:rFonts w:ascii="Times New Roman" w:hAnsi="Times New Roman" w:cs="Times New Roman"/>
          <w:sz w:val="24"/>
          <w:szCs w:val="24"/>
        </w:rPr>
      </w:pPr>
      <w:r>
        <w:rPr>
          <w:rFonts w:ascii="Times New Roman" w:hAnsi="Times New Roman" w:cs="Times New Roman"/>
          <w:sz w:val="24"/>
          <w:szCs w:val="24"/>
        </w:rPr>
        <w:tab/>
      </w:r>
      <w:r w:rsidR="00497C64">
        <w:rPr>
          <w:rFonts w:ascii="Times New Roman" w:hAnsi="Times New Roman" w:cs="Times New Roman"/>
          <w:sz w:val="24"/>
          <w:szCs w:val="24"/>
        </w:rPr>
        <w:t>The grave-markers are there to give respect to those who are buried there, and due to them being stone during the medieval Welsh period, this tells us those buried there have important status. T</w:t>
      </w:r>
      <w:r w:rsidR="00923422">
        <w:rPr>
          <w:rFonts w:ascii="Times New Roman" w:hAnsi="Times New Roman" w:cs="Times New Roman"/>
          <w:sz w:val="24"/>
          <w:szCs w:val="24"/>
        </w:rPr>
        <w:t xml:space="preserve">here is no 100% chance of knowing which grave belonged to which member of the house Dinefwr. But there can be inferences in helping </w:t>
      </w:r>
      <w:r w:rsidR="00984A05">
        <w:rPr>
          <w:rFonts w:ascii="Times New Roman" w:hAnsi="Times New Roman" w:cs="Times New Roman"/>
          <w:sz w:val="24"/>
          <w:szCs w:val="24"/>
        </w:rPr>
        <w:t>conclude</w:t>
      </w:r>
      <w:r w:rsidR="00923422">
        <w:rPr>
          <w:rFonts w:ascii="Times New Roman" w:hAnsi="Times New Roman" w:cs="Times New Roman"/>
          <w:sz w:val="24"/>
          <w:szCs w:val="24"/>
        </w:rPr>
        <w:t xml:space="preserve"> on wh</w:t>
      </w:r>
      <w:r w:rsidR="007547CE">
        <w:rPr>
          <w:rFonts w:ascii="Times New Roman" w:hAnsi="Times New Roman" w:cs="Times New Roman"/>
          <w:sz w:val="24"/>
          <w:szCs w:val="24"/>
        </w:rPr>
        <w:t xml:space="preserve">ich member of the house Dinefwr </w:t>
      </w:r>
      <w:r w:rsidR="00923422">
        <w:rPr>
          <w:rFonts w:ascii="Times New Roman" w:hAnsi="Times New Roman" w:cs="Times New Roman"/>
          <w:sz w:val="24"/>
          <w:szCs w:val="24"/>
        </w:rPr>
        <w:t xml:space="preserve">occupies which ones. </w:t>
      </w:r>
      <w:r w:rsidR="003F6D0F">
        <w:rPr>
          <w:rFonts w:ascii="Times New Roman" w:hAnsi="Times New Roman" w:cs="Times New Roman"/>
          <w:sz w:val="24"/>
          <w:szCs w:val="24"/>
        </w:rPr>
        <w:t>T</w:t>
      </w:r>
      <w:r w:rsidR="00D47473">
        <w:rPr>
          <w:rFonts w:ascii="Times New Roman" w:hAnsi="Times New Roman" w:cs="Times New Roman"/>
          <w:sz w:val="24"/>
          <w:szCs w:val="24"/>
        </w:rPr>
        <w:t>he headstones do not have any information despite iconography, there is no knowing for certain</w:t>
      </w:r>
      <w:r w:rsidR="0040624F">
        <w:rPr>
          <w:rFonts w:ascii="Times New Roman" w:hAnsi="Times New Roman" w:cs="Times New Roman"/>
          <w:sz w:val="24"/>
          <w:szCs w:val="24"/>
        </w:rPr>
        <w:t xml:space="preserve"> on who is buried where</w:t>
      </w:r>
      <w:r w:rsidR="00D47473">
        <w:rPr>
          <w:rFonts w:ascii="Times New Roman" w:hAnsi="Times New Roman" w:cs="Times New Roman"/>
          <w:sz w:val="24"/>
          <w:szCs w:val="24"/>
        </w:rPr>
        <w:t>. However, there are 3 princes that are buried in the graveyar</w:t>
      </w:r>
      <w:r w:rsidR="00473541">
        <w:rPr>
          <w:rFonts w:ascii="Times New Roman" w:hAnsi="Times New Roman" w:cs="Times New Roman"/>
          <w:sz w:val="24"/>
          <w:szCs w:val="24"/>
        </w:rPr>
        <w:t>d, and there are also 3 headstones that are considerably larger than the rest. Considering this</w:t>
      </w:r>
      <w:r w:rsidR="00F50609">
        <w:rPr>
          <w:rFonts w:ascii="Times New Roman" w:hAnsi="Times New Roman" w:cs="Times New Roman"/>
          <w:sz w:val="24"/>
          <w:szCs w:val="24"/>
        </w:rPr>
        <w:t xml:space="preserve">, there is a possibility that the princes reside in </w:t>
      </w:r>
      <w:r w:rsidR="0040624F">
        <w:rPr>
          <w:rFonts w:ascii="Times New Roman" w:hAnsi="Times New Roman" w:cs="Times New Roman"/>
          <w:sz w:val="24"/>
          <w:szCs w:val="24"/>
        </w:rPr>
        <w:t>the graves with the largest and most detailed grave-markers</w:t>
      </w:r>
      <w:r w:rsidR="00F50609">
        <w:rPr>
          <w:rFonts w:ascii="Times New Roman" w:hAnsi="Times New Roman" w:cs="Times New Roman"/>
          <w:sz w:val="24"/>
          <w:szCs w:val="24"/>
        </w:rPr>
        <w:t xml:space="preserve">. </w:t>
      </w:r>
      <w:r w:rsidR="001C6848">
        <w:rPr>
          <w:rFonts w:ascii="Times New Roman" w:hAnsi="Times New Roman" w:cs="Times New Roman"/>
          <w:sz w:val="24"/>
          <w:szCs w:val="24"/>
        </w:rPr>
        <w:t xml:space="preserve">The introduction of medieval inscribed headstones as grave-makers was introduced by the </w:t>
      </w:r>
      <w:r w:rsidR="001C6848">
        <w:rPr>
          <w:rFonts w:ascii="Times New Roman" w:hAnsi="Times New Roman" w:cs="Times New Roman"/>
          <w:sz w:val="24"/>
          <w:szCs w:val="24"/>
        </w:rPr>
        <w:lastRenderedPageBreak/>
        <w:t xml:space="preserve">Merovingian France (Edwards, 2023, pp 273). </w:t>
      </w:r>
      <w:r w:rsidR="00F50609">
        <w:rPr>
          <w:rFonts w:ascii="Times New Roman" w:hAnsi="Times New Roman" w:cs="Times New Roman"/>
          <w:sz w:val="24"/>
          <w:szCs w:val="24"/>
        </w:rPr>
        <w:t xml:space="preserve">The best way to </w:t>
      </w:r>
      <w:r w:rsidR="00984A05">
        <w:rPr>
          <w:rFonts w:ascii="Times New Roman" w:hAnsi="Times New Roman" w:cs="Times New Roman"/>
          <w:sz w:val="24"/>
          <w:szCs w:val="24"/>
        </w:rPr>
        <w:t xml:space="preserve">certify </w:t>
      </w:r>
      <w:r w:rsidR="00693252">
        <w:rPr>
          <w:rFonts w:ascii="Times New Roman" w:hAnsi="Times New Roman" w:cs="Times New Roman"/>
          <w:sz w:val="24"/>
          <w:szCs w:val="24"/>
        </w:rPr>
        <w:t>the location of the princes</w:t>
      </w:r>
      <w:r w:rsidR="00984A05">
        <w:rPr>
          <w:rFonts w:ascii="Times New Roman" w:hAnsi="Times New Roman" w:cs="Times New Roman"/>
          <w:sz w:val="24"/>
          <w:szCs w:val="24"/>
        </w:rPr>
        <w:t xml:space="preserve"> is to </w:t>
      </w:r>
      <w:r w:rsidR="00592A4E">
        <w:rPr>
          <w:rFonts w:ascii="Times New Roman" w:hAnsi="Times New Roman" w:cs="Times New Roman"/>
          <w:sz w:val="24"/>
          <w:szCs w:val="24"/>
        </w:rPr>
        <w:t>radiocarbon</w:t>
      </w:r>
      <w:r w:rsidR="00984A05">
        <w:rPr>
          <w:rFonts w:ascii="Times New Roman" w:hAnsi="Times New Roman" w:cs="Times New Roman"/>
          <w:sz w:val="24"/>
          <w:szCs w:val="24"/>
        </w:rPr>
        <w:t xml:space="preserve"> date the stones that now reside in St Fagans. However, the headstones could have been made at a later or earlier date than the deaths of the princes. </w:t>
      </w:r>
      <w:r w:rsidR="00D46C39">
        <w:rPr>
          <w:rFonts w:ascii="Times New Roman" w:hAnsi="Times New Roman" w:cs="Times New Roman"/>
          <w:sz w:val="24"/>
          <w:szCs w:val="24"/>
        </w:rPr>
        <w:t xml:space="preserve">To identify the </w:t>
      </w:r>
      <w:r w:rsidR="00B47402">
        <w:rPr>
          <w:rFonts w:ascii="Times New Roman" w:hAnsi="Times New Roman" w:cs="Times New Roman"/>
          <w:sz w:val="24"/>
          <w:szCs w:val="24"/>
        </w:rPr>
        <w:t>wealthiest</w:t>
      </w:r>
      <w:r w:rsidR="00D46C39">
        <w:rPr>
          <w:rFonts w:ascii="Times New Roman" w:hAnsi="Times New Roman" w:cs="Times New Roman"/>
          <w:sz w:val="24"/>
          <w:szCs w:val="24"/>
        </w:rPr>
        <w:t xml:space="preserve"> of the graves </w:t>
      </w:r>
      <w:r w:rsidR="00584F9C">
        <w:rPr>
          <w:rFonts w:ascii="Times New Roman" w:hAnsi="Times New Roman" w:cs="Times New Roman"/>
          <w:sz w:val="24"/>
          <w:szCs w:val="24"/>
        </w:rPr>
        <w:t>may also be arduous. Becaus</w:t>
      </w:r>
      <w:r w:rsidR="002928BD">
        <w:rPr>
          <w:rFonts w:ascii="Times New Roman" w:hAnsi="Times New Roman" w:cs="Times New Roman"/>
          <w:sz w:val="24"/>
          <w:szCs w:val="24"/>
        </w:rPr>
        <w:t xml:space="preserve">e </w:t>
      </w:r>
      <w:r w:rsidR="00584F9C">
        <w:rPr>
          <w:rFonts w:ascii="Times New Roman" w:hAnsi="Times New Roman" w:cs="Times New Roman"/>
          <w:sz w:val="24"/>
          <w:szCs w:val="24"/>
        </w:rPr>
        <w:t xml:space="preserve">putting goods in graves during early medieval Wales was not a common practice (Shiner, </w:t>
      </w:r>
      <w:r w:rsidR="00B47402">
        <w:rPr>
          <w:rFonts w:ascii="Times New Roman" w:hAnsi="Times New Roman" w:cs="Times New Roman"/>
          <w:sz w:val="24"/>
          <w:szCs w:val="24"/>
        </w:rPr>
        <w:t>2021).</w:t>
      </w:r>
      <w:r w:rsidR="00C8737A">
        <w:rPr>
          <w:rFonts w:ascii="Times New Roman" w:hAnsi="Times New Roman" w:cs="Times New Roman"/>
          <w:sz w:val="24"/>
          <w:szCs w:val="24"/>
        </w:rPr>
        <w:t xml:space="preserve"> However, it is safe to assume that the graves may only be filled by those of high status in Strata Florida. </w:t>
      </w:r>
      <w:r w:rsidR="005E6AFC">
        <w:rPr>
          <w:rFonts w:ascii="Times New Roman" w:hAnsi="Times New Roman" w:cs="Times New Roman"/>
          <w:sz w:val="24"/>
          <w:szCs w:val="24"/>
        </w:rPr>
        <w:t xml:space="preserve">We can assume this due to the material the graves are </w:t>
      </w:r>
      <w:r w:rsidR="005A2D99">
        <w:rPr>
          <w:rFonts w:ascii="Times New Roman" w:hAnsi="Times New Roman" w:cs="Times New Roman"/>
          <w:sz w:val="24"/>
          <w:szCs w:val="24"/>
        </w:rPr>
        <w:t>made from</w:t>
      </w:r>
      <w:r w:rsidR="005E6AFC">
        <w:rPr>
          <w:rFonts w:ascii="Times New Roman" w:hAnsi="Times New Roman" w:cs="Times New Roman"/>
          <w:sz w:val="24"/>
          <w:szCs w:val="24"/>
        </w:rPr>
        <w:t>, as if they did not have high status they would rarely be created with stone</w:t>
      </w:r>
      <w:r w:rsidR="005E622B">
        <w:rPr>
          <w:rFonts w:ascii="Times New Roman" w:hAnsi="Times New Roman" w:cs="Times New Roman"/>
          <w:sz w:val="24"/>
          <w:szCs w:val="24"/>
        </w:rPr>
        <w:t xml:space="preserve"> if they were “ordinary</w:t>
      </w:r>
      <w:r w:rsidR="0001151E">
        <w:rPr>
          <w:rFonts w:ascii="Times New Roman" w:hAnsi="Times New Roman" w:cs="Times New Roman"/>
          <w:sz w:val="24"/>
          <w:szCs w:val="24"/>
        </w:rPr>
        <w:t>”</w:t>
      </w:r>
      <w:r w:rsidR="00127EA0">
        <w:rPr>
          <w:rFonts w:ascii="Times New Roman" w:hAnsi="Times New Roman" w:cs="Times New Roman"/>
          <w:sz w:val="24"/>
          <w:szCs w:val="24"/>
        </w:rPr>
        <w:t xml:space="preserve"> (Edwards, </w:t>
      </w:r>
      <w:r w:rsidR="000974FD">
        <w:rPr>
          <w:rFonts w:ascii="Times New Roman" w:hAnsi="Times New Roman" w:cs="Times New Roman"/>
          <w:sz w:val="24"/>
          <w:szCs w:val="24"/>
        </w:rPr>
        <w:t>2007)</w:t>
      </w:r>
      <w:r w:rsidR="005E6AFC">
        <w:rPr>
          <w:rFonts w:ascii="Times New Roman" w:hAnsi="Times New Roman" w:cs="Times New Roman"/>
          <w:sz w:val="24"/>
          <w:szCs w:val="24"/>
        </w:rPr>
        <w:t xml:space="preserve">. Also, the location of Strata Florida is very important to Welsh independence and nationalism. </w:t>
      </w:r>
      <w:r w:rsidR="00686055">
        <w:rPr>
          <w:rFonts w:ascii="Times New Roman" w:hAnsi="Times New Roman" w:cs="Times New Roman"/>
          <w:sz w:val="24"/>
          <w:szCs w:val="24"/>
        </w:rPr>
        <w:t>The medieval graves could also be seen as a political statement against England. As Strata Florida would stand independent from England pushing the Welsh to a form of nationalism and want to be independent (</w:t>
      </w:r>
      <w:r w:rsidR="003F6D0F">
        <w:rPr>
          <w:rFonts w:ascii="Times New Roman" w:hAnsi="Times New Roman" w:cs="Times New Roman"/>
          <w:sz w:val="24"/>
          <w:szCs w:val="24"/>
        </w:rPr>
        <w:t xml:space="preserve">Burton and </w:t>
      </w:r>
      <w:r w:rsidR="003F6D0F" w:rsidRPr="004611D1">
        <w:rPr>
          <w:rFonts w:ascii="Times New Roman" w:hAnsi="Times New Roman" w:cs="Times New Roman"/>
          <w:sz w:val="24"/>
          <w:szCs w:val="24"/>
        </w:rPr>
        <w:t>St</w:t>
      </w:r>
      <w:r w:rsidR="003F6D0F" w:rsidRPr="004611D1">
        <w:rPr>
          <w:rFonts w:ascii="Times New Roman" w:hAnsi="Times New Roman" w:cs="Times New Roman"/>
          <w:color w:val="2D3748"/>
          <w:sz w:val="24"/>
          <w:szCs w:val="24"/>
          <w:shd w:val="clear" w:color="auto" w:fill="FFFFFF"/>
        </w:rPr>
        <w:t>ö</w:t>
      </w:r>
      <w:r w:rsidR="003F6D0F" w:rsidRPr="004611D1">
        <w:rPr>
          <w:rFonts w:ascii="Times New Roman" w:hAnsi="Times New Roman" w:cs="Times New Roman"/>
          <w:color w:val="343332"/>
          <w:spacing w:val="-5"/>
          <w:sz w:val="24"/>
          <w:szCs w:val="24"/>
        </w:rPr>
        <w:t>be</w:t>
      </w:r>
      <w:r w:rsidR="003F6D0F">
        <w:rPr>
          <w:rFonts w:ascii="Times New Roman" w:hAnsi="Times New Roman" w:cs="Times New Roman"/>
          <w:color w:val="343332"/>
          <w:spacing w:val="-5"/>
          <w:sz w:val="24"/>
          <w:szCs w:val="24"/>
        </w:rPr>
        <w:t xml:space="preserve">r, 2015). The medieval graves are also proudly sitting behind the abbey and scream Welsh identity. The location of them being in Strata Florida, the common theme of House Dinefwr occupying the land and the stone inscriptions are big parts of medieval Welsh identity (see fig 4, 5). </w:t>
      </w:r>
    </w:p>
    <w:p w14:paraId="6A9E0BEE" w14:textId="0774264B" w:rsidR="00A17D22" w:rsidRDefault="00B47402" w:rsidP="000F5A9C">
      <w:pPr>
        <w:spacing w:line="360" w:lineRule="auto"/>
        <w:rPr>
          <w:rFonts w:ascii="Times New Roman" w:hAnsi="Times New Roman" w:cs="Times New Roman"/>
          <w:sz w:val="24"/>
          <w:szCs w:val="24"/>
        </w:rPr>
      </w:pPr>
      <w:r>
        <w:rPr>
          <w:noProof/>
        </w:rPr>
        <w:drawing>
          <wp:anchor distT="0" distB="0" distL="114300" distR="114300" simplePos="0" relativeHeight="251659264" behindDoc="0" locked="0" layoutInCell="1" allowOverlap="1" wp14:anchorId="745EA6B6" wp14:editId="6DC6B43F">
            <wp:simplePos x="0" y="0"/>
            <wp:positionH relativeFrom="column">
              <wp:posOffset>1331595</wp:posOffset>
            </wp:positionH>
            <wp:positionV relativeFrom="paragraph">
              <wp:posOffset>4445</wp:posOffset>
            </wp:positionV>
            <wp:extent cx="3149336" cy="3120027"/>
            <wp:effectExtent l="0" t="0" r="0" b="4445"/>
            <wp:wrapSquare wrapText="bothSides"/>
            <wp:docPr id="1889040675" name="Picture 1" descr="Selected pho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lected photo"/>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149336" cy="3120027"/>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767AA02" w14:textId="1E457FEA" w:rsidR="00A17D22" w:rsidRDefault="00A17D22" w:rsidP="00566358">
      <w:pPr>
        <w:spacing w:line="360" w:lineRule="auto"/>
        <w:jc w:val="center"/>
        <w:rPr>
          <w:rFonts w:ascii="Times New Roman" w:hAnsi="Times New Roman" w:cs="Times New Roman"/>
          <w:sz w:val="24"/>
          <w:szCs w:val="24"/>
        </w:rPr>
      </w:pPr>
    </w:p>
    <w:p w14:paraId="3F3AADF4" w14:textId="4EB215EA" w:rsidR="00A17D22" w:rsidRDefault="00A17D22" w:rsidP="00566358">
      <w:pPr>
        <w:spacing w:line="360" w:lineRule="auto"/>
        <w:jc w:val="center"/>
        <w:rPr>
          <w:rFonts w:ascii="Times New Roman" w:hAnsi="Times New Roman" w:cs="Times New Roman"/>
          <w:sz w:val="24"/>
          <w:szCs w:val="24"/>
        </w:rPr>
      </w:pPr>
    </w:p>
    <w:p w14:paraId="5D150648" w14:textId="77777777" w:rsidR="00A17D22" w:rsidRDefault="00A17D22" w:rsidP="00566358">
      <w:pPr>
        <w:spacing w:line="360" w:lineRule="auto"/>
        <w:jc w:val="center"/>
        <w:rPr>
          <w:rFonts w:ascii="Times New Roman" w:hAnsi="Times New Roman" w:cs="Times New Roman"/>
          <w:sz w:val="24"/>
          <w:szCs w:val="24"/>
        </w:rPr>
      </w:pPr>
    </w:p>
    <w:p w14:paraId="0E90FFC5" w14:textId="6A0B10F1" w:rsidR="00A17D22" w:rsidRDefault="00A17D22" w:rsidP="00566358">
      <w:pPr>
        <w:spacing w:line="360" w:lineRule="auto"/>
        <w:jc w:val="center"/>
        <w:rPr>
          <w:rFonts w:ascii="Times New Roman" w:hAnsi="Times New Roman" w:cs="Times New Roman"/>
          <w:sz w:val="24"/>
          <w:szCs w:val="24"/>
        </w:rPr>
      </w:pPr>
    </w:p>
    <w:p w14:paraId="7DED4186" w14:textId="01B8FB7F" w:rsidR="00A17D22" w:rsidRDefault="00A17D22" w:rsidP="00566358">
      <w:pPr>
        <w:spacing w:line="360" w:lineRule="auto"/>
        <w:jc w:val="center"/>
        <w:rPr>
          <w:rFonts w:ascii="Times New Roman" w:hAnsi="Times New Roman" w:cs="Times New Roman"/>
          <w:sz w:val="24"/>
          <w:szCs w:val="24"/>
        </w:rPr>
      </w:pPr>
    </w:p>
    <w:p w14:paraId="64539529" w14:textId="2229BF1C" w:rsidR="00A17D22" w:rsidRDefault="00A17D22" w:rsidP="00566358">
      <w:pPr>
        <w:spacing w:line="360" w:lineRule="auto"/>
        <w:jc w:val="center"/>
        <w:rPr>
          <w:rFonts w:ascii="Times New Roman" w:hAnsi="Times New Roman" w:cs="Times New Roman"/>
          <w:sz w:val="24"/>
          <w:szCs w:val="24"/>
        </w:rPr>
      </w:pPr>
    </w:p>
    <w:p w14:paraId="6A7DC8C8" w14:textId="5D1D6453" w:rsidR="00A17D22" w:rsidRDefault="00A17D22" w:rsidP="00566358">
      <w:pPr>
        <w:spacing w:line="360" w:lineRule="auto"/>
        <w:jc w:val="center"/>
        <w:rPr>
          <w:rFonts w:ascii="Times New Roman" w:hAnsi="Times New Roman" w:cs="Times New Roman"/>
          <w:sz w:val="24"/>
          <w:szCs w:val="24"/>
        </w:rPr>
      </w:pPr>
    </w:p>
    <w:p w14:paraId="0B743010" w14:textId="004E7DB6" w:rsidR="00A17D22" w:rsidRDefault="00A17D22" w:rsidP="00566358">
      <w:pPr>
        <w:spacing w:line="360" w:lineRule="auto"/>
        <w:jc w:val="center"/>
        <w:rPr>
          <w:rFonts w:ascii="Times New Roman" w:hAnsi="Times New Roman" w:cs="Times New Roman"/>
          <w:sz w:val="24"/>
          <w:szCs w:val="24"/>
        </w:rPr>
      </w:pPr>
    </w:p>
    <w:p w14:paraId="450495C2" w14:textId="1135B5CB" w:rsidR="00A17D22" w:rsidRDefault="00A17D22" w:rsidP="00566358">
      <w:pPr>
        <w:spacing w:line="360" w:lineRule="auto"/>
        <w:jc w:val="center"/>
        <w:rPr>
          <w:rFonts w:ascii="Times New Roman" w:hAnsi="Times New Roman" w:cs="Times New Roman"/>
          <w:sz w:val="24"/>
          <w:szCs w:val="24"/>
        </w:rPr>
      </w:pPr>
      <w:r>
        <w:rPr>
          <w:rFonts w:ascii="Times New Roman" w:hAnsi="Times New Roman" w:cs="Times New Roman"/>
          <w:sz w:val="24"/>
          <w:szCs w:val="24"/>
        </w:rPr>
        <w:t>Figure 3, Here is a sketch of one of the Headstones</w:t>
      </w:r>
      <w:r w:rsidR="00C40699">
        <w:rPr>
          <w:rFonts w:ascii="Times New Roman" w:hAnsi="Times New Roman" w:cs="Times New Roman"/>
          <w:sz w:val="24"/>
          <w:szCs w:val="24"/>
        </w:rPr>
        <w:t xml:space="preserve"> at Strata Florida on the 5</w:t>
      </w:r>
      <w:r w:rsidR="00C40699" w:rsidRPr="00C40699">
        <w:rPr>
          <w:rFonts w:ascii="Times New Roman" w:hAnsi="Times New Roman" w:cs="Times New Roman"/>
          <w:sz w:val="24"/>
          <w:szCs w:val="24"/>
          <w:vertAlign w:val="superscript"/>
        </w:rPr>
        <w:t>th</w:t>
      </w:r>
      <w:r w:rsidR="00C40699">
        <w:rPr>
          <w:rFonts w:ascii="Times New Roman" w:hAnsi="Times New Roman" w:cs="Times New Roman"/>
          <w:sz w:val="24"/>
          <w:szCs w:val="24"/>
        </w:rPr>
        <w:t xml:space="preserve"> of March 2024 (Davies, 2024).</w:t>
      </w:r>
    </w:p>
    <w:p w14:paraId="7256FB6A" w14:textId="00C2EFFC" w:rsidR="003F6D0F" w:rsidRPr="003F6D0F" w:rsidRDefault="000743DF" w:rsidP="003F6D0F">
      <w:pPr>
        <w:spacing w:after="0" w:line="240" w:lineRule="auto"/>
        <w:rPr>
          <w:rFonts w:ascii="Times New Roman" w:eastAsia="Times New Roman" w:hAnsi="Times New Roman" w:cs="Times New Roman"/>
          <w:sz w:val="24"/>
          <w:szCs w:val="24"/>
          <w:lang w:eastAsia="en-GB"/>
        </w:rPr>
      </w:pPr>
      <w:r w:rsidRPr="000743DF">
        <w:rPr>
          <w:rFonts w:ascii="Times New Roman" w:eastAsia="Times New Roman" w:hAnsi="Times New Roman" w:cs="Times New Roman"/>
          <w:noProof/>
          <w:sz w:val="24"/>
          <w:szCs w:val="24"/>
          <w:lang w:eastAsia="en-GB"/>
        </w:rPr>
        <w:lastRenderedPageBreak/>
        <w:drawing>
          <wp:anchor distT="0" distB="0" distL="114300" distR="114300" simplePos="0" relativeHeight="251662336" behindDoc="0" locked="0" layoutInCell="1" allowOverlap="1" wp14:anchorId="47EA1058" wp14:editId="2231DC30">
            <wp:simplePos x="0" y="0"/>
            <wp:positionH relativeFrom="margin">
              <wp:posOffset>3243580</wp:posOffset>
            </wp:positionH>
            <wp:positionV relativeFrom="paragraph">
              <wp:posOffset>0</wp:posOffset>
            </wp:positionV>
            <wp:extent cx="2668270" cy="2504440"/>
            <wp:effectExtent l="0" t="0" r="0" b="0"/>
            <wp:wrapSquare wrapText="bothSides"/>
            <wp:docPr id="67007661" name="Picture 4" descr="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Media"/>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t="7979" b="21592"/>
                    <a:stretch/>
                  </pic:blipFill>
                  <pic:spPr bwMode="auto">
                    <a:xfrm>
                      <a:off x="0" y="0"/>
                      <a:ext cx="2668270" cy="250444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2AFE302" w14:textId="7BD9866E" w:rsidR="003F6D0F" w:rsidRDefault="00FF326A" w:rsidP="00566358">
      <w:pPr>
        <w:spacing w:line="360" w:lineRule="auto"/>
        <w:jc w:val="center"/>
        <w:rPr>
          <w:rFonts w:ascii="Times New Roman" w:eastAsia="Times New Roman" w:hAnsi="Times New Roman" w:cs="Times New Roman"/>
          <w:noProof/>
          <w:sz w:val="24"/>
          <w:szCs w:val="24"/>
          <w:lang w:eastAsia="en-GB"/>
        </w:rPr>
      </w:pPr>
      <w:r w:rsidRPr="003F6D0F">
        <w:rPr>
          <w:rFonts w:ascii="Times New Roman" w:eastAsia="Times New Roman" w:hAnsi="Times New Roman" w:cs="Times New Roman"/>
          <w:noProof/>
          <w:sz w:val="24"/>
          <w:szCs w:val="24"/>
          <w:lang w:eastAsia="en-GB"/>
        </w:rPr>
        <w:drawing>
          <wp:anchor distT="0" distB="0" distL="114300" distR="114300" simplePos="0" relativeHeight="251660288" behindDoc="0" locked="0" layoutInCell="1" allowOverlap="1" wp14:anchorId="34D88AF0" wp14:editId="0D3E75B6">
            <wp:simplePos x="0" y="0"/>
            <wp:positionH relativeFrom="page">
              <wp:posOffset>1283970</wp:posOffset>
            </wp:positionH>
            <wp:positionV relativeFrom="paragraph">
              <wp:posOffset>-194310</wp:posOffset>
            </wp:positionV>
            <wp:extent cx="2872740" cy="2504440"/>
            <wp:effectExtent l="0" t="0" r="3810" b="0"/>
            <wp:wrapSquare wrapText="bothSides"/>
            <wp:docPr id="2115614662" name="Picture 1" descr="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edia"/>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t="3822" b="30776"/>
                    <a:stretch/>
                  </pic:blipFill>
                  <pic:spPr bwMode="auto">
                    <a:xfrm>
                      <a:off x="0" y="0"/>
                      <a:ext cx="2872740" cy="250444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1B40F1A" w14:textId="3319496F" w:rsidR="00FF326A" w:rsidRDefault="00FF326A" w:rsidP="00FF326A">
      <w:pPr>
        <w:spacing w:after="0" w:line="240" w:lineRule="auto"/>
        <w:rPr>
          <w:rFonts w:ascii="Times New Roman" w:eastAsia="Times New Roman" w:hAnsi="Times New Roman" w:cs="Times New Roman"/>
          <w:noProof/>
          <w:sz w:val="24"/>
          <w:szCs w:val="24"/>
          <w:lang w:eastAsia="en-GB"/>
          <w14:ligatures w14:val="standardContextual"/>
        </w:rPr>
      </w:pPr>
    </w:p>
    <w:p w14:paraId="1DED65B8" w14:textId="6090F5CB" w:rsidR="00FF326A" w:rsidRPr="00FF326A" w:rsidRDefault="00FF326A" w:rsidP="00FF326A">
      <w:pPr>
        <w:spacing w:after="0" w:line="240" w:lineRule="auto"/>
        <w:rPr>
          <w:rFonts w:ascii="Times New Roman" w:eastAsia="Times New Roman" w:hAnsi="Times New Roman" w:cs="Times New Roman"/>
          <w:sz w:val="24"/>
          <w:szCs w:val="24"/>
          <w:lang w:eastAsia="en-GB"/>
        </w:rPr>
      </w:pPr>
    </w:p>
    <w:p w14:paraId="536E9782" w14:textId="31B2EC40" w:rsidR="003F6D0F" w:rsidRDefault="00FF326A" w:rsidP="00FF326A">
      <w:pPr>
        <w:spacing w:line="360" w:lineRule="auto"/>
        <w:jc w:val="center"/>
        <w:rPr>
          <w:rFonts w:ascii="Times New Roman" w:hAnsi="Times New Roman" w:cs="Times New Roman"/>
          <w:sz w:val="24"/>
          <w:szCs w:val="24"/>
        </w:rPr>
      </w:pPr>
      <w:r>
        <w:rPr>
          <w:rFonts w:ascii="Times New Roman" w:hAnsi="Times New Roman" w:cs="Times New Roman"/>
          <w:sz w:val="24"/>
          <w:szCs w:val="24"/>
        </w:rPr>
        <w:t>Figure 4, Strata Florida medieval graves (Davies, 2024)</w:t>
      </w:r>
    </w:p>
    <w:p w14:paraId="149BD841" w14:textId="2F0AFB8B" w:rsidR="003F6D0F" w:rsidRDefault="000743DF" w:rsidP="00686055">
      <w:pPr>
        <w:spacing w:line="360" w:lineRule="auto"/>
        <w:jc w:val="center"/>
        <w:rPr>
          <w:rFonts w:ascii="Times New Roman" w:hAnsi="Times New Roman" w:cs="Times New Roman"/>
          <w:sz w:val="24"/>
          <w:szCs w:val="24"/>
        </w:rPr>
      </w:pPr>
      <w:r>
        <w:rPr>
          <w:rFonts w:ascii="Times New Roman" w:eastAsia="Times New Roman" w:hAnsi="Times New Roman" w:cs="Times New Roman"/>
          <w:noProof/>
          <w:sz w:val="24"/>
          <w:szCs w:val="24"/>
          <w:lang w:eastAsia="en-GB"/>
          <w14:ligatures w14:val="standardContextual"/>
        </w:rPr>
        <w:drawing>
          <wp:anchor distT="0" distB="0" distL="114300" distR="114300" simplePos="0" relativeHeight="251661312" behindDoc="0" locked="0" layoutInCell="1" allowOverlap="1" wp14:anchorId="0F4AFEEA" wp14:editId="5BA71FF0">
            <wp:simplePos x="0" y="0"/>
            <wp:positionH relativeFrom="margin">
              <wp:posOffset>1096282</wp:posOffset>
            </wp:positionH>
            <wp:positionV relativeFrom="paragraph">
              <wp:posOffset>16329</wp:posOffset>
            </wp:positionV>
            <wp:extent cx="4038600" cy="4487545"/>
            <wp:effectExtent l="0" t="0" r="0" b="8255"/>
            <wp:wrapSquare wrapText="bothSides"/>
            <wp:docPr id="244803727" name="Picture 3" descr="An aerial view of a cemeter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4803727" name="Picture 3" descr="An aerial view of a cemetery&#10;&#10;Description automatically generated"/>
                    <pic:cNvPicPr/>
                  </pic:nvPicPr>
                  <pic:blipFill rotWithShape="1">
                    <a:blip r:embed="rId13">
                      <a:extLst>
                        <a:ext uri="{28A0092B-C50C-407E-A947-70E740481C1C}">
                          <a14:useLocalDpi xmlns:a14="http://schemas.microsoft.com/office/drawing/2010/main" val="0"/>
                        </a:ext>
                      </a:extLst>
                    </a:blip>
                    <a:srcRect l="17372" t="37262" r="26170"/>
                    <a:stretch/>
                  </pic:blipFill>
                  <pic:spPr bwMode="auto">
                    <a:xfrm>
                      <a:off x="0" y="0"/>
                      <a:ext cx="4038600" cy="448754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C19C5CC" w14:textId="00057ABF" w:rsidR="003F6D0F" w:rsidRDefault="003F6D0F" w:rsidP="00686055">
      <w:pPr>
        <w:spacing w:line="360" w:lineRule="auto"/>
        <w:jc w:val="center"/>
        <w:rPr>
          <w:rFonts w:ascii="Times New Roman" w:hAnsi="Times New Roman" w:cs="Times New Roman"/>
          <w:sz w:val="24"/>
          <w:szCs w:val="24"/>
        </w:rPr>
      </w:pPr>
    </w:p>
    <w:p w14:paraId="7981E139" w14:textId="43FE7154" w:rsidR="000743DF" w:rsidRPr="000743DF" w:rsidRDefault="000743DF" w:rsidP="000743DF">
      <w:pPr>
        <w:spacing w:after="0" w:line="240" w:lineRule="auto"/>
        <w:rPr>
          <w:rFonts w:ascii="Times New Roman" w:eastAsia="Times New Roman" w:hAnsi="Times New Roman" w:cs="Times New Roman"/>
          <w:sz w:val="24"/>
          <w:szCs w:val="24"/>
          <w:lang w:eastAsia="en-GB"/>
        </w:rPr>
      </w:pPr>
    </w:p>
    <w:p w14:paraId="0983961F" w14:textId="3A7B499F" w:rsidR="003F6D0F" w:rsidRDefault="003F6D0F" w:rsidP="00686055">
      <w:pPr>
        <w:spacing w:line="360" w:lineRule="auto"/>
        <w:jc w:val="center"/>
        <w:rPr>
          <w:rFonts w:ascii="Times New Roman" w:hAnsi="Times New Roman" w:cs="Times New Roman"/>
          <w:sz w:val="24"/>
          <w:szCs w:val="24"/>
        </w:rPr>
      </w:pPr>
    </w:p>
    <w:p w14:paraId="537279E4" w14:textId="6E28D1F1" w:rsidR="00FF326A" w:rsidRDefault="00FF326A" w:rsidP="00686055">
      <w:pPr>
        <w:spacing w:line="360" w:lineRule="auto"/>
        <w:jc w:val="center"/>
        <w:rPr>
          <w:rFonts w:ascii="Times New Roman" w:hAnsi="Times New Roman" w:cs="Times New Roman"/>
          <w:sz w:val="24"/>
          <w:szCs w:val="24"/>
        </w:rPr>
      </w:pPr>
    </w:p>
    <w:p w14:paraId="4431507E" w14:textId="2E1A228C" w:rsidR="00FF326A" w:rsidRDefault="00FF326A" w:rsidP="00686055">
      <w:pPr>
        <w:spacing w:line="360" w:lineRule="auto"/>
        <w:jc w:val="center"/>
        <w:rPr>
          <w:rFonts w:ascii="Times New Roman" w:hAnsi="Times New Roman" w:cs="Times New Roman"/>
          <w:sz w:val="24"/>
          <w:szCs w:val="24"/>
        </w:rPr>
      </w:pPr>
    </w:p>
    <w:p w14:paraId="4E7734BB" w14:textId="1FB97B27" w:rsidR="00FF326A" w:rsidRDefault="00FF326A" w:rsidP="00686055">
      <w:pPr>
        <w:spacing w:line="360" w:lineRule="auto"/>
        <w:jc w:val="center"/>
        <w:rPr>
          <w:rFonts w:ascii="Times New Roman" w:hAnsi="Times New Roman" w:cs="Times New Roman"/>
          <w:sz w:val="24"/>
          <w:szCs w:val="24"/>
        </w:rPr>
      </w:pPr>
    </w:p>
    <w:p w14:paraId="14D0DB6B" w14:textId="192A9B9B" w:rsidR="00FF326A" w:rsidRDefault="00FF326A" w:rsidP="00686055">
      <w:pPr>
        <w:spacing w:line="360" w:lineRule="auto"/>
        <w:jc w:val="center"/>
        <w:rPr>
          <w:rFonts w:ascii="Times New Roman" w:hAnsi="Times New Roman" w:cs="Times New Roman"/>
          <w:sz w:val="24"/>
          <w:szCs w:val="24"/>
        </w:rPr>
      </w:pPr>
    </w:p>
    <w:p w14:paraId="2925AF99" w14:textId="46E8CBF4" w:rsidR="00FF326A" w:rsidRDefault="00FF326A" w:rsidP="00686055">
      <w:pPr>
        <w:spacing w:line="360" w:lineRule="auto"/>
        <w:jc w:val="center"/>
        <w:rPr>
          <w:rFonts w:ascii="Times New Roman" w:hAnsi="Times New Roman" w:cs="Times New Roman"/>
          <w:sz w:val="24"/>
          <w:szCs w:val="24"/>
        </w:rPr>
      </w:pPr>
    </w:p>
    <w:p w14:paraId="75D1F109" w14:textId="77777777" w:rsidR="00FF326A" w:rsidRDefault="00FF326A" w:rsidP="00686055">
      <w:pPr>
        <w:spacing w:line="360" w:lineRule="auto"/>
        <w:jc w:val="center"/>
        <w:rPr>
          <w:rFonts w:ascii="Times New Roman" w:hAnsi="Times New Roman" w:cs="Times New Roman"/>
          <w:sz w:val="24"/>
          <w:szCs w:val="24"/>
        </w:rPr>
      </w:pPr>
    </w:p>
    <w:p w14:paraId="60686077" w14:textId="77777777" w:rsidR="00FF326A" w:rsidRDefault="00FF326A" w:rsidP="00686055">
      <w:pPr>
        <w:spacing w:line="360" w:lineRule="auto"/>
        <w:jc w:val="center"/>
        <w:rPr>
          <w:rFonts w:ascii="Times New Roman" w:hAnsi="Times New Roman" w:cs="Times New Roman"/>
          <w:sz w:val="24"/>
          <w:szCs w:val="24"/>
        </w:rPr>
      </w:pPr>
    </w:p>
    <w:p w14:paraId="642215C9" w14:textId="77777777" w:rsidR="00FF326A" w:rsidRDefault="00FF326A" w:rsidP="00686055">
      <w:pPr>
        <w:spacing w:line="360" w:lineRule="auto"/>
        <w:jc w:val="center"/>
        <w:rPr>
          <w:rFonts w:ascii="Times New Roman" w:hAnsi="Times New Roman" w:cs="Times New Roman"/>
          <w:sz w:val="24"/>
          <w:szCs w:val="24"/>
        </w:rPr>
      </w:pPr>
    </w:p>
    <w:p w14:paraId="7B7C5A26" w14:textId="77777777" w:rsidR="00FF326A" w:rsidRDefault="00FF326A" w:rsidP="00686055">
      <w:pPr>
        <w:spacing w:line="360" w:lineRule="auto"/>
        <w:jc w:val="center"/>
        <w:rPr>
          <w:rFonts w:ascii="Times New Roman" w:hAnsi="Times New Roman" w:cs="Times New Roman"/>
          <w:sz w:val="24"/>
          <w:szCs w:val="24"/>
        </w:rPr>
      </w:pPr>
    </w:p>
    <w:p w14:paraId="026F693A" w14:textId="6E7DA683" w:rsidR="00FF326A" w:rsidRDefault="00FF326A" w:rsidP="00686055">
      <w:pPr>
        <w:spacing w:line="360" w:lineRule="auto"/>
        <w:jc w:val="center"/>
        <w:rPr>
          <w:rFonts w:ascii="Times New Roman" w:hAnsi="Times New Roman" w:cs="Times New Roman"/>
          <w:sz w:val="24"/>
          <w:szCs w:val="24"/>
        </w:rPr>
      </w:pPr>
      <w:r>
        <w:rPr>
          <w:rFonts w:ascii="Times New Roman" w:hAnsi="Times New Roman" w:cs="Times New Roman"/>
          <w:sz w:val="24"/>
          <w:szCs w:val="24"/>
        </w:rPr>
        <w:t>Figure 5, Aerial image of Strata Florida (Driver, 2012)</w:t>
      </w:r>
    </w:p>
    <w:p w14:paraId="084A2C98" w14:textId="163B1D29" w:rsidR="00497C64" w:rsidRDefault="00497C64" w:rsidP="00497C64">
      <w:pPr>
        <w:spacing w:line="360" w:lineRule="auto"/>
        <w:rPr>
          <w:rFonts w:ascii="Times New Roman" w:hAnsi="Times New Roman" w:cs="Times New Roman"/>
          <w:sz w:val="24"/>
          <w:szCs w:val="24"/>
        </w:rPr>
      </w:pPr>
      <w:r>
        <w:rPr>
          <w:rFonts w:ascii="Times New Roman" w:hAnsi="Times New Roman" w:cs="Times New Roman"/>
          <w:sz w:val="24"/>
          <w:szCs w:val="24"/>
        </w:rPr>
        <w:t xml:space="preserve">Conclusion: </w:t>
      </w:r>
    </w:p>
    <w:p w14:paraId="417E7EC5" w14:textId="7F69034B" w:rsidR="00497C64" w:rsidRDefault="00497C64" w:rsidP="00497C64">
      <w:pPr>
        <w:spacing w:line="360" w:lineRule="auto"/>
        <w:rPr>
          <w:rFonts w:ascii="Times New Roman" w:hAnsi="Times New Roman" w:cs="Times New Roman"/>
          <w:sz w:val="24"/>
          <w:szCs w:val="24"/>
        </w:rPr>
      </w:pPr>
      <w:r>
        <w:rPr>
          <w:rFonts w:ascii="Times New Roman" w:hAnsi="Times New Roman" w:cs="Times New Roman"/>
          <w:sz w:val="24"/>
          <w:szCs w:val="24"/>
        </w:rPr>
        <w:tab/>
        <w:t xml:space="preserve">The </w:t>
      </w:r>
      <w:r w:rsidR="00334082">
        <w:rPr>
          <w:rFonts w:ascii="Times New Roman" w:hAnsi="Times New Roman" w:cs="Times New Roman"/>
          <w:sz w:val="24"/>
          <w:szCs w:val="24"/>
        </w:rPr>
        <w:t xml:space="preserve">main </w:t>
      </w:r>
      <w:r>
        <w:rPr>
          <w:rFonts w:ascii="Times New Roman" w:hAnsi="Times New Roman" w:cs="Times New Roman"/>
          <w:sz w:val="24"/>
          <w:szCs w:val="24"/>
        </w:rPr>
        <w:t xml:space="preserve">focus of the survey was to look at where the members of House Dinefwr were buried, this could have been achieved using the ideas made in this report. However, it is just speculation that the grave-markers can suggest. Despite this, the grave-markers are very </w:t>
      </w:r>
      <w:r>
        <w:rPr>
          <w:rFonts w:ascii="Times New Roman" w:hAnsi="Times New Roman" w:cs="Times New Roman"/>
          <w:sz w:val="24"/>
          <w:szCs w:val="24"/>
        </w:rPr>
        <w:lastRenderedPageBreak/>
        <w:t xml:space="preserve">important in coming up with any conclusions on the gravesite. </w:t>
      </w:r>
      <w:r w:rsidR="00DF1394">
        <w:rPr>
          <w:rFonts w:ascii="Times New Roman" w:hAnsi="Times New Roman" w:cs="Times New Roman"/>
          <w:sz w:val="24"/>
          <w:szCs w:val="24"/>
        </w:rPr>
        <w:t xml:space="preserve">The grave-markers and graves themselves can help gain an understanding on the status of those buried in the gravesite. This is due to the location and material. The material of the grave-markers were stone, this suggests that they had high status, and the location of Strata Florida holds importance. Especially during the medieval period in Wales. </w:t>
      </w:r>
      <w:r w:rsidR="00864819">
        <w:rPr>
          <w:rFonts w:ascii="Times New Roman" w:hAnsi="Times New Roman" w:cs="Times New Roman"/>
          <w:sz w:val="24"/>
          <w:szCs w:val="24"/>
        </w:rPr>
        <w:t>The graves also scream Welsh identity. They do this by being at Strata Florida</w:t>
      </w:r>
      <w:r w:rsidR="005741F5">
        <w:rPr>
          <w:rFonts w:ascii="Times New Roman" w:hAnsi="Times New Roman" w:cs="Times New Roman"/>
          <w:sz w:val="24"/>
          <w:szCs w:val="24"/>
        </w:rPr>
        <w:t xml:space="preserve">. Strata Florida does this due to its history with Welsh independence from England. </w:t>
      </w:r>
      <w:r w:rsidR="00B47814">
        <w:rPr>
          <w:rFonts w:ascii="Times New Roman" w:hAnsi="Times New Roman" w:cs="Times New Roman"/>
          <w:sz w:val="24"/>
          <w:szCs w:val="24"/>
        </w:rPr>
        <w:t xml:space="preserve">The grave-markers are also very Welsh in how they are detailed and made. </w:t>
      </w:r>
      <w:r w:rsidR="00071CAC">
        <w:rPr>
          <w:rFonts w:ascii="Times New Roman" w:hAnsi="Times New Roman" w:cs="Times New Roman"/>
          <w:sz w:val="24"/>
          <w:szCs w:val="24"/>
        </w:rPr>
        <w:t>To return to the location of the princes. Unfortunately, the only way to know for sure who is buried where is by radiocarbon dating the stones. Therefore, the grave-marker idea is merely speculative. The sketches and photos helped a conclusion and the further reading I did of Nancy Edwards A corpus</w:t>
      </w:r>
      <w:r w:rsidR="00887E40">
        <w:rPr>
          <w:rFonts w:ascii="Times New Roman" w:hAnsi="Times New Roman" w:cs="Times New Roman"/>
          <w:sz w:val="24"/>
          <w:szCs w:val="24"/>
        </w:rPr>
        <w:t xml:space="preserve"> of early medieval inscribed stones and stone sculptures, and life in early medieval Wales also greatly impacted my conclusions and discussion. </w:t>
      </w:r>
    </w:p>
    <w:p w14:paraId="7ADBB3E7" w14:textId="77777777" w:rsidR="00497C64" w:rsidRDefault="00497C64" w:rsidP="00686055">
      <w:pPr>
        <w:spacing w:line="360" w:lineRule="auto"/>
        <w:jc w:val="center"/>
        <w:rPr>
          <w:rFonts w:ascii="Times New Roman" w:hAnsi="Times New Roman" w:cs="Times New Roman"/>
          <w:sz w:val="24"/>
          <w:szCs w:val="24"/>
        </w:rPr>
      </w:pPr>
    </w:p>
    <w:p w14:paraId="0998C080" w14:textId="77777777" w:rsidR="00FF326A" w:rsidRDefault="00FF326A" w:rsidP="00686055">
      <w:pPr>
        <w:spacing w:line="360" w:lineRule="auto"/>
        <w:jc w:val="center"/>
        <w:rPr>
          <w:rFonts w:ascii="Times New Roman" w:hAnsi="Times New Roman" w:cs="Times New Roman"/>
          <w:sz w:val="24"/>
          <w:szCs w:val="24"/>
        </w:rPr>
      </w:pPr>
    </w:p>
    <w:p w14:paraId="404BE073" w14:textId="77777777" w:rsidR="00FF326A" w:rsidRDefault="00FF326A" w:rsidP="00686055">
      <w:pPr>
        <w:spacing w:line="360" w:lineRule="auto"/>
        <w:jc w:val="center"/>
        <w:rPr>
          <w:rFonts w:ascii="Times New Roman" w:hAnsi="Times New Roman" w:cs="Times New Roman"/>
          <w:sz w:val="24"/>
          <w:szCs w:val="24"/>
        </w:rPr>
      </w:pPr>
    </w:p>
    <w:p w14:paraId="0AFAED65" w14:textId="77777777" w:rsidR="00FF326A" w:rsidRDefault="00FF326A" w:rsidP="00686055">
      <w:pPr>
        <w:spacing w:line="360" w:lineRule="auto"/>
        <w:jc w:val="center"/>
        <w:rPr>
          <w:rFonts w:ascii="Times New Roman" w:hAnsi="Times New Roman" w:cs="Times New Roman"/>
          <w:sz w:val="24"/>
          <w:szCs w:val="24"/>
        </w:rPr>
      </w:pPr>
    </w:p>
    <w:p w14:paraId="662F8980" w14:textId="3F5B30B7" w:rsidR="00FF326A" w:rsidRDefault="00FF326A" w:rsidP="009E78B5">
      <w:pPr>
        <w:spacing w:line="278" w:lineRule="auto"/>
        <w:rPr>
          <w:rFonts w:ascii="Times New Roman" w:hAnsi="Times New Roman" w:cs="Times New Roman"/>
          <w:sz w:val="24"/>
          <w:szCs w:val="24"/>
        </w:rPr>
      </w:pPr>
    </w:p>
    <w:p w14:paraId="53D3DD36" w14:textId="2233BFF2" w:rsidR="00FF326A" w:rsidRDefault="009E78B5" w:rsidP="009E78B5">
      <w:pPr>
        <w:spacing w:line="278" w:lineRule="auto"/>
        <w:rPr>
          <w:rFonts w:ascii="Times New Roman" w:hAnsi="Times New Roman" w:cs="Times New Roman"/>
          <w:sz w:val="24"/>
          <w:szCs w:val="24"/>
        </w:rPr>
      </w:pPr>
      <w:r>
        <w:rPr>
          <w:rFonts w:ascii="Times New Roman" w:hAnsi="Times New Roman" w:cs="Times New Roman"/>
          <w:sz w:val="24"/>
          <w:szCs w:val="24"/>
        </w:rPr>
        <w:br w:type="page"/>
      </w:r>
    </w:p>
    <w:p w14:paraId="2F15D3C6" w14:textId="055E3FB0" w:rsidR="00DF1DE7" w:rsidRDefault="00DF1DE7" w:rsidP="00686055">
      <w:pPr>
        <w:spacing w:line="360" w:lineRule="auto"/>
        <w:jc w:val="center"/>
        <w:rPr>
          <w:rFonts w:ascii="Times New Roman" w:hAnsi="Times New Roman" w:cs="Times New Roman"/>
          <w:sz w:val="24"/>
          <w:szCs w:val="24"/>
        </w:rPr>
      </w:pPr>
      <w:r>
        <w:rPr>
          <w:rFonts w:ascii="Times New Roman" w:hAnsi="Times New Roman" w:cs="Times New Roman"/>
          <w:sz w:val="24"/>
          <w:szCs w:val="24"/>
        </w:rPr>
        <w:lastRenderedPageBreak/>
        <w:t>Reference List:</w:t>
      </w:r>
    </w:p>
    <w:p w14:paraId="032FB268" w14:textId="5F235AB7" w:rsidR="009E78B5" w:rsidRDefault="001C6848" w:rsidP="009C5F48">
      <w:pPr>
        <w:spacing w:after="0" w:line="48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Burton, J. and </w:t>
      </w:r>
      <w:r w:rsidRPr="004611D1">
        <w:rPr>
          <w:rFonts w:ascii="Times New Roman" w:hAnsi="Times New Roman" w:cs="Times New Roman"/>
          <w:sz w:val="24"/>
          <w:szCs w:val="24"/>
        </w:rPr>
        <w:t>St</w:t>
      </w:r>
      <w:r w:rsidRPr="004611D1">
        <w:rPr>
          <w:rFonts w:ascii="Times New Roman" w:hAnsi="Times New Roman" w:cs="Times New Roman"/>
          <w:color w:val="2D3748"/>
          <w:sz w:val="24"/>
          <w:szCs w:val="24"/>
          <w:shd w:val="clear" w:color="auto" w:fill="FFFFFF"/>
        </w:rPr>
        <w:t>ö</w:t>
      </w:r>
      <w:r w:rsidRPr="004611D1">
        <w:rPr>
          <w:rFonts w:ascii="Times New Roman" w:hAnsi="Times New Roman" w:cs="Times New Roman"/>
          <w:color w:val="343332"/>
          <w:spacing w:val="-5"/>
          <w:sz w:val="24"/>
          <w:szCs w:val="24"/>
        </w:rPr>
        <w:t>be</w:t>
      </w:r>
      <w:r>
        <w:rPr>
          <w:rFonts w:ascii="Times New Roman" w:hAnsi="Times New Roman" w:cs="Times New Roman"/>
          <w:color w:val="343332"/>
          <w:spacing w:val="-5"/>
          <w:sz w:val="24"/>
          <w:szCs w:val="24"/>
        </w:rPr>
        <w:t>r</w:t>
      </w:r>
      <w:r>
        <w:rPr>
          <w:rFonts w:ascii="Times New Roman" w:eastAsia="Times New Roman" w:hAnsi="Times New Roman" w:cs="Times New Roman"/>
          <w:sz w:val="24"/>
          <w:szCs w:val="24"/>
          <w:lang w:eastAsia="en-GB"/>
        </w:rPr>
        <w:t>, K.</w:t>
      </w:r>
      <w:r w:rsidRPr="001C6848">
        <w:rPr>
          <w:rFonts w:ascii="Times New Roman" w:eastAsia="Times New Roman" w:hAnsi="Times New Roman" w:cs="Times New Roman"/>
          <w:sz w:val="24"/>
          <w:szCs w:val="24"/>
          <w:lang w:eastAsia="en-GB"/>
        </w:rPr>
        <w:t xml:space="preserve"> (2015). </w:t>
      </w:r>
      <w:r w:rsidRPr="001C6848">
        <w:rPr>
          <w:rFonts w:ascii="Times New Roman" w:eastAsia="Times New Roman" w:hAnsi="Times New Roman" w:cs="Times New Roman"/>
          <w:i/>
          <w:iCs/>
          <w:sz w:val="24"/>
          <w:szCs w:val="24"/>
          <w:lang w:eastAsia="en-GB"/>
        </w:rPr>
        <w:t xml:space="preserve">Abbeys and Priories: Abbeys and Priories of Medieval </w:t>
      </w:r>
      <w:r>
        <w:rPr>
          <w:rFonts w:ascii="Times New Roman" w:eastAsia="Times New Roman" w:hAnsi="Times New Roman" w:cs="Times New Roman"/>
          <w:i/>
          <w:iCs/>
          <w:sz w:val="24"/>
          <w:szCs w:val="24"/>
          <w:lang w:eastAsia="en-GB"/>
        </w:rPr>
        <w:tab/>
      </w:r>
      <w:r w:rsidRPr="001C6848">
        <w:rPr>
          <w:rFonts w:ascii="Times New Roman" w:eastAsia="Times New Roman" w:hAnsi="Times New Roman" w:cs="Times New Roman"/>
          <w:i/>
          <w:iCs/>
          <w:sz w:val="24"/>
          <w:szCs w:val="24"/>
          <w:lang w:eastAsia="en-GB"/>
        </w:rPr>
        <w:t>Wales</w:t>
      </w:r>
      <w:r w:rsidRPr="001C6848">
        <w:rPr>
          <w:rFonts w:ascii="Times New Roman" w:eastAsia="Times New Roman" w:hAnsi="Times New Roman" w:cs="Times New Roman"/>
          <w:sz w:val="24"/>
          <w:szCs w:val="24"/>
          <w:lang w:eastAsia="en-GB"/>
        </w:rPr>
        <w:t xml:space="preserve"> (1st ed.). University of Wales Press. </w:t>
      </w:r>
      <w:r w:rsidR="00EF1A9F" w:rsidRPr="001C6848">
        <w:rPr>
          <w:rFonts w:ascii="Times New Roman" w:eastAsia="Times New Roman" w:hAnsi="Times New Roman" w:cs="Times New Roman"/>
          <w:sz w:val="24"/>
          <w:szCs w:val="24"/>
          <w:lang w:eastAsia="en-GB"/>
        </w:rPr>
        <w:t>http://www.jstor.org/stable/j.ctt9qhdvn</w:t>
      </w:r>
    </w:p>
    <w:p w14:paraId="443BBCE6" w14:textId="47903019" w:rsidR="009E78B5" w:rsidRDefault="009E78B5" w:rsidP="009C5F48">
      <w:pPr>
        <w:spacing w:after="0" w:line="48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Davies, E. (2024) Figure 2, A sketch of on the headstones found in Strata Florida. [sketch]. </w:t>
      </w:r>
      <w:r>
        <w:rPr>
          <w:rFonts w:ascii="Times New Roman" w:eastAsia="Times New Roman" w:hAnsi="Times New Roman" w:cs="Times New Roman"/>
          <w:sz w:val="24"/>
          <w:szCs w:val="24"/>
          <w:lang w:eastAsia="en-GB"/>
        </w:rPr>
        <w:tab/>
        <w:t>(Accessed: 05 March 2024).</w:t>
      </w:r>
    </w:p>
    <w:p w14:paraId="59B8168E" w14:textId="2F0FB1C6" w:rsidR="009E78B5" w:rsidRDefault="009E78B5" w:rsidP="009C5F48">
      <w:pPr>
        <w:spacing w:after="0" w:line="48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Davies, E. (2024). Figure 3, Strata Florida medieval graves. [photograph]. (Accessed: 05 </w:t>
      </w:r>
      <w:r>
        <w:rPr>
          <w:rFonts w:ascii="Times New Roman" w:eastAsia="Times New Roman" w:hAnsi="Times New Roman" w:cs="Times New Roman"/>
          <w:sz w:val="24"/>
          <w:szCs w:val="24"/>
          <w:lang w:eastAsia="en-GB"/>
        </w:rPr>
        <w:tab/>
        <w:t>March 2024).</w:t>
      </w:r>
    </w:p>
    <w:p w14:paraId="6284E68E" w14:textId="1989AFBA" w:rsidR="009E78B5" w:rsidRDefault="009E78B5" w:rsidP="009C5F48">
      <w:pPr>
        <w:spacing w:after="0" w:line="48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Driver, T, G. (2012) Figure 5, Aerial image of Strata Florida. [photograph]. (Accessed: 15 </w:t>
      </w:r>
      <w:r>
        <w:rPr>
          <w:rFonts w:ascii="Times New Roman" w:eastAsia="Times New Roman" w:hAnsi="Times New Roman" w:cs="Times New Roman"/>
          <w:sz w:val="24"/>
          <w:szCs w:val="24"/>
          <w:lang w:eastAsia="en-GB"/>
        </w:rPr>
        <w:tab/>
        <w:t>March 2024).</w:t>
      </w:r>
    </w:p>
    <w:p w14:paraId="1AC41490" w14:textId="747BD69B" w:rsidR="00EF1A9F" w:rsidRDefault="00EF1A9F" w:rsidP="009C5F48">
      <w:pPr>
        <w:spacing w:after="0" w:line="48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Edwards, N. (2023). </w:t>
      </w:r>
      <w:r w:rsidRPr="009C5F48">
        <w:rPr>
          <w:rFonts w:ascii="Times New Roman" w:eastAsia="Times New Roman" w:hAnsi="Times New Roman" w:cs="Times New Roman"/>
          <w:i/>
          <w:iCs/>
          <w:sz w:val="24"/>
          <w:szCs w:val="24"/>
          <w:lang w:eastAsia="en-GB"/>
        </w:rPr>
        <w:t>Life in Early Medieval Wales</w:t>
      </w:r>
      <w:r w:rsidR="009C5F48">
        <w:rPr>
          <w:rFonts w:ascii="Times New Roman" w:eastAsia="Times New Roman" w:hAnsi="Times New Roman" w:cs="Times New Roman"/>
          <w:i/>
          <w:iCs/>
          <w:sz w:val="24"/>
          <w:szCs w:val="24"/>
          <w:lang w:eastAsia="en-GB"/>
        </w:rPr>
        <w:t>.</w:t>
      </w:r>
      <w:r>
        <w:rPr>
          <w:rFonts w:ascii="Times New Roman" w:eastAsia="Times New Roman" w:hAnsi="Times New Roman" w:cs="Times New Roman"/>
          <w:sz w:val="24"/>
          <w:szCs w:val="24"/>
          <w:lang w:eastAsia="en-GB"/>
        </w:rPr>
        <w:t xml:space="preserve"> (1</w:t>
      </w:r>
      <w:r w:rsidRPr="00EF1A9F">
        <w:rPr>
          <w:rFonts w:ascii="Times New Roman" w:eastAsia="Times New Roman" w:hAnsi="Times New Roman" w:cs="Times New Roman"/>
          <w:sz w:val="24"/>
          <w:szCs w:val="24"/>
          <w:vertAlign w:val="superscript"/>
          <w:lang w:eastAsia="en-GB"/>
        </w:rPr>
        <w:t>st</w:t>
      </w:r>
      <w:r>
        <w:rPr>
          <w:rFonts w:ascii="Times New Roman" w:eastAsia="Times New Roman" w:hAnsi="Times New Roman" w:cs="Times New Roman"/>
          <w:sz w:val="24"/>
          <w:szCs w:val="24"/>
          <w:lang w:eastAsia="en-GB"/>
        </w:rPr>
        <w:t xml:space="preserve"> ed). University of Oxford</w:t>
      </w:r>
      <w:r w:rsidR="009C5F48">
        <w:rPr>
          <w:rFonts w:ascii="Times New Roman" w:eastAsia="Times New Roman" w:hAnsi="Times New Roman" w:cs="Times New Roman"/>
          <w:sz w:val="24"/>
          <w:szCs w:val="24"/>
          <w:lang w:eastAsia="en-GB"/>
        </w:rPr>
        <w:t>.</w:t>
      </w:r>
    </w:p>
    <w:p w14:paraId="45FC53FD" w14:textId="4F3662DF" w:rsidR="000974FD" w:rsidRPr="001C6848" w:rsidRDefault="000974FD" w:rsidP="009C5F48">
      <w:pPr>
        <w:spacing w:after="0" w:line="48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Edwards, N. (2007). </w:t>
      </w:r>
      <w:r w:rsidRPr="009C5F48">
        <w:rPr>
          <w:rFonts w:ascii="Times New Roman" w:eastAsia="Times New Roman" w:hAnsi="Times New Roman" w:cs="Times New Roman"/>
          <w:i/>
          <w:iCs/>
          <w:sz w:val="24"/>
          <w:szCs w:val="24"/>
          <w:lang w:eastAsia="en-GB"/>
        </w:rPr>
        <w:t xml:space="preserve">A </w:t>
      </w:r>
      <w:r w:rsidR="00E233C1" w:rsidRPr="009C5F48">
        <w:rPr>
          <w:rFonts w:ascii="Times New Roman" w:eastAsia="Times New Roman" w:hAnsi="Times New Roman" w:cs="Times New Roman"/>
          <w:i/>
          <w:iCs/>
          <w:sz w:val="24"/>
          <w:szCs w:val="24"/>
          <w:lang w:eastAsia="en-GB"/>
        </w:rPr>
        <w:t xml:space="preserve">Corpus of Early Medieval Inscribed Stones and Stone Sculpture in </w:t>
      </w:r>
      <w:r w:rsidR="009C5F48" w:rsidRPr="009C5F48">
        <w:rPr>
          <w:rFonts w:ascii="Times New Roman" w:eastAsia="Times New Roman" w:hAnsi="Times New Roman" w:cs="Times New Roman"/>
          <w:i/>
          <w:iCs/>
          <w:sz w:val="24"/>
          <w:szCs w:val="24"/>
          <w:lang w:eastAsia="en-GB"/>
        </w:rPr>
        <w:tab/>
      </w:r>
      <w:r w:rsidR="00E233C1" w:rsidRPr="009C5F48">
        <w:rPr>
          <w:rFonts w:ascii="Times New Roman" w:eastAsia="Times New Roman" w:hAnsi="Times New Roman" w:cs="Times New Roman"/>
          <w:i/>
          <w:iCs/>
          <w:sz w:val="24"/>
          <w:szCs w:val="24"/>
          <w:lang w:eastAsia="en-GB"/>
        </w:rPr>
        <w:t>Wales: Volume II, South-West Wales.</w:t>
      </w:r>
      <w:r w:rsidR="009C5F48">
        <w:rPr>
          <w:rFonts w:ascii="Times New Roman" w:eastAsia="Times New Roman" w:hAnsi="Times New Roman" w:cs="Times New Roman"/>
          <w:sz w:val="24"/>
          <w:szCs w:val="24"/>
          <w:lang w:eastAsia="en-GB"/>
        </w:rPr>
        <w:t xml:space="preserve"> (1</w:t>
      </w:r>
      <w:r w:rsidR="009C5F48" w:rsidRPr="009C5F48">
        <w:rPr>
          <w:rFonts w:ascii="Times New Roman" w:eastAsia="Times New Roman" w:hAnsi="Times New Roman" w:cs="Times New Roman"/>
          <w:sz w:val="24"/>
          <w:szCs w:val="24"/>
          <w:vertAlign w:val="superscript"/>
          <w:lang w:eastAsia="en-GB"/>
        </w:rPr>
        <w:t>st</w:t>
      </w:r>
      <w:r w:rsidR="009C5F48">
        <w:rPr>
          <w:rFonts w:ascii="Times New Roman" w:eastAsia="Times New Roman" w:hAnsi="Times New Roman" w:cs="Times New Roman"/>
          <w:sz w:val="24"/>
          <w:szCs w:val="24"/>
          <w:lang w:eastAsia="en-GB"/>
        </w:rPr>
        <w:t xml:space="preserve"> ed). University of Wales.</w:t>
      </w:r>
    </w:p>
    <w:p w14:paraId="1CE35C7D" w14:textId="530A0D31" w:rsidR="001C6848" w:rsidRPr="00DF1DE7" w:rsidRDefault="001C6848" w:rsidP="00686055">
      <w:pPr>
        <w:spacing w:line="360" w:lineRule="auto"/>
        <w:jc w:val="center"/>
        <w:rPr>
          <w:rFonts w:ascii="Times New Roman" w:hAnsi="Times New Roman" w:cs="Times New Roman"/>
          <w:sz w:val="24"/>
          <w:szCs w:val="24"/>
        </w:rPr>
      </w:pPr>
    </w:p>
    <w:sectPr w:rsidR="001C6848" w:rsidRPr="00DF1DE7">
      <w:head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0306AD" w14:textId="77777777" w:rsidR="00021869" w:rsidRDefault="00021869" w:rsidP="00DF1DE7">
      <w:pPr>
        <w:spacing w:after="0" w:line="240" w:lineRule="auto"/>
      </w:pPr>
      <w:r>
        <w:separator/>
      </w:r>
    </w:p>
  </w:endnote>
  <w:endnote w:type="continuationSeparator" w:id="0">
    <w:p w14:paraId="7AA95814" w14:textId="77777777" w:rsidR="00021869" w:rsidRDefault="00021869" w:rsidP="00DF1D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6EAF2E" w14:textId="77777777" w:rsidR="00021869" w:rsidRDefault="00021869" w:rsidP="00DF1DE7">
      <w:pPr>
        <w:spacing w:after="0" w:line="240" w:lineRule="auto"/>
      </w:pPr>
      <w:r>
        <w:separator/>
      </w:r>
    </w:p>
  </w:footnote>
  <w:footnote w:type="continuationSeparator" w:id="0">
    <w:p w14:paraId="2D772D16" w14:textId="77777777" w:rsidR="00021869" w:rsidRDefault="00021869" w:rsidP="00DF1DE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38532831"/>
      <w:docPartObj>
        <w:docPartGallery w:val="Page Numbers (Top of Page)"/>
        <w:docPartUnique/>
      </w:docPartObj>
    </w:sdtPr>
    <w:sdtEndPr>
      <w:rPr>
        <w:noProof/>
      </w:rPr>
    </w:sdtEndPr>
    <w:sdtContent>
      <w:p w14:paraId="5733D294" w14:textId="726E3C49" w:rsidR="00DF1DE7" w:rsidRDefault="00DF1DE7">
        <w:pPr>
          <w:pStyle w:val="Header"/>
          <w:jc w:val="right"/>
        </w:pPr>
        <w:r>
          <w:t xml:space="preserve">Davies </w:t>
        </w:r>
        <w:r>
          <w:fldChar w:fldCharType="begin"/>
        </w:r>
        <w:r>
          <w:instrText xml:space="preserve"> PAGE   \* MERGEFORMAT </w:instrText>
        </w:r>
        <w:r>
          <w:fldChar w:fldCharType="separate"/>
        </w:r>
        <w:r>
          <w:rPr>
            <w:noProof/>
          </w:rPr>
          <w:t>2</w:t>
        </w:r>
        <w:r>
          <w:rPr>
            <w:noProof/>
          </w:rPr>
          <w:fldChar w:fldCharType="end"/>
        </w:r>
      </w:p>
    </w:sdtContent>
  </w:sdt>
  <w:p w14:paraId="1D9B3CFA" w14:textId="77777777" w:rsidR="00DF1DE7" w:rsidRDefault="00DF1DE7">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1DE7"/>
    <w:rsid w:val="0000016B"/>
    <w:rsid w:val="0001151E"/>
    <w:rsid w:val="00017D46"/>
    <w:rsid w:val="00021869"/>
    <w:rsid w:val="00065629"/>
    <w:rsid w:val="00071CAC"/>
    <w:rsid w:val="000743DF"/>
    <w:rsid w:val="000974FD"/>
    <w:rsid w:val="000B4C6D"/>
    <w:rsid w:val="000C244B"/>
    <w:rsid w:val="000C5966"/>
    <w:rsid w:val="000E3BCE"/>
    <w:rsid w:val="000F0642"/>
    <w:rsid w:val="000F45CC"/>
    <w:rsid w:val="000F5A9C"/>
    <w:rsid w:val="001114B7"/>
    <w:rsid w:val="00127EA0"/>
    <w:rsid w:val="00166506"/>
    <w:rsid w:val="00175667"/>
    <w:rsid w:val="00186697"/>
    <w:rsid w:val="001A5E8D"/>
    <w:rsid w:val="001B702A"/>
    <w:rsid w:val="001C2095"/>
    <w:rsid w:val="001C3262"/>
    <w:rsid w:val="001C6848"/>
    <w:rsid w:val="001E0649"/>
    <w:rsid w:val="00216DA4"/>
    <w:rsid w:val="002457C5"/>
    <w:rsid w:val="002928BD"/>
    <w:rsid w:val="002A531B"/>
    <w:rsid w:val="002A78D7"/>
    <w:rsid w:val="002B19A8"/>
    <w:rsid w:val="002C15AC"/>
    <w:rsid w:val="002C2834"/>
    <w:rsid w:val="002D5A5F"/>
    <w:rsid w:val="003124B9"/>
    <w:rsid w:val="00313366"/>
    <w:rsid w:val="0033221C"/>
    <w:rsid w:val="00334082"/>
    <w:rsid w:val="003425A6"/>
    <w:rsid w:val="003461AB"/>
    <w:rsid w:val="00381C9A"/>
    <w:rsid w:val="003A58DB"/>
    <w:rsid w:val="003E007E"/>
    <w:rsid w:val="003F6D0F"/>
    <w:rsid w:val="0040624F"/>
    <w:rsid w:val="00433D94"/>
    <w:rsid w:val="00453710"/>
    <w:rsid w:val="004611D1"/>
    <w:rsid w:val="00473541"/>
    <w:rsid w:val="00497C64"/>
    <w:rsid w:val="004C0623"/>
    <w:rsid w:val="004D361B"/>
    <w:rsid w:val="0051457F"/>
    <w:rsid w:val="005359DA"/>
    <w:rsid w:val="00553F46"/>
    <w:rsid w:val="00556EC4"/>
    <w:rsid w:val="00566358"/>
    <w:rsid w:val="00570BC5"/>
    <w:rsid w:val="00573F10"/>
    <w:rsid w:val="005741F5"/>
    <w:rsid w:val="00584F9C"/>
    <w:rsid w:val="00592A4E"/>
    <w:rsid w:val="005A2D99"/>
    <w:rsid w:val="005A558A"/>
    <w:rsid w:val="005C2B6A"/>
    <w:rsid w:val="005C778E"/>
    <w:rsid w:val="005D6C40"/>
    <w:rsid w:val="005E622B"/>
    <w:rsid w:val="005E6AFC"/>
    <w:rsid w:val="005E78FA"/>
    <w:rsid w:val="00660D0B"/>
    <w:rsid w:val="00686055"/>
    <w:rsid w:val="00686C36"/>
    <w:rsid w:val="00693252"/>
    <w:rsid w:val="00694A3E"/>
    <w:rsid w:val="006B067F"/>
    <w:rsid w:val="006B0901"/>
    <w:rsid w:val="006B6C31"/>
    <w:rsid w:val="006F20B7"/>
    <w:rsid w:val="007048F4"/>
    <w:rsid w:val="007124C8"/>
    <w:rsid w:val="007412F1"/>
    <w:rsid w:val="007547CE"/>
    <w:rsid w:val="00754D8E"/>
    <w:rsid w:val="00795647"/>
    <w:rsid w:val="007A2D1C"/>
    <w:rsid w:val="007E5517"/>
    <w:rsid w:val="00805DC9"/>
    <w:rsid w:val="0082752E"/>
    <w:rsid w:val="00854404"/>
    <w:rsid w:val="00864819"/>
    <w:rsid w:val="00871453"/>
    <w:rsid w:val="00885A81"/>
    <w:rsid w:val="00887E40"/>
    <w:rsid w:val="008C22D4"/>
    <w:rsid w:val="008C3E87"/>
    <w:rsid w:val="008C6CA2"/>
    <w:rsid w:val="008F2E3E"/>
    <w:rsid w:val="00914491"/>
    <w:rsid w:val="00915E05"/>
    <w:rsid w:val="00923422"/>
    <w:rsid w:val="00967369"/>
    <w:rsid w:val="00984A05"/>
    <w:rsid w:val="009C345B"/>
    <w:rsid w:val="009C5F48"/>
    <w:rsid w:val="009E78B5"/>
    <w:rsid w:val="00A17D22"/>
    <w:rsid w:val="00A267A0"/>
    <w:rsid w:val="00A64A38"/>
    <w:rsid w:val="00A67A87"/>
    <w:rsid w:val="00AA4C9B"/>
    <w:rsid w:val="00AA6117"/>
    <w:rsid w:val="00AA6C9E"/>
    <w:rsid w:val="00AD293A"/>
    <w:rsid w:val="00B20DFE"/>
    <w:rsid w:val="00B30172"/>
    <w:rsid w:val="00B45208"/>
    <w:rsid w:val="00B4706A"/>
    <w:rsid w:val="00B47402"/>
    <w:rsid w:val="00B47814"/>
    <w:rsid w:val="00B57B13"/>
    <w:rsid w:val="00B61030"/>
    <w:rsid w:val="00B80344"/>
    <w:rsid w:val="00B95422"/>
    <w:rsid w:val="00BB104D"/>
    <w:rsid w:val="00C04F82"/>
    <w:rsid w:val="00C40699"/>
    <w:rsid w:val="00C647A4"/>
    <w:rsid w:val="00C65DE2"/>
    <w:rsid w:val="00C66A63"/>
    <w:rsid w:val="00C72B39"/>
    <w:rsid w:val="00C8737A"/>
    <w:rsid w:val="00D0736C"/>
    <w:rsid w:val="00D46C39"/>
    <w:rsid w:val="00D47473"/>
    <w:rsid w:val="00D56997"/>
    <w:rsid w:val="00D7180A"/>
    <w:rsid w:val="00D906AB"/>
    <w:rsid w:val="00D9250D"/>
    <w:rsid w:val="00DC7803"/>
    <w:rsid w:val="00DD5BB5"/>
    <w:rsid w:val="00DE6DCA"/>
    <w:rsid w:val="00DF1394"/>
    <w:rsid w:val="00DF1DE7"/>
    <w:rsid w:val="00E233C1"/>
    <w:rsid w:val="00E31FA8"/>
    <w:rsid w:val="00E40BBE"/>
    <w:rsid w:val="00E46EAF"/>
    <w:rsid w:val="00E54101"/>
    <w:rsid w:val="00E61A04"/>
    <w:rsid w:val="00EA2E49"/>
    <w:rsid w:val="00EA3688"/>
    <w:rsid w:val="00EF1A9F"/>
    <w:rsid w:val="00F00612"/>
    <w:rsid w:val="00F008CB"/>
    <w:rsid w:val="00F11B7B"/>
    <w:rsid w:val="00F50609"/>
    <w:rsid w:val="00F53A58"/>
    <w:rsid w:val="00FA581F"/>
    <w:rsid w:val="00FB21C3"/>
    <w:rsid w:val="00FC2830"/>
    <w:rsid w:val="00FF04B3"/>
    <w:rsid w:val="00FF326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345BD4"/>
  <w15:chartTrackingRefBased/>
  <w15:docId w15:val="{08B81B3A-69CC-4E97-8427-4C8D7A34ED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F1DE7"/>
    <w:pPr>
      <w:spacing w:line="259" w:lineRule="auto"/>
    </w:pPr>
    <w:rPr>
      <w:kern w:val="0"/>
      <w:sz w:val="22"/>
      <w:szCs w:val="22"/>
      <w14:ligatures w14:val="none"/>
    </w:rPr>
  </w:style>
  <w:style w:type="paragraph" w:styleId="Heading1">
    <w:name w:val="heading 1"/>
    <w:basedOn w:val="Normal"/>
    <w:next w:val="Normal"/>
    <w:link w:val="Heading1Char"/>
    <w:uiPriority w:val="9"/>
    <w:qFormat/>
    <w:rsid w:val="00DF1DE7"/>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DF1DE7"/>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DF1DE7"/>
    <w:pPr>
      <w:keepNext/>
      <w:keepLines/>
      <w:spacing w:before="160" w:after="80" w:line="278" w:lineRule="auto"/>
      <w:outlineLvl w:val="2"/>
    </w:pPr>
    <w:rPr>
      <w:rFonts w:eastAsiaTheme="majorEastAsia"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DF1DE7"/>
    <w:pPr>
      <w:keepNext/>
      <w:keepLines/>
      <w:spacing w:before="80" w:after="40" w:line="278" w:lineRule="auto"/>
      <w:outlineLvl w:val="3"/>
    </w:pPr>
    <w:rPr>
      <w:rFonts w:eastAsiaTheme="majorEastAsia" w:cstheme="majorBidi"/>
      <w:i/>
      <w:iCs/>
      <w:color w:val="0F4761" w:themeColor="accent1" w:themeShade="BF"/>
      <w:kern w:val="2"/>
      <w:sz w:val="24"/>
      <w:szCs w:val="24"/>
      <w14:ligatures w14:val="standardContextual"/>
    </w:rPr>
  </w:style>
  <w:style w:type="paragraph" w:styleId="Heading5">
    <w:name w:val="heading 5"/>
    <w:basedOn w:val="Normal"/>
    <w:next w:val="Normal"/>
    <w:link w:val="Heading5Char"/>
    <w:uiPriority w:val="9"/>
    <w:semiHidden/>
    <w:unhideWhenUsed/>
    <w:qFormat/>
    <w:rsid w:val="00DF1DE7"/>
    <w:pPr>
      <w:keepNext/>
      <w:keepLines/>
      <w:spacing w:before="80" w:after="40" w:line="278" w:lineRule="auto"/>
      <w:outlineLvl w:val="4"/>
    </w:pPr>
    <w:rPr>
      <w:rFonts w:eastAsiaTheme="majorEastAsia" w:cstheme="majorBidi"/>
      <w:color w:val="0F4761" w:themeColor="accent1" w:themeShade="BF"/>
      <w:kern w:val="2"/>
      <w:sz w:val="24"/>
      <w:szCs w:val="24"/>
      <w14:ligatures w14:val="standardContextual"/>
    </w:rPr>
  </w:style>
  <w:style w:type="paragraph" w:styleId="Heading6">
    <w:name w:val="heading 6"/>
    <w:basedOn w:val="Normal"/>
    <w:next w:val="Normal"/>
    <w:link w:val="Heading6Char"/>
    <w:uiPriority w:val="9"/>
    <w:semiHidden/>
    <w:unhideWhenUsed/>
    <w:qFormat/>
    <w:rsid w:val="00DF1DE7"/>
    <w:pPr>
      <w:keepNext/>
      <w:keepLines/>
      <w:spacing w:before="40" w:after="0" w:line="278" w:lineRule="auto"/>
      <w:outlineLvl w:val="5"/>
    </w:pPr>
    <w:rPr>
      <w:rFonts w:eastAsiaTheme="majorEastAsia" w:cstheme="majorBidi"/>
      <w:i/>
      <w:iCs/>
      <w:color w:val="595959" w:themeColor="text1" w:themeTint="A6"/>
      <w:kern w:val="2"/>
      <w:sz w:val="24"/>
      <w:szCs w:val="24"/>
      <w14:ligatures w14:val="standardContextual"/>
    </w:rPr>
  </w:style>
  <w:style w:type="paragraph" w:styleId="Heading7">
    <w:name w:val="heading 7"/>
    <w:basedOn w:val="Normal"/>
    <w:next w:val="Normal"/>
    <w:link w:val="Heading7Char"/>
    <w:uiPriority w:val="9"/>
    <w:semiHidden/>
    <w:unhideWhenUsed/>
    <w:qFormat/>
    <w:rsid w:val="00DF1DE7"/>
    <w:pPr>
      <w:keepNext/>
      <w:keepLines/>
      <w:spacing w:before="40" w:after="0" w:line="278" w:lineRule="auto"/>
      <w:outlineLvl w:val="6"/>
    </w:pPr>
    <w:rPr>
      <w:rFonts w:eastAsiaTheme="majorEastAsia" w:cstheme="majorBidi"/>
      <w:color w:val="595959" w:themeColor="text1" w:themeTint="A6"/>
      <w:kern w:val="2"/>
      <w:sz w:val="24"/>
      <w:szCs w:val="24"/>
      <w14:ligatures w14:val="standardContextual"/>
    </w:rPr>
  </w:style>
  <w:style w:type="paragraph" w:styleId="Heading8">
    <w:name w:val="heading 8"/>
    <w:basedOn w:val="Normal"/>
    <w:next w:val="Normal"/>
    <w:link w:val="Heading8Char"/>
    <w:uiPriority w:val="9"/>
    <w:semiHidden/>
    <w:unhideWhenUsed/>
    <w:qFormat/>
    <w:rsid w:val="00DF1DE7"/>
    <w:pPr>
      <w:keepNext/>
      <w:keepLines/>
      <w:spacing w:after="0" w:line="278" w:lineRule="auto"/>
      <w:outlineLvl w:val="7"/>
    </w:pPr>
    <w:rPr>
      <w:rFonts w:eastAsiaTheme="majorEastAsia" w:cstheme="majorBidi"/>
      <w:i/>
      <w:iCs/>
      <w:color w:val="272727" w:themeColor="text1" w:themeTint="D8"/>
      <w:kern w:val="2"/>
      <w:sz w:val="24"/>
      <w:szCs w:val="24"/>
      <w14:ligatures w14:val="standardContextual"/>
    </w:rPr>
  </w:style>
  <w:style w:type="paragraph" w:styleId="Heading9">
    <w:name w:val="heading 9"/>
    <w:basedOn w:val="Normal"/>
    <w:next w:val="Normal"/>
    <w:link w:val="Heading9Char"/>
    <w:uiPriority w:val="9"/>
    <w:semiHidden/>
    <w:unhideWhenUsed/>
    <w:qFormat/>
    <w:rsid w:val="00DF1DE7"/>
    <w:pPr>
      <w:keepNext/>
      <w:keepLines/>
      <w:spacing w:after="0" w:line="278" w:lineRule="auto"/>
      <w:outlineLvl w:val="8"/>
    </w:pPr>
    <w:rPr>
      <w:rFonts w:eastAsiaTheme="majorEastAsia" w:cstheme="majorBidi"/>
      <w:color w:val="272727" w:themeColor="text1" w:themeTint="D8"/>
      <w:kern w:val="2"/>
      <w:sz w:val="24"/>
      <w:szCs w:val="24"/>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F1DE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F1DE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F1DE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F1DE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F1DE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F1DE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F1DE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F1DE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F1DE7"/>
    <w:rPr>
      <w:rFonts w:eastAsiaTheme="majorEastAsia" w:cstheme="majorBidi"/>
      <w:color w:val="272727" w:themeColor="text1" w:themeTint="D8"/>
    </w:rPr>
  </w:style>
  <w:style w:type="paragraph" w:styleId="Title">
    <w:name w:val="Title"/>
    <w:basedOn w:val="Normal"/>
    <w:next w:val="Normal"/>
    <w:link w:val="TitleChar"/>
    <w:uiPriority w:val="10"/>
    <w:qFormat/>
    <w:rsid w:val="00DF1DE7"/>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DF1DE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F1DE7"/>
    <w:pPr>
      <w:numPr>
        <w:ilvl w:val="1"/>
      </w:numPr>
      <w:spacing w:line="278" w:lineRule="auto"/>
    </w:pPr>
    <w:rPr>
      <w:rFonts w:eastAsiaTheme="majorEastAsia"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DF1DE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F1DE7"/>
    <w:pPr>
      <w:spacing w:before="160" w:line="278" w:lineRule="auto"/>
      <w:jc w:val="center"/>
    </w:pPr>
    <w:rPr>
      <w:i/>
      <w:iCs/>
      <w:color w:val="404040" w:themeColor="text1" w:themeTint="BF"/>
      <w:kern w:val="2"/>
      <w:sz w:val="24"/>
      <w:szCs w:val="24"/>
      <w14:ligatures w14:val="standardContextual"/>
    </w:rPr>
  </w:style>
  <w:style w:type="character" w:customStyle="1" w:styleId="QuoteChar">
    <w:name w:val="Quote Char"/>
    <w:basedOn w:val="DefaultParagraphFont"/>
    <w:link w:val="Quote"/>
    <w:uiPriority w:val="29"/>
    <w:rsid w:val="00DF1DE7"/>
    <w:rPr>
      <w:i/>
      <w:iCs/>
      <w:color w:val="404040" w:themeColor="text1" w:themeTint="BF"/>
    </w:rPr>
  </w:style>
  <w:style w:type="paragraph" w:styleId="ListParagraph">
    <w:name w:val="List Paragraph"/>
    <w:basedOn w:val="Normal"/>
    <w:uiPriority w:val="34"/>
    <w:qFormat/>
    <w:rsid w:val="00DF1DE7"/>
    <w:pPr>
      <w:spacing w:line="278" w:lineRule="auto"/>
      <w:ind w:left="720"/>
      <w:contextualSpacing/>
    </w:pPr>
    <w:rPr>
      <w:kern w:val="2"/>
      <w:sz w:val="24"/>
      <w:szCs w:val="24"/>
      <w14:ligatures w14:val="standardContextual"/>
    </w:rPr>
  </w:style>
  <w:style w:type="character" w:styleId="IntenseEmphasis">
    <w:name w:val="Intense Emphasis"/>
    <w:basedOn w:val="DefaultParagraphFont"/>
    <w:uiPriority w:val="21"/>
    <w:qFormat/>
    <w:rsid w:val="00DF1DE7"/>
    <w:rPr>
      <w:i/>
      <w:iCs/>
      <w:color w:val="0F4761" w:themeColor="accent1" w:themeShade="BF"/>
    </w:rPr>
  </w:style>
  <w:style w:type="paragraph" w:styleId="IntenseQuote">
    <w:name w:val="Intense Quote"/>
    <w:basedOn w:val="Normal"/>
    <w:next w:val="Normal"/>
    <w:link w:val="IntenseQuoteChar"/>
    <w:uiPriority w:val="30"/>
    <w:qFormat/>
    <w:rsid w:val="00DF1DE7"/>
    <w:pPr>
      <w:pBdr>
        <w:top w:val="single" w:sz="4" w:space="10" w:color="0F4761" w:themeColor="accent1" w:themeShade="BF"/>
        <w:bottom w:val="single" w:sz="4" w:space="10" w:color="0F4761" w:themeColor="accent1" w:themeShade="BF"/>
      </w:pBdr>
      <w:spacing w:before="360" w:after="360" w:line="278" w:lineRule="auto"/>
      <w:ind w:left="864" w:right="864"/>
      <w:jc w:val="center"/>
    </w:pPr>
    <w:rPr>
      <w:i/>
      <w:iCs/>
      <w:color w:val="0F4761" w:themeColor="accent1" w:themeShade="BF"/>
      <w:kern w:val="2"/>
      <w:sz w:val="24"/>
      <w:szCs w:val="24"/>
      <w14:ligatures w14:val="standardContextual"/>
    </w:rPr>
  </w:style>
  <w:style w:type="character" w:customStyle="1" w:styleId="IntenseQuoteChar">
    <w:name w:val="Intense Quote Char"/>
    <w:basedOn w:val="DefaultParagraphFont"/>
    <w:link w:val="IntenseQuote"/>
    <w:uiPriority w:val="30"/>
    <w:rsid w:val="00DF1DE7"/>
    <w:rPr>
      <w:i/>
      <w:iCs/>
      <w:color w:val="0F4761" w:themeColor="accent1" w:themeShade="BF"/>
    </w:rPr>
  </w:style>
  <w:style w:type="character" w:styleId="IntenseReference">
    <w:name w:val="Intense Reference"/>
    <w:basedOn w:val="DefaultParagraphFont"/>
    <w:uiPriority w:val="32"/>
    <w:qFormat/>
    <w:rsid w:val="00DF1DE7"/>
    <w:rPr>
      <w:b/>
      <w:bCs/>
      <w:smallCaps/>
      <w:color w:val="0F4761" w:themeColor="accent1" w:themeShade="BF"/>
      <w:spacing w:val="5"/>
    </w:rPr>
  </w:style>
  <w:style w:type="paragraph" w:styleId="Header">
    <w:name w:val="header"/>
    <w:basedOn w:val="Normal"/>
    <w:link w:val="HeaderChar"/>
    <w:uiPriority w:val="99"/>
    <w:unhideWhenUsed/>
    <w:rsid w:val="00DF1DE7"/>
    <w:pPr>
      <w:tabs>
        <w:tab w:val="center" w:pos="4513"/>
        <w:tab w:val="right" w:pos="9026"/>
      </w:tabs>
      <w:spacing w:after="0" w:line="240" w:lineRule="auto"/>
    </w:pPr>
  </w:style>
  <w:style w:type="character" w:customStyle="1" w:styleId="HeaderChar">
    <w:name w:val="Header Char"/>
    <w:basedOn w:val="DefaultParagraphFont"/>
    <w:link w:val="Header"/>
    <w:uiPriority w:val="99"/>
    <w:rsid w:val="00DF1DE7"/>
    <w:rPr>
      <w:kern w:val="0"/>
      <w:sz w:val="22"/>
      <w:szCs w:val="22"/>
      <w14:ligatures w14:val="none"/>
    </w:rPr>
  </w:style>
  <w:style w:type="paragraph" w:styleId="Footer">
    <w:name w:val="footer"/>
    <w:basedOn w:val="Normal"/>
    <w:link w:val="FooterChar"/>
    <w:uiPriority w:val="99"/>
    <w:unhideWhenUsed/>
    <w:rsid w:val="00DF1DE7"/>
    <w:pPr>
      <w:tabs>
        <w:tab w:val="center" w:pos="4513"/>
        <w:tab w:val="right" w:pos="9026"/>
      </w:tabs>
      <w:spacing w:after="0" w:line="240" w:lineRule="auto"/>
    </w:pPr>
  </w:style>
  <w:style w:type="character" w:customStyle="1" w:styleId="FooterChar">
    <w:name w:val="Footer Char"/>
    <w:basedOn w:val="DefaultParagraphFont"/>
    <w:link w:val="Footer"/>
    <w:uiPriority w:val="99"/>
    <w:rsid w:val="00DF1DE7"/>
    <w:rPr>
      <w:kern w:val="0"/>
      <w:sz w:val="22"/>
      <w:szCs w:val="22"/>
      <w14:ligatures w14:val="none"/>
    </w:rPr>
  </w:style>
  <w:style w:type="table" w:styleId="TableGrid">
    <w:name w:val="Table Grid"/>
    <w:basedOn w:val="TableNormal"/>
    <w:uiPriority w:val="39"/>
    <w:rsid w:val="00D0736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EF1A9F"/>
    <w:rPr>
      <w:color w:val="467886" w:themeColor="hyperlink"/>
      <w:u w:val="single"/>
    </w:rPr>
  </w:style>
  <w:style w:type="character" w:styleId="UnresolvedMention">
    <w:name w:val="Unresolved Mention"/>
    <w:basedOn w:val="DefaultParagraphFont"/>
    <w:uiPriority w:val="99"/>
    <w:semiHidden/>
    <w:unhideWhenUsed/>
    <w:rsid w:val="00EF1A9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1165018">
      <w:bodyDiv w:val="1"/>
      <w:marLeft w:val="0"/>
      <w:marRight w:val="0"/>
      <w:marTop w:val="0"/>
      <w:marBottom w:val="0"/>
      <w:divBdr>
        <w:top w:val="none" w:sz="0" w:space="0" w:color="auto"/>
        <w:left w:val="none" w:sz="0" w:space="0" w:color="auto"/>
        <w:bottom w:val="none" w:sz="0" w:space="0" w:color="auto"/>
        <w:right w:val="none" w:sz="0" w:space="0" w:color="auto"/>
      </w:divBdr>
    </w:div>
    <w:div w:id="388765649">
      <w:bodyDiv w:val="1"/>
      <w:marLeft w:val="0"/>
      <w:marRight w:val="0"/>
      <w:marTop w:val="0"/>
      <w:marBottom w:val="0"/>
      <w:divBdr>
        <w:top w:val="none" w:sz="0" w:space="0" w:color="auto"/>
        <w:left w:val="none" w:sz="0" w:space="0" w:color="auto"/>
        <w:bottom w:val="none" w:sz="0" w:space="0" w:color="auto"/>
        <w:right w:val="none" w:sz="0" w:space="0" w:color="auto"/>
      </w:divBdr>
    </w:div>
    <w:div w:id="672414993">
      <w:bodyDiv w:val="1"/>
      <w:marLeft w:val="0"/>
      <w:marRight w:val="0"/>
      <w:marTop w:val="0"/>
      <w:marBottom w:val="0"/>
      <w:divBdr>
        <w:top w:val="none" w:sz="0" w:space="0" w:color="auto"/>
        <w:left w:val="none" w:sz="0" w:space="0" w:color="auto"/>
        <w:bottom w:val="none" w:sz="0" w:space="0" w:color="auto"/>
        <w:right w:val="none" w:sz="0" w:space="0" w:color="auto"/>
      </w:divBdr>
      <w:divsChild>
        <w:div w:id="2012754088">
          <w:marLeft w:val="0"/>
          <w:marRight w:val="0"/>
          <w:marTop w:val="0"/>
          <w:marBottom w:val="0"/>
          <w:divBdr>
            <w:top w:val="none" w:sz="0" w:space="0" w:color="auto"/>
            <w:left w:val="none" w:sz="0" w:space="0" w:color="auto"/>
            <w:bottom w:val="none" w:sz="0" w:space="0" w:color="auto"/>
            <w:right w:val="none" w:sz="0" w:space="0" w:color="auto"/>
          </w:divBdr>
          <w:divsChild>
            <w:div w:id="6882157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3721610">
      <w:bodyDiv w:val="1"/>
      <w:marLeft w:val="0"/>
      <w:marRight w:val="0"/>
      <w:marTop w:val="0"/>
      <w:marBottom w:val="0"/>
      <w:divBdr>
        <w:top w:val="none" w:sz="0" w:space="0" w:color="auto"/>
        <w:left w:val="none" w:sz="0" w:space="0" w:color="auto"/>
        <w:bottom w:val="none" w:sz="0" w:space="0" w:color="auto"/>
        <w:right w:val="none" w:sz="0" w:space="0" w:color="auto"/>
      </w:divBdr>
    </w:div>
    <w:div w:id="1082067178">
      <w:bodyDiv w:val="1"/>
      <w:marLeft w:val="0"/>
      <w:marRight w:val="0"/>
      <w:marTop w:val="0"/>
      <w:marBottom w:val="0"/>
      <w:divBdr>
        <w:top w:val="none" w:sz="0" w:space="0" w:color="auto"/>
        <w:left w:val="none" w:sz="0" w:space="0" w:color="auto"/>
        <w:bottom w:val="none" w:sz="0" w:space="0" w:color="auto"/>
        <w:right w:val="none" w:sz="0" w:space="0" w:color="auto"/>
      </w:divBdr>
    </w:div>
    <w:div w:id="11936115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image" Target="media/image4.jpe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jpe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60ab93c2-c2e2-4a82-ab36-09e8ba3f753e"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97C9F88D65DB74786271CFA0B86C30A" ma:contentTypeVersion="8" ma:contentTypeDescription="Create a new document." ma:contentTypeScope="" ma:versionID="98f44d37f5c216dee093e81bb4cddc49">
  <xsd:schema xmlns:xsd="http://www.w3.org/2001/XMLSchema" xmlns:xs="http://www.w3.org/2001/XMLSchema" xmlns:p="http://schemas.microsoft.com/office/2006/metadata/properties" xmlns:ns3="60ab93c2-c2e2-4a82-ab36-09e8ba3f753e" xmlns:ns4="47a3e2db-67be-4841-b3a5-2f2fb1d7c7b3" targetNamespace="http://schemas.microsoft.com/office/2006/metadata/properties" ma:root="true" ma:fieldsID="abb69ca4f9f9f0063db54b37ea060d94" ns3:_="" ns4:_="">
    <xsd:import namespace="60ab93c2-c2e2-4a82-ab36-09e8ba3f753e"/>
    <xsd:import namespace="47a3e2db-67be-4841-b3a5-2f2fb1d7c7b3"/>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ab93c2-c2e2-4a82-ab36-09e8ba3f753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7a3e2db-67be-4841-b3a5-2f2fb1d7c7b3"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F7E2ED2-67C9-48C6-954B-7768373F314D}">
  <ds:schemaRefs>
    <ds:schemaRef ds:uri="http://schemas.microsoft.com/office/infopath/2007/PartnerControls"/>
    <ds:schemaRef ds:uri="http://purl.org/dc/terms/"/>
    <ds:schemaRef ds:uri="47a3e2db-67be-4841-b3a5-2f2fb1d7c7b3"/>
    <ds:schemaRef ds:uri="http://purl.org/dc/elements/1.1/"/>
    <ds:schemaRef ds:uri="http://www.w3.org/XML/1998/namespace"/>
    <ds:schemaRef ds:uri="http://purl.org/dc/dcmitype/"/>
    <ds:schemaRef ds:uri="60ab93c2-c2e2-4a82-ab36-09e8ba3f753e"/>
    <ds:schemaRef ds:uri="http://schemas.microsoft.com/office/2006/documentManagement/types"/>
    <ds:schemaRef ds:uri="http://schemas.openxmlformats.org/package/2006/metadata/core-properties"/>
    <ds:schemaRef ds:uri="http://schemas.microsoft.com/office/2006/metadata/properties"/>
  </ds:schemaRefs>
</ds:datastoreItem>
</file>

<file path=customXml/itemProps2.xml><?xml version="1.0" encoding="utf-8"?>
<ds:datastoreItem xmlns:ds="http://schemas.openxmlformats.org/officeDocument/2006/customXml" ds:itemID="{CD77866D-9BC1-4DBB-A893-578771E0C380}">
  <ds:schemaRefs>
    <ds:schemaRef ds:uri="http://schemas.microsoft.com/sharepoint/v3/contenttype/forms"/>
  </ds:schemaRefs>
</ds:datastoreItem>
</file>

<file path=customXml/itemProps3.xml><?xml version="1.0" encoding="utf-8"?>
<ds:datastoreItem xmlns:ds="http://schemas.openxmlformats.org/officeDocument/2006/customXml" ds:itemID="{3C918819-727C-49E9-B0BC-5179D30464E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ab93c2-c2e2-4a82-ab36-09e8ba3f753e"/>
    <ds:schemaRef ds:uri="47a3e2db-67be-4841-b3a5-2f2fb1d7c7b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1309</TotalTime>
  <Pages>8</Pages>
  <Words>1647</Words>
  <Characters>8125</Characters>
  <Application>Microsoft Office Word</Application>
  <DocSecurity>0</DocSecurity>
  <Lines>225</Lines>
  <Paragraphs>86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Evan Davies (2304228)</dc:creator>
  <cp:keywords/>
  <dc:description/>
  <cp:lastModifiedBy>Evan Davies (2304228)</cp:lastModifiedBy>
  <cp:revision>17</cp:revision>
  <dcterms:created xsi:type="dcterms:W3CDTF">2024-03-15T16:55:00Z</dcterms:created>
  <dcterms:modified xsi:type="dcterms:W3CDTF">2024-03-16T14:44:00Z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0x010100297C9F88D65DB74786271CFA0B86C30A</vt:lpwstr>
  </property>
</Properties>
</file>