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4C674" w14:textId="1D4AEC7F" w:rsidR="00F07F8C" w:rsidRPr="003C5004" w:rsidRDefault="00F07F8C" w:rsidP="003C5004">
      <w:pPr>
        <w:spacing w:line="360" w:lineRule="auto"/>
        <w:jc w:val="both"/>
        <w:rPr>
          <w:rFonts w:ascii="Arial" w:hAnsi="Arial" w:cs="Arial"/>
        </w:rPr>
      </w:pPr>
      <w:r w:rsidRPr="003C5004">
        <w:rPr>
          <w:rFonts w:ascii="Arial" w:hAnsi="Arial" w:cs="Arial"/>
        </w:rPr>
        <w:t>The title: Report</w:t>
      </w:r>
      <w:r w:rsidR="003C5004" w:rsidRPr="003C5004">
        <w:rPr>
          <w:rFonts w:ascii="Arial" w:hAnsi="Arial" w:cs="Arial"/>
        </w:rPr>
        <w:t xml:space="preserve"> for h</w:t>
      </w:r>
      <w:r w:rsidR="003C5004" w:rsidRPr="003C5004">
        <w:rPr>
          <w:rFonts w:ascii="Arial" w:hAnsi="Arial" w:cs="Arial"/>
        </w:rPr>
        <w:t>otel standards, reputation management, building and retaining customer loyalty</w:t>
      </w:r>
    </w:p>
    <w:p w14:paraId="70CE0ACF" w14:textId="77777777" w:rsidR="00F07F8C" w:rsidRPr="00BC5005" w:rsidRDefault="00F07F8C" w:rsidP="0037400D">
      <w:pPr>
        <w:spacing w:line="360" w:lineRule="auto"/>
        <w:jc w:val="both"/>
        <w:rPr>
          <w:rFonts w:ascii="Arial" w:hAnsi="Arial" w:cs="Arial"/>
        </w:rPr>
      </w:pPr>
      <w:r w:rsidRPr="00BC5005">
        <w:rPr>
          <w:rFonts w:ascii="Arial" w:hAnsi="Arial" w:cs="Arial"/>
        </w:rPr>
        <w:t xml:space="preserve">Student full name: Galen </w:t>
      </w:r>
      <w:proofErr w:type="spellStart"/>
      <w:r w:rsidRPr="00BC5005">
        <w:rPr>
          <w:rFonts w:ascii="Arial" w:hAnsi="Arial" w:cs="Arial"/>
        </w:rPr>
        <w:t>Atanasov</w:t>
      </w:r>
      <w:proofErr w:type="spellEnd"/>
    </w:p>
    <w:p w14:paraId="2B8189A8" w14:textId="77777777" w:rsidR="00F07F8C" w:rsidRPr="00BC5005" w:rsidRDefault="00F07F8C" w:rsidP="0037400D">
      <w:pPr>
        <w:spacing w:line="360" w:lineRule="auto"/>
        <w:jc w:val="both"/>
        <w:rPr>
          <w:rFonts w:ascii="Arial" w:hAnsi="Arial" w:cs="Arial"/>
        </w:rPr>
      </w:pPr>
      <w:r w:rsidRPr="00BC5005">
        <w:rPr>
          <w:rFonts w:ascii="Arial" w:hAnsi="Arial" w:cs="Arial"/>
        </w:rPr>
        <w:t>Student ID number: 2212026</w:t>
      </w:r>
    </w:p>
    <w:p w14:paraId="238ABF96" w14:textId="5CFC98C7" w:rsidR="00F07F8C" w:rsidRPr="00BC5005" w:rsidRDefault="00F07F8C" w:rsidP="0037400D">
      <w:pPr>
        <w:spacing w:line="360" w:lineRule="auto"/>
        <w:jc w:val="both"/>
        <w:rPr>
          <w:rFonts w:ascii="Arial" w:hAnsi="Arial" w:cs="Arial"/>
          <w:lang w:eastAsia="en-GB"/>
        </w:rPr>
      </w:pPr>
      <w:r w:rsidRPr="00BC5005">
        <w:rPr>
          <w:rFonts w:ascii="Arial" w:hAnsi="Arial" w:cs="Arial"/>
        </w:rPr>
        <w:t xml:space="preserve">The module title: </w:t>
      </w:r>
      <w:r w:rsidRPr="00F07F8C">
        <w:rPr>
          <w:rFonts w:ascii="Arial" w:hAnsi="Arial" w:cs="Arial"/>
          <w:lang w:eastAsia="en-GB"/>
        </w:rPr>
        <w:t>Hospitality and Guest Service Management</w:t>
      </w:r>
      <w:r w:rsidRPr="00BC5005">
        <w:rPr>
          <w:rFonts w:ascii="Arial" w:hAnsi="Arial" w:cs="Arial"/>
        </w:rPr>
        <w:t xml:space="preserve"> BMIH4003</w:t>
      </w:r>
    </w:p>
    <w:p w14:paraId="1CE490E5" w14:textId="10E96DF8" w:rsidR="00F07F8C" w:rsidRPr="00BC5005" w:rsidRDefault="00F07F8C" w:rsidP="0037400D">
      <w:pPr>
        <w:spacing w:line="360" w:lineRule="auto"/>
        <w:jc w:val="both"/>
        <w:rPr>
          <w:rFonts w:ascii="Arial" w:hAnsi="Arial" w:cs="Arial"/>
        </w:rPr>
      </w:pPr>
      <w:r w:rsidRPr="00BC5005">
        <w:rPr>
          <w:rFonts w:ascii="Arial" w:hAnsi="Arial" w:cs="Arial"/>
        </w:rPr>
        <w:t xml:space="preserve">Lectures name: </w:t>
      </w:r>
      <w:r w:rsidR="00BC5005" w:rsidRPr="00BC5005">
        <w:rPr>
          <w:rFonts w:ascii="Arial" w:hAnsi="Arial" w:cs="Arial"/>
        </w:rPr>
        <w:t xml:space="preserve">Muhammad </w:t>
      </w:r>
      <w:proofErr w:type="spellStart"/>
      <w:r w:rsidR="00BC5005" w:rsidRPr="00BC5005">
        <w:rPr>
          <w:rFonts w:ascii="Arial" w:hAnsi="Arial" w:cs="Arial"/>
        </w:rPr>
        <w:t>Cassamo</w:t>
      </w:r>
      <w:proofErr w:type="spellEnd"/>
    </w:p>
    <w:p w14:paraId="07976BE6" w14:textId="1AAE1EE2" w:rsidR="00F07F8C" w:rsidRPr="00BC5005" w:rsidRDefault="00F07F8C" w:rsidP="0037400D">
      <w:pPr>
        <w:spacing w:line="360" w:lineRule="auto"/>
        <w:jc w:val="both"/>
        <w:rPr>
          <w:rFonts w:ascii="Arial" w:hAnsi="Arial" w:cs="Arial"/>
        </w:rPr>
      </w:pPr>
      <w:r w:rsidRPr="00BC5005">
        <w:rPr>
          <w:rFonts w:ascii="Arial" w:hAnsi="Arial" w:cs="Arial"/>
        </w:rPr>
        <w:t>Date: 2</w:t>
      </w:r>
      <w:r w:rsidR="00555C58">
        <w:rPr>
          <w:rFonts w:ascii="Arial" w:hAnsi="Arial" w:cs="Arial"/>
        </w:rPr>
        <w:t>2</w:t>
      </w:r>
      <w:r w:rsidRPr="00BC5005">
        <w:rPr>
          <w:rFonts w:ascii="Arial" w:hAnsi="Arial" w:cs="Arial"/>
        </w:rPr>
        <w:t>/02/2023</w:t>
      </w:r>
    </w:p>
    <w:p w14:paraId="57130DB3" w14:textId="1A24328D" w:rsidR="00F07F8C" w:rsidRPr="00BC5005" w:rsidRDefault="00F07F8C" w:rsidP="0037400D">
      <w:pPr>
        <w:spacing w:line="360" w:lineRule="auto"/>
        <w:jc w:val="both"/>
        <w:rPr>
          <w:rFonts w:ascii="Arial" w:hAnsi="Arial" w:cs="Arial"/>
        </w:rPr>
      </w:pPr>
      <w:r w:rsidRPr="00BC5005">
        <w:rPr>
          <w:rFonts w:ascii="Arial" w:hAnsi="Arial" w:cs="Arial"/>
        </w:rPr>
        <w:t>Wordcount:</w:t>
      </w:r>
      <w:r w:rsidR="00380B19">
        <w:rPr>
          <w:rFonts w:ascii="Arial" w:hAnsi="Arial" w:cs="Arial"/>
        </w:rPr>
        <w:t xml:space="preserve"> 13</w:t>
      </w:r>
      <w:r w:rsidR="0062395A">
        <w:rPr>
          <w:rFonts w:ascii="Arial" w:hAnsi="Arial" w:cs="Arial"/>
        </w:rPr>
        <w:t>82</w:t>
      </w:r>
    </w:p>
    <w:p w14:paraId="2F22CAF8" w14:textId="64D16B8D" w:rsidR="00F07F8C" w:rsidRDefault="00F07F8C" w:rsidP="0037400D">
      <w:pPr>
        <w:spacing w:line="360" w:lineRule="auto"/>
        <w:jc w:val="both"/>
        <w:rPr>
          <w:rFonts w:ascii="Arial" w:hAnsi="Arial" w:cs="Arial"/>
        </w:rPr>
      </w:pPr>
    </w:p>
    <w:p w14:paraId="5117E9CC" w14:textId="1D710E54" w:rsidR="00F07F8C" w:rsidRDefault="00F07F8C" w:rsidP="0037400D">
      <w:pPr>
        <w:spacing w:line="360" w:lineRule="auto"/>
        <w:jc w:val="both"/>
        <w:rPr>
          <w:rFonts w:ascii="Arial" w:hAnsi="Arial" w:cs="Arial"/>
        </w:rPr>
      </w:pPr>
    </w:p>
    <w:p w14:paraId="153F707B" w14:textId="3DCAC87E" w:rsidR="00F07F8C" w:rsidRDefault="00F07F8C" w:rsidP="0037400D">
      <w:pPr>
        <w:spacing w:line="360" w:lineRule="auto"/>
        <w:jc w:val="both"/>
        <w:rPr>
          <w:rFonts w:ascii="Arial" w:hAnsi="Arial" w:cs="Arial"/>
        </w:rPr>
      </w:pPr>
    </w:p>
    <w:p w14:paraId="277A7140" w14:textId="1F57782C" w:rsidR="00F07F8C" w:rsidRDefault="00F07F8C" w:rsidP="0037400D">
      <w:pPr>
        <w:spacing w:line="360" w:lineRule="auto"/>
        <w:jc w:val="both"/>
        <w:rPr>
          <w:rFonts w:ascii="Arial" w:hAnsi="Arial" w:cs="Arial"/>
        </w:rPr>
      </w:pPr>
    </w:p>
    <w:p w14:paraId="79A9F43E" w14:textId="080BDA93" w:rsidR="00F07F8C" w:rsidRDefault="00F07F8C" w:rsidP="0037400D">
      <w:pPr>
        <w:spacing w:line="360" w:lineRule="auto"/>
        <w:jc w:val="both"/>
        <w:rPr>
          <w:rFonts w:ascii="Arial" w:hAnsi="Arial" w:cs="Arial"/>
        </w:rPr>
      </w:pPr>
    </w:p>
    <w:p w14:paraId="49CCEA2E" w14:textId="5540CA11" w:rsidR="00F07F8C" w:rsidRDefault="00F07F8C" w:rsidP="0037400D">
      <w:pPr>
        <w:spacing w:line="360" w:lineRule="auto"/>
        <w:jc w:val="both"/>
        <w:rPr>
          <w:rFonts w:ascii="Arial" w:hAnsi="Arial" w:cs="Arial"/>
        </w:rPr>
      </w:pPr>
    </w:p>
    <w:p w14:paraId="3194C279" w14:textId="32F55CB2" w:rsidR="00F07F8C" w:rsidRDefault="00F07F8C" w:rsidP="0037400D">
      <w:pPr>
        <w:spacing w:line="360" w:lineRule="auto"/>
        <w:jc w:val="both"/>
        <w:rPr>
          <w:rFonts w:ascii="Arial" w:hAnsi="Arial" w:cs="Arial"/>
        </w:rPr>
      </w:pPr>
    </w:p>
    <w:p w14:paraId="09F1F01C" w14:textId="219514AD" w:rsidR="00F07F8C" w:rsidRDefault="00F07F8C" w:rsidP="0037400D">
      <w:pPr>
        <w:spacing w:line="360" w:lineRule="auto"/>
        <w:jc w:val="both"/>
        <w:rPr>
          <w:rFonts w:ascii="Arial" w:hAnsi="Arial" w:cs="Arial"/>
        </w:rPr>
      </w:pPr>
    </w:p>
    <w:p w14:paraId="6F46F4A8" w14:textId="1024B9A2" w:rsidR="00F07F8C" w:rsidRDefault="00F07F8C" w:rsidP="0037400D">
      <w:pPr>
        <w:spacing w:line="360" w:lineRule="auto"/>
        <w:jc w:val="both"/>
        <w:rPr>
          <w:rFonts w:ascii="Arial" w:hAnsi="Arial" w:cs="Arial"/>
        </w:rPr>
      </w:pPr>
    </w:p>
    <w:p w14:paraId="6BF24534" w14:textId="4855D56D" w:rsidR="00F07F8C" w:rsidRDefault="00F07F8C" w:rsidP="0037400D">
      <w:pPr>
        <w:spacing w:line="360" w:lineRule="auto"/>
        <w:jc w:val="both"/>
        <w:rPr>
          <w:rFonts w:ascii="Arial" w:hAnsi="Arial" w:cs="Arial"/>
        </w:rPr>
      </w:pPr>
    </w:p>
    <w:p w14:paraId="1FE9820D" w14:textId="5C2F0330" w:rsidR="00F07F8C" w:rsidRDefault="00F07F8C" w:rsidP="0037400D">
      <w:pPr>
        <w:spacing w:line="360" w:lineRule="auto"/>
        <w:jc w:val="both"/>
        <w:rPr>
          <w:rFonts w:ascii="Arial" w:hAnsi="Arial" w:cs="Arial"/>
        </w:rPr>
      </w:pPr>
    </w:p>
    <w:p w14:paraId="129A39CF" w14:textId="41A866DB" w:rsidR="00F07F8C" w:rsidRDefault="00F07F8C" w:rsidP="0037400D">
      <w:pPr>
        <w:spacing w:line="360" w:lineRule="auto"/>
        <w:jc w:val="both"/>
        <w:rPr>
          <w:rFonts w:ascii="Arial" w:hAnsi="Arial" w:cs="Arial"/>
        </w:rPr>
      </w:pPr>
    </w:p>
    <w:p w14:paraId="747EC349" w14:textId="3E16BEA8" w:rsidR="00F07F8C" w:rsidRDefault="00F07F8C" w:rsidP="0037400D">
      <w:pPr>
        <w:spacing w:line="360" w:lineRule="auto"/>
        <w:jc w:val="both"/>
        <w:rPr>
          <w:rFonts w:ascii="Arial" w:hAnsi="Arial" w:cs="Arial"/>
        </w:rPr>
      </w:pPr>
    </w:p>
    <w:p w14:paraId="099D05AE" w14:textId="67EFA519" w:rsidR="00F07F8C" w:rsidRDefault="00F07F8C" w:rsidP="0037400D">
      <w:pPr>
        <w:spacing w:line="360" w:lineRule="auto"/>
        <w:jc w:val="both"/>
        <w:rPr>
          <w:rFonts w:ascii="Arial" w:hAnsi="Arial" w:cs="Arial"/>
        </w:rPr>
      </w:pPr>
    </w:p>
    <w:p w14:paraId="6F9D9575" w14:textId="0B7BA07E" w:rsidR="00F07F8C" w:rsidRDefault="00F07F8C" w:rsidP="0037400D">
      <w:pPr>
        <w:spacing w:line="360" w:lineRule="auto"/>
        <w:jc w:val="both"/>
        <w:rPr>
          <w:rFonts w:ascii="Arial" w:hAnsi="Arial" w:cs="Arial"/>
        </w:rPr>
      </w:pPr>
    </w:p>
    <w:p w14:paraId="20C8C656" w14:textId="516D8C6F" w:rsidR="00F07F8C" w:rsidRDefault="00F07F8C" w:rsidP="0037400D">
      <w:pPr>
        <w:spacing w:line="360" w:lineRule="auto"/>
        <w:jc w:val="both"/>
        <w:rPr>
          <w:rFonts w:ascii="Arial" w:hAnsi="Arial" w:cs="Arial"/>
        </w:rPr>
      </w:pPr>
    </w:p>
    <w:p w14:paraId="72B16B31" w14:textId="1B6A3415" w:rsidR="00F07F8C" w:rsidRDefault="00F07F8C" w:rsidP="0037400D">
      <w:pPr>
        <w:spacing w:line="360" w:lineRule="auto"/>
        <w:jc w:val="both"/>
        <w:rPr>
          <w:rFonts w:ascii="Arial" w:hAnsi="Arial" w:cs="Arial"/>
        </w:rPr>
      </w:pPr>
    </w:p>
    <w:p w14:paraId="545CD814" w14:textId="08DA57ED" w:rsidR="00F07F8C" w:rsidRDefault="00F07F8C" w:rsidP="0037400D">
      <w:pPr>
        <w:spacing w:line="360" w:lineRule="auto"/>
        <w:jc w:val="both"/>
        <w:rPr>
          <w:rFonts w:ascii="Arial" w:hAnsi="Arial" w:cs="Arial"/>
        </w:rPr>
      </w:pPr>
    </w:p>
    <w:p w14:paraId="3B6BDEB6" w14:textId="344BCE20" w:rsidR="00F07F8C" w:rsidRDefault="00F07F8C" w:rsidP="0037400D">
      <w:pPr>
        <w:spacing w:line="360" w:lineRule="auto"/>
        <w:jc w:val="both"/>
        <w:rPr>
          <w:rFonts w:ascii="Arial" w:hAnsi="Arial" w:cs="Arial"/>
        </w:rPr>
      </w:pPr>
    </w:p>
    <w:p w14:paraId="5B2F6B94" w14:textId="453EF152" w:rsidR="00F07F8C" w:rsidRDefault="00F07F8C" w:rsidP="0037400D">
      <w:pPr>
        <w:spacing w:line="360" w:lineRule="auto"/>
        <w:jc w:val="both"/>
        <w:rPr>
          <w:rFonts w:ascii="Arial" w:hAnsi="Arial" w:cs="Arial"/>
        </w:rPr>
      </w:pPr>
    </w:p>
    <w:p w14:paraId="1ABCA77D" w14:textId="527231F0" w:rsidR="00F07F8C" w:rsidRDefault="00F07F8C" w:rsidP="0037400D">
      <w:pPr>
        <w:spacing w:line="360" w:lineRule="auto"/>
        <w:jc w:val="both"/>
        <w:rPr>
          <w:rFonts w:ascii="Arial" w:hAnsi="Arial" w:cs="Arial"/>
        </w:rPr>
      </w:pPr>
    </w:p>
    <w:p w14:paraId="01F2A1A1" w14:textId="542F3E02" w:rsidR="00F07F8C" w:rsidRDefault="00F07F8C" w:rsidP="0037400D">
      <w:pPr>
        <w:spacing w:line="360" w:lineRule="auto"/>
        <w:jc w:val="both"/>
        <w:rPr>
          <w:rFonts w:ascii="Arial" w:hAnsi="Arial" w:cs="Arial"/>
        </w:rPr>
      </w:pPr>
    </w:p>
    <w:p w14:paraId="02F6FD6D" w14:textId="5864ED6D" w:rsidR="00F07F8C" w:rsidRDefault="00F07F8C" w:rsidP="0037400D">
      <w:pPr>
        <w:spacing w:line="360" w:lineRule="auto"/>
        <w:jc w:val="both"/>
        <w:rPr>
          <w:rFonts w:ascii="Arial" w:hAnsi="Arial" w:cs="Arial"/>
        </w:rPr>
      </w:pPr>
    </w:p>
    <w:p w14:paraId="793FBC94" w14:textId="0ABBF946" w:rsidR="00BC5005" w:rsidRDefault="00BC5005" w:rsidP="0037400D">
      <w:pPr>
        <w:spacing w:line="360" w:lineRule="auto"/>
        <w:ind w:left="714" w:hanging="357"/>
        <w:jc w:val="both"/>
        <w:rPr>
          <w:rFonts w:ascii="Arial" w:hAnsi="Arial" w:cs="Arial"/>
        </w:rPr>
      </w:pPr>
    </w:p>
    <w:p w14:paraId="08DA9DA9" w14:textId="77777777" w:rsidR="00646701" w:rsidRDefault="00646701" w:rsidP="0037400D">
      <w:pPr>
        <w:spacing w:line="360" w:lineRule="auto"/>
        <w:ind w:left="714" w:hanging="357"/>
        <w:jc w:val="both"/>
      </w:pPr>
    </w:p>
    <w:p w14:paraId="0EB7D297" w14:textId="4F54F227" w:rsidR="00132338" w:rsidRPr="00132338" w:rsidRDefault="00132338" w:rsidP="0037400D">
      <w:pPr>
        <w:spacing w:line="360" w:lineRule="auto"/>
        <w:ind w:left="714" w:hanging="357"/>
        <w:jc w:val="both"/>
        <w:rPr>
          <w:rFonts w:ascii="Arial" w:hAnsi="Arial" w:cs="Arial"/>
        </w:rPr>
      </w:pPr>
      <w:r>
        <w:rPr>
          <w:rFonts w:ascii="Arial" w:hAnsi="Arial" w:cs="Arial"/>
          <w:color w:val="242424"/>
          <w:shd w:val="clear" w:color="auto" w:fill="FFFFFF"/>
        </w:rPr>
        <w:lastRenderedPageBreak/>
        <w:t>T</w:t>
      </w:r>
      <w:r w:rsidRPr="00132338">
        <w:rPr>
          <w:rFonts w:ascii="Arial" w:hAnsi="Arial" w:cs="Arial"/>
          <w:color w:val="242424"/>
          <w:shd w:val="clear" w:color="auto" w:fill="FFFFFF"/>
        </w:rPr>
        <w:t>able of content</w:t>
      </w:r>
    </w:p>
    <w:p w14:paraId="0BC55D2A" w14:textId="331DBAD5" w:rsidR="008B0CFD" w:rsidRDefault="00522B80" w:rsidP="0037400D">
      <w:pPr>
        <w:pStyle w:val="ListParagraph"/>
        <w:numPr>
          <w:ilvl w:val="0"/>
          <w:numId w:val="2"/>
        </w:numPr>
        <w:spacing w:line="360" w:lineRule="auto"/>
        <w:ind w:left="714" w:hanging="357"/>
        <w:jc w:val="both"/>
        <w:rPr>
          <w:rFonts w:ascii="Arial" w:hAnsi="Arial" w:cs="Arial"/>
          <w:lang w:eastAsia="en-GB"/>
        </w:rPr>
      </w:pPr>
      <w:r w:rsidRPr="008B0CFD">
        <w:rPr>
          <w:rFonts w:ascii="Arial" w:hAnsi="Arial" w:cs="Arial"/>
          <w:color w:val="000000" w:themeColor="text1"/>
        </w:rPr>
        <w:t>Executive summary</w:t>
      </w:r>
    </w:p>
    <w:p w14:paraId="0A53D155" w14:textId="37AE5B8E" w:rsidR="00522B80" w:rsidRDefault="00522B80" w:rsidP="0037400D">
      <w:pPr>
        <w:pStyle w:val="ListParagraph"/>
        <w:numPr>
          <w:ilvl w:val="0"/>
          <w:numId w:val="2"/>
        </w:numPr>
        <w:spacing w:line="360" w:lineRule="auto"/>
        <w:ind w:left="714" w:hanging="357"/>
        <w:jc w:val="both"/>
        <w:rPr>
          <w:rFonts w:ascii="Arial" w:hAnsi="Arial" w:cs="Arial"/>
          <w:lang w:eastAsia="en-GB"/>
        </w:rPr>
      </w:pPr>
      <w:r>
        <w:rPr>
          <w:rFonts w:ascii="Arial" w:hAnsi="Arial" w:cs="Arial"/>
          <w:lang w:eastAsia="en-GB"/>
        </w:rPr>
        <w:t>Introduction</w:t>
      </w:r>
    </w:p>
    <w:p w14:paraId="36FB2350" w14:textId="080F791E" w:rsidR="00522B80" w:rsidRDefault="00522B80" w:rsidP="0037400D">
      <w:pPr>
        <w:pStyle w:val="ListParagraph"/>
        <w:numPr>
          <w:ilvl w:val="0"/>
          <w:numId w:val="2"/>
        </w:numPr>
        <w:spacing w:line="360" w:lineRule="auto"/>
        <w:ind w:left="714" w:hanging="357"/>
        <w:jc w:val="both"/>
        <w:rPr>
          <w:rFonts w:ascii="Arial" w:hAnsi="Arial" w:cs="Arial"/>
          <w:lang w:eastAsia="en-GB"/>
        </w:rPr>
      </w:pPr>
      <w:r w:rsidRPr="00A71B3C">
        <w:rPr>
          <w:rFonts w:ascii="Arial" w:hAnsi="Arial" w:cs="Arial"/>
        </w:rPr>
        <w:t>Hotel Standards</w:t>
      </w:r>
    </w:p>
    <w:p w14:paraId="54A61949" w14:textId="0324F7DD" w:rsidR="00522B80" w:rsidRPr="008B0CFD" w:rsidRDefault="00522B80" w:rsidP="0037400D">
      <w:pPr>
        <w:pStyle w:val="ListParagraph"/>
        <w:numPr>
          <w:ilvl w:val="0"/>
          <w:numId w:val="2"/>
        </w:numPr>
        <w:spacing w:line="360" w:lineRule="auto"/>
        <w:ind w:left="714" w:hanging="357"/>
        <w:jc w:val="both"/>
        <w:rPr>
          <w:rFonts w:ascii="Arial" w:hAnsi="Arial" w:cs="Arial"/>
          <w:lang w:eastAsia="en-GB"/>
        </w:rPr>
      </w:pPr>
      <w:r w:rsidRPr="00A71B3C">
        <w:rPr>
          <w:rFonts w:ascii="Arial" w:hAnsi="Arial" w:cs="Arial"/>
        </w:rPr>
        <w:t>Reputation Management</w:t>
      </w:r>
    </w:p>
    <w:p w14:paraId="2D93C470" w14:textId="77777777" w:rsidR="008B0CFD" w:rsidRPr="008B0CFD" w:rsidRDefault="008B0CFD" w:rsidP="0037400D">
      <w:pPr>
        <w:pStyle w:val="ListParagraph"/>
        <w:numPr>
          <w:ilvl w:val="0"/>
          <w:numId w:val="2"/>
        </w:numPr>
        <w:spacing w:line="360" w:lineRule="auto"/>
        <w:ind w:left="714" w:hanging="357"/>
        <w:jc w:val="both"/>
        <w:rPr>
          <w:rFonts w:ascii="Arial" w:hAnsi="Arial" w:cs="Arial"/>
          <w:lang w:eastAsia="en-GB"/>
        </w:rPr>
      </w:pPr>
      <w:r w:rsidRPr="008B0CFD">
        <w:rPr>
          <w:rFonts w:ascii="Arial" w:hAnsi="Arial" w:cs="Arial"/>
          <w:lang w:eastAsia="en-GB"/>
        </w:rPr>
        <w:t>Brand Consistency Standards</w:t>
      </w:r>
    </w:p>
    <w:p w14:paraId="18E3CEA9" w14:textId="53B401B4" w:rsidR="008B0CFD" w:rsidRDefault="008B0CFD" w:rsidP="0037400D">
      <w:pPr>
        <w:pStyle w:val="ListParagraph"/>
        <w:numPr>
          <w:ilvl w:val="0"/>
          <w:numId w:val="2"/>
        </w:numPr>
        <w:spacing w:line="360" w:lineRule="auto"/>
        <w:ind w:left="714" w:hanging="357"/>
        <w:jc w:val="both"/>
        <w:rPr>
          <w:rFonts w:ascii="Arial" w:hAnsi="Arial" w:cs="Arial"/>
          <w:lang w:eastAsia="en-GB"/>
        </w:rPr>
      </w:pPr>
      <w:r w:rsidRPr="008B0CFD">
        <w:rPr>
          <w:rFonts w:ascii="Arial" w:hAnsi="Arial" w:cs="Arial"/>
          <w:lang w:eastAsia="en-GB"/>
        </w:rPr>
        <w:t>Reputation Management</w:t>
      </w:r>
    </w:p>
    <w:p w14:paraId="3BB23EC4" w14:textId="401EC004" w:rsidR="00522B80" w:rsidRPr="008B0CFD" w:rsidRDefault="00522B80" w:rsidP="0037400D">
      <w:pPr>
        <w:pStyle w:val="ListParagraph"/>
        <w:numPr>
          <w:ilvl w:val="0"/>
          <w:numId w:val="2"/>
        </w:numPr>
        <w:spacing w:line="360" w:lineRule="auto"/>
        <w:ind w:left="714" w:hanging="357"/>
        <w:jc w:val="both"/>
        <w:rPr>
          <w:rFonts w:ascii="Arial" w:hAnsi="Arial" w:cs="Arial"/>
          <w:lang w:eastAsia="en-GB"/>
        </w:rPr>
      </w:pPr>
      <w:r w:rsidRPr="00A71B3C">
        <w:rPr>
          <w:rFonts w:ascii="Arial" w:hAnsi="Arial" w:cs="Arial"/>
        </w:rPr>
        <w:t>Building and Retaining Customer Loyalty</w:t>
      </w:r>
    </w:p>
    <w:p w14:paraId="1D31FEF3" w14:textId="77777777" w:rsidR="008B0CFD" w:rsidRPr="008B0CFD" w:rsidRDefault="008B0CFD" w:rsidP="0037400D">
      <w:pPr>
        <w:pStyle w:val="ListParagraph"/>
        <w:numPr>
          <w:ilvl w:val="0"/>
          <w:numId w:val="2"/>
        </w:numPr>
        <w:spacing w:line="360" w:lineRule="auto"/>
        <w:ind w:left="714" w:hanging="357"/>
        <w:jc w:val="both"/>
        <w:rPr>
          <w:rFonts w:ascii="Arial" w:hAnsi="Arial" w:cs="Arial"/>
          <w:lang w:eastAsia="en-GB"/>
        </w:rPr>
      </w:pPr>
      <w:r w:rsidRPr="008B0CFD">
        <w:rPr>
          <w:rFonts w:ascii="Arial" w:hAnsi="Arial" w:cs="Arial"/>
          <w:lang w:eastAsia="en-GB"/>
        </w:rPr>
        <w:t>Recommendations</w:t>
      </w:r>
    </w:p>
    <w:p w14:paraId="1EA542D0" w14:textId="77777777" w:rsidR="008B0CFD" w:rsidRPr="008B0CFD" w:rsidRDefault="008B0CFD" w:rsidP="0037400D">
      <w:pPr>
        <w:pStyle w:val="ListParagraph"/>
        <w:numPr>
          <w:ilvl w:val="0"/>
          <w:numId w:val="2"/>
        </w:numPr>
        <w:spacing w:line="360" w:lineRule="auto"/>
        <w:ind w:left="714" w:hanging="357"/>
        <w:jc w:val="both"/>
        <w:rPr>
          <w:rFonts w:ascii="Arial" w:hAnsi="Arial" w:cs="Arial"/>
          <w:lang w:eastAsia="en-GB"/>
        </w:rPr>
      </w:pPr>
      <w:r w:rsidRPr="008B0CFD">
        <w:rPr>
          <w:rFonts w:ascii="Arial" w:hAnsi="Arial" w:cs="Arial"/>
          <w:lang w:eastAsia="en-GB"/>
        </w:rPr>
        <w:t>Conclusion</w:t>
      </w:r>
    </w:p>
    <w:p w14:paraId="13A60272" w14:textId="3F0426BB" w:rsidR="008B0CFD" w:rsidRDefault="008B0CFD" w:rsidP="0037400D">
      <w:pPr>
        <w:spacing w:line="360" w:lineRule="auto"/>
        <w:jc w:val="both"/>
        <w:rPr>
          <w:rFonts w:ascii="Arial" w:hAnsi="Arial" w:cs="Arial"/>
          <w:color w:val="000000" w:themeColor="text1"/>
        </w:rPr>
      </w:pPr>
    </w:p>
    <w:p w14:paraId="1D4EA9E1" w14:textId="6DD7DD53" w:rsidR="002150A2" w:rsidRDefault="002150A2" w:rsidP="0037400D">
      <w:pPr>
        <w:spacing w:line="360" w:lineRule="auto"/>
        <w:jc w:val="both"/>
        <w:rPr>
          <w:rFonts w:ascii="Arial" w:hAnsi="Arial" w:cs="Arial"/>
          <w:color w:val="000000" w:themeColor="text1"/>
        </w:rPr>
      </w:pPr>
    </w:p>
    <w:p w14:paraId="0D52A906" w14:textId="372B0600" w:rsidR="002150A2" w:rsidRDefault="002150A2" w:rsidP="0037400D">
      <w:pPr>
        <w:spacing w:line="360" w:lineRule="auto"/>
        <w:jc w:val="both"/>
        <w:rPr>
          <w:rFonts w:ascii="Arial" w:hAnsi="Arial" w:cs="Arial"/>
          <w:color w:val="000000" w:themeColor="text1"/>
        </w:rPr>
      </w:pPr>
    </w:p>
    <w:p w14:paraId="0891F808" w14:textId="62E51010" w:rsidR="002150A2" w:rsidRDefault="002150A2" w:rsidP="0037400D">
      <w:pPr>
        <w:spacing w:line="360" w:lineRule="auto"/>
        <w:jc w:val="both"/>
        <w:rPr>
          <w:rFonts w:ascii="Arial" w:hAnsi="Arial" w:cs="Arial"/>
          <w:color w:val="000000" w:themeColor="text1"/>
        </w:rPr>
      </w:pPr>
    </w:p>
    <w:p w14:paraId="08A628C2" w14:textId="69764003" w:rsidR="002150A2" w:rsidRDefault="002150A2" w:rsidP="0037400D">
      <w:pPr>
        <w:spacing w:line="360" w:lineRule="auto"/>
        <w:jc w:val="both"/>
        <w:rPr>
          <w:rFonts w:ascii="Arial" w:hAnsi="Arial" w:cs="Arial"/>
          <w:color w:val="000000" w:themeColor="text1"/>
        </w:rPr>
      </w:pPr>
    </w:p>
    <w:p w14:paraId="7882B35D" w14:textId="4927F5CA" w:rsidR="002150A2" w:rsidRDefault="002150A2" w:rsidP="0037400D">
      <w:pPr>
        <w:spacing w:line="360" w:lineRule="auto"/>
        <w:jc w:val="both"/>
        <w:rPr>
          <w:rFonts w:ascii="Arial" w:hAnsi="Arial" w:cs="Arial"/>
          <w:color w:val="000000" w:themeColor="text1"/>
        </w:rPr>
      </w:pPr>
    </w:p>
    <w:p w14:paraId="1D0D1BBB" w14:textId="1AED8424" w:rsidR="002150A2" w:rsidRDefault="002150A2" w:rsidP="0037400D">
      <w:pPr>
        <w:spacing w:line="360" w:lineRule="auto"/>
        <w:jc w:val="both"/>
        <w:rPr>
          <w:rFonts w:ascii="Arial" w:hAnsi="Arial" w:cs="Arial"/>
          <w:color w:val="000000" w:themeColor="text1"/>
        </w:rPr>
      </w:pPr>
    </w:p>
    <w:p w14:paraId="24F31D31" w14:textId="1DB3988D" w:rsidR="002150A2" w:rsidRDefault="002150A2" w:rsidP="0037400D">
      <w:pPr>
        <w:spacing w:line="360" w:lineRule="auto"/>
        <w:jc w:val="both"/>
        <w:rPr>
          <w:rFonts w:ascii="Arial" w:hAnsi="Arial" w:cs="Arial"/>
          <w:color w:val="000000" w:themeColor="text1"/>
        </w:rPr>
      </w:pPr>
    </w:p>
    <w:p w14:paraId="0DF01219" w14:textId="4DF2F763" w:rsidR="002150A2" w:rsidRDefault="002150A2" w:rsidP="0037400D">
      <w:pPr>
        <w:spacing w:line="360" w:lineRule="auto"/>
        <w:jc w:val="both"/>
        <w:rPr>
          <w:rFonts w:ascii="Arial" w:hAnsi="Arial" w:cs="Arial"/>
          <w:color w:val="000000" w:themeColor="text1"/>
        </w:rPr>
      </w:pPr>
    </w:p>
    <w:p w14:paraId="7D09748B" w14:textId="6EC8E1B1" w:rsidR="002150A2" w:rsidRDefault="002150A2" w:rsidP="0037400D">
      <w:pPr>
        <w:spacing w:line="360" w:lineRule="auto"/>
        <w:jc w:val="both"/>
        <w:rPr>
          <w:rFonts w:ascii="Arial" w:hAnsi="Arial" w:cs="Arial"/>
          <w:color w:val="000000" w:themeColor="text1"/>
        </w:rPr>
      </w:pPr>
    </w:p>
    <w:p w14:paraId="2B874467" w14:textId="7F57FC0E" w:rsidR="002150A2" w:rsidRDefault="002150A2" w:rsidP="0037400D">
      <w:pPr>
        <w:spacing w:line="360" w:lineRule="auto"/>
        <w:jc w:val="both"/>
        <w:rPr>
          <w:rFonts w:ascii="Arial" w:hAnsi="Arial" w:cs="Arial"/>
          <w:color w:val="000000" w:themeColor="text1"/>
        </w:rPr>
      </w:pPr>
    </w:p>
    <w:p w14:paraId="6D6DA0B7" w14:textId="21BB8198" w:rsidR="002150A2" w:rsidRDefault="002150A2" w:rsidP="0037400D">
      <w:pPr>
        <w:spacing w:line="360" w:lineRule="auto"/>
        <w:jc w:val="both"/>
        <w:rPr>
          <w:rFonts w:ascii="Arial" w:hAnsi="Arial" w:cs="Arial"/>
          <w:color w:val="000000" w:themeColor="text1"/>
        </w:rPr>
      </w:pPr>
    </w:p>
    <w:p w14:paraId="31677A76" w14:textId="69D1DD54" w:rsidR="002150A2" w:rsidRDefault="002150A2" w:rsidP="0037400D">
      <w:pPr>
        <w:spacing w:line="360" w:lineRule="auto"/>
        <w:jc w:val="both"/>
        <w:rPr>
          <w:rFonts w:ascii="Arial" w:hAnsi="Arial" w:cs="Arial"/>
          <w:color w:val="000000" w:themeColor="text1"/>
        </w:rPr>
      </w:pPr>
    </w:p>
    <w:p w14:paraId="3324BEE7" w14:textId="23BC602A" w:rsidR="002150A2" w:rsidRDefault="002150A2" w:rsidP="0037400D">
      <w:pPr>
        <w:spacing w:line="360" w:lineRule="auto"/>
        <w:jc w:val="both"/>
        <w:rPr>
          <w:rFonts w:ascii="Arial" w:hAnsi="Arial" w:cs="Arial"/>
          <w:color w:val="000000" w:themeColor="text1"/>
        </w:rPr>
      </w:pPr>
    </w:p>
    <w:p w14:paraId="0CC1E03C" w14:textId="04C42163" w:rsidR="002150A2" w:rsidRDefault="002150A2" w:rsidP="0037400D">
      <w:pPr>
        <w:spacing w:line="360" w:lineRule="auto"/>
        <w:jc w:val="both"/>
        <w:rPr>
          <w:rFonts w:ascii="Arial" w:hAnsi="Arial" w:cs="Arial"/>
          <w:color w:val="000000" w:themeColor="text1"/>
        </w:rPr>
      </w:pPr>
    </w:p>
    <w:p w14:paraId="7341804B" w14:textId="32E3B954" w:rsidR="002150A2" w:rsidRDefault="002150A2" w:rsidP="0037400D">
      <w:pPr>
        <w:spacing w:line="360" w:lineRule="auto"/>
        <w:jc w:val="both"/>
        <w:rPr>
          <w:rFonts w:ascii="Arial" w:hAnsi="Arial" w:cs="Arial"/>
          <w:color w:val="000000" w:themeColor="text1"/>
        </w:rPr>
      </w:pPr>
    </w:p>
    <w:p w14:paraId="65499D8F" w14:textId="542E732E" w:rsidR="002150A2" w:rsidRDefault="002150A2" w:rsidP="0037400D">
      <w:pPr>
        <w:spacing w:line="360" w:lineRule="auto"/>
        <w:jc w:val="both"/>
        <w:rPr>
          <w:rFonts w:ascii="Arial" w:hAnsi="Arial" w:cs="Arial"/>
          <w:color w:val="000000" w:themeColor="text1"/>
        </w:rPr>
      </w:pPr>
    </w:p>
    <w:p w14:paraId="15058BB2" w14:textId="10CCF94B" w:rsidR="002150A2" w:rsidRDefault="002150A2" w:rsidP="0037400D">
      <w:pPr>
        <w:spacing w:line="360" w:lineRule="auto"/>
        <w:jc w:val="both"/>
        <w:rPr>
          <w:rFonts w:ascii="Arial" w:hAnsi="Arial" w:cs="Arial"/>
          <w:color w:val="000000" w:themeColor="text1"/>
        </w:rPr>
      </w:pPr>
    </w:p>
    <w:p w14:paraId="22846C9E" w14:textId="4D47AFFB" w:rsidR="002150A2" w:rsidRDefault="002150A2" w:rsidP="0037400D">
      <w:pPr>
        <w:spacing w:line="360" w:lineRule="auto"/>
        <w:jc w:val="both"/>
        <w:rPr>
          <w:rFonts w:ascii="Arial" w:hAnsi="Arial" w:cs="Arial"/>
          <w:color w:val="000000" w:themeColor="text1"/>
        </w:rPr>
      </w:pPr>
    </w:p>
    <w:p w14:paraId="52370E11" w14:textId="1C54B99B" w:rsidR="002150A2" w:rsidRDefault="002150A2" w:rsidP="0037400D">
      <w:pPr>
        <w:spacing w:line="360" w:lineRule="auto"/>
        <w:jc w:val="both"/>
        <w:rPr>
          <w:rFonts w:ascii="Arial" w:hAnsi="Arial" w:cs="Arial"/>
          <w:color w:val="000000" w:themeColor="text1"/>
        </w:rPr>
      </w:pPr>
    </w:p>
    <w:p w14:paraId="79613AC2" w14:textId="2218214F" w:rsidR="00646701" w:rsidRDefault="00646701" w:rsidP="0037400D">
      <w:pPr>
        <w:spacing w:line="360" w:lineRule="auto"/>
        <w:jc w:val="both"/>
        <w:rPr>
          <w:rFonts w:ascii="Arial" w:hAnsi="Arial" w:cs="Arial"/>
          <w:color w:val="000000" w:themeColor="text1"/>
        </w:rPr>
      </w:pPr>
    </w:p>
    <w:p w14:paraId="12C29EDB" w14:textId="77777777" w:rsidR="00646701" w:rsidRDefault="00646701" w:rsidP="0037400D">
      <w:pPr>
        <w:spacing w:line="360" w:lineRule="auto"/>
        <w:jc w:val="both"/>
        <w:rPr>
          <w:rFonts w:ascii="Arial" w:hAnsi="Arial" w:cs="Arial"/>
          <w:color w:val="000000" w:themeColor="text1"/>
        </w:rPr>
      </w:pPr>
    </w:p>
    <w:p w14:paraId="5E0EB924" w14:textId="6E01E719" w:rsidR="008B0CFD" w:rsidRDefault="008B0CFD" w:rsidP="0037400D">
      <w:pPr>
        <w:spacing w:line="360" w:lineRule="auto"/>
        <w:jc w:val="both"/>
        <w:rPr>
          <w:rFonts w:ascii="Arial" w:hAnsi="Arial" w:cs="Arial"/>
          <w:color w:val="000000" w:themeColor="text1"/>
        </w:rPr>
      </w:pPr>
    </w:p>
    <w:p w14:paraId="5A0B9E12" w14:textId="77777777" w:rsidR="00646701" w:rsidRDefault="00646701" w:rsidP="0037400D">
      <w:pPr>
        <w:spacing w:line="360" w:lineRule="auto"/>
        <w:jc w:val="both"/>
        <w:rPr>
          <w:rFonts w:ascii="Arial" w:hAnsi="Arial" w:cs="Arial"/>
          <w:color w:val="000000" w:themeColor="text1"/>
        </w:rPr>
      </w:pPr>
    </w:p>
    <w:p w14:paraId="630E2F52" w14:textId="17922530" w:rsidR="008B0CFD" w:rsidRPr="00646701" w:rsidRDefault="008B0CFD" w:rsidP="0037400D">
      <w:pPr>
        <w:spacing w:line="360" w:lineRule="auto"/>
        <w:jc w:val="both"/>
        <w:rPr>
          <w:rFonts w:ascii="Arial" w:hAnsi="Arial" w:cs="Arial"/>
          <w:b/>
          <w:bCs/>
          <w:color w:val="000000" w:themeColor="text1"/>
        </w:rPr>
      </w:pPr>
      <w:r w:rsidRPr="00646701">
        <w:rPr>
          <w:rFonts w:ascii="Arial" w:hAnsi="Arial" w:cs="Arial"/>
          <w:b/>
          <w:bCs/>
          <w:color w:val="000000" w:themeColor="text1"/>
        </w:rPr>
        <w:lastRenderedPageBreak/>
        <w:t>Executive summary:</w:t>
      </w:r>
    </w:p>
    <w:p w14:paraId="235C8E21" w14:textId="0F31C911" w:rsidR="008B0CFD" w:rsidRPr="008B0CFD" w:rsidRDefault="008B0CFD" w:rsidP="0037400D">
      <w:pPr>
        <w:spacing w:line="360" w:lineRule="auto"/>
        <w:jc w:val="both"/>
        <w:rPr>
          <w:rFonts w:ascii="Arial" w:hAnsi="Arial" w:cs="Arial"/>
        </w:rPr>
      </w:pPr>
      <w:r w:rsidRPr="008B0CFD">
        <w:rPr>
          <w:rFonts w:ascii="Arial" w:hAnsi="Arial" w:cs="Arial"/>
        </w:rPr>
        <w:t>This report discusses the importance of hotel standards, reputation management, and building customer loyalty in the hotel and hospitality industries. Reputation management involves managing guest reviews, responding to feedback, and addressing negative reviews promptly. The report also discusses how hotels can build and retain customer loyalty through loyalty programs, personalized service, and exclusive offers.</w:t>
      </w:r>
      <w:r w:rsidR="00F61518">
        <w:rPr>
          <w:rFonts w:ascii="Arial" w:hAnsi="Arial" w:cs="Arial"/>
        </w:rPr>
        <w:t xml:space="preserve"> </w:t>
      </w:r>
      <w:r w:rsidR="00F61518" w:rsidRPr="00A71B3C">
        <w:rPr>
          <w:rFonts w:ascii="Arial" w:hAnsi="Arial" w:cs="Arial"/>
        </w:rPr>
        <w:t>We will also examine how different global hotel players implement brand consistency standards and loyalty programs to manage their reputations effectively.</w:t>
      </w:r>
      <w:r w:rsidR="00F61518">
        <w:rPr>
          <w:rFonts w:ascii="Arial" w:hAnsi="Arial" w:cs="Arial"/>
        </w:rPr>
        <w:t xml:space="preserve"> </w:t>
      </w:r>
      <w:r w:rsidRPr="008B0CFD">
        <w:rPr>
          <w:rFonts w:ascii="Arial" w:hAnsi="Arial" w:cs="Arial"/>
        </w:rPr>
        <w:t>Finally, it recommends that hotels adopt sustainable and eco-friendly practices, incorporate technology-based solutions, and implement health and safety measures to stay competitive in the industry.</w:t>
      </w:r>
    </w:p>
    <w:p w14:paraId="039E32FE" w14:textId="77777777" w:rsidR="008B0CFD" w:rsidRDefault="008B0CFD" w:rsidP="0037400D">
      <w:pPr>
        <w:spacing w:line="360" w:lineRule="auto"/>
        <w:jc w:val="both"/>
        <w:rPr>
          <w:rFonts w:ascii="Arial" w:hAnsi="Arial" w:cs="Arial"/>
        </w:rPr>
      </w:pPr>
    </w:p>
    <w:p w14:paraId="2EEE5C07" w14:textId="323A5A12" w:rsidR="00055414" w:rsidRPr="00646701" w:rsidRDefault="00055414" w:rsidP="0037400D">
      <w:pPr>
        <w:spacing w:line="360" w:lineRule="auto"/>
        <w:jc w:val="both"/>
        <w:rPr>
          <w:rFonts w:ascii="Arial" w:hAnsi="Arial" w:cs="Arial"/>
          <w:b/>
          <w:bCs/>
        </w:rPr>
      </w:pPr>
      <w:r w:rsidRPr="00646701">
        <w:rPr>
          <w:rFonts w:ascii="Arial" w:hAnsi="Arial" w:cs="Arial"/>
          <w:b/>
          <w:bCs/>
        </w:rPr>
        <w:t>Introduction:</w:t>
      </w:r>
    </w:p>
    <w:p w14:paraId="556AFF6D" w14:textId="7C6DE339" w:rsidR="0037400D" w:rsidRPr="0037400D" w:rsidRDefault="00D06328" w:rsidP="0037400D">
      <w:pPr>
        <w:spacing w:line="360" w:lineRule="auto"/>
        <w:jc w:val="both"/>
        <w:rPr>
          <w:rFonts w:ascii="Arial" w:hAnsi="Arial" w:cs="Arial"/>
        </w:rPr>
      </w:pPr>
      <w:r w:rsidRPr="00A71B3C">
        <w:rPr>
          <w:rFonts w:ascii="Arial" w:hAnsi="Arial" w:cs="Arial"/>
        </w:rPr>
        <w:t xml:space="preserve">The hotel and hospitality </w:t>
      </w:r>
      <w:r w:rsidR="00EB420D">
        <w:rPr>
          <w:rFonts w:ascii="Arial" w:hAnsi="Arial" w:cs="Arial"/>
        </w:rPr>
        <w:t>industries</w:t>
      </w:r>
      <w:r w:rsidRPr="00A71B3C">
        <w:rPr>
          <w:rFonts w:ascii="Arial" w:hAnsi="Arial" w:cs="Arial"/>
        </w:rPr>
        <w:t xml:space="preserve"> </w:t>
      </w:r>
      <w:r w:rsidR="00EB420D" w:rsidRPr="00A71B3C">
        <w:rPr>
          <w:rFonts w:ascii="Arial" w:hAnsi="Arial" w:cs="Arial"/>
        </w:rPr>
        <w:t>are</w:t>
      </w:r>
      <w:r w:rsidRPr="00A71B3C">
        <w:rPr>
          <w:rFonts w:ascii="Arial" w:hAnsi="Arial" w:cs="Arial"/>
        </w:rPr>
        <w:t xml:space="preserve"> highly competitive, and customer loyalty is crucial to the success of any hotel. Maintaining a high standard of quality and reputation is essential to build and </w:t>
      </w:r>
      <w:r w:rsidR="00A71B3C" w:rsidRPr="00A71B3C">
        <w:rPr>
          <w:rFonts w:ascii="Arial" w:hAnsi="Arial" w:cs="Arial"/>
        </w:rPr>
        <w:t>retaining</w:t>
      </w:r>
      <w:r w:rsidRPr="00A71B3C">
        <w:rPr>
          <w:rFonts w:ascii="Arial" w:hAnsi="Arial" w:cs="Arial"/>
        </w:rPr>
        <w:t xml:space="preserve"> customer loyalty. </w:t>
      </w:r>
    </w:p>
    <w:p w14:paraId="1776658E" w14:textId="77777777" w:rsidR="00055414" w:rsidRPr="00A71B3C" w:rsidRDefault="00055414" w:rsidP="0037400D">
      <w:pPr>
        <w:spacing w:line="360" w:lineRule="auto"/>
        <w:jc w:val="both"/>
        <w:rPr>
          <w:rFonts w:ascii="Arial" w:hAnsi="Arial" w:cs="Arial"/>
        </w:rPr>
      </w:pPr>
      <w:r w:rsidRPr="00A71B3C">
        <w:rPr>
          <w:rFonts w:ascii="Arial" w:hAnsi="Arial" w:cs="Arial"/>
        </w:rPr>
        <w:t>Brand consistency standards are a set of guidelines that hotels use to ensure consistency in their brand image across all their properties. The purpose of these standards is to create a consistent and memorable experience for guests, regardless of which hotel they stay in. Brand consistency standards cover a wide range of areas such as guest room decor, uniforms, service standards, marketing and advertising, and guest communications.</w:t>
      </w:r>
    </w:p>
    <w:p w14:paraId="3422C23E" w14:textId="77777777" w:rsidR="00055414" w:rsidRPr="00A71B3C" w:rsidRDefault="00055414" w:rsidP="0037400D">
      <w:pPr>
        <w:spacing w:line="360" w:lineRule="auto"/>
        <w:jc w:val="both"/>
        <w:rPr>
          <w:rFonts w:ascii="Arial" w:hAnsi="Arial" w:cs="Arial"/>
        </w:rPr>
      </w:pPr>
      <w:r w:rsidRPr="00A71B3C">
        <w:rPr>
          <w:rFonts w:ascii="Arial" w:hAnsi="Arial" w:cs="Arial"/>
        </w:rPr>
        <w:t>Not all hotels have the same brand consistency standards, and each hotel group may have its own set of standards that are specific to its brand image. For example, Marriott International has developed a set of brand standards that ensure that each of its hotel brands has a unique and distinctive identity, while still maintaining the overall Marriott International brand image. In contrast, AccorHotels has developed a set of standards that are applicable across all its hotel brands to ensure consistency in guest experience.</w:t>
      </w:r>
    </w:p>
    <w:p w14:paraId="175F988A" w14:textId="496BB661" w:rsidR="00055414" w:rsidRPr="00A71B3C" w:rsidRDefault="00055414" w:rsidP="0037400D">
      <w:pPr>
        <w:spacing w:line="360" w:lineRule="auto"/>
        <w:jc w:val="both"/>
        <w:rPr>
          <w:rFonts w:ascii="Arial" w:hAnsi="Arial" w:cs="Arial"/>
        </w:rPr>
      </w:pPr>
    </w:p>
    <w:p w14:paraId="53D1E793" w14:textId="1EE64F52" w:rsidR="00055414" w:rsidRPr="00A71B3C" w:rsidRDefault="00055414" w:rsidP="0037400D">
      <w:pPr>
        <w:spacing w:line="360" w:lineRule="auto"/>
        <w:jc w:val="both"/>
        <w:rPr>
          <w:rFonts w:ascii="Arial" w:hAnsi="Arial" w:cs="Arial"/>
        </w:rPr>
      </w:pPr>
      <w:r w:rsidRPr="00A71B3C">
        <w:rPr>
          <w:rFonts w:ascii="Arial" w:hAnsi="Arial" w:cs="Arial"/>
        </w:rPr>
        <w:t>Managing a hotel's reputation is crucial to its success. A good reputation can attract more customers and help build customer loyalty, while a bad reputation can have a detrimental impact on business</w:t>
      </w:r>
      <w:r w:rsidR="009D529F">
        <w:rPr>
          <w:rFonts w:ascii="Arial" w:hAnsi="Arial" w:cs="Arial"/>
        </w:rPr>
        <w:t xml:space="preserve"> (</w:t>
      </w:r>
      <w:proofErr w:type="spellStart"/>
      <w:r w:rsidR="009D529F" w:rsidRPr="0037400D">
        <w:rPr>
          <w:rFonts w:ascii="Arial" w:hAnsi="Arial" w:cs="Arial"/>
          <w:color w:val="000000"/>
        </w:rPr>
        <w:t>Darios</w:t>
      </w:r>
      <w:proofErr w:type="spellEnd"/>
      <w:r w:rsidR="009D529F" w:rsidRPr="0037400D">
        <w:rPr>
          <w:rFonts w:ascii="Arial" w:hAnsi="Arial" w:cs="Arial"/>
          <w:color w:val="000000"/>
        </w:rPr>
        <w:t>,</w:t>
      </w:r>
      <w:r w:rsidR="009D529F">
        <w:rPr>
          <w:rFonts w:ascii="Arial" w:hAnsi="Arial" w:cs="Arial"/>
          <w:color w:val="000000"/>
        </w:rPr>
        <w:t xml:space="preserve"> </w:t>
      </w:r>
      <w:r w:rsidR="009D529F" w:rsidRPr="0037400D">
        <w:rPr>
          <w:rFonts w:ascii="Arial" w:hAnsi="Arial" w:cs="Arial"/>
          <w:color w:val="000000"/>
        </w:rPr>
        <w:t>2023</w:t>
      </w:r>
      <w:proofErr w:type="gramStart"/>
      <w:r w:rsidR="009D529F" w:rsidRPr="0037400D">
        <w:rPr>
          <w:rFonts w:ascii="Arial" w:hAnsi="Arial" w:cs="Arial"/>
          <w:color w:val="000000"/>
        </w:rPr>
        <w:t>)</w:t>
      </w:r>
      <w:r w:rsidR="009D529F" w:rsidRPr="0037400D">
        <w:rPr>
          <w:rStyle w:val="apple-converted-space"/>
          <w:rFonts w:ascii="Arial" w:hAnsi="Arial" w:cs="Arial"/>
          <w:color w:val="000000"/>
        </w:rPr>
        <w:t> </w:t>
      </w:r>
      <w:r w:rsidRPr="00A71B3C">
        <w:rPr>
          <w:rFonts w:ascii="Arial" w:hAnsi="Arial" w:cs="Arial"/>
        </w:rPr>
        <w:t>.</w:t>
      </w:r>
      <w:proofErr w:type="gramEnd"/>
      <w:r w:rsidRPr="00A71B3C">
        <w:rPr>
          <w:rFonts w:ascii="Arial" w:hAnsi="Arial" w:cs="Arial"/>
        </w:rPr>
        <w:t xml:space="preserve"> Hotels can manage their reputation effectively by ensuring that they provide a consistent and high-quality guest </w:t>
      </w:r>
      <w:r w:rsidRPr="00A71B3C">
        <w:rPr>
          <w:rFonts w:ascii="Arial" w:hAnsi="Arial" w:cs="Arial"/>
        </w:rPr>
        <w:lastRenderedPageBreak/>
        <w:t>experience, responding promptly and appropriately to guest feedback, and actively monitoring and managing their online presence.</w:t>
      </w:r>
    </w:p>
    <w:p w14:paraId="75B40D7D" w14:textId="72D6C9A3" w:rsidR="00055414" w:rsidRPr="00CA3884" w:rsidRDefault="00CA3884" w:rsidP="0037400D">
      <w:pPr>
        <w:spacing w:line="360" w:lineRule="auto"/>
        <w:jc w:val="both"/>
        <w:rPr>
          <w:rFonts w:ascii="Arial" w:hAnsi="Arial" w:cs="Arial"/>
        </w:rPr>
      </w:pPr>
      <w:r w:rsidRPr="00CA3884">
        <w:rPr>
          <w:rFonts w:ascii="Arial" w:hAnsi="Arial" w:cs="Arial"/>
        </w:rPr>
        <w:t>The management of guest reviews is crucial for maintaining a positive reputation, and this requires a proactive approach. Reviews posted online by guests can greatly influence the decision-making process of potential guests, making it crucial for hotels to respond promptly and professionally to both positive and negative feedback. To maintain a positive reputation, hotels must express gratitude for positive reviews and address any negative feedback with empathy, a willingness to rectify any issues, and a focus on providing solutions. Negative feedback can also serve as a valuable source of information that can help hotels identify areas in need of improvement and adapt their operations accordingly. Therefore, addressing negative reviews efficiently and effectively is essential for safeguarding a hotel's reputation.</w:t>
      </w:r>
    </w:p>
    <w:p w14:paraId="12C103DE" w14:textId="77777777" w:rsidR="00CA3884" w:rsidRDefault="00CA3884" w:rsidP="0037400D">
      <w:pPr>
        <w:spacing w:line="360" w:lineRule="auto"/>
        <w:jc w:val="both"/>
        <w:rPr>
          <w:rFonts w:ascii="Arial" w:hAnsi="Arial" w:cs="Arial"/>
        </w:rPr>
      </w:pPr>
    </w:p>
    <w:p w14:paraId="725C1971" w14:textId="7E4E0920" w:rsidR="00055414" w:rsidRPr="00646701" w:rsidRDefault="00055414" w:rsidP="0037400D">
      <w:pPr>
        <w:spacing w:line="360" w:lineRule="auto"/>
        <w:jc w:val="both"/>
        <w:rPr>
          <w:rFonts w:ascii="Arial" w:hAnsi="Arial" w:cs="Arial"/>
          <w:b/>
          <w:bCs/>
        </w:rPr>
      </w:pPr>
      <w:r w:rsidRPr="00646701">
        <w:rPr>
          <w:rFonts w:ascii="Arial" w:hAnsi="Arial" w:cs="Arial"/>
          <w:b/>
          <w:bCs/>
        </w:rPr>
        <w:t>Hotel Standards:</w:t>
      </w:r>
    </w:p>
    <w:p w14:paraId="5248EADA" w14:textId="047DCF5D" w:rsidR="00055414" w:rsidRPr="00A71B3C" w:rsidRDefault="00055414" w:rsidP="0037400D">
      <w:pPr>
        <w:spacing w:line="360" w:lineRule="auto"/>
        <w:jc w:val="both"/>
        <w:rPr>
          <w:rFonts w:ascii="Arial" w:hAnsi="Arial" w:cs="Arial"/>
        </w:rPr>
      </w:pPr>
      <w:r w:rsidRPr="00A71B3C">
        <w:rPr>
          <w:rFonts w:ascii="Arial" w:hAnsi="Arial" w:cs="Arial"/>
        </w:rPr>
        <w:t>Hotel standards refer to the consistent level of quality and service that hotels maintain across all their properties. The purpose of brand consistency standards is to ensure that customers have a similar experience regardless of which property they visit. Consistent standards also help to establish brand recognition and customer loyalty. For example, Marriott International has established a set of brand standards that are followed across all their properties worldwide</w:t>
      </w:r>
      <w:r w:rsidR="00021007">
        <w:rPr>
          <w:rFonts w:ascii="Arial" w:hAnsi="Arial" w:cs="Arial"/>
        </w:rPr>
        <w:t xml:space="preserve"> (</w:t>
      </w:r>
      <w:proofErr w:type="spellStart"/>
      <w:r w:rsidR="00021007" w:rsidRPr="0037400D">
        <w:rPr>
          <w:rFonts w:ascii="Arial" w:hAnsi="Arial" w:cs="Arial"/>
          <w:color w:val="000000"/>
        </w:rPr>
        <w:t>Lacalle</w:t>
      </w:r>
      <w:proofErr w:type="spellEnd"/>
      <w:r w:rsidR="00021007" w:rsidRPr="0037400D">
        <w:rPr>
          <w:rFonts w:ascii="Arial" w:hAnsi="Arial" w:cs="Arial"/>
          <w:color w:val="000000"/>
        </w:rPr>
        <w:t>, 2022)</w:t>
      </w:r>
      <w:r w:rsidRPr="00A71B3C">
        <w:rPr>
          <w:rFonts w:ascii="Arial" w:hAnsi="Arial" w:cs="Arial"/>
        </w:rPr>
        <w:t>. These standards include everything from room layout and amenities to guest services and employee training.</w:t>
      </w:r>
    </w:p>
    <w:p w14:paraId="52668F20" w14:textId="62894330" w:rsidR="00055414" w:rsidRDefault="00055414" w:rsidP="0037400D">
      <w:pPr>
        <w:spacing w:line="360" w:lineRule="auto"/>
        <w:jc w:val="both"/>
        <w:rPr>
          <w:rFonts w:ascii="Arial" w:hAnsi="Arial" w:cs="Arial"/>
        </w:rPr>
      </w:pPr>
      <w:r w:rsidRPr="00A71B3C">
        <w:rPr>
          <w:rFonts w:ascii="Arial" w:hAnsi="Arial" w:cs="Arial"/>
        </w:rPr>
        <w:t>Not all hotels have the same standards, and this can have an impact on customer satisfaction and loyalty. Customers who are used to a high standard of service at one hotel may be disappointed if they stay at a property with lower standards. It is essential for hotels to maintain consistent standards to ensure customer satisfaction and loyalty.</w:t>
      </w:r>
    </w:p>
    <w:p w14:paraId="46E38352" w14:textId="2FAD2D12" w:rsidR="00EE743A" w:rsidRDefault="00EE743A" w:rsidP="0037400D">
      <w:pPr>
        <w:spacing w:line="360" w:lineRule="auto"/>
        <w:jc w:val="both"/>
        <w:rPr>
          <w:rFonts w:ascii="Arial" w:hAnsi="Arial" w:cs="Arial"/>
        </w:rPr>
      </w:pPr>
      <w:r w:rsidRPr="00EE743A">
        <w:rPr>
          <w:rFonts w:ascii="Arial" w:hAnsi="Arial" w:cs="Arial"/>
        </w:rPr>
        <w:t>The criteria for hotels vary based on the type and class of hotel, as well as what your hotel is attempting to achieve and its unique value proposition. One of the most significant aspects of chain hotels is uniformity. This implies that regardless of which of your hotels a guest chooses to stay at, they must be aware of what to anticipate.</w:t>
      </w:r>
    </w:p>
    <w:p w14:paraId="21A6CAEE" w14:textId="7699F5BD" w:rsidR="0025692A" w:rsidRPr="00021007" w:rsidRDefault="0025692A" w:rsidP="0037400D">
      <w:pPr>
        <w:spacing w:line="360" w:lineRule="auto"/>
        <w:jc w:val="both"/>
        <w:rPr>
          <w:rFonts w:ascii="Arial" w:hAnsi="Arial" w:cs="Arial"/>
          <w:color w:val="000000"/>
        </w:rPr>
      </w:pPr>
      <w:r w:rsidRPr="0025692A">
        <w:rPr>
          <w:rFonts w:ascii="Arial" w:hAnsi="Arial" w:cs="Arial"/>
        </w:rPr>
        <w:t>Branding achieves standardisation, which may be supplemented by design, facilities, loyalty programmes, service, and a variety of other acts that add to a good image of your brand</w:t>
      </w:r>
      <w:r w:rsidR="00021007">
        <w:rPr>
          <w:rFonts w:ascii="Arial" w:hAnsi="Arial" w:cs="Arial"/>
        </w:rPr>
        <w:t xml:space="preserve"> (</w:t>
      </w:r>
      <w:r w:rsidR="00021007" w:rsidRPr="0037400D">
        <w:rPr>
          <w:rFonts w:ascii="Arial" w:hAnsi="Arial" w:cs="Arial"/>
          <w:color w:val="000000"/>
        </w:rPr>
        <w:t>AA Group</w:t>
      </w:r>
      <w:r w:rsidR="00021007">
        <w:rPr>
          <w:rFonts w:ascii="Arial" w:hAnsi="Arial" w:cs="Arial"/>
          <w:color w:val="000000"/>
        </w:rPr>
        <w:t xml:space="preserve">, </w:t>
      </w:r>
      <w:r w:rsidR="00021007" w:rsidRPr="0037400D">
        <w:rPr>
          <w:rFonts w:ascii="Arial" w:hAnsi="Arial" w:cs="Arial"/>
          <w:color w:val="000000"/>
        </w:rPr>
        <w:t>2023)</w:t>
      </w:r>
      <w:r w:rsidRPr="0025692A">
        <w:rPr>
          <w:rFonts w:ascii="Arial" w:hAnsi="Arial" w:cs="Arial"/>
        </w:rPr>
        <w:t>. Standardization, when done effectively, is essential for fostering loyalty and conveying professionalism.</w:t>
      </w:r>
    </w:p>
    <w:p w14:paraId="156237A5" w14:textId="77777777" w:rsidR="00055414" w:rsidRPr="00A71B3C" w:rsidRDefault="00055414" w:rsidP="0037400D">
      <w:pPr>
        <w:spacing w:line="360" w:lineRule="auto"/>
        <w:jc w:val="both"/>
        <w:rPr>
          <w:rFonts w:ascii="Arial" w:hAnsi="Arial" w:cs="Arial"/>
        </w:rPr>
      </w:pPr>
    </w:p>
    <w:p w14:paraId="6D1FA868" w14:textId="4633485D" w:rsidR="00055414" w:rsidRPr="00646701" w:rsidRDefault="00055414" w:rsidP="0037400D">
      <w:pPr>
        <w:spacing w:line="360" w:lineRule="auto"/>
        <w:jc w:val="both"/>
        <w:rPr>
          <w:rFonts w:ascii="Arial" w:hAnsi="Arial" w:cs="Arial"/>
          <w:b/>
          <w:bCs/>
        </w:rPr>
      </w:pPr>
      <w:r w:rsidRPr="00646701">
        <w:rPr>
          <w:rFonts w:ascii="Arial" w:hAnsi="Arial" w:cs="Arial"/>
          <w:b/>
          <w:bCs/>
        </w:rPr>
        <w:lastRenderedPageBreak/>
        <w:t>Reputation Management:</w:t>
      </w:r>
    </w:p>
    <w:p w14:paraId="59C2B156" w14:textId="77777777" w:rsidR="0062395A" w:rsidRPr="0062395A" w:rsidRDefault="0062395A" w:rsidP="0062395A">
      <w:pPr>
        <w:spacing w:line="360" w:lineRule="auto"/>
        <w:jc w:val="both"/>
        <w:rPr>
          <w:rFonts w:ascii="Arial" w:hAnsi="Arial" w:cs="Arial"/>
        </w:rPr>
      </w:pPr>
      <w:r w:rsidRPr="0062395A">
        <w:rPr>
          <w:rFonts w:ascii="Arial" w:hAnsi="Arial" w:cs="Arial"/>
        </w:rPr>
        <w:t xml:space="preserve">Most corporate activities, including communications, marketing, legal, customer experience, sales, and loyalty, are all involved in reputation management. </w:t>
      </w:r>
    </w:p>
    <w:p w14:paraId="386BF0CD" w14:textId="7F28BA58" w:rsidR="0062395A" w:rsidRPr="00A71B3C" w:rsidRDefault="0062395A" w:rsidP="0062395A">
      <w:pPr>
        <w:spacing w:line="360" w:lineRule="auto"/>
        <w:jc w:val="both"/>
        <w:rPr>
          <w:rFonts w:ascii="Arial" w:hAnsi="Arial" w:cs="Arial"/>
        </w:rPr>
      </w:pPr>
      <w:r w:rsidRPr="0062395A">
        <w:rPr>
          <w:rFonts w:ascii="Arial" w:hAnsi="Arial" w:cs="Arial"/>
        </w:rPr>
        <w:t>The picture of a brand or organisation that is presented on the internet is referred to as online reputation. It also assists businesses in protecting their reputation by discovering and controlling both good and negative mentions throughout the internet</w:t>
      </w:r>
      <w:r w:rsidR="0096647D">
        <w:rPr>
          <w:rFonts w:ascii="Arial" w:hAnsi="Arial" w:cs="Arial"/>
        </w:rPr>
        <w:t xml:space="preserve"> </w:t>
      </w:r>
      <w:r w:rsidR="0096647D" w:rsidRPr="0096647D">
        <w:rPr>
          <w:rFonts w:ascii="Arial" w:hAnsi="Arial" w:cs="Arial"/>
          <w:color w:val="000000"/>
        </w:rPr>
        <w:t>(Weber, 2020)</w:t>
      </w:r>
      <w:r w:rsidRPr="0096647D">
        <w:rPr>
          <w:rFonts w:ascii="Arial" w:hAnsi="Arial" w:cs="Arial"/>
        </w:rPr>
        <w:t>.</w:t>
      </w:r>
    </w:p>
    <w:p w14:paraId="2C71E422" w14:textId="77777777" w:rsidR="00055414" w:rsidRPr="00A71B3C" w:rsidRDefault="00055414" w:rsidP="0037400D">
      <w:pPr>
        <w:spacing w:line="360" w:lineRule="auto"/>
        <w:jc w:val="both"/>
        <w:rPr>
          <w:rFonts w:ascii="Arial" w:hAnsi="Arial" w:cs="Arial"/>
        </w:rPr>
      </w:pPr>
      <w:r w:rsidRPr="00A71B3C">
        <w:rPr>
          <w:rFonts w:ascii="Arial" w:hAnsi="Arial" w:cs="Arial"/>
        </w:rPr>
        <w:t>Reputation management is crucial for hotels to maintain a positive image in the eyes of their customers. Effective reputation management involves managing guest reviews, responding to feedback, and addressing negative reviews. A positive reputation can lead to increased customer loyalty and repeat business.</w:t>
      </w:r>
    </w:p>
    <w:p w14:paraId="2849BCAD" w14:textId="1BAC389C" w:rsidR="00055414" w:rsidRPr="00A71B3C" w:rsidRDefault="00055414" w:rsidP="0037400D">
      <w:pPr>
        <w:spacing w:line="360" w:lineRule="auto"/>
        <w:jc w:val="both"/>
        <w:rPr>
          <w:rFonts w:ascii="Arial" w:hAnsi="Arial" w:cs="Arial"/>
        </w:rPr>
      </w:pPr>
      <w:r w:rsidRPr="00A71B3C">
        <w:rPr>
          <w:rFonts w:ascii="Arial" w:hAnsi="Arial" w:cs="Arial"/>
        </w:rPr>
        <w:t>Guest reviews are an important part of reputation management, and hotels must pay attention to them. Reviews can provide valuable feedback to hotels, allowing them to improve their services and amenities</w:t>
      </w:r>
      <w:r w:rsidR="001D0B75">
        <w:rPr>
          <w:rFonts w:ascii="Arial" w:hAnsi="Arial" w:cs="Arial"/>
        </w:rPr>
        <w:t xml:space="preserve"> (</w:t>
      </w:r>
      <w:proofErr w:type="spellStart"/>
      <w:r w:rsidR="001D0B75" w:rsidRPr="0037400D">
        <w:rPr>
          <w:rFonts w:ascii="Arial" w:hAnsi="Arial" w:cs="Arial"/>
          <w:color w:val="000000"/>
        </w:rPr>
        <w:t>Boley</w:t>
      </w:r>
      <w:proofErr w:type="spellEnd"/>
      <w:r w:rsidR="001D0B75" w:rsidRPr="0037400D">
        <w:rPr>
          <w:rFonts w:ascii="Arial" w:hAnsi="Arial" w:cs="Arial"/>
          <w:color w:val="000000"/>
        </w:rPr>
        <w:t>,</w:t>
      </w:r>
      <w:r w:rsidR="001D0B75">
        <w:rPr>
          <w:rFonts w:ascii="Arial" w:hAnsi="Arial" w:cs="Arial"/>
          <w:color w:val="000000"/>
        </w:rPr>
        <w:t xml:space="preserve"> </w:t>
      </w:r>
      <w:r w:rsidR="001D0B75" w:rsidRPr="0037400D">
        <w:rPr>
          <w:rFonts w:ascii="Arial" w:hAnsi="Arial" w:cs="Arial"/>
          <w:color w:val="000000"/>
        </w:rPr>
        <w:t>Guest, and Campbell, 2020)</w:t>
      </w:r>
      <w:r w:rsidRPr="00A71B3C">
        <w:rPr>
          <w:rFonts w:ascii="Arial" w:hAnsi="Arial" w:cs="Arial"/>
        </w:rPr>
        <w:t xml:space="preserve">. Effective management of guest reviews involves responding to feedback promptly and addressing any negative reviews. Negative reviews can </w:t>
      </w:r>
      <w:r w:rsidR="00F61518">
        <w:rPr>
          <w:rFonts w:ascii="Arial" w:hAnsi="Arial" w:cs="Arial"/>
        </w:rPr>
        <w:t>significantly impact a hotel's reputation, and hotels must take steps to address any issues guests raise</w:t>
      </w:r>
      <w:r w:rsidRPr="00A71B3C">
        <w:rPr>
          <w:rFonts w:ascii="Arial" w:hAnsi="Arial" w:cs="Arial"/>
        </w:rPr>
        <w:t>.</w:t>
      </w:r>
    </w:p>
    <w:p w14:paraId="749F8359" w14:textId="77777777" w:rsidR="00055414" w:rsidRPr="00646701" w:rsidRDefault="00055414" w:rsidP="0037400D">
      <w:pPr>
        <w:spacing w:line="360" w:lineRule="auto"/>
        <w:jc w:val="both"/>
        <w:rPr>
          <w:rFonts w:ascii="Arial" w:hAnsi="Arial" w:cs="Arial"/>
          <w:b/>
          <w:bCs/>
        </w:rPr>
      </w:pPr>
    </w:p>
    <w:p w14:paraId="2FD807E6" w14:textId="5CE9138A" w:rsidR="00055414" w:rsidRPr="00646701" w:rsidRDefault="00055414" w:rsidP="0037400D">
      <w:pPr>
        <w:spacing w:line="360" w:lineRule="auto"/>
        <w:jc w:val="both"/>
        <w:rPr>
          <w:rFonts w:ascii="Arial" w:hAnsi="Arial" w:cs="Arial"/>
          <w:b/>
          <w:bCs/>
        </w:rPr>
      </w:pPr>
      <w:r w:rsidRPr="00646701">
        <w:rPr>
          <w:rFonts w:ascii="Arial" w:hAnsi="Arial" w:cs="Arial"/>
          <w:b/>
          <w:bCs/>
        </w:rPr>
        <w:t>Building and Retaining Customer Loyalty:</w:t>
      </w:r>
    </w:p>
    <w:p w14:paraId="7A08EC7A" w14:textId="2EE5CE95" w:rsidR="00D06328" w:rsidRPr="00A71B3C" w:rsidRDefault="00055414" w:rsidP="0037400D">
      <w:pPr>
        <w:spacing w:line="360" w:lineRule="auto"/>
        <w:jc w:val="both"/>
        <w:rPr>
          <w:rFonts w:ascii="Arial" w:hAnsi="Arial" w:cs="Arial"/>
        </w:rPr>
      </w:pPr>
      <w:r w:rsidRPr="00A71B3C">
        <w:rPr>
          <w:rFonts w:ascii="Arial" w:hAnsi="Arial" w:cs="Arial"/>
        </w:rPr>
        <w:t xml:space="preserve">Hotels can build and retain customer loyalty through a variety of strategies, such as loyalty programs, personalized service, and exclusive offers. Loyalty programs are a popular way for hotels to reward loyal customers and encourage repeat business. For example, Hilton </w:t>
      </w:r>
      <w:proofErr w:type="spellStart"/>
      <w:r w:rsidRPr="00A71B3C">
        <w:rPr>
          <w:rFonts w:ascii="Arial" w:hAnsi="Arial" w:cs="Arial"/>
        </w:rPr>
        <w:t>Honors</w:t>
      </w:r>
      <w:proofErr w:type="spellEnd"/>
      <w:r w:rsidRPr="00A71B3C">
        <w:rPr>
          <w:rFonts w:ascii="Arial" w:hAnsi="Arial" w:cs="Arial"/>
        </w:rPr>
        <w:t xml:space="preserve"> is a loyalty program that offers exclusive benefits to its members, such as free room upgrades, late check-out, and complimentary breakfast</w:t>
      </w:r>
      <w:r w:rsidR="0096647D">
        <w:rPr>
          <w:rFonts w:ascii="Arial" w:hAnsi="Arial" w:cs="Arial"/>
        </w:rPr>
        <w:t xml:space="preserve"> (</w:t>
      </w:r>
      <w:r w:rsidR="0096647D" w:rsidRPr="0037400D">
        <w:rPr>
          <w:rFonts w:ascii="Arial" w:hAnsi="Arial" w:cs="Arial"/>
          <w:color w:val="000000"/>
        </w:rPr>
        <w:t>Marriott Convoy</w:t>
      </w:r>
      <w:r w:rsidR="0096647D">
        <w:rPr>
          <w:rFonts w:ascii="Arial" w:hAnsi="Arial" w:cs="Arial"/>
          <w:color w:val="000000"/>
        </w:rPr>
        <w:t>,</w:t>
      </w:r>
      <w:r w:rsidR="0096647D" w:rsidRPr="0037400D">
        <w:rPr>
          <w:rFonts w:ascii="Arial" w:hAnsi="Arial" w:cs="Arial"/>
          <w:color w:val="000000"/>
        </w:rPr>
        <w:t xml:space="preserve"> 2023)</w:t>
      </w:r>
      <w:r w:rsidRPr="00A71B3C">
        <w:rPr>
          <w:rFonts w:ascii="Arial" w:hAnsi="Arial" w:cs="Arial"/>
        </w:rPr>
        <w:t>.</w:t>
      </w:r>
      <w:r w:rsidR="00D06328" w:rsidRPr="00A71B3C">
        <w:rPr>
          <w:rFonts w:ascii="Arial" w:hAnsi="Arial" w:cs="Arial"/>
        </w:rPr>
        <w:t xml:space="preserve"> The purpose of a loyalty program is to reward guests for their loyalty and encourage them to continue staying at the hotel. Loyalty programs can offer a range of benefits to guests, such as room upgrades, free nights, and exclusive access to hotel amenities.</w:t>
      </w:r>
    </w:p>
    <w:p w14:paraId="0DB3CE3C" w14:textId="7029D99E" w:rsidR="00055414" w:rsidRPr="00A71B3C" w:rsidRDefault="00D06328" w:rsidP="0037400D">
      <w:pPr>
        <w:spacing w:line="360" w:lineRule="auto"/>
        <w:jc w:val="both"/>
        <w:rPr>
          <w:rFonts w:ascii="Arial" w:hAnsi="Arial" w:cs="Arial"/>
        </w:rPr>
      </w:pPr>
      <w:r w:rsidRPr="00A71B3C">
        <w:rPr>
          <w:rFonts w:ascii="Arial" w:hAnsi="Arial" w:cs="Arial"/>
        </w:rPr>
        <w:t>Hotels can build customer loyalty by providing a high-quality guest experience, offering personalized services, and making guests feel valued and appreciated. Loyalty programs can help hotels to retain customers by providing additional incentives for guests to stay at the hotel, and by offering exclusive benefits that are not available to non-loyalty program members</w:t>
      </w:r>
      <w:r w:rsidR="0086663D">
        <w:rPr>
          <w:rFonts w:ascii="Arial" w:hAnsi="Arial" w:cs="Arial"/>
        </w:rPr>
        <w:t xml:space="preserve"> (</w:t>
      </w:r>
      <w:proofErr w:type="spellStart"/>
      <w:r w:rsidR="0086663D" w:rsidRPr="0037400D">
        <w:rPr>
          <w:rFonts w:ascii="Arial" w:hAnsi="Arial" w:cs="Arial"/>
          <w:color w:val="000000"/>
        </w:rPr>
        <w:t>DePino</w:t>
      </w:r>
      <w:proofErr w:type="spellEnd"/>
      <w:r w:rsidR="0086663D">
        <w:rPr>
          <w:rFonts w:ascii="Arial" w:hAnsi="Arial" w:cs="Arial"/>
          <w:color w:val="000000"/>
        </w:rPr>
        <w:t>,</w:t>
      </w:r>
      <w:r w:rsidR="0086663D" w:rsidRPr="0037400D">
        <w:rPr>
          <w:rFonts w:ascii="Arial" w:hAnsi="Arial" w:cs="Arial"/>
          <w:color w:val="000000"/>
        </w:rPr>
        <w:t xml:space="preserve"> 2023)</w:t>
      </w:r>
      <w:r w:rsidRPr="00A71B3C">
        <w:rPr>
          <w:rFonts w:ascii="Arial" w:hAnsi="Arial" w:cs="Arial"/>
        </w:rPr>
        <w:t>.</w:t>
      </w:r>
    </w:p>
    <w:p w14:paraId="45FB98CE" w14:textId="12A231AA" w:rsidR="00055414" w:rsidRPr="00EB420D" w:rsidRDefault="00055414" w:rsidP="0037400D">
      <w:pPr>
        <w:spacing w:line="360" w:lineRule="auto"/>
        <w:jc w:val="both"/>
        <w:rPr>
          <w:rFonts w:ascii="Arial" w:hAnsi="Arial" w:cs="Arial"/>
        </w:rPr>
      </w:pPr>
      <w:r w:rsidRPr="00A71B3C">
        <w:rPr>
          <w:rFonts w:ascii="Arial" w:hAnsi="Arial" w:cs="Arial"/>
        </w:rPr>
        <w:lastRenderedPageBreak/>
        <w:t xml:space="preserve">Personalized service is another way for hotels to build customer loyalty. By understanding their customers' preferences and needs, hotels can provide a more </w:t>
      </w:r>
      <w:r w:rsidRPr="00EB420D">
        <w:rPr>
          <w:rFonts w:ascii="Arial" w:hAnsi="Arial" w:cs="Arial"/>
        </w:rPr>
        <w:t>personalized experience. For example, some hotels offer personalized welcome messages and amenities based on the customer's preferences.</w:t>
      </w:r>
    </w:p>
    <w:p w14:paraId="6F8805C9" w14:textId="77777777" w:rsidR="00055414" w:rsidRPr="00EB420D" w:rsidRDefault="00055414" w:rsidP="0037400D">
      <w:pPr>
        <w:spacing w:line="360" w:lineRule="auto"/>
        <w:jc w:val="both"/>
        <w:rPr>
          <w:rFonts w:ascii="Arial" w:hAnsi="Arial" w:cs="Arial"/>
        </w:rPr>
      </w:pPr>
    </w:p>
    <w:p w14:paraId="6021FBD6" w14:textId="118C30B8" w:rsidR="00055414" w:rsidRPr="00646701" w:rsidRDefault="00055414" w:rsidP="0037400D">
      <w:pPr>
        <w:spacing w:line="360" w:lineRule="auto"/>
        <w:jc w:val="both"/>
        <w:rPr>
          <w:rFonts w:ascii="Arial" w:hAnsi="Arial" w:cs="Arial"/>
          <w:b/>
          <w:bCs/>
        </w:rPr>
      </w:pPr>
      <w:r w:rsidRPr="00646701">
        <w:rPr>
          <w:rFonts w:ascii="Arial" w:hAnsi="Arial" w:cs="Arial"/>
          <w:b/>
          <w:bCs/>
        </w:rPr>
        <w:t>Recommendations:</w:t>
      </w:r>
    </w:p>
    <w:p w14:paraId="5363110E" w14:textId="77777777" w:rsidR="00D06328" w:rsidRPr="00EB420D" w:rsidRDefault="00D06328" w:rsidP="0037400D">
      <w:pPr>
        <w:spacing w:line="360" w:lineRule="auto"/>
        <w:jc w:val="both"/>
        <w:rPr>
          <w:rFonts w:ascii="Arial" w:hAnsi="Arial" w:cs="Arial"/>
        </w:rPr>
      </w:pPr>
      <w:r w:rsidRPr="00EB420D">
        <w:rPr>
          <w:rFonts w:ascii="Arial" w:hAnsi="Arial" w:cs="Arial"/>
        </w:rPr>
        <w:t xml:space="preserve">To stay competitive in the hotel and hospitality industry, hotels need to keep up with market trends and adapt their operations accordingly. Some of the current market trends include a focus on sustainability, a growing demand for personalized guest experiences, and an increase in the use of technology. </w:t>
      </w:r>
    </w:p>
    <w:p w14:paraId="12C73B41" w14:textId="1286AB37" w:rsidR="00055414" w:rsidRPr="00EB420D" w:rsidRDefault="00055414" w:rsidP="0037400D">
      <w:pPr>
        <w:spacing w:line="360" w:lineRule="auto"/>
        <w:jc w:val="both"/>
        <w:rPr>
          <w:rFonts w:ascii="Arial" w:hAnsi="Arial" w:cs="Arial"/>
        </w:rPr>
      </w:pPr>
      <w:r w:rsidRPr="00EB420D">
        <w:rPr>
          <w:rFonts w:ascii="Arial" w:hAnsi="Arial" w:cs="Arial"/>
        </w:rPr>
        <w:t>One of the trends in the industry is the increasing demand for sustainable and eco-friendly practices. Hotels can adopt sustainable practices such as reducing water and energy consumption, using eco-friendly cleaning products, and reducing waste.</w:t>
      </w:r>
    </w:p>
    <w:p w14:paraId="0038DF6B" w14:textId="77777777" w:rsidR="00055414" w:rsidRPr="00EB420D" w:rsidRDefault="00055414" w:rsidP="0037400D">
      <w:pPr>
        <w:spacing w:line="360" w:lineRule="auto"/>
        <w:jc w:val="both"/>
        <w:rPr>
          <w:rFonts w:ascii="Arial" w:hAnsi="Arial" w:cs="Arial"/>
        </w:rPr>
      </w:pPr>
      <w:r w:rsidRPr="00EB420D">
        <w:rPr>
          <w:rFonts w:ascii="Arial" w:hAnsi="Arial" w:cs="Arial"/>
        </w:rPr>
        <w:t>Another trend in the industry is the growing demand for technology-based solutions. Hotels can incorporate technology such as mobile check-in, keyless room entry, and virtual concierge services to improve the customer experience.</w:t>
      </w:r>
    </w:p>
    <w:p w14:paraId="20DFC532" w14:textId="6E014A5E" w:rsidR="00055414" w:rsidRPr="00EB420D" w:rsidRDefault="00055414" w:rsidP="0037400D">
      <w:pPr>
        <w:spacing w:line="360" w:lineRule="auto"/>
        <w:jc w:val="both"/>
        <w:rPr>
          <w:rFonts w:ascii="Arial" w:hAnsi="Arial" w:cs="Arial"/>
        </w:rPr>
      </w:pPr>
      <w:r w:rsidRPr="00EB420D">
        <w:rPr>
          <w:rFonts w:ascii="Arial" w:hAnsi="Arial" w:cs="Arial"/>
        </w:rPr>
        <w:t>Obstacles facing certain businesses in the industry include the COVID-19 pandemic and the resulting travel restrictions. Hotels can overcome these obstacles by implementing health and safety measures such as enhanced cleaning protocols, social distancing measures, and contactless services.</w:t>
      </w:r>
    </w:p>
    <w:p w14:paraId="66999A95" w14:textId="77777777" w:rsidR="0025692A" w:rsidRDefault="0025692A" w:rsidP="0037400D">
      <w:pPr>
        <w:spacing w:line="360" w:lineRule="auto"/>
        <w:jc w:val="both"/>
        <w:rPr>
          <w:rFonts w:ascii="Arial" w:hAnsi="Arial" w:cs="Arial"/>
        </w:rPr>
      </w:pPr>
    </w:p>
    <w:p w14:paraId="439CC0EB" w14:textId="712D0159" w:rsidR="00055414" w:rsidRPr="00646701" w:rsidRDefault="00055414" w:rsidP="0037400D">
      <w:pPr>
        <w:spacing w:line="360" w:lineRule="auto"/>
        <w:jc w:val="both"/>
        <w:rPr>
          <w:rFonts w:ascii="Arial" w:hAnsi="Arial" w:cs="Arial"/>
          <w:b/>
          <w:bCs/>
        </w:rPr>
      </w:pPr>
      <w:r w:rsidRPr="00646701">
        <w:rPr>
          <w:rFonts w:ascii="Arial" w:hAnsi="Arial" w:cs="Arial"/>
          <w:b/>
          <w:bCs/>
        </w:rPr>
        <w:t>Conclusion:</w:t>
      </w:r>
    </w:p>
    <w:p w14:paraId="0B867073" w14:textId="17C63080" w:rsidR="0062395A" w:rsidRDefault="00F61518" w:rsidP="0037400D">
      <w:pPr>
        <w:spacing w:line="360" w:lineRule="auto"/>
        <w:jc w:val="both"/>
        <w:rPr>
          <w:rFonts w:ascii="Arial" w:hAnsi="Arial" w:cs="Arial"/>
        </w:rPr>
      </w:pPr>
      <w:r w:rsidRPr="00F61518">
        <w:rPr>
          <w:rFonts w:ascii="Arial" w:hAnsi="Arial" w:cs="Arial"/>
        </w:rPr>
        <w:t>In conclusion, this report highlights the importance of hotel standards, reputation management, and customer loyalty in the hotel and hospitality industry. Consistent brand standards ensure a memorable experience for guests, and reputation management is essential to maintaining a positive image in the eyes of customers. Additionally, loyalty programs, personalized service, and exclusive offers can help build and retain customer loyalty. The report also recommends that hotels incorporate sustainable practices, technology-based solutions, and health and safety measures to stay competitive in the industry. By following these recommendations and implementing best practices, hotels can enhance their reputation and provide a high-quality guest experience that fosters loyalty and repeat business.</w:t>
      </w:r>
    </w:p>
    <w:p w14:paraId="293F5B45" w14:textId="7E9D3347" w:rsidR="00021007" w:rsidRDefault="00021007" w:rsidP="0037400D">
      <w:pPr>
        <w:spacing w:line="360" w:lineRule="auto"/>
        <w:jc w:val="both"/>
        <w:rPr>
          <w:rFonts w:ascii="Arial" w:hAnsi="Arial" w:cs="Arial"/>
        </w:rPr>
      </w:pPr>
    </w:p>
    <w:p w14:paraId="25C223A7" w14:textId="77777777" w:rsidR="00646701" w:rsidRDefault="00646701" w:rsidP="0037400D">
      <w:pPr>
        <w:spacing w:line="360" w:lineRule="auto"/>
        <w:jc w:val="both"/>
        <w:rPr>
          <w:rFonts w:ascii="Arial" w:hAnsi="Arial" w:cs="Arial"/>
        </w:rPr>
      </w:pPr>
    </w:p>
    <w:p w14:paraId="6EBDC6E1" w14:textId="6BC954AB" w:rsidR="00EE743A" w:rsidRPr="00646701" w:rsidRDefault="00EE743A" w:rsidP="0037400D">
      <w:pPr>
        <w:spacing w:line="360" w:lineRule="auto"/>
        <w:jc w:val="both"/>
        <w:rPr>
          <w:rFonts w:ascii="Arial" w:hAnsi="Arial" w:cs="Arial"/>
          <w:b/>
          <w:bCs/>
        </w:rPr>
      </w:pPr>
      <w:r w:rsidRPr="00646701">
        <w:rPr>
          <w:rFonts w:ascii="Arial" w:hAnsi="Arial" w:cs="Arial"/>
          <w:b/>
          <w:bCs/>
        </w:rPr>
        <w:lastRenderedPageBreak/>
        <w:t>References:</w:t>
      </w:r>
    </w:p>
    <w:p w14:paraId="3E60753B" w14:textId="157E229E" w:rsidR="0062395A" w:rsidRPr="0096647D" w:rsidRDefault="0062395A" w:rsidP="0096647D">
      <w:pPr>
        <w:spacing w:line="360" w:lineRule="auto"/>
        <w:jc w:val="both"/>
        <w:rPr>
          <w:rFonts w:ascii="Arial" w:hAnsi="Arial" w:cs="Arial"/>
        </w:rPr>
      </w:pPr>
    </w:p>
    <w:p w14:paraId="1AADB764" w14:textId="59B0723A" w:rsidR="00EE743A" w:rsidRPr="0096647D" w:rsidRDefault="0096647D" w:rsidP="0096647D">
      <w:pPr>
        <w:pStyle w:val="NormalWeb"/>
        <w:spacing w:line="360" w:lineRule="auto"/>
        <w:ind w:left="567" w:hanging="567"/>
        <w:jc w:val="both"/>
        <w:rPr>
          <w:rFonts w:ascii="Arial" w:hAnsi="Arial" w:cs="Arial"/>
          <w:color w:val="000000"/>
        </w:rPr>
      </w:pPr>
      <w:r w:rsidRPr="0096647D">
        <w:rPr>
          <w:rFonts w:ascii="Arial" w:hAnsi="Arial" w:cs="Arial"/>
          <w:color w:val="000000"/>
        </w:rPr>
        <w:t>Weber, L. (2020)</w:t>
      </w:r>
      <w:r w:rsidRPr="0096647D">
        <w:rPr>
          <w:rStyle w:val="apple-converted-space"/>
          <w:rFonts w:ascii="Arial" w:hAnsi="Arial" w:cs="Arial"/>
          <w:color w:val="000000"/>
        </w:rPr>
        <w:t> </w:t>
      </w:r>
      <w:r w:rsidRPr="0096647D">
        <w:rPr>
          <w:rFonts w:ascii="Arial" w:hAnsi="Arial" w:cs="Arial"/>
          <w:i/>
          <w:iCs/>
          <w:color w:val="000000"/>
        </w:rPr>
        <w:t>Tending your garden: Our approach to customer reviews and reputation management</w:t>
      </w:r>
      <w:r w:rsidRPr="0096647D">
        <w:rPr>
          <w:rFonts w:ascii="Arial" w:hAnsi="Arial" w:cs="Arial"/>
          <w:color w:val="000000"/>
        </w:rPr>
        <w:t>,</w:t>
      </w:r>
      <w:r w:rsidRPr="0096647D">
        <w:rPr>
          <w:rStyle w:val="apple-converted-space"/>
          <w:rFonts w:ascii="Arial" w:hAnsi="Arial" w:cs="Arial"/>
          <w:color w:val="000000"/>
        </w:rPr>
        <w:t> </w:t>
      </w:r>
      <w:r w:rsidRPr="0096647D">
        <w:rPr>
          <w:rFonts w:ascii="Arial" w:hAnsi="Arial" w:cs="Arial"/>
          <w:i/>
          <w:iCs/>
          <w:color w:val="000000"/>
        </w:rPr>
        <w:t>LinkedIn</w:t>
      </w:r>
      <w:r w:rsidRPr="0096647D">
        <w:rPr>
          <w:rFonts w:ascii="Arial" w:hAnsi="Arial" w:cs="Arial"/>
          <w:color w:val="000000"/>
        </w:rPr>
        <w:t>. Available at: https://www.linkedin.com/pulse/tending-your-garden-our-approach-customer-reviews-reputation-weber (Accessed: February 27, 2023).</w:t>
      </w:r>
      <w:r w:rsidRPr="0096647D">
        <w:rPr>
          <w:rStyle w:val="apple-converted-space"/>
          <w:rFonts w:ascii="Arial" w:hAnsi="Arial" w:cs="Arial"/>
          <w:color w:val="000000"/>
        </w:rPr>
        <w:t> </w:t>
      </w:r>
    </w:p>
    <w:p w14:paraId="59C2ABED" w14:textId="77777777" w:rsidR="0037400D" w:rsidRPr="0037400D" w:rsidRDefault="0037400D" w:rsidP="0037400D">
      <w:pPr>
        <w:pStyle w:val="NormalWeb"/>
        <w:spacing w:line="360" w:lineRule="auto"/>
        <w:ind w:left="567" w:hanging="567"/>
        <w:jc w:val="both"/>
        <w:rPr>
          <w:rFonts w:ascii="Arial" w:hAnsi="Arial" w:cs="Arial"/>
          <w:color w:val="000000"/>
        </w:rPr>
      </w:pPr>
      <w:r w:rsidRPr="0037400D">
        <w:rPr>
          <w:rFonts w:ascii="Arial" w:hAnsi="Arial" w:cs="Arial"/>
          <w:color w:val="000000"/>
        </w:rPr>
        <w:t>AA Group (2023)</w:t>
      </w:r>
      <w:r w:rsidRPr="0037400D">
        <w:rPr>
          <w:rStyle w:val="apple-converted-space"/>
          <w:rFonts w:ascii="Arial" w:hAnsi="Arial" w:cs="Arial"/>
          <w:color w:val="000000"/>
        </w:rPr>
        <w:t> </w:t>
      </w:r>
      <w:r w:rsidRPr="0037400D">
        <w:rPr>
          <w:rFonts w:ascii="Arial" w:hAnsi="Arial" w:cs="Arial"/>
          <w:i/>
          <w:iCs/>
          <w:color w:val="000000"/>
        </w:rPr>
        <w:t>The AA</w:t>
      </w:r>
      <w:r w:rsidRPr="0037400D">
        <w:rPr>
          <w:rFonts w:ascii="Arial" w:hAnsi="Arial" w:cs="Arial"/>
          <w:color w:val="000000"/>
        </w:rPr>
        <w:t>,</w:t>
      </w:r>
      <w:r w:rsidRPr="0037400D">
        <w:rPr>
          <w:rStyle w:val="apple-converted-space"/>
          <w:rFonts w:ascii="Arial" w:hAnsi="Arial" w:cs="Arial"/>
          <w:color w:val="000000"/>
        </w:rPr>
        <w:t> </w:t>
      </w:r>
      <w:r w:rsidRPr="0037400D">
        <w:rPr>
          <w:rFonts w:ascii="Arial" w:hAnsi="Arial" w:cs="Arial"/>
          <w:i/>
          <w:iCs/>
          <w:color w:val="000000"/>
        </w:rPr>
        <w:t xml:space="preserve">Ratings and awards hospitality </w:t>
      </w:r>
      <w:proofErr w:type="gramStart"/>
      <w:r w:rsidRPr="0037400D">
        <w:rPr>
          <w:rFonts w:ascii="Arial" w:hAnsi="Arial" w:cs="Arial"/>
          <w:i/>
          <w:iCs/>
          <w:color w:val="000000"/>
        </w:rPr>
        <w:t>industry</w:t>
      </w:r>
      <w:r w:rsidRPr="0037400D">
        <w:rPr>
          <w:rStyle w:val="apple-converted-space"/>
          <w:rFonts w:ascii="Arial" w:hAnsi="Arial" w:cs="Arial"/>
          <w:i/>
          <w:iCs/>
          <w:color w:val="000000"/>
        </w:rPr>
        <w:t> </w:t>
      </w:r>
      <w:r w:rsidRPr="0037400D">
        <w:rPr>
          <w:rFonts w:ascii="Arial" w:hAnsi="Arial" w:cs="Arial"/>
          <w:color w:val="000000"/>
        </w:rPr>
        <w:t>.</w:t>
      </w:r>
      <w:proofErr w:type="gramEnd"/>
      <w:r w:rsidRPr="0037400D">
        <w:rPr>
          <w:rFonts w:ascii="Arial" w:hAnsi="Arial" w:cs="Arial"/>
          <w:color w:val="000000"/>
        </w:rPr>
        <w:t xml:space="preserve"> Available at: https://www.theaa.com/hotel-services/ratings-and-awards (Accessed: February 27, 2023).</w:t>
      </w:r>
      <w:r w:rsidRPr="0037400D">
        <w:rPr>
          <w:rStyle w:val="apple-converted-space"/>
          <w:rFonts w:ascii="Arial" w:hAnsi="Arial" w:cs="Arial"/>
          <w:color w:val="000000"/>
        </w:rPr>
        <w:t> </w:t>
      </w:r>
    </w:p>
    <w:p w14:paraId="1C4A8961" w14:textId="77777777" w:rsidR="0037400D" w:rsidRPr="0037400D" w:rsidRDefault="0037400D" w:rsidP="0037400D">
      <w:pPr>
        <w:pStyle w:val="NormalWeb"/>
        <w:spacing w:line="360" w:lineRule="auto"/>
        <w:ind w:left="567" w:hanging="567"/>
        <w:jc w:val="both"/>
        <w:rPr>
          <w:rFonts w:ascii="Arial" w:hAnsi="Arial" w:cs="Arial"/>
          <w:color w:val="000000"/>
        </w:rPr>
      </w:pPr>
      <w:proofErr w:type="spellStart"/>
      <w:r w:rsidRPr="0037400D">
        <w:rPr>
          <w:rFonts w:ascii="Arial" w:hAnsi="Arial" w:cs="Arial"/>
          <w:color w:val="000000"/>
        </w:rPr>
        <w:t>Boley</w:t>
      </w:r>
      <w:proofErr w:type="spellEnd"/>
      <w:r w:rsidRPr="0037400D">
        <w:rPr>
          <w:rFonts w:ascii="Arial" w:hAnsi="Arial" w:cs="Arial"/>
          <w:color w:val="000000"/>
        </w:rPr>
        <w:t>, M., Guest, C. and Campbell, K. (2020)</w:t>
      </w:r>
      <w:r w:rsidRPr="0037400D">
        <w:rPr>
          <w:rStyle w:val="apple-converted-space"/>
          <w:rFonts w:ascii="Arial" w:hAnsi="Arial" w:cs="Arial"/>
          <w:color w:val="000000"/>
        </w:rPr>
        <w:t> </w:t>
      </w:r>
      <w:r w:rsidRPr="0037400D">
        <w:rPr>
          <w:rFonts w:ascii="Arial" w:hAnsi="Arial" w:cs="Arial"/>
          <w:i/>
          <w:iCs/>
          <w:color w:val="000000"/>
        </w:rPr>
        <w:t>Hotel reputation management tips and examples hoteliers need to know</w:t>
      </w:r>
      <w:r w:rsidRPr="0037400D">
        <w:rPr>
          <w:rFonts w:ascii="Arial" w:hAnsi="Arial" w:cs="Arial"/>
          <w:color w:val="000000"/>
        </w:rPr>
        <w:t>,</w:t>
      </w:r>
      <w:r w:rsidRPr="0037400D">
        <w:rPr>
          <w:rStyle w:val="apple-converted-space"/>
          <w:rFonts w:ascii="Arial" w:hAnsi="Arial" w:cs="Arial"/>
          <w:color w:val="000000"/>
        </w:rPr>
        <w:t> </w:t>
      </w:r>
      <w:r w:rsidRPr="0037400D">
        <w:rPr>
          <w:rFonts w:ascii="Arial" w:hAnsi="Arial" w:cs="Arial"/>
          <w:i/>
          <w:iCs/>
          <w:color w:val="000000"/>
        </w:rPr>
        <w:t>Hotel Reputation Management: Must-Know Tips, Examples | Cvent Blog</w:t>
      </w:r>
      <w:r w:rsidRPr="0037400D">
        <w:rPr>
          <w:rFonts w:ascii="Arial" w:hAnsi="Arial" w:cs="Arial"/>
          <w:color w:val="000000"/>
        </w:rPr>
        <w:t>. Available at: https://www.cvent.com/en/blog/hospitality/hotel-reputation-management (Accessed: February 27, 2023).</w:t>
      </w:r>
      <w:r w:rsidRPr="0037400D">
        <w:rPr>
          <w:rStyle w:val="apple-converted-space"/>
          <w:rFonts w:ascii="Arial" w:hAnsi="Arial" w:cs="Arial"/>
          <w:color w:val="000000"/>
        </w:rPr>
        <w:t> </w:t>
      </w:r>
    </w:p>
    <w:p w14:paraId="7284FF63" w14:textId="77777777" w:rsidR="0037400D" w:rsidRPr="0037400D" w:rsidRDefault="0037400D" w:rsidP="0037400D">
      <w:pPr>
        <w:pStyle w:val="NormalWeb"/>
        <w:spacing w:line="360" w:lineRule="auto"/>
        <w:ind w:left="567" w:hanging="567"/>
        <w:jc w:val="both"/>
        <w:rPr>
          <w:rFonts w:ascii="Arial" w:hAnsi="Arial" w:cs="Arial"/>
          <w:color w:val="000000"/>
        </w:rPr>
      </w:pPr>
      <w:r w:rsidRPr="0037400D">
        <w:rPr>
          <w:rFonts w:ascii="Arial" w:hAnsi="Arial" w:cs="Arial"/>
          <w:color w:val="000000"/>
        </w:rPr>
        <w:t>Campbell, K. (2020)</w:t>
      </w:r>
      <w:r w:rsidRPr="0037400D">
        <w:rPr>
          <w:rStyle w:val="apple-converted-space"/>
          <w:rFonts w:ascii="Arial" w:hAnsi="Arial" w:cs="Arial"/>
          <w:color w:val="000000"/>
        </w:rPr>
        <w:t> </w:t>
      </w:r>
      <w:r w:rsidRPr="0037400D">
        <w:rPr>
          <w:rFonts w:ascii="Arial" w:hAnsi="Arial" w:cs="Arial"/>
          <w:i/>
          <w:iCs/>
          <w:color w:val="000000"/>
        </w:rPr>
        <w:t>Sustainable hotel ideas: 25 ways to go green</w:t>
      </w:r>
      <w:r w:rsidRPr="0037400D">
        <w:rPr>
          <w:rFonts w:ascii="Arial" w:hAnsi="Arial" w:cs="Arial"/>
          <w:color w:val="000000"/>
        </w:rPr>
        <w:t>,</w:t>
      </w:r>
      <w:r w:rsidRPr="0037400D">
        <w:rPr>
          <w:rStyle w:val="apple-converted-space"/>
          <w:rFonts w:ascii="Arial" w:hAnsi="Arial" w:cs="Arial"/>
          <w:color w:val="000000"/>
        </w:rPr>
        <w:t> </w:t>
      </w:r>
      <w:r w:rsidRPr="0037400D">
        <w:rPr>
          <w:rFonts w:ascii="Arial" w:hAnsi="Arial" w:cs="Arial"/>
          <w:i/>
          <w:iCs/>
          <w:color w:val="000000"/>
        </w:rPr>
        <w:t>Sustainable Hotel Ideas: 25 Ways to Go Green | Cvent Blog</w:t>
      </w:r>
      <w:r w:rsidRPr="0037400D">
        <w:rPr>
          <w:rFonts w:ascii="Arial" w:hAnsi="Arial" w:cs="Arial"/>
          <w:color w:val="000000"/>
        </w:rPr>
        <w:t>. Available at: https://www.cvent.com/uk/blog/hospitality/eco-friendly-hotel-ideas (Accessed: February 27, 2023).</w:t>
      </w:r>
      <w:r w:rsidRPr="0037400D">
        <w:rPr>
          <w:rStyle w:val="apple-converted-space"/>
          <w:rFonts w:ascii="Arial" w:hAnsi="Arial" w:cs="Arial"/>
          <w:color w:val="000000"/>
        </w:rPr>
        <w:t> </w:t>
      </w:r>
    </w:p>
    <w:p w14:paraId="73467F29" w14:textId="77777777" w:rsidR="0037400D" w:rsidRPr="0037400D" w:rsidRDefault="0037400D" w:rsidP="0037400D">
      <w:pPr>
        <w:pStyle w:val="NormalWeb"/>
        <w:spacing w:line="360" w:lineRule="auto"/>
        <w:ind w:left="567" w:hanging="567"/>
        <w:jc w:val="both"/>
        <w:rPr>
          <w:rFonts w:ascii="Arial" w:hAnsi="Arial" w:cs="Arial"/>
          <w:color w:val="000000"/>
        </w:rPr>
      </w:pPr>
      <w:proofErr w:type="spellStart"/>
      <w:r w:rsidRPr="0037400D">
        <w:rPr>
          <w:rFonts w:ascii="Arial" w:hAnsi="Arial" w:cs="Arial"/>
          <w:color w:val="000000"/>
        </w:rPr>
        <w:t>Darios</w:t>
      </w:r>
      <w:proofErr w:type="spellEnd"/>
      <w:r w:rsidRPr="0037400D">
        <w:rPr>
          <w:rFonts w:ascii="Arial" w:hAnsi="Arial" w:cs="Arial"/>
          <w:color w:val="000000"/>
        </w:rPr>
        <w:t>, I. (2023)</w:t>
      </w:r>
      <w:r w:rsidRPr="0037400D">
        <w:rPr>
          <w:rStyle w:val="apple-converted-space"/>
          <w:rFonts w:ascii="Arial" w:hAnsi="Arial" w:cs="Arial"/>
          <w:color w:val="000000"/>
        </w:rPr>
        <w:t> </w:t>
      </w:r>
      <w:r w:rsidRPr="0037400D">
        <w:rPr>
          <w:rFonts w:ascii="Arial" w:hAnsi="Arial" w:cs="Arial"/>
          <w:i/>
          <w:iCs/>
          <w:color w:val="000000"/>
        </w:rPr>
        <w:t>Hotel Reputation Management: 10 successful tactics 2023</w:t>
      </w:r>
      <w:r w:rsidRPr="0037400D">
        <w:rPr>
          <w:rFonts w:ascii="Arial" w:hAnsi="Arial" w:cs="Arial"/>
          <w:color w:val="000000"/>
        </w:rPr>
        <w:t>,</w:t>
      </w:r>
      <w:r w:rsidRPr="0037400D">
        <w:rPr>
          <w:rStyle w:val="apple-converted-space"/>
          <w:rFonts w:ascii="Arial" w:hAnsi="Arial" w:cs="Arial"/>
          <w:color w:val="000000"/>
        </w:rPr>
        <w:t> </w:t>
      </w:r>
      <w:proofErr w:type="spellStart"/>
      <w:r w:rsidRPr="0037400D">
        <w:rPr>
          <w:rFonts w:ascii="Arial" w:hAnsi="Arial" w:cs="Arial"/>
          <w:i/>
          <w:iCs/>
          <w:color w:val="000000"/>
        </w:rPr>
        <w:t>Cloudbeds</w:t>
      </w:r>
      <w:proofErr w:type="spellEnd"/>
      <w:r w:rsidRPr="0037400D">
        <w:rPr>
          <w:rFonts w:ascii="Arial" w:hAnsi="Arial" w:cs="Arial"/>
          <w:color w:val="000000"/>
        </w:rPr>
        <w:t>. Available at: https://www.cloudbeds.com/articles/10-tactics-for-successful-hotel-reputation-management/ (Accessed: February 27, 2023).</w:t>
      </w:r>
      <w:r w:rsidRPr="0037400D">
        <w:rPr>
          <w:rStyle w:val="apple-converted-space"/>
          <w:rFonts w:ascii="Arial" w:hAnsi="Arial" w:cs="Arial"/>
          <w:color w:val="000000"/>
        </w:rPr>
        <w:t> </w:t>
      </w:r>
    </w:p>
    <w:p w14:paraId="72892E05" w14:textId="77777777" w:rsidR="0037400D" w:rsidRPr="0037400D" w:rsidRDefault="0037400D" w:rsidP="0037400D">
      <w:pPr>
        <w:pStyle w:val="NormalWeb"/>
        <w:spacing w:line="360" w:lineRule="auto"/>
        <w:ind w:left="567" w:hanging="567"/>
        <w:jc w:val="both"/>
        <w:rPr>
          <w:rFonts w:ascii="Arial" w:hAnsi="Arial" w:cs="Arial"/>
          <w:color w:val="000000"/>
        </w:rPr>
      </w:pPr>
      <w:proofErr w:type="spellStart"/>
      <w:r w:rsidRPr="0037400D">
        <w:rPr>
          <w:rFonts w:ascii="Arial" w:hAnsi="Arial" w:cs="Arial"/>
          <w:color w:val="000000"/>
        </w:rPr>
        <w:t>DePino</w:t>
      </w:r>
      <w:proofErr w:type="spellEnd"/>
      <w:r w:rsidRPr="0037400D">
        <w:rPr>
          <w:rFonts w:ascii="Arial" w:hAnsi="Arial" w:cs="Arial"/>
          <w:color w:val="000000"/>
        </w:rPr>
        <w:t>, F. (2023)</w:t>
      </w:r>
      <w:r w:rsidRPr="0037400D">
        <w:rPr>
          <w:rStyle w:val="apple-converted-space"/>
          <w:rFonts w:ascii="Arial" w:hAnsi="Arial" w:cs="Arial"/>
          <w:color w:val="000000"/>
        </w:rPr>
        <w:t> </w:t>
      </w:r>
      <w:r w:rsidRPr="0037400D">
        <w:rPr>
          <w:rFonts w:ascii="Arial" w:hAnsi="Arial" w:cs="Arial"/>
          <w:i/>
          <w:iCs/>
          <w:color w:val="000000"/>
        </w:rPr>
        <w:t>A complete guide to customer loyalty in hospitality</w:t>
      </w:r>
      <w:r w:rsidRPr="0037400D">
        <w:rPr>
          <w:rFonts w:ascii="Arial" w:hAnsi="Arial" w:cs="Arial"/>
          <w:color w:val="000000"/>
        </w:rPr>
        <w:t>,</w:t>
      </w:r>
      <w:r w:rsidRPr="0037400D">
        <w:rPr>
          <w:rStyle w:val="apple-converted-space"/>
          <w:rFonts w:ascii="Arial" w:hAnsi="Arial" w:cs="Arial"/>
          <w:color w:val="000000"/>
        </w:rPr>
        <w:t> </w:t>
      </w:r>
      <w:proofErr w:type="spellStart"/>
      <w:r w:rsidRPr="0037400D">
        <w:rPr>
          <w:rFonts w:ascii="Arial" w:hAnsi="Arial" w:cs="Arial"/>
          <w:i/>
          <w:iCs/>
          <w:color w:val="000000"/>
        </w:rPr>
        <w:t>Mediaboom</w:t>
      </w:r>
      <w:proofErr w:type="spellEnd"/>
      <w:r w:rsidRPr="0037400D">
        <w:rPr>
          <w:rFonts w:ascii="Arial" w:hAnsi="Arial" w:cs="Arial"/>
          <w:color w:val="000000"/>
        </w:rPr>
        <w:t>. Available at: https://mediaboom.com/news/customer-loyalty-in-hospitality/ (Accessed: February 27, 2023).</w:t>
      </w:r>
      <w:r w:rsidRPr="0037400D">
        <w:rPr>
          <w:rStyle w:val="apple-converted-space"/>
          <w:rFonts w:ascii="Arial" w:hAnsi="Arial" w:cs="Arial"/>
          <w:color w:val="000000"/>
        </w:rPr>
        <w:t> </w:t>
      </w:r>
    </w:p>
    <w:p w14:paraId="13B765D6" w14:textId="77777777" w:rsidR="0037400D" w:rsidRPr="0037400D" w:rsidRDefault="0037400D" w:rsidP="0037400D">
      <w:pPr>
        <w:pStyle w:val="NormalWeb"/>
        <w:spacing w:line="360" w:lineRule="auto"/>
        <w:ind w:left="567" w:hanging="567"/>
        <w:jc w:val="both"/>
        <w:rPr>
          <w:rFonts w:ascii="Arial" w:hAnsi="Arial" w:cs="Arial"/>
          <w:color w:val="000000"/>
        </w:rPr>
      </w:pPr>
      <w:proofErr w:type="spellStart"/>
      <w:r w:rsidRPr="0037400D">
        <w:rPr>
          <w:rFonts w:ascii="Arial" w:hAnsi="Arial" w:cs="Arial"/>
          <w:color w:val="000000"/>
        </w:rPr>
        <w:t>DeRise</w:t>
      </w:r>
      <w:proofErr w:type="spellEnd"/>
      <w:r w:rsidRPr="0037400D">
        <w:rPr>
          <w:rFonts w:ascii="Arial" w:hAnsi="Arial" w:cs="Arial"/>
          <w:color w:val="000000"/>
        </w:rPr>
        <w:t>, J. (2021)</w:t>
      </w:r>
      <w:r w:rsidRPr="0037400D">
        <w:rPr>
          <w:rStyle w:val="apple-converted-space"/>
          <w:rFonts w:ascii="Arial" w:hAnsi="Arial" w:cs="Arial"/>
          <w:color w:val="000000"/>
        </w:rPr>
        <w:t> </w:t>
      </w:r>
      <w:r w:rsidRPr="0037400D">
        <w:rPr>
          <w:rFonts w:ascii="Arial" w:hAnsi="Arial" w:cs="Arial"/>
          <w:i/>
          <w:iCs/>
          <w:color w:val="000000"/>
        </w:rPr>
        <w:t>Guest Feedback &amp; Online Reviews in the Hospitality Industry</w:t>
      </w:r>
      <w:r w:rsidRPr="0037400D">
        <w:rPr>
          <w:rFonts w:ascii="Arial" w:hAnsi="Arial" w:cs="Arial"/>
          <w:color w:val="000000"/>
        </w:rPr>
        <w:t>,</w:t>
      </w:r>
      <w:r w:rsidRPr="0037400D">
        <w:rPr>
          <w:rStyle w:val="apple-converted-space"/>
          <w:rFonts w:ascii="Arial" w:hAnsi="Arial" w:cs="Arial"/>
          <w:color w:val="000000"/>
        </w:rPr>
        <w:t> </w:t>
      </w:r>
      <w:proofErr w:type="spellStart"/>
      <w:r w:rsidRPr="0037400D">
        <w:rPr>
          <w:rFonts w:ascii="Arial" w:hAnsi="Arial" w:cs="Arial"/>
          <w:i/>
          <w:iCs/>
          <w:color w:val="000000"/>
        </w:rPr>
        <w:t>stayntouch</w:t>
      </w:r>
      <w:proofErr w:type="spellEnd"/>
      <w:r w:rsidRPr="0037400D">
        <w:rPr>
          <w:rFonts w:ascii="Arial" w:hAnsi="Arial" w:cs="Arial"/>
          <w:color w:val="000000"/>
        </w:rPr>
        <w:t>. Available at: https://www.stayntouch.com/blog/the-power-of-guest-feedback-and-online-reviews-in-the-hospitality-industry/ (Accessed: February 27, 2023).</w:t>
      </w:r>
      <w:r w:rsidRPr="0037400D">
        <w:rPr>
          <w:rStyle w:val="apple-converted-space"/>
          <w:rFonts w:ascii="Arial" w:hAnsi="Arial" w:cs="Arial"/>
          <w:color w:val="000000"/>
        </w:rPr>
        <w:t> </w:t>
      </w:r>
    </w:p>
    <w:p w14:paraId="7DCA8B7E" w14:textId="01B9E2B7" w:rsidR="0037400D" w:rsidRPr="0037400D" w:rsidRDefault="0037400D" w:rsidP="0037400D">
      <w:pPr>
        <w:pStyle w:val="NormalWeb"/>
        <w:spacing w:line="360" w:lineRule="auto"/>
        <w:ind w:left="567" w:hanging="567"/>
        <w:jc w:val="both"/>
        <w:rPr>
          <w:rFonts w:ascii="Arial" w:hAnsi="Arial" w:cs="Arial"/>
          <w:color w:val="000000"/>
        </w:rPr>
      </w:pPr>
      <w:proofErr w:type="spellStart"/>
      <w:r w:rsidRPr="0037400D">
        <w:rPr>
          <w:rFonts w:ascii="Arial" w:hAnsi="Arial" w:cs="Arial"/>
          <w:color w:val="000000"/>
        </w:rPr>
        <w:lastRenderedPageBreak/>
        <w:t>Hardjono</w:t>
      </w:r>
      <w:proofErr w:type="spellEnd"/>
      <w:r w:rsidRPr="0037400D">
        <w:rPr>
          <w:rFonts w:ascii="Arial" w:hAnsi="Arial" w:cs="Arial"/>
          <w:color w:val="000000"/>
        </w:rPr>
        <w:t>, B. and San, L.P. (</w:t>
      </w:r>
      <w:r w:rsidR="001D0B75">
        <w:rPr>
          <w:rFonts w:ascii="Arial" w:hAnsi="Arial" w:cs="Arial"/>
          <w:color w:val="000000"/>
        </w:rPr>
        <w:t>2022</w:t>
      </w:r>
      <w:r w:rsidRPr="0037400D">
        <w:rPr>
          <w:rFonts w:ascii="Arial" w:hAnsi="Arial" w:cs="Arial"/>
          <w:color w:val="000000"/>
        </w:rPr>
        <w:t>)</w:t>
      </w:r>
      <w:r w:rsidRPr="0037400D">
        <w:rPr>
          <w:rStyle w:val="apple-converted-space"/>
          <w:rFonts w:ascii="Arial" w:hAnsi="Arial" w:cs="Arial"/>
          <w:color w:val="000000"/>
        </w:rPr>
        <w:t> </w:t>
      </w:r>
      <w:r w:rsidRPr="0037400D">
        <w:rPr>
          <w:rFonts w:ascii="Arial" w:hAnsi="Arial" w:cs="Arial"/>
          <w:i/>
          <w:iCs/>
          <w:color w:val="000000"/>
        </w:rPr>
        <w:t>Customer relationship management implementation and its implication to customer loyalty in Hospitality Industry</w:t>
      </w:r>
      <w:r w:rsidRPr="0037400D">
        <w:rPr>
          <w:rFonts w:ascii="Arial" w:hAnsi="Arial" w:cs="Arial"/>
          <w:color w:val="000000"/>
        </w:rPr>
        <w:t>,</w:t>
      </w:r>
      <w:r w:rsidRPr="0037400D">
        <w:rPr>
          <w:rStyle w:val="apple-converted-space"/>
          <w:rFonts w:ascii="Arial" w:hAnsi="Arial" w:cs="Arial"/>
          <w:color w:val="000000"/>
        </w:rPr>
        <w:t> </w:t>
      </w:r>
      <w:r w:rsidRPr="0037400D">
        <w:rPr>
          <w:rFonts w:ascii="Arial" w:hAnsi="Arial" w:cs="Arial"/>
          <w:i/>
          <w:iCs/>
          <w:color w:val="000000"/>
        </w:rPr>
        <w:t>JDM (</w:t>
      </w:r>
      <w:proofErr w:type="spellStart"/>
      <w:r w:rsidRPr="0037400D">
        <w:rPr>
          <w:rFonts w:ascii="Arial" w:hAnsi="Arial" w:cs="Arial"/>
          <w:i/>
          <w:iCs/>
          <w:color w:val="000000"/>
        </w:rPr>
        <w:t>Jurnal</w:t>
      </w:r>
      <w:proofErr w:type="spellEnd"/>
      <w:r w:rsidRPr="0037400D">
        <w:rPr>
          <w:rFonts w:ascii="Arial" w:hAnsi="Arial" w:cs="Arial"/>
          <w:i/>
          <w:iCs/>
          <w:color w:val="000000"/>
        </w:rPr>
        <w:t xml:space="preserve"> </w:t>
      </w:r>
      <w:proofErr w:type="spellStart"/>
      <w:r w:rsidRPr="0037400D">
        <w:rPr>
          <w:rFonts w:ascii="Arial" w:hAnsi="Arial" w:cs="Arial"/>
          <w:i/>
          <w:iCs/>
          <w:color w:val="000000"/>
        </w:rPr>
        <w:t>Dinamika</w:t>
      </w:r>
      <w:proofErr w:type="spellEnd"/>
      <w:r w:rsidRPr="0037400D">
        <w:rPr>
          <w:rFonts w:ascii="Arial" w:hAnsi="Arial" w:cs="Arial"/>
          <w:i/>
          <w:iCs/>
          <w:color w:val="000000"/>
        </w:rPr>
        <w:t xml:space="preserve"> </w:t>
      </w:r>
      <w:proofErr w:type="spellStart"/>
      <w:r w:rsidRPr="0037400D">
        <w:rPr>
          <w:rFonts w:ascii="Arial" w:hAnsi="Arial" w:cs="Arial"/>
          <w:i/>
          <w:iCs/>
          <w:color w:val="000000"/>
        </w:rPr>
        <w:t>Manajemen</w:t>
      </w:r>
      <w:proofErr w:type="spellEnd"/>
      <w:r w:rsidRPr="0037400D">
        <w:rPr>
          <w:rFonts w:ascii="Arial" w:hAnsi="Arial" w:cs="Arial"/>
          <w:i/>
          <w:iCs/>
          <w:color w:val="000000"/>
        </w:rPr>
        <w:t>)</w:t>
      </w:r>
      <w:r w:rsidRPr="0037400D">
        <w:rPr>
          <w:rFonts w:ascii="Arial" w:hAnsi="Arial" w:cs="Arial"/>
          <w:color w:val="000000"/>
        </w:rPr>
        <w:t>. Available at: https://journal.unnes.ac.id/nju/index.php/jdm/article/view/10414 (Accessed: February 27, 2023).</w:t>
      </w:r>
      <w:r w:rsidRPr="0037400D">
        <w:rPr>
          <w:rStyle w:val="apple-converted-space"/>
          <w:rFonts w:ascii="Arial" w:hAnsi="Arial" w:cs="Arial"/>
          <w:color w:val="000000"/>
        </w:rPr>
        <w:t> </w:t>
      </w:r>
    </w:p>
    <w:p w14:paraId="5E566F49" w14:textId="77777777" w:rsidR="0037400D" w:rsidRPr="0037400D" w:rsidRDefault="0037400D" w:rsidP="0037400D">
      <w:pPr>
        <w:pStyle w:val="NormalWeb"/>
        <w:spacing w:line="360" w:lineRule="auto"/>
        <w:ind w:left="567" w:hanging="567"/>
        <w:jc w:val="both"/>
        <w:rPr>
          <w:rFonts w:ascii="Arial" w:hAnsi="Arial" w:cs="Arial"/>
          <w:color w:val="000000"/>
        </w:rPr>
      </w:pPr>
      <w:r w:rsidRPr="0037400D">
        <w:rPr>
          <w:rFonts w:ascii="Arial" w:hAnsi="Arial" w:cs="Arial"/>
          <w:color w:val="000000"/>
        </w:rPr>
        <w:t xml:space="preserve">Hilton </w:t>
      </w:r>
      <w:proofErr w:type="spellStart"/>
      <w:r w:rsidRPr="0037400D">
        <w:rPr>
          <w:rFonts w:ascii="Arial" w:hAnsi="Arial" w:cs="Arial"/>
          <w:color w:val="000000"/>
        </w:rPr>
        <w:t>Honors</w:t>
      </w:r>
      <w:proofErr w:type="spellEnd"/>
      <w:r w:rsidRPr="0037400D">
        <w:rPr>
          <w:rFonts w:ascii="Arial" w:hAnsi="Arial" w:cs="Arial"/>
          <w:color w:val="000000"/>
        </w:rPr>
        <w:t xml:space="preserve"> (2023)</w:t>
      </w:r>
      <w:r w:rsidRPr="0037400D">
        <w:rPr>
          <w:rStyle w:val="apple-converted-space"/>
          <w:rFonts w:ascii="Arial" w:hAnsi="Arial" w:cs="Arial"/>
          <w:color w:val="000000"/>
        </w:rPr>
        <w:t> </w:t>
      </w:r>
      <w:r w:rsidRPr="0037400D">
        <w:rPr>
          <w:rFonts w:ascii="Arial" w:hAnsi="Arial" w:cs="Arial"/>
          <w:i/>
          <w:iCs/>
          <w:color w:val="000000"/>
        </w:rPr>
        <w:t xml:space="preserve">Hilton </w:t>
      </w:r>
      <w:proofErr w:type="spellStart"/>
      <w:r w:rsidRPr="0037400D">
        <w:rPr>
          <w:rFonts w:ascii="Arial" w:hAnsi="Arial" w:cs="Arial"/>
          <w:i/>
          <w:iCs/>
          <w:color w:val="000000"/>
        </w:rPr>
        <w:t>honors</w:t>
      </w:r>
      <w:proofErr w:type="spellEnd"/>
      <w:r w:rsidRPr="0037400D">
        <w:rPr>
          <w:rFonts w:ascii="Arial" w:hAnsi="Arial" w:cs="Arial"/>
          <w:i/>
          <w:iCs/>
          <w:color w:val="000000"/>
        </w:rPr>
        <w:t xml:space="preserve"> - earn points, hotel rewards, and more</w:t>
      </w:r>
      <w:r w:rsidRPr="0037400D">
        <w:rPr>
          <w:rFonts w:ascii="Arial" w:hAnsi="Arial" w:cs="Arial"/>
          <w:color w:val="000000"/>
        </w:rPr>
        <w:t>. Available at: https://www.hilton.com/en/hilton-honors/ (Accessed: February 27, 2023).</w:t>
      </w:r>
      <w:r w:rsidRPr="0037400D">
        <w:rPr>
          <w:rStyle w:val="apple-converted-space"/>
          <w:rFonts w:ascii="Arial" w:hAnsi="Arial" w:cs="Arial"/>
          <w:color w:val="000000"/>
        </w:rPr>
        <w:t> </w:t>
      </w:r>
    </w:p>
    <w:p w14:paraId="34F82FF1" w14:textId="77777777" w:rsidR="0037400D" w:rsidRPr="0037400D" w:rsidRDefault="0037400D" w:rsidP="0037400D">
      <w:pPr>
        <w:pStyle w:val="NormalWeb"/>
        <w:spacing w:line="360" w:lineRule="auto"/>
        <w:ind w:left="567" w:hanging="567"/>
        <w:jc w:val="both"/>
        <w:rPr>
          <w:rFonts w:ascii="Arial" w:hAnsi="Arial" w:cs="Arial"/>
          <w:color w:val="000000"/>
        </w:rPr>
      </w:pPr>
      <w:r w:rsidRPr="0037400D">
        <w:rPr>
          <w:rFonts w:ascii="Arial" w:hAnsi="Arial" w:cs="Arial"/>
          <w:color w:val="000000"/>
        </w:rPr>
        <w:t>Jeffery, K. (2023)</w:t>
      </w:r>
      <w:r w:rsidRPr="0037400D">
        <w:rPr>
          <w:rStyle w:val="apple-converted-space"/>
          <w:rFonts w:ascii="Arial" w:hAnsi="Arial" w:cs="Arial"/>
          <w:color w:val="000000"/>
        </w:rPr>
        <w:t> </w:t>
      </w:r>
      <w:r w:rsidRPr="0037400D">
        <w:rPr>
          <w:rFonts w:ascii="Arial" w:hAnsi="Arial" w:cs="Arial"/>
          <w:i/>
          <w:iCs/>
          <w:color w:val="000000"/>
        </w:rPr>
        <w:t>Reviews for your hotel: Why they're important and 8 ways to secure them</w:t>
      </w:r>
      <w:r w:rsidRPr="0037400D">
        <w:rPr>
          <w:rFonts w:ascii="Arial" w:hAnsi="Arial" w:cs="Arial"/>
          <w:color w:val="000000"/>
        </w:rPr>
        <w:t>,</w:t>
      </w:r>
      <w:r w:rsidRPr="0037400D">
        <w:rPr>
          <w:rStyle w:val="apple-converted-space"/>
          <w:rFonts w:ascii="Arial" w:hAnsi="Arial" w:cs="Arial"/>
          <w:color w:val="000000"/>
        </w:rPr>
        <w:t> </w:t>
      </w:r>
      <w:proofErr w:type="spellStart"/>
      <w:r w:rsidRPr="0037400D">
        <w:rPr>
          <w:rFonts w:ascii="Arial" w:hAnsi="Arial" w:cs="Arial"/>
          <w:i/>
          <w:iCs/>
          <w:color w:val="000000"/>
        </w:rPr>
        <w:t>Preno</w:t>
      </w:r>
      <w:proofErr w:type="spellEnd"/>
      <w:r w:rsidRPr="0037400D">
        <w:rPr>
          <w:rFonts w:ascii="Arial" w:hAnsi="Arial" w:cs="Arial"/>
          <w:i/>
          <w:iCs/>
          <w:color w:val="000000"/>
        </w:rPr>
        <w:t xml:space="preserve"> HQ - Hotel Management Software</w:t>
      </w:r>
      <w:r w:rsidRPr="0037400D">
        <w:rPr>
          <w:rFonts w:ascii="Arial" w:hAnsi="Arial" w:cs="Arial"/>
          <w:color w:val="000000"/>
        </w:rPr>
        <w:t>. Available at: https://prenohq.com/blog/reviews-for-your-hotel-why-theyre-important-and-8-ways-to-secure-them/ (Accessed: February 27, 2023).</w:t>
      </w:r>
      <w:r w:rsidRPr="0037400D">
        <w:rPr>
          <w:rStyle w:val="apple-converted-space"/>
          <w:rFonts w:ascii="Arial" w:hAnsi="Arial" w:cs="Arial"/>
          <w:color w:val="000000"/>
        </w:rPr>
        <w:t> </w:t>
      </w:r>
    </w:p>
    <w:p w14:paraId="30540406" w14:textId="77777777" w:rsidR="0037400D" w:rsidRPr="0037400D" w:rsidRDefault="0037400D" w:rsidP="0037400D">
      <w:pPr>
        <w:pStyle w:val="NormalWeb"/>
        <w:spacing w:line="360" w:lineRule="auto"/>
        <w:ind w:left="567" w:hanging="567"/>
        <w:jc w:val="both"/>
        <w:rPr>
          <w:rFonts w:ascii="Arial" w:hAnsi="Arial" w:cs="Arial"/>
          <w:color w:val="000000"/>
        </w:rPr>
      </w:pPr>
      <w:proofErr w:type="spellStart"/>
      <w:r w:rsidRPr="0037400D">
        <w:rPr>
          <w:rFonts w:ascii="Arial" w:hAnsi="Arial" w:cs="Arial"/>
          <w:color w:val="000000"/>
        </w:rPr>
        <w:t>Lacalle</w:t>
      </w:r>
      <w:proofErr w:type="spellEnd"/>
      <w:r w:rsidRPr="0037400D">
        <w:rPr>
          <w:rFonts w:ascii="Arial" w:hAnsi="Arial" w:cs="Arial"/>
          <w:color w:val="000000"/>
        </w:rPr>
        <w:t>, E. (2022)</w:t>
      </w:r>
      <w:r w:rsidRPr="0037400D">
        <w:rPr>
          <w:rStyle w:val="apple-converted-space"/>
          <w:rFonts w:ascii="Arial" w:hAnsi="Arial" w:cs="Arial"/>
          <w:color w:val="000000"/>
        </w:rPr>
        <w:t> </w:t>
      </w:r>
      <w:r w:rsidRPr="0037400D">
        <w:rPr>
          <w:rFonts w:ascii="Arial" w:hAnsi="Arial" w:cs="Arial"/>
          <w:i/>
          <w:iCs/>
          <w:color w:val="000000"/>
        </w:rPr>
        <w:t xml:space="preserve">Hotel Reputation Management: What are the best </w:t>
      </w:r>
      <w:proofErr w:type="gramStart"/>
      <w:r w:rsidRPr="0037400D">
        <w:rPr>
          <w:rFonts w:ascii="Arial" w:hAnsi="Arial" w:cs="Arial"/>
          <w:i/>
          <w:iCs/>
          <w:color w:val="000000"/>
        </w:rPr>
        <w:t>strategies?</w:t>
      </w:r>
      <w:r w:rsidRPr="0037400D">
        <w:rPr>
          <w:rFonts w:ascii="Arial" w:hAnsi="Arial" w:cs="Arial"/>
          <w:color w:val="000000"/>
        </w:rPr>
        <w:t>,</w:t>
      </w:r>
      <w:proofErr w:type="gramEnd"/>
      <w:r w:rsidRPr="0037400D">
        <w:rPr>
          <w:rStyle w:val="apple-converted-space"/>
          <w:rFonts w:ascii="Arial" w:hAnsi="Arial" w:cs="Arial"/>
          <w:color w:val="000000"/>
        </w:rPr>
        <w:t> </w:t>
      </w:r>
      <w:r w:rsidRPr="0037400D">
        <w:rPr>
          <w:rFonts w:ascii="Arial" w:hAnsi="Arial" w:cs="Arial"/>
          <w:i/>
          <w:iCs/>
          <w:color w:val="000000"/>
        </w:rPr>
        <w:t xml:space="preserve">Hotel reputation management | What are the best </w:t>
      </w:r>
      <w:proofErr w:type="spellStart"/>
      <w:r w:rsidRPr="0037400D">
        <w:rPr>
          <w:rFonts w:ascii="Arial" w:hAnsi="Arial" w:cs="Arial"/>
          <w:i/>
          <w:iCs/>
          <w:color w:val="000000"/>
        </w:rPr>
        <w:t>strateg</w:t>
      </w:r>
      <w:proofErr w:type="spellEnd"/>
      <w:r w:rsidRPr="0037400D">
        <w:rPr>
          <w:rFonts w:ascii="Arial" w:hAnsi="Arial" w:cs="Arial"/>
          <w:i/>
          <w:iCs/>
          <w:color w:val="000000"/>
        </w:rPr>
        <w:t>... | Mews Blog</w:t>
      </w:r>
      <w:r w:rsidRPr="0037400D">
        <w:rPr>
          <w:rFonts w:ascii="Arial" w:hAnsi="Arial" w:cs="Arial"/>
          <w:color w:val="000000"/>
        </w:rPr>
        <w:t>. Mews Systems LTD. Available at: https://www.mews.com/en/blog/hotel-reputation-management (Accessed: February 27, 2023).</w:t>
      </w:r>
      <w:r w:rsidRPr="0037400D">
        <w:rPr>
          <w:rStyle w:val="apple-converted-space"/>
          <w:rFonts w:ascii="Arial" w:hAnsi="Arial" w:cs="Arial"/>
          <w:color w:val="000000"/>
        </w:rPr>
        <w:t> </w:t>
      </w:r>
    </w:p>
    <w:p w14:paraId="222B1AFF" w14:textId="77777777" w:rsidR="0037400D" w:rsidRPr="0037400D" w:rsidRDefault="0037400D" w:rsidP="0037400D">
      <w:pPr>
        <w:pStyle w:val="NormalWeb"/>
        <w:spacing w:line="360" w:lineRule="auto"/>
        <w:ind w:left="567" w:hanging="567"/>
        <w:jc w:val="both"/>
        <w:rPr>
          <w:rFonts w:ascii="Arial" w:hAnsi="Arial" w:cs="Arial"/>
          <w:color w:val="000000"/>
        </w:rPr>
      </w:pPr>
      <w:proofErr w:type="spellStart"/>
      <w:r w:rsidRPr="0037400D">
        <w:rPr>
          <w:rFonts w:ascii="Arial" w:hAnsi="Arial" w:cs="Arial"/>
          <w:color w:val="000000"/>
        </w:rPr>
        <w:t>Lacalle</w:t>
      </w:r>
      <w:proofErr w:type="spellEnd"/>
      <w:r w:rsidRPr="0037400D">
        <w:rPr>
          <w:rFonts w:ascii="Arial" w:hAnsi="Arial" w:cs="Arial"/>
          <w:color w:val="000000"/>
        </w:rPr>
        <w:t>, E. (2022)</w:t>
      </w:r>
      <w:r w:rsidRPr="0037400D">
        <w:rPr>
          <w:rStyle w:val="apple-converted-space"/>
          <w:rFonts w:ascii="Arial" w:hAnsi="Arial" w:cs="Arial"/>
          <w:color w:val="000000"/>
        </w:rPr>
        <w:t> </w:t>
      </w:r>
      <w:r w:rsidRPr="0037400D">
        <w:rPr>
          <w:rFonts w:ascii="Arial" w:hAnsi="Arial" w:cs="Arial"/>
          <w:i/>
          <w:iCs/>
          <w:color w:val="000000"/>
        </w:rPr>
        <w:t>The main 6 standards for hotel chains: Mews</w:t>
      </w:r>
      <w:r w:rsidRPr="0037400D">
        <w:rPr>
          <w:rFonts w:ascii="Arial" w:hAnsi="Arial" w:cs="Arial"/>
          <w:color w:val="000000"/>
        </w:rPr>
        <w:t>,</w:t>
      </w:r>
      <w:r w:rsidRPr="0037400D">
        <w:rPr>
          <w:rStyle w:val="apple-converted-space"/>
          <w:rFonts w:ascii="Arial" w:hAnsi="Arial" w:cs="Arial"/>
          <w:color w:val="000000"/>
        </w:rPr>
        <w:t> </w:t>
      </w:r>
      <w:r w:rsidRPr="0037400D">
        <w:rPr>
          <w:rFonts w:ascii="Arial" w:hAnsi="Arial" w:cs="Arial"/>
          <w:i/>
          <w:iCs/>
          <w:color w:val="000000"/>
        </w:rPr>
        <w:t>The main 6 standards for hotel chains | Mews Blog</w:t>
      </w:r>
      <w:r w:rsidRPr="0037400D">
        <w:rPr>
          <w:rFonts w:ascii="Arial" w:hAnsi="Arial" w:cs="Arial"/>
          <w:color w:val="000000"/>
        </w:rPr>
        <w:t>. Mews Systems LTD. Available at: https://www.mews.com/en/blog/standards-for-hotel-chains (Accessed: February 27, 2023).</w:t>
      </w:r>
      <w:r w:rsidRPr="0037400D">
        <w:rPr>
          <w:rStyle w:val="apple-converted-space"/>
          <w:rFonts w:ascii="Arial" w:hAnsi="Arial" w:cs="Arial"/>
          <w:color w:val="000000"/>
        </w:rPr>
        <w:t> </w:t>
      </w:r>
    </w:p>
    <w:p w14:paraId="6AB760AE" w14:textId="77777777" w:rsidR="0037400D" w:rsidRPr="0037400D" w:rsidRDefault="0037400D" w:rsidP="0037400D">
      <w:pPr>
        <w:pStyle w:val="NormalWeb"/>
        <w:spacing w:line="360" w:lineRule="auto"/>
        <w:ind w:left="567" w:hanging="567"/>
        <w:jc w:val="both"/>
        <w:rPr>
          <w:rFonts w:ascii="Arial" w:hAnsi="Arial" w:cs="Arial"/>
          <w:color w:val="000000"/>
        </w:rPr>
      </w:pPr>
      <w:r w:rsidRPr="0037400D">
        <w:rPr>
          <w:rFonts w:ascii="Arial" w:hAnsi="Arial" w:cs="Arial"/>
          <w:color w:val="000000"/>
        </w:rPr>
        <w:t>Marriott Convoy (2023)</w:t>
      </w:r>
      <w:r w:rsidRPr="0037400D">
        <w:rPr>
          <w:rStyle w:val="apple-converted-space"/>
          <w:rFonts w:ascii="Arial" w:hAnsi="Arial" w:cs="Arial"/>
          <w:color w:val="000000"/>
        </w:rPr>
        <w:t> </w:t>
      </w:r>
      <w:r w:rsidRPr="0037400D">
        <w:rPr>
          <w:rFonts w:ascii="Arial" w:hAnsi="Arial" w:cs="Arial"/>
          <w:i/>
          <w:iCs/>
          <w:color w:val="000000"/>
        </w:rPr>
        <w:t>Marriott Bonvoy™ Rewards Program</w:t>
      </w:r>
      <w:r w:rsidRPr="0037400D">
        <w:rPr>
          <w:rFonts w:ascii="Arial" w:hAnsi="Arial" w:cs="Arial"/>
          <w:color w:val="000000"/>
        </w:rPr>
        <w:t>,</w:t>
      </w:r>
      <w:r w:rsidRPr="0037400D">
        <w:rPr>
          <w:rStyle w:val="apple-converted-space"/>
          <w:rFonts w:ascii="Arial" w:hAnsi="Arial" w:cs="Arial"/>
          <w:color w:val="000000"/>
        </w:rPr>
        <w:t> </w:t>
      </w:r>
      <w:r w:rsidRPr="0037400D">
        <w:rPr>
          <w:rFonts w:ascii="Arial" w:hAnsi="Arial" w:cs="Arial"/>
          <w:i/>
          <w:iCs/>
          <w:color w:val="000000"/>
        </w:rPr>
        <w:t xml:space="preserve">Discover Marriott Bonvoy | Join </w:t>
      </w:r>
      <w:proofErr w:type="gramStart"/>
      <w:r w:rsidRPr="0037400D">
        <w:rPr>
          <w:rFonts w:ascii="Arial" w:hAnsi="Arial" w:cs="Arial"/>
          <w:i/>
          <w:iCs/>
          <w:color w:val="000000"/>
        </w:rPr>
        <w:t>The</w:t>
      </w:r>
      <w:proofErr w:type="gramEnd"/>
      <w:r w:rsidRPr="0037400D">
        <w:rPr>
          <w:rFonts w:ascii="Arial" w:hAnsi="Arial" w:cs="Arial"/>
          <w:i/>
          <w:iCs/>
          <w:color w:val="000000"/>
        </w:rPr>
        <w:t xml:space="preserve"> Best Hotel Rewards Program</w:t>
      </w:r>
      <w:r w:rsidRPr="0037400D">
        <w:rPr>
          <w:rFonts w:ascii="Arial" w:hAnsi="Arial" w:cs="Arial"/>
          <w:color w:val="000000"/>
        </w:rPr>
        <w:t>. Available at: https://www.marriott.com/loyalty.mi (Accessed: February 27, 2023).</w:t>
      </w:r>
      <w:r w:rsidRPr="0037400D">
        <w:rPr>
          <w:rStyle w:val="apple-converted-space"/>
          <w:rFonts w:ascii="Arial" w:hAnsi="Arial" w:cs="Arial"/>
          <w:color w:val="000000"/>
        </w:rPr>
        <w:t> </w:t>
      </w:r>
    </w:p>
    <w:p w14:paraId="1804EE52" w14:textId="77777777" w:rsidR="0037400D" w:rsidRPr="0037400D" w:rsidRDefault="0037400D" w:rsidP="0037400D">
      <w:pPr>
        <w:pStyle w:val="NormalWeb"/>
        <w:spacing w:line="360" w:lineRule="auto"/>
        <w:ind w:left="567" w:hanging="567"/>
        <w:jc w:val="both"/>
        <w:rPr>
          <w:rFonts w:ascii="Arial" w:hAnsi="Arial" w:cs="Arial"/>
          <w:color w:val="000000"/>
        </w:rPr>
      </w:pPr>
      <w:r w:rsidRPr="0037400D">
        <w:rPr>
          <w:rFonts w:ascii="Arial" w:hAnsi="Arial" w:cs="Arial"/>
          <w:color w:val="000000"/>
        </w:rPr>
        <w:t>Office, H. (2022)</w:t>
      </w:r>
      <w:r w:rsidRPr="0037400D">
        <w:rPr>
          <w:rStyle w:val="apple-converted-space"/>
          <w:rFonts w:ascii="Arial" w:hAnsi="Arial" w:cs="Arial"/>
          <w:color w:val="000000"/>
        </w:rPr>
        <w:t> </w:t>
      </w:r>
      <w:r w:rsidRPr="0037400D">
        <w:rPr>
          <w:rFonts w:ascii="Arial" w:hAnsi="Arial" w:cs="Arial"/>
          <w:i/>
          <w:iCs/>
          <w:color w:val="000000"/>
        </w:rPr>
        <w:t>Accommodation standards</w:t>
      </w:r>
      <w:r w:rsidRPr="0037400D">
        <w:rPr>
          <w:rFonts w:ascii="Arial" w:hAnsi="Arial" w:cs="Arial"/>
          <w:color w:val="000000"/>
        </w:rPr>
        <w:t>,</w:t>
      </w:r>
      <w:r w:rsidRPr="0037400D">
        <w:rPr>
          <w:rStyle w:val="apple-converted-space"/>
          <w:rFonts w:ascii="Arial" w:hAnsi="Arial" w:cs="Arial"/>
          <w:color w:val="000000"/>
        </w:rPr>
        <w:t> </w:t>
      </w:r>
      <w:r w:rsidRPr="0037400D">
        <w:rPr>
          <w:rFonts w:ascii="Arial" w:hAnsi="Arial" w:cs="Arial"/>
          <w:i/>
          <w:iCs/>
          <w:color w:val="000000"/>
        </w:rPr>
        <w:t>GOV.UK</w:t>
      </w:r>
      <w:r w:rsidRPr="0037400D">
        <w:rPr>
          <w:rFonts w:ascii="Arial" w:hAnsi="Arial" w:cs="Arial"/>
          <w:color w:val="000000"/>
        </w:rPr>
        <w:t>. GOV.UK. Available at: https://www.gov.uk/government/publications/accommodation-lighting-heating-and-ventilation (Accessed: February 27, 2023).</w:t>
      </w:r>
      <w:r w:rsidRPr="0037400D">
        <w:rPr>
          <w:rStyle w:val="apple-converted-space"/>
          <w:rFonts w:ascii="Arial" w:hAnsi="Arial" w:cs="Arial"/>
          <w:color w:val="000000"/>
        </w:rPr>
        <w:t> </w:t>
      </w:r>
    </w:p>
    <w:p w14:paraId="103783FA" w14:textId="77777777" w:rsidR="0037400D" w:rsidRPr="0037400D" w:rsidRDefault="0037400D" w:rsidP="0037400D">
      <w:pPr>
        <w:pStyle w:val="NormalWeb"/>
        <w:spacing w:line="360" w:lineRule="auto"/>
        <w:ind w:left="567" w:hanging="567"/>
        <w:jc w:val="both"/>
        <w:rPr>
          <w:rFonts w:ascii="Arial" w:hAnsi="Arial" w:cs="Arial"/>
          <w:color w:val="000000"/>
        </w:rPr>
      </w:pPr>
      <w:r w:rsidRPr="0037400D">
        <w:rPr>
          <w:rFonts w:ascii="Arial" w:hAnsi="Arial" w:cs="Arial"/>
          <w:color w:val="000000"/>
        </w:rPr>
        <w:t>Social Tables (2021)</w:t>
      </w:r>
      <w:r w:rsidRPr="0037400D">
        <w:rPr>
          <w:rStyle w:val="apple-converted-space"/>
          <w:rFonts w:ascii="Arial" w:hAnsi="Arial" w:cs="Arial"/>
          <w:color w:val="000000"/>
        </w:rPr>
        <w:t> </w:t>
      </w:r>
      <w:r w:rsidRPr="0037400D">
        <w:rPr>
          <w:rFonts w:ascii="Arial" w:hAnsi="Arial" w:cs="Arial"/>
          <w:i/>
          <w:iCs/>
          <w:color w:val="000000"/>
        </w:rPr>
        <w:t>8 effective customer retention strategies for Hotels</w:t>
      </w:r>
      <w:r w:rsidRPr="0037400D">
        <w:rPr>
          <w:rFonts w:ascii="Arial" w:hAnsi="Arial" w:cs="Arial"/>
          <w:color w:val="000000"/>
        </w:rPr>
        <w:t>,</w:t>
      </w:r>
      <w:r w:rsidRPr="0037400D">
        <w:rPr>
          <w:rStyle w:val="apple-converted-space"/>
          <w:rFonts w:ascii="Arial" w:hAnsi="Arial" w:cs="Arial"/>
          <w:color w:val="000000"/>
        </w:rPr>
        <w:t> </w:t>
      </w:r>
      <w:r w:rsidRPr="0037400D">
        <w:rPr>
          <w:rFonts w:ascii="Arial" w:hAnsi="Arial" w:cs="Arial"/>
          <w:i/>
          <w:iCs/>
          <w:color w:val="000000"/>
        </w:rPr>
        <w:t>Social Tables</w:t>
      </w:r>
      <w:r w:rsidRPr="0037400D">
        <w:rPr>
          <w:rFonts w:ascii="Arial" w:hAnsi="Arial" w:cs="Arial"/>
          <w:color w:val="000000"/>
        </w:rPr>
        <w:t>. Available at: https://www.socialtables.com/blog/hotel-sales/customer-retention-strategy/ (Accessed: February 27, 2023).</w:t>
      </w:r>
      <w:r w:rsidRPr="0037400D">
        <w:rPr>
          <w:rStyle w:val="apple-converted-space"/>
          <w:rFonts w:ascii="Arial" w:hAnsi="Arial" w:cs="Arial"/>
          <w:color w:val="000000"/>
        </w:rPr>
        <w:t> </w:t>
      </w:r>
    </w:p>
    <w:p w14:paraId="3CCECC89" w14:textId="77777777" w:rsidR="0037400D" w:rsidRPr="0037400D" w:rsidRDefault="0037400D" w:rsidP="0037400D">
      <w:pPr>
        <w:pStyle w:val="NormalWeb"/>
        <w:spacing w:line="360" w:lineRule="auto"/>
        <w:ind w:left="567" w:hanging="567"/>
        <w:jc w:val="both"/>
        <w:rPr>
          <w:rFonts w:ascii="Arial" w:hAnsi="Arial" w:cs="Arial"/>
          <w:color w:val="000000"/>
        </w:rPr>
      </w:pPr>
      <w:r w:rsidRPr="0037400D">
        <w:rPr>
          <w:rFonts w:ascii="Arial" w:hAnsi="Arial" w:cs="Arial"/>
          <w:color w:val="000000"/>
        </w:rPr>
        <w:lastRenderedPageBreak/>
        <w:t>Tas, G. (2022)</w:t>
      </w:r>
      <w:r w:rsidRPr="0037400D">
        <w:rPr>
          <w:rStyle w:val="apple-converted-space"/>
          <w:rFonts w:ascii="Arial" w:hAnsi="Arial" w:cs="Arial"/>
          <w:color w:val="000000"/>
        </w:rPr>
        <w:t> </w:t>
      </w:r>
      <w:r w:rsidRPr="0037400D">
        <w:rPr>
          <w:rFonts w:ascii="Arial" w:hAnsi="Arial" w:cs="Arial"/>
          <w:i/>
          <w:iCs/>
          <w:color w:val="000000"/>
        </w:rPr>
        <w:t>How to increase hotel customer loyalty by improving the guest experience</w:t>
      </w:r>
      <w:r w:rsidRPr="0037400D">
        <w:rPr>
          <w:rFonts w:ascii="Arial" w:hAnsi="Arial" w:cs="Arial"/>
          <w:color w:val="000000"/>
        </w:rPr>
        <w:t>,</w:t>
      </w:r>
      <w:r w:rsidRPr="0037400D">
        <w:rPr>
          <w:rStyle w:val="apple-converted-space"/>
          <w:rFonts w:ascii="Arial" w:hAnsi="Arial" w:cs="Arial"/>
          <w:color w:val="000000"/>
        </w:rPr>
        <w:t> </w:t>
      </w:r>
      <w:r w:rsidRPr="0037400D">
        <w:rPr>
          <w:rFonts w:ascii="Arial" w:hAnsi="Arial" w:cs="Arial"/>
          <w:i/>
          <w:iCs/>
          <w:color w:val="000000"/>
        </w:rPr>
        <w:t>Hospitality Marketing Agency, Gourmet Marketing</w:t>
      </w:r>
      <w:r w:rsidRPr="0037400D">
        <w:rPr>
          <w:rFonts w:ascii="Arial" w:hAnsi="Arial" w:cs="Arial"/>
          <w:color w:val="000000"/>
        </w:rPr>
        <w:t>. Gourmet Marketing. Available at: https://www.gourmetmarketing.net/blog/increase-guest-loyalty-improving-hotel-experience (Accessed: February 27, 2023).</w:t>
      </w:r>
      <w:r w:rsidRPr="0037400D">
        <w:rPr>
          <w:rStyle w:val="apple-converted-space"/>
          <w:rFonts w:ascii="Arial" w:hAnsi="Arial" w:cs="Arial"/>
          <w:color w:val="000000"/>
        </w:rPr>
        <w:t> </w:t>
      </w:r>
    </w:p>
    <w:p w14:paraId="03D4A469" w14:textId="77777777" w:rsidR="00055414" w:rsidRPr="0037400D" w:rsidRDefault="00055414" w:rsidP="0037400D">
      <w:pPr>
        <w:spacing w:line="360" w:lineRule="auto"/>
        <w:jc w:val="both"/>
        <w:rPr>
          <w:rFonts w:ascii="Arial" w:hAnsi="Arial" w:cs="Arial"/>
        </w:rPr>
      </w:pPr>
    </w:p>
    <w:sectPr w:rsidR="00055414" w:rsidRPr="0037400D" w:rsidSect="00B7271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83523"/>
    <w:multiLevelType w:val="hybridMultilevel"/>
    <w:tmpl w:val="A0E062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BF4FF4"/>
    <w:multiLevelType w:val="multilevel"/>
    <w:tmpl w:val="F8A0D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7647589">
    <w:abstractNumId w:val="1"/>
  </w:num>
  <w:num w:numId="2" w16cid:durableId="638267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414"/>
    <w:rsid w:val="00021007"/>
    <w:rsid w:val="00055414"/>
    <w:rsid w:val="0008728A"/>
    <w:rsid w:val="00132338"/>
    <w:rsid w:val="001D0B75"/>
    <w:rsid w:val="002150A2"/>
    <w:rsid w:val="0025692A"/>
    <w:rsid w:val="0037400D"/>
    <w:rsid w:val="00380B19"/>
    <w:rsid w:val="003C5004"/>
    <w:rsid w:val="00522B80"/>
    <w:rsid w:val="00555C58"/>
    <w:rsid w:val="0062395A"/>
    <w:rsid w:val="00646701"/>
    <w:rsid w:val="0086663D"/>
    <w:rsid w:val="008B0CFD"/>
    <w:rsid w:val="00927C5C"/>
    <w:rsid w:val="009578AD"/>
    <w:rsid w:val="0096647D"/>
    <w:rsid w:val="009B37D9"/>
    <w:rsid w:val="009D529F"/>
    <w:rsid w:val="00A71B3C"/>
    <w:rsid w:val="00B2405C"/>
    <w:rsid w:val="00B7271A"/>
    <w:rsid w:val="00B762C7"/>
    <w:rsid w:val="00BC5005"/>
    <w:rsid w:val="00C9397D"/>
    <w:rsid w:val="00CA3884"/>
    <w:rsid w:val="00D06328"/>
    <w:rsid w:val="00EB420D"/>
    <w:rsid w:val="00EE743A"/>
    <w:rsid w:val="00F07F8C"/>
    <w:rsid w:val="00F615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AFDAD2"/>
  <w15:chartTrackingRefBased/>
  <w15:docId w15:val="{5F985E60-C391-0545-AFF3-C92808CAB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07F8C"/>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55414"/>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8B0CFD"/>
    <w:pPr>
      <w:ind w:left="720"/>
      <w:contextualSpacing/>
    </w:pPr>
  </w:style>
  <w:style w:type="character" w:customStyle="1" w:styleId="Heading1Char">
    <w:name w:val="Heading 1 Char"/>
    <w:basedOn w:val="DefaultParagraphFont"/>
    <w:link w:val="Heading1"/>
    <w:uiPriority w:val="9"/>
    <w:rsid w:val="00F07F8C"/>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F07F8C"/>
    <w:rPr>
      <w:color w:val="0000FF"/>
      <w:u w:val="single"/>
    </w:rPr>
  </w:style>
  <w:style w:type="character" w:customStyle="1" w:styleId="apple-converted-space">
    <w:name w:val="apple-converted-space"/>
    <w:basedOn w:val="DefaultParagraphFont"/>
    <w:rsid w:val="00B762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031447">
      <w:bodyDiv w:val="1"/>
      <w:marLeft w:val="0"/>
      <w:marRight w:val="0"/>
      <w:marTop w:val="0"/>
      <w:marBottom w:val="0"/>
      <w:divBdr>
        <w:top w:val="none" w:sz="0" w:space="0" w:color="auto"/>
        <w:left w:val="none" w:sz="0" w:space="0" w:color="auto"/>
        <w:bottom w:val="none" w:sz="0" w:space="0" w:color="auto"/>
        <w:right w:val="none" w:sz="0" w:space="0" w:color="auto"/>
      </w:divBdr>
      <w:divsChild>
        <w:div w:id="1251237187">
          <w:marLeft w:val="0"/>
          <w:marRight w:val="0"/>
          <w:marTop w:val="0"/>
          <w:marBottom w:val="0"/>
          <w:divBdr>
            <w:top w:val="none" w:sz="0" w:space="0" w:color="auto"/>
            <w:left w:val="none" w:sz="0" w:space="0" w:color="auto"/>
            <w:bottom w:val="none" w:sz="0" w:space="0" w:color="auto"/>
            <w:right w:val="none" w:sz="0" w:space="0" w:color="auto"/>
          </w:divBdr>
          <w:divsChild>
            <w:div w:id="150578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286122">
      <w:bodyDiv w:val="1"/>
      <w:marLeft w:val="0"/>
      <w:marRight w:val="0"/>
      <w:marTop w:val="0"/>
      <w:marBottom w:val="0"/>
      <w:divBdr>
        <w:top w:val="none" w:sz="0" w:space="0" w:color="auto"/>
        <w:left w:val="none" w:sz="0" w:space="0" w:color="auto"/>
        <w:bottom w:val="none" w:sz="0" w:space="0" w:color="auto"/>
        <w:right w:val="none" w:sz="0" w:space="0" w:color="auto"/>
      </w:divBdr>
    </w:div>
    <w:div w:id="1132821603">
      <w:bodyDiv w:val="1"/>
      <w:marLeft w:val="0"/>
      <w:marRight w:val="0"/>
      <w:marTop w:val="0"/>
      <w:marBottom w:val="0"/>
      <w:divBdr>
        <w:top w:val="none" w:sz="0" w:space="0" w:color="auto"/>
        <w:left w:val="none" w:sz="0" w:space="0" w:color="auto"/>
        <w:bottom w:val="none" w:sz="0" w:space="0" w:color="auto"/>
        <w:right w:val="none" w:sz="0" w:space="0" w:color="auto"/>
      </w:divBdr>
    </w:div>
    <w:div w:id="1329941837">
      <w:bodyDiv w:val="1"/>
      <w:marLeft w:val="0"/>
      <w:marRight w:val="0"/>
      <w:marTop w:val="0"/>
      <w:marBottom w:val="0"/>
      <w:divBdr>
        <w:top w:val="none" w:sz="0" w:space="0" w:color="auto"/>
        <w:left w:val="none" w:sz="0" w:space="0" w:color="auto"/>
        <w:bottom w:val="none" w:sz="0" w:space="0" w:color="auto"/>
        <w:right w:val="none" w:sz="0" w:space="0" w:color="auto"/>
      </w:divBdr>
    </w:div>
    <w:div w:id="1434013820">
      <w:bodyDiv w:val="1"/>
      <w:marLeft w:val="0"/>
      <w:marRight w:val="0"/>
      <w:marTop w:val="0"/>
      <w:marBottom w:val="0"/>
      <w:divBdr>
        <w:top w:val="none" w:sz="0" w:space="0" w:color="auto"/>
        <w:left w:val="none" w:sz="0" w:space="0" w:color="auto"/>
        <w:bottom w:val="none" w:sz="0" w:space="0" w:color="auto"/>
        <w:right w:val="none" w:sz="0" w:space="0" w:color="auto"/>
      </w:divBdr>
    </w:div>
    <w:div w:id="1467965382">
      <w:bodyDiv w:val="1"/>
      <w:marLeft w:val="0"/>
      <w:marRight w:val="0"/>
      <w:marTop w:val="0"/>
      <w:marBottom w:val="0"/>
      <w:divBdr>
        <w:top w:val="none" w:sz="0" w:space="0" w:color="auto"/>
        <w:left w:val="none" w:sz="0" w:space="0" w:color="auto"/>
        <w:bottom w:val="none" w:sz="0" w:space="0" w:color="auto"/>
        <w:right w:val="none" w:sz="0" w:space="0" w:color="auto"/>
      </w:divBdr>
    </w:div>
    <w:div w:id="1652906615">
      <w:bodyDiv w:val="1"/>
      <w:marLeft w:val="0"/>
      <w:marRight w:val="0"/>
      <w:marTop w:val="0"/>
      <w:marBottom w:val="0"/>
      <w:divBdr>
        <w:top w:val="none" w:sz="0" w:space="0" w:color="auto"/>
        <w:left w:val="none" w:sz="0" w:space="0" w:color="auto"/>
        <w:bottom w:val="none" w:sz="0" w:space="0" w:color="auto"/>
        <w:right w:val="none" w:sz="0" w:space="0" w:color="auto"/>
      </w:divBdr>
    </w:div>
    <w:div w:id="1762220694">
      <w:bodyDiv w:val="1"/>
      <w:marLeft w:val="0"/>
      <w:marRight w:val="0"/>
      <w:marTop w:val="0"/>
      <w:marBottom w:val="0"/>
      <w:divBdr>
        <w:top w:val="none" w:sz="0" w:space="0" w:color="auto"/>
        <w:left w:val="none" w:sz="0" w:space="0" w:color="auto"/>
        <w:bottom w:val="none" w:sz="0" w:space="0" w:color="auto"/>
        <w:right w:val="none" w:sz="0" w:space="0" w:color="auto"/>
      </w:divBdr>
    </w:div>
    <w:div w:id="1830244955">
      <w:bodyDiv w:val="1"/>
      <w:marLeft w:val="0"/>
      <w:marRight w:val="0"/>
      <w:marTop w:val="0"/>
      <w:marBottom w:val="0"/>
      <w:divBdr>
        <w:top w:val="none" w:sz="0" w:space="0" w:color="auto"/>
        <w:left w:val="none" w:sz="0" w:space="0" w:color="auto"/>
        <w:bottom w:val="none" w:sz="0" w:space="0" w:color="auto"/>
        <w:right w:val="none" w:sz="0" w:space="0" w:color="auto"/>
      </w:divBdr>
      <w:divsChild>
        <w:div w:id="1240482603">
          <w:marLeft w:val="0"/>
          <w:marRight w:val="0"/>
          <w:marTop w:val="0"/>
          <w:marBottom w:val="0"/>
          <w:divBdr>
            <w:top w:val="none" w:sz="0" w:space="0" w:color="auto"/>
            <w:left w:val="none" w:sz="0" w:space="0" w:color="auto"/>
            <w:bottom w:val="none" w:sz="0" w:space="0" w:color="auto"/>
            <w:right w:val="none" w:sz="0" w:space="0" w:color="auto"/>
          </w:divBdr>
          <w:divsChild>
            <w:div w:id="453716126">
              <w:marLeft w:val="0"/>
              <w:marRight w:val="0"/>
              <w:marTop w:val="0"/>
              <w:marBottom w:val="0"/>
              <w:divBdr>
                <w:top w:val="none" w:sz="0" w:space="0" w:color="auto"/>
                <w:left w:val="none" w:sz="0" w:space="0" w:color="auto"/>
                <w:bottom w:val="none" w:sz="0" w:space="0" w:color="auto"/>
                <w:right w:val="none" w:sz="0" w:space="0" w:color="auto"/>
              </w:divBdr>
              <w:divsChild>
                <w:div w:id="56761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600135">
      <w:bodyDiv w:val="1"/>
      <w:marLeft w:val="0"/>
      <w:marRight w:val="0"/>
      <w:marTop w:val="0"/>
      <w:marBottom w:val="0"/>
      <w:divBdr>
        <w:top w:val="none" w:sz="0" w:space="0" w:color="auto"/>
        <w:left w:val="none" w:sz="0" w:space="0" w:color="auto"/>
        <w:bottom w:val="none" w:sz="0" w:space="0" w:color="auto"/>
        <w:right w:val="none" w:sz="0" w:space="0" w:color="auto"/>
      </w:divBdr>
    </w:div>
    <w:div w:id="2026589028">
      <w:bodyDiv w:val="1"/>
      <w:marLeft w:val="0"/>
      <w:marRight w:val="0"/>
      <w:marTop w:val="0"/>
      <w:marBottom w:val="0"/>
      <w:divBdr>
        <w:top w:val="none" w:sz="0" w:space="0" w:color="auto"/>
        <w:left w:val="none" w:sz="0" w:space="0" w:color="auto"/>
        <w:bottom w:val="none" w:sz="0" w:space="0" w:color="auto"/>
        <w:right w:val="none" w:sz="0" w:space="0" w:color="auto"/>
      </w:divBdr>
      <w:divsChild>
        <w:div w:id="2144736234">
          <w:marLeft w:val="0"/>
          <w:marRight w:val="0"/>
          <w:marTop w:val="0"/>
          <w:marBottom w:val="0"/>
          <w:divBdr>
            <w:top w:val="none" w:sz="0" w:space="0" w:color="auto"/>
            <w:left w:val="none" w:sz="0" w:space="0" w:color="auto"/>
            <w:bottom w:val="none" w:sz="0" w:space="0" w:color="auto"/>
            <w:right w:val="none" w:sz="0" w:space="0" w:color="auto"/>
          </w:divBdr>
          <w:divsChild>
            <w:div w:id="1237206558">
              <w:marLeft w:val="0"/>
              <w:marRight w:val="0"/>
              <w:marTop w:val="0"/>
              <w:marBottom w:val="0"/>
              <w:divBdr>
                <w:top w:val="none" w:sz="0" w:space="0" w:color="auto"/>
                <w:left w:val="none" w:sz="0" w:space="0" w:color="auto"/>
                <w:bottom w:val="none" w:sz="0" w:space="0" w:color="auto"/>
                <w:right w:val="none" w:sz="0" w:space="0" w:color="auto"/>
              </w:divBdr>
              <w:divsChild>
                <w:div w:id="574510568">
                  <w:marLeft w:val="0"/>
                  <w:marRight w:val="0"/>
                  <w:marTop w:val="0"/>
                  <w:marBottom w:val="0"/>
                  <w:divBdr>
                    <w:top w:val="none" w:sz="0" w:space="0" w:color="auto"/>
                    <w:left w:val="none" w:sz="0" w:space="0" w:color="auto"/>
                    <w:bottom w:val="none" w:sz="0" w:space="0" w:color="auto"/>
                    <w:right w:val="none" w:sz="0" w:space="0" w:color="auto"/>
                  </w:divBdr>
                  <w:divsChild>
                    <w:div w:id="118502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9</Pages>
  <Words>2056</Words>
  <Characters>11722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30</cp:revision>
  <dcterms:created xsi:type="dcterms:W3CDTF">2023-02-27T12:06:00Z</dcterms:created>
  <dcterms:modified xsi:type="dcterms:W3CDTF">2023-03-08T02:09:00Z</dcterms:modified>
</cp:coreProperties>
</file>