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3CA3C" w14:textId="77777777" w:rsidR="00C93432" w:rsidRDefault="00C93432" w:rsidP="00C93432">
      <w:pPr>
        <w:spacing w:line="480" w:lineRule="auto"/>
        <w:rPr>
          <w:rFonts w:ascii="Times New Roman" w:hAnsi="Times New Roman" w:cs="Times New Roman"/>
          <w:b/>
          <w:sz w:val="24"/>
          <w:szCs w:val="24"/>
        </w:rPr>
      </w:pPr>
    </w:p>
    <w:p w14:paraId="48D21226" w14:textId="77777777" w:rsidR="00C93432" w:rsidRPr="00C93432" w:rsidRDefault="00C93432" w:rsidP="00C93432">
      <w:pPr>
        <w:spacing w:line="480" w:lineRule="auto"/>
        <w:rPr>
          <w:rFonts w:ascii="Times New Roman" w:hAnsi="Times New Roman" w:cs="Times New Roman"/>
          <w:sz w:val="24"/>
          <w:szCs w:val="24"/>
        </w:rPr>
      </w:pPr>
      <w:r w:rsidRPr="00C93432">
        <w:rPr>
          <w:rFonts w:ascii="Times New Roman" w:hAnsi="Times New Roman" w:cs="Times New Roman"/>
          <w:b/>
          <w:sz w:val="24"/>
          <w:szCs w:val="24"/>
        </w:rPr>
        <w:t xml:space="preserve">Student name: </w:t>
      </w:r>
      <w:r w:rsidRPr="00C93432">
        <w:rPr>
          <w:rFonts w:ascii="Times New Roman" w:hAnsi="Times New Roman" w:cs="Times New Roman"/>
          <w:sz w:val="24"/>
          <w:szCs w:val="24"/>
        </w:rPr>
        <w:t>Rahell Miah</w:t>
      </w:r>
      <w:r w:rsidRPr="00C93432">
        <w:rPr>
          <w:rFonts w:ascii="Times New Roman" w:hAnsi="Times New Roman" w:cs="Times New Roman"/>
          <w:sz w:val="24"/>
          <w:szCs w:val="24"/>
        </w:rPr>
        <w:tab/>
      </w:r>
      <w:r>
        <w:rPr>
          <w:rFonts w:ascii="Times New Roman" w:hAnsi="Times New Roman" w:cs="Times New Roman"/>
          <w:b/>
          <w:sz w:val="24"/>
          <w:szCs w:val="24"/>
        </w:rPr>
        <w:tab/>
      </w:r>
      <w:r w:rsidRPr="00C93432">
        <w:rPr>
          <w:rFonts w:ascii="Times New Roman" w:hAnsi="Times New Roman" w:cs="Times New Roman"/>
          <w:b/>
          <w:sz w:val="24"/>
          <w:szCs w:val="24"/>
        </w:rPr>
        <w:t xml:space="preserve">Student Number: </w:t>
      </w:r>
      <w:r w:rsidRPr="00C93432">
        <w:rPr>
          <w:rFonts w:ascii="Times New Roman" w:hAnsi="Times New Roman" w:cs="Times New Roman"/>
          <w:sz w:val="24"/>
          <w:szCs w:val="24"/>
        </w:rPr>
        <w:t>2013129</w:t>
      </w:r>
    </w:p>
    <w:p w14:paraId="3E0F180B" w14:textId="77777777" w:rsidR="00C93432" w:rsidRPr="00C93432" w:rsidRDefault="00C93432" w:rsidP="00C93432">
      <w:pPr>
        <w:spacing w:line="480" w:lineRule="auto"/>
        <w:rPr>
          <w:rFonts w:ascii="Times New Roman" w:hAnsi="Times New Roman" w:cs="Times New Roman"/>
          <w:b/>
          <w:sz w:val="24"/>
          <w:szCs w:val="24"/>
        </w:rPr>
      </w:pPr>
      <w:r w:rsidRPr="00C93432">
        <w:rPr>
          <w:rFonts w:ascii="Times New Roman" w:hAnsi="Times New Roman" w:cs="Times New Roman"/>
          <w:b/>
          <w:sz w:val="24"/>
          <w:szCs w:val="24"/>
        </w:rPr>
        <w:t xml:space="preserve">Course: </w:t>
      </w:r>
      <w:r w:rsidRPr="00C93432">
        <w:rPr>
          <w:rFonts w:ascii="Times New Roman" w:hAnsi="Times New Roman" w:cs="Times New Roman"/>
          <w:sz w:val="24"/>
          <w:szCs w:val="24"/>
        </w:rPr>
        <w:t xml:space="preserve">BA International Hotel Management / </w:t>
      </w:r>
      <w:proofErr w:type="spellStart"/>
      <w:r w:rsidRPr="00C93432">
        <w:rPr>
          <w:rFonts w:ascii="Times New Roman" w:hAnsi="Times New Roman" w:cs="Times New Roman"/>
          <w:sz w:val="24"/>
          <w:szCs w:val="24"/>
        </w:rPr>
        <w:t>CertHE</w:t>
      </w:r>
      <w:proofErr w:type="spellEnd"/>
      <w:r w:rsidRPr="00C93432">
        <w:rPr>
          <w:rFonts w:ascii="Times New Roman" w:hAnsi="Times New Roman" w:cs="Times New Roman"/>
          <w:sz w:val="24"/>
          <w:szCs w:val="24"/>
        </w:rPr>
        <w:t xml:space="preserve"> International Hotel Management</w:t>
      </w:r>
    </w:p>
    <w:p w14:paraId="641A2879" w14:textId="2A2F417C" w:rsidR="00D36331" w:rsidRPr="00C93432" w:rsidRDefault="00C93432" w:rsidP="00C93432">
      <w:pPr>
        <w:spacing w:line="480" w:lineRule="auto"/>
        <w:rPr>
          <w:rFonts w:ascii="Times New Roman" w:hAnsi="Times New Roman" w:cs="Times New Roman"/>
          <w:b/>
          <w:sz w:val="24"/>
          <w:szCs w:val="24"/>
        </w:rPr>
      </w:pPr>
      <w:r w:rsidRPr="00C93432">
        <w:rPr>
          <w:rFonts w:ascii="Times New Roman" w:hAnsi="Times New Roman" w:cs="Times New Roman"/>
          <w:b/>
          <w:sz w:val="24"/>
          <w:szCs w:val="24"/>
        </w:rPr>
        <w:t>Module:</w:t>
      </w:r>
      <w:r w:rsidR="00ED65A4">
        <w:rPr>
          <w:rFonts w:ascii="Times New Roman" w:hAnsi="Times New Roman" w:cs="Times New Roman"/>
          <w:b/>
          <w:sz w:val="24"/>
          <w:szCs w:val="24"/>
        </w:rPr>
        <w:t>BMIH5007</w:t>
      </w:r>
      <w:r w:rsidRPr="00C93432">
        <w:rPr>
          <w:rFonts w:ascii="Times New Roman" w:hAnsi="Times New Roman" w:cs="Times New Roman"/>
          <w:b/>
          <w:sz w:val="24"/>
          <w:szCs w:val="24"/>
        </w:rPr>
        <w:tab/>
      </w:r>
      <w:r w:rsidRPr="00C93432">
        <w:rPr>
          <w:rFonts w:ascii="Times New Roman" w:hAnsi="Times New Roman" w:cs="Times New Roman"/>
          <w:b/>
          <w:sz w:val="24"/>
          <w:szCs w:val="24"/>
        </w:rPr>
        <w:tab/>
      </w:r>
      <w:r w:rsidRPr="00C93432">
        <w:rPr>
          <w:rFonts w:ascii="Times New Roman" w:hAnsi="Times New Roman" w:cs="Times New Roman"/>
          <w:b/>
          <w:sz w:val="24"/>
          <w:szCs w:val="24"/>
        </w:rPr>
        <w:tab/>
        <w:t xml:space="preserve">Assignment Title: </w:t>
      </w:r>
      <w:r w:rsidR="00455976">
        <w:rPr>
          <w:rFonts w:ascii="Times New Roman" w:hAnsi="Times New Roman" w:cs="Times New Roman"/>
          <w:b/>
          <w:sz w:val="24"/>
          <w:szCs w:val="24"/>
        </w:rPr>
        <w:t>Jurys Inn</w:t>
      </w:r>
      <w:r w:rsidRPr="00C93432">
        <w:rPr>
          <w:rFonts w:ascii="Times New Roman" w:hAnsi="Times New Roman" w:cs="Times New Roman"/>
          <w:b/>
          <w:sz w:val="24"/>
          <w:szCs w:val="24"/>
        </w:rPr>
        <w:tab/>
      </w:r>
      <w:r w:rsidR="00455976">
        <w:rPr>
          <w:rFonts w:ascii="Times New Roman" w:hAnsi="Times New Roman" w:cs="Times New Roman"/>
          <w:b/>
          <w:sz w:val="24"/>
          <w:szCs w:val="24"/>
        </w:rPr>
        <w:t xml:space="preserve">     </w:t>
      </w:r>
      <w:r w:rsidRPr="00C93432">
        <w:rPr>
          <w:rFonts w:ascii="Times New Roman" w:hAnsi="Times New Roman" w:cs="Times New Roman"/>
          <w:b/>
          <w:sz w:val="24"/>
          <w:szCs w:val="24"/>
        </w:rPr>
        <w:t>Lecturer:</w:t>
      </w:r>
      <w:r w:rsidR="00ED65A4">
        <w:rPr>
          <w:rFonts w:ascii="Times New Roman" w:hAnsi="Times New Roman" w:cs="Times New Roman"/>
          <w:b/>
          <w:sz w:val="24"/>
          <w:szCs w:val="24"/>
        </w:rPr>
        <w:t>Dale Clarke</w:t>
      </w:r>
    </w:p>
    <w:p w14:paraId="5A8F98ED" w14:textId="77777777" w:rsidR="00C93432" w:rsidRDefault="00C93432" w:rsidP="00C93432">
      <w:pPr>
        <w:spacing w:line="480" w:lineRule="auto"/>
        <w:jc w:val="center"/>
        <w:rPr>
          <w:rFonts w:ascii="Times New Roman" w:hAnsi="Times New Roman" w:cs="Times New Roman"/>
          <w:b/>
          <w:i/>
          <w:sz w:val="40"/>
          <w:szCs w:val="24"/>
          <w:u w:val="single"/>
        </w:rPr>
      </w:pPr>
    </w:p>
    <w:p w14:paraId="51EA9650" w14:textId="77777777" w:rsidR="00C93432" w:rsidRPr="00C93432" w:rsidRDefault="00C93432" w:rsidP="00C93432">
      <w:pPr>
        <w:spacing w:line="480" w:lineRule="auto"/>
        <w:jc w:val="center"/>
        <w:rPr>
          <w:rFonts w:ascii="Times New Roman" w:hAnsi="Times New Roman" w:cs="Times New Roman"/>
          <w:b/>
          <w:i/>
          <w:sz w:val="40"/>
          <w:szCs w:val="24"/>
          <w:u w:val="single"/>
        </w:rPr>
      </w:pPr>
      <w:r w:rsidRPr="00C93432">
        <w:rPr>
          <w:rFonts w:ascii="Times New Roman" w:hAnsi="Times New Roman" w:cs="Times New Roman"/>
          <w:b/>
          <w:i/>
          <w:sz w:val="40"/>
          <w:szCs w:val="24"/>
          <w:u w:val="single"/>
        </w:rPr>
        <w:t>Jury’s Inn Financial assessment</w:t>
      </w:r>
    </w:p>
    <w:p w14:paraId="2F954937" w14:textId="77777777" w:rsidR="00C93432" w:rsidRDefault="00C93432" w:rsidP="00F440FD">
      <w:pPr>
        <w:pStyle w:val="ListParagraph"/>
        <w:numPr>
          <w:ilvl w:val="0"/>
          <w:numId w:val="8"/>
        </w:numPr>
        <w:spacing w:line="480" w:lineRule="auto"/>
        <w:rPr>
          <w:rFonts w:ascii="Times New Roman" w:hAnsi="Times New Roman" w:cs="Times New Roman"/>
          <w:i/>
          <w:sz w:val="24"/>
          <w:szCs w:val="24"/>
        </w:rPr>
      </w:pPr>
      <w:r w:rsidRPr="00C93432">
        <w:rPr>
          <w:rFonts w:ascii="Times New Roman" w:hAnsi="Times New Roman" w:cs="Times New Roman"/>
          <w:i/>
          <w:sz w:val="24"/>
          <w:szCs w:val="24"/>
        </w:rPr>
        <w:t>R</w:t>
      </w:r>
      <w:r w:rsidR="00F818E2" w:rsidRPr="00C93432">
        <w:rPr>
          <w:rFonts w:ascii="Times New Roman" w:hAnsi="Times New Roman" w:cs="Times New Roman"/>
          <w:i/>
          <w:sz w:val="24"/>
          <w:szCs w:val="24"/>
        </w:rPr>
        <w:t>atios for 2019 and 2020 to aid the analysis of the</w:t>
      </w:r>
      <w:r w:rsidR="00F440FD" w:rsidRPr="00C93432">
        <w:rPr>
          <w:rFonts w:ascii="Times New Roman" w:hAnsi="Times New Roman" w:cs="Times New Roman"/>
          <w:i/>
          <w:sz w:val="24"/>
          <w:szCs w:val="24"/>
        </w:rPr>
        <w:t xml:space="preserve"> financial information included </w:t>
      </w:r>
      <w:r w:rsidR="00F818E2" w:rsidRPr="00C93432">
        <w:rPr>
          <w:rFonts w:ascii="Times New Roman" w:hAnsi="Times New Roman" w:cs="Times New Roman"/>
          <w:i/>
          <w:sz w:val="24"/>
          <w:szCs w:val="24"/>
        </w:rPr>
        <w:t xml:space="preserve">within the attached financial statements. </w:t>
      </w:r>
    </w:p>
    <w:p w14:paraId="0D2687C5" w14:textId="77777777" w:rsidR="00964FD9" w:rsidRPr="00964FD9" w:rsidRDefault="00964FD9" w:rsidP="00F440FD">
      <w:pPr>
        <w:spacing w:line="480" w:lineRule="auto"/>
        <w:rPr>
          <w:rFonts w:ascii="Times New Roman" w:hAnsi="Times New Roman" w:cs="Times New Roman"/>
          <w:b/>
          <w:i/>
          <w:sz w:val="24"/>
          <w:szCs w:val="24"/>
        </w:rPr>
      </w:pPr>
      <w:r w:rsidRPr="00964FD9">
        <w:rPr>
          <w:rFonts w:ascii="Times New Roman" w:hAnsi="Times New Roman" w:cs="Times New Roman"/>
          <w:b/>
          <w:i/>
          <w:sz w:val="24"/>
          <w:szCs w:val="24"/>
        </w:rPr>
        <w:t>Profitability ratios.</w:t>
      </w:r>
    </w:p>
    <w:p w14:paraId="1A333A4E" w14:textId="77777777" w:rsidR="00EA6630" w:rsidRPr="00EA6630" w:rsidRDefault="00EA6630" w:rsidP="00EA6630">
      <w:pPr>
        <w:pStyle w:val="ListParagraph"/>
        <w:numPr>
          <w:ilvl w:val="0"/>
          <w:numId w:val="1"/>
        </w:numPr>
        <w:spacing w:line="480" w:lineRule="auto"/>
        <w:rPr>
          <w:rFonts w:ascii="Times New Roman" w:hAnsi="Times New Roman" w:cs="Times New Roman"/>
          <w:b/>
          <w:sz w:val="24"/>
          <w:szCs w:val="24"/>
        </w:rPr>
      </w:pPr>
      <w:r w:rsidRPr="00EA6630">
        <w:rPr>
          <w:rFonts w:ascii="Times New Roman" w:hAnsi="Times New Roman" w:cs="Times New Roman"/>
          <w:b/>
          <w:sz w:val="24"/>
          <w:szCs w:val="24"/>
        </w:rPr>
        <w:t>Net Profit Margin</w:t>
      </w:r>
      <w:r w:rsidR="00125789">
        <w:rPr>
          <w:rFonts w:ascii="Times New Roman" w:hAnsi="Times New Roman" w:cs="Times New Roman"/>
          <w:b/>
          <w:sz w:val="24"/>
          <w:szCs w:val="24"/>
        </w:rPr>
        <w:t xml:space="preserve"> Ratio</w:t>
      </w:r>
      <w:r w:rsidRPr="00EA6630">
        <w:rPr>
          <w:rFonts w:ascii="Times New Roman" w:hAnsi="Times New Roman" w:cs="Times New Roman"/>
          <w:b/>
          <w:sz w:val="24"/>
          <w:szCs w:val="24"/>
        </w:rPr>
        <w:t>.</w:t>
      </w:r>
    </w:p>
    <w:p w14:paraId="3A507C7B" w14:textId="77777777" w:rsidR="00C01FF5" w:rsidRPr="00F440FD" w:rsidRDefault="00F818E2" w:rsidP="00F440FD">
      <w:pPr>
        <w:spacing w:line="480" w:lineRule="auto"/>
        <w:rPr>
          <w:rFonts w:ascii="Times New Roman" w:hAnsi="Times New Roman" w:cs="Times New Roman"/>
          <w:sz w:val="24"/>
          <w:szCs w:val="24"/>
        </w:rPr>
      </w:pPr>
      <w:r w:rsidRPr="00F440FD">
        <w:rPr>
          <w:rFonts w:ascii="Times New Roman" w:hAnsi="Times New Roman" w:cs="Times New Roman"/>
          <w:noProof/>
          <w:sz w:val="24"/>
          <w:szCs w:val="24"/>
          <w:lang w:val="en-GB" w:eastAsia="en-GB"/>
        </w:rPr>
        <mc:AlternateContent>
          <mc:Choice Requires="wps">
            <w:drawing>
              <wp:anchor distT="0" distB="0" distL="114300" distR="114300" simplePos="0" relativeHeight="251659264" behindDoc="0" locked="0" layoutInCell="1" allowOverlap="1" wp14:anchorId="78A06156" wp14:editId="3BC31B6D">
                <wp:simplePos x="0" y="0"/>
                <wp:positionH relativeFrom="column">
                  <wp:posOffset>1114425</wp:posOffset>
                </wp:positionH>
                <wp:positionV relativeFrom="paragraph">
                  <wp:posOffset>215899</wp:posOffset>
                </wp:positionV>
                <wp:extent cx="1628775" cy="0"/>
                <wp:effectExtent l="0" t="0" r="28575" b="19050"/>
                <wp:wrapNone/>
                <wp:docPr id="1" name="Straight Connector 1"/>
                <wp:cNvGraphicFramePr/>
                <a:graphic xmlns:a="http://schemas.openxmlformats.org/drawingml/2006/main">
                  <a:graphicData uri="http://schemas.microsoft.com/office/word/2010/wordprocessingShape">
                    <wps:wsp>
                      <wps:cNvCnPr/>
                      <wps:spPr>
                        <a:xfrm flipV="1">
                          <a:off x="0" y="0"/>
                          <a:ext cx="16287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3DA0FA" id="Straight Connector 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7.75pt,17pt" to="3in,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" strokecolor="black [3200]" strokeweight=".5pt">
                <v:stroke joinstyle="miter"/>
              </v:line>
            </w:pict>
          </mc:Fallback>
        </mc:AlternateContent>
      </w:r>
      <w:r w:rsidRPr="00F440FD">
        <w:rPr>
          <w:rFonts w:ascii="Times New Roman" w:hAnsi="Times New Roman" w:cs="Times New Roman"/>
          <w:sz w:val="24"/>
          <w:szCs w:val="24"/>
        </w:rPr>
        <w:t xml:space="preserve">Net Profit Margin </w:t>
      </w:r>
      <w:r w:rsidR="00C01FF5" w:rsidRPr="00F440FD">
        <w:rPr>
          <w:rFonts w:ascii="Times New Roman" w:hAnsi="Times New Roman" w:cs="Times New Roman"/>
          <w:sz w:val="24"/>
          <w:szCs w:val="24"/>
        </w:rPr>
        <w:t>= R</w:t>
      </w:r>
      <w:r w:rsidRPr="00F440FD">
        <w:rPr>
          <w:rFonts w:ascii="Times New Roman" w:hAnsi="Times New Roman" w:cs="Times New Roman"/>
          <w:sz w:val="24"/>
          <w:szCs w:val="24"/>
        </w:rPr>
        <w:t xml:space="preserve"> – COGS – E – I – T</w:t>
      </w:r>
      <w:r w:rsidR="00C01FF5" w:rsidRPr="00F440FD">
        <w:rPr>
          <w:rFonts w:ascii="Times New Roman" w:hAnsi="Times New Roman" w:cs="Times New Roman"/>
          <w:sz w:val="24"/>
          <w:szCs w:val="24"/>
        </w:rPr>
        <w:t xml:space="preserve">       × 100</w:t>
      </w:r>
    </w:p>
    <w:p w14:paraId="3CC452BA" w14:textId="77777777" w:rsidR="00F818E2" w:rsidRPr="00F440FD" w:rsidRDefault="00F818E2"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w:t>
      </w:r>
      <w:r w:rsidR="00C01FF5" w:rsidRPr="00F440FD">
        <w:rPr>
          <w:rFonts w:ascii="Times New Roman" w:hAnsi="Times New Roman" w:cs="Times New Roman"/>
          <w:sz w:val="24"/>
          <w:szCs w:val="24"/>
        </w:rPr>
        <w:t xml:space="preserve">                R</w:t>
      </w:r>
    </w:p>
    <w:p w14:paraId="52A66D74"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46FFEFC0" wp14:editId="639D79B5">
                <wp:simplePos x="0" y="0"/>
                <wp:positionH relativeFrom="column">
                  <wp:posOffset>1238249</wp:posOffset>
                </wp:positionH>
                <wp:positionV relativeFrom="paragraph">
                  <wp:posOffset>207011</wp:posOffset>
                </wp:positionV>
                <wp:extent cx="1019175" cy="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10191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3FA247C"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6.3pt" to="177.75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" strokecolor="black [3200]" strokeweight=".5pt">
                <v:stroke joinstyle="miter"/>
              </v:line>
            </w:pict>
          </mc:Fallback>
        </mc:AlternateContent>
      </w:r>
      <w:r w:rsidRPr="00F440FD">
        <w:rPr>
          <w:rFonts w:ascii="Times New Roman" w:hAnsi="Times New Roman" w:cs="Times New Roman"/>
          <w:sz w:val="24"/>
          <w:szCs w:val="24"/>
        </w:rPr>
        <w:t xml:space="preserve">                                   = Net Income × 100</w:t>
      </w:r>
    </w:p>
    <w:p w14:paraId="55C1EAB5"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R     </w:t>
      </w:r>
    </w:p>
    <w:p w14:paraId="0B560D5B"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Where:</w:t>
      </w:r>
    </w:p>
    <w:p w14:paraId="7F4B093D"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w:t>
      </w:r>
      <w:r w:rsidR="00F440FD">
        <w:rPr>
          <w:rFonts w:ascii="Times New Roman" w:hAnsi="Times New Roman" w:cs="Times New Roman"/>
          <w:sz w:val="24"/>
          <w:szCs w:val="24"/>
        </w:rPr>
        <w:t xml:space="preserve"> </w:t>
      </w:r>
      <w:r w:rsidRPr="00F440FD">
        <w:rPr>
          <w:rFonts w:ascii="Times New Roman" w:hAnsi="Times New Roman" w:cs="Times New Roman"/>
          <w:sz w:val="24"/>
          <w:szCs w:val="24"/>
        </w:rPr>
        <w:t xml:space="preserve">   R = Revenue.</w:t>
      </w:r>
    </w:p>
    <w:p w14:paraId="7CAE574D"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COGS = The cost of goods sold.</w:t>
      </w:r>
    </w:p>
    <w:p w14:paraId="475825C6"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E = Operating and other expenses</w:t>
      </w:r>
    </w:p>
    <w:p w14:paraId="1BAE0010"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lastRenderedPageBreak/>
        <w:t xml:space="preserve">                      I = Interest</w:t>
      </w:r>
    </w:p>
    <w:p w14:paraId="7D452533" w14:textId="77777777" w:rsidR="00C01FF5" w:rsidRPr="00F440FD" w:rsidRDefault="00C01FF5"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T = Taxes</w:t>
      </w:r>
    </w:p>
    <w:p w14:paraId="60B108FD" w14:textId="77777777" w:rsidR="00C01FF5" w:rsidRPr="00F440FD" w:rsidRDefault="002C3473"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According to </w:t>
      </w:r>
      <w:r w:rsidR="00C93432" w:rsidRPr="00F440FD">
        <w:rPr>
          <w:rFonts w:ascii="Times New Roman" w:hAnsi="Times New Roman" w:cs="Times New Roman"/>
          <w:sz w:val="24"/>
          <w:szCs w:val="24"/>
        </w:rPr>
        <w:t>Jury’s</w:t>
      </w:r>
      <w:r w:rsidRPr="00F440FD">
        <w:rPr>
          <w:rFonts w:ascii="Times New Roman" w:hAnsi="Times New Roman" w:cs="Times New Roman"/>
          <w:sz w:val="24"/>
          <w:szCs w:val="24"/>
        </w:rPr>
        <w:t xml:space="preserve"> Inn’s Profit and Loss </w:t>
      </w:r>
      <w:proofErr w:type="gramStart"/>
      <w:r w:rsidRPr="00F440FD">
        <w:rPr>
          <w:rFonts w:ascii="Times New Roman" w:hAnsi="Times New Roman" w:cs="Times New Roman"/>
          <w:sz w:val="24"/>
          <w:szCs w:val="24"/>
        </w:rPr>
        <w:t>account;</w:t>
      </w:r>
      <w:proofErr w:type="gramEnd"/>
    </w:p>
    <w:p w14:paraId="02B2CEAB" w14:textId="77777777" w:rsidR="002C3473" w:rsidRPr="00F440FD" w:rsidRDefault="002C3473" w:rsidP="00F440FD">
      <w:pPr>
        <w:spacing w:line="480" w:lineRule="auto"/>
        <w:rPr>
          <w:rFonts w:ascii="Times New Roman" w:hAnsi="Times New Roman" w:cs="Times New Roman"/>
          <w:b/>
          <w:i/>
          <w:sz w:val="24"/>
          <w:szCs w:val="24"/>
        </w:rPr>
      </w:pPr>
      <w:r w:rsidRPr="00F440FD">
        <w:rPr>
          <w:rFonts w:ascii="Times New Roman" w:hAnsi="Times New Roman" w:cs="Times New Roman"/>
          <w:b/>
          <w:sz w:val="24"/>
          <w:szCs w:val="24"/>
        </w:rPr>
        <w:t xml:space="preserve">    </w:t>
      </w:r>
      <w:r w:rsidR="00F440FD" w:rsidRPr="00F440FD">
        <w:rPr>
          <w:rFonts w:ascii="Times New Roman" w:hAnsi="Times New Roman" w:cs="Times New Roman"/>
          <w:b/>
          <w:sz w:val="24"/>
          <w:szCs w:val="24"/>
        </w:rPr>
        <w:t xml:space="preserve">     As of </w:t>
      </w:r>
      <w:r w:rsidRPr="00F440FD">
        <w:rPr>
          <w:rFonts w:ascii="Times New Roman" w:hAnsi="Times New Roman" w:cs="Times New Roman"/>
          <w:b/>
          <w:i/>
          <w:sz w:val="24"/>
          <w:szCs w:val="24"/>
        </w:rPr>
        <w:t>2019</w:t>
      </w:r>
      <w:r w:rsidR="00F440FD">
        <w:rPr>
          <w:rFonts w:ascii="Times New Roman" w:hAnsi="Times New Roman" w:cs="Times New Roman"/>
          <w:b/>
          <w:i/>
          <w:sz w:val="24"/>
          <w:szCs w:val="24"/>
        </w:rPr>
        <w:t>:</w:t>
      </w:r>
    </w:p>
    <w:p w14:paraId="20AF3A29" w14:textId="77777777" w:rsidR="002C3473" w:rsidRPr="00F440FD" w:rsidRDefault="00EA6630" w:rsidP="00F440F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2C3473" w:rsidRPr="00F440FD">
        <w:rPr>
          <w:rFonts w:ascii="Times New Roman" w:hAnsi="Times New Roman" w:cs="Times New Roman"/>
          <w:sz w:val="24"/>
          <w:szCs w:val="24"/>
        </w:rPr>
        <w:t>Revenue</w:t>
      </w:r>
      <w:r>
        <w:rPr>
          <w:rFonts w:ascii="Times New Roman" w:hAnsi="Times New Roman" w:cs="Times New Roman"/>
          <w:sz w:val="24"/>
          <w:szCs w:val="24"/>
        </w:rPr>
        <w:t xml:space="preserve"> (Net sales)</w:t>
      </w:r>
      <w:r w:rsidR="002C3473" w:rsidRPr="00F440FD">
        <w:rPr>
          <w:rFonts w:ascii="Times New Roman" w:hAnsi="Times New Roman" w:cs="Times New Roman"/>
          <w:sz w:val="24"/>
          <w:szCs w:val="24"/>
        </w:rPr>
        <w:t xml:space="preserve"> = £9000000</w:t>
      </w:r>
    </w:p>
    <w:p w14:paraId="7D56E7AC" w14:textId="77777777" w:rsidR="002C3473" w:rsidRPr="00F440FD" w:rsidRDefault="002C3473"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The cost of goods sold = £6900000</w:t>
      </w:r>
    </w:p>
    <w:p w14:paraId="0A02ABD9" w14:textId="77777777" w:rsidR="002C3473" w:rsidRPr="00F440FD" w:rsidRDefault="002C3473"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Operating and other expenses = £1467000</w:t>
      </w:r>
    </w:p>
    <w:p w14:paraId="238748C6" w14:textId="77777777" w:rsidR="00F440FD" w:rsidRPr="00F440FD" w:rsidRDefault="00F440FD"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w:t>
      </w:r>
      <w:r w:rsidR="00EA6630">
        <w:rPr>
          <w:rFonts w:ascii="Times New Roman" w:hAnsi="Times New Roman" w:cs="Times New Roman"/>
          <w:sz w:val="24"/>
          <w:szCs w:val="24"/>
        </w:rPr>
        <w:t xml:space="preserve">     </w:t>
      </w:r>
      <w:r w:rsidRPr="00F440FD">
        <w:rPr>
          <w:rFonts w:ascii="Times New Roman" w:hAnsi="Times New Roman" w:cs="Times New Roman"/>
          <w:sz w:val="24"/>
          <w:szCs w:val="24"/>
        </w:rPr>
        <w:t>Interest = £10000</w:t>
      </w:r>
    </w:p>
    <w:p w14:paraId="17FF9C77" w14:textId="77777777" w:rsidR="00F440FD" w:rsidRDefault="00F440FD"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Therefore, R – COGS – E – I – T</w:t>
      </w:r>
      <w:r>
        <w:rPr>
          <w:rFonts w:ascii="Times New Roman" w:hAnsi="Times New Roman" w:cs="Times New Roman"/>
          <w:sz w:val="24"/>
          <w:szCs w:val="24"/>
        </w:rPr>
        <w:t xml:space="preserve"> = </w:t>
      </w:r>
      <w:r w:rsidRPr="00F440FD">
        <w:rPr>
          <w:rFonts w:ascii="Times New Roman" w:hAnsi="Times New Roman" w:cs="Times New Roman"/>
          <w:sz w:val="24"/>
          <w:szCs w:val="24"/>
        </w:rPr>
        <w:t>£9000000</w:t>
      </w:r>
      <w:r>
        <w:rPr>
          <w:rFonts w:ascii="Times New Roman" w:hAnsi="Times New Roman" w:cs="Times New Roman"/>
          <w:sz w:val="24"/>
          <w:szCs w:val="24"/>
        </w:rPr>
        <w:t xml:space="preserve"> - </w:t>
      </w:r>
      <w:r w:rsidRPr="00F440FD">
        <w:rPr>
          <w:rFonts w:ascii="Times New Roman" w:hAnsi="Times New Roman" w:cs="Times New Roman"/>
          <w:sz w:val="24"/>
          <w:szCs w:val="24"/>
        </w:rPr>
        <w:t>£6900000</w:t>
      </w:r>
      <w:r>
        <w:rPr>
          <w:rFonts w:ascii="Times New Roman" w:hAnsi="Times New Roman" w:cs="Times New Roman"/>
          <w:sz w:val="24"/>
          <w:szCs w:val="24"/>
        </w:rPr>
        <w:t xml:space="preserve"> - </w:t>
      </w:r>
      <w:r w:rsidRPr="00F440FD">
        <w:rPr>
          <w:rFonts w:ascii="Times New Roman" w:hAnsi="Times New Roman" w:cs="Times New Roman"/>
          <w:sz w:val="24"/>
          <w:szCs w:val="24"/>
        </w:rPr>
        <w:t>£1467000</w:t>
      </w:r>
      <w:r>
        <w:rPr>
          <w:rFonts w:ascii="Times New Roman" w:hAnsi="Times New Roman" w:cs="Times New Roman"/>
          <w:sz w:val="24"/>
          <w:szCs w:val="24"/>
        </w:rPr>
        <w:t xml:space="preserve"> - </w:t>
      </w:r>
      <w:r w:rsidRPr="00F440FD">
        <w:rPr>
          <w:rFonts w:ascii="Times New Roman" w:hAnsi="Times New Roman" w:cs="Times New Roman"/>
          <w:sz w:val="24"/>
          <w:szCs w:val="24"/>
        </w:rPr>
        <w:t>£10000</w:t>
      </w:r>
    </w:p>
    <w:p w14:paraId="44222E1D" w14:textId="77777777" w:rsidR="00F440FD" w:rsidRPr="00F440FD" w:rsidRDefault="00F440FD" w:rsidP="00F440FD">
      <w:pPr>
        <w:spacing w:line="480" w:lineRule="auto"/>
        <w:rPr>
          <w:rFonts w:ascii="Times New Roman" w:hAnsi="Times New Roman" w:cs="Times New Roman"/>
          <w:sz w:val="24"/>
          <w:szCs w:val="24"/>
        </w:rPr>
      </w:pPr>
      <w:r>
        <w:rPr>
          <w:rFonts w:ascii="Times New Roman" w:hAnsi="Times New Roman" w:cs="Times New Roman"/>
          <w:sz w:val="24"/>
          <w:szCs w:val="24"/>
        </w:rPr>
        <w:t xml:space="preserve">                           Net Income</w:t>
      </w:r>
      <w:r w:rsidR="00315A0F">
        <w:rPr>
          <w:rFonts w:ascii="Times New Roman" w:hAnsi="Times New Roman" w:cs="Times New Roman"/>
          <w:sz w:val="24"/>
          <w:szCs w:val="24"/>
        </w:rPr>
        <w:t xml:space="preserve"> (Net Profit)</w:t>
      </w:r>
      <w:r>
        <w:rPr>
          <w:rFonts w:ascii="Times New Roman" w:hAnsi="Times New Roman" w:cs="Times New Roman"/>
          <w:sz w:val="24"/>
          <w:szCs w:val="24"/>
        </w:rPr>
        <w:t xml:space="preserve"> = </w:t>
      </w:r>
      <w:r w:rsidRPr="00F440FD">
        <w:rPr>
          <w:rFonts w:ascii="Times New Roman" w:hAnsi="Times New Roman" w:cs="Times New Roman"/>
          <w:sz w:val="24"/>
          <w:szCs w:val="24"/>
        </w:rPr>
        <w:t>£</w:t>
      </w:r>
      <w:r>
        <w:rPr>
          <w:rFonts w:ascii="Times New Roman" w:hAnsi="Times New Roman" w:cs="Times New Roman"/>
          <w:sz w:val="24"/>
          <w:szCs w:val="24"/>
        </w:rPr>
        <w:t>623000</w:t>
      </w:r>
    </w:p>
    <w:p w14:paraId="6E4FE0CE" w14:textId="77777777" w:rsidR="00EA6630" w:rsidRPr="00EA6630" w:rsidRDefault="00F440FD" w:rsidP="00F440FD">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w:t>
      </w:r>
      <w:r>
        <w:rPr>
          <w:rFonts w:ascii="Times New Roman" w:hAnsi="Times New Roman" w:cs="Times New Roman"/>
          <w:sz w:val="24"/>
          <w:szCs w:val="24"/>
        </w:rPr>
        <w:t xml:space="preserve">Hence, </w:t>
      </w:r>
      <w:r w:rsidRPr="00F440FD">
        <w:rPr>
          <w:rFonts w:ascii="Times New Roman" w:hAnsi="Times New Roman" w:cs="Times New Roman"/>
          <w:sz w:val="24"/>
          <w:szCs w:val="24"/>
        </w:rPr>
        <w:t>Net Profit Margin</w:t>
      </w:r>
      <w:r>
        <w:rPr>
          <w:rFonts w:ascii="Times New Roman" w:hAnsi="Times New Roman" w:cs="Times New Roman"/>
          <w:sz w:val="24"/>
          <w:szCs w:val="24"/>
        </w:rPr>
        <w:t xml:space="preserve"> </w:t>
      </w:r>
      <w:r w:rsidRPr="00EA6630">
        <w:rPr>
          <w:rFonts w:ascii="Times New Roman" w:hAnsi="Times New Roman" w:cs="Times New Roman"/>
          <w:sz w:val="24"/>
          <w:szCs w:val="24"/>
          <w:u w:val="single"/>
        </w:rPr>
        <w:t xml:space="preserve">= £623000 × </w:t>
      </w:r>
      <w:r w:rsidR="00EA6630" w:rsidRPr="00EA6630">
        <w:rPr>
          <w:rFonts w:ascii="Times New Roman" w:hAnsi="Times New Roman" w:cs="Times New Roman"/>
          <w:sz w:val="24"/>
          <w:szCs w:val="24"/>
          <w:u w:val="single"/>
        </w:rPr>
        <w:t>100</w:t>
      </w:r>
      <w:r w:rsidR="00EA6630">
        <w:rPr>
          <w:rFonts w:ascii="Times New Roman" w:hAnsi="Times New Roman" w:cs="Times New Roman"/>
          <w:sz w:val="24"/>
          <w:szCs w:val="24"/>
          <w:u w:val="single"/>
        </w:rPr>
        <w:t xml:space="preserve"> </w:t>
      </w:r>
      <w:r w:rsidR="00EA6630">
        <w:rPr>
          <w:rFonts w:ascii="Times New Roman" w:hAnsi="Times New Roman" w:cs="Times New Roman"/>
          <w:sz w:val="24"/>
          <w:szCs w:val="24"/>
        </w:rPr>
        <w:t xml:space="preserve">= </w:t>
      </w:r>
      <w:r w:rsidR="00EA6630" w:rsidRPr="00EA6630">
        <w:rPr>
          <w:rFonts w:ascii="Times New Roman" w:hAnsi="Times New Roman" w:cs="Times New Roman"/>
          <w:b/>
          <w:i/>
          <w:sz w:val="24"/>
          <w:szCs w:val="24"/>
        </w:rPr>
        <w:t>6.92%</w:t>
      </w:r>
    </w:p>
    <w:p w14:paraId="0970299D" w14:textId="77777777" w:rsidR="00EA6630" w:rsidRDefault="00EA6630" w:rsidP="00F440FD">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40FD">
        <w:rPr>
          <w:rFonts w:ascii="Times New Roman" w:hAnsi="Times New Roman" w:cs="Times New Roman"/>
          <w:sz w:val="24"/>
          <w:szCs w:val="24"/>
        </w:rPr>
        <w:t>£9000000</w:t>
      </w:r>
      <w:r>
        <w:rPr>
          <w:rFonts w:ascii="Times New Roman" w:hAnsi="Times New Roman" w:cs="Times New Roman"/>
          <w:sz w:val="24"/>
          <w:szCs w:val="24"/>
        </w:rPr>
        <w:t xml:space="preserve"> </w:t>
      </w:r>
    </w:p>
    <w:p w14:paraId="2EF9195E" w14:textId="77777777" w:rsidR="00EA6630" w:rsidRDefault="00EA6630" w:rsidP="00F440FD">
      <w:pPr>
        <w:spacing w:line="480" w:lineRule="auto"/>
        <w:rPr>
          <w:rFonts w:ascii="Times New Roman" w:hAnsi="Times New Roman" w:cs="Times New Roman"/>
          <w:b/>
          <w:sz w:val="24"/>
          <w:szCs w:val="24"/>
        </w:rPr>
      </w:pPr>
      <w:r w:rsidRPr="00EA6630">
        <w:rPr>
          <w:rFonts w:ascii="Times New Roman" w:hAnsi="Times New Roman" w:cs="Times New Roman"/>
          <w:b/>
          <w:sz w:val="24"/>
          <w:szCs w:val="24"/>
        </w:rPr>
        <w:t>As of 2020:</w:t>
      </w:r>
      <w:r w:rsidR="002C3473" w:rsidRPr="00EA6630">
        <w:rPr>
          <w:rFonts w:ascii="Times New Roman" w:hAnsi="Times New Roman" w:cs="Times New Roman"/>
          <w:b/>
          <w:sz w:val="24"/>
          <w:szCs w:val="24"/>
        </w:rPr>
        <w:t xml:space="preserve">   </w:t>
      </w:r>
    </w:p>
    <w:p w14:paraId="254F00DE" w14:textId="77777777" w:rsidR="00EA6630" w:rsidRPr="00F440FD" w:rsidRDefault="00EA6630" w:rsidP="00EA663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F440FD">
        <w:rPr>
          <w:rFonts w:ascii="Times New Roman" w:hAnsi="Times New Roman" w:cs="Times New Roman"/>
          <w:sz w:val="24"/>
          <w:szCs w:val="24"/>
        </w:rPr>
        <w:t>Revenue</w:t>
      </w:r>
      <w:r>
        <w:rPr>
          <w:rFonts w:ascii="Times New Roman" w:hAnsi="Times New Roman" w:cs="Times New Roman"/>
          <w:sz w:val="24"/>
          <w:szCs w:val="24"/>
        </w:rPr>
        <w:t xml:space="preserve"> (Net sales)</w:t>
      </w:r>
      <w:r w:rsidRPr="00F440FD">
        <w:rPr>
          <w:rFonts w:ascii="Times New Roman" w:hAnsi="Times New Roman" w:cs="Times New Roman"/>
          <w:sz w:val="24"/>
          <w:szCs w:val="24"/>
        </w:rPr>
        <w:t xml:space="preserve"> = £</w:t>
      </w:r>
      <w:r>
        <w:rPr>
          <w:rFonts w:ascii="Times New Roman" w:hAnsi="Times New Roman" w:cs="Times New Roman"/>
          <w:sz w:val="24"/>
          <w:szCs w:val="24"/>
        </w:rPr>
        <w:t>95</w:t>
      </w:r>
      <w:r w:rsidRPr="00F440FD">
        <w:rPr>
          <w:rFonts w:ascii="Times New Roman" w:hAnsi="Times New Roman" w:cs="Times New Roman"/>
          <w:sz w:val="24"/>
          <w:szCs w:val="24"/>
        </w:rPr>
        <w:t>00000</w:t>
      </w:r>
    </w:p>
    <w:p w14:paraId="62E116B1" w14:textId="77777777" w:rsidR="00EA6630" w:rsidRPr="00F440FD" w:rsidRDefault="00EA6630" w:rsidP="00EA6630">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The cost of goods sold = £</w:t>
      </w:r>
      <w:r>
        <w:rPr>
          <w:rFonts w:ascii="Times New Roman" w:hAnsi="Times New Roman" w:cs="Times New Roman"/>
          <w:sz w:val="24"/>
          <w:szCs w:val="24"/>
        </w:rPr>
        <w:t>765</w:t>
      </w:r>
      <w:r w:rsidRPr="00F440FD">
        <w:rPr>
          <w:rFonts w:ascii="Times New Roman" w:hAnsi="Times New Roman" w:cs="Times New Roman"/>
          <w:sz w:val="24"/>
          <w:szCs w:val="24"/>
        </w:rPr>
        <w:t>0000</w:t>
      </w:r>
    </w:p>
    <w:p w14:paraId="70308087" w14:textId="77777777" w:rsidR="00EA6630" w:rsidRPr="00F440FD" w:rsidRDefault="00EA6630" w:rsidP="00EA6630">
      <w:pPr>
        <w:spacing w:line="480" w:lineRule="auto"/>
        <w:rPr>
          <w:rFonts w:ascii="Times New Roman" w:hAnsi="Times New Roman" w:cs="Times New Roman"/>
          <w:sz w:val="24"/>
          <w:szCs w:val="24"/>
        </w:rPr>
      </w:pPr>
      <w:r w:rsidRPr="00F440FD">
        <w:rPr>
          <w:rFonts w:ascii="Times New Roman" w:hAnsi="Times New Roman" w:cs="Times New Roman"/>
          <w:sz w:val="24"/>
          <w:szCs w:val="24"/>
        </w:rPr>
        <w:t>Operating and other expenses = £</w:t>
      </w:r>
      <w:r>
        <w:rPr>
          <w:rFonts w:ascii="Times New Roman" w:hAnsi="Times New Roman" w:cs="Times New Roman"/>
          <w:sz w:val="24"/>
          <w:szCs w:val="24"/>
        </w:rPr>
        <w:t>1534</w:t>
      </w:r>
      <w:r w:rsidRPr="00F440FD">
        <w:rPr>
          <w:rFonts w:ascii="Times New Roman" w:hAnsi="Times New Roman" w:cs="Times New Roman"/>
          <w:sz w:val="24"/>
          <w:szCs w:val="24"/>
        </w:rPr>
        <w:t>000</w:t>
      </w:r>
    </w:p>
    <w:p w14:paraId="0FBFC165" w14:textId="77777777" w:rsidR="00EA6630" w:rsidRDefault="00EA6630" w:rsidP="00EA6630">
      <w:pPr>
        <w:spacing w:line="480" w:lineRule="auto"/>
        <w:rPr>
          <w:rFonts w:ascii="Times New Roman" w:hAnsi="Times New Roman" w:cs="Times New Roman"/>
          <w:sz w:val="24"/>
          <w:szCs w:val="24"/>
        </w:rPr>
      </w:pPr>
      <w:r w:rsidRPr="00F440FD">
        <w:rPr>
          <w:rFonts w:ascii="Times New Roman" w:hAnsi="Times New Roman" w:cs="Times New Roman"/>
          <w:sz w:val="24"/>
          <w:szCs w:val="24"/>
        </w:rPr>
        <w:t xml:space="preserve">                               </w:t>
      </w:r>
      <w:r>
        <w:rPr>
          <w:rFonts w:ascii="Times New Roman" w:hAnsi="Times New Roman" w:cs="Times New Roman"/>
          <w:sz w:val="24"/>
          <w:szCs w:val="24"/>
        </w:rPr>
        <w:t xml:space="preserve">     </w:t>
      </w:r>
      <w:r w:rsidRPr="00F440FD">
        <w:rPr>
          <w:rFonts w:ascii="Times New Roman" w:hAnsi="Times New Roman" w:cs="Times New Roman"/>
          <w:sz w:val="24"/>
          <w:szCs w:val="24"/>
        </w:rPr>
        <w:t>Interest = £</w:t>
      </w:r>
      <w:r>
        <w:rPr>
          <w:rFonts w:ascii="Times New Roman" w:hAnsi="Times New Roman" w:cs="Times New Roman"/>
          <w:sz w:val="24"/>
          <w:szCs w:val="24"/>
        </w:rPr>
        <w:t>9</w:t>
      </w:r>
      <w:r w:rsidRPr="00F440FD">
        <w:rPr>
          <w:rFonts w:ascii="Times New Roman" w:hAnsi="Times New Roman" w:cs="Times New Roman"/>
          <w:sz w:val="24"/>
          <w:szCs w:val="24"/>
        </w:rPr>
        <w:t>000</w:t>
      </w:r>
    </w:p>
    <w:p w14:paraId="4A6AE707" w14:textId="77777777" w:rsidR="00EA6630" w:rsidRDefault="00EA6630" w:rsidP="00EA6630">
      <w:pPr>
        <w:spacing w:line="480" w:lineRule="auto"/>
        <w:rPr>
          <w:rFonts w:ascii="Times New Roman" w:hAnsi="Times New Roman" w:cs="Times New Roman"/>
          <w:sz w:val="24"/>
          <w:szCs w:val="24"/>
        </w:rPr>
      </w:pPr>
      <w:r w:rsidRPr="00F440FD">
        <w:rPr>
          <w:rFonts w:ascii="Times New Roman" w:hAnsi="Times New Roman" w:cs="Times New Roman"/>
          <w:sz w:val="24"/>
          <w:szCs w:val="24"/>
        </w:rPr>
        <w:t>Therefore, R – COGS – E – I – T</w:t>
      </w:r>
      <w:r>
        <w:rPr>
          <w:rFonts w:ascii="Times New Roman" w:hAnsi="Times New Roman" w:cs="Times New Roman"/>
          <w:sz w:val="24"/>
          <w:szCs w:val="24"/>
        </w:rPr>
        <w:t xml:space="preserve"> = </w:t>
      </w:r>
      <w:r w:rsidRPr="00F440FD">
        <w:rPr>
          <w:rFonts w:ascii="Times New Roman" w:hAnsi="Times New Roman" w:cs="Times New Roman"/>
          <w:sz w:val="24"/>
          <w:szCs w:val="24"/>
        </w:rPr>
        <w:t>£</w:t>
      </w:r>
      <w:r>
        <w:rPr>
          <w:rFonts w:ascii="Times New Roman" w:hAnsi="Times New Roman" w:cs="Times New Roman"/>
          <w:sz w:val="24"/>
          <w:szCs w:val="24"/>
        </w:rPr>
        <w:t>95</w:t>
      </w:r>
      <w:r w:rsidRPr="00F440FD">
        <w:rPr>
          <w:rFonts w:ascii="Times New Roman" w:hAnsi="Times New Roman" w:cs="Times New Roman"/>
          <w:sz w:val="24"/>
          <w:szCs w:val="24"/>
        </w:rPr>
        <w:t>00000</w:t>
      </w:r>
      <w:r>
        <w:rPr>
          <w:rFonts w:ascii="Times New Roman" w:hAnsi="Times New Roman" w:cs="Times New Roman"/>
          <w:sz w:val="24"/>
          <w:szCs w:val="24"/>
        </w:rPr>
        <w:t xml:space="preserve"> - </w:t>
      </w:r>
      <w:r w:rsidRPr="00F440FD">
        <w:rPr>
          <w:rFonts w:ascii="Times New Roman" w:hAnsi="Times New Roman" w:cs="Times New Roman"/>
          <w:sz w:val="24"/>
          <w:szCs w:val="24"/>
        </w:rPr>
        <w:t>£</w:t>
      </w:r>
      <w:r>
        <w:rPr>
          <w:rFonts w:ascii="Times New Roman" w:hAnsi="Times New Roman" w:cs="Times New Roman"/>
          <w:sz w:val="24"/>
          <w:szCs w:val="24"/>
        </w:rPr>
        <w:t>765</w:t>
      </w:r>
      <w:r w:rsidRPr="00F440FD">
        <w:rPr>
          <w:rFonts w:ascii="Times New Roman" w:hAnsi="Times New Roman" w:cs="Times New Roman"/>
          <w:sz w:val="24"/>
          <w:szCs w:val="24"/>
        </w:rPr>
        <w:t>0000</w:t>
      </w:r>
      <w:r>
        <w:rPr>
          <w:rFonts w:ascii="Times New Roman" w:hAnsi="Times New Roman" w:cs="Times New Roman"/>
          <w:sz w:val="24"/>
          <w:szCs w:val="24"/>
        </w:rPr>
        <w:t xml:space="preserve"> - </w:t>
      </w:r>
      <w:r w:rsidRPr="00F440FD">
        <w:rPr>
          <w:rFonts w:ascii="Times New Roman" w:hAnsi="Times New Roman" w:cs="Times New Roman"/>
          <w:sz w:val="24"/>
          <w:szCs w:val="24"/>
        </w:rPr>
        <w:t>£</w:t>
      </w:r>
      <w:r>
        <w:rPr>
          <w:rFonts w:ascii="Times New Roman" w:hAnsi="Times New Roman" w:cs="Times New Roman"/>
          <w:sz w:val="24"/>
          <w:szCs w:val="24"/>
        </w:rPr>
        <w:t>1534</w:t>
      </w:r>
      <w:r w:rsidRPr="00F440FD">
        <w:rPr>
          <w:rFonts w:ascii="Times New Roman" w:hAnsi="Times New Roman" w:cs="Times New Roman"/>
          <w:sz w:val="24"/>
          <w:szCs w:val="24"/>
        </w:rPr>
        <w:t>000</w:t>
      </w:r>
      <w:r>
        <w:rPr>
          <w:rFonts w:ascii="Times New Roman" w:hAnsi="Times New Roman" w:cs="Times New Roman"/>
          <w:sz w:val="24"/>
          <w:szCs w:val="24"/>
        </w:rPr>
        <w:t xml:space="preserve"> - </w:t>
      </w:r>
      <w:r w:rsidRPr="00F440FD">
        <w:rPr>
          <w:rFonts w:ascii="Times New Roman" w:hAnsi="Times New Roman" w:cs="Times New Roman"/>
          <w:sz w:val="24"/>
          <w:szCs w:val="24"/>
        </w:rPr>
        <w:t>£</w:t>
      </w:r>
      <w:r>
        <w:rPr>
          <w:rFonts w:ascii="Times New Roman" w:hAnsi="Times New Roman" w:cs="Times New Roman"/>
          <w:sz w:val="24"/>
          <w:szCs w:val="24"/>
        </w:rPr>
        <w:t>9</w:t>
      </w:r>
      <w:r w:rsidRPr="00F440FD">
        <w:rPr>
          <w:rFonts w:ascii="Times New Roman" w:hAnsi="Times New Roman" w:cs="Times New Roman"/>
          <w:sz w:val="24"/>
          <w:szCs w:val="24"/>
        </w:rPr>
        <w:t>000</w:t>
      </w:r>
    </w:p>
    <w:p w14:paraId="022DDF3F" w14:textId="77777777" w:rsidR="00EA6630" w:rsidRPr="00EA6630" w:rsidRDefault="00EA6630" w:rsidP="00EA6630">
      <w:pPr>
        <w:spacing w:line="480" w:lineRule="auto"/>
        <w:rPr>
          <w:rFonts w:ascii="Times New Roman" w:hAnsi="Times New Roman" w:cs="Times New Roman"/>
          <w:sz w:val="24"/>
          <w:szCs w:val="24"/>
        </w:rPr>
      </w:pPr>
      <w:r w:rsidRPr="00EA6630">
        <w:rPr>
          <w:rFonts w:ascii="Times New Roman" w:hAnsi="Times New Roman" w:cs="Times New Roman"/>
          <w:sz w:val="24"/>
          <w:szCs w:val="24"/>
        </w:rPr>
        <w:lastRenderedPageBreak/>
        <w:t xml:space="preserve">                           Net Income</w:t>
      </w:r>
      <w:r w:rsidR="00315A0F">
        <w:rPr>
          <w:rFonts w:ascii="Times New Roman" w:hAnsi="Times New Roman" w:cs="Times New Roman"/>
          <w:sz w:val="24"/>
          <w:szCs w:val="24"/>
        </w:rPr>
        <w:t xml:space="preserve"> (Net Profit)</w:t>
      </w:r>
      <w:r w:rsidRPr="00EA6630">
        <w:rPr>
          <w:rFonts w:ascii="Times New Roman" w:hAnsi="Times New Roman" w:cs="Times New Roman"/>
          <w:sz w:val="24"/>
          <w:szCs w:val="24"/>
        </w:rPr>
        <w:t xml:space="preserve"> = £</w:t>
      </w:r>
      <w:r>
        <w:rPr>
          <w:rFonts w:ascii="Times New Roman" w:hAnsi="Times New Roman" w:cs="Times New Roman"/>
          <w:sz w:val="24"/>
          <w:szCs w:val="24"/>
        </w:rPr>
        <w:t>307</w:t>
      </w:r>
      <w:r w:rsidRPr="00EA6630">
        <w:rPr>
          <w:rFonts w:ascii="Times New Roman" w:hAnsi="Times New Roman" w:cs="Times New Roman"/>
          <w:sz w:val="24"/>
          <w:szCs w:val="24"/>
        </w:rPr>
        <w:t>000</w:t>
      </w:r>
    </w:p>
    <w:p w14:paraId="34DA3659" w14:textId="77777777" w:rsidR="00EA6630" w:rsidRDefault="00EA6630" w:rsidP="00EA6630">
      <w:pPr>
        <w:spacing w:line="480" w:lineRule="auto"/>
        <w:rPr>
          <w:rFonts w:ascii="Times New Roman" w:hAnsi="Times New Roman" w:cs="Times New Roman"/>
          <w:sz w:val="24"/>
          <w:szCs w:val="24"/>
        </w:rPr>
      </w:pPr>
      <w:r w:rsidRPr="00EA6630">
        <w:rPr>
          <w:rFonts w:ascii="Times New Roman" w:hAnsi="Times New Roman" w:cs="Times New Roman"/>
          <w:sz w:val="24"/>
          <w:szCs w:val="24"/>
        </w:rPr>
        <w:t xml:space="preserve">Hence, Net Profit Margin </w:t>
      </w:r>
      <w:r w:rsidRPr="00EA6630">
        <w:rPr>
          <w:rFonts w:ascii="Times New Roman" w:hAnsi="Times New Roman" w:cs="Times New Roman"/>
          <w:sz w:val="24"/>
          <w:szCs w:val="24"/>
          <w:u w:val="single"/>
        </w:rPr>
        <w:t>= £</w:t>
      </w:r>
      <w:r>
        <w:rPr>
          <w:rFonts w:ascii="Times New Roman" w:hAnsi="Times New Roman" w:cs="Times New Roman"/>
          <w:sz w:val="24"/>
          <w:szCs w:val="24"/>
          <w:u w:val="single"/>
        </w:rPr>
        <w:t>307</w:t>
      </w:r>
      <w:r w:rsidRPr="00EA6630">
        <w:rPr>
          <w:rFonts w:ascii="Times New Roman" w:hAnsi="Times New Roman" w:cs="Times New Roman"/>
          <w:sz w:val="24"/>
          <w:szCs w:val="24"/>
          <w:u w:val="single"/>
        </w:rPr>
        <w:t xml:space="preserve">000 × 100 </w:t>
      </w:r>
      <w:r w:rsidRPr="00EA6630">
        <w:rPr>
          <w:rFonts w:ascii="Times New Roman" w:hAnsi="Times New Roman" w:cs="Times New Roman"/>
          <w:b/>
          <w:i/>
          <w:sz w:val="24"/>
          <w:szCs w:val="24"/>
        </w:rPr>
        <w:t>=      3.23%</w:t>
      </w:r>
      <w:r w:rsidRPr="00EA6630">
        <w:rPr>
          <w:rFonts w:ascii="Times New Roman" w:hAnsi="Times New Roman" w:cs="Times New Roman"/>
          <w:sz w:val="24"/>
          <w:szCs w:val="24"/>
        </w:rPr>
        <w:t xml:space="preserve">                                                 </w:t>
      </w:r>
    </w:p>
    <w:p w14:paraId="3263D298" w14:textId="77777777" w:rsidR="00EA6630" w:rsidRPr="00EA6630" w:rsidRDefault="00EA6630" w:rsidP="00EA663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EA6630">
        <w:rPr>
          <w:rFonts w:ascii="Times New Roman" w:hAnsi="Times New Roman" w:cs="Times New Roman"/>
          <w:sz w:val="24"/>
          <w:szCs w:val="24"/>
        </w:rPr>
        <w:t>£</w:t>
      </w:r>
      <w:r>
        <w:rPr>
          <w:rFonts w:ascii="Times New Roman" w:hAnsi="Times New Roman" w:cs="Times New Roman"/>
          <w:sz w:val="24"/>
          <w:szCs w:val="24"/>
        </w:rPr>
        <w:t>95</w:t>
      </w:r>
      <w:r w:rsidRPr="00EA6630">
        <w:rPr>
          <w:rFonts w:ascii="Times New Roman" w:hAnsi="Times New Roman" w:cs="Times New Roman"/>
          <w:sz w:val="24"/>
          <w:szCs w:val="24"/>
        </w:rPr>
        <w:t xml:space="preserve">00000 </w:t>
      </w:r>
    </w:p>
    <w:p w14:paraId="3A92EF08" w14:textId="77777777" w:rsidR="00A07FD1" w:rsidRDefault="00125789" w:rsidP="00EA6630">
      <w:pPr>
        <w:spacing w:line="480" w:lineRule="auto"/>
        <w:rPr>
          <w:rFonts w:ascii="Times New Roman" w:hAnsi="Times New Roman" w:cs="Times New Roman"/>
          <w:sz w:val="24"/>
          <w:szCs w:val="24"/>
        </w:rPr>
      </w:pPr>
      <w:r w:rsidRPr="00125789">
        <w:rPr>
          <w:rFonts w:ascii="Times New Roman" w:hAnsi="Times New Roman" w:cs="Times New Roman"/>
          <w:sz w:val="24"/>
          <w:szCs w:val="24"/>
        </w:rPr>
        <w:t xml:space="preserve">By subtracting </w:t>
      </w:r>
      <w:proofErr w:type="gramStart"/>
      <w:r w:rsidRPr="00125789">
        <w:rPr>
          <w:rFonts w:ascii="Times New Roman" w:hAnsi="Times New Roman" w:cs="Times New Roman"/>
          <w:sz w:val="24"/>
          <w:szCs w:val="24"/>
        </w:rPr>
        <w:t>all of</w:t>
      </w:r>
      <w:proofErr w:type="gramEnd"/>
      <w:r w:rsidRPr="00125789">
        <w:rPr>
          <w:rFonts w:ascii="Times New Roman" w:hAnsi="Times New Roman" w:cs="Times New Roman"/>
          <w:sz w:val="24"/>
          <w:szCs w:val="24"/>
        </w:rPr>
        <w:t xml:space="preserve"> the company's costs from its total income, net profit is computed.</w:t>
      </w:r>
      <w:r w:rsidR="00315A0F">
        <w:rPr>
          <w:rFonts w:ascii="Times New Roman" w:hAnsi="Times New Roman" w:cs="Times New Roman"/>
          <w:sz w:val="24"/>
          <w:szCs w:val="24"/>
        </w:rPr>
        <w:t xml:space="preserve"> </w:t>
      </w:r>
      <w:proofErr w:type="gramStart"/>
      <w:r>
        <w:rPr>
          <w:rFonts w:ascii="Times New Roman" w:hAnsi="Times New Roman" w:cs="Times New Roman"/>
          <w:sz w:val="24"/>
          <w:szCs w:val="24"/>
        </w:rPr>
        <w:t>It can be seen that the</w:t>
      </w:r>
      <w:proofErr w:type="gramEnd"/>
      <w:r>
        <w:rPr>
          <w:rFonts w:ascii="Times New Roman" w:hAnsi="Times New Roman" w:cs="Times New Roman"/>
          <w:sz w:val="24"/>
          <w:szCs w:val="24"/>
        </w:rPr>
        <w:t xml:space="preserve"> net profit margin dropped from 6.92% in 2019 to 3.23% in 2020.</w:t>
      </w:r>
      <w:r w:rsidR="00315A0F">
        <w:rPr>
          <w:rFonts w:ascii="Times New Roman" w:hAnsi="Times New Roman" w:cs="Times New Roman"/>
          <w:sz w:val="24"/>
          <w:szCs w:val="24"/>
        </w:rPr>
        <w:t xml:space="preserve"> Although the revenue in 2020 (</w:t>
      </w:r>
      <w:r w:rsidR="00315A0F" w:rsidRPr="00315A0F">
        <w:rPr>
          <w:rFonts w:ascii="Times New Roman" w:hAnsi="Times New Roman" w:cs="Times New Roman"/>
          <w:sz w:val="24"/>
          <w:szCs w:val="24"/>
        </w:rPr>
        <w:t>£9500000</w:t>
      </w:r>
      <w:r w:rsidR="00315A0F">
        <w:rPr>
          <w:rFonts w:ascii="Times New Roman" w:hAnsi="Times New Roman" w:cs="Times New Roman"/>
          <w:sz w:val="24"/>
          <w:szCs w:val="24"/>
        </w:rPr>
        <w:t>) is higher than that of 2019 (</w:t>
      </w:r>
      <w:r w:rsidR="00315A0F" w:rsidRPr="00F440FD">
        <w:rPr>
          <w:rFonts w:ascii="Times New Roman" w:hAnsi="Times New Roman" w:cs="Times New Roman"/>
          <w:sz w:val="24"/>
          <w:szCs w:val="24"/>
        </w:rPr>
        <w:t>£</w:t>
      </w:r>
      <w:r w:rsidR="00315A0F">
        <w:rPr>
          <w:rFonts w:ascii="Times New Roman" w:hAnsi="Times New Roman" w:cs="Times New Roman"/>
          <w:sz w:val="24"/>
          <w:szCs w:val="24"/>
        </w:rPr>
        <w:t>90</w:t>
      </w:r>
      <w:r w:rsidR="00315A0F" w:rsidRPr="00F440FD">
        <w:rPr>
          <w:rFonts w:ascii="Times New Roman" w:hAnsi="Times New Roman" w:cs="Times New Roman"/>
          <w:sz w:val="24"/>
          <w:szCs w:val="24"/>
        </w:rPr>
        <w:t>00000</w:t>
      </w:r>
      <w:r w:rsidR="00315A0F">
        <w:rPr>
          <w:rFonts w:ascii="Times New Roman" w:hAnsi="Times New Roman" w:cs="Times New Roman"/>
          <w:sz w:val="24"/>
          <w:szCs w:val="24"/>
        </w:rPr>
        <w:t>)</w:t>
      </w:r>
      <w:r w:rsidR="00A07FD1">
        <w:rPr>
          <w:rFonts w:ascii="Times New Roman" w:hAnsi="Times New Roman" w:cs="Times New Roman"/>
          <w:sz w:val="24"/>
          <w:szCs w:val="24"/>
        </w:rPr>
        <w:t xml:space="preserve">, there was an increase in cost of goods sold from </w:t>
      </w:r>
      <w:r w:rsidR="00A07FD1" w:rsidRPr="00EA6630">
        <w:rPr>
          <w:rFonts w:ascii="Times New Roman" w:hAnsi="Times New Roman" w:cs="Times New Roman"/>
          <w:sz w:val="24"/>
          <w:szCs w:val="24"/>
        </w:rPr>
        <w:t>£</w:t>
      </w:r>
      <w:r w:rsidR="00A07FD1">
        <w:rPr>
          <w:rFonts w:ascii="Times New Roman" w:hAnsi="Times New Roman" w:cs="Times New Roman"/>
          <w:sz w:val="24"/>
          <w:szCs w:val="24"/>
        </w:rPr>
        <w:t xml:space="preserve">6900000 in 2019 to </w:t>
      </w:r>
      <w:r w:rsidR="00A07FD1" w:rsidRPr="00EA6630">
        <w:rPr>
          <w:rFonts w:ascii="Times New Roman" w:hAnsi="Times New Roman" w:cs="Times New Roman"/>
          <w:sz w:val="24"/>
          <w:szCs w:val="24"/>
        </w:rPr>
        <w:t>£</w:t>
      </w:r>
      <w:r w:rsidR="00A07FD1">
        <w:rPr>
          <w:rFonts w:ascii="Times New Roman" w:hAnsi="Times New Roman" w:cs="Times New Roman"/>
          <w:sz w:val="24"/>
          <w:szCs w:val="24"/>
        </w:rPr>
        <w:t xml:space="preserve">7650000 in 2020. Proportionately, there can be seen to have occurred a drop in gross profit from £2100000 in 2019 </w:t>
      </w:r>
      <w:proofErr w:type="gramStart"/>
      <w:r w:rsidR="00A07FD1">
        <w:rPr>
          <w:rFonts w:ascii="Times New Roman" w:hAnsi="Times New Roman" w:cs="Times New Roman"/>
          <w:sz w:val="24"/>
          <w:szCs w:val="24"/>
        </w:rPr>
        <w:t xml:space="preserve">to  </w:t>
      </w:r>
      <w:r w:rsidR="00A07FD1" w:rsidRPr="00EA6630">
        <w:rPr>
          <w:rFonts w:ascii="Times New Roman" w:hAnsi="Times New Roman" w:cs="Times New Roman"/>
          <w:sz w:val="24"/>
          <w:szCs w:val="24"/>
        </w:rPr>
        <w:t>£</w:t>
      </w:r>
      <w:proofErr w:type="gramEnd"/>
      <w:r w:rsidR="00A07FD1">
        <w:rPr>
          <w:rFonts w:ascii="Times New Roman" w:hAnsi="Times New Roman" w:cs="Times New Roman"/>
          <w:sz w:val="24"/>
          <w:szCs w:val="24"/>
        </w:rPr>
        <w:t>1850000 in 2020.</w:t>
      </w:r>
    </w:p>
    <w:p w14:paraId="31E8C945" w14:textId="77777777" w:rsidR="00B541D3" w:rsidRDefault="00A07FD1" w:rsidP="00EA6630">
      <w:pPr>
        <w:spacing w:line="480" w:lineRule="auto"/>
        <w:rPr>
          <w:rFonts w:ascii="Times New Roman" w:hAnsi="Times New Roman" w:cs="Times New Roman"/>
          <w:sz w:val="24"/>
          <w:szCs w:val="24"/>
        </w:rPr>
      </w:pPr>
      <w:r>
        <w:rPr>
          <w:rFonts w:ascii="Times New Roman" w:hAnsi="Times New Roman" w:cs="Times New Roman"/>
          <w:sz w:val="24"/>
          <w:szCs w:val="24"/>
        </w:rPr>
        <w:t xml:space="preserve"> T</w:t>
      </w:r>
      <w:r w:rsidR="00125789">
        <w:rPr>
          <w:rFonts w:ascii="Times New Roman" w:hAnsi="Times New Roman" w:cs="Times New Roman"/>
          <w:sz w:val="24"/>
          <w:szCs w:val="24"/>
        </w:rPr>
        <w:t>his</w:t>
      </w:r>
      <w:r w:rsidR="00315A0F">
        <w:rPr>
          <w:rFonts w:ascii="Times New Roman" w:hAnsi="Times New Roman" w:cs="Times New Roman"/>
          <w:sz w:val="24"/>
          <w:szCs w:val="24"/>
        </w:rPr>
        <w:t xml:space="preserve"> 3.69%</w:t>
      </w:r>
      <w:r w:rsidR="00125789">
        <w:rPr>
          <w:rFonts w:ascii="Times New Roman" w:hAnsi="Times New Roman" w:cs="Times New Roman"/>
          <w:sz w:val="24"/>
          <w:szCs w:val="24"/>
        </w:rPr>
        <w:t xml:space="preserve"> drop</w:t>
      </w:r>
      <w:r w:rsidR="00315A0F">
        <w:rPr>
          <w:rFonts w:ascii="Times New Roman" w:hAnsi="Times New Roman" w:cs="Times New Roman"/>
          <w:sz w:val="24"/>
          <w:szCs w:val="24"/>
        </w:rPr>
        <w:t xml:space="preserve"> in net profit margin</w:t>
      </w:r>
      <w:r>
        <w:rPr>
          <w:rFonts w:ascii="Times New Roman" w:hAnsi="Times New Roman" w:cs="Times New Roman"/>
          <w:sz w:val="24"/>
          <w:szCs w:val="24"/>
        </w:rPr>
        <w:t xml:space="preserve"> at the </w:t>
      </w:r>
      <w:r w:rsidR="00C93432" w:rsidRPr="00F440FD">
        <w:rPr>
          <w:rFonts w:ascii="Times New Roman" w:hAnsi="Times New Roman" w:cs="Times New Roman"/>
          <w:sz w:val="24"/>
          <w:szCs w:val="24"/>
        </w:rPr>
        <w:t>Jury’s</w:t>
      </w:r>
      <w:r w:rsidRPr="00F440FD">
        <w:rPr>
          <w:rFonts w:ascii="Times New Roman" w:hAnsi="Times New Roman" w:cs="Times New Roman"/>
          <w:sz w:val="24"/>
          <w:szCs w:val="24"/>
        </w:rPr>
        <w:t xml:space="preserve"> Inn</w:t>
      </w:r>
      <w:r>
        <w:rPr>
          <w:rFonts w:ascii="Times New Roman" w:hAnsi="Times New Roman" w:cs="Times New Roman"/>
          <w:sz w:val="24"/>
          <w:szCs w:val="24"/>
        </w:rPr>
        <w:t xml:space="preserve"> hotel enterprise </w:t>
      </w:r>
      <w:r w:rsidR="00125789">
        <w:rPr>
          <w:rFonts w:ascii="Times New Roman" w:hAnsi="Times New Roman" w:cs="Times New Roman"/>
          <w:sz w:val="24"/>
          <w:szCs w:val="24"/>
        </w:rPr>
        <w:t>can be attrib</w:t>
      </w:r>
      <w:r>
        <w:rPr>
          <w:rFonts w:ascii="Times New Roman" w:hAnsi="Times New Roman" w:cs="Times New Roman"/>
          <w:sz w:val="24"/>
          <w:szCs w:val="24"/>
        </w:rPr>
        <w:t>uted to higher costs in 2020 than in 2019, inefficient management during the 2020 financial year and weak pricing strategies</w:t>
      </w:r>
      <w:r w:rsidR="00125789">
        <w:rPr>
          <w:rFonts w:ascii="Times New Roman" w:hAnsi="Times New Roman" w:cs="Times New Roman"/>
          <w:sz w:val="24"/>
          <w:szCs w:val="24"/>
        </w:rPr>
        <w:t xml:space="preserve"> from 2019 to 2020</w:t>
      </w:r>
      <w:r>
        <w:rPr>
          <w:rFonts w:ascii="Times New Roman" w:hAnsi="Times New Roman" w:cs="Times New Roman"/>
          <w:sz w:val="24"/>
          <w:szCs w:val="24"/>
        </w:rPr>
        <w:t>. The drop indicates a decline in profitability performance from 2019 to 2020</w:t>
      </w:r>
      <w:r w:rsidR="00B51FF8">
        <w:rPr>
          <w:rFonts w:ascii="Times New Roman" w:hAnsi="Times New Roman" w:cs="Times New Roman"/>
          <w:sz w:val="24"/>
          <w:szCs w:val="24"/>
        </w:rPr>
        <w:t xml:space="preserve"> in Jury Inn</w:t>
      </w:r>
      <w:r>
        <w:rPr>
          <w:rFonts w:ascii="Times New Roman" w:hAnsi="Times New Roman" w:cs="Times New Roman"/>
          <w:sz w:val="24"/>
          <w:szCs w:val="24"/>
        </w:rPr>
        <w:t>.</w:t>
      </w:r>
    </w:p>
    <w:p w14:paraId="4A7E1ADB" w14:textId="77777777" w:rsidR="00125789" w:rsidRPr="006117AF" w:rsidRDefault="00125789" w:rsidP="00125789">
      <w:pPr>
        <w:pStyle w:val="ListParagraph"/>
        <w:numPr>
          <w:ilvl w:val="0"/>
          <w:numId w:val="1"/>
        </w:numPr>
        <w:spacing w:line="480" w:lineRule="auto"/>
        <w:rPr>
          <w:rFonts w:ascii="Times New Roman" w:hAnsi="Times New Roman" w:cs="Times New Roman"/>
          <w:b/>
          <w:sz w:val="24"/>
          <w:szCs w:val="24"/>
        </w:rPr>
      </w:pPr>
      <w:r w:rsidRPr="006117AF">
        <w:rPr>
          <w:rFonts w:ascii="Times New Roman" w:hAnsi="Times New Roman" w:cs="Times New Roman"/>
          <w:b/>
          <w:sz w:val="24"/>
          <w:szCs w:val="24"/>
        </w:rPr>
        <w:t>Gross Profit Ratio</w:t>
      </w:r>
    </w:p>
    <w:p w14:paraId="62D925A3" w14:textId="77777777" w:rsidR="006117AF" w:rsidRPr="006117AF" w:rsidRDefault="006117AF" w:rsidP="00EA6630">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2B52F03E" wp14:editId="27D74C0C">
                <wp:simplePos x="0" y="0"/>
                <wp:positionH relativeFrom="column">
                  <wp:posOffset>1400175</wp:posOffset>
                </wp:positionH>
                <wp:positionV relativeFrom="paragraph">
                  <wp:posOffset>280035</wp:posOffset>
                </wp:positionV>
                <wp:extent cx="1152525" cy="0"/>
                <wp:effectExtent l="0" t="0" r="28575" b="19050"/>
                <wp:wrapNone/>
                <wp:docPr id="4" name="Straight Connector 4"/>
                <wp:cNvGraphicFramePr/>
                <a:graphic xmlns:a="http://schemas.openxmlformats.org/drawingml/2006/main">
                  <a:graphicData uri="http://schemas.microsoft.com/office/word/2010/wordprocessingShape">
                    <wps:wsp>
                      <wps:cNvCnPr/>
                      <wps:spPr>
                        <a:xfrm flipV="1">
                          <a:off x="0" y="0"/>
                          <a:ext cx="11525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BC1048"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22.05pt" to="201pt,2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" strokecolor="black [3200]" strokeweight=".5pt">
                <v:stroke joinstyle="miter"/>
              </v:line>
            </w:pict>
          </mc:Fallback>
        </mc:AlternateContent>
      </w:r>
      <w:r w:rsidRPr="006117AF">
        <w:rPr>
          <w:rFonts w:ascii="Times New Roman" w:hAnsi="Times New Roman" w:cs="Times New Roman"/>
          <w:sz w:val="24"/>
          <w:szCs w:val="24"/>
        </w:rPr>
        <w:t>Gross Profit Margin</w:t>
      </w:r>
      <w:r>
        <w:rPr>
          <w:rFonts w:ascii="Times New Roman" w:hAnsi="Times New Roman" w:cs="Times New Roman"/>
          <w:sz w:val="24"/>
          <w:szCs w:val="24"/>
        </w:rPr>
        <w:t xml:space="preserve"> </w:t>
      </w:r>
      <w:r w:rsidRPr="006117AF">
        <w:rPr>
          <w:rFonts w:ascii="Times New Roman" w:hAnsi="Times New Roman" w:cs="Times New Roman"/>
          <w:sz w:val="24"/>
          <w:szCs w:val="24"/>
        </w:rPr>
        <w:t>=</w:t>
      </w:r>
      <w:r>
        <w:rPr>
          <w:rFonts w:ascii="Times New Roman" w:hAnsi="Times New Roman" w:cs="Times New Roman"/>
          <w:sz w:val="24"/>
          <w:szCs w:val="24"/>
        </w:rPr>
        <w:t xml:space="preserve">       R</w:t>
      </w:r>
      <w:r w:rsidRPr="006117AF">
        <w:rPr>
          <w:rFonts w:ascii="Times New Roman" w:hAnsi="Times New Roman" w:cs="Times New Roman"/>
          <w:sz w:val="24"/>
          <w:szCs w:val="24"/>
        </w:rPr>
        <w:t> − COGS​​           ×</w:t>
      </w:r>
      <w:r>
        <w:rPr>
          <w:rFonts w:ascii="Times New Roman" w:hAnsi="Times New Roman" w:cs="Times New Roman"/>
          <w:sz w:val="24"/>
          <w:szCs w:val="24"/>
        </w:rPr>
        <w:t xml:space="preserve"> 100</w:t>
      </w:r>
    </w:p>
    <w:p w14:paraId="3F85D580" w14:textId="77777777" w:rsidR="006117AF" w:rsidRDefault="006117AF" w:rsidP="00EA6630">
      <w:pPr>
        <w:spacing w:line="480" w:lineRule="auto"/>
        <w:rPr>
          <w:rFonts w:ascii="Times New Roman" w:hAnsi="Times New Roman" w:cs="Times New Roman"/>
          <w:sz w:val="24"/>
          <w:szCs w:val="24"/>
        </w:rPr>
      </w:pPr>
      <w:r>
        <w:rPr>
          <w:rFonts w:ascii="Times New Roman" w:hAnsi="Times New Roman" w:cs="Times New Roman"/>
          <w:sz w:val="24"/>
          <w:szCs w:val="24"/>
        </w:rPr>
        <w:t xml:space="preserve">                                                R</w:t>
      </w:r>
    </w:p>
    <w:p w14:paraId="0C5C6FF0" w14:textId="77777777" w:rsidR="006117AF" w:rsidRPr="006117AF" w:rsidRDefault="00DE7541" w:rsidP="006117AF">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2336" behindDoc="0" locked="0" layoutInCell="1" allowOverlap="1" wp14:anchorId="098D33D1" wp14:editId="09098909">
                <wp:simplePos x="0" y="0"/>
                <wp:positionH relativeFrom="column">
                  <wp:posOffset>1447800</wp:posOffset>
                </wp:positionH>
                <wp:positionV relativeFrom="paragraph">
                  <wp:posOffset>252094</wp:posOffset>
                </wp:positionV>
                <wp:extent cx="838200" cy="0"/>
                <wp:effectExtent l="0" t="0" r="19050" b="19050"/>
                <wp:wrapNone/>
                <wp:docPr id="5" name="Straight Connector 5"/>
                <wp:cNvGraphicFramePr/>
                <a:graphic xmlns:a="http://schemas.openxmlformats.org/drawingml/2006/main">
                  <a:graphicData uri="http://schemas.microsoft.com/office/word/2010/wordprocessingShape">
                    <wps:wsp>
                      <wps:cNvCnPr/>
                      <wps:spPr>
                        <a:xfrm flipV="1">
                          <a:off x="0" y="0"/>
                          <a:ext cx="8382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0C489F"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pt,19.85pt" to="180pt,1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" strokecolor="black [3200]" strokeweight=".5pt">
                <v:stroke joinstyle="miter"/>
              </v:line>
            </w:pict>
          </mc:Fallback>
        </mc:AlternateContent>
      </w:r>
      <w:r w:rsidR="006117AF">
        <w:rPr>
          <w:rFonts w:ascii="Times New Roman" w:hAnsi="Times New Roman" w:cs="Times New Roman"/>
          <w:sz w:val="24"/>
          <w:szCs w:val="24"/>
        </w:rPr>
        <w:t xml:space="preserve">                                  = Gross income × 100</w:t>
      </w:r>
    </w:p>
    <w:p w14:paraId="513EF4E5" w14:textId="77777777" w:rsidR="006117AF" w:rsidRDefault="00DE7541" w:rsidP="00EA6630">
      <w:pPr>
        <w:spacing w:line="480" w:lineRule="auto"/>
        <w:rPr>
          <w:rFonts w:ascii="Times New Roman" w:hAnsi="Times New Roman" w:cs="Times New Roman"/>
          <w:sz w:val="24"/>
          <w:szCs w:val="24"/>
        </w:rPr>
      </w:pPr>
      <w:r>
        <w:rPr>
          <w:rFonts w:ascii="Times New Roman" w:hAnsi="Times New Roman" w:cs="Times New Roman"/>
          <w:sz w:val="24"/>
          <w:szCs w:val="24"/>
        </w:rPr>
        <w:t xml:space="preserve">                                              R</w:t>
      </w:r>
    </w:p>
    <w:p w14:paraId="7745E38F" w14:textId="77777777" w:rsidR="00C93432" w:rsidRDefault="00C93432" w:rsidP="00EA6630">
      <w:pPr>
        <w:spacing w:line="480" w:lineRule="auto"/>
        <w:rPr>
          <w:rFonts w:ascii="Times New Roman" w:hAnsi="Times New Roman" w:cs="Times New Roman"/>
          <w:sz w:val="24"/>
          <w:szCs w:val="24"/>
        </w:rPr>
      </w:pPr>
    </w:p>
    <w:p w14:paraId="4F37D424" w14:textId="77777777" w:rsidR="00C93432" w:rsidRDefault="00C93432" w:rsidP="00EA6630">
      <w:pPr>
        <w:spacing w:line="480" w:lineRule="auto"/>
        <w:rPr>
          <w:rFonts w:ascii="Times New Roman" w:hAnsi="Times New Roman" w:cs="Times New Roman"/>
          <w:sz w:val="24"/>
          <w:szCs w:val="24"/>
        </w:rPr>
      </w:pPr>
    </w:p>
    <w:p w14:paraId="2BD25833" w14:textId="77777777" w:rsidR="00C93432" w:rsidRDefault="00C93432" w:rsidP="00EA6630">
      <w:pPr>
        <w:spacing w:line="480" w:lineRule="auto"/>
        <w:rPr>
          <w:rFonts w:ascii="Times New Roman" w:hAnsi="Times New Roman" w:cs="Times New Roman"/>
          <w:sz w:val="24"/>
          <w:szCs w:val="24"/>
        </w:rPr>
      </w:pPr>
    </w:p>
    <w:p w14:paraId="3F8E5E51" w14:textId="77777777" w:rsidR="00826844" w:rsidRDefault="00826844" w:rsidP="00EA663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Where:</w:t>
      </w:r>
    </w:p>
    <w:p w14:paraId="53C50F55" w14:textId="77777777" w:rsidR="00826844" w:rsidRDefault="006117AF" w:rsidP="00DE7541">
      <w:pPr>
        <w:spacing w:line="480" w:lineRule="auto"/>
        <w:rPr>
          <w:rFonts w:ascii="Times New Roman" w:hAnsi="Times New Roman" w:cs="Times New Roman"/>
          <w:sz w:val="24"/>
          <w:szCs w:val="24"/>
        </w:rPr>
      </w:pPr>
      <w:r>
        <w:rPr>
          <w:rFonts w:ascii="Times New Roman" w:hAnsi="Times New Roman" w:cs="Times New Roman"/>
          <w:sz w:val="24"/>
          <w:szCs w:val="24"/>
        </w:rPr>
        <w:t xml:space="preserve">       R = Revenue</w:t>
      </w:r>
      <w:r w:rsidR="00DE7541">
        <w:rPr>
          <w:rFonts w:ascii="Times New Roman" w:hAnsi="Times New Roman" w:cs="Times New Roman"/>
          <w:sz w:val="24"/>
          <w:szCs w:val="24"/>
        </w:rPr>
        <w:t xml:space="preserve"> </w:t>
      </w:r>
    </w:p>
    <w:p w14:paraId="49EA1BC6" w14:textId="77777777" w:rsidR="00DE7541" w:rsidRPr="00DE7541" w:rsidRDefault="006117AF" w:rsidP="00DE7541">
      <w:pPr>
        <w:spacing w:line="480" w:lineRule="auto"/>
        <w:rPr>
          <w:rFonts w:ascii="Times New Roman" w:hAnsi="Times New Roman" w:cs="Times New Roman"/>
          <w:sz w:val="24"/>
          <w:szCs w:val="24"/>
        </w:rPr>
      </w:pPr>
      <w:r>
        <w:rPr>
          <w:rFonts w:ascii="Times New Roman" w:hAnsi="Times New Roman" w:cs="Times New Roman"/>
          <w:sz w:val="24"/>
          <w:szCs w:val="24"/>
        </w:rPr>
        <w:t xml:space="preserve">COGS = </w:t>
      </w:r>
      <w:r w:rsidRPr="00F440FD">
        <w:rPr>
          <w:rFonts w:ascii="Times New Roman" w:hAnsi="Times New Roman" w:cs="Times New Roman"/>
          <w:sz w:val="24"/>
          <w:szCs w:val="24"/>
        </w:rPr>
        <w:t>The cost of goods sold</w:t>
      </w:r>
      <w:r w:rsidRPr="006117AF">
        <w:rPr>
          <w:rFonts w:ascii="Times New Roman" w:hAnsi="Times New Roman" w:cs="Times New Roman"/>
          <w:sz w:val="24"/>
          <w:szCs w:val="24"/>
        </w:rPr>
        <w:br/>
      </w:r>
      <w:r w:rsidR="00DE7541" w:rsidRPr="00DE7541">
        <w:rPr>
          <w:rFonts w:ascii="Times New Roman" w:hAnsi="Times New Roman" w:cs="Times New Roman"/>
          <w:sz w:val="24"/>
          <w:szCs w:val="24"/>
        </w:rPr>
        <w:t xml:space="preserve">According to </w:t>
      </w:r>
      <w:r w:rsidR="00C93432" w:rsidRPr="00DE7541">
        <w:rPr>
          <w:rFonts w:ascii="Times New Roman" w:hAnsi="Times New Roman" w:cs="Times New Roman"/>
          <w:sz w:val="24"/>
          <w:szCs w:val="24"/>
        </w:rPr>
        <w:t>Jury’s</w:t>
      </w:r>
      <w:r w:rsidR="00DE7541" w:rsidRPr="00DE7541">
        <w:rPr>
          <w:rFonts w:ascii="Times New Roman" w:hAnsi="Times New Roman" w:cs="Times New Roman"/>
          <w:sz w:val="24"/>
          <w:szCs w:val="24"/>
        </w:rPr>
        <w:t xml:space="preserve"> Inn’s Profit and Loss </w:t>
      </w:r>
      <w:proofErr w:type="gramStart"/>
      <w:r w:rsidR="00DE7541" w:rsidRPr="00DE7541">
        <w:rPr>
          <w:rFonts w:ascii="Times New Roman" w:hAnsi="Times New Roman" w:cs="Times New Roman"/>
          <w:sz w:val="24"/>
          <w:szCs w:val="24"/>
        </w:rPr>
        <w:t>account;</w:t>
      </w:r>
      <w:proofErr w:type="gramEnd"/>
    </w:p>
    <w:p w14:paraId="35386A59" w14:textId="77777777" w:rsidR="00DE7541" w:rsidRPr="00DE7541" w:rsidRDefault="00DE7541" w:rsidP="00DE7541">
      <w:pPr>
        <w:spacing w:line="480" w:lineRule="auto"/>
        <w:rPr>
          <w:rFonts w:ascii="Times New Roman" w:hAnsi="Times New Roman" w:cs="Times New Roman"/>
          <w:b/>
          <w:i/>
          <w:sz w:val="24"/>
          <w:szCs w:val="24"/>
        </w:rPr>
      </w:pPr>
      <w:r w:rsidRPr="00DE7541">
        <w:rPr>
          <w:rFonts w:ascii="Times New Roman" w:hAnsi="Times New Roman" w:cs="Times New Roman"/>
          <w:b/>
          <w:sz w:val="24"/>
          <w:szCs w:val="24"/>
        </w:rPr>
        <w:t xml:space="preserve">         As of </w:t>
      </w:r>
      <w:r w:rsidRPr="00DE7541">
        <w:rPr>
          <w:rFonts w:ascii="Times New Roman" w:hAnsi="Times New Roman" w:cs="Times New Roman"/>
          <w:b/>
          <w:i/>
          <w:sz w:val="24"/>
          <w:szCs w:val="24"/>
        </w:rPr>
        <w:t>2019:</w:t>
      </w:r>
    </w:p>
    <w:p w14:paraId="5054B5FE" w14:textId="77777777" w:rsidR="00DE7541" w:rsidRP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Revenue (Net sales) = £9000000</w:t>
      </w:r>
    </w:p>
    <w:p w14:paraId="5CD6AD0F" w14:textId="77777777" w:rsid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The cost of goods sold = £6900000</w:t>
      </w:r>
    </w:p>
    <w:p w14:paraId="32BA05D8" w14:textId="77777777" w:rsid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Therefore, R – COGS</w:t>
      </w:r>
      <w:r>
        <w:rPr>
          <w:rFonts w:ascii="Times New Roman" w:hAnsi="Times New Roman" w:cs="Times New Roman"/>
          <w:sz w:val="24"/>
          <w:szCs w:val="24"/>
        </w:rPr>
        <w:t xml:space="preserve"> = </w:t>
      </w:r>
      <w:r w:rsidRPr="00DE7541">
        <w:rPr>
          <w:rFonts w:ascii="Times New Roman" w:hAnsi="Times New Roman" w:cs="Times New Roman"/>
          <w:sz w:val="24"/>
          <w:szCs w:val="24"/>
        </w:rPr>
        <w:t>£9000000</w:t>
      </w:r>
      <w:r>
        <w:rPr>
          <w:rFonts w:ascii="Times New Roman" w:hAnsi="Times New Roman" w:cs="Times New Roman"/>
          <w:sz w:val="24"/>
          <w:szCs w:val="24"/>
        </w:rPr>
        <w:t xml:space="preserve"> - </w:t>
      </w:r>
      <w:r w:rsidRPr="00DE7541">
        <w:rPr>
          <w:rFonts w:ascii="Times New Roman" w:hAnsi="Times New Roman" w:cs="Times New Roman"/>
          <w:sz w:val="24"/>
          <w:szCs w:val="24"/>
        </w:rPr>
        <w:t>£6900000</w:t>
      </w:r>
      <w:r>
        <w:rPr>
          <w:rFonts w:ascii="Times New Roman" w:hAnsi="Times New Roman" w:cs="Times New Roman"/>
          <w:sz w:val="24"/>
          <w:szCs w:val="24"/>
        </w:rPr>
        <w:t xml:space="preserve"> =</w:t>
      </w:r>
    </w:p>
    <w:p w14:paraId="257F10CD" w14:textId="77777777" w:rsidR="00DE7541" w:rsidRDefault="00DE7541" w:rsidP="00DE7541">
      <w:pPr>
        <w:spacing w:line="480" w:lineRule="auto"/>
        <w:rPr>
          <w:rFonts w:ascii="Times New Roman" w:hAnsi="Times New Roman" w:cs="Times New Roman"/>
          <w:sz w:val="24"/>
          <w:szCs w:val="24"/>
        </w:rPr>
      </w:pPr>
      <w:r>
        <w:rPr>
          <w:rFonts w:ascii="Times New Roman" w:hAnsi="Times New Roman" w:cs="Times New Roman"/>
          <w:sz w:val="24"/>
          <w:szCs w:val="24"/>
        </w:rPr>
        <w:t xml:space="preserve">                      Gross profit = </w:t>
      </w:r>
      <w:r w:rsidRPr="00DE7541">
        <w:rPr>
          <w:rFonts w:ascii="Times New Roman" w:hAnsi="Times New Roman" w:cs="Times New Roman"/>
          <w:sz w:val="24"/>
          <w:szCs w:val="24"/>
        </w:rPr>
        <w:t>£</w:t>
      </w:r>
      <w:r>
        <w:rPr>
          <w:rFonts w:ascii="Times New Roman" w:hAnsi="Times New Roman" w:cs="Times New Roman"/>
          <w:sz w:val="24"/>
          <w:szCs w:val="24"/>
        </w:rPr>
        <w:t>2100000</w:t>
      </w:r>
    </w:p>
    <w:p w14:paraId="16B46071" w14:textId="77777777" w:rsidR="005C1E49" w:rsidRDefault="00826844" w:rsidP="00DE7541">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3360" behindDoc="0" locked="0" layoutInCell="1" allowOverlap="1" wp14:anchorId="4DDAC2E9" wp14:editId="5C7437AA">
                <wp:simplePos x="0" y="0"/>
                <wp:positionH relativeFrom="column">
                  <wp:posOffset>1714500</wp:posOffset>
                </wp:positionH>
                <wp:positionV relativeFrom="paragraph">
                  <wp:posOffset>195580</wp:posOffset>
                </wp:positionV>
                <wp:extent cx="676275" cy="0"/>
                <wp:effectExtent l="0" t="0" r="28575" b="19050"/>
                <wp:wrapNone/>
                <wp:docPr id="8" name="Straight Connector 8"/>
                <wp:cNvGraphicFramePr/>
                <a:graphic xmlns:a="http://schemas.openxmlformats.org/drawingml/2006/main">
                  <a:graphicData uri="http://schemas.microsoft.com/office/word/2010/wordprocessingShape">
                    <wps:wsp>
                      <wps:cNvCnPr/>
                      <wps:spPr>
                        <a:xfrm>
                          <a:off x="0" y="0"/>
                          <a:ext cx="6762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571909"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5pt,15.4pt" to="188.25pt,1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" strokecolor="black [3200]" strokeweight=".5pt">
                <v:stroke joinstyle="miter"/>
              </v:line>
            </w:pict>
          </mc:Fallback>
        </mc:AlternateContent>
      </w:r>
      <w:r w:rsidR="00DE7541" w:rsidRPr="00EA6630">
        <w:rPr>
          <w:rFonts w:ascii="Times New Roman" w:hAnsi="Times New Roman" w:cs="Times New Roman"/>
          <w:sz w:val="24"/>
          <w:szCs w:val="24"/>
        </w:rPr>
        <w:t xml:space="preserve">Hence, </w:t>
      </w:r>
      <w:r w:rsidR="00DE7541">
        <w:rPr>
          <w:rFonts w:ascii="Times New Roman" w:hAnsi="Times New Roman" w:cs="Times New Roman"/>
          <w:sz w:val="24"/>
          <w:szCs w:val="24"/>
        </w:rPr>
        <w:t xml:space="preserve">Gross Profit Ratio = </w:t>
      </w:r>
      <w:r w:rsidRPr="00826844">
        <w:rPr>
          <w:rFonts w:ascii="Times New Roman" w:hAnsi="Times New Roman" w:cs="Times New Roman"/>
          <w:sz w:val="24"/>
          <w:szCs w:val="24"/>
        </w:rPr>
        <w:t>£</w:t>
      </w:r>
      <w:proofErr w:type="gramStart"/>
      <w:r w:rsidRPr="00826844">
        <w:rPr>
          <w:rFonts w:ascii="Times New Roman" w:hAnsi="Times New Roman" w:cs="Times New Roman"/>
          <w:sz w:val="24"/>
          <w:szCs w:val="24"/>
        </w:rPr>
        <w:t>2100000</w:t>
      </w:r>
      <w:r>
        <w:rPr>
          <w:rFonts w:ascii="Times New Roman" w:hAnsi="Times New Roman" w:cs="Times New Roman"/>
          <w:sz w:val="24"/>
          <w:szCs w:val="24"/>
        </w:rPr>
        <w:t xml:space="preserve">  </w:t>
      </w:r>
      <w:r w:rsidRPr="006117AF">
        <w:rPr>
          <w:rFonts w:ascii="Times New Roman" w:hAnsi="Times New Roman" w:cs="Times New Roman"/>
          <w:sz w:val="24"/>
          <w:szCs w:val="24"/>
        </w:rPr>
        <w:t>×</w:t>
      </w:r>
      <w:proofErr w:type="gramEnd"/>
      <w:r>
        <w:rPr>
          <w:rFonts w:ascii="Times New Roman" w:hAnsi="Times New Roman" w:cs="Times New Roman"/>
          <w:sz w:val="24"/>
          <w:szCs w:val="24"/>
        </w:rPr>
        <w:t xml:space="preserve"> 100</w:t>
      </w:r>
      <w:r w:rsidR="005C1E49">
        <w:rPr>
          <w:rFonts w:ascii="Times New Roman" w:hAnsi="Times New Roman" w:cs="Times New Roman"/>
          <w:sz w:val="24"/>
          <w:szCs w:val="24"/>
        </w:rPr>
        <w:t xml:space="preserve"> = </w:t>
      </w:r>
      <w:r w:rsidR="005C1E49" w:rsidRPr="005C1E49">
        <w:rPr>
          <w:rFonts w:ascii="Times New Roman" w:hAnsi="Times New Roman" w:cs="Times New Roman"/>
          <w:b/>
          <w:sz w:val="24"/>
          <w:szCs w:val="24"/>
        </w:rPr>
        <w:t>23.33%</w:t>
      </w:r>
    </w:p>
    <w:p w14:paraId="20E48BF8" w14:textId="77777777" w:rsidR="00826844" w:rsidRDefault="00826844" w:rsidP="0082684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DE7541">
        <w:rPr>
          <w:rFonts w:ascii="Times New Roman" w:hAnsi="Times New Roman" w:cs="Times New Roman"/>
          <w:sz w:val="24"/>
          <w:szCs w:val="24"/>
        </w:rPr>
        <w:t>£9000000</w:t>
      </w:r>
    </w:p>
    <w:p w14:paraId="7ADA766B" w14:textId="77777777" w:rsidR="00DE7541" w:rsidRPr="00DE7541" w:rsidRDefault="00DE7541" w:rsidP="00DE7541">
      <w:pPr>
        <w:spacing w:line="480" w:lineRule="auto"/>
        <w:rPr>
          <w:rFonts w:ascii="Times New Roman" w:hAnsi="Times New Roman" w:cs="Times New Roman"/>
          <w:sz w:val="24"/>
          <w:szCs w:val="24"/>
        </w:rPr>
      </w:pPr>
    </w:p>
    <w:p w14:paraId="29FDD218" w14:textId="77777777" w:rsidR="00DE7541" w:rsidRPr="00DE7541" w:rsidRDefault="00DE7541" w:rsidP="00DE7541">
      <w:pPr>
        <w:spacing w:line="480" w:lineRule="auto"/>
        <w:rPr>
          <w:rFonts w:ascii="Times New Roman" w:hAnsi="Times New Roman" w:cs="Times New Roman"/>
          <w:b/>
          <w:sz w:val="24"/>
          <w:szCs w:val="24"/>
        </w:rPr>
      </w:pPr>
      <w:r w:rsidRPr="00DE7541">
        <w:rPr>
          <w:rFonts w:ascii="Times New Roman" w:hAnsi="Times New Roman" w:cs="Times New Roman"/>
          <w:b/>
          <w:sz w:val="24"/>
          <w:szCs w:val="24"/>
        </w:rPr>
        <w:t xml:space="preserve">As of 2020:   </w:t>
      </w:r>
    </w:p>
    <w:p w14:paraId="0971B9DD" w14:textId="77777777" w:rsidR="00DE7541" w:rsidRP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Revenue (Net sales) = £9500000</w:t>
      </w:r>
    </w:p>
    <w:p w14:paraId="6AF41046" w14:textId="77777777" w:rsid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The cost of goods sold = £7650000</w:t>
      </w:r>
    </w:p>
    <w:p w14:paraId="30214817" w14:textId="77777777" w:rsidR="00DE7541" w:rsidRPr="00DE7541" w:rsidRDefault="00DE7541" w:rsidP="00DE7541">
      <w:pPr>
        <w:spacing w:line="480" w:lineRule="auto"/>
        <w:rPr>
          <w:rFonts w:ascii="Times New Roman" w:hAnsi="Times New Roman" w:cs="Times New Roman"/>
          <w:sz w:val="24"/>
          <w:szCs w:val="24"/>
        </w:rPr>
      </w:pPr>
      <w:r w:rsidRPr="00DE7541">
        <w:rPr>
          <w:rFonts w:ascii="Times New Roman" w:hAnsi="Times New Roman" w:cs="Times New Roman"/>
          <w:sz w:val="24"/>
          <w:szCs w:val="24"/>
        </w:rPr>
        <w:t>Therefore, R – COGS</w:t>
      </w:r>
      <w:r>
        <w:rPr>
          <w:rFonts w:ascii="Times New Roman" w:hAnsi="Times New Roman" w:cs="Times New Roman"/>
          <w:sz w:val="24"/>
          <w:szCs w:val="24"/>
        </w:rPr>
        <w:t xml:space="preserve"> </w:t>
      </w:r>
      <w:r w:rsidRPr="00DE7541">
        <w:rPr>
          <w:rFonts w:ascii="Times New Roman" w:hAnsi="Times New Roman" w:cs="Times New Roman"/>
          <w:sz w:val="24"/>
          <w:szCs w:val="24"/>
        </w:rPr>
        <w:t>= £9500000 - £7650000</w:t>
      </w:r>
    </w:p>
    <w:p w14:paraId="07D75B2C" w14:textId="77777777" w:rsidR="00DE7541" w:rsidRDefault="00DE7541" w:rsidP="00DE7541">
      <w:pPr>
        <w:spacing w:line="480" w:lineRule="auto"/>
        <w:rPr>
          <w:rFonts w:ascii="Times New Roman" w:hAnsi="Times New Roman" w:cs="Times New Roman"/>
          <w:sz w:val="24"/>
          <w:szCs w:val="24"/>
        </w:rPr>
      </w:pPr>
      <w:r>
        <w:rPr>
          <w:rFonts w:ascii="Times New Roman" w:hAnsi="Times New Roman" w:cs="Times New Roman"/>
          <w:sz w:val="24"/>
          <w:szCs w:val="24"/>
        </w:rPr>
        <w:t xml:space="preserve">                         Gross Profit = </w:t>
      </w:r>
      <w:r w:rsidRPr="00DE7541">
        <w:rPr>
          <w:rFonts w:ascii="Times New Roman" w:hAnsi="Times New Roman" w:cs="Times New Roman"/>
          <w:sz w:val="24"/>
          <w:szCs w:val="24"/>
        </w:rPr>
        <w:t>£1850</w:t>
      </w:r>
      <w:r>
        <w:rPr>
          <w:rFonts w:ascii="Times New Roman" w:hAnsi="Times New Roman" w:cs="Times New Roman"/>
          <w:sz w:val="24"/>
          <w:szCs w:val="24"/>
        </w:rPr>
        <w:t>000</w:t>
      </w:r>
    </w:p>
    <w:p w14:paraId="6BD15F07" w14:textId="77777777" w:rsidR="005C1E49" w:rsidRPr="005C1E49" w:rsidRDefault="005C1E49" w:rsidP="005C1E49">
      <w:pPr>
        <w:spacing w:line="480" w:lineRule="auto"/>
        <w:rPr>
          <w:rFonts w:ascii="Times New Roman" w:hAnsi="Times New Roman" w:cs="Times New Roman"/>
          <w:b/>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4384" behindDoc="0" locked="0" layoutInCell="1" allowOverlap="1" wp14:anchorId="7188587C" wp14:editId="16B78430">
                <wp:simplePos x="0" y="0"/>
                <wp:positionH relativeFrom="column">
                  <wp:posOffset>1752600</wp:posOffset>
                </wp:positionH>
                <wp:positionV relativeFrom="paragraph">
                  <wp:posOffset>245745</wp:posOffset>
                </wp:positionV>
                <wp:extent cx="638175" cy="0"/>
                <wp:effectExtent l="0" t="0" r="28575" b="19050"/>
                <wp:wrapNone/>
                <wp:docPr id="9" name="Straight Connector 9"/>
                <wp:cNvGraphicFramePr/>
                <a:graphic xmlns:a="http://schemas.openxmlformats.org/drawingml/2006/main">
                  <a:graphicData uri="http://schemas.microsoft.com/office/word/2010/wordprocessingShape">
                    <wps:wsp>
                      <wps:cNvCnPr/>
                      <wps:spPr>
                        <a:xfrm>
                          <a:off x="0" y="0"/>
                          <a:ext cx="6381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21C1E9" id="Straight Connector 9"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38pt,19.35pt" to="188.25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" strokecolor="black [3200]" strokeweight=".5pt">
                <v:stroke joinstyle="miter"/>
              </v:line>
            </w:pict>
          </mc:Fallback>
        </mc:AlternateContent>
      </w:r>
      <w:r w:rsidRPr="005C1E49">
        <w:rPr>
          <w:rFonts w:ascii="Times New Roman" w:hAnsi="Times New Roman" w:cs="Times New Roman"/>
          <w:sz w:val="24"/>
          <w:szCs w:val="24"/>
        </w:rPr>
        <w:t>Hence, Gross Profit Ratio =</w:t>
      </w:r>
      <w:r>
        <w:rPr>
          <w:rFonts w:ascii="Times New Roman" w:hAnsi="Times New Roman" w:cs="Times New Roman"/>
          <w:sz w:val="24"/>
          <w:szCs w:val="24"/>
        </w:rPr>
        <w:t xml:space="preserve"> </w:t>
      </w:r>
      <w:r w:rsidRPr="00DE7541">
        <w:rPr>
          <w:rFonts w:ascii="Times New Roman" w:hAnsi="Times New Roman" w:cs="Times New Roman"/>
          <w:sz w:val="24"/>
          <w:szCs w:val="24"/>
        </w:rPr>
        <w:t>£1850</w:t>
      </w:r>
      <w:r>
        <w:rPr>
          <w:rFonts w:ascii="Times New Roman" w:hAnsi="Times New Roman" w:cs="Times New Roman"/>
          <w:sz w:val="24"/>
          <w:szCs w:val="24"/>
        </w:rPr>
        <w:t xml:space="preserve">000 </w:t>
      </w:r>
      <w:r w:rsidRPr="006117AF">
        <w:rPr>
          <w:rFonts w:ascii="Times New Roman" w:hAnsi="Times New Roman" w:cs="Times New Roman"/>
          <w:sz w:val="24"/>
          <w:szCs w:val="24"/>
        </w:rPr>
        <w:t>×</w:t>
      </w:r>
      <w:r>
        <w:rPr>
          <w:rFonts w:ascii="Times New Roman" w:hAnsi="Times New Roman" w:cs="Times New Roman"/>
          <w:sz w:val="24"/>
          <w:szCs w:val="24"/>
        </w:rPr>
        <w:t xml:space="preserve"> 100 = </w:t>
      </w:r>
      <w:r w:rsidRPr="005C1E49">
        <w:rPr>
          <w:rFonts w:ascii="Times New Roman" w:hAnsi="Times New Roman" w:cs="Times New Roman"/>
          <w:b/>
          <w:sz w:val="24"/>
          <w:szCs w:val="24"/>
        </w:rPr>
        <w:t>19.47%</w:t>
      </w:r>
    </w:p>
    <w:p w14:paraId="5A378AA6" w14:textId="77777777" w:rsidR="005C1E49" w:rsidRDefault="005C1E49" w:rsidP="005C1E4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DE7541">
        <w:rPr>
          <w:rFonts w:ascii="Times New Roman" w:hAnsi="Times New Roman" w:cs="Times New Roman"/>
          <w:sz w:val="24"/>
          <w:szCs w:val="24"/>
        </w:rPr>
        <w:t>£9500000</w:t>
      </w:r>
    </w:p>
    <w:p w14:paraId="1FCEECEE" w14:textId="77777777" w:rsidR="0068203B" w:rsidRDefault="005C1E49" w:rsidP="005C1E49">
      <w:pPr>
        <w:spacing w:line="480" w:lineRule="auto"/>
        <w:rPr>
          <w:rFonts w:ascii="Times New Roman" w:hAnsi="Times New Roman" w:cs="Times New Roman"/>
          <w:sz w:val="24"/>
          <w:szCs w:val="24"/>
        </w:rPr>
      </w:pPr>
      <w:r w:rsidRPr="005C1E49">
        <w:rPr>
          <w:rFonts w:ascii="Times New Roman" w:hAnsi="Times New Roman" w:cs="Times New Roman"/>
          <w:sz w:val="24"/>
          <w:szCs w:val="24"/>
        </w:rPr>
        <w:lastRenderedPageBreak/>
        <w:t>The gross profit margin % of a corporation is determined by deducting the cost of goods sold (COGS) from net revenue</w:t>
      </w:r>
      <w:r>
        <w:rPr>
          <w:rFonts w:ascii="Times New Roman" w:hAnsi="Times New Roman" w:cs="Times New Roman"/>
          <w:sz w:val="24"/>
          <w:szCs w:val="24"/>
        </w:rPr>
        <w:t>.</w:t>
      </w:r>
      <w:r w:rsidRPr="005C1E49">
        <w:rPr>
          <w:rFonts w:ascii="Times New Roman" w:hAnsi="Times New Roman" w:cs="Times New Roman"/>
          <w:sz w:val="24"/>
          <w:szCs w:val="24"/>
        </w:rPr>
        <w:t xml:space="preserve"> The gross profit ratio in terms of percentage is calculated by d</w:t>
      </w:r>
      <w:r>
        <w:rPr>
          <w:rFonts w:ascii="Times New Roman" w:hAnsi="Times New Roman" w:cs="Times New Roman"/>
          <w:sz w:val="24"/>
          <w:szCs w:val="24"/>
        </w:rPr>
        <w:t>ividing this value by net sales.</w:t>
      </w:r>
      <w:r w:rsidRPr="005C1E49">
        <w:rPr>
          <w:rFonts w:ascii="Times New Roman" w:hAnsi="Times New Roman" w:cs="Times New Roman"/>
          <w:sz w:val="24"/>
          <w:szCs w:val="24"/>
        </w:rPr>
        <w:t xml:space="preserve"> </w:t>
      </w:r>
      <w:proofErr w:type="gramStart"/>
      <w:r>
        <w:rPr>
          <w:rFonts w:ascii="Times New Roman" w:hAnsi="Times New Roman" w:cs="Times New Roman"/>
          <w:sz w:val="24"/>
          <w:szCs w:val="24"/>
        </w:rPr>
        <w:t>It can be seen that the</w:t>
      </w:r>
      <w:proofErr w:type="gramEnd"/>
      <w:r>
        <w:rPr>
          <w:rFonts w:ascii="Times New Roman" w:hAnsi="Times New Roman" w:cs="Times New Roman"/>
          <w:sz w:val="24"/>
          <w:szCs w:val="24"/>
        </w:rPr>
        <w:t xml:space="preserve"> gross</w:t>
      </w:r>
      <w:r w:rsidR="0068203B">
        <w:rPr>
          <w:rFonts w:ascii="Times New Roman" w:hAnsi="Times New Roman" w:cs="Times New Roman"/>
          <w:sz w:val="24"/>
          <w:szCs w:val="24"/>
        </w:rPr>
        <w:t xml:space="preserve"> profit margin dropped from 23.33% in 2019 to 19.47</w:t>
      </w:r>
      <w:r>
        <w:rPr>
          <w:rFonts w:ascii="Times New Roman" w:hAnsi="Times New Roman" w:cs="Times New Roman"/>
          <w:sz w:val="24"/>
          <w:szCs w:val="24"/>
        </w:rPr>
        <w:t>% in 2020.</w:t>
      </w:r>
      <w:r w:rsidR="0068203B">
        <w:rPr>
          <w:rFonts w:ascii="Times New Roman" w:hAnsi="Times New Roman" w:cs="Times New Roman"/>
          <w:sz w:val="24"/>
          <w:szCs w:val="24"/>
        </w:rPr>
        <w:t xml:space="preserve"> This fluctuation may have been occasioned by poor management practices. Alternatively, it may also have been caused by operational changes alter the model of the hotel business. For example, in 2020, purchases are seen to increase from </w:t>
      </w:r>
      <w:r w:rsidR="0068203B" w:rsidRPr="0068203B">
        <w:rPr>
          <w:rFonts w:ascii="Times New Roman" w:hAnsi="Times New Roman" w:cs="Times New Roman"/>
          <w:sz w:val="24"/>
          <w:szCs w:val="24"/>
        </w:rPr>
        <w:t>£</w:t>
      </w:r>
      <w:r w:rsidR="0068203B">
        <w:rPr>
          <w:rFonts w:ascii="Times New Roman" w:hAnsi="Times New Roman" w:cs="Times New Roman"/>
          <w:sz w:val="24"/>
          <w:szCs w:val="24"/>
        </w:rPr>
        <w:t xml:space="preserve">6500000 in 2019 to </w:t>
      </w:r>
      <w:r w:rsidR="0068203B" w:rsidRPr="00DE7541">
        <w:rPr>
          <w:rFonts w:ascii="Times New Roman" w:hAnsi="Times New Roman" w:cs="Times New Roman"/>
          <w:sz w:val="24"/>
          <w:szCs w:val="24"/>
        </w:rPr>
        <w:t>£</w:t>
      </w:r>
      <w:r w:rsidR="0068203B">
        <w:rPr>
          <w:rFonts w:ascii="Times New Roman" w:hAnsi="Times New Roman" w:cs="Times New Roman"/>
          <w:sz w:val="24"/>
          <w:szCs w:val="24"/>
        </w:rPr>
        <w:t>7700000 in 2020. This increase could have been the result of an adaptation of a new business model that advocates for more stock or even speculative purchases due to looming shortages.</w:t>
      </w:r>
    </w:p>
    <w:p w14:paraId="60642C25" w14:textId="77777777" w:rsidR="0068203B" w:rsidRDefault="0006005A" w:rsidP="0068203B">
      <w:pPr>
        <w:pStyle w:val="ListParagraph"/>
        <w:numPr>
          <w:ilvl w:val="0"/>
          <w:numId w:val="1"/>
        </w:numPr>
        <w:spacing w:line="480" w:lineRule="auto"/>
        <w:rPr>
          <w:rFonts w:ascii="Times New Roman" w:hAnsi="Times New Roman" w:cs="Times New Roman"/>
          <w:b/>
          <w:sz w:val="24"/>
          <w:szCs w:val="24"/>
        </w:rPr>
      </w:pPr>
      <w:r w:rsidRPr="0006005A">
        <w:rPr>
          <w:rFonts w:ascii="Times New Roman" w:hAnsi="Times New Roman" w:cs="Times New Roman"/>
          <w:b/>
          <w:sz w:val="24"/>
          <w:szCs w:val="24"/>
        </w:rPr>
        <w:t>Operating Ratio.</w:t>
      </w:r>
    </w:p>
    <w:p w14:paraId="7DFE5E6E" w14:textId="77777777" w:rsidR="0006005A" w:rsidRPr="0006005A" w:rsidRDefault="0006005A" w:rsidP="0006005A">
      <w:pPr>
        <w:spacing w:line="480" w:lineRule="auto"/>
        <w:ind w:left="360"/>
        <w:rPr>
          <w:rFonts w:ascii="Times New Roman" w:hAnsi="Times New Roman" w:cs="Times New Roman"/>
          <w:sz w:val="24"/>
          <w:szCs w:val="24"/>
        </w:rPr>
      </w:pPr>
      <w:r w:rsidRPr="0006005A">
        <w:rPr>
          <w:rFonts w:ascii="Times New Roman" w:hAnsi="Times New Roman" w:cs="Times New Roman"/>
          <w:iCs/>
          <w:noProof/>
          <w:sz w:val="24"/>
          <w:szCs w:val="24"/>
          <w:lang w:val="en-GB" w:eastAsia="en-GB"/>
        </w:rPr>
        <mc:AlternateContent>
          <mc:Choice Requires="wps">
            <w:drawing>
              <wp:anchor distT="0" distB="0" distL="114300" distR="114300" simplePos="0" relativeHeight="251665408" behindDoc="0" locked="0" layoutInCell="1" allowOverlap="1" wp14:anchorId="1956D1B9" wp14:editId="32B86719">
                <wp:simplePos x="0" y="0"/>
                <wp:positionH relativeFrom="column">
                  <wp:posOffset>1447800</wp:posOffset>
                </wp:positionH>
                <wp:positionV relativeFrom="paragraph">
                  <wp:posOffset>190499</wp:posOffset>
                </wp:positionV>
                <wp:extent cx="695325" cy="0"/>
                <wp:effectExtent l="0" t="0" r="28575" b="19050"/>
                <wp:wrapNone/>
                <wp:docPr id="10" name="Straight Connector 10"/>
                <wp:cNvGraphicFramePr/>
                <a:graphic xmlns:a="http://schemas.openxmlformats.org/drawingml/2006/main">
                  <a:graphicData uri="http://schemas.microsoft.com/office/word/2010/wordprocessingShape">
                    <wps:wsp>
                      <wps:cNvCnPr/>
                      <wps:spPr>
                        <a:xfrm flipV="1">
                          <a:off x="0" y="0"/>
                          <a:ext cx="6953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27EC26" id="Straight Connector 10"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4pt,15pt" to="168.7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" strokecolor="black [3200]" strokeweight=".5pt">
                <v:stroke joinstyle="miter"/>
              </v:line>
            </w:pict>
          </mc:Fallback>
        </mc:AlternateContent>
      </w:r>
      <w:r w:rsidRPr="0006005A">
        <w:rPr>
          <w:rFonts w:ascii="Times New Roman" w:hAnsi="Times New Roman" w:cs="Times New Roman"/>
          <w:iCs/>
          <w:sz w:val="24"/>
          <w:szCs w:val="24"/>
        </w:rPr>
        <w:t xml:space="preserve">Operating Ratio </w:t>
      </w:r>
      <w:r w:rsidR="00960C5A" w:rsidRPr="0006005A">
        <w:rPr>
          <w:rFonts w:ascii="Times New Roman" w:hAnsi="Times New Roman" w:cs="Times New Roman"/>
          <w:sz w:val="24"/>
          <w:szCs w:val="24"/>
        </w:rPr>
        <w:t xml:space="preserve">= </w:t>
      </w:r>
      <w:r w:rsidR="00960C5A">
        <w:rPr>
          <w:rFonts w:ascii="Times New Roman" w:hAnsi="Times New Roman" w:cs="Times New Roman"/>
          <w:sz w:val="24"/>
          <w:szCs w:val="24"/>
        </w:rPr>
        <w:t>OE</w:t>
      </w:r>
      <w:r w:rsidRPr="0006005A">
        <w:rPr>
          <w:rFonts w:ascii="Times New Roman" w:hAnsi="Times New Roman" w:cs="Times New Roman"/>
          <w:sz w:val="24"/>
          <w:szCs w:val="24"/>
        </w:rPr>
        <w:t xml:space="preserve"> + COGS</w:t>
      </w:r>
      <w:r w:rsidR="00960C5A">
        <w:rPr>
          <w:rFonts w:ascii="Times New Roman" w:hAnsi="Times New Roman" w:cs="Times New Roman"/>
          <w:sz w:val="24"/>
          <w:szCs w:val="24"/>
        </w:rPr>
        <w:t xml:space="preserve"> </w:t>
      </w:r>
      <w:r w:rsidR="00960C5A" w:rsidRPr="00960C5A">
        <w:rPr>
          <w:rFonts w:ascii="Times New Roman" w:hAnsi="Times New Roman" w:cs="Times New Roman"/>
          <w:iCs/>
          <w:sz w:val="24"/>
          <w:szCs w:val="24"/>
        </w:rPr>
        <w:t>× 100</w:t>
      </w:r>
    </w:p>
    <w:p w14:paraId="22799DBF" w14:textId="77777777" w:rsidR="0006005A" w:rsidRPr="0006005A" w:rsidRDefault="0006005A" w:rsidP="0006005A">
      <w:pPr>
        <w:spacing w:line="480" w:lineRule="auto"/>
        <w:ind w:left="360"/>
        <w:rPr>
          <w:rFonts w:ascii="Times New Roman" w:hAnsi="Times New Roman" w:cs="Times New Roman"/>
          <w:iCs/>
          <w:sz w:val="24"/>
          <w:szCs w:val="24"/>
        </w:rPr>
      </w:pPr>
      <w:r w:rsidRPr="0006005A">
        <w:rPr>
          <w:rFonts w:ascii="Times New Roman" w:hAnsi="Times New Roman" w:cs="Times New Roman"/>
          <w:iCs/>
          <w:sz w:val="24"/>
          <w:szCs w:val="24"/>
        </w:rPr>
        <w:t xml:space="preserve">                                        R</w:t>
      </w:r>
    </w:p>
    <w:p w14:paraId="2EA55E90" w14:textId="77777777" w:rsidR="0006005A" w:rsidRDefault="0006005A" w:rsidP="0006005A">
      <w:pPr>
        <w:spacing w:line="480" w:lineRule="auto"/>
        <w:ind w:left="360"/>
        <w:rPr>
          <w:rFonts w:ascii="Times New Roman" w:hAnsi="Times New Roman" w:cs="Times New Roman"/>
          <w:iCs/>
          <w:sz w:val="24"/>
          <w:szCs w:val="24"/>
        </w:rPr>
      </w:pPr>
      <w:r w:rsidRPr="0006005A">
        <w:rPr>
          <w:rFonts w:ascii="Times New Roman" w:hAnsi="Times New Roman" w:cs="Times New Roman"/>
          <w:iCs/>
          <w:sz w:val="24"/>
          <w:szCs w:val="24"/>
        </w:rPr>
        <w:t xml:space="preserve">Where: </w:t>
      </w:r>
    </w:p>
    <w:p w14:paraId="19297A4E" w14:textId="77777777" w:rsidR="0006005A" w:rsidRPr="0006005A" w:rsidRDefault="0006005A" w:rsidP="0006005A">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OE = </w:t>
      </w:r>
      <w:r w:rsidRPr="0006005A">
        <w:rPr>
          <w:rFonts w:ascii="Times New Roman" w:hAnsi="Times New Roman" w:cs="Times New Roman"/>
          <w:iCs/>
          <w:sz w:val="24"/>
          <w:szCs w:val="24"/>
        </w:rPr>
        <w:t>Operating Expenses</w:t>
      </w:r>
    </w:p>
    <w:p w14:paraId="6745BA75" w14:textId="77777777" w:rsidR="0068203B" w:rsidRDefault="0006005A" w:rsidP="0006005A">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COGS = </w:t>
      </w:r>
      <w:r w:rsidRPr="0006005A">
        <w:rPr>
          <w:rFonts w:ascii="Times New Roman" w:hAnsi="Times New Roman" w:cs="Times New Roman"/>
          <w:iCs/>
          <w:sz w:val="24"/>
          <w:szCs w:val="24"/>
        </w:rPr>
        <w:t>The cost of goods sold</w:t>
      </w:r>
    </w:p>
    <w:p w14:paraId="790EF637" w14:textId="77777777" w:rsidR="0006005A" w:rsidRDefault="0006005A" w:rsidP="0006005A">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R = Revenue (Net Sales)</w:t>
      </w:r>
    </w:p>
    <w:p w14:paraId="4E088268" w14:textId="77777777" w:rsidR="007A0C5E" w:rsidRPr="007A0C5E" w:rsidRDefault="007A0C5E" w:rsidP="007A0C5E">
      <w:pPr>
        <w:spacing w:line="480" w:lineRule="auto"/>
        <w:ind w:left="360"/>
        <w:rPr>
          <w:rFonts w:ascii="Times New Roman" w:hAnsi="Times New Roman" w:cs="Times New Roman"/>
          <w:iCs/>
          <w:sz w:val="24"/>
          <w:szCs w:val="24"/>
        </w:rPr>
      </w:pPr>
      <w:r w:rsidRPr="007A0C5E">
        <w:rPr>
          <w:rFonts w:ascii="Times New Roman" w:hAnsi="Times New Roman" w:cs="Times New Roman"/>
          <w:iCs/>
          <w:sz w:val="24"/>
          <w:szCs w:val="24"/>
        </w:rPr>
        <w:t xml:space="preserve">According to </w:t>
      </w:r>
      <w:r w:rsidR="00C93432" w:rsidRPr="007A0C5E">
        <w:rPr>
          <w:rFonts w:ascii="Times New Roman" w:hAnsi="Times New Roman" w:cs="Times New Roman"/>
          <w:iCs/>
          <w:sz w:val="24"/>
          <w:szCs w:val="24"/>
        </w:rPr>
        <w:t>Jury’s</w:t>
      </w:r>
      <w:r w:rsidRPr="007A0C5E">
        <w:rPr>
          <w:rFonts w:ascii="Times New Roman" w:hAnsi="Times New Roman" w:cs="Times New Roman"/>
          <w:iCs/>
          <w:sz w:val="24"/>
          <w:szCs w:val="24"/>
        </w:rPr>
        <w:t xml:space="preserve"> Inn’s Profit and Loss </w:t>
      </w:r>
      <w:proofErr w:type="gramStart"/>
      <w:r w:rsidRPr="007A0C5E">
        <w:rPr>
          <w:rFonts w:ascii="Times New Roman" w:hAnsi="Times New Roman" w:cs="Times New Roman"/>
          <w:iCs/>
          <w:sz w:val="24"/>
          <w:szCs w:val="24"/>
        </w:rPr>
        <w:t>account;</w:t>
      </w:r>
      <w:proofErr w:type="gramEnd"/>
    </w:p>
    <w:p w14:paraId="377FB54F" w14:textId="77777777" w:rsidR="007A0C5E" w:rsidRDefault="007A0C5E" w:rsidP="007A0C5E">
      <w:pPr>
        <w:spacing w:line="480" w:lineRule="auto"/>
        <w:ind w:left="360"/>
        <w:rPr>
          <w:rFonts w:ascii="Times New Roman" w:hAnsi="Times New Roman" w:cs="Times New Roman"/>
          <w:b/>
          <w:i/>
          <w:iCs/>
          <w:sz w:val="24"/>
          <w:szCs w:val="24"/>
        </w:rPr>
      </w:pPr>
      <w:r w:rsidRPr="007A0C5E">
        <w:rPr>
          <w:rFonts w:ascii="Times New Roman" w:hAnsi="Times New Roman" w:cs="Times New Roman"/>
          <w:b/>
          <w:iCs/>
          <w:sz w:val="24"/>
          <w:szCs w:val="24"/>
        </w:rPr>
        <w:t xml:space="preserve">         As of </w:t>
      </w:r>
      <w:r w:rsidRPr="007A0C5E">
        <w:rPr>
          <w:rFonts w:ascii="Times New Roman" w:hAnsi="Times New Roman" w:cs="Times New Roman"/>
          <w:b/>
          <w:i/>
          <w:iCs/>
          <w:sz w:val="24"/>
          <w:szCs w:val="24"/>
        </w:rPr>
        <w:t>2019:</w:t>
      </w:r>
    </w:p>
    <w:p w14:paraId="395B7642" w14:textId="77777777" w:rsidR="007A0C5E" w:rsidRPr="007A0C5E" w:rsidRDefault="007A0C5E" w:rsidP="007A0C5E">
      <w:pPr>
        <w:spacing w:line="480" w:lineRule="auto"/>
        <w:ind w:left="360"/>
        <w:rPr>
          <w:rFonts w:ascii="Times New Roman" w:hAnsi="Times New Roman" w:cs="Times New Roman"/>
          <w:i/>
          <w:iCs/>
          <w:sz w:val="24"/>
          <w:szCs w:val="24"/>
        </w:rPr>
      </w:pPr>
      <w:r>
        <w:rPr>
          <w:rFonts w:ascii="Times New Roman" w:hAnsi="Times New Roman" w:cs="Times New Roman"/>
          <w:iCs/>
          <w:sz w:val="24"/>
          <w:szCs w:val="24"/>
        </w:rPr>
        <w:t xml:space="preserve">             </w:t>
      </w:r>
      <w:r w:rsidRPr="0006005A">
        <w:rPr>
          <w:rFonts w:ascii="Times New Roman" w:hAnsi="Times New Roman" w:cs="Times New Roman"/>
          <w:iCs/>
          <w:sz w:val="24"/>
          <w:szCs w:val="24"/>
        </w:rPr>
        <w:t>The cost of goods sold</w:t>
      </w:r>
      <w:r w:rsidRPr="007A0C5E">
        <w:rPr>
          <w:rFonts w:ascii="Times New Roman" w:hAnsi="Times New Roman" w:cs="Times New Roman"/>
          <w:iCs/>
          <w:sz w:val="24"/>
          <w:szCs w:val="24"/>
        </w:rPr>
        <w:t xml:space="preserve"> =</w:t>
      </w:r>
      <w:r>
        <w:rPr>
          <w:rFonts w:ascii="Times New Roman" w:hAnsi="Times New Roman" w:cs="Times New Roman"/>
          <w:iCs/>
          <w:sz w:val="24"/>
          <w:szCs w:val="24"/>
        </w:rPr>
        <w:t xml:space="preserve"> </w:t>
      </w:r>
      <w:r w:rsidRPr="007A0C5E">
        <w:rPr>
          <w:rFonts w:ascii="Times New Roman" w:hAnsi="Times New Roman" w:cs="Times New Roman"/>
          <w:iCs/>
          <w:sz w:val="24"/>
          <w:szCs w:val="24"/>
        </w:rPr>
        <w:t>£6900</w:t>
      </w:r>
      <w:r>
        <w:rPr>
          <w:rFonts w:ascii="Times New Roman" w:hAnsi="Times New Roman" w:cs="Times New Roman"/>
          <w:iCs/>
          <w:sz w:val="24"/>
          <w:szCs w:val="24"/>
        </w:rPr>
        <w:t>000</w:t>
      </w:r>
    </w:p>
    <w:p w14:paraId="04D4A4A9" w14:textId="77777777" w:rsidR="007A0C5E" w:rsidRDefault="007A0C5E" w:rsidP="007A0C5E">
      <w:pPr>
        <w:spacing w:line="480" w:lineRule="auto"/>
        <w:ind w:left="360"/>
        <w:rPr>
          <w:rFonts w:ascii="Times New Roman" w:hAnsi="Times New Roman" w:cs="Times New Roman"/>
          <w:iCs/>
          <w:sz w:val="24"/>
          <w:szCs w:val="24"/>
        </w:rPr>
      </w:pPr>
      <w:r w:rsidRPr="007A0C5E">
        <w:rPr>
          <w:rFonts w:ascii="Times New Roman" w:hAnsi="Times New Roman" w:cs="Times New Roman"/>
          <w:iCs/>
          <w:sz w:val="24"/>
          <w:szCs w:val="24"/>
        </w:rPr>
        <w:t xml:space="preserve">                   </w:t>
      </w:r>
      <w:r>
        <w:rPr>
          <w:rFonts w:ascii="Times New Roman" w:hAnsi="Times New Roman" w:cs="Times New Roman"/>
          <w:iCs/>
          <w:sz w:val="24"/>
          <w:szCs w:val="24"/>
        </w:rPr>
        <w:t xml:space="preserve">                </w:t>
      </w:r>
      <w:r w:rsidRPr="007A0C5E">
        <w:rPr>
          <w:rFonts w:ascii="Times New Roman" w:hAnsi="Times New Roman" w:cs="Times New Roman"/>
          <w:iCs/>
          <w:sz w:val="24"/>
          <w:szCs w:val="24"/>
        </w:rPr>
        <w:t xml:space="preserve"> </w:t>
      </w:r>
      <w:r>
        <w:rPr>
          <w:rFonts w:ascii="Times New Roman" w:hAnsi="Times New Roman" w:cs="Times New Roman"/>
          <w:iCs/>
          <w:sz w:val="24"/>
          <w:szCs w:val="24"/>
        </w:rPr>
        <w:t xml:space="preserve">Net sales </w:t>
      </w:r>
      <w:r w:rsidRPr="007A0C5E">
        <w:rPr>
          <w:rFonts w:ascii="Times New Roman" w:hAnsi="Times New Roman" w:cs="Times New Roman"/>
          <w:iCs/>
          <w:sz w:val="24"/>
          <w:szCs w:val="24"/>
        </w:rPr>
        <w:t>=</w:t>
      </w:r>
      <w:r>
        <w:rPr>
          <w:rFonts w:ascii="Times New Roman" w:hAnsi="Times New Roman" w:cs="Times New Roman"/>
          <w:iCs/>
          <w:sz w:val="24"/>
          <w:szCs w:val="24"/>
        </w:rPr>
        <w:t xml:space="preserve"> </w:t>
      </w:r>
      <w:r w:rsidRPr="007A0C5E">
        <w:rPr>
          <w:rFonts w:ascii="Times New Roman" w:hAnsi="Times New Roman" w:cs="Times New Roman"/>
          <w:iCs/>
          <w:sz w:val="24"/>
          <w:szCs w:val="24"/>
        </w:rPr>
        <w:t>£9000000</w:t>
      </w:r>
    </w:p>
    <w:p w14:paraId="6CBDA356" w14:textId="77777777" w:rsidR="007A0C5E" w:rsidRDefault="007A0C5E" w:rsidP="007A0C5E">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w:t>
      </w:r>
      <w:r w:rsidRPr="0006005A">
        <w:rPr>
          <w:rFonts w:ascii="Times New Roman" w:hAnsi="Times New Roman" w:cs="Times New Roman"/>
          <w:iCs/>
          <w:sz w:val="24"/>
          <w:szCs w:val="24"/>
        </w:rPr>
        <w:t>Operating Expenses</w:t>
      </w:r>
      <w:r>
        <w:rPr>
          <w:rFonts w:ascii="Times New Roman" w:hAnsi="Times New Roman" w:cs="Times New Roman"/>
          <w:iCs/>
          <w:sz w:val="24"/>
          <w:szCs w:val="24"/>
        </w:rPr>
        <w:t xml:space="preserve"> = </w:t>
      </w:r>
      <w:r w:rsidRPr="007A0C5E">
        <w:rPr>
          <w:rFonts w:ascii="Times New Roman" w:hAnsi="Times New Roman" w:cs="Times New Roman"/>
          <w:iCs/>
          <w:sz w:val="24"/>
          <w:szCs w:val="24"/>
        </w:rPr>
        <w:t>£1467000</w:t>
      </w:r>
    </w:p>
    <w:p w14:paraId="42300012" w14:textId="77777777" w:rsidR="00960C5A" w:rsidRDefault="00960C5A" w:rsidP="00960C5A">
      <w:pPr>
        <w:spacing w:line="480" w:lineRule="auto"/>
        <w:ind w:left="360"/>
        <w:rPr>
          <w:rFonts w:ascii="Times New Roman" w:hAnsi="Times New Roman" w:cs="Times New Roman"/>
          <w:iCs/>
          <w:sz w:val="24"/>
          <w:szCs w:val="24"/>
        </w:rPr>
      </w:pPr>
      <w:r>
        <w:rPr>
          <w:rFonts w:ascii="Times New Roman" w:hAnsi="Times New Roman" w:cs="Times New Roman"/>
          <w:iCs/>
          <w:noProof/>
          <w:sz w:val="24"/>
          <w:szCs w:val="24"/>
          <w:lang w:val="en-GB" w:eastAsia="en-GB"/>
        </w:rPr>
        <w:lastRenderedPageBreak/>
        <mc:AlternateContent>
          <mc:Choice Requires="wps">
            <w:drawing>
              <wp:anchor distT="0" distB="0" distL="114300" distR="114300" simplePos="0" relativeHeight="251667456" behindDoc="0" locked="0" layoutInCell="1" allowOverlap="1" wp14:anchorId="6757E918" wp14:editId="329634B5">
                <wp:simplePos x="0" y="0"/>
                <wp:positionH relativeFrom="column">
                  <wp:posOffset>1885949</wp:posOffset>
                </wp:positionH>
                <wp:positionV relativeFrom="paragraph">
                  <wp:posOffset>189865</wp:posOffset>
                </wp:positionV>
                <wp:extent cx="1285875" cy="0"/>
                <wp:effectExtent l="0" t="0" r="28575" b="19050"/>
                <wp:wrapNone/>
                <wp:docPr id="12" name="Straight Connector 12"/>
                <wp:cNvGraphicFramePr/>
                <a:graphic xmlns:a="http://schemas.openxmlformats.org/drawingml/2006/main">
                  <a:graphicData uri="http://schemas.microsoft.com/office/word/2010/wordprocessingShape">
                    <wps:wsp>
                      <wps:cNvCnPr/>
                      <wps:spPr>
                        <a:xfrm>
                          <a:off x="0" y="0"/>
                          <a:ext cx="1285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378988" id="Straight Connector 12"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48.5pt,14.95pt" to="249.7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" strokecolor="black [3200]" strokeweight=".5pt">
                <v:stroke joinstyle="miter"/>
              </v:line>
            </w:pict>
          </mc:Fallback>
        </mc:AlternateContent>
      </w:r>
      <w:r>
        <w:rPr>
          <w:rFonts w:ascii="Times New Roman" w:hAnsi="Times New Roman" w:cs="Times New Roman"/>
          <w:iCs/>
          <w:noProof/>
          <w:sz w:val="24"/>
          <w:szCs w:val="24"/>
          <w:lang w:val="en-GB" w:eastAsia="en-GB"/>
        </w:rPr>
        <mc:AlternateContent>
          <mc:Choice Requires="wps">
            <w:drawing>
              <wp:anchor distT="0" distB="0" distL="114300" distR="114300" simplePos="0" relativeHeight="251666432" behindDoc="0" locked="0" layoutInCell="1" allowOverlap="1" wp14:anchorId="4770C850" wp14:editId="4CC1869E">
                <wp:simplePos x="0" y="0"/>
                <wp:positionH relativeFrom="column">
                  <wp:posOffset>933450</wp:posOffset>
                </wp:positionH>
                <wp:positionV relativeFrom="paragraph">
                  <wp:posOffset>189865</wp:posOffset>
                </wp:positionV>
                <wp:extent cx="752475" cy="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7524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37FF9F" id="Straight Connector 11"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73.5pt,14.95pt" to="132.75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" strokecolor="black [3200]" strokeweight=".5pt">
                <v:stroke joinstyle="miter"/>
              </v:line>
            </w:pict>
          </mc:Fallback>
        </mc:AlternateContent>
      </w:r>
      <w:r w:rsidRPr="00960C5A">
        <w:rPr>
          <w:rFonts w:ascii="Times New Roman" w:hAnsi="Times New Roman" w:cs="Times New Roman"/>
          <w:iCs/>
          <w:sz w:val="24"/>
          <w:szCs w:val="24"/>
        </w:rPr>
        <w:t>Therefore, OE + COGS =</w:t>
      </w:r>
      <w:r>
        <w:rPr>
          <w:rFonts w:ascii="Times New Roman" w:hAnsi="Times New Roman" w:cs="Times New Roman"/>
          <w:iCs/>
          <w:sz w:val="24"/>
          <w:szCs w:val="24"/>
        </w:rPr>
        <w:t xml:space="preserve"> </w:t>
      </w:r>
      <w:r w:rsidRPr="00960C5A">
        <w:rPr>
          <w:rFonts w:ascii="Times New Roman" w:hAnsi="Times New Roman" w:cs="Times New Roman"/>
          <w:iCs/>
          <w:sz w:val="24"/>
          <w:szCs w:val="24"/>
        </w:rPr>
        <w:t>£1467000</w:t>
      </w:r>
      <w:r>
        <w:rPr>
          <w:rFonts w:ascii="Times New Roman" w:hAnsi="Times New Roman" w:cs="Times New Roman"/>
          <w:iCs/>
          <w:sz w:val="24"/>
          <w:szCs w:val="24"/>
        </w:rPr>
        <w:t xml:space="preserve"> + </w:t>
      </w:r>
      <w:r w:rsidRPr="007A0C5E">
        <w:rPr>
          <w:rFonts w:ascii="Times New Roman" w:hAnsi="Times New Roman" w:cs="Times New Roman"/>
          <w:iCs/>
          <w:sz w:val="24"/>
          <w:szCs w:val="24"/>
        </w:rPr>
        <w:t>£6900</w:t>
      </w:r>
      <w:r>
        <w:rPr>
          <w:rFonts w:ascii="Times New Roman" w:hAnsi="Times New Roman" w:cs="Times New Roman"/>
          <w:iCs/>
          <w:sz w:val="24"/>
          <w:szCs w:val="24"/>
        </w:rPr>
        <w:t>000 × 100</w:t>
      </w:r>
    </w:p>
    <w:p w14:paraId="467F86AF" w14:textId="77777777" w:rsidR="00960C5A" w:rsidRDefault="00960C5A" w:rsidP="00960C5A">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R                         </w:t>
      </w:r>
      <w:r w:rsidRPr="00960C5A">
        <w:rPr>
          <w:rFonts w:ascii="Times New Roman" w:hAnsi="Times New Roman" w:cs="Times New Roman"/>
          <w:iCs/>
          <w:sz w:val="24"/>
          <w:szCs w:val="24"/>
        </w:rPr>
        <w:t>£9000000</w:t>
      </w:r>
    </w:p>
    <w:p w14:paraId="255EC0BE" w14:textId="77777777" w:rsidR="00960C5A" w:rsidRPr="00960C5A" w:rsidRDefault="00960C5A" w:rsidP="00960C5A">
      <w:pPr>
        <w:spacing w:line="480" w:lineRule="auto"/>
        <w:ind w:left="360"/>
        <w:rPr>
          <w:rFonts w:ascii="Times New Roman" w:hAnsi="Times New Roman" w:cs="Times New Roman"/>
          <w:iCs/>
          <w:sz w:val="24"/>
          <w:szCs w:val="24"/>
        </w:rPr>
      </w:pPr>
      <w:r>
        <w:rPr>
          <w:rFonts w:ascii="Times New Roman" w:hAnsi="Times New Roman" w:cs="Times New Roman"/>
          <w:iCs/>
          <w:sz w:val="24"/>
          <w:szCs w:val="24"/>
        </w:rPr>
        <w:t xml:space="preserve">                 Operating ratio = </w:t>
      </w:r>
      <w:r w:rsidRPr="00756A19">
        <w:rPr>
          <w:rFonts w:ascii="Times New Roman" w:hAnsi="Times New Roman" w:cs="Times New Roman"/>
          <w:b/>
          <w:iCs/>
          <w:sz w:val="24"/>
          <w:szCs w:val="24"/>
        </w:rPr>
        <w:t>92.97%</w:t>
      </w:r>
    </w:p>
    <w:p w14:paraId="3F14F258" w14:textId="77777777" w:rsidR="00960C5A" w:rsidRDefault="00960C5A" w:rsidP="007A0C5E">
      <w:pPr>
        <w:spacing w:line="480" w:lineRule="auto"/>
        <w:ind w:left="360"/>
        <w:rPr>
          <w:rFonts w:ascii="Times New Roman" w:hAnsi="Times New Roman" w:cs="Times New Roman"/>
          <w:iCs/>
          <w:sz w:val="24"/>
          <w:szCs w:val="24"/>
        </w:rPr>
      </w:pPr>
    </w:p>
    <w:p w14:paraId="21A1F216" w14:textId="77777777" w:rsidR="007A0C5E" w:rsidRPr="00DE7541" w:rsidRDefault="007A0C5E" w:rsidP="007A0C5E">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                  </w:t>
      </w:r>
      <w:r w:rsidRPr="00DE7541">
        <w:rPr>
          <w:rFonts w:ascii="Times New Roman" w:hAnsi="Times New Roman" w:cs="Times New Roman"/>
          <w:b/>
          <w:sz w:val="24"/>
          <w:szCs w:val="24"/>
        </w:rPr>
        <w:t xml:space="preserve">As of 2020:   </w:t>
      </w:r>
    </w:p>
    <w:p w14:paraId="5CD100D8" w14:textId="77777777" w:rsidR="007A0C5E" w:rsidRDefault="007A0C5E" w:rsidP="007A0C5E">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Revenue (Net sales) = £9500000</w:t>
      </w:r>
    </w:p>
    <w:p w14:paraId="591A49EA" w14:textId="77777777" w:rsidR="007A0C5E" w:rsidRDefault="007A0C5E" w:rsidP="007A0C5E">
      <w:pPr>
        <w:spacing w:line="480" w:lineRule="auto"/>
        <w:rPr>
          <w:rFonts w:ascii="Times New Roman" w:hAnsi="Times New Roman" w:cs="Times New Roman"/>
          <w:sz w:val="24"/>
          <w:szCs w:val="24"/>
        </w:rPr>
      </w:pPr>
      <w:r w:rsidRPr="00DE7541">
        <w:rPr>
          <w:rFonts w:ascii="Times New Roman" w:hAnsi="Times New Roman" w:cs="Times New Roman"/>
          <w:sz w:val="24"/>
          <w:szCs w:val="24"/>
        </w:rPr>
        <w:t xml:space="preserve">              The cost of goods sold = £7650000</w:t>
      </w:r>
    </w:p>
    <w:p w14:paraId="609281FA" w14:textId="77777777" w:rsidR="007A0C5E" w:rsidRDefault="007A0C5E" w:rsidP="007A0C5E">
      <w:pPr>
        <w:spacing w:line="480" w:lineRule="auto"/>
        <w:rPr>
          <w:rFonts w:ascii="Times New Roman" w:hAnsi="Times New Roman" w:cs="Times New Roman"/>
          <w:sz w:val="24"/>
          <w:szCs w:val="24"/>
        </w:rPr>
      </w:pPr>
      <w:r>
        <w:rPr>
          <w:rFonts w:ascii="Times New Roman" w:hAnsi="Times New Roman" w:cs="Times New Roman"/>
          <w:iCs/>
          <w:sz w:val="24"/>
          <w:szCs w:val="24"/>
        </w:rPr>
        <w:t xml:space="preserve">                   </w:t>
      </w:r>
      <w:r w:rsidRPr="0006005A">
        <w:rPr>
          <w:rFonts w:ascii="Times New Roman" w:hAnsi="Times New Roman" w:cs="Times New Roman"/>
          <w:iCs/>
          <w:sz w:val="24"/>
          <w:szCs w:val="24"/>
        </w:rPr>
        <w:t>Operating Expenses</w:t>
      </w:r>
      <w:r>
        <w:rPr>
          <w:rFonts w:ascii="Times New Roman" w:hAnsi="Times New Roman" w:cs="Times New Roman"/>
          <w:iCs/>
          <w:sz w:val="24"/>
          <w:szCs w:val="24"/>
        </w:rPr>
        <w:t xml:space="preserve"> = </w:t>
      </w:r>
      <w:r w:rsidRPr="007A0C5E">
        <w:rPr>
          <w:rFonts w:ascii="Times New Roman" w:hAnsi="Times New Roman" w:cs="Times New Roman"/>
          <w:iCs/>
          <w:sz w:val="24"/>
          <w:szCs w:val="24"/>
        </w:rPr>
        <w:t>£1534000</w:t>
      </w:r>
    </w:p>
    <w:p w14:paraId="6F914A34" w14:textId="77777777" w:rsidR="007A0C5E" w:rsidRDefault="00756A19" w:rsidP="007A0C5E">
      <w:pPr>
        <w:spacing w:line="480" w:lineRule="auto"/>
        <w:rPr>
          <w:rFonts w:ascii="Times New Roman" w:hAnsi="Times New Roman" w:cs="Times New Roman"/>
          <w:sz w:val="24"/>
          <w:szCs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9504" behindDoc="0" locked="0" layoutInCell="1" allowOverlap="1" wp14:anchorId="37564845" wp14:editId="041F55FD">
                <wp:simplePos x="0" y="0"/>
                <wp:positionH relativeFrom="column">
                  <wp:posOffset>1714500</wp:posOffset>
                </wp:positionH>
                <wp:positionV relativeFrom="paragraph">
                  <wp:posOffset>224155</wp:posOffset>
                </wp:positionV>
                <wp:extent cx="1200150" cy="0"/>
                <wp:effectExtent l="0" t="0" r="19050" b="19050"/>
                <wp:wrapNone/>
                <wp:docPr id="14" name="Straight Connector 14"/>
                <wp:cNvGraphicFramePr/>
                <a:graphic xmlns:a="http://schemas.openxmlformats.org/drawingml/2006/main">
                  <a:graphicData uri="http://schemas.microsoft.com/office/word/2010/wordprocessingShape">
                    <wps:wsp>
                      <wps:cNvCnPr/>
                      <wps:spPr>
                        <a:xfrm>
                          <a:off x="0" y="0"/>
                          <a:ext cx="12001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82F5DA" id="Straight Connector 14"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135pt,17.65pt" to="229.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" strokecolor="black [3200]" strokeweight=".5pt">
                <v:stroke joinstyle="miter"/>
              </v:line>
            </w:pict>
          </mc:Fallback>
        </mc:AlternateContent>
      </w:r>
      <w:r>
        <w:rPr>
          <w:rFonts w:ascii="Times New Roman" w:hAnsi="Times New Roman" w:cs="Times New Roman"/>
          <w:noProof/>
          <w:sz w:val="24"/>
          <w:szCs w:val="24"/>
          <w:lang w:val="en-GB" w:eastAsia="en-GB"/>
        </w:rPr>
        <mc:AlternateContent>
          <mc:Choice Requires="wps">
            <w:drawing>
              <wp:anchor distT="0" distB="0" distL="114300" distR="114300" simplePos="0" relativeHeight="251668480" behindDoc="0" locked="0" layoutInCell="1" allowOverlap="1" wp14:anchorId="413272FF" wp14:editId="4772814B">
                <wp:simplePos x="0" y="0"/>
                <wp:positionH relativeFrom="column">
                  <wp:posOffset>742950</wp:posOffset>
                </wp:positionH>
                <wp:positionV relativeFrom="paragraph">
                  <wp:posOffset>205105</wp:posOffset>
                </wp:positionV>
                <wp:extent cx="657225" cy="0"/>
                <wp:effectExtent l="0" t="0" r="28575" b="19050"/>
                <wp:wrapNone/>
                <wp:docPr id="13" name="Straight Connector 13"/>
                <wp:cNvGraphicFramePr/>
                <a:graphic xmlns:a="http://schemas.openxmlformats.org/drawingml/2006/main">
                  <a:graphicData uri="http://schemas.microsoft.com/office/word/2010/wordprocessingShape">
                    <wps:wsp>
                      <wps:cNvCnPr/>
                      <wps:spPr>
                        <a:xfrm>
                          <a:off x="0" y="0"/>
                          <a:ext cx="6572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21540A" id="Straight Connector 13"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58.5pt,16.15pt" to="110.25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" strokecolor="black [3200]" strokeweight=".5pt">
                <v:stroke joinstyle="miter"/>
              </v:line>
            </w:pict>
          </mc:Fallback>
        </mc:AlternateContent>
      </w:r>
      <w:r w:rsidR="007A0C5E" w:rsidRPr="00DE7541">
        <w:rPr>
          <w:rFonts w:ascii="Times New Roman" w:hAnsi="Times New Roman" w:cs="Times New Roman"/>
          <w:sz w:val="24"/>
          <w:szCs w:val="24"/>
        </w:rPr>
        <w:t xml:space="preserve">Therefore, </w:t>
      </w:r>
      <w:r w:rsidR="007A0C5E">
        <w:rPr>
          <w:rFonts w:ascii="Times New Roman" w:hAnsi="Times New Roman" w:cs="Times New Roman"/>
          <w:sz w:val="24"/>
          <w:szCs w:val="24"/>
        </w:rPr>
        <w:t>OE</w:t>
      </w:r>
      <w:r w:rsidR="007A0C5E" w:rsidRPr="00DE7541">
        <w:rPr>
          <w:rFonts w:ascii="Times New Roman" w:hAnsi="Times New Roman" w:cs="Times New Roman"/>
          <w:sz w:val="24"/>
          <w:szCs w:val="24"/>
        </w:rPr>
        <w:t xml:space="preserve"> </w:t>
      </w:r>
      <w:r w:rsidR="00960C5A">
        <w:rPr>
          <w:rFonts w:ascii="Times New Roman" w:hAnsi="Times New Roman" w:cs="Times New Roman"/>
          <w:sz w:val="24"/>
          <w:szCs w:val="24"/>
        </w:rPr>
        <w:t>+</w:t>
      </w:r>
      <w:r w:rsidR="007A0C5E" w:rsidRPr="00DE7541">
        <w:rPr>
          <w:rFonts w:ascii="Times New Roman" w:hAnsi="Times New Roman" w:cs="Times New Roman"/>
          <w:sz w:val="24"/>
          <w:szCs w:val="24"/>
        </w:rPr>
        <w:t xml:space="preserve"> COGS</w:t>
      </w:r>
      <w:r w:rsidR="007A0C5E">
        <w:rPr>
          <w:rFonts w:ascii="Times New Roman" w:hAnsi="Times New Roman" w:cs="Times New Roman"/>
          <w:sz w:val="24"/>
          <w:szCs w:val="24"/>
        </w:rPr>
        <w:t xml:space="preserve"> </w:t>
      </w:r>
      <w:r w:rsidR="007A0C5E" w:rsidRPr="00DE7541">
        <w:rPr>
          <w:rFonts w:ascii="Times New Roman" w:hAnsi="Times New Roman" w:cs="Times New Roman"/>
          <w:sz w:val="24"/>
          <w:szCs w:val="24"/>
        </w:rPr>
        <w:t>=</w:t>
      </w:r>
      <w:r>
        <w:rPr>
          <w:rFonts w:ascii="Times New Roman" w:hAnsi="Times New Roman" w:cs="Times New Roman"/>
          <w:sz w:val="24"/>
          <w:szCs w:val="24"/>
        </w:rPr>
        <w:t xml:space="preserve"> </w:t>
      </w:r>
      <w:r w:rsidRPr="007A0C5E">
        <w:rPr>
          <w:rFonts w:ascii="Times New Roman" w:hAnsi="Times New Roman" w:cs="Times New Roman"/>
          <w:iCs/>
          <w:sz w:val="24"/>
          <w:szCs w:val="24"/>
        </w:rPr>
        <w:t>£1534000</w:t>
      </w:r>
      <w:r>
        <w:rPr>
          <w:rFonts w:ascii="Times New Roman" w:hAnsi="Times New Roman" w:cs="Times New Roman"/>
          <w:iCs/>
          <w:sz w:val="24"/>
          <w:szCs w:val="24"/>
        </w:rPr>
        <w:t xml:space="preserve"> + </w:t>
      </w:r>
      <w:r w:rsidRPr="00DE7541">
        <w:rPr>
          <w:rFonts w:ascii="Times New Roman" w:hAnsi="Times New Roman" w:cs="Times New Roman"/>
          <w:sz w:val="24"/>
          <w:szCs w:val="24"/>
        </w:rPr>
        <w:t>£7650000</w:t>
      </w:r>
      <w:r>
        <w:rPr>
          <w:rFonts w:ascii="Times New Roman" w:hAnsi="Times New Roman" w:cs="Times New Roman"/>
          <w:sz w:val="24"/>
          <w:szCs w:val="24"/>
        </w:rPr>
        <w:t xml:space="preserve"> </w:t>
      </w:r>
      <w:r>
        <w:rPr>
          <w:rFonts w:ascii="Times New Roman" w:hAnsi="Times New Roman" w:cs="Times New Roman"/>
          <w:iCs/>
          <w:sz w:val="24"/>
          <w:szCs w:val="24"/>
        </w:rPr>
        <w:t>× 100</w:t>
      </w:r>
      <w:r>
        <w:rPr>
          <w:rFonts w:ascii="Times New Roman" w:hAnsi="Times New Roman" w:cs="Times New Roman"/>
          <w:sz w:val="24"/>
          <w:szCs w:val="24"/>
        </w:rPr>
        <w:t xml:space="preserve"> </w:t>
      </w:r>
    </w:p>
    <w:p w14:paraId="33D8ACCB" w14:textId="77777777" w:rsidR="00756A19" w:rsidRDefault="00756A19" w:rsidP="007A0C5E">
      <w:pPr>
        <w:spacing w:line="480" w:lineRule="auto"/>
        <w:rPr>
          <w:rFonts w:ascii="Times New Roman" w:hAnsi="Times New Roman" w:cs="Times New Roman"/>
          <w:sz w:val="24"/>
          <w:szCs w:val="24"/>
        </w:rPr>
      </w:pPr>
      <w:r>
        <w:rPr>
          <w:rFonts w:ascii="Times New Roman" w:hAnsi="Times New Roman" w:cs="Times New Roman"/>
          <w:sz w:val="24"/>
          <w:szCs w:val="24"/>
        </w:rPr>
        <w:t xml:space="preserve">                           R                          </w:t>
      </w:r>
      <w:r w:rsidRPr="00756A19">
        <w:rPr>
          <w:rFonts w:ascii="Times New Roman" w:hAnsi="Times New Roman" w:cs="Times New Roman"/>
          <w:sz w:val="24"/>
          <w:szCs w:val="24"/>
        </w:rPr>
        <w:t>£9500000</w:t>
      </w:r>
      <w:r>
        <w:rPr>
          <w:rFonts w:ascii="Times New Roman" w:hAnsi="Times New Roman" w:cs="Times New Roman"/>
          <w:sz w:val="24"/>
          <w:szCs w:val="24"/>
        </w:rPr>
        <w:t xml:space="preserve"> </w:t>
      </w:r>
    </w:p>
    <w:p w14:paraId="1A69C3FC" w14:textId="77777777" w:rsidR="00756A19" w:rsidRDefault="00756A19" w:rsidP="007A0C5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iCs/>
          <w:sz w:val="24"/>
          <w:szCs w:val="24"/>
        </w:rPr>
        <w:t xml:space="preserve">Operating ratio = </w:t>
      </w:r>
      <w:r w:rsidRPr="00756A19">
        <w:rPr>
          <w:rFonts w:ascii="Times New Roman" w:hAnsi="Times New Roman" w:cs="Times New Roman"/>
          <w:b/>
          <w:iCs/>
          <w:sz w:val="24"/>
          <w:szCs w:val="24"/>
        </w:rPr>
        <w:t>96.67%</w:t>
      </w:r>
      <w:r>
        <w:rPr>
          <w:rFonts w:ascii="Times New Roman" w:hAnsi="Times New Roman" w:cs="Times New Roman"/>
          <w:sz w:val="24"/>
          <w:szCs w:val="24"/>
        </w:rPr>
        <w:t xml:space="preserve">   </w:t>
      </w:r>
    </w:p>
    <w:p w14:paraId="66906506" w14:textId="77777777" w:rsidR="00756A19" w:rsidRPr="00DE7541" w:rsidRDefault="00F47249" w:rsidP="007A0C5E">
      <w:pPr>
        <w:spacing w:line="480" w:lineRule="auto"/>
        <w:rPr>
          <w:rFonts w:ascii="Times New Roman" w:hAnsi="Times New Roman" w:cs="Times New Roman"/>
          <w:sz w:val="24"/>
          <w:szCs w:val="24"/>
        </w:rPr>
      </w:pPr>
      <w:r w:rsidRPr="00F47249">
        <w:rPr>
          <w:rFonts w:ascii="Times New Roman" w:hAnsi="Times New Roman" w:cs="Times New Roman"/>
          <w:sz w:val="24"/>
          <w:szCs w:val="24"/>
        </w:rPr>
        <w:t xml:space="preserve">The operational ratio is a useful indicator for management and analysts to determine if the firm is efficient enough in managing </w:t>
      </w:r>
      <w:proofErr w:type="gramStart"/>
      <w:r w:rsidRPr="00F47249">
        <w:rPr>
          <w:rFonts w:ascii="Times New Roman" w:hAnsi="Times New Roman" w:cs="Times New Roman"/>
          <w:sz w:val="24"/>
          <w:szCs w:val="24"/>
        </w:rPr>
        <w:t>all of</w:t>
      </w:r>
      <w:proofErr w:type="gramEnd"/>
      <w:r w:rsidRPr="00F47249">
        <w:rPr>
          <w:rFonts w:ascii="Times New Roman" w:hAnsi="Times New Roman" w:cs="Times New Roman"/>
          <w:sz w:val="24"/>
          <w:szCs w:val="24"/>
        </w:rPr>
        <w:t xml:space="preserve"> its costs in relation to total revenue. </w:t>
      </w:r>
      <w:r w:rsidR="00756A19" w:rsidRPr="00756A19">
        <w:rPr>
          <w:rFonts w:ascii="Times New Roman" w:hAnsi="Times New Roman" w:cs="Times New Roman"/>
          <w:sz w:val="24"/>
          <w:szCs w:val="24"/>
        </w:rPr>
        <w:t xml:space="preserve">Jury Inn's operational ratio indicates that operating expenditures account for </w:t>
      </w:r>
      <w:r w:rsidR="00756A19" w:rsidRPr="00756A19">
        <w:rPr>
          <w:rFonts w:ascii="Times New Roman" w:hAnsi="Times New Roman" w:cs="Times New Roman"/>
          <w:iCs/>
          <w:sz w:val="24"/>
          <w:szCs w:val="24"/>
        </w:rPr>
        <w:t>92.97%</w:t>
      </w:r>
      <w:r w:rsidR="00756A19">
        <w:rPr>
          <w:rFonts w:ascii="Times New Roman" w:hAnsi="Times New Roman" w:cs="Times New Roman"/>
          <w:iCs/>
          <w:sz w:val="24"/>
          <w:szCs w:val="24"/>
        </w:rPr>
        <w:t xml:space="preserve"> of net sales</w:t>
      </w:r>
      <w:r w:rsidR="00756A19" w:rsidRPr="00756A19">
        <w:rPr>
          <w:rFonts w:ascii="Times New Roman" w:hAnsi="Times New Roman" w:cs="Times New Roman"/>
          <w:iCs/>
          <w:sz w:val="24"/>
          <w:szCs w:val="24"/>
        </w:rPr>
        <w:t xml:space="preserve"> in 2019 and</w:t>
      </w:r>
      <w:r w:rsidR="00756A19" w:rsidRPr="00756A19">
        <w:rPr>
          <w:rFonts w:ascii="Times New Roman" w:hAnsi="Times New Roman" w:cs="Times New Roman"/>
          <w:sz w:val="24"/>
          <w:szCs w:val="24"/>
        </w:rPr>
        <w:t xml:space="preserve"> </w:t>
      </w:r>
      <w:r w:rsidR="00756A19" w:rsidRPr="00756A19">
        <w:rPr>
          <w:rFonts w:ascii="Times New Roman" w:hAnsi="Times New Roman" w:cs="Times New Roman"/>
          <w:iCs/>
          <w:sz w:val="24"/>
          <w:szCs w:val="24"/>
        </w:rPr>
        <w:t>96.67%</w:t>
      </w:r>
      <w:r w:rsidR="00756A19">
        <w:rPr>
          <w:rFonts w:ascii="Times New Roman" w:hAnsi="Times New Roman" w:cs="Times New Roman"/>
          <w:sz w:val="24"/>
          <w:szCs w:val="24"/>
        </w:rPr>
        <w:t xml:space="preserve"> </w:t>
      </w:r>
      <w:r w:rsidR="00756A19" w:rsidRPr="00756A19">
        <w:rPr>
          <w:rFonts w:ascii="Times New Roman" w:hAnsi="Times New Roman" w:cs="Times New Roman"/>
          <w:sz w:val="24"/>
          <w:szCs w:val="24"/>
        </w:rPr>
        <w:t>of net sales</w:t>
      </w:r>
      <w:r w:rsidR="00756A19">
        <w:rPr>
          <w:rFonts w:ascii="Times New Roman" w:hAnsi="Times New Roman" w:cs="Times New Roman"/>
          <w:sz w:val="24"/>
          <w:szCs w:val="24"/>
        </w:rPr>
        <w:t xml:space="preserve"> in 2020</w:t>
      </w:r>
      <w:r w:rsidR="00756A19" w:rsidRPr="00756A19">
        <w:rPr>
          <w:rFonts w:ascii="Times New Roman" w:hAnsi="Times New Roman" w:cs="Times New Roman"/>
          <w:sz w:val="24"/>
          <w:szCs w:val="24"/>
        </w:rPr>
        <w:t>.</w:t>
      </w:r>
      <w:r w:rsidR="00756A19">
        <w:rPr>
          <w:rFonts w:ascii="Times New Roman" w:hAnsi="Times New Roman" w:cs="Times New Roman"/>
          <w:sz w:val="24"/>
          <w:szCs w:val="24"/>
        </w:rPr>
        <w:t xml:space="preserve"> </w:t>
      </w:r>
      <w:r>
        <w:rPr>
          <w:rFonts w:ascii="Times New Roman" w:hAnsi="Times New Roman" w:cs="Times New Roman"/>
          <w:sz w:val="24"/>
          <w:szCs w:val="24"/>
        </w:rPr>
        <w:t xml:space="preserve">These two ratios are alarmingly high. These two </w:t>
      </w:r>
      <w:r w:rsidRPr="00F47249">
        <w:rPr>
          <w:rFonts w:ascii="Times New Roman" w:hAnsi="Times New Roman" w:cs="Times New Roman"/>
          <w:sz w:val="24"/>
          <w:szCs w:val="24"/>
        </w:rPr>
        <w:t>ratio</w:t>
      </w:r>
      <w:r>
        <w:rPr>
          <w:rFonts w:ascii="Times New Roman" w:hAnsi="Times New Roman" w:cs="Times New Roman"/>
          <w:sz w:val="24"/>
          <w:szCs w:val="24"/>
        </w:rPr>
        <w:t>s indicate</w:t>
      </w:r>
      <w:r w:rsidRPr="00F47249">
        <w:rPr>
          <w:rFonts w:ascii="Times New Roman" w:hAnsi="Times New Roman" w:cs="Times New Roman"/>
          <w:sz w:val="24"/>
          <w:szCs w:val="24"/>
        </w:rPr>
        <w:t xml:space="preserve"> that the company's costs exceed its ability to create adequate income, and therefore might be called inefficient.</w:t>
      </w:r>
      <w:r>
        <w:rPr>
          <w:rFonts w:ascii="Times New Roman" w:hAnsi="Times New Roman" w:cs="Times New Roman"/>
          <w:sz w:val="24"/>
          <w:szCs w:val="24"/>
        </w:rPr>
        <w:t xml:space="preserve"> Since t</w:t>
      </w:r>
      <w:r w:rsidRPr="00F47249">
        <w:rPr>
          <w:rFonts w:ascii="Times New Roman" w:hAnsi="Times New Roman" w:cs="Times New Roman"/>
          <w:sz w:val="24"/>
          <w:szCs w:val="24"/>
        </w:rPr>
        <w:t xml:space="preserve">his metric performs a good job of serving as a typical example of gauging management efficiency by knowing how it handles </w:t>
      </w:r>
      <w:r>
        <w:rPr>
          <w:rFonts w:ascii="Times New Roman" w:hAnsi="Times New Roman" w:cs="Times New Roman"/>
          <w:sz w:val="24"/>
          <w:szCs w:val="24"/>
        </w:rPr>
        <w:t>costs in comparison to revenues, we can clearly establish that the company is at risk of going under. The increase of the operating ratio from 2019 to 2020 shows a declining trend in the financial state of the hotel chain.</w:t>
      </w:r>
    </w:p>
    <w:p w14:paraId="4C808626" w14:textId="77777777" w:rsidR="00C93432" w:rsidRDefault="00C93432" w:rsidP="007A0C5E">
      <w:pPr>
        <w:spacing w:line="480" w:lineRule="auto"/>
        <w:ind w:left="360"/>
        <w:rPr>
          <w:rFonts w:ascii="Times New Roman" w:hAnsi="Times New Roman" w:cs="Times New Roman"/>
          <w:b/>
          <w:i/>
          <w:iCs/>
          <w:sz w:val="24"/>
          <w:szCs w:val="24"/>
        </w:rPr>
      </w:pPr>
    </w:p>
    <w:p w14:paraId="79A73A04" w14:textId="77777777" w:rsidR="007A0C5E" w:rsidRPr="007A0C5E" w:rsidRDefault="00964FD9" w:rsidP="007A0C5E">
      <w:pPr>
        <w:spacing w:line="480" w:lineRule="auto"/>
        <w:ind w:left="360"/>
        <w:rPr>
          <w:rFonts w:ascii="Times New Roman" w:hAnsi="Times New Roman" w:cs="Times New Roman"/>
          <w:iCs/>
          <w:sz w:val="24"/>
          <w:szCs w:val="24"/>
        </w:rPr>
      </w:pPr>
      <w:r w:rsidRPr="00964FD9">
        <w:rPr>
          <w:rFonts w:ascii="Times New Roman" w:hAnsi="Times New Roman" w:cs="Times New Roman"/>
          <w:b/>
          <w:i/>
          <w:iCs/>
          <w:sz w:val="24"/>
          <w:szCs w:val="24"/>
        </w:rPr>
        <w:t>Liquidity ratios</w:t>
      </w:r>
      <w:r>
        <w:rPr>
          <w:rFonts w:ascii="Times New Roman" w:hAnsi="Times New Roman" w:cs="Times New Roman"/>
          <w:iCs/>
          <w:sz w:val="24"/>
          <w:szCs w:val="24"/>
        </w:rPr>
        <w:t>.</w:t>
      </w:r>
    </w:p>
    <w:p w14:paraId="1F699FF8" w14:textId="77777777" w:rsidR="007A0C5E" w:rsidRPr="00964FD9" w:rsidRDefault="00964FD9" w:rsidP="00964FD9">
      <w:pPr>
        <w:pStyle w:val="ListParagraph"/>
        <w:numPr>
          <w:ilvl w:val="0"/>
          <w:numId w:val="3"/>
        </w:numPr>
        <w:spacing w:line="480" w:lineRule="auto"/>
        <w:rPr>
          <w:rFonts w:ascii="Times New Roman" w:hAnsi="Times New Roman" w:cs="Times New Roman"/>
          <w:iCs/>
          <w:sz w:val="24"/>
          <w:szCs w:val="24"/>
        </w:rPr>
      </w:pPr>
      <w:r w:rsidRPr="00964FD9">
        <w:rPr>
          <w:rFonts w:ascii="Times New Roman" w:hAnsi="Times New Roman" w:cs="Times New Roman"/>
          <w:b/>
          <w:bCs/>
          <w:iCs/>
          <w:sz w:val="24"/>
          <w:szCs w:val="24"/>
        </w:rPr>
        <w:t>Current Ratio</w:t>
      </w:r>
      <w:r>
        <w:rPr>
          <w:rFonts w:ascii="Times New Roman" w:hAnsi="Times New Roman" w:cs="Times New Roman"/>
          <w:b/>
          <w:bCs/>
          <w:iCs/>
          <w:sz w:val="24"/>
          <w:szCs w:val="24"/>
        </w:rPr>
        <w:t>.</w:t>
      </w:r>
    </w:p>
    <w:p w14:paraId="322AB1F4" w14:textId="77777777" w:rsidR="00964FD9" w:rsidRDefault="00964FD9" w:rsidP="00964FD9">
      <w:pPr>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0528" behindDoc="0" locked="0" layoutInCell="1" allowOverlap="1" wp14:anchorId="0ED7003A" wp14:editId="69306CB6">
                <wp:simplePos x="0" y="0"/>
                <wp:positionH relativeFrom="column">
                  <wp:posOffset>1038225</wp:posOffset>
                </wp:positionH>
                <wp:positionV relativeFrom="paragraph">
                  <wp:posOffset>194310</wp:posOffset>
                </wp:positionV>
                <wp:extent cx="819150" cy="0"/>
                <wp:effectExtent l="0" t="0" r="19050" b="19050"/>
                <wp:wrapNone/>
                <wp:docPr id="15" name="Straight Connector 15"/>
                <wp:cNvGraphicFramePr/>
                <a:graphic xmlns:a="http://schemas.openxmlformats.org/drawingml/2006/main">
                  <a:graphicData uri="http://schemas.microsoft.com/office/word/2010/wordprocessingShape">
                    <wps:wsp>
                      <wps:cNvCnPr/>
                      <wps:spPr>
                        <a:xfrm>
                          <a:off x="0" y="0"/>
                          <a:ext cx="8191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5315BC" id="Straight Connector 15"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81.75pt,15.3pt" to="146.2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" strokecolor="black [3200]" strokeweight=".5pt">
                <v:stroke joinstyle="miter"/>
              </v:line>
            </w:pict>
          </mc:Fallback>
        </mc:AlternateContent>
      </w:r>
      <w:r w:rsidRPr="00964FD9">
        <w:rPr>
          <w:rFonts w:ascii="Times New Roman" w:hAnsi="Times New Roman" w:cs="Times New Roman"/>
          <w:bCs/>
          <w:iCs/>
          <w:sz w:val="24"/>
          <w:szCs w:val="24"/>
        </w:rPr>
        <w:t>Current Ratio</w:t>
      </w:r>
      <w:r>
        <w:rPr>
          <w:rFonts w:ascii="Times New Roman" w:hAnsi="Times New Roman" w:cs="Times New Roman"/>
          <w:bCs/>
          <w:iCs/>
          <w:sz w:val="24"/>
          <w:szCs w:val="24"/>
        </w:rPr>
        <w:t xml:space="preserve"> = Current Assets</w:t>
      </w:r>
    </w:p>
    <w:p w14:paraId="2AF9B4B5" w14:textId="77777777" w:rsidR="00964FD9" w:rsidRDefault="00964FD9" w:rsidP="00964FD9">
      <w:pPr>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Current Liabilities.</w:t>
      </w:r>
    </w:p>
    <w:p w14:paraId="48966024" w14:textId="77777777" w:rsidR="006E68D9" w:rsidRPr="006E68D9" w:rsidRDefault="006E68D9" w:rsidP="006E68D9">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 xml:space="preserve">According to </w:t>
      </w:r>
      <w:r w:rsidR="00C93432" w:rsidRPr="006E68D9">
        <w:rPr>
          <w:rFonts w:ascii="Times New Roman" w:hAnsi="Times New Roman" w:cs="Times New Roman"/>
          <w:bCs/>
          <w:iCs/>
          <w:sz w:val="24"/>
          <w:szCs w:val="24"/>
        </w:rPr>
        <w:t>Jury’s</w:t>
      </w:r>
      <w:r w:rsidRPr="006E68D9">
        <w:rPr>
          <w:rFonts w:ascii="Times New Roman" w:hAnsi="Times New Roman" w:cs="Times New Roman"/>
          <w:bCs/>
          <w:iCs/>
          <w:sz w:val="24"/>
          <w:szCs w:val="24"/>
        </w:rPr>
        <w:t xml:space="preserve"> Inn</w:t>
      </w:r>
      <w:r>
        <w:rPr>
          <w:rFonts w:ascii="Times New Roman" w:hAnsi="Times New Roman" w:cs="Times New Roman"/>
          <w:bCs/>
          <w:iCs/>
          <w:sz w:val="24"/>
          <w:szCs w:val="24"/>
        </w:rPr>
        <w:t xml:space="preserve">’s Balance </w:t>
      </w:r>
      <w:proofErr w:type="gramStart"/>
      <w:r>
        <w:rPr>
          <w:rFonts w:ascii="Times New Roman" w:hAnsi="Times New Roman" w:cs="Times New Roman"/>
          <w:bCs/>
          <w:iCs/>
          <w:sz w:val="24"/>
          <w:szCs w:val="24"/>
        </w:rPr>
        <w:t>Sheet</w:t>
      </w:r>
      <w:r w:rsidRPr="006E68D9">
        <w:rPr>
          <w:rFonts w:ascii="Times New Roman" w:hAnsi="Times New Roman" w:cs="Times New Roman"/>
          <w:bCs/>
          <w:iCs/>
          <w:sz w:val="24"/>
          <w:szCs w:val="24"/>
        </w:rPr>
        <w:t>;</w:t>
      </w:r>
      <w:proofErr w:type="gramEnd"/>
    </w:p>
    <w:p w14:paraId="4BF31D7E" w14:textId="77777777" w:rsidR="006E68D9" w:rsidRDefault="006E68D9" w:rsidP="006E68D9">
      <w:pPr>
        <w:spacing w:line="480" w:lineRule="auto"/>
        <w:rPr>
          <w:rFonts w:ascii="Times New Roman" w:hAnsi="Times New Roman" w:cs="Times New Roman"/>
          <w:b/>
          <w:bCs/>
          <w:i/>
          <w:iCs/>
          <w:sz w:val="24"/>
          <w:szCs w:val="24"/>
        </w:rPr>
      </w:pPr>
      <w:r w:rsidRPr="006E68D9">
        <w:rPr>
          <w:rFonts w:ascii="Times New Roman" w:hAnsi="Times New Roman" w:cs="Times New Roman"/>
          <w:b/>
          <w:bCs/>
          <w:iCs/>
          <w:sz w:val="24"/>
          <w:szCs w:val="24"/>
        </w:rPr>
        <w:t xml:space="preserve">         As of </w:t>
      </w:r>
      <w:r>
        <w:rPr>
          <w:rFonts w:ascii="Times New Roman" w:hAnsi="Times New Roman" w:cs="Times New Roman"/>
          <w:b/>
          <w:bCs/>
          <w:i/>
          <w:iCs/>
          <w:sz w:val="24"/>
          <w:szCs w:val="24"/>
        </w:rPr>
        <w:t>2017</w:t>
      </w:r>
      <w:r w:rsidRPr="006E68D9">
        <w:rPr>
          <w:rFonts w:ascii="Times New Roman" w:hAnsi="Times New Roman" w:cs="Times New Roman"/>
          <w:b/>
          <w:bCs/>
          <w:i/>
          <w:iCs/>
          <w:sz w:val="24"/>
          <w:szCs w:val="24"/>
        </w:rPr>
        <w:t>:</w:t>
      </w:r>
    </w:p>
    <w:p w14:paraId="48BF5180" w14:textId="77777777" w:rsidR="006E68D9" w:rsidRDefault="006E68D9" w:rsidP="006E68D9">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Current Assets</w:t>
      </w:r>
      <w:r>
        <w:rPr>
          <w:rFonts w:ascii="Times New Roman" w:hAnsi="Times New Roman" w:cs="Times New Roman"/>
          <w:bCs/>
          <w:iCs/>
          <w:sz w:val="24"/>
          <w:szCs w:val="24"/>
        </w:rPr>
        <w:t xml:space="preserve"> = £</w:t>
      </w:r>
      <w:r w:rsidRPr="006E68D9">
        <w:rPr>
          <w:rFonts w:ascii="Times New Roman" w:hAnsi="Times New Roman" w:cs="Times New Roman"/>
          <w:bCs/>
          <w:iCs/>
          <w:sz w:val="24"/>
          <w:szCs w:val="24"/>
        </w:rPr>
        <w:t>1839</w:t>
      </w:r>
      <w:r>
        <w:rPr>
          <w:rFonts w:ascii="Times New Roman" w:hAnsi="Times New Roman" w:cs="Times New Roman"/>
          <w:bCs/>
          <w:iCs/>
          <w:sz w:val="24"/>
          <w:szCs w:val="24"/>
        </w:rPr>
        <w:t>000</w:t>
      </w:r>
    </w:p>
    <w:p w14:paraId="6EA67676" w14:textId="77777777" w:rsidR="006E68D9" w:rsidRDefault="006E68D9" w:rsidP="006E68D9">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Current Liabilities</w:t>
      </w:r>
      <w:r>
        <w:rPr>
          <w:rFonts w:ascii="Times New Roman" w:hAnsi="Times New Roman" w:cs="Times New Roman"/>
          <w:bCs/>
          <w:iCs/>
          <w:sz w:val="24"/>
          <w:szCs w:val="24"/>
        </w:rPr>
        <w:t xml:space="preserve"> = £</w:t>
      </w:r>
      <w:r w:rsidRPr="006E68D9">
        <w:rPr>
          <w:rFonts w:ascii="Times New Roman" w:hAnsi="Times New Roman" w:cs="Times New Roman"/>
          <w:bCs/>
          <w:iCs/>
          <w:sz w:val="24"/>
          <w:szCs w:val="24"/>
        </w:rPr>
        <w:t>855</w:t>
      </w:r>
      <w:r>
        <w:rPr>
          <w:rFonts w:ascii="Times New Roman" w:hAnsi="Times New Roman" w:cs="Times New Roman"/>
          <w:bCs/>
          <w:iCs/>
          <w:sz w:val="24"/>
          <w:szCs w:val="24"/>
        </w:rPr>
        <w:t>000</w:t>
      </w:r>
    </w:p>
    <w:p w14:paraId="031B7A57" w14:textId="77777777" w:rsidR="006E68D9" w:rsidRDefault="006E68D9" w:rsidP="006E68D9">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1552" behindDoc="0" locked="0" layoutInCell="1" allowOverlap="1" wp14:anchorId="01C77270" wp14:editId="5B7DF0E0">
                <wp:simplePos x="0" y="0"/>
                <wp:positionH relativeFrom="column">
                  <wp:posOffset>1009650</wp:posOffset>
                </wp:positionH>
                <wp:positionV relativeFrom="paragraph">
                  <wp:posOffset>262255</wp:posOffset>
                </wp:positionV>
                <wp:extent cx="600075" cy="0"/>
                <wp:effectExtent l="0" t="0" r="28575" b="19050"/>
                <wp:wrapNone/>
                <wp:docPr id="16" name="Straight Connector 16"/>
                <wp:cNvGraphicFramePr/>
                <a:graphic xmlns:a="http://schemas.openxmlformats.org/drawingml/2006/main">
                  <a:graphicData uri="http://schemas.microsoft.com/office/word/2010/wordprocessingShape">
                    <wps:wsp>
                      <wps:cNvCnPr/>
                      <wps:spPr>
                        <a:xfrm>
                          <a:off x="0" y="0"/>
                          <a:ext cx="6000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00FC74" id="Straight Connector 1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79.5pt,20.65pt" to="126.75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" strokecolor="black [3200]" strokeweight=".5pt">
                <v:stroke joinstyle="miter"/>
              </v:line>
            </w:pict>
          </mc:Fallback>
        </mc:AlternateContent>
      </w:r>
      <w:r w:rsidRPr="00964FD9">
        <w:rPr>
          <w:rFonts w:ascii="Times New Roman" w:hAnsi="Times New Roman" w:cs="Times New Roman"/>
          <w:bCs/>
          <w:iCs/>
          <w:sz w:val="24"/>
          <w:szCs w:val="24"/>
        </w:rPr>
        <w:t>Current Ratio</w:t>
      </w:r>
      <w:r>
        <w:rPr>
          <w:rFonts w:ascii="Times New Roman" w:hAnsi="Times New Roman" w:cs="Times New Roman"/>
          <w:bCs/>
          <w:iCs/>
          <w:sz w:val="24"/>
          <w:szCs w:val="24"/>
        </w:rPr>
        <w:t xml:space="preserve"> = £</w:t>
      </w:r>
      <w:r w:rsidRPr="006E68D9">
        <w:rPr>
          <w:rFonts w:ascii="Times New Roman" w:hAnsi="Times New Roman" w:cs="Times New Roman"/>
          <w:bCs/>
          <w:iCs/>
          <w:sz w:val="24"/>
          <w:szCs w:val="24"/>
        </w:rPr>
        <w:t>1839</w:t>
      </w:r>
      <w:r>
        <w:rPr>
          <w:rFonts w:ascii="Times New Roman" w:hAnsi="Times New Roman" w:cs="Times New Roman"/>
          <w:bCs/>
          <w:iCs/>
          <w:sz w:val="24"/>
          <w:szCs w:val="24"/>
        </w:rPr>
        <w:t xml:space="preserve">000 = </w:t>
      </w:r>
      <w:r w:rsidRPr="006E68D9">
        <w:rPr>
          <w:rFonts w:ascii="Times New Roman" w:hAnsi="Times New Roman" w:cs="Times New Roman"/>
          <w:b/>
          <w:bCs/>
          <w:iCs/>
          <w:sz w:val="24"/>
          <w:szCs w:val="24"/>
        </w:rPr>
        <w:t>2.1509</w:t>
      </w:r>
    </w:p>
    <w:p w14:paraId="50311D9E" w14:textId="77777777" w:rsidR="006E68D9" w:rsidRPr="006E68D9" w:rsidRDefault="006E68D9" w:rsidP="006E68D9">
      <w:pPr>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r w:rsidRPr="006E68D9">
        <w:rPr>
          <w:rFonts w:ascii="Times New Roman" w:hAnsi="Times New Roman" w:cs="Times New Roman"/>
          <w:bCs/>
          <w:iCs/>
          <w:sz w:val="24"/>
          <w:szCs w:val="24"/>
        </w:rPr>
        <w:t>855</w:t>
      </w:r>
      <w:r>
        <w:rPr>
          <w:rFonts w:ascii="Times New Roman" w:hAnsi="Times New Roman" w:cs="Times New Roman"/>
          <w:bCs/>
          <w:iCs/>
          <w:sz w:val="24"/>
          <w:szCs w:val="24"/>
        </w:rPr>
        <w:t>000</w:t>
      </w:r>
    </w:p>
    <w:p w14:paraId="074A1138" w14:textId="77777777" w:rsidR="006E68D9" w:rsidRDefault="006E68D9" w:rsidP="006E68D9">
      <w:pPr>
        <w:spacing w:line="480" w:lineRule="auto"/>
        <w:rPr>
          <w:rFonts w:ascii="Times New Roman" w:hAnsi="Times New Roman" w:cs="Times New Roman"/>
          <w:b/>
          <w:bCs/>
          <w:i/>
          <w:iCs/>
          <w:sz w:val="24"/>
          <w:szCs w:val="24"/>
        </w:rPr>
      </w:pPr>
      <w:r w:rsidRPr="006E68D9">
        <w:rPr>
          <w:rFonts w:ascii="Times New Roman" w:hAnsi="Times New Roman" w:cs="Times New Roman"/>
          <w:b/>
          <w:bCs/>
          <w:i/>
          <w:iCs/>
          <w:sz w:val="24"/>
          <w:szCs w:val="24"/>
        </w:rPr>
        <w:t xml:space="preserve">         As of </w:t>
      </w:r>
      <w:r>
        <w:rPr>
          <w:rFonts w:ascii="Times New Roman" w:hAnsi="Times New Roman" w:cs="Times New Roman"/>
          <w:b/>
          <w:bCs/>
          <w:i/>
          <w:iCs/>
          <w:sz w:val="24"/>
          <w:szCs w:val="24"/>
        </w:rPr>
        <w:t>2018</w:t>
      </w:r>
      <w:r w:rsidRPr="006E68D9">
        <w:rPr>
          <w:rFonts w:ascii="Times New Roman" w:hAnsi="Times New Roman" w:cs="Times New Roman"/>
          <w:b/>
          <w:bCs/>
          <w:i/>
          <w:iCs/>
          <w:sz w:val="24"/>
          <w:szCs w:val="24"/>
        </w:rPr>
        <w:t>:</w:t>
      </w:r>
    </w:p>
    <w:p w14:paraId="3F833B27" w14:textId="77777777" w:rsidR="006E68D9" w:rsidRDefault="006E68D9" w:rsidP="006E68D9">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Current Assets</w:t>
      </w:r>
      <w:r>
        <w:rPr>
          <w:rFonts w:ascii="Times New Roman" w:hAnsi="Times New Roman" w:cs="Times New Roman"/>
          <w:bCs/>
          <w:iCs/>
          <w:sz w:val="24"/>
          <w:szCs w:val="24"/>
        </w:rPr>
        <w:t xml:space="preserve"> = £2152000</w:t>
      </w:r>
    </w:p>
    <w:p w14:paraId="28812EA5" w14:textId="77777777" w:rsidR="006E68D9" w:rsidRDefault="006E68D9" w:rsidP="006E68D9">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Current Liabilities</w:t>
      </w:r>
      <w:r>
        <w:rPr>
          <w:rFonts w:ascii="Times New Roman" w:hAnsi="Times New Roman" w:cs="Times New Roman"/>
          <w:bCs/>
          <w:iCs/>
          <w:sz w:val="24"/>
          <w:szCs w:val="24"/>
        </w:rPr>
        <w:t xml:space="preserve"> = £888000</w:t>
      </w:r>
    </w:p>
    <w:p w14:paraId="7EE743DC" w14:textId="77777777" w:rsidR="006E68D9" w:rsidRDefault="006E68D9" w:rsidP="006E68D9">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3600" behindDoc="0" locked="0" layoutInCell="1" allowOverlap="1" wp14:anchorId="098EB871" wp14:editId="43468338">
                <wp:simplePos x="0" y="0"/>
                <wp:positionH relativeFrom="column">
                  <wp:posOffset>1009650</wp:posOffset>
                </wp:positionH>
                <wp:positionV relativeFrom="paragraph">
                  <wp:posOffset>262255</wp:posOffset>
                </wp:positionV>
                <wp:extent cx="600075" cy="0"/>
                <wp:effectExtent l="0" t="0" r="28575" b="19050"/>
                <wp:wrapNone/>
                <wp:docPr id="17" name="Straight Connector 17"/>
                <wp:cNvGraphicFramePr/>
                <a:graphic xmlns:a="http://schemas.openxmlformats.org/drawingml/2006/main">
                  <a:graphicData uri="http://schemas.microsoft.com/office/word/2010/wordprocessingShape">
                    <wps:wsp>
                      <wps:cNvCnPr/>
                      <wps:spPr>
                        <a:xfrm>
                          <a:off x="0" y="0"/>
                          <a:ext cx="6000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A471E30" id="Straight Connector 17"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79.5pt,20.65pt" to="126.75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" strokecolor="black [3200]" strokeweight=".5pt">
                <v:stroke joinstyle="miter"/>
              </v:line>
            </w:pict>
          </mc:Fallback>
        </mc:AlternateContent>
      </w:r>
      <w:r w:rsidRPr="00964FD9">
        <w:rPr>
          <w:rFonts w:ascii="Times New Roman" w:hAnsi="Times New Roman" w:cs="Times New Roman"/>
          <w:bCs/>
          <w:iCs/>
          <w:sz w:val="24"/>
          <w:szCs w:val="24"/>
        </w:rPr>
        <w:t>Current Ratio</w:t>
      </w:r>
      <w:r>
        <w:rPr>
          <w:rFonts w:ascii="Times New Roman" w:hAnsi="Times New Roman" w:cs="Times New Roman"/>
          <w:bCs/>
          <w:iCs/>
          <w:sz w:val="24"/>
          <w:szCs w:val="24"/>
        </w:rPr>
        <w:t xml:space="preserve"> = £2152000 = </w:t>
      </w:r>
      <w:r>
        <w:rPr>
          <w:rFonts w:ascii="Times New Roman" w:hAnsi="Times New Roman" w:cs="Times New Roman"/>
          <w:b/>
          <w:bCs/>
          <w:iCs/>
          <w:sz w:val="24"/>
          <w:szCs w:val="24"/>
        </w:rPr>
        <w:t>2.4234</w:t>
      </w:r>
    </w:p>
    <w:p w14:paraId="0923398C" w14:textId="77777777" w:rsidR="006E68D9" w:rsidRDefault="006E68D9" w:rsidP="006E68D9">
      <w:pPr>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£888000</w:t>
      </w:r>
    </w:p>
    <w:p w14:paraId="2763759F" w14:textId="77777777" w:rsidR="00676169" w:rsidRDefault="00DF067A" w:rsidP="00DF067A">
      <w:pPr>
        <w:tabs>
          <w:tab w:val="left" w:pos="3225"/>
        </w:tabs>
        <w:spacing w:line="480" w:lineRule="auto"/>
        <w:rPr>
          <w:rFonts w:ascii="Times New Roman" w:hAnsi="Times New Roman" w:cs="Times New Roman"/>
          <w:bCs/>
          <w:iCs/>
          <w:sz w:val="24"/>
          <w:szCs w:val="24"/>
        </w:rPr>
      </w:pPr>
      <w:r w:rsidRPr="00DF067A">
        <w:rPr>
          <w:rFonts w:ascii="Times New Roman" w:hAnsi="Times New Roman" w:cs="Times New Roman"/>
          <w:bCs/>
          <w:iCs/>
          <w:sz w:val="24"/>
          <w:szCs w:val="24"/>
        </w:rPr>
        <w:t>The current ratio is a well-known liquidity indicator. It shows if the company's present assets are sufficient to pay off obligations due within a year.</w:t>
      </w:r>
      <w:r w:rsidRPr="00DF067A">
        <w:t xml:space="preserve"> </w:t>
      </w:r>
      <w:r w:rsidRPr="00DF067A">
        <w:rPr>
          <w:rFonts w:ascii="Times New Roman" w:hAnsi="Times New Roman" w:cs="Times New Roman"/>
          <w:bCs/>
          <w:iCs/>
          <w:sz w:val="24"/>
          <w:szCs w:val="24"/>
        </w:rPr>
        <w:t>The current ratio indicates how much "cover" the company has for every £1 due to it.</w:t>
      </w:r>
      <w:r>
        <w:rPr>
          <w:rFonts w:ascii="Times New Roman" w:hAnsi="Times New Roman" w:cs="Times New Roman"/>
          <w:bCs/>
          <w:iCs/>
          <w:sz w:val="24"/>
          <w:szCs w:val="24"/>
        </w:rPr>
        <w:t xml:space="preserve"> In the Jury’s Inn retail chain, for every </w:t>
      </w:r>
      <w:r w:rsidRPr="00DF067A">
        <w:rPr>
          <w:rFonts w:ascii="Times New Roman" w:hAnsi="Times New Roman" w:cs="Times New Roman"/>
          <w:bCs/>
          <w:iCs/>
          <w:sz w:val="24"/>
          <w:szCs w:val="24"/>
        </w:rPr>
        <w:t>£1</w:t>
      </w:r>
      <w:r>
        <w:rPr>
          <w:rFonts w:ascii="Times New Roman" w:hAnsi="Times New Roman" w:cs="Times New Roman"/>
          <w:bCs/>
          <w:iCs/>
          <w:sz w:val="24"/>
          <w:szCs w:val="24"/>
        </w:rPr>
        <w:t xml:space="preserve"> owed by them, </w:t>
      </w:r>
      <w:r>
        <w:rPr>
          <w:rFonts w:ascii="Times New Roman" w:hAnsi="Times New Roman" w:cs="Times New Roman"/>
          <w:bCs/>
          <w:iCs/>
          <w:sz w:val="24"/>
          <w:szCs w:val="24"/>
        </w:rPr>
        <w:lastRenderedPageBreak/>
        <w:t xml:space="preserve">it is covered by </w:t>
      </w:r>
      <w:r w:rsidRPr="00DF067A">
        <w:rPr>
          <w:rFonts w:ascii="Times New Roman" w:hAnsi="Times New Roman" w:cs="Times New Roman"/>
          <w:bCs/>
          <w:iCs/>
          <w:sz w:val="24"/>
          <w:szCs w:val="24"/>
        </w:rPr>
        <w:t>£2.1509</w:t>
      </w:r>
      <w:r w:rsidR="00F35A6F">
        <w:rPr>
          <w:rFonts w:ascii="Times New Roman" w:hAnsi="Times New Roman" w:cs="Times New Roman"/>
          <w:bCs/>
          <w:iCs/>
          <w:sz w:val="24"/>
          <w:szCs w:val="24"/>
        </w:rPr>
        <w:t xml:space="preserve"> current assets</w:t>
      </w:r>
      <w:r>
        <w:rPr>
          <w:rFonts w:ascii="Times New Roman" w:hAnsi="Times New Roman" w:cs="Times New Roman"/>
          <w:bCs/>
          <w:iCs/>
          <w:sz w:val="24"/>
          <w:szCs w:val="24"/>
        </w:rPr>
        <w:t xml:space="preserve"> in 2017 and </w:t>
      </w:r>
      <w:r w:rsidRPr="00DF067A">
        <w:rPr>
          <w:rFonts w:ascii="Times New Roman" w:hAnsi="Times New Roman" w:cs="Times New Roman"/>
          <w:bCs/>
          <w:iCs/>
          <w:sz w:val="24"/>
          <w:szCs w:val="24"/>
        </w:rPr>
        <w:t>£2.4234</w:t>
      </w:r>
      <w:r w:rsidR="00F35A6F">
        <w:rPr>
          <w:rFonts w:ascii="Times New Roman" w:hAnsi="Times New Roman" w:cs="Times New Roman"/>
          <w:bCs/>
          <w:iCs/>
          <w:sz w:val="24"/>
          <w:szCs w:val="24"/>
        </w:rPr>
        <w:t xml:space="preserve"> current assets</w:t>
      </w:r>
      <w:r>
        <w:rPr>
          <w:rFonts w:ascii="Times New Roman" w:hAnsi="Times New Roman" w:cs="Times New Roman"/>
          <w:bCs/>
          <w:iCs/>
          <w:sz w:val="24"/>
          <w:szCs w:val="24"/>
        </w:rPr>
        <w:t xml:space="preserve"> in 2018. </w:t>
      </w:r>
      <w:r w:rsidR="00676169" w:rsidRPr="00676169">
        <w:rPr>
          <w:rFonts w:ascii="Times New Roman" w:hAnsi="Times New Roman" w:cs="Times New Roman"/>
          <w:bCs/>
          <w:iCs/>
          <w:sz w:val="24"/>
          <w:szCs w:val="24"/>
        </w:rPr>
        <w:t>A low current ratio (less than 1.0-1.5) may indicate that the company is unable to pay its debts.</w:t>
      </w:r>
      <w:r w:rsidR="00676169">
        <w:rPr>
          <w:rFonts w:ascii="Times New Roman" w:hAnsi="Times New Roman" w:cs="Times New Roman"/>
          <w:bCs/>
          <w:iCs/>
          <w:sz w:val="24"/>
          <w:szCs w:val="24"/>
        </w:rPr>
        <w:t xml:space="preserve"> </w:t>
      </w:r>
      <w:r w:rsidR="00676169" w:rsidRPr="00676169">
        <w:rPr>
          <w:rFonts w:ascii="Times New Roman" w:hAnsi="Times New Roman" w:cs="Times New Roman"/>
          <w:bCs/>
          <w:iCs/>
          <w:sz w:val="24"/>
          <w:szCs w:val="24"/>
        </w:rPr>
        <w:t>It may be necessary to borrow additional funds or lengthen the time required to settle debts.</w:t>
      </w:r>
      <w:r w:rsidR="00676169">
        <w:rPr>
          <w:rFonts w:ascii="Times New Roman" w:hAnsi="Times New Roman" w:cs="Times New Roman"/>
          <w:bCs/>
          <w:iCs/>
          <w:sz w:val="24"/>
          <w:szCs w:val="24"/>
        </w:rPr>
        <w:t xml:space="preserve"> </w:t>
      </w:r>
      <w:r w:rsidR="00F35A6F" w:rsidRPr="00F35A6F">
        <w:rPr>
          <w:rFonts w:ascii="Times New Roman" w:hAnsi="Times New Roman" w:cs="Times New Roman"/>
          <w:bCs/>
          <w:iCs/>
          <w:sz w:val="24"/>
          <w:szCs w:val="24"/>
        </w:rPr>
        <w:t xml:space="preserve">A current ratio of 1.7-2.0 </w:t>
      </w:r>
      <w:proofErr w:type="gramStart"/>
      <w:r w:rsidR="00F35A6F" w:rsidRPr="00F35A6F">
        <w:rPr>
          <w:rFonts w:ascii="Times New Roman" w:hAnsi="Times New Roman" w:cs="Times New Roman"/>
          <w:bCs/>
          <w:iCs/>
          <w:sz w:val="24"/>
          <w:szCs w:val="24"/>
        </w:rPr>
        <w:t>is considered to be</w:t>
      </w:r>
      <w:proofErr w:type="gramEnd"/>
      <w:r w:rsidR="00F35A6F" w:rsidRPr="00F35A6F">
        <w:rPr>
          <w:rFonts w:ascii="Times New Roman" w:hAnsi="Times New Roman" w:cs="Times New Roman"/>
          <w:bCs/>
          <w:iCs/>
          <w:sz w:val="24"/>
          <w:szCs w:val="24"/>
        </w:rPr>
        <w:t xml:space="preserve"> positive for a company.</w:t>
      </w:r>
      <w:r w:rsidR="00F35A6F">
        <w:rPr>
          <w:rFonts w:ascii="Times New Roman" w:hAnsi="Times New Roman" w:cs="Times New Roman"/>
          <w:bCs/>
          <w:iCs/>
          <w:sz w:val="24"/>
          <w:szCs w:val="24"/>
        </w:rPr>
        <w:t xml:space="preserve"> </w:t>
      </w:r>
      <w:r w:rsidR="00F35A6F" w:rsidRPr="00F35A6F">
        <w:rPr>
          <w:rFonts w:ascii="Times New Roman" w:hAnsi="Times New Roman" w:cs="Times New Roman"/>
          <w:bCs/>
          <w:iCs/>
          <w:sz w:val="24"/>
          <w:szCs w:val="24"/>
        </w:rPr>
        <w:t>It means the company has enough cash to fulfill its bills, but not too much cash locked up in current assets that may be reinvested or handed to shareholders.</w:t>
      </w:r>
      <w:r w:rsidR="00F35A6F">
        <w:rPr>
          <w:rFonts w:ascii="Times New Roman" w:hAnsi="Times New Roman" w:cs="Times New Roman"/>
          <w:bCs/>
          <w:iCs/>
          <w:sz w:val="24"/>
          <w:szCs w:val="24"/>
        </w:rPr>
        <w:t xml:space="preserve"> </w:t>
      </w:r>
      <w:r w:rsidR="00676169" w:rsidRPr="00676169">
        <w:rPr>
          <w:rFonts w:ascii="Times New Roman" w:hAnsi="Times New Roman" w:cs="Times New Roman"/>
          <w:bCs/>
          <w:iCs/>
          <w:sz w:val="24"/>
          <w:szCs w:val="24"/>
        </w:rPr>
        <w:t>No such thing as an optimal current ratio exists.</w:t>
      </w:r>
      <w:r w:rsidR="00676169">
        <w:rPr>
          <w:rFonts w:ascii="Times New Roman" w:hAnsi="Times New Roman" w:cs="Times New Roman"/>
          <w:bCs/>
          <w:iCs/>
          <w:sz w:val="24"/>
          <w:szCs w:val="24"/>
        </w:rPr>
        <w:t xml:space="preserve"> In this case, the Jury Inn hotel retail chain has enough finance sourced from its current assets to invest, reinvest or allocate to its shareholders. This is because it is </w:t>
      </w:r>
      <w:proofErr w:type="gramStart"/>
      <w:r w:rsidR="00676169">
        <w:rPr>
          <w:rFonts w:ascii="Times New Roman" w:hAnsi="Times New Roman" w:cs="Times New Roman"/>
          <w:bCs/>
          <w:iCs/>
          <w:sz w:val="24"/>
          <w:szCs w:val="24"/>
        </w:rPr>
        <w:t>in a position</w:t>
      </w:r>
      <w:proofErr w:type="gramEnd"/>
      <w:r w:rsidR="00676169">
        <w:rPr>
          <w:rFonts w:ascii="Times New Roman" w:hAnsi="Times New Roman" w:cs="Times New Roman"/>
          <w:bCs/>
          <w:iCs/>
          <w:sz w:val="24"/>
          <w:szCs w:val="24"/>
        </w:rPr>
        <w:t xml:space="preserve"> to do so.</w:t>
      </w:r>
    </w:p>
    <w:p w14:paraId="2DA40C5C" w14:textId="77777777" w:rsidR="00676169" w:rsidRDefault="00930A13" w:rsidP="00676169">
      <w:pPr>
        <w:pStyle w:val="ListParagraph"/>
        <w:numPr>
          <w:ilvl w:val="0"/>
          <w:numId w:val="3"/>
        </w:numPr>
        <w:tabs>
          <w:tab w:val="left" w:pos="3225"/>
        </w:tabs>
        <w:spacing w:line="480" w:lineRule="auto"/>
        <w:rPr>
          <w:rFonts w:ascii="Times New Roman" w:hAnsi="Times New Roman" w:cs="Times New Roman"/>
          <w:b/>
          <w:bCs/>
          <w:iCs/>
          <w:sz w:val="24"/>
          <w:szCs w:val="24"/>
        </w:rPr>
      </w:pPr>
      <w:r>
        <w:rPr>
          <w:rFonts w:ascii="Times New Roman" w:hAnsi="Times New Roman" w:cs="Times New Roman"/>
          <w:b/>
          <w:bCs/>
          <w:iCs/>
          <w:sz w:val="24"/>
          <w:szCs w:val="24"/>
        </w:rPr>
        <w:t>Quick Ratio/</w:t>
      </w:r>
      <w:r w:rsidRPr="00930A13">
        <w:rPr>
          <w:rFonts w:ascii="Times New Roman" w:hAnsi="Times New Roman" w:cs="Times New Roman"/>
          <w:b/>
          <w:bCs/>
          <w:iCs/>
          <w:sz w:val="24"/>
          <w:szCs w:val="24"/>
        </w:rPr>
        <w:t>Acid-Test Ratio</w:t>
      </w:r>
    </w:p>
    <w:p w14:paraId="097AF6B9" w14:textId="77777777" w:rsidR="0015709B" w:rsidRDefault="0015709B"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4624" behindDoc="0" locked="0" layoutInCell="1" allowOverlap="1" wp14:anchorId="0324CFB8" wp14:editId="36416730">
                <wp:simplePos x="0" y="0"/>
                <wp:positionH relativeFrom="column">
                  <wp:posOffset>971550</wp:posOffset>
                </wp:positionH>
                <wp:positionV relativeFrom="paragraph">
                  <wp:posOffset>233679</wp:posOffset>
                </wp:positionV>
                <wp:extent cx="1495425" cy="0"/>
                <wp:effectExtent l="0" t="0" r="28575" b="19050"/>
                <wp:wrapNone/>
                <wp:docPr id="18" name="Straight Connector 18"/>
                <wp:cNvGraphicFramePr/>
                <a:graphic xmlns:a="http://schemas.openxmlformats.org/drawingml/2006/main">
                  <a:graphicData uri="http://schemas.microsoft.com/office/word/2010/wordprocessingShape">
                    <wps:wsp>
                      <wps:cNvCnPr/>
                      <wps:spPr>
                        <a:xfrm flipV="1">
                          <a:off x="0" y="0"/>
                          <a:ext cx="14954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8E8513" id="Straight Connector 18"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5pt,18.4pt" to="194.2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" strokecolor="black [3200]" strokeweight=".5pt">
                <v:stroke joinstyle="miter"/>
              </v:line>
            </w:pict>
          </mc:Fallback>
        </mc:AlternateContent>
      </w:r>
      <w:r w:rsidRPr="0015709B">
        <w:rPr>
          <w:rFonts w:ascii="Times New Roman" w:hAnsi="Times New Roman" w:cs="Times New Roman"/>
          <w:bCs/>
          <w:iCs/>
          <w:sz w:val="24"/>
          <w:szCs w:val="24"/>
        </w:rPr>
        <w:t xml:space="preserve">Quick Ratio = </w:t>
      </w:r>
      <w:r>
        <w:rPr>
          <w:rFonts w:ascii="Times New Roman" w:hAnsi="Times New Roman" w:cs="Times New Roman"/>
          <w:bCs/>
          <w:iCs/>
          <w:sz w:val="24"/>
          <w:szCs w:val="24"/>
        </w:rPr>
        <w:t>Current assets – Inventory</w:t>
      </w:r>
    </w:p>
    <w:p w14:paraId="4D57CDC1" w14:textId="77777777" w:rsidR="0015709B" w:rsidRDefault="0015709B"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Current Liabilities</w:t>
      </w:r>
    </w:p>
    <w:p w14:paraId="3C7D47F2" w14:textId="77777777" w:rsidR="0015709B" w:rsidRPr="006E68D9" w:rsidRDefault="0015709B" w:rsidP="0015709B">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 xml:space="preserve">According to </w:t>
      </w:r>
      <w:r w:rsidR="00C93432" w:rsidRPr="006E68D9">
        <w:rPr>
          <w:rFonts w:ascii="Times New Roman" w:hAnsi="Times New Roman" w:cs="Times New Roman"/>
          <w:bCs/>
          <w:iCs/>
          <w:sz w:val="24"/>
          <w:szCs w:val="24"/>
        </w:rPr>
        <w:t>Jury’s</w:t>
      </w:r>
      <w:r w:rsidRPr="006E68D9">
        <w:rPr>
          <w:rFonts w:ascii="Times New Roman" w:hAnsi="Times New Roman" w:cs="Times New Roman"/>
          <w:bCs/>
          <w:iCs/>
          <w:sz w:val="24"/>
          <w:szCs w:val="24"/>
        </w:rPr>
        <w:t xml:space="preserve"> Inn</w:t>
      </w:r>
      <w:r>
        <w:rPr>
          <w:rFonts w:ascii="Times New Roman" w:hAnsi="Times New Roman" w:cs="Times New Roman"/>
          <w:bCs/>
          <w:iCs/>
          <w:sz w:val="24"/>
          <w:szCs w:val="24"/>
        </w:rPr>
        <w:t xml:space="preserve">’s Balance </w:t>
      </w:r>
      <w:proofErr w:type="gramStart"/>
      <w:r>
        <w:rPr>
          <w:rFonts w:ascii="Times New Roman" w:hAnsi="Times New Roman" w:cs="Times New Roman"/>
          <w:bCs/>
          <w:iCs/>
          <w:sz w:val="24"/>
          <w:szCs w:val="24"/>
        </w:rPr>
        <w:t>Sheet</w:t>
      </w:r>
      <w:r w:rsidRPr="006E68D9">
        <w:rPr>
          <w:rFonts w:ascii="Times New Roman" w:hAnsi="Times New Roman" w:cs="Times New Roman"/>
          <w:bCs/>
          <w:iCs/>
          <w:sz w:val="24"/>
          <w:szCs w:val="24"/>
        </w:rPr>
        <w:t>;</w:t>
      </w:r>
      <w:proofErr w:type="gramEnd"/>
    </w:p>
    <w:p w14:paraId="2D3DD8CB" w14:textId="77777777" w:rsidR="0015709B" w:rsidRDefault="0015709B" w:rsidP="0015709B">
      <w:pPr>
        <w:spacing w:line="480" w:lineRule="auto"/>
        <w:rPr>
          <w:rFonts w:ascii="Times New Roman" w:hAnsi="Times New Roman" w:cs="Times New Roman"/>
          <w:b/>
          <w:bCs/>
          <w:i/>
          <w:iCs/>
          <w:sz w:val="24"/>
          <w:szCs w:val="24"/>
        </w:rPr>
      </w:pPr>
      <w:r w:rsidRPr="006E68D9">
        <w:rPr>
          <w:rFonts w:ascii="Times New Roman" w:hAnsi="Times New Roman" w:cs="Times New Roman"/>
          <w:b/>
          <w:bCs/>
          <w:iCs/>
          <w:sz w:val="24"/>
          <w:szCs w:val="24"/>
        </w:rPr>
        <w:t xml:space="preserve">         As of </w:t>
      </w:r>
      <w:r>
        <w:rPr>
          <w:rFonts w:ascii="Times New Roman" w:hAnsi="Times New Roman" w:cs="Times New Roman"/>
          <w:b/>
          <w:bCs/>
          <w:i/>
          <w:iCs/>
          <w:sz w:val="24"/>
          <w:szCs w:val="24"/>
        </w:rPr>
        <w:t>2017</w:t>
      </w:r>
      <w:r w:rsidRPr="006E68D9">
        <w:rPr>
          <w:rFonts w:ascii="Times New Roman" w:hAnsi="Times New Roman" w:cs="Times New Roman"/>
          <w:b/>
          <w:bCs/>
          <w:i/>
          <w:iCs/>
          <w:sz w:val="24"/>
          <w:szCs w:val="24"/>
        </w:rPr>
        <w:t>:</w:t>
      </w:r>
    </w:p>
    <w:p w14:paraId="38B2C155" w14:textId="77777777" w:rsidR="0015709B" w:rsidRPr="0015709B" w:rsidRDefault="0015709B" w:rsidP="0015709B">
      <w:pPr>
        <w:tabs>
          <w:tab w:val="left" w:pos="3225"/>
        </w:tabs>
        <w:spacing w:line="480" w:lineRule="auto"/>
        <w:rPr>
          <w:rFonts w:ascii="Times New Roman" w:hAnsi="Times New Roman" w:cs="Times New Roman"/>
          <w:bCs/>
          <w:iCs/>
          <w:sz w:val="24"/>
          <w:szCs w:val="24"/>
        </w:rPr>
      </w:pPr>
      <w:r w:rsidRPr="0015709B">
        <w:rPr>
          <w:rFonts w:ascii="Times New Roman" w:hAnsi="Times New Roman" w:cs="Times New Roman"/>
          <w:bCs/>
          <w:iCs/>
          <w:sz w:val="24"/>
          <w:szCs w:val="24"/>
        </w:rPr>
        <w:t>Current assets</w:t>
      </w:r>
      <w:r>
        <w:rPr>
          <w:rFonts w:ascii="Times New Roman" w:hAnsi="Times New Roman" w:cs="Times New Roman"/>
          <w:bCs/>
          <w:iCs/>
          <w:sz w:val="24"/>
          <w:szCs w:val="24"/>
        </w:rPr>
        <w:t xml:space="preserve"> =</w:t>
      </w:r>
      <w:r w:rsidR="00BD172E">
        <w:rPr>
          <w:rFonts w:ascii="Times New Roman" w:hAnsi="Times New Roman" w:cs="Times New Roman"/>
          <w:bCs/>
          <w:iCs/>
          <w:sz w:val="24"/>
          <w:szCs w:val="24"/>
        </w:rPr>
        <w:t xml:space="preserve"> </w:t>
      </w:r>
      <w:r w:rsidRPr="0015709B">
        <w:rPr>
          <w:rFonts w:ascii="Times New Roman" w:hAnsi="Times New Roman" w:cs="Times New Roman"/>
          <w:bCs/>
          <w:iCs/>
          <w:sz w:val="24"/>
          <w:szCs w:val="24"/>
        </w:rPr>
        <w:t>£1839000</w:t>
      </w:r>
    </w:p>
    <w:p w14:paraId="3CAFAEB3" w14:textId="77777777" w:rsidR="0015709B" w:rsidRDefault="0015709B" w:rsidP="0015709B">
      <w:pPr>
        <w:tabs>
          <w:tab w:val="left" w:pos="3225"/>
        </w:tabs>
        <w:spacing w:line="480" w:lineRule="auto"/>
        <w:rPr>
          <w:rFonts w:ascii="Times New Roman" w:hAnsi="Times New Roman" w:cs="Times New Roman"/>
          <w:bCs/>
          <w:iCs/>
          <w:sz w:val="24"/>
          <w:szCs w:val="24"/>
        </w:rPr>
      </w:pPr>
      <w:r w:rsidRPr="0015709B">
        <w:rPr>
          <w:rFonts w:ascii="Times New Roman" w:hAnsi="Times New Roman" w:cs="Times New Roman"/>
          <w:bCs/>
          <w:iCs/>
          <w:sz w:val="24"/>
          <w:szCs w:val="24"/>
        </w:rPr>
        <w:t>Current Liabilities = £855000</w:t>
      </w:r>
    </w:p>
    <w:p w14:paraId="3ACDD42E" w14:textId="77777777" w:rsidR="0015709B" w:rsidRDefault="0015709B"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Inventory = </w:t>
      </w:r>
      <w:r w:rsidRPr="0015709B">
        <w:rPr>
          <w:rFonts w:ascii="Times New Roman" w:hAnsi="Times New Roman" w:cs="Times New Roman"/>
          <w:bCs/>
          <w:iCs/>
          <w:sz w:val="24"/>
          <w:szCs w:val="24"/>
        </w:rPr>
        <w:t>£</w:t>
      </w:r>
      <w:r>
        <w:rPr>
          <w:rFonts w:ascii="Times New Roman" w:hAnsi="Times New Roman" w:cs="Times New Roman"/>
          <w:bCs/>
          <w:iCs/>
          <w:sz w:val="24"/>
          <w:szCs w:val="24"/>
        </w:rPr>
        <w:t>700000</w:t>
      </w:r>
    </w:p>
    <w:p w14:paraId="0551C9AC" w14:textId="77777777" w:rsidR="00BD172E" w:rsidRDefault="00BD172E"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5648" behindDoc="0" locked="0" layoutInCell="1" allowOverlap="1" wp14:anchorId="06206FC4" wp14:editId="256C55B9">
                <wp:simplePos x="0" y="0"/>
                <wp:positionH relativeFrom="column">
                  <wp:posOffset>981075</wp:posOffset>
                </wp:positionH>
                <wp:positionV relativeFrom="paragraph">
                  <wp:posOffset>287655</wp:posOffset>
                </wp:positionV>
                <wp:extent cx="971550" cy="0"/>
                <wp:effectExtent l="0" t="0" r="19050" b="19050"/>
                <wp:wrapNone/>
                <wp:docPr id="19" name="Straight Connector 19"/>
                <wp:cNvGraphicFramePr/>
                <a:graphic xmlns:a="http://schemas.openxmlformats.org/drawingml/2006/main">
                  <a:graphicData uri="http://schemas.microsoft.com/office/word/2010/wordprocessingShape">
                    <wps:wsp>
                      <wps:cNvCnPr/>
                      <wps:spPr>
                        <a:xfrm>
                          <a:off x="0" y="0"/>
                          <a:ext cx="9715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61C25D3" id="Straight Connector 19"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77.25pt,22.65pt" to="153.75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" strokecolor="black [3200]" strokeweight=".5pt">
                <v:stroke joinstyle="miter"/>
              </v:line>
            </w:pict>
          </mc:Fallback>
        </mc:AlternateContent>
      </w:r>
      <w:r>
        <w:rPr>
          <w:rFonts w:ascii="Times New Roman" w:hAnsi="Times New Roman" w:cs="Times New Roman"/>
          <w:bCs/>
          <w:iCs/>
          <w:sz w:val="24"/>
          <w:szCs w:val="24"/>
        </w:rPr>
        <w:t xml:space="preserve">Quick ratio = </w:t>
      </w:r>
      <w:r w:rsidRPr="0015709B">
        <w:rPr>
          <w:rFonts w:ascii="Times New Roman" w:hAnsi="Times New Roman" w:cs="Times New Roman"/>
          <w:bCs/>
          <w:iCs/>
          <w:sz w:val="24"/>
          <w:szCs w:val="24"/>
        </w:rPr>
        <w:t>£1839000</w:t>
      </w:r>
      <w:r>
        <w:rPr>
          <w:rFonts w:ascii="Times New Roman" w:hAnsi="Times New Roman" w:cs="Times New Roman"/>
          <w:bCs/>
          <w:iCs/>
          <w:sz w:val="24"/>
          <w:szCs w:val="24"/>
        </w:rPr>
        <w:t xml:space="preserve"> - </w:t>
      </w:r>
      <w:r w:rsidRPr="0015709B">
        <w:rPr>
          <w:rFonts w:ascii="Times New Roman" w:hAnsi="Times New Roman" w:cs="Times New Roman"/>
          <w:bCs/>
          <w:iCs/>
          <w:sz w:val="24"/>
          <w:szCs w:val="24"/>
        </w:rPr>
        <w:t>£855000</w:t>
      </w:r>
      <w:r>
        <w:rPr>
          <w:rFonts w:ascii="Times New Roman" w:hAnsi="Times New Roman" w:cs="Times New Roman"/>
          <w:bCs/>
          <w:iCs/>
          <w:sz w:val="24"/>
          <w:szCs w:val="24"/>
        </w:rPr>
        <w:t xml:space="preserve"> = </w:t>
      </w:r>
      <w:r w:rsidRPr="00BD172E">
        <w:rPr>
          <w:rFonts w:ascii="Times New Roman" w:hAnsi="Times New Roman" w:cs="Times New Roman"/>
          <w:b/>
          <w:bCs/>
          <w:iCs/>
          <w:sz w:val="24"/>
          <w:szCs w:val="24"/>
        </w:rPr>
        <w:t>1.4057</w:t>
      </w:r>
    </w:p>
    <w:p w14:paraId="2DB2809C" w14:textId="77777777" w:rsidR="00BD172E" w:rsidRDefault="00BD172E"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r w:rsidRPr="0015709B">
        <w:rPr>
          <w:rFonts w:ascii="Times New Roman" w:hAnsi="Times New Roman" w:cs="Times New Roman"/>
          <w:bCs/>
          <w:iCs/>
          <w:sz w:val="24"/>
          <w:szCs w:val="24"/>
        </w:rPr>
        <w:t>£</w:t>
      </w:r>
      <w:r>
        <w:rPr>
          <w:rFonts w:ascii="Times New Roman" w:hAnsi="Times New Roman" w:cs="Times New Roman"/>
          <w:bCs/>
          <w:iCs/>
          <w:sz w:val="24"/>
          <w:szCs w:val="24"/>
        </w:rPr>
        <w:t>700000</w:t>
      </w:r>
    </w:p>
    <w:p w14:paraId="33FCB232" w14:textId="77777777" w:rsidR="0015709B" w:rsidRPr="0015709B" w:rsidRDefault="0015709B" w:rsidP="0015709B">
      <w:pPr>
        <w:tabs>
          <w:tab w:val="left" w:pos="3225"/>
        </w:tabs>
        <w:spacing w:line="480" w:lineRule="auto"/>
        <w:rPr>
          <w:rFonts w:ascii="Times New Roman" w:hAnsi="Times New Roman" w:cs="Times New Roman"/>
          <w:b/>
          <w:bCs/>
          <w:i/>
          <w:iCs/>
          <w:sz w:val="24"/>
          <w:szCs w:val="24"/>
        </w:rPr>
      </w:pPr>
      <w:r w:rsidRPr="0015709B">
        <w:rPr>
          <w:rFonts w:ascii="Times New Roman" w:hAnsi="Times New Roman" w:cs="Times New Roman"/>
          <w:b/>
          <w:bCs/>
          <w:i/>
          <w:iCs/>
          <w:sz w:val="24"/>
          <w:szCs w:val="24"/>
        </w:rPr>
        <w:t xml:space="preserve">         As of 2018:</w:t>
      </w:r>
    </w:p>
    <w:p w14:paraId="004CF39F" w14:textId="77777777" w:rsidR="0015709B" w:rsidRPr="0015709B" w:rsidRDefault="0015709B" w:rsidP="0015709B">
      <w:pPr>
        <w:tabs>
          <w:tab w:val="left" w:pos="3225"/>
        </w:tabs>
        <w:spacing w:line="480" w:lineRule="auto"/>
        <w:rPr>
          <w:rFonts w:ascii="Times New Roman" w:hAnsi="Times New Roman" w:cs="Times New Roman"/>
          <w:bCs/>
          <w:iCs/>
          <w:sz w:val="24"/>
          <w:szCs w:val="24"/>
        </w:rPr>
      </w:pPr>
      <w:r w:rsidRPr="0015709B">
        <w:rPr>
          <w:rFonts w:ascii="Times New Roman" w:hAnsi="Times New Roman" w:cs="Times New Roman"/>
          <w:bCs/>
          <w:iCs/>
          <w:sz w:val="24"/>
          <w:szCs w:val="24"/>
        </w:rPr>
        <w:t>Current Assets = £2152000</w:t>
      </w:r>
    </w:p>
    <w:p w14:paraId="232ACADE" w14:textId="77777777" w:rsidR="0015709B" w:rsidRPr="0015709B" w:rsidRDefault="0015709B" w:rsidP="0015709B">
      <w:pPr>
        <w:tabs>
          <w:tab w:val="left" w:pos="3225"/>
        </w:tabs>
        <w:spacing w:line="480" w:lineRule="auto"/>
        <w:rPr>
          <w:rFonts w:ascii="Times New Roman" w:hAnsi="Times New Roman" w:cs="Times New Roman"/>
          <w:bCs/>
          <w:iCs/>
          <w:sz w:val="24"/>
          <w:szCs w:val="24"/>
        </w:rPr>
      </w:pPr>
      <w:r w:rsidRPr="0015709B">
        <w:rPr>
          <w:rFonts w:ascii="Times New Roman" w:hAnsi="Times New Roman" w:cs="Times New Roman"/>
          <w:bCs/>
          <w:iCs/>
          <w:sz w:val="24"/>
          <w:szCs w:val="24"/>
        </w:rPr>
        <w:lastRenderedPageBreak/>
        <w:t>Current Liabilities = £888000</w:t>
      </w:r>
    </w:p>
    <w:p w14:paraId="3BB571A7" w14:textId="77777777" w:rsidR="0015709B" w:rsidRDefault="0015709B" w:rsidP="0015709B">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Inventory = </w:t>
      </w:r>
      <w:r w:rsidRPr="0015709B">
        <w:rPr>
          <w:rFonts w:ascii="Times New Roman" w:hAnsi="Times New Roman" w:cs="Times New Roman"/>
          <w:bCs/>
          <w:iCs/>
          <w:sz w:val="24"/>
          <w:szCs w:val="24"/>
        </w:rPr>
        <w:t>£</w:t>
      </w:r>
      <w:r>
        <w:rPr>
          <w:rFonts w:ascii="Times New Roman" w:hAnsi="Times New Roman" w:cs="Times New Roman"/>
          <w:bCs/>
          <w:iCs/>
          <w:sz w:val="24"/>
          <w:szCs w:val="24"/>
        </w:rPr>
        <w:t>750000</w:t>
      </w:r>
    </w:p>
    <w:p w14:paraId="3AD5F513" w14:textId="77777777" w:rsidR="00BD172E" w:rsidRPr="00BD172E" w:rsidRDefault="00BD172E" w:rsidP="00BD172E">
      <w:pPr>
        <w:tabs>
          <w:tab w:val="left" w:pos="3225"/>
        </w:tabs>
        <w:spacing w:line="480" w:lineRule="auto"/>
        <w:rPr>
          <w:rFonts w:ascii="Times New Roman" w:hAnsi="Times New Roman" w:cs="Times New Roman"/>
          <w:b/>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6672" behindDoc="0" locked="0" layoutInCell="1" allowOverlap="1" wp14:anchorId="4821516E" wp14:editId="413DBDC8">
                <wp:simplePos x="0" y="0"/>
                <wp:positionH relativeFrom="column">
                  <wp:posOffset>971549</wp:posOffset>
                </wp:positionH>
                <wp:positionV relativeFrom="paragraph">
                  <wp:posOffset>223520</wp:posOffset>
                </wp:positionV>
                <wp:extent cx="1057275" cy="0"/>
                <wp:effectExtent l="0" t="0" r="28575" b="19050"/>
                <wp:wrapNone/>
                <wp:docPr id="20" name="Straight Connector 20"/>
                <wp:cNvGraphicFramePr/>
                <a:graphic xmlns:a="http://schemas.openxmlformats.org/drawingml/2006/main">
                  <a:graphicData uri="http://schemas.microsoft.com/office/word/2010/wordprocessingShape">
                    <wps:wsp>
                      <wps:cNvCnPr/>
                      <wps:spPr>
                        <a:xfrm>
                          <a:off x="0" y="0"/>
                          <a:ext cx="10572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D74C5AD" id="Straight Connector 20"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76.5pt,17.6pt" to="159.75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" strokecolor="black [3200]" strokeweight=".5pt">
                <v:stroke joinstyle="miter"/>
              </v:line>
            </w:pict>
          </mc:Fallback>
        </mc:AlternateContent>
      </w:r>
      <w:r w:rsidRPr="00BD172E">
        <w:rPr>
          <w:rFonts w:ascii="Times New Roman" w:hAnsi="Times New Roman" w:cs="Times New Roman"/>
          <w:bCs/>
          <w:iCs/>
          <w:sz w:val="24"/>
          <w:szCs w:val="24"/>
        </w:rPr>
        <w:t>Quick ratio =</w:t>
      </w:r>
      <w:r>
        <w:rPr>
          <w:rFonts w:ascii="Times New Roman" w:hAnsi="Times New Roman" w:cs="Times New Roman"/>
          <w:bCs/>
          <w:iCs/>
          <w:sz w:val="24"/>
          <w:szCs w:val="24"/>
        </w:rPr>
        <w:t xml:space="preserve"> </w:t>
      </w:r>
      <w:r w:rsidRPr="00BD172E">
        <w:rPr>
          <w:rFonts w:ascii="Times New Roman" w:hAnsi="Times New Roman" w:cs="Times New Roman"/>
          <w:bCs/>
          <w:iCs/>
          <w:sz w:val="24"/>
          <w:szCs w:val="24"/>
        </w:rPr>
        <w:t>£2152000</w:t>
      </w:r>
      <w:r>
        <w:rPr>
          <w:rFonts w:ascii="Times New Roman" w:hAnsi="Times New Roman" w:cs="Times New Roman"/>
          <w:bCs/>
          <w:iCs/>
          <w:sz w:val="24"/>
          <w:szCs w:val="24"/>
        </w:rPr>
        <w:t xml:space="preserve"> - </w:t>
      </w:r>
      <w:r w:rsidRPr="00BD172E">
        <w:rPr>
          <w:rFonts w:ascii="Times New Roman" w:hAnsi="Times New Roman" w:cs="Times New Roman"/>
          <w:bCs/>
          <w:iCs/>
          <w:sz w:val="24"/>
          <w:szCs w:val="24"/>
        </w:rPr>
        <w:t>£888000</w:t>
      </w:r>
      <w:r>
        <w:rPr>
          <w:rFonts w:ascii="Times New Roman" w:hAnsi="Times New Roman" w:cs="Times New Roman"/>
          <w:bCs/>
          <w:iCs/>
          <w:sz w:val="24"/>
          <w:szCs w:val="24"/>
        </w:rPr>
        <w:t xml:space="preserve"> = </w:t>
      </w:r>
      <w:r w:rsidRPr="00BD172E">
        <w:rPr>
          <w:rFonts w:ascii="Times New Roman" w:hAnsi="Times New Roman" w:cs="Times New Roman"/>
          <w:b/>
          <w:bCs/>
          <w:iCs/>
          <w:sz w:val="24"/>
          <w:szCs w:val="24"/>
        </w:rPr>
        <w:t>1.6853</w:t>
      </w:r>
    </w:p>
    <w:p w14:paraId="3D27B8D6" w14:textId="77777777" w:rsidR="00BD172E" w:rsidRPr="00BD172E" w:rsidRDefault="00BD172E" w:rsidP="00BD172E">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r w:rsidRPr="0015709B">
        <w:rPr>
          <w:rFonts w:ascii="Times New Roman" w:hAnsi="Times New Roman" w:cs="Times New Roman"/>
          <w:bCs/>
          <w:iCs/>
          <w:sz w:val="24"/>
          <w:szCs w:val="24"/>
        </w:rPr>
        <w:t>£</w:t>
      </w:r>
      <w:r>
        <w:rPr>
          <w:rFonts w:ascii="Times New Roman" w:hAnsi="Times New Roman" w:cs="Times New Roman"/>
          <w:bCs/>
          <w:iCs/>
          <w:sz w:val="24"/>
          <w:szCs w:val="24"/>
        </w:rPr>
        <w:t>750000</w:t>
      </w:r>
    </w:p>
    <w:p w14:paraId="37EAC8E7" w14:textId="77777777" w:rsidR="0015709B" w:rsidRPr="0015709B" w:rsidRDefault="009C04B6" w:rsidP="009C04B6">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The </w:t>
      </w:r>
      <w:proofErr w:type="gramStart"/>
      <w:r>
        <w:rPr>
          <w:rFonts w:ascii="Times New Roman" w:hAnsi="Times New Roman" w:cs="Times New Roman"/>
          <w:bCs/>
          <w:iCs/>
          <w:sz w:val="24"/>
          <w:szCs w:val="24"/>
        </w:rPr>
        <w:t>quick-</w:t>
      </w:r>
      <w:r w:rsidRPr="009C04B6">
        <w:rPr>
          <w:rFonts w:ascii="Times New Roman" w:hAnsi="Times New Roman" w:cs="Times New Roman"/>
          <w:bCs/>
          <w:iCs/>
          <w:sz w:val="24"/>
          <w:szCs w:val="24"/>
        </w:rPr>
        <w:t>ratio</w:t>
      </w:r>
      <w:proofErr w:type="gramEnd"/>
      <w:r w:rsidRPr="009C04B6">
        <w:rPr>
          <w:rFonts w:ascii="Times New Roman" w:hAnsi="Times New Roman" w:cs="Times New Roman"/>
          <w:bCs/>
          <w:iCs/>
          <w:sz w:val="24"/>
          <w:szCs w:val="24"/>
        </w:rPr>
        <w:t xml:space="preserve"> assesses a company's ability to meet its present obligations without selling goods or obtaining extra funding.</w:t>
      </w:r>
      <w:r w:rsidR="00930A13">
        <w:rPr>
          <w:rFonts w:ascii="Times New Roman" w:hAnsi="Times New Roman" w:cs="Times New Roman"/>
          <w:bCs/>
          <w:iCs/>
          <w:sz w:val="24"/>
          <w:szCs w:val="24"/>
        </w:rPr>
        <w:t xml:space="preserve"> </w:t>
      </w:r>
      <w:r w:rsidR="00930A13" w:rsidRPr="00BD172E">
        <w:rPr>
          <w:rFonts w:ascii="Times New Roman" w:hAnsi="Times New Roman" w:cs="Times New Roman"/>
          <w:bCs/>
          <w:iCs/>
          <w:sz w:val="24"/>
          <w:szCs w:val="24"/>
        </w:rPr>
        <w:t xml:space="preserve">This metric determines if a company's short-term assets are sufficient to meet its immediate </w:t>
      </w:r>
      <w:r w:rsidR="00930A13">
        <w:rPr>
          <w:rFonts w:ascii="Times New Roman" w:hAnsi="Times New Roman" w:cs="Times New Roman"/>
          <w:bCs/>
          <w:iCs/>
          <w:sz w:val="24"/>
          <w:szCs w:val="24"/>
        </w:rPr>
        <w:t>outstanding obligations</w:t>
      </w:r>
      <w:r w:rsidR="00930A13" w:rsidRPr="00BD172E">
        <w:rPr>
          <w:rFonts w:ascii="Times New Roman" w:hAnsi="Times New Roman" w:cs="Times New Roman"/>
          <w:bCs/>
          <w:iCs/>
          <w:sz w:val="24"/>
          <w:szCs w:val="24"/>
        </w:rPr>
        <w:t>.</w:t>
      </w:r>
      <w:r>
        <w:rPr>
          <w:rFonts w:ascii="Times New Roman" w:hAnsi="Times New Roman" w:cs="Times New Roman"/>
          <w:bCs/>
          <w:iCs/>
          <w:sz w:val="24"/>
          <w:szCs w:val="24"/>
        </w:rPr>
        <w:t xml:space="preserve"> </w:t>
      </w:r>
      <w:r w:rsidRPr="009C04B6">
        <w:rPr>
          <w:rFonts w:ascii="Times New Roman" w:hAnsi="Times New Roman" w:cs="Times New Roman"/>
          <w:bCs/>
          <w:iCs/>
          <w:sz w:val="24"/>
          <w:szCs w:val="24"/>
        </w:rPr>
        <w:t xml:space="preserve">If the ratio is 1 or above, the </w:t>
      </w:r>
      <w:r>
        <w:rPr>
          <w:rFonts w:ascii="Times New Roman" w:hAnsi="Times New Roman" w:cs="Times New Roman"/>
          <w:bCs/>
          <w:iCs/>
          <w:sz w:val="24"/>
          <w:szCs w:val="24"/>
        </w:rPr>
        <w:t>corporation can meet outstanding obligations</w:t>
      </w:r>
      <w:r w:rsidRPr="009C04B6">
        <w:rPr>
          <w:rFonts w:ascii="Times New Roman" w:hAnsi="Times New Roman" w:cs="Times New Roman"/>
          <w:bCs/>
          <w:iCs/>
          <w:sz w:val="24"/>
          <w:szCs w:val="24"/>
        </w:rPr>
        <w:t xml:space="preserve"> due in the coming year with present assets.</w:t>
      </w:r>
      <w:r>
        <w:rPr>
          <w:rFonts w:ascii="Times New Roman" w:hAnsi="Times New Roman" w:cs="Times New Roman"/>
          <w:bCs/>
          <w:iCs/>
          <w:sz w:val="24"/>
          <w:szCs w:val="24"/>
        </w:rPr>
        <w:t xml:space="preserve"> The 2017’s quick ratio of 1.4057</w:t>
      </w:r>
      <w:r w:rsidRPr="009C04B6">
        <w:rPr>
          <w:rFonts w:ascii="Times New Roman" w:hAnsi="Times New Roman" w:cs="Times New Roman"/>
          <w:bCs/>
          <w:iCs/>
          <w:sz w:val="24"/>
          <w:szCs w:val="24"/>
        </w:rPr>
        <w:t xml:space="preserve"> me</w:t>
      </w:r>
      <w:r>
        <w:rPr>
          <w:rFonts w:ascii="Times New Roman" w:hAnsi="Times New Roman" w:cs="Times New Roman"/>
          <w:bCs/>
          <w:iCs/>
          <w:sz w:val="24"/>
          <w:szCs w:val="24"/>
        </w:rPr>
        <w:t xml:space="preserve">ans that a corporation has </w:t>
      </w:r>
      <w:r w:rsidRPr="00BD172E">
        <w:rPr>
          <w:rFonts w:ascii="Times New Roman" w:hAnsi="Times New Roman" w:cs="Times New Roman"/>
          <w:bCs/>
          <w:iCs/>
          <w:sz w:val="24"/>
          <w:szCs w:val="24"/>
        </w:rPr>
        <w:t>£</w:t>
      </w:r>
      <w:r>
        <w:rPr>
          <w:rFonts w:ascii="Times New Roman" w:hAnsi="Times New Roman" w:cs="Times New Roman"/>
          <w:bCs/>
          <w:iCs/>
          <w:sz w:val="24"/>
          <w:szCs w:val="24"/>
        </w:rPr>
        <w:t>1.4057</w:t>
      </w:r>
      <w:r w:rsidRPr="009C04B6">
        <w:rPr>
          <w:rFonts w:ascii="Times New Roman" w:hAnsi="Times New Roman" w:cs="Times New Roman"/>
          <w:bCs/>
          <w:iCs/>
          <w:sz w:val="24"/>
          <w:szCs w:val="24"/>
        </w:rPr>
        <w:t xml:space="preserve"> in current assets for every </w:t>
      </w:r>
      <w:r w:rsidRPr="00BD172E">
        <w:rPr>
          <w:rFonts w:ascii="Times New Roman" w:hAnsi="Times New Roman" w:cs="Times New Roman"/>
          <w:bCs/>
          <w:iCs/>
          <w:sz w:val="24"/>
          <w:szCs w:val="24"/>
        </w:rPr>
        <w:t>£</w:t>
      </w:r>
      <w:r w:rsidRPr="009C04B6">
        <w:rPr>
          <w:rFonts w:ascii="Times New Roman" w:hAnsi="Times New Roman" w:cs="Times New Roman"/>
          <w:bCs/>
          <w:iCs/>
          <w:sz w:val="24"/>
          <w:szCs w:val="24"/>
        </w:rPr>
        <w:t>1 in current liabil</w:t>
      </w:r>
      <w:r>
        <w:rPr>
          <w:rFonts w:ascii="Times New Roman" w:hAnsi="Times New Roman" w:cs="Times New Roman"/>
          <w:bCs/>
          <w:iCs/>
          <w:sz w:val="24"/>
          <w:szCs w:val="24"/>
        </w:rPr>
        <w:t xml:space="preserve">ities. Similarly, the 2018’s quick ratio of 1.6853 means that a corporation has </w:t>
      </w:r>
      <w:r w:rsidRPr="00BD172E">
        <w:rPr>
          <w:rFonts w:ascii="Times New Roman" w:hAnsi="Times New Roman" w:cs="Times New Roman"/>
          <w:bCs/>
          <w:iCs/>
          <w:sz w:val="24"/>
          <w:szCs w:val="24"/>
        </w:rPr>
        <w:t>£</w:t>
      </w:r>
      <w:r>
        <w:rPr>
          <w:rFonts w:ascii="Times New Roman" w:hAnsi="Times New Roman" w:cs="Times New Roman"/>
          <w:bCs/>
          <w:iCs/>
          <w:sz w:val="24"/>
          <w:szCs w:val="24"/>
        </w:rPr>
        <w:t>1.6853</w:t>
      </w:r>
      <w:r w:rsidRPr="009C04B6">
        <w:rPr>
          <w:rFonts w:ascii="Times New Roman" w:hAnsi="Times New Roman" w:cs="Times New Roman"/>
          <w:bCs/>
          <w:iCs/>
          <w:sz w:val="24"/>
          <w:szCs w:val="24"/>
        </w:rPr>
        <w:t xml:space="preserve"> in current assets for every </w:t>
      </w:r>
      <w:r w:rsidRPr="00BD172E">
        <w:rPr>
          <w:rFonts w:ascii="Times New Roman" w:hAnsi="Times New Roman" w:cs="Times New Roman"/>
          <w:bCs/>
          <w:iCs/>
          <w:sz w:val="24"/>
          <w:szCs w:val="24"/>
        </w:rPr>
        <w:t>£</w:t>
      </w:r>
      <w:r w:rsidRPr="009C04B6">
        <w:rPr>
          <w:rFonts w:ascii="Times New Roman" w:hAnsi="Times New Roman" w:cs="Times New Roman"/>
          <w:bCs/>
          <w:iCs/>
          <w:sz w:val="24"/>
          <w:szCs w:val="24"/>
        </w:rPr>
        <w:t>1 in current liabil</w:t>
      </w:r>
      <w:r>
        <w:rPr>
          <w:rFonts w:ascii="Times New Roman" w:hAnsi="Times New Roman" w:cs="Times New Roman"/>
          <w:bCs/>
          <w:iCs/>
          <w:sz w:val="24"/>
          <w:szCs w:val="24"/>
        </w:rPr>
        <w:t>ities.</w:t>
      </w:r>
      <w:r w:rsidR="00930A13">
        <w:rPr>
          <w:rFonts w:ascii="Times New Roman" w:hAnsi="Times New Roman" w:cs="Times New Roman"/>
          <w:bCs/>
          <w:iCs/>
          <w:sz w:val="24"/>
          <w:szCs w:val="24"/>
        </w:rPr>
        <w:t xml:space="preserve"> The retail chain therefore has capacity to pay off its current creditors.</w:t>
      </w:r>
    </w:p>
    <w:p w14:paraId="452A139E" w14:textId="77777777" w:rsidR="0015709B" w:rsidRPr="0015709B" w:rsidRDefault="0015709B" w:rsidP="0015709B">
      <w:pPr>
        <w:tabs>
          <w:tab w:val="left" w:pos="3225"/>
        </w:tabs>
        <w:spacing w:line="480" w:lineRule="auto"/>
        <w:rPr>
          <w:rFonts w:ascii="Times New Roman" w:hAnsi="Times New Roman" w:cs="Times New Roman"/>
          <w:bCs/>
          <w:iCs/>
          <w:sz w:val="24"/>
          <w:szCs w:val="24"/>
        </w:rPr>
      </w:pPr>
    </w:p>
    <w:p w14:paraId="7A3F7C19" w14:textId="77777777" w:rsidR="00676169" w:rsidRDefault="00930A13" w:rsidP="00676169">
      <w:pPr>
        <w:pStyle w:val="ListParagraph"/>
        <w:numPr>
          <w:ilvl w:val="0"/>
          <w:numId w:val="3"/>
        </w:numPr>
        <w:tabs>
          <w:tab w:val="left" w:pos="3225"/>
        </w:tabs>
        <w:spacing w:line="480" w:lineRule="auto"/>
        <w:rPr>
          <w:rFonts w:ascii="Times New Roman" w:hAnsi="Times New Roman" w:cs="Times New Roman"/>
          <w:b/>
          <w:bCs/>
          <w:iCs/>
          <w:sz w:val="24"/>
          <w:szCs w:val="24"/>
        </w:rPr>
      </w:pPr>
      <w:r>
        <w:rPr>
          <w:rFonts w:ascii="Times New Roman" w:hAnsi="Times New Roman" w:cs="Times New Roman"/>
          <w:b/>
          <w:bCs/>
          <w:iCs/>
          <w:sz w:val="24"/>
          <w:szCs w:val="24"/>
        </w:rPr>
        <w:t xml:space="preserve">Cash </w:t>
      </w:r>
      <w:r w:rsidR="0015709B">
        <w:rPr>
          <w:rFonts w:ascii="Times New Roman" w:hAnsi="Times New Roman" w:cs="Times New Roman"/>
          <w:b/>
          <w:bCs/>
          <w:iCs/>
          <w:sz w:val="24"/>
          <w:szCs w:val="24"/>
        </w:rPr>
        <w:t>Ratio.</w:t>
      </w:r>
    </w:p>
    <w:p w14:paraId="7088B3E7" w14:textId="77777777" w:rsidR="00930A13" w:rsidRPr="00930A13" w:rsidRDefault="00930A13" w:rsidP="00930A1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7696" behindDoc="0" locked="0" layoutInCell="1" allowOverlap="1" wp14:anchorId="78A66CCE" wp14:editId="23A92229">
                <wp:simplePos x="0" y="0"/>
                <wp:positionH relativeFrom="column">
                  <wp:posOffset>923924</wp:posOffset>
                </wp:positionH>
                <wp:positionV relativeFrom="paragraph">
                  <wp:posOffset>266700</wp:posOffset>
                </wp:positionV>
                <wp:extent cx="1533525" cy="0"/>
                <wp:effectExtent l="0" t="0" r="28575" b="19050"/>
                <wp:wrapNone/>
                <wp:docPr id="22" name="Straight Connector 22"/>
                <wp:cNvGraphicFramePr/>
                <a:graphic xmlns:a="http://schemas.openxmlformats.org/drawingml/2006/main">
                  <a:graphicData uri="http://schemas.microsoft.com/office/word/2010/wordprocessingShape">
                    <wps:wsp>
                      <wps:cNvCnPr/>
                      <wps:spPr>
                        <a:xfrm flipV="1">
                          <a:off x="0" y="0"/>
                          <a:ext cx="15335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D76C1D" id="Straight Connector 22"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75pt,21pt" to="193.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" strokecolor="black [3200]" strokeweight=".5pt">
                <v:stroke joinstyle="miter"/>
              </v:line>
            </w:pict>
          </mc:Fallback>
        </mc:AlternateContent>
      </w:r>
      <w:r w:rsidRPr="00930A13">
        <w:rPr>
          <w:rFonts w:ascii="Times New Roman" w:hAnsi="Times New Roman" w:cs="Times New Roman"/>
          <w:bCs/>
          <w:iCs/>
          <w:sz w:val="24"/>
          <w:szCs w:val="24"/>
        </w:rPr>
        <w:t>Cash Ratio = Cash and Cash Equivalents</w:t>
      </w:r>
    </w:p>
    <w:p w14:paraId="476AA99E" w14:textId="77777777" w:rsidR="00930A13" w:rsidRDefault="00930A13" w:rsidP="00930A1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Current Liabilities</w:t>
      </w:r>
    </w:p>
    <w:p w14:paraId="61F9E03F" w14:textId="77777777" w:rsidR="00532D23" w:rsidRPr="006E68D9" w:rsidRDefault="00532D23" w:rsidP="00532D23">
      <w:pPr>
        <w:spacing w:line="480" w:lineRule="auto"/>
        <w:rPr>
          <w:rFonts w:ascii="Times New Roman" w:hAnsi="Times New Roman" w:cs="Times New Roman"/>
          <w:bCs/>
          <w:iCs/>
          <w:sz w:val="24"/>
          <w:szCs w:val="24"/>
        </w:rPr>
      </w:pPr>
      <w:r w:rsidRPr="006E68D9">
        <w:rPr>
          <w:rFonts w:ascii="Times New Roman" w:hAnsi="Times New Roman" w:cs="Times New Roman"/>
          <w:bCs/>
          <w:iCs/>
          <w:sz w:val="24"/>
          <w:szCs w:val="24"/>
        </w:rPr>
        <w:t xml:space="preserve">According to </w:t>
      </w:r>
      <w:r w:rsidR="00C93432" w:rsidRPr="006E68D9">
        <w:rPr>
          <w:rFonts w:ascii="Times New Roman" w:hAnsi="Times New Roman" w:cs="Times New Roman"/>
          <w:bCs/>
          <w:iCs/>
          <w:sz w:val="24"/>
          <w:szCs w:val="24"/>
        </w:rPr>
        <w:t>Jury’s</w:t>
      </w:r>
      <w:r w:rsidRPr="006E68D9">
        <w:rPr>
          <w:rFonts w:ascii="Times New Roman" w:hAnsi="Times New Roman" w:cs="Times New Roman"/>
          <w:bCs/>
          <w:iCs/>
          <w:sz w:val="24"/>
          <w:szCs w:val="24"/>
        </w:rPr>
        <w:t xml:space="preserve"> Inn</w:t>
      </w:r>
      <w:r>
        <w:rPr>
          <w:rFonts w:ascii="Times New Roman" w:hAnsi="Times New Roman" w:cs="Times New Roman"/>
          <w:bCs/>
          <w:iCs/>
          <w:sz w:val="24"/>
          <w:szCs w:val="24"/>
        </w:rPr>
        <w:t xml:space="preserve">’s Balance </w:t>
      </w:r>
      <w:proofErr w:type="gramStart"/>
      <w:r>
        <w:rPr>
          <w:rFonts w:ascii="Times New Roman" w:hAnsi="Times New Roman" w:cs="Times New Roman"/>
          <w:bCs/>
          <w:iCs/>
          <w:sz w:val="24"/>
          <w:szCs w:val="24"/>
        </w:rPr>
        <w:t>Sheet</w:t>
      </w:r>
      <w:r w:rsidRPr="006E68D9">
        <w:rPr>
          <w:rFonts w:ascii="Times New Roman" w:hAnsi="Times New Roman" w:cs="Times New Roman"/>
          <w:bCs/>
          <w:iCs/>
          <w:sz w:val="24"/>
          <w:szCs w:val="24"/>
        </w:rPr>
        <w:t>;</w:t>
      </w:r>
      <w:proofErr w:type="gramEnd"/>
    </w:p>
    <w:p w14:paraId="4A1CC686" w14:textId="77777777" w:rsidR="00532D23" w:rsidRDefault="00532D23" w:rsidP="00532D23">
      <w:pPr>
        <w:spacing w:line="480" w:lineRule="auto"/>
        <w:rPr>
          <w:rFonts w:ascii="Times New Roman" w:hAnsi="Times New Roman" w:cs="Times New Roman"/>
          <w:b/>
          <w:bCs/>
          <w:i/>
          <w:iCs/>
          <w:sz w:val="24"/>
          <w:szCs w:val="24"/>
        </w:rPr>
      </w:pPr>
      <w:r w:rsidRPr="006E68D9">
        <w:rPr>
          <w:rFonts w:ascii="Times New Roman" w:hAnsi="Times New Roman" w:cs="Times New Roman"/>
          <w:b/>
          <w:bCs/>
          <w:iCs/>
          <w:sz w:val="24"/>
          <w:szCs w:val="24"/>
        </w:rPr>
        <w:t xml:space="preserve">         As of </w:t>
      </w:r>
      <w:r>
        <w:rPr>
          <w:rFonts w:ascii="Times New Roman" w:hAnsi="Times New Roman" w:cs="Times New Roman"/>
          <w:b/>
          <w:bCs/>
          <w:i/>
          <w:iCs/>
          <w:sz w:val="24"/>
          <w:szCs w:val="24"/>
        </w:rPr>
        <w:t>2017</w:t>
      </w:r>
      <w:r w:rsidRPr="006E68D9">
        <w:rPr>
          <w:rFonts w:ascii="Times New Roman" w:hAnsi="Times New Roman" w:cs="Times New Roman"/>
          <w:b/>
          <w:bCs/>
          <w:i/>
          <w:iCs/>
          <w:sz w:val="24"/>
          <w:szCs w:val="24"/>
        </w:rPr>
        <w:t>:</w:t>
      </w:r>
    </w:p>
    <w:p w14:paraId="4CF8E343" w14:textId="77777777" w:rsidR="00532D23" w:rsidRDefault="00532D23" w:rsidP="00532D23">
      <w:pPr>
        <w:tabs>
          <w:tab w:val="left" w:pos="3225"/>
        </w:tabs>
        <w:spacing w:line="480" w:lineRule="auto"/>
        <w:rPr>
          <w:rFonts w:ascii="Times New Roman" w:hAnsi="Times New Roman" w:cs="Times New Roman"/>
          <w:bCs/>
          <w:iCs/>
          <w:sz w:val="24"/>
          <w:szCs w:val="24"/>
        </w:rPr>
      </w:pPr>
      <w:r w:rsidRPr="0015709B">
        <w:rPr>
          <w:rFonts w:ascii="Times New Roman" w:hAnsi="Times New Roman" w:cs="Times New Roman"/>
          <w:bCs/>
          <w:iCs/>
          <w:sz w:val="24"/>
          <w:szCs w:val="24"/>
        </w:rPr>
        <w:t>Current Liabilities = £855000</w:t>
      </w:r>
    </w:p>
    <w:p w14:paraId="0333605A" w14:textId="77777777" w:rsidR="00930A13" w:rsidRDefault="00532D23" w:rsidP="00930A13">
      <w:pPr>
        <w:tabs>
          <w:tab w:val="left" w:pos="3225"/>
        </w:tabs>
        <w:spacing w:line="480" w:lineRule="auto"/>
        <w:rPr>
          <w:rFonts w:ascii="Times New Roman" w:hAnsi="Times New Roman" w:cs="Times New Roman"/>
          <w:bCs/>
          <w:iCs/>
          <w:sz w:val="24"/>
          <w:szCs w:val="24"/>
        </w:rPr>
      </w:pPr>
      <w:r w:rsidRPr="00930A13">
        <w:rPr>
          <w:rFonts w:ascii="Times New Roman" w:hAnsi="Times New Roman" w:cs="Times New Roman"/>
          <w:bCs/>
          <w:iCs/>
          <w:sz w:val="24"/>
          <w:szCs w:val="24"/>
        </w:rPr>
        <w:t>Cash and Cash Equivalents</w:t>
      </w:r>
      <w:r>
        <w:rPr>
          <w:rFonts w:ascii="Times New Roman" w:hAnsi="Times New Roman" w:cs="Times New Roman"/>
          <w:bCs/>
          <w:iCs/>
          <w:sz w:val="24"/>
          <w:szCs w:val="24"/>
        </w:rPr>
        <w:t xml:space="preserve"> = £490000</w:t>
      </w:r>
    </w:p>
    <w:p w14:paraId="65041C75" w14:textId="77777777" w:rsidR="00532D23" w:rsidRDefault="00532D23" w:rsidP="00930A1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w:lastRenderedPageBreak/>
        <mc:AlternateContent>
          <mc:Choice Requires="wps">
            <w:drawing>
              <wp:anchor distT="0" distB="0" distL="114300" distR="114300" simplePos="0" relativeHeight="251678720" behindDoc="0" locked="0" layoutInCell="1" allowOverlap="1" wp14:anchorId="2A90342C" wp14:editId="792E3514">
                <wp:simplePos x="0" y="0"/>
                <wp:positionH relativeFrom="column">
                  <wp:posOffset>800100</wp:posOffset>
                </wp:positionH>
                <wp:positionV relativeFrom="paragraph">
                  <wp:posOffset>316865</wp:posOffset>
                </wp:positionV>
                <wp:extent cx="542925" cy="0"/>
                <wp:effectExtent l="0" t="0" r="28575" b="19050"/>
                <wp:wrapNone/>
                <wp:docPr id="23" name="Straight Connector 23"/>
                <wp:cNvGraphicFramePr/>
                <a:graphic xmlns:a="http://schemas.openxmlformats.org/drawingml/2006/main">
                  <a:graphicData uri="http://schemas.microsoft.com/office/word/2010/wordprocessingShape">
                    <wps:wsp>
                      <wps:cNvCnPr/>
                      <wps:spPr>
                        <a:xfrm>
                          <a:off x="0" y="0"/>
                          <a:ext cx="54292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14EF4B" id="Straight Connector 23"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63pt,24.95pt" to="105.75pt,2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" strokecolor="black [3200]" strokeweight=".5pt">
                <v:stroke joinstyle="miter"/>
              </v:line>
            </w:pict>
          </mc:Fallback>
        </mc:AlternateContent>
      </w:r>
      <w:r>
        <w:rPr>
          <w:rFonts w:ascii="Times New Roman" w:hAnsi="Times New Roman" w:cs="Times New Roman"/>
          <w:bCs/>
          <w:iCs/>
          <w:sz w:val="24"/>
          <w:szCs w:val="24"/>
        </w:rPr>
        <w:t xml:space="preserve">Cash ratio = £490000 = </w:t>
      </w:r>
      <w:r w:rsidRPr="00532D23">
        <w:rPr>
          <w:rFonts w:ascii="Times New Roman" w:hAnsi="Times New Roman" w:cs="Times New Roman"/>
          <w:b/>
          <w:bCs/>
          <w:iCs/>
          <w:sz w:val="24"/>
          <w:szCs w:val="24"/>
        </w:rPr>
        <w:t>0.57</w:t>
      </w:r>
      <w:r>
        <w:rPr>
          <w:rFonts w:ascii="Times New Roman" w:hAnsi="Times New Roman" w:cs="Times New Roman"/>
          <w:b/>
          <w:bCs/>
          <w:iCs/>
          <w:sz w:val="24"/>
          <w:szCs w:val="24"/>
        </w:rPr>
        <w:t>31</w:t>
      </w:r>
    </w:p>
    <w:p w14:paraId="69C4A472" w14:textId="77777777" w:rsidR="00532D23" w:rsidRDefault="00532D23" w:rsidP="00930A1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r w:rsidRPr="0015709B">
        <w:rPr>
          <w:rFonts w:ascii="Times New Roman" w:hAnsi="Times New Roman" w:cs="Times New Roman"/>
          <w:bCs/>
          <w:iCs/>
          <w:sz w:val="24"/>
          <w:szCs w:val="24"/>
        </w:rPr>
        <w:t>£855000</w:t>
      </w:r>
    </w:p>
    <w:p w14:paraId="37E5A87E" w14:textId="77777777" w:rsidR="00532D23" w:rsidRPr="00532D23" w:rsidRDefault="00532D23" w:rsidP="00532D23">
      <w:pPr>
        <w:tabs>
          <w:tab w:val="left" w:pos="3225"/>
        </w:tabs>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532D23">
        <w:rPr>
          <w:rFonts w:ascii="Times New Roman" w:hAnsi="Times New Roman" w:cs="Times New Roman"/>
          <w:b/>
          <w:bCs/>
          <w:i/>
          <w:iCs/>
          <w:sz w:val="24"/>
          <w:szCs w:val="24"/>
        </w:rPr>
        <w:t>As of 2018:</w:t>
      </w:r>
    </w:p>
    <w:p w14:paraId="007DC604" w14:textId="77777777" w:rsidR="00532D23" w:rsidRPr="00532D23" w:rsidRDefault="00532D23" w:rsidP="00532D23">
      <w:pPr>
        <w:tabs>
          <w:tab w:val="left" w:pos="3225"/>
        </w:tabs>
        <w:spacing w:line="480" w:lineRule="auto"/>
        <w:rPr>
          <w:rFonts w:ascii="Times New Roman" w:hAnsi="Times New Roman" w:cs="Times New Roman"/>
          <w:bCs/>
          <w:iCs/>
          <w:sz w:val="24"/>
          <w:szCs w:val="24"/>
        </w:rPr>
      </w:pPr>
      <w:r w:rsidRPr="00532D23">
        <w:rPr>
          <w:rFonts w:ascii="Times New Roman" w:hAnsi="Times New Roman" w:cs="Times New Roman"/>
          <w:bCs/>
          <w:iCs/>
          <w:sz w:val="24"/>
          <w:szCs w:val="24"/>
        </w:rPr>
        <w:t>Current Liabilities = £888000</w:t>
      </w:r>
    </w:p>
    <w:p w14:paraId="74222B91" w14:textId="77777777" w:rsidR="00532D23" w:rsidRDefault="00532D23" w:rsidP="00532D23">
      <w:pPr>
        <w:tabs>
          <w:tab w:val="left" w:pos="3225"/>
        </w:tabs>
        <w:spacing w:line="480" w:lineRule="auto"/>
        <w:rPr>
          <w:rFonts w:ascii="Times New Roman" w:hAnsi="Times New Roman" w:cs="Times New Roman"/>
          <w:bCs/>
          <w:iCs/>
          <w:sz w:val="24"/>
          <w:szCs w:val="24"/>
        </w:rPr>
      </w:pPr>
      <w:r w:rsidRPr="00930A13">
        <w:rPr>
          <w:rFonts w:ascii="Times New Roman" w:hAnsi="Times New Roman" w:cs="Times New Roman"/>
          <w:bCs/>
          <w:iCs/>
          <w:sz w:val="24"/>
          <w:szCs w:val="24"/>
        </w:rPr>
        <w:t>Cash and Cash Equivalents</w:t>
      </w:r>
      <w:r>
        <w:rPr>
          <w:rFonts w:ascii="Times New Roman" w:hAnsi="Times New Roman" w:cs="Times New Roman"/>
          <w:bCs/>
          <w:iCs/>
          <w:sz w:val="24"/>
          <w:szCs w:val="24"/>
        </w:rPr>
        <w:t xml:space="preserve"> = £532000</w:t>
      </w:r>
    </w:p>
    <w:p w14:paraId="5DEE48A5" w14:textId="77777777" w:rsidR="00532D23" w:rsidRDefault="00532D23" w:rsidP="00532D2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79744" behindDoc="0" locked="0" layoutInCell="1" allowOverlap="1" wp14:anchorId="7CB729D6" wp14:editId="19CCF466">
                <wp:simplePos x="0" y="0"/>
                <wp:positionH relativeFrom="column">
                  <wp:posOffset>838200</wp:posOffset>
                </wp:positionH>
                <wp:positionV relativeFrom="paragraph">
                  <wp:posOffset>256539</wp:posOffset>
                </wp:positionV>
                <wp:extent cx="495300" cy="0"/>
                <wp:effectExtent l="0" t="0" r="19050" b="19050"/>
                <wp:wrapNone/>
                <wp:docPr id="24" name="Straight Connector 24"/>
                <wp:cNvGraphicFramePr/>
                <a:graphic xmlns:a="http://schemas.openxmlformats.org/drawingml/2006/main">
                  <a:graphicData uri="http://schemas.microsoft.com/office/word/2010/wordprocessingShape">
                    <wps:wsp>
                      <wps:cNvCnPr/>
                      <wps:spPr>
                        <a:xfrm flipV="1">
                          <a:off x="0" y="0"/>
                          <a:ext cx="4953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13615" id="Straight Connector 24"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20.2pt" to="105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" strokecolor="black [3200]" strokeweight=".5pt">
                <v:stroke joinstyle="miter"/>
              </v:line>
            </w:pict>
          </mc:Fallback>
        </mc:AlternateContent>
      </w:r>
      <w:r>
        <w:rPr>
          <w:rFonts w:ascii="Times New Roman" w:hAnsi="Times New Roman" w:cs="Times New Roman"/>
          <w:bCs/>
          <w:iCs/>
          <w:sz w:val="24"/>
          <w:szCs w:val="24"/>
        </w:rPr>
        <w:t xml:space="preserve">Cash ratio = £532000 = </w:t>
      </w:r>
      <w:r w:rsidRPr="00532D23">
        <w:rPr>
          <w:rFonts w:ascii="Times New Roman" w:hAnsi="Times New Roman" w:cs="Times New Roman"/>
          <w:b/>
          <w:bCs/>
          <w:iCs/>
          <w:sz w:val="24"/>
          <w:szCs w:val="24"/>
        </w:rPr>
        <w:t>0.5991</w:t>
      </w:r>
    </w:p>
    <w:p w14:paraId="1965C7C6" w14:textId="77777777" w:rsidR="00532D23" w:rsidRDefault="00532D23" w:rsidP="00532D2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w:t>
      </w:r>
      <w:r w:rsidRPr="00532D23">
        <w:rPr>
          <w:rFonts w:ascii="Times New Roman" w:hAnsi="Times New Roman" w:cs="Times New Roman"/>
          <w:bCs/>
          <w:iCs/>
          <w:sz w:val="24"/>
          <w:szCs w:val="24"/>
        </w:rPr>
        <w:t>£888000</w:t>
      </w:r>
    </w:p>
    <w:p w14:paraId="70ADA4A2" w14:textId="77777777" w:rsidR="00A804BD" w:rsidRDefault="00532D23" w:rsidP="00A804BD">
      <w:pPr>
        <w:tabs>
          <w:tab w:val="left" w:pos="3225"/>
        </w:tabs>
        <w:spacing w:line="480" w:lineRule="auto"/>
        <w:rPr>
          <w:rFonts w:ascii="Times New Roman" w:hAnsi="Times New Roman" w:cs="Times New Roman"/>
          <w:bCs/>
          <w:iCs/>
          <w:sz w:val="24"/>
          <w:szCs w:val="24"/>
        </w:rPr>
      </w:pPr>
      <w:r w:rsidRPr="00532D23">
        <w:rPr>
          <w:rFonts w:ascii="Times New Roman" w:hAnsi="Times New Roman" w:cs="Times New Roman"/>
          <w:bCs/>
          <w:iCs/>
          <w:sz w:val="24"/>
          <w:szCs w:val="24"/>
        </w:rPr>
        <w:t>The cash ratio is the most often used metric for determining a company's liquidity.</w:t>
      </w:r>
      <w:r w:rsidR="00A804BD">
        <w:rPr>
          <w:rFonts w:ascii="Times New Roman" w:hAnsi="Times New Roman" w:cs="Times New Roman"/>
          <w:bCs/>
          <w:iCs/>
          <w:sz w:val="24"/>
          <w:szCs w:val="24"/>
        </w:rPr>
        <w:t xml:space="preserve"> </w:t>
      </w:r>
      <w:r w:rsidR="00A804BD" w:rsidRPr="00A804BD">
        <w:rPr>
          <w:rFonts w:ascii="Times New Roman" w:hAnsi="Times New Roman" w:cs="Times New Roman"/>
          <w:bCs/>
          <w:iCs/>
          <w:sz w:val="24"/>
          <w:szCs w:val="24"/>
        </w:rPr>
        <w:t>This indicator indicates the company's capacity to pay all existing creditors without selling or liquidating additional assets if it is obliged to do so.</w:t>
      </w:r>
      <w:r w:rsidR="00A804BD">
        <w:rPr>
          <w:rFonts w:ascii="Times New Roman" w:hAnsi="Times New Roman" w:cs="Times New Roman"/>
          <w:bCs/>
          <w:iCs/>
          <w:sz w:val="24"/>
          <w:szCs w:val="24"/>
        </w:rPr>
        <w:t xml:space="preserve"> </w:t>
      </w:r>
      <w:r w:rsidR="00A804BD" w:rsidRPr="00A804BD">
        <w:rPr>
          <w:rFonts w:ascii="Times New Roman" w:hAnsi="Times New Roman" w:cs="Times New Roman"/>
          <w:bCs/>
          <w:iCs/>
          <w:sz w:val="24"/>
          <w:szCs w:val="24"/>
        </w:rPr>
        <w:t>If the outcome of the ratio calculation is 1, the corporation has precisely the same amount of current obligations as cash and cash equivalents to start repaying the debts.</w:t>
      </w:r>
      <w:r w:rsidR="00A804BD">
        <w:rPr>
          <w:rFonts w:ascii="Times New Roman" w:hAnsi="Times New Roman" w:cs="Times New Roman"/>
          <w:bCs/>
          <w:iCs/>
          <w:sz w:val="24"/>
          <w:szCs w:val="24"/>
        </w:rPr>
        <w:t xml:space="preserve"> Since the Jury inn’s ratio is less than 1 for both years, t</w:t>
      </w:r>
      <w:r w:rsidR="00A804BD" w:rsidRPr="00A804BD">
        <w:rPr>
          <w:rFonts w:ascii="Times New Roman" w:hAnsi="Times New Roman" w:cs="Times New Roman"/>
          <w:bCs/>
          <w:iCs/>
          <w:sz w:val="24"/>
          <w:szCs w:val="24"/>
        </w:rPr>
        <w:t>he number of current obligations exceeds the number of cash and cash equivalents.</w:t>
      </w:r>
      <w:r w:rsidR="00A804BD">
        <w:rPr>
          <w:rFonts w:ascii="Times New Roman" w:hAnsi="Times New Roman" w:cs="Times New Roman"/>
          <w:bCs/>
          <w:iCs/>
          <w:sz w:val="24"/>
          <w:szCs w:val="24"/>
        </w:rPr>
        <w:t xml:space="preserve"> </w:t>
      </w:r>
      <w:r w:rsidR="00A804BD" w:rsidRPr="00A804BD">
        <w:rPr>
          <w:rFonts w:ascii="Times New Roman" w:hAnsi="Times New Roman" w:cs="Times New Roman"/>
          <w:bCs/>
          <w:iCs/>
          <w:sz w:val="24"/>
          <w:szCs w:val="24"/>
        </w:rPr>
        <w:t>It suggests there isn't enough cash to repay short-term debt. This may not be a negative thing if the company's financial sheets are skewed by factors like longer-than-normal credit terms with suppliers, well-managed inventory, and little credit offered to consumers.</w:t>
      </w:r>
      <w:r w:rsidR="00A804BD">
        <w:rPr>
          <w:rFonts w:ascii="Times New Roman" w:hAnsi="Times New Roman" w:cs="Times New Roman"/>
          <w:bCs/>
          <w:iCs/>
          <w:sz w:val="24"/>
          <w:szCs w:val="24"/>
        </w:rPr>
        <w:t xml:space="preserve"> </w:t>
      </w:r>
    </w:p>
    <w:p w14:paraId="5091D369" w14:textId="77777777" w:rsidR="003902F1" w:rsidRDefault="003902F1" w:rsidP="003902F1">
      <w:pPr>
        <w:tabs>
          <w:tab w:val="left" w:pos="3225"/>
        </w:tabs>
        <w:spacing w:line="480" w:lineRule="auto"/>
        <w:rPr>
          <w:rFonts w:ascii="Times New Roman" w:hAnsi="Times New Roman" w:cs="Times New Roman"/>
          <w:b/>
          <w:bCs/>
          <w:i/>
          <w:iCs/>
          <w:sz w:val="24"/>
          <w:szCs w:val="24"/>
        </w:rPr>
      </w:pPr>
      <w:r w:rsidRPr="003902F1">
        <w:rPr>
          <w:rFonts w:ascii="Times New Roman" w:hAnsi="Times New Roman" w:cs="Times New Roman"/>
          <w:b/>
          <w:bCs/>
          <w:i/>
          <w:iCs/>
          <w:sz w:val="24"/>
          <w:szCs w:val="24"/>
        </w:rPr>
        <w:t>Financial </w:t>
      </w:r>
      <w:hyperlink r:id="rId8" w:history="1">
        <w:r w:rsidRPr="003902F1">
          <w:rPr>
            <w:rStyle w:val="Hyperlink"/>
            <w:rFonts w:ascii="Times New Roman" w:hAnsi="Times New Roman" w:cs="Times New Roman"/>
            <w:b/>
            <w:bCs/>
            <w:i/>
            <w:iCs/>
            <w:color w:val="auto"/>
            <w:sz w:val="24"/>
            <w:szCs w:val="24"/>
            <w:u w:val="none"/>
          </w:rPr>
          <w:t>leverage ratios</w:t>
        </w:r>
      </w:hyperlink>
      <w:r>
        <w:rPr>
          <w:rFonts w:ascii="Times New Roman" w:hAnsi="Times New Roman" w:cs="Times New Roman"/>
          <w:b/>
          <w:bCs/>
          <w:i/>
          <w:iCs/>
          <w:sz w:val="24"/>
          <w:szCs w:val="24"/>
        </w:rPr>
        <w:t xml:space="preserve"> </w:t>
      </w:r>
      <w:proofErr w:type="gramStart"/>
      <w:r>
        <w:rPr>
          <w:rFonts w:ascii="Times New Roman" w:hAnsi="Times New Roman" w:cs="Times New Roman"/>
          <w:b/>
          <w:bCs/>
          <w:i/>
          <w:iCs/>
          <w:sz w:val="24"/>
          <w:szCs w:val="24"/>
        </w:rPr>
        <w:t>( for</w:t>
      </w:r>
      <w:proofErr w:type="gramEnd"/>
      <w:r>
        <w:rPr>
          <w:rFonts w:ascii="Times New Roman" w:hAnsi="Times New Roman" w:cs="Times New Roman"/>
          <w:b/>
          <w:bCs/>
          <w:i/>
          <w:iCs/>
          <w:sz w:val="24"/>
          <w:szCs w:val="24"/>
        </w:rPr>
        <w:t xml:space="preserve"> </w:t>
      </w:r>
      <w:r w:rsidRPr="003902F1">
        <w:rPr>
          <w:rFonts w:ascii="Times New Roman" w:hAnsi="Times New Roman" w:cs="Times New Roman"/>
          <w:b/>
          <w:bCs/>
          <w:i/>
          <w:iCs/>
          <w:sz w:val="24"/>
          <w:szCs w:val="24"/>
        </w:rPr>
        <w:t>gearing of the hotel</w:t>
      </w:r>
      <w:r>
        <w:rPr>
          <w:rFonts w:ascii="Times New Roman" w:hAnsi="Times New Roman" w:cs="Times New Roman"/>
          <w:b/>
          <w:bCs/>
          <w:i/>
          <w:iCs/>
          <w:sz w:val="24"/>
          <w:szCs w:val="24"/>
        </w:rPr>
        <w:t xml:space="preserve"> chain).</w:t>
      </w:r>
    </w:p>
    <w:p w14:paraId="05684707" w14:textId="77777777" w:rsidR="003902F1" w:rsidRPr="003902F1" w:rsidRDefault="003902F1" w:rsidP="003902F1">
      <w:pPr>
        <w:pStyle w:val="ListParagraph"/>
        <w:numPr>
          <w:ilvl w:val="0"/>
          <w:numId w:val="4"/>
        </w:numPr>
        <w:tabs>
          <w:tab w:val="left" w:pos="3225"/>
        </w:tabs>
        <w:spacing w:line="480" w:lineRule="auto"/>
        <w:rPr>
          <w:rFonts w:ascii="Times New Roman" w:hAnsi="Times New Roman" w:cs="Times New Roman"/>
          <w:b/>
          <w:bCs/>
          <w:iCs/>
          <w:sz w:val="24"/>
          <w:szCs w:val="24"/>
        </w:rPr>
      </w:pPr>
      <w:r w:rsidRPr="003902F1">
        <w:rPr>
          <w:rFonts w:ascii="Times New Roman" w:hAnsi="Times New Roman" w:cs="Times New Roman"/>
          <w:b/>
          <w:bCs/>
          <w:iCs/>
          <w:sz w:val="24"/>
          <w:szCs w:val="24"/>
        </w:rPr>
        <w:t>Debt Ratio.</w:t>
      </w:r>
    </w:p>
    <w:p w14:paraId="0C798FE4" w14:textId="77777777" w:rsidR="003902F1" w:rsidRDefault="003902F1"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80768" behindDoc="0" locked="0" layoutInCell="1" allowOverlap="1" wp14:anchorId="66C8B80E" wp14:editId="3D49EA78">
                <wp:simplePos x="0" y="0"/>
                <wp:positionH relativeFrom="column">
                  <wp:posOffset>885825</wp:posOffset>
                </wp:positionH>
                <wp:positionV relativeFrom="paragraph">
                  <wp:posOffset>269241</wp:posOffset>
                </wp:positionV>
                <wp:extent cx="876300" cy="0"/>
                <wp:effectExtent l="0" t="0" r="19050" b="19050"/>
                <wp:wrapNone/>
                <wp:docPr id="25" name="Straight Connector 25"/>
                <wp:cNvGraphicFramePr/>
                <a:graphic xmlns:a="http://schemas.openxmlformats.org/drawingml/2006/main">
                  <a:graphicData uri="http://schemas.microsoft.com/office/word/2010/wordprocessingShape">
                    <wps:wsp>
                      <wps:cNvCnPr/>
                      <wps:spPr>
                        <a:xfrm>
                          <a:off x="0" y="0"/>
                          <a:ext cx="8763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69225F" id="Straight Connector 25"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9.75pt,21.2pt" to="138.75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" strokecolor="black [3200]" strokeweight=".5pt">
                <v:stroke joinstyle="miter"/>
              </v:line>
            </w:pict>
          </mc:Fallback>
        </mc:AlternateContent>
      </w:r>
      <w:r w:rsidRPr="003902F1">
        <w:rPr>
          <w:rFonts w:ascii="Times New Roman" w:hAnsi="Times New Roman" w:cs="Times New Roman"/>
          <w:bCs/>
          <w:iCs/>
          <w:sz w:val="24"/>
          <w:szCs w:val="24"/>
        </w:rPr>
        <w:t xml:space="preserve">Debt Ratio = </w:t>
      </w:r>
      <w:r>
        <w:rPr>
          <w:rFonts w:ascii="Times New Roman" w:hAnsi="Times New Roman" w:cs="Times New Roman"/>
          <w:bCs/>
          <w:iCs/>
          <w:sz w:val="24"/>
          <w:szCs w:val="24"/>
        </w:rPr>
        <w:t>Total Liabilities</w:t>
      </w:r>
    </w:p>
    <w:p w14:paraId="2E91E815" w14:textId="77777777" w:rsidR="003902F1" w:rsidRDefault="003902F1"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Total assets.</w:t>
      </w:r>
    </w:p>
    <w:p w14:paraId="2E8147B2" w14:textId="77777777" w:rsidR="003902F1" w:rsidRPr="003902F1" w:rsidRDefault="003902F1" w:rsidP="003902F1">
      <w:pPr>
        <w:tabs>
          <w:tab w:val="left" w:pos="3225"/>
        </w:tabs>
        <w:spacing w:line="480" w:lineRule="auto"/>
        <w:rPr>
          <w:rFonts w:ascii="Times New Roman" w:hAnsi="Times New Roman" w:cs="Times New Roman"/>
          <w:bCs/>
          <w:iCs/>
          <w:sz w:val="24"/>
          <w:szCs w:val="24"/>
        </w:rPr>
      </w:pPr>
      <w:r w:rsidRPr="003902F1">
        <w:rPr>
          <w:rFonts w:ascii="Times New Roman" w:hAnsi="Times New Roman" w:cs="Times New Roman"/>
          <w:bCs/>
          <w:iCs/>
          <w:sz w:val="24"/>
          <w:szCs w:val="24"/>
        </w:rPr>
        <w:lastRenderedPageBreak/>
        <w:t xml:space="preserve">According to </w:t>
      </w:r>
      <w:r w:rsidR="00C93432" w:rsidRPr="003902F1">
        <w:rPr>
          <w:rFonts w:ascii="Times New Roman" w:hAnsi="Times New Roman" w:cs="Times New Roman"/>
          <w:bCs/>
          <w:iCs/>
          <w:sz w:val="24"/>
          <w:szCs w:val="24"/>
        </w:rPr>
        <w:t>Jury’s</w:t>
      </w:r>
      <w:r w:rsidRPr="003902F1">
        <w:rPr>
          <w:rFonts w:ascii="Times New Roman" w:hAnsi="Times New Roman" w:cs="Times New Roman"/>
          <w:bCs/>
          <w:iCs/>
          <w:sz w:val="24"/>
          <w:szCs w:val="24"/>
        </w:rPr>
        <w:t xml:space="preserve"> Inn’s Balance </w:t>
      </w:r>
      <w:proofErr w:type="gramStart"/>
      <w:r w:rsidRPr="003902F1">
        <w:rPr>
          <w:rFonts w:ascii="Times New Roman" w:hAnsi="Times New Roman" w:cs="Times New Roman"/>
          <w:bCs/>
          <w:iCs/>
          <w:sz w:val="24"/>
          <w:szCs w:val="24"/>
        </w:rPr>
        <w:t>Sheet;</w:t>
      </w:r>
      <w:proofErr w:type="gramEnd"/>
    </w:p>
    <w:p w14:paraId="30A837E1" w14:textId="77777777" w:rsidR="003902F1" w:rsidRDefault="003902F1" w:rsidP="003902F1">
      <w:pPr>
        <w:tabs>
          <w:tab w:val="left" w:pos="3225"/>
        </w:tabs>
        <w:spacing w:line="480" w:lineRule="auto"/>
        <w:rPr>
          <w:rFonts w:ascii="Times New Roman" w:hAnsi="Times New Roman" w:cs="Times New Roman"/>
          <w:b/>
          <w:bCs/>
          <w:i/>
          <w:iCs/>
          <w:sz w:val="24"/>
          <w:szCs w:val="24"/>
        </w:rPr>
      </w:pPr>
      <w:r w:rsidRPr="003902F1">
        <w:rPr>
          <w:rFonts w:ascii="Times New Roman" w:hAnsi="Times New Roman" w:cs="Times New Roman"/>
          <w:b/>
          <w:bCs/>
          <w:iCs/>
          <w:sz w:val="24"/>
          <w:szCs w:val="24"/>
        </w:rPr>
        <w:t xml:space="preserve">         As of </w:t>
      </w:r>
      <w:r w:rsidRPr="003902F1">
        <w:rPr>
          <w:rFonts w:ascii="Times New Roman" w:hAnsi="Times New Roman" w:cs="Times New Roman"/>
          <w:b/>
          <w:bCs/>
          <w:i/>
          <w:iCs/>
          <w:sz w:val="24"/>
          <w:szCs w:val="24"/>
        </w:rPr>
        <w:t>2017:</w:t>
      </w:r>
    </w:p>
    <w:p w14:paraId="40747FC4" w14:textId="77777777" w:rsidR="003902F1" w:rsidRDefault="003902F1" w:rsidP="003902F1">
      <w:pPr>
        <w:tabs>
          <w:tab w:val="left" w:pos="3225"/>
        </w:tabs>
        <w:spacing w:line="480" w:lineRule="auto"/>
        <w:rPr>
          <w:rFonts w:ascii="Times New Roman" w:hAnsi="Times New Roman" w:cs="Times New Roman"/>
          <w:bCs/>
          <w:iCs/>
          <w:sz w:val="24"/>
          <w:szCs w:val="24"/>
        </w:rPr>
      </w:pPr>
      <w:r w:rsidRPr="003902F1">
        <w:rPr>
          <w:rFonts w:ascii="Times New Roman" w:hAnsi="Times New Roman" w:cs="Times New Roman"/>
          <w:bCs/>
          <w:iCs/>
          <w:sz w:val="24"/>
          <w:szCs w:val="24"/>
        </w:rPr>
        <w:t>Total liabilities =</w:t>
      </w:r>
      <w:r w:rsidR="00B01683">
        <w:rPr>
          <w:rFonts w:ascii="Times New Roman" w:hAnsi="Times New Roman" w:cs="Times New Roman"/>
          <w:bCs/>
          <w:iCs/>
          <w:sz w:val="24"/>
          <w:szCs w:val="24"/>
        </w:rPr>
        <w:t xml:space="preserve"> £1005000</w:t>
      </w:r>
    </w:p>
    <w:p w14:paraId="5056518D" w14:textId="77777777" w:rsidR="003902F1" w:rsidRDefault="003902F1"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Total assets = </w:t>
      </w:r>
      <w:r w:rsidR="00B01683">
        <w:rPr>
          <w:rFonts w:ascii="Times New Roman" w:hAnsi="Times New Roman" w:cs="Times New Roman"/>
          <w:bCs/>
          <w:iCs/>
          <w:sz w:val="24"/>
          <w:szCs w:val="24"/>
        </w:rPr>
        <w:t>£3539000</w:t>
      </w:r>
    </w:p>
    <w:p w14:paraId="1A8375C7" w14:textId="77777777" w:rsidR="00B01683" w:rsidRDefault="00B01683"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81792" behindDoc="0" locked="0" layoutInCell="1" allowOverlap="1" wp14:anchorId="57B4E152" wp14:editId="5134FDED">
                <wp:simplePos x="0" y="0"/>
                <wp:positionH relativeFrom="column">
                  <wp:posOffset>809625</wp:posOffset>
                </wp:positionH>
                <wp:positionV relativeFrom="paragraph">
                  <wp:posOffset>299720</wp:posOffset>
                </wp:positionV>
                <wp:extent cx="609600" cy="0"/>
                <wp:effectExtent l="0" t="0" r="19050" b="19050"/>
                <wp:wrapNone/>
                <wp:docPr id="26" name="Straight Connector 26"/>
                <wp:cNvGraphicFramePr/>
                <a:graphic xmlns:a="http://schemas.openxmlformats.org/drawingml/2006/main">
                  <a:graphicData uri="http://schemas.microsoft.com/office/word/2010/wordprocessingShape">
                    <wps:wsp>
                      <wps:cNvCnPr/>
                      <wps:spPr>
                        <a:xfrm>
                          <a:off x="0" y="0"/>
                          <a:ext cx="609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442FA67" id="Straight Connector 26"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63.75pt,23.6pt" to="111.75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" strokecolor="black [3200]" strokeweight=".5pt">
                <v:stroke joinstyle="miter"/>
              </v:line>
            </w:pict>
          </mc:Fallback>
        </mc:AlternateContent>
      </w:r>
      <w:r>
        <w:rPr>
          <w:rFonts w:ascii="Times New Roman" w:hAnsi="Times New Roman" w:cs="Times New Roman"/>
          <w:bCs/>
          <w:iCs/>
          <w:sz w:val="24"/>
          <w:szCs w:val="24"/>
        </w:rPr>
        <w:t xml:space="preserve">Debt ratio = £1005000 = </w:t>
      </w:r>
      <w:r w:rsidR="00FA46CB" w:rsidRPr="00FA46CB">
        <w:rPr>
          <w:rFonts w:ascii="Times New Roman" w:hAnsi="Times New Roman" w:cs="Times New Roman"/>
          <w:b/>
          <w:bCs/>
          <w:iCs/>
          <w:sz w:val="24"/>
          <w:szCs w:val="24"/>
        </w:rPr>
        <w:t>0.284</w:t>
      </w:r>
    </w:p>
    <w:p w14:paraId="404A07D1" w14:textId="77777777" w:rsidR="00B01683" w:rsidRPr="003902F1" w:rsidRDefault="00B01683"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£3539000  </w:t>
      </w:r>
    </w:p>
    <w:p w14:paraId="731AC36D" w14:textId="77777777" w:rsidR="003902F1" w:rsidRPr="00532D23" w:rsidRDefault="003902F1" w:rsidP="003902F1">
      <w:pPr>
        <w:tabs>
          <w:tab w:val="left" w:pos="3225"/>
        </w:tabs>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r w:rsidRPr="00532D23">
        <w:rPr>
          <w:rFonts w:ascii="Times New Roman" w:hAnsi="Times New Roman" w:cs="Times New Roman"/>
          <w:b/>
          <w:bCs/>
          <w:i/>
          <w:iCs/>
          <w:sz w:val="24"/>
          <w:szCs w:val="24"/>
        </w:rPr>
        <w:t>As of 2018:</w:t>
      </w:r>
    </w:p>
    <w:p w14:paraId="64C81904" w14:textId="77777777" w:rsidR="00B01683" w:rsidRDefault="00B01683" w:rsidP="00B01683">
      <w:pPr>
        <w:tabs>
          <w:tab w:val="left" w:pos="3225"/>
        </w:tabs>
        <w:spacing w:line="480" w:lineRule="auto"/>
        <w:rPr>
          <w:rFonts w:ascii="Times New Roman" w:hAnsi="Times New Roman" w:cs="Times New Roman"/>
          <w:bCs/>
          <w:iCs/>
          <w:sz w:val="24"/>
          <w:szCs w:val="24"/>
        </w:rPr>
      </w:pPr>
      <w:r w:rsidRPr="003902F1">
        <w:rPr>
          <w:rFonts w:ascii="Times New Roman" w:hAnsi="Times New Roman" w:cs="Times New Roman"/>
          <w:bCs/>
          <w:iCs/>
          <w:sz w:val="24"/>
          <w:szCs w:val="24"/>
        </w:rPr>
        <w:t>Total liabilities =</w:t>
      </w:r>
      <w:r>
        <w:rPr>
          <w:rFonts w:ascii="Times New Roman" w:hAnsi="Times New Roman" w:cs="Times New Roman"/>
          <w:bCs/>
          <w:iCs/>
          <w:sz w:val="24"/>
          <w:szCs w:val="24"/>
        </w:rPr>
        <w:t xml:space="preserve"> £1038000</w:t>
      </w:r>
    </w:p>
    <w:p w14:paraId="6B74A85C" w14:textId="77777777" w:rsidR="003902F1" w:rsidRDefault="00B01683" w:rsidP="00B01683">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Total assets = £3902000</w:t>
      </w:r>
    </w:p>
    <w:p w14:paraId="756BBF90" w14:textId="77777777" w:rsidR="003902F1" w:rsidRDefault="00FA46CB"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noProof/>
          <w:sz w:val="24"/>
          <w:szCs w:val="24"/>
          <w:lang w:val="en-GB" w:eastAsia="en-GB"/>
        </w:rPr>
        <mc:AlternateContent>
          <mc:Choice Requires="wps">
            <w:drawing>
              <wp:anchor distT="0" distB="0" distL="114300" distR="114300" simplePos="0" relativeHeight="251682816" behindDoc="0" locked="0" layoutInCell="1" allowOverlap="1" wp14:anchorId="78FE3F97" wp14:editId="4CDA8388">
                <wp:simplePos x="0" y="0"/>
                <wp:positionH relativeFrom="column">
                  <wp:posOffset>819150</wp:posOffset>
                </wp:positionH>
                <wp:positionV relativeFrom="paragraph">
                  <wp:posOffset>200660</wp:posOffset>
                </wp:positionV>
                <wp:extent cx="552450" cy="0"/>
                <wp:effectExtent l="0" t="0" r="19050" b="19050"/>
                <wp:wrapNone/>
                <wp:docPr id="27" name="Straight Connector 27"/>
                <wp:cNvGraphicFramePr/>
                <a:graphic xmlns:a="http://schemas.openxmlformats.org/drawingml/2006/main">
                  <a:graphicData uri="http://schemas.microsoft.com/office/word/2010/wordprocessingShape">
                    <wps:wsp>
                      <wps:cNvCnPr/>
                      <wps:spPr>
                        <a:xfrm>
                          <a:off x="0" y="0"/>
                          <a:ext cx="5524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1FACF9" id="Straight Connector 27"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64.5pt,15.8pt" to="108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" strokecolor="black [3200]" strokeweight=".5pt">
                <v:stroke joinstyle="miter"/>
              </v:line>
            </w:pict>
          </mc:Fallback>
        </mc:AlternateContent>
      </w:r>
      <w:r>
        <w:rPr>
          <w:rFonts w:ascii="Times New Roman" w:hAnsi="Times New Roman" w:cs="Times New Roman"/>
          <w:bCs/>
          <w:iCs/>
          <w:sz w:val="24"/>
          <w:szCs w:val="24"/>
        </w:rPr>
        <w:t xml:space="preserve">Debt ratio = </w:t>
      </w:r>
      <w:r w:rsidRPr="00FA46CB">
        <w:rPr>
          <w:rFonts w:ascii="Times New Roman" w:hAnsi="Times New Roman" w:cs="Times New Roman"/>
          <w:bCs/>
          <w:iCs/>
          <w:sz w:val="24"/>
          <w:szCs w:val="24"/>
        </w:rPr>
        <w:t>£1038000</w:t>
      </w:r>
      <w:r>
        <w:rPr>
          <w:rFonts w:ascii="Times New Roman" w:hAnsi="Times New Roman" w:cs="Times New Roman"/>
          <w:bCs/>
          <w:iCs/>
          <w:sz w:val="24"/>
          <w:szCs w:val="24"/>
        </w:rPr>
        <w:t xml:space="preserve"> = </w:t>
      </w:r>
      <w:r w:rsidRPr="00FA46CB">
        <w:rPr>
          <w:rFonts w:ascii="Times New Roman" w:hAnsi="Times New Roman" w:cs="Times New Roman"/>
          <w:b/>
          <w:bCs/>
          <w:iCs/>
          <w:sz w:val="24"/>
          <w:szCs w:val="24"/>
        </w:rPr>
        <w:t>0.266</w:t>
      </w:r>
    </w:p>
    <w:p w14:paraId="41A0F81D" w14:textId="77777777" w:rsidR="00FA46CB" w:rsidRDefault="00FA46CB" w:rsidP="003902F1">
      <w:pPr>
        <w:tabs>
          <w:tab w:val="left" w:pos="3225"/>
        </w:tabs>
        <w:spacing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                     £3902000</w:t>
      </w:r>
    </w:p>
    <w:p w14:paraId="575B53AA" w14:textId="77777777" w:rsidR="00FA46CB" w:rsidRPr="003902F1" w:rsidRDefault="00FA46CB" w:rsidP="003902F1">
      <w:pPr>
        <w:tabs>
          <w:tab w:val="left" w:pos="3225"/>
        </w:tabs>
        <w:spacing w:line="480" w:lineRule="auto"/>
        <w:rPr>
          <w:rFonts w:ascii="Times New Roman" w:hAnsi="Times New Roman" w:cs="Times New Roman"/>
          <w:bCs/>
          <w:iCs/>
          <w:sz w:val="24"/>
          <w:szCs w:val="24"/>
        </w:rPr>
      </w:pPr>
      <w:r w:rsidRPr="00FA46CB">
        <w:rPr>
          <w:rFonts w:ascii="Times New Roman" w:hAnsi="Times New Roman" w:cs="Times New Roman"/>
          <w:bCs/>
          <w:iCs/>
          <w:sz w:val="24"/>
          <w:szCs w:val="24"/>
        </w:rPr>
        <w:t>A debt ratio is a financial statistic that determines how much debt a firm has. It refers to the percentage of a company's assets that are funded by debt.</w:t>
      </w:r>
      <w:r>
        <w:rPr>
          <w:rFonts w:ascii="Times New Roman" w:hAnsi="Times New Roman" w:cs="Times New Roman"/>
          <w:bCs/>
          <w:iCs/>
          <w:sz w:val="24"/>
          <w:szCs w:val="24"/>
        </w:rPr>
        <w:t xml:space="preserve"> </w:t>
      </w:r>
      <w:r w:rsidRPr="00FA46CB">
        <w:rPr>
          <w:rFonts w:ascii="Times New Roman" w:hAnsi="Times New Roman" w:cs="Times New Roman"/>
          <w:bCs/>
          <w:iCs/>
          <w:sz w:val="24"/>
          <w:szCs w:val="24"/>
        </w:rPr>
        <w:t>A ratio larger than one indicates that assets are funding a significant percentage of a firm's debt, implying that the organization seems to have more liabilities than assets. A high ratio suggests that if interest rates unexpectedly rise, a firm may be at danger of defaulting on its debts. A lower ratio</w:t>
      </w:r>
      <w:r w:rsidR="001B5073">
        <w:rPr>
          <w:rFonts w:ascii="Times New Roman" w:hAnsi="Times New Roman" w:cs="Times New Roman"/>
          <w:bCs/>
          <w:iCs/>
          <w:sz w:val="24"/>
          <w:szCs w:val="24"/>
        </w:rPr>
        <w:t>, as is the case in the Jury Inn’s finances;</w:t>
      </w:r>
      <w:r w:rsidRPr="00FA46CB">
        <w:rPr>
          <w:rFonts w:ascii="Times New Roman" w:hAnsi="Times New Roman" w:cs="Times New Roman"/>
          <w:bCs/>
          <w:iCs/>
          <w:sz w:val="24"/>
          <w:szCs w:val="24"/>
        </w:rPr>
        <w:t xml:space="preserve"> indicates that equity funds a larger part of a company's assets.</w:t>
      </w:r>
    </w:p>
    <w:p w14:paraId="65A58682" w14:textId="77777777" w:rsidR="00F818E2" w:rsidRPr="00A804BD" w:rsidRDefault="00C93432" w:rsidP="00A804BD">
      <w:pPr>
        <w:tabs>
          <w:tab w:val="left" w:pos="3225"/>
        </w:tabs>
        <w:spacing w:line="480" w:lineRule="auto"/>
        <w:rPr>
          <w:rFonts w:ascii="Times New Roman" w:hAnsi="Times New Roman" w:cs="Times New Roman"/>
          <w:bCs/>
          <w:iCs/>
          <w:sz w:val="24"/>
          <w:szCs w:val="24"/>
        </w:rPr>
      </w:pPr>
      <w:r>
        <w:rPr>
          <w:rFonts w:ascii="Times New Roman" w:hAnsi="Times New Roman" w:cs="Times New Roman"/>
          <w:b/>
          <w:i/>
          <w:sz w:val="24"/>
          <w:szCs w:val="24"/>
        </w:rPr>
        <w:t>b) U</w:t>
      </w:r>
      <w:r w:rsidR="00F818E2" w:rsidRPr="00F440FD">
        <w:rPr>
          <w:rFonts w:ascii="Times New Roman" w:hAnsi="Times New Roman" w:cs="Times New Roman"/>
          <w:b/>
          <w:i/>
          <w:sz w:val="24"/>
          <w:szCs w:val="24"/>
        </w:rPr>
        <w:t xml:space="preserve">nderstanding of ratios </w:t>
      </w:r>
    </w:p>
    <w:p w14:paraId="1A261CB2" w14:textId="77777777" w:rsidR="00F818E2" w:rsidRDefault="0093266A" w:rsidP="00F440FD">
      <w:pPr>
        <w:spacing w:line="480" w:lineRule="auto"/>
        <w:rPr>
          <w:rFonts w:ascii="Times New Roman" w:hAnsi="Times New Roman" w:cs="Times New Roman"/>
          <w:sz w:val="24"/>
          <w:szCs w:val="24"/>
        </w:rPr>
      </w:pPr>
      <w:r w:rsidRPr="0093266A">
        <w:rPr>
          <w:rFonts w:ascii="Times New Roman" w:hAnsi="Times New Roman" w:cs="Times New Roman"/>
          <w:sz w:val="24"/>
          <w:szCs w:val="24"/>
        </w:rPr>
        <w:t>Financial ratios are used to evaluate several aspects of a corporation, such as debt, liquidity, and profitability.</w:t>
      </w:r>
      <w:r>
        <w:rPr>
          <w:rFonts w:ascii="Times New Roman" w:hAnsi="Times New Roman" w:cs="Times New Roman"/>
          <w:sz w:val="24"/>
          <w:szCs w:val="24"/>
        </w:rPr>
        <w:t xml:space="preserve"> </w:t>
      </w:r>
      <w:r w:rsidRPr="0093266A">
        <w:rPr>
          <w:rFonts w:ascii="Times New Roman" w:hAnsi="Times New Roman" w:cs="Times New Roman"/>
          <w:sz w:val="24"/>
          <w:szCs w:val="24"/>
        </w:rPr>
        <w:t xml:space="preserve">It's tough to compare organizations in the hospitality industry because there are so </w:t>
      </w:r>
      <w:r w:rsidRPr="0093266A">
        <w:rPr>
          <w:rFonts w:ascii="Times New Roman" w:hAnsi="Times New Roman" w:cs="Times New Roman"/>
          <w:sz w:val="24"/>
          <w:szCs w:val="24"/>
        </w:rPr>
        <w:lastRenderedPageBreak/>
        <w:t>many distinct sub-sectors.</w:t>
      </w:r>
      <w:r>
        <w:rPr>
          <w:rFonts w:ascii="Times New Roman" w:hAnsi="Times New Roman" w:cs="Times New Roman"/>
          <w:sz w:val="24"/>
          <w:szCs w:val="24"/>
        </w:rPr>
        <w:t xml:space="preserve"> These sub-sectors include hotel b</w:t>
      </w:r>
      <w:r w:rsidR="00EB6E9C">
        <w:rPr>
          <w:rFonts w:ascii="Times New Roman" w:hAnsi="Times New Roman" w:cs="Times New Roman"/>
          <w:sz w:val="24"/>
          <w:szCs w:val="24"/>
        </w:rPr>
        <w:t>usinesses, tourist destinations and event enterprise</w:t>
      </w:r>
      <w:r>
        <w:rPr>
          <w:rFonts w:ascii="Times New Roman" w:hAnsi="Times New Roman" w:cs="Times New Roman"/>
          <w:sz w:val="24"/>
          <w:szCs w:val="24"/>
        </w:rPr>
        <w:t xml:space="preserve">. </w:t>
      </w:r>
      <w:r w:rsidRPr="0093266A">
        <w:rPr>
          <w:rFonts w:ascii="Times New Roman" w:hAnsi="Times New Roman" w:cs="Times New Roman"/>
          <w:sz w:val="24"/>
          <w:szCs w:val="24"/>
        </w:rPr>
        <w:t>To make apples-to-apples comparisons, certain usef</w:t>
      </w:r>
      <w:r w:rsidR="00EB6E9C">
        <w:rPr>
          <w:rFonts w:ascii="Times New Roman" w:hAnsi="Times New Roman" w:cs="Times New Roman"/>
          <w:sz w:val="24"/>
          <w:szCs w:val="24"/>
        </w:rPr>
        <w:t>ul financial ratios may be useful in the following ways.</w:t>
      </w:r>
    </w:p>
    <w:p w14:paraId="4327889E" w14:textId="77777777" w:rsidR="001B5073" w:rsidRPr="00EB6E9C" w:rsidRDefault="00EB6E9C" w:rsidP="00EB6E9C">
      <w:pPr>
        <w:pStyle w:val="ListParagraph"/>
        <w:numPr>
          <w:ilvl w:val="0"/>
          <w:numId w:val="5"/>
        </w:numPr>
        <w:spacing w:line="480" w:lineRule="auto"/>
        <w:rPr>
          <w:rFonts w:ascii="Times New Roman" w:hAnsi="Times New Roman" w:cs="Times New Roman"/>
          <w:sz w:val="24"/>
          <w:szCs w:val="24"/>
        </w:rPr>
      </w:pPr>
      <w:r w:rsidRPr="00EB6E9C">
        <w:rPr>
          <w:rFonts w:ascii="Times New Roman" w:hAnsi="Times New Roman" w:cs="Times New Roman"/>
          <w:sz w:val="24"/>
          <w:szCs w:val="24"/>
        </w:rPr>
        <w:t xml:space="preserve">Understanding analysis of operational efficiency of </w:t>
      </w:r>
      <w:r>
        <w:rPr>
          <w:rFonts w:ascii="Times New Roman" w:hAnsi="Times New Roman" w:cs="Times New Roman"/>
          <w:sz w:val="24"/>
          <w:szCs w:val="24"/>
        </w:rPr>
        <w:t>firms in the hospitability industry</w:t>
      </w:r>
      <w:r w:rsidRPr="00EB6E9C">
        <w:rPr>
          <w:rFonts w:ascii="Times New Roman" w:hAnsi="Times New Roman" w:cs="Times New Roman"/>
          <w:sz w:val="24"/>
          <w:szCs w:val="24"/>
        </w:rPr>
        <w:t>.</w:t>
      </w:r>
    </w:p>
    <w:p w14:paraId="5EB0F8D4" w14:textId="77777777" w:rsidR="00EB6E9C" w:rsidRDefault="00EB6E9C" w:rsidP="00EB6E9C">
      <w:pPr>
        <w:spacing w:line="480" w:lineRule="auto"/>
        <w:rPr>
          <w:rFonts w:ascii="Times New Roman" w:hAnsi="Times New Roman" w:cs="Times New Roman"/>
          <w:sz w:val="24"/>
          <w:szCs w:val="24"/>
        </w:rPr>
      </w:pPr>
      <w:r w:rsidRPr="00EB6E9C">
        <w:rPr>
          <w:rFonts w:ascii="Times New Roman" w:hAnsi="Times New Roman" w:cs="Times New Roman"/>
          <w:sz w:val="24"/>
          <w:szCs w:val="24"/>
        </w:rPr>
        <w:t>These statistics may be compared to those of other companies in the same industry, allowing you to see which companies are better managed than the others.</w:t>
      </w:r>
      <w:r>
        <w:rPr>
          <w:rFonts w:ascii="Times New Roman" w:hAnsi="Times New Roman" w:cs="Times New Roman"/>
          <w:sz w:val="24"/>
          <w:szCs w:val="24"/>
        </w:rPr>
        <w:t xml:space="preserve"> </w:t>
      </w:r>
      <w:r w:rsidRPr="00EB6E9C">
        <w:rPr>
          <w:rFonts w:ascii="Times New Roman" w:hAnsi="Times New Roman" w:cs="Times New Roman"/>
          <w:sz w:val="24"/>
          <w:szCs w:val="24"/>
        </w:rPr>
        <w:t>It assesses a company's capacity to produce revenue from its assets.</w:t>
      </w:r>
      <w:r>
        <w:rPr>
          <w:rFonts w:ascii="Times New Roman" w:hAnsi="Times New Roman" w:cs="Times New Roman"/>
          <w:sz w:val="24"/>
          <w:szCs w:val="24"/>
        </w:rPr>
        <w:t xml:space="preserve"> </w:t>
      </w:r>
      <w:r w:rsidRPr="00EB6E9C">
        <w:rPr>
          <w:rFonts w:ascii="Times New Roman" w:hAnsi="Times New Roman" w:cs="Times New Roman"/>
          <w:sz w:val="24"/>
          <w:szCs w:val="24"/>
        </w:rPr>
        <w:t xml:space="preserve">It is for this reason why efficiency ratios are so important, as an increase in efficiency leads </w:t>
      </w:r>
      <w:r w:rsidR="00CF4049">
        <w:rPr>
          <w:rFonts w:ascii="Times New Roman" w:hAnsi="Times New Roman" w:cs="Times New Roman"/>
          <w:sz w:val="24"/>
          <w:szCs w:val="24"/>
        </w:rPr>
        <w:t xml:space="preserve">to an increase in profitability </w:t>
      </w:r>
      <w:proofErr w:type="gramStart"/>
      <w:r w:rsidR="00CF4049">
        <w:rPr>
          <w:rFonts w:ascii="Times New Roman" w:hAnsi="Times New Roman" w:cs="Times New Roman"/>
          <w:sz w:val="24"/>
          <w:szCs w:val="24"/>
        </w:rPr>
        <w:t>( Brigham</w:t>
      </w:r>
      <w:proofErr w:type="gramEnd"/>
      <w:r w:rsidR="00CF4049">
        <w:rPr>
          <w:rFonts w:ascii="Times New Roman" w:hAnsi="Times New Roman" w:cs="Times New Roman"/>
          <w:sz w:val="24"/>
          <w:szCs w:val="24"/>
        </w:rPr>
        <w:t xml:space="preserve"> &amp; Houston </w:t>
      </w:r>
      <w:r w:rsidR="00CF4049" w:rsidRPr="00484CBF">
        <w:rPr>
          <w:rFonts w:ascii="Times New Roman" w:hAnsi="Times New Roman" w:cs="Times New Roman"/>
          <w:sz w:val="24"/>
          <w:szCs w:val="24"/>
        </w:rPr>
        <w:t>2021). </w:t>
      </w:r>
    </w:p>
    <w:p w14:paraId="4646B847" w14:textId="77777777" w:rsidR="00EB6E9C" w:rsidRPr="001F0B1C" w:rsidRDefault="001F0B1C" w:rsidP="001F0B1C">
      <w:pPr>
        <w:pStyle w:val="ListParagraph"/>
        <w:numPr>
          <w:ilvl w:val="0"/>
          <w:numId w:val="5"/>
        </w:numPr>
        <w:spacing w:line="480" w:lineRule="auto"/>
        <w:rPr>
          <w:rFonts w:ascii="Times New Roman" w:hAnsi="Times New Roman" w:cs="Times New Roman"/>
          <w:sz w:val="24"/>
          <w:szCs w:val="24"/>
        </w:rPr>
      </w:pPr>
      <w:r w:rsidRPr="001F0B1C">
        <w:rPr>
          <w:rFonts w:ascii="Times New Roman" w:hAnsi="Times New Roman" w:cs="Times New Roman"/>
          <w:sz w:val="24"/>
          <w:szCs w:val="24"/>
        </w:rPr>
        <w:t>Interpretation of the financial statements and data.</w:t>
      </w:r>
    </w:p>
    <w:p w14:paraId="22185EC7" w14:textId="77777777" w:rsidR="001F0B1C" w:rsidRDefault="001F0B1C" w:rsidP="001F0B1C">
      <w:pPr>
        <w:spacing w:line="480" w:lineRule="auto"/>
        <w:ind w:left="360"/>
        <w:rPr>
          <w:rFonts w:ascii="Times New Roman" w:hAnsi="Times New Roman" w:cs="Times New Roman"/>
          <w:sz w:val="24"/>
          <w:szCs w:val="24"/>
        </w:rPr>
      </w:pPr>
      <w:r>
        <w:rPr>
          <w:rFonts w:ascii="Times New Roman" w:hAnsi="Times New Roman" w:cs="Times New Roman"/>
          <w:sz w:val="24"/>
          <w:szCs w:val="24"/>
        </w:rPr>
        <w:t>It is essential for all stakeholders of an enterprise understand the going concern of the business as presented by financial statements. As not all concerned parties may not enjoy a background in finance, financial statements may seem cumbersome and complex. Efficiency ratios come to play to aid such existing impediments</w:t>
      </w:r>
      <w:r w:rsidR="00CF4049">
        <w:rPr>
          <w:rFonts w:ascii="Times New Roman" w:hAnsi="Times New Roman" w:cs="Times New Roman"/>
          <w:sz w:val="24"/>
          <w:szCs w:val="24"/>
        </w:rPr>
        <w:t xml:space="preserve"> (Mueller </w:t>
      </w:r>
      <w:r w:rsidR="00CF4049" w:rsidRPr="00484CBF">
        <w:rPr>
          <w:rFonts w:ascii="Times New Roman" w:hAnsi="Times New Roman" w:cs="Times New Roman"/>
          <w:sz w:val="24"/>
          <w:szCs w:val="24"/>
        </w:rPr>
        <w:t xml:space="preserve">&amp; </w:t>
      </w:r>
      <w:proofErr w:type="spellStart"/>
      <w:r w:rsidR="00CF4049">
        <w:rPr>
          <w:rFonts w:ascii="Times New Roman" w:hAnsi="Times New Roman" w:cs="Times New Roman"/>
          <w:sz w:val="24"/>
          <w:szCs w:val="24"/>
        </w:rPr>
        <w:t>Sensini</w:t>
      </w:r>
      <w:proofErr w:type="spellEnd"/>
      <w:r w:rsidR="00CF4049">
        <w:rPr>
          <w:rFonts w:ascii="Times New Roman" w:hAnsi="Times New Roman" w:cs="Times New Roman"/>
          <w:sz w:val="24"/>
          <w:szCs w:val="24"/>
        </w:rPr>
        <w:t xml:space="preserve">, </w:t>
      </w:r>
      <w:r w:rsidR="00CF4049" w:rsidRPr="00484CBF">
        <w:rPr>
          <w:rFonts w:ascii="Times New Roman" w:hAnsi="Times New Roman" w:cs="Times New Roman"/>
          <w:sz w:val="24"/>
          <w:szCs w:val="24"/>
        </w:rPr>
        <w:t>2021).</w:t>
      </w:r>
      <w:r>
        <w:rPr>
          <w:rFonts w:ascii="Times New Roman" w:hAnsi="Times New Roman" w:cs="Times New Roman"/>
          <w:sz w:val="24"/>
          <w:szCs w:val="24"/>
        </w:rPr>
        <w:t xml:space="preserve"> These finance ratios breakdown large chunks of financial data into small consumable chunks.</w:t>
      </w:r>
    </w:p>
    <w:p w14:paraId="1BF8A9C0" w14:textId="77777777" w:rsidR="001F0B1C" w:rsidRDefault="001F0B1C" w:rsidP="001F0B1C">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iii) </w:t>
      </w:r>
      <w:r>
        <w:rPr>
          <w:rFonts w:ascii="Times New Roman" w:hAnsi="Times New Roman" w:cs="Times New Roman"/>
          <w:sz w:val="24"/>
          <w:szCs w:val="24"/>
        </w:rPr>
        <w:tab/>
      </w:r>
      <w:r>
        <w:rPr>
          <w:rFonts w:ascii="Times New Roman" w:hAnsi="Times New Roman" w:cs="Times New Roman"/>
          <w:sz w:val="24"/>
          <w:szCs w:val="24"/>
        </w:rPr>
        <w:tab/>
        <w:t>Identification of hotel companies’ financial risk areas.</w:t>
      </w:r>
    </w:p>
    <w:p w14:paraId="2D94D9BB" w14:textId="77777777" w:rsidR="001F0B1C" w:rsidRDefault="00E81679" w:rsidP="001F0B1C">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Ratio </w:t>
      </w:r>
      <w:r w:rsidR="00C93432">
        <w:rPr>
          <w:rFonts w:ascii="Times New Roman" w:hAnsi="Times New Roman" w:cs="Times New Roman"/>
          <w:sz w:val="24"/>
          <w:szCs w:val="24"/>
        </w:rPr>
        <w:t>analysis a</w:t>
      </w:r>
      <w:r w:rsidR="00C93432" w:rsidRPr="00E81679">
        <w:rPr>
          <w:rFonts w:ascii="Times New Roman" w:hAnsi="Times New Roman" w:cs="Times New Roman"/>
          <w:sz w:val="24"/>
          <w:szCs w:val="24"/>
        </w:rPr>
        <w:t>ssists</w:t>
      </w:r>
      <w:r w:rsidRPr="00E81679">
        <w:rPr>
          <w:rFonts w:ascii="Times New Roman" w:hAnsi="Times New Roman" w:cs="Times New Roman"/>
          <w:sz w:val="24"/>
          <w:szCs w:val="24"/>
        </w:rPr>
        <w:t xml:space="preserve"> the company in understanding how it is reliant on external financing and whether it </w:t>
      </w:r>
      <w:proofErr w:type="gramStart"/>
      <w:r w:rsidRPr="00E81679">
        <w:rPr>
          <w:rFonts w:ascii="Times New Roman" w:hAnsi="Times New Roman" w:cs="Times New Roman"/>
          <w:sz w:val="24"/>
          <w:szCs w:val="24"/>
        </w:rPr>
        <w:t>is capable of paying</w:t>
      </w:r>
      <w:proofErr w:type="gramEnd"/>
      <w:r w:rsidRPr="00E81679">
        <w:rPr>
          <w:rFonts w:ascii="Times New Roman" w:hAnsi="Times New Roman" w:cs="Times New Roman"/>
          <w:sz w:val="24"/>
          <w:szCs w:val="24"/>
        </w:rPr>
        <w:t xml:space="preserve"> off the loan with its own funds</w:t>
      </w:r>
      <w:r w:rsidR="00CF4049">
        <w:rPr>
          <w:rFonts w:ascii="Times New Roman" w:hAnsi="Times New Roman" w:cs="Times New Roman"/>
          <w:sz w:val="24"/>
          <w:szCs w:val="24"/>
        </w:rPr>
        <w:t xml:space="preserve"> (</w:t>
      </w:r>
      <w:proofErr w:type="spellStart"/>
      <w:r w:rsidR="00CF4049">
        <w:rPr>
          <w:rFonts w:ascii="Times New Roman" w:hAnsi="Times New Roman" w:cs="Times New Roman"/>
          <w:sz w:val="24"/>
          <w:szCs w:val="24"/>
        </w:rPr>
        <w:t>Vivel-Búa</w:t>
      </w:r>
      <w:proofErr w:type="spellEnd"/>
      <w:r w:rsidR="00CF4049">
        <w:rPr>
          <w:rFonts w:ascii="Times New Roman" w:hAnsi="Times New Roman" w:cs="Times New Roman"/>
          <w:sz w:val="24"/>
          <w:szCs w:val="24"/>
        </w:rPr>
        <w:t>, Milagros,</w:t>
      </w:r>
      <w:r w:rsidR="00CF4049" w:rsidRPr="00484CBF">
        <w:rPr>
          <w:rFonts w:ascii="Times New Roman" w:hAnsi="Times New Roman" w:cs="Times New Roman"/>
          <w:sz w:val="24"/>
          <w:szCs w:val="24"/>
        </w:rPr>
        <w:t xml:space="preserve"> Lado-</w:t>
      </w:r>
      <w:proofErr w:type="spellStart"/>
      <w:r w:rsidR="00CF4049">
        <w:rPr>
          <w:rFonts w:ascii="Times New Roman" w:hAnsi="Times New Roman" w:cs="Times New Roman"/>
          <w:sz w:val="24"/>
          <w:szCs w:val="24"/>
        </w:rPr>
        <w:t>Sestayo</w:t>
      </w:r>
      <w:proofErr w:type="spellEnd"/>
      <w:r w:rsidR="00CF4049">
        <w:rPr>
          <w:rFonts w:ascii="Times New Roman" w:hAnsi="Times New Roman" w:cs="Times New Roman"/>
          <w:sz w:val="24"/>
          <w:szCs w:val="24"/>
        </w:rPr>
        <w:t xml:space="preserve"> and Luis, 2018)</w:t>
      </w:r>
      <w:r w:rsidRPr="00E81679">
        <w:rPr>
          <w:rFonts w:ascii="Times New Roman" w:hAnsi="Times New Roman" w:cs="Times New Roman"/>
          <w:sz w:val="24"/>
          <w:szCs w:val="24"/>
        </w:rPr>
        <w:t>.</w:t>
      </w:r>
      <w:r>
        <w:rPr>
          <w:rFonts w:ascii="Times New Roman" w:hAnsi="Times New Roman" w:cs="Times New Roman"/>
          <w:sz w:val="24"/>
          <w:szCs w:val="24"/>
        </w:rPr>
        <w:t xml:space="preserve"> </w:t>
      </w:r>
      <w:r w:rsidRPr="00E81679">
        <w:rPr>
          <w:rFonts w:ascii="Times New Roman" w:hAnsi="Times New Roman" w:cs="Times New Roman"/>
          <w:sz w:val="24"/>
          <w:szCs w:val="24"/>
        </w:rPr>
        <w:t>Researchers and investors can see a pattern and utilize it to anticipate the future. It may also be used by external stakeholders such as investors to make key decisions.</w:t>
      </w:r>
    </w:p>
    <w:p w14:paraId="4271B080" w14:textId="77777777" w:rsidR="00C93432" w:rsidRDefault="00C93432" w:rsidP="001F0B1C">
      <w:pPr>
        <w:spacing w:line="480" w:lineRule="auto"/>
        <w:ind w:left="360"/>
        <w:rPr>
          <w:rFonts w:ascii="Times New Roman" w:hAnsi="Times New Roman" w:cs="Times New Roman"/>
          <w:sz w:val="24"/>
          <w:szCs w:val="24"/>
        </w:rPr>
      </w:pPr>
    </w:p>
    <w:p w14:paraId="1E8D08FA" w14:textId="77777777" w:rsidR="00C93432" w:rsidRPr="001F0B1C" w:rsidRDefault="00C93432" w:rsidP="001F0B1C">
      <w:pPr>
        <w:spacing w:line="480" w:lineRule="auto"/>
        <w:ind w:left="360"/>
        <w:rPr>
          <w:rFonts w:ascii="Times New Roman" w:hAnsi="Times New Roman" w:cs="Times New Roman"/>
          <w:sz w:val="24"/>
          <w:szCs w:val="24"/>
        </w:rPr>
      </w:pPr>
    </w:p>
    <w:p w14:paraId="239E1692" w14:textId="77777777" w:rsidR="00C93432" w:rsidRPr="00C93432" w:rsidRDefault="00C93432" w:rsidP="00C93432">
      <w:pPr>
        <w:pStyle w:val="ListParagraph"/>
        <w:numPr>
          <w:ilvl w:val="0"/>
          <w:numId w:val="8"/>
        </w:numPr>
        <w:spacing w:line="480" w:lineRule="auto"/>
        <w:rPr>
          <w:rFonts w:ascii="Times New Roman" w:hAnsi="Times New Roman" w:cs="Times New Roman"/>
          <w:b/>
          <w:i/>
          <w:sz w:val="24"/>
          <w:szCs w:val="24"/>
        </w:rPr>
      </w:pPr>
      <w:r w:rsidRPr="00C93432">
        <w:rPr>
          <w:rFonts w:ascii="Times New Roman" w:hAnsi="Times New Roman" w:cs="Times New Roman"/>
          <w:b/>
          <w:i/>
          <w:sz w:val="24"/>
          <w:szCs w:val="24"/>
        </w:rPr>
        <w:t>B</w:t>
      </w:r>
      <w:r w:rsidR="00F818E2" w:rsidRPr="00C93432">
        <w:rPr>
          <w:rFonts w:ascii="Times New Roman" w:hAnsi="Times New Roman" w:cs="Times New Roman"/>
          <w:b/>
          <w:i/>
          <w:sz w:val="24"/>
          <w:szCs w:val="24"/>
        </w:rPr>
        <w:t xml:space="preserve">enefits and limitations of using ratio analysis </w:t>
      </w:r>
    </w:p>
    <w:p w14:paraId="02D497EA" w14:textId="77777777" w:rsidR="00E81679" w:rsidRPr="00C93432" w:rsidRDefault="00E81679" w:rsidP="00C93432">
      <w:pPr>
        <w:pStyle w:val="ListParagraph"/>
        <w:spacing w:line="480" w:lineRule="auto"/>
        <w:rPr>
          <w:rFonts w:ascii="Times New Roman" w:hAnsi="Times New Roman" w:cs="Times New Roman"/>
          <w:sz w:val="24"/>
          <w:szCs w:val="24"/>
        </w:rPr>
      </w:pPr>
      <w:r w:rsidRPr="00C93432">
        <w:rPr>
          <w:rFonts w:ascii="Times New Roman" w:hAnsi="Times New Roman" w:cs="Times New Roman"/>
          <w:sz w:val="24"/>
          <w:szCs w:val="24"/>
        </w:rPr>
        <w:t>Benefits.</w:t>
      </w:r>
    </w:p>
    <w:p w14:paraId="30D49A51" w14:textId="77777777" w:rsidR="00E81679" w:rsidRDefault="00E81679" w:rsidP="00E81679">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 xml:space="preserve">Enables the firm to strategically </w:t>
      </w:r>
      <w:proofErr w:type="gramStart"/>
      <w:r>
        <w:rPr>
          <w:rFonts w:ascii="Times New Roman" w:hAnsi="Times New Roman" w:cs="Times New Roman"/>
          <w:sz w:val="24"/>
          <w:szCs w:val="24"/>
        </w:rPr>
        <w:t>plan for the future</w:t>
      </w:r>
      <w:proofErr w:type="gramEnd"/>
      <w:r>
        <w:rPr>
          <w:rFonts w:ascii="Times New Roman" w:hAnsi="Times New Roman" w:cs="Times New Roman"/>
          <w:sz w:val="24"/>
          <w:szCs w:val="24"/>
        </w:rPr>
        <w:t>.</w:t>
      </w:r>
    </w:p>
    <w:p w14:paraId="6730D2A4" w14:textId="77777777" w:rsidR="00E76466" w:rsidRPr="00E76466" w:rsidRDefault="008C052B" w:rsidP="00E76466">
      <w:pPr>
        <w:spacing w:line="480" w:lineRule="auto"/>
        <w:rPr>
          <w:rFonts w:ascii="Times New Roman" w:hAnsi="Times New Roman" w:cs="Times New Roman"/>
          <w:sz w:val="24"/>
          <w:szCs w:val="24"/>
        </w:rPr>
      </w:pPr>
      <w:r w:rsidRPr="008C052B">
        <w:rPr>
          <w:rFonts w:ascii="Times New Roman" w:hAnsi="Times New Roman" w:cs="Times New Roman"/>
          <w:sz w:val="24"/>
          <w:szCs w:val="24"/>
        </w:rPr>
        <w:t>Ratio analysis aids in the comprehension and forecasting of a firm's future profitability and performance</w:t>
      </w:r>
      <w:r w:rsidR="00CF4049">
        <w:rPr>
          <w:rFonts w:ascii="Times New Roman" w:hAnsi="Times New Roman" w:cs="Times New Roman"/>
          <w:sz w:val="24"/>
          <w:szCs w:val="24"/>
        </w:rPr>
        <w:t xml:space="preserve"> (</w:t>
      </w:r>
      <w:r w:rsidR="00CF4049" w:rsidRPr="00CF4049">
        <w:rPr>
          <w:rFonts w:ascii="Times New Roman" w:hAnsi="Times New Roman" w:cs="Times New Roman"/>
          <w:sz w:val="24"/>
          <w:szCs w:val="24"/>
        </w:rPr>
        <w:t>Ti</w:t>
      </w:r>
      <w:r w:rsidR="00CF4049">
        <w:rPr>
          <w:rFonts w:ascii="Times New Roman" w:hAnsi="Times New Roman" w:cs="Times New Roman"/>
          <w:sz w:val="24"/>
          <w:szCs w:val="24"/>
        </w:rPr>
        <w:t>tman &amp; Keown, 2018)</w:t>
      </w:r>
      <w:r w:rsidRPr="008C052B">
        <w:rPr>
          <w:rFonts w:ascii="Times New Roman" w:hAnsi="Times New Roman" w:cs="Times New Roman"/>
          <w:sz w:val="24"/>
          <w:szCs w:val="24"/>
        </w:rPr>
        <w:t>.</w:t>
      </w:r>
      <w:r>
        <w:rPr>
          <w:rFonts w:ascii="Times New Roman" w:hAnsi="Times New Roman" w:cs="Times New Roman"/>
          <w:sz w:val="24"/>
          <w:szCs w:val="24"/>
        </w:rPr>
        <w:t xml:space="preserve"> </w:t>
      </w:r>
      <w:r w:rsidRPr="008C052B">
        <w:rPr>
          <w:rFonts w:ascii="Times New Roman" w:hAnsi="Times New Roman" w:cs="Times New Roman"/>
          <w:sz w:val="24"/>
          <w:szCs w:val="24"/>
        </w:rPr>
        <w:t>Ratios derived from previous financial statement analysis aid in forecasting future financial statements, budgets, and forecasting for the company's future operations.</w:t>
      </w:r>
    </w:p>
    <w:p w14:paraId="570DDDC8" w14:textId="77777777" w:rsidR="00E81679" w:rsidRDefault="00E81679" w:rsidP="00E81679">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Provides comparison on the performance of firms in the hotel and tourism industry.</w:t>
      </w:r>
    </w:p>
    <w:p w14:paraId="4A021354" w14:textId="77777777" w:rsidR="00E81679" w:rsidRDefault="00E81679" w:rsidP="00E81679">
      <w:pPr>
        <w:spacing w:line="480" w:lineRule="auto"/>
        <w:rPr>
          <w:rFonts w:ascii="Times New Roman" w:hAnsi="Times New Roman" w:cs="Times New Roman"/>
          <w:sz w:val="24"/>
          <w:szCs w:val="24"/>
        </w:rPr>
      </w:pPr>
      <w:r w:rsidRPr="00E81679">
        <w:rPr>
          <w:rFonts w:ascii="Times New Roman" w:hAnsi="Times New Roman" w:cs="Times New Roman"/>
          <w:sz w:val="24"/>
          <w:szCs w:val="24"/>
        </w:rPr>
        <w:t>The key benefit of ratio analysis is that it allows you to compare the strengths and weaknesses of different companies.</w:t>
      </w:r>
      <w:r w:rsidR="00F20A4D">
        <w:rPr>
          <w:rFonts w:ascii="Times New Roman" w:hAnsi="Times New Roman" w:cs="Times New Roman"/>
          <w:sz w:val="24"/>
          <w:szCs w:val="24"/>
        </w:rPr>
        <w:t xml:space="preserve"> </w:t>
      </w:r>
      <w:r w:rsidR="00F20A4D" w:rsidRPr="00F20A4D">
        <w:rPr>
          <w:rFonts w:ascii="Times New Roman" w:hAnsi="Times New Roman" w:cs="Times New Roman"/>
          <w:sz w:val="24"/>
          <w:szCs w:val="24"/>
        </w:rPr>
        <w:t>The comparisons can indeed be contrasted to the firm's previous ratio, which can aid in determining whether the company has made progress.</w:t>
      </w:r>
    </w:p>
    <w:p w14:paraId="4CAC56E8" w14:textId="77777777" w:rsidR="008C052B" w:rsidRDefault="00A00616" w:rsidP="008C052B">
      <w:pPr>
        <w:pStyle w:val="ListParagraph"/>
        <w:numPr>
          <w:ilvl w:val="0"/>
          <w:numId w:val="6"/>
        </w:numPr>
        <w:spacing w:line="480" w:lineRule="auto"/>
        <w:rPr>
          <w:rFonts w:ascii="Times New Roman" w:hAnsi="Times New Roman" w:cs="Times New Roman"/>
          <w:sz w:val="24"/>
          <w:szCs w:val="24"/>
        </w:rPr>
      </w:pPr>
      <w:r>
        <w:rPr>
          <w:rFonts w:ascii="Times New Roman" w:hAnsi="Times New Roman" w:cs="Times New Roman"/>
          <w:sz w:val="24"/>
          <w:szCs w:val="24"/>
        </w:rPr>
        <w:t>Establishes the profitability and liquidity of the firm.</w:t>
      </w:r>
    </w:p>
    <w:p w14:paraId="0A8ED083" w14:textId="77777777" w:rsidR="00A00616" w:rsidRPr="00A00616" w:rsidRDefault="00484CBF" w:rsidP="00A00616">
      <w:pPr>
        <w:spacing w:line="480" w:lineRule="auto"/>
        <w:rPr>
          <w:rFonts w:ascii="Times New Roman" w:hAnsi="Times New Roman" w:cs="Times New Roman"/>
          <w:sz w:val="24"/>
          <w:szCs w:val="24"/>
        </w:rPr>
      </w:pPr>
      <w:r>
        <w:rPr>
          <w:rFonts w:ascii="Times New Roman" w:hAnsi="Times New Roman" w:cs="Times New Roman"/>
          <w:sz w:val="24"/>
          <w:szCs w:val="24"/>
        </w:rPr>
        <w:t>Financial ratios</w:t>
      </w:r>
      <w:r w:rsidRPr="00484CBF">
        <w:rPr>
          <w:rFonts w:ascii="Times New Roman" w:hAnsi="Times New Roman" w:cs="Times New Roman"/>
          <w:sz w:val="24"/>
          <w:szCs w:val="24"/>
        </w:rPr>
        <w:t xml:space="preserve"> are used to assess a company's capacity to convert revenues into profit.</w:t>
      </w:r>
      <w:r>
        <w:rPr>
          <w:rFonts w:ascii="Times New Roman" w:hAnsi="Times New Roman" w:cs="Times New Roman"/>
          <w:sz w:val="24"/>
          <w:szCs w:val="24"/>
        </w:rPr>
        <w:t xml:space="preserve"> They are also used to show the ease with which company’s assets or securities can be converted into cash. It indicates </w:t>
      </w:r>
      <w:r w:rsidRPr="00484CBF">
        <w:rPr>
          <w:rFonts w:ascii="Times New Roman" w:hAnsi="Times New Roman" w:cs="Times New Roman"/>
          <w:sz w:val="24"/>
          <w:szCs w:val="24"/>
        </w:rPr>
        <w:t>how sensitive the company's income is to its fixed cost distribution as well as the amount of debt it owes</w:t>
      </w:r>
      <w:r>
        <w:rPr>
          <w:rFonts w:ascii="Times New Roman" w:hAnsi="Times New Roman" w:cs="Times New Roman"/>
          <w:sz w:val="24"/>
          <w:szCs w:val="24"/>
        </w:rPr>
        <w:t>.</w:t>
      </w:r>
    </w:p>
    <w:p w14:paraId="23E1D6FB" w14:textId="77777777" w:rsidR="00E76466" w:rsidRDefault="00E76466" w:rsidP="00E76466">
      <w:pPr>
        <w:spacing w:line="480" w:lineRule="auto"/>
        <w:rPr>
          <w:rFonts w:ascii="Times New Roman" w:hAnsi="Times New Roman" w:cs="Times New Roman"/>
          <w:sz w:val="24"/>
          <w:szCs w:val="24"/>
        </w:rPr>
      </w:pPr>
      <w:r>
        <w:rPr>
          <w:rFonts w:ascii="Times New Roman" w:hAnsi="Times New Roman" w:cs="Times New Roman"/>
          <w:sz w:val="24"/>
          <w:szCs w:val="24"/>
        </w:rPr>
        <w:t>Limitations.</w:t>
      </w:r>
    </w:p>
    <w:p w14:paraId="2A01272A" w14:textId="77777777" w:rsidR="00E76466" w:rsidRDefault="00E76466" w:rsidP="00E76466">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Unduly oversimplifies financial data.</w:t>
      </w:r>
    </w:p>
    <w:p w14:paraId="094830C8" w14:textId="77777777" w:rsidR="00E76466" w:rsidRDefault="00E76466" w:rsidP="00E76466">
      <w:pPr>
        <w:spacing w:line="480" w:lineRule="auto"/>
        <w:rPr>
          <w:rFonts w:ascii="Times New Roman" w:hAnsi="Times New Roman" w:cs="Times New Roman"/>
          <w:sz w:val="24"/>
          <w:szCs w:val="24"/>
        </w:rPr>
      </w:pPr>
      <w:r w:rsidRPr="00E76466">
        <w:rPr>
          <w:rFonts w:ascii="Times New Roman" w:hAnsi="Times New Roman" w:cs="Times New Roman"/>
          <w:sz w:val="24"/>
          <w:szCs w:val="24"/>
        </w:rPr>
        <w:lastRenderedPageBreak/>
        <w:t xml:space="preserve">If used alone, it can give an unduly simplified image of the company by condensing a lot of data into a single number or set of numbers that may not provide enough </w:t>
      </w:r>
      <w:r w:rsidR="00C93432" w:rsidRPr="00E76466">
        <w:rPr>
          <w:rFonts w:ascii="Times New Roman" w:hAnsi="Times New Roman" w:cs="Times New Roman"/>
          <w:sz w:val="24"/>
          <w:szCs w:val="24"/>
        </w:rPr>
        <w:t>contexts</w:t>
      </w:r>
      <w:r w:rsidRPr="00E76466">
        <w:rPr>
          <w:rFonts w:ascii="Times New Roman" w:hAnsi="Times New Roman" w:cs="Times New Roman"/>
          <w:sz w:val="24"/>
          <w:szCs w:val="24"/>
        </w:rPr>
        <w:t xml:space="preserve"> or be comparable across time or industries.</w:t>
      </w:r>
    </w:p>
    <w:p w14:paraId="318416D0" w14:textId="77777777" w:rsidR="00E76466" w:rsidRDefault="00E76466" w:rsidP="00E76466">
      <w:pPr>
        <w:pStyle w:val="ListParagraph"/>
        <w:numPr>
          <w:ilvl w:val="0"/>
          <w:numId w:val="7"/>
        </w:numPr>
        <w:spacing w:line="480" w:lineRule="auto"/>
        <w:rPr>
          <w:rFonts w:ascii="Times New Roman" w:hAnsi="Times New Roman" w:cs="Times New Roman"/>
          <w:sz w:val="24"/>
          <w:szCs w:val="24"/>
        </w:rPr>
      </w:pPr>
      <w:r>
        <w:rPr>
          <w:rFonts w:ascii="Times New Roman" w:hAnsi="Times New Roman" w:cs="Times New Roman"/>
          <w:sz w:val="24"/>
          <w:szCs w:val="24"/>
        </w:rPr>
        <w:t>Omission of other important aspects.</w:t>
      </w:r>
    </w:p>
    <w:p w14:paraId="336BFF35" w14:textId="77777777" w:rsidR="00CF4049" w:rsidRDefault="008C052B" w:rsidP="00E76466">
      <w:pPr>
        <w:spacing w:line="480" w:lineRule="auto"/>
        <w:rPr>
          <w:rFonts w:ascii="Times New Roman" w:hAnsi="Times New Roman" w:cs="Times New Roman"/>
          <w:sz w:val="24"/>
          <w:szCs w:val="24"/>
        </w:rPr>
      </w:pPr>
      <w:r>
        <w:rPr>
          <w:rFonts w:ascii="Times New Roman" w:hAnsi="Times New Roman" w:cs="Times New Roman"/>
          <w:sz w:val="24"/>
          <w:szCs w:val="24"/>
        </w:rPr>
        <w:t>Other i</w:t>
      </w:r>
      <w:r w:rsidRPr="008C052B">
        <w:rPr>
          <w:rFonts w:ascii="Times New Roman" w:hAnsi="Times New Roman" w:cs="Times New Roman"/>
          <w:sz w:val="24"/>
          <w:szCs w:val="24"/>
        </w:rPr>
        <w:t>mportant parts of a company's performance, such as critical intangibles like brand, relationships, abilities, and culture, might be overlooked by ratio analysis.</w:t>
      </w:r>
      <w:r>
        <w:rPr>
          <w:rFonts w:ascii="Times New Roman" w:hAnsi="Times New Roman" w:cs="Times New Roman"/>
          <w:sz w:val="24"/>
          <w:szCs w:val="24"/>
        </w:rPr>
        <w:t xml:space="preserve"> </w:t>
      </w:r>
      <w:proofErr w:type="gramStart"/>
      <w:r w:rsidRPr="008C052B">
        <w:rPr>
          <w:rFonts w:ascii="Times New Roman" w:hAnsi="Times New Roman" w:cs="Times New Roman"/>
          <w:sz w:val="24"/>
          <w:szCs w:val="24"/>
        </w:rPr>
        <w:t>Despite the fact that</w:t>
      </w:r>
      <w:proofErr w:type="gramEnd"/>
      <w:r w:rsidRPr="008C052B">
        <w:rPr>
          <w:rFonts w:ascii="Times New Roman" w:hAnsi="Times New Roman" w:cs="Times New Roman"/>
          <w:sz w:val="24"/>
          <w:szCs w:val="24"/>
        </w:rPr>
        <w:t xml:space="preserve"> they are not included in traditional financial records, these are the fundamental drivers of long-term success.</w:t>
      </w:r>
    </w:p>
    <w:p w14:paraId="512A5F55" w14:textId="77777777" w:rsidR="00CF4049" w:rsidRDefault="00CF4049" w:rsidP="00E76466">
      <w:pPr>
        <w:spacing w:line="480" w:lineRule="auto"/>
        <w:rPr>
          <w:rFonts w:ascii="Times New Roman" w:hAnsi="Times New Roman" w:cs="Times New Roman"/>
          <w:sz w:val="24"/>
          <w:szCs w:val="24"/>
        </w:rPr>
      </w:pPr>
    </w:p>
    <w:p w14:paraId="619819DE" w14:textId="77777777" w:rsidR="00C93432" w:rsidRDefault="00C93432" w:rsidP="006E27B4">
      <w:pPr>
        <w:spacing w:line="480" w:lineRule="auto"/>
        <w:jc w:val="center"/>
        <w:rPr>
          <w:rFonts w:ascii="Times New Roman" w:hAnsi="Times New Roman" w:cs="Times New Roman"/>
          <w:b/>
          <w:sz w:val="24"/>
          <w:szCs w:val="24"/>
        </w:rPr>
      </w:pPr>
    </w:p>
    <w:p w14:paraId="23253942" w14:textId="77777777" w:rsidR="00C93432" w:rsidRDefault="00C93432" w:rsidP="006E27B4">
      <w:pPr>
        <w:spacing w:line="480" w:lineRule="auto"/>
        <w:jc w:val="center"/>
        <w:rPr>
          <w:rFonts w:ascii="Times New Roman" w:hAnsi="Times New Roman" w:cs="Times New Roman"/>
          <w:b/>
          <w:sz w:val="24"/>
          <w:szCs w:val="24"/>
        </w:rPr>
      </w:pPr>
    </w:p>
    <w:p w14:paraId="66126A1F" w14:textId="77777777" w:rsidR="00C93432" w:rsidRDefault="00C93432" w:rsidP="006E27B4">
      <w:pPr>
        <w:spacing w:line="480" w:lineRule="auto"/>
        <w:jc w:val="center"/>
        <w:rPr>
          <w:rFonts w:ascii="Times New Roman" w:hAnsi="Times New Roman" w:cs="Times New Roman"/>
          <w:b/>
          <w:sz w:val="24"/>
          <w:szCs w:val="24"/>
        </w:rPr>
      </w:pPr>
    </w:p>
    <w:p w14:paraId="6B7E1C99" w14:textId="77777777" w:rsidR="00C93432" w:rsidRDefault="00C93432" w:rsidP="006E27B4">
      <w:pPr>
        <w:spacing w:line="480" w:lineRule="auto"/>
        <w:jc w:val="center"/>
        <w:rPr>
          <w:rFonts w:ascii="Times New Roman" w:hAnsi="Times New Roman" w:cs="Times New Roman"/>
          <w:b/>
          <w:sz w:val="24"/>
          <w:szCs w:val="24"/>
        </w:rPr>
      </w:pPr>
    </w:p>
    <w:p w14:paraId="601C04A7" w14:textId="77777777" w:rsidR="00C93432" w:rsidRDefault="00C93432" w:rsidP="006E27B4">
      <w:pPr>
        <w:spacing w:line="480" w:lineRule="auto"/>
        <w:jc w:val="center"/>
        <w:rPr>
          <w:rFonts w:ascii="Times New Roman" w:hAnsi="Times New Roman" w:cs="Times New Roman"/>
          <w:b/>
          <w:sz w:val="24"/>
          <w:szCs w:val="24"/>
        </w:rPr>
      </w:pPr>
    </w:p>
    <w:p w14:paraId="2DEB6A3D" w14:textId="77777777" w:rsidR="00C93432" w:rsidRDefault="00C93432" w:rsidP="006E27B4">
      <w:pPr>
        <w:spacing w:line="480" w:lineRule="auto"/>
        <w:jc w:val="center"/>
        <w:rPr>
          <w:rFonts w:ascii="Times New Roman" w:hAnsi="Times New Roman" w:cs="Times New Roman"/>
          <w:b/>
          <w:sz w:val="24"/>
          <w:szCs w:val="24"/>
        </w:rPr>
      </w:pPr>
    </w:p>
    <w:p w14:paraId="3B576B65" w14:textId="77777777" w:rsidR="00C93432" w:rsidRDefault="00C93432" w:rsidP="006E27B4">
      <w:pPr>
        <w:spacing w:line="480" w:lineRule="auto"/>
        <w:jc w:val="center"/>
        <w:rPr>
          <w:rFonts w:ascii="Times New Roman" w:hAnsi="Times New Roman" w:cs="Times New Roman"/>
          <w:b/>
          <w:sz w:val="24"/>
          <w:szCs w:val="24"/>
        </w:rPr>
      </w:pPr>
    </w:p>
    <w:p w14:paraId="23BFD53D" w14:textId="77777777" w:rsidR="00C93432" w:rsidRDefault="00C93432" w:rsidP="006E27B4">
      <w:pPr>
        <w:spacing w:line="480" w:lineRule="auto"/>
        <w:jc w:val="center"/>
        <w:rPr>
          <w:rFonts w:ascii="Times New Roman" w:hAnsi="Times New Roman" w:cs="Times New Roman"/>
          <w:b/>
          <w:sz w:val="24"/>
          <w:szCs w:val="24"/>
        </w:rPr>
      </w:pPr>
    </w:p>
    <w:p w14:paraId="11644CF2" w14:textId="77777777" w:rsidR="00C93432" w:rsidRDefault="00C93432" w:rsidP="006E27B4">
      <w:pPr>
        <w:spacing w:line="480" w:lineRule="auto"/>
        <w:jc w:val="center"/>
        <w:rPr>
          <w:rFonts w:ascii="Times New Roman" w:hAnsi="Times New Roman" w:cs="Times New Roman"/>
          <w:b/>
          <w:sz w:val="24"/>
          <w:szCs w:val="24"/>
        </w:rPr>
      </w:pPr>
    </w:p>
    <w:p w14:paraId="4FE893D7" w14:textId="77777777" w:rsidR="00C93432" w:rsidRDefault="00C93432" w:rsidP="006E27B4">
      <w:pPr>
        <w:spacing w:line="480" w:lineRule="auto"/>
        <w:jc w:val="center"/>
        <w:rPr>
          <w:rFonts w:ascii="Times New Roman" w:hAnsi="Times New Roman" w:cs="Times New Roman"/>
          <w:b/>
          <w:sz w:val="24"/>
          <w:szCs w:val="24"/>
        </w:rPr>
      </w:pPr>
    </w:p>
    <w:p w14:paraId="287C743A" w14:textId="77777777" w:rsidR="00C93432" w:rsidRDefault="00C93432" w:rsidP="006E27B4">
      <w:pPr>
        <w:spacing w:line="480" w:lineRule="auto"/>
        <w:jc w:val="center"/>
        <w:rPr>
          <w:rFonts w:ascii="Times New Roman" w:hAnsi="Times New Roman" w:cs="Times New Roman"/>
          <w:b/>
          <w:sz w:val="24"/>
          <w:szCs w:val="24"/>
        </w:rPr>
      </w:pPr>
    </w:p>
    <w:p w14:paraId="498395BC" w14:textId="77777777" w:rsidR="00C93432" w:rsidRDefault="00C93432" w:rsidP="006E27B4">
      <w:pPr>
        <w:spacing w:line="480" w:lineRule="auto"/>
        <w:jc w:val="center"/>
        <w:rPr>
          <w:rFonts w:ascii="Times New Roman" w:hAnsi="Times New Roman" w:cs="Times New Roman"/>
          <w:b/>
          <w:sz w:val="24"/>
          <w:szCs w:val="24"/>
        </w:rPr>
      </w:pPr>
    </w:p>
    <w:p w14:paraId="58141DC5" w14:textId="77777777" w:rsidR="00C93432" w:rsidRDefault="00C93432" w:rsidP="006E27B4">
      <w:pPr>
        <w:spacing w:line="480" w:lineRule="auto"/>
        <w:jc w:val="center"/>
        <w:rPr>
          <w:rFonts w:ascii="Times New Roman" w:hAnsi="Times New Roman" w:cs="Times New Roman"/>
          <w:b/>
          <w:sz w:val="24"/>
          <w:szCs w:val="24"/>
        </w:rPr>
      </w:pPr>
    </w:p>
    <w:p w14:paraId="16C6EB8E" w14:textId="77777777" w:rsidR="00484CBF" w:rsidRPr="00C93432" w:rsidRDefault="006E27B4" w:rsidP="006E27B4">
      <w:pPr>
        <w:spacing w:line="480" w:lineRule="auto"/>
        <w:jc w:val="center"/>
        <w:rPr>
          <w:rFonts w:ascii="Times New Roman" w:hAnsi="Times New Roman" w:cs="Times New Roman"/>
          <w:b/>
          <w:sz w:val="24"/>
          <w:szCs w:val="24"/>
        </w:rPr>
      </w:pPr>
      <w:r w:rsidRPr="00C93432">
        <w:rPr>
          <w:rFonts w:ascii="Times New Roman" w:hAnsi="Times New Roman" w:cs="Times New Roman"/>
          <w:b/>
          <w:sz w:val="24"/>
          <w:szCs w:val="24"/>
        </w:rPr>
        <w:t>References</w:t>
      </w:r>
    </w:p>
    <w:p w14:paraId="68476A05" w14:textId="77777777" w:rsidR="00484CBF" w:rsidRDefault="00484CBF" w:rsidP="00A2423A">
      <w:pPr>
        <w:spacing w:after="0" w:line="480" w:lineRule="auto"/>
        <w:ind w:left="720" w:hanging="720"/>
        <w:rPr>
          <w:rFonts w:ascii="Times New Roman" w:hAnsi="Times New Roman" w:cs="Times New Roman"/>
          <w:sz w:val="24"/>
          <w:szCs w:val="24"/>
        </w:rPr>
      </w:pPr>
      <w:r w:rsidRPr="00484CBF">
        <w:rPr>
          <w:rFonts w:ascii="Times New Roman" w:hAnsi="Times New Roman" w:cs="Times New Roman"/>
          <w:sz w:val="24"/>
          <w:szCs w:val="24"/>
        </w:rPr>
        <w:t>Brigham, E. F., &amp; Houston, J. F. (2021). </w:t>
      </w:r>
      <w:r w:rsidRPr="00484CBF">
        <w:rPr>
          <w:rFonts w:ascii="Times New Roman" w:hAnsi="Times New Roman" w:cs="Times New Roman"/>
          <w:i/>
          <w:iCs/>
          <w:sz w:val="24"/>
          <w:szCs w:val="24"/>
        </w:rPr>
        <w:t>Fundamentals of financial management</w:t>
      </w:r>
      <w:r w:rsidRPr="00484CBF">
        <w:rPr>
          <w:rFonts w:ascii="Times New Roman" w:hAnsi="Times New Roman" w:cs="Times New Roman"/>
          <w:sz w:val="24"/>
          <w:szCs w:val="24"/>
        </w:rPr>
        <w:t>. Cengage Learning.</w:t>
      </w:r>
    </w:p>
    <w:p w14:paraId="16BB2DF1" w14:textId="77777777" w:rsidR="00484CBF" w:rsidRDefault="00484CBF" w:rsidP="00A2423A">
      <w:pPr>
        <w:spacing w:after="0" w:line="480" w:lineRule="auto"/>
        <w:ind w:left="720" w:hanging="720"/>
        <w:rPr>
          <w:rFonts w:ascii="Times New Roman" w:hAnsi="Times New Roman" w:cs="Times New Roman"/>
          <w:sz w:val="24"/>
          <w:szCs w:val="24"/>
        </w:rPr>
      </w:pPr>
      <w:r w:rsidRPr="00484CBF">
        <w:rPr>
          <w:rFonts w:ascii="Times New Roman" w:hAnsi="Times New Roman" w:cs="Times New Roman"/>
          <w:sz w:val="24"/>
          <w:szCs w:val="24"/>
        </w:rPr>
        <w:t xml:space="preserve">Mueller, A., &amp; </w:t>
      </w:r>
      <w:proofErr w:type="spellStart"/>
      <w:r w:rsidRPr="00484CBF">
        <w:rPr>
          <w:rFonts w:ascii="Times New Roman" w:hAnsi="Times New Roman" w:cs="Times New Roman"/>
          <w:sz w:val="24"/>
          <w:szCs w:val="24"/>
        </w:rPr>
        <w:t>Sensini</w:t>
      </w:r>
      <w:proofErr w:type="spellEnd"/>
      <w:r w:rsidRPr="00484CBF">
        <w:rPr>
          <w:rFonts w:ascii="Times New Roman" w:hAnsi="Times New Roman" w:cs="Times New Roman"/>
          <w:sz w:val="24"/>
          <w:szCs w:val="24"/>
        </w:rPr>
        <w:t>, L. (2021). Determinants of Financing Decisions of SMEs: Evidence from Hotel Industry. </w:t>
      </w:r>
      <w:r w:rsidRPr="00484CBF">
        <w:rPr>
          <w:rFonts w:ascii="Times New Roman" w:hAnsi="Times New Roman" w:cs="Times New Roman"/>
          <w:i/>
          <w:iCs/>
          <w:sz w:val="24"/>
          <w:szCs w:val="24"/>
        </w:rPr>
        <w:t>International Journal of Business and Management</w:t>
      </w:r>
      <w:r w:rsidRPr="00484CBF">
        <w:rPr>
          <w:rFonts w:ascii="Times New Roman" w:hAnsi="Times New Roman" w:cs="Times New Roman"/>
          <w:sz w:val="24"/>
          <w:szCs w:val="24"/>
        </w:rPr>
        <w:t>, </w:t>
      </w:r>
      <w:r w:rsidRPr="00484CBF">
        <w:rPr>
          <w:rFonts w:ascii="Times New Roman" w:hAnsi="Times New Roman" w:cs="Times New Roman"/>
          <w:i/>
          <w:iCs/>
          <w:sz w:val="24"/>
          <w:szCs w:val="24"/>
        </w:rPr>
        <w:t>16</w:t>
      </w:r>
      <w:r w:rsidRPr="00484CBF">
        <w:rPr>
          <w:rFonts w:ascii="Times New Roman" w:hAnsi="Times New Roman" w:cs="Times New Roman"/>
          <w:sz w:val="24"/>
          <w:szCs w:val="24"/>
        </w:rPr>
        <w:t>(3), 117-127.</w:t>
      </w:r>
    </w:p>
    <w:p w14:paraId="25DE2E26" w14:textId="77777777" w:rsidR="00CF4049" w:rsidRDefault="00CF4049" w:rsidP="00A2423A">
      <w:pPr>
        <w:spacing w:after="0" w:line="480" w:lineRule="auto"/>
        <w:ind w:left="720" w:hanging="720"/>
        <w:rPr>
          <w:rFonts w:ascii="Times New Roman" w:hAnsi="Times New Roman" w:cs="Times New Roman"/>
          <w:sz w:val="24"/>
          <w:szCs w:val="24"/>
        </w:rPr>
      </w:pPr>
      <w:r w:rsidRPr="00CF4049">
        <w:rPr>
          <w:rFonts w:ascii="Times New Roman" w:hAnsi="Times New Roman" w:cs="Times New Roman"/>
          <w:sz w:val="24"/>
          <w:szCs w:val="24"/>
        </w:rPr>
        <w:t>Titman, S., &amp; Keown, A. J. (2018). </w:t>
      </w:r>
      <w:r w:rsidRPr="00CF4049">
        <w:rPr>
          <w:rFonts w:ascii="Times New Roman" w:hAnsi="Times New Roman" w:cs="Times New Roman"/>
          <w:i/>
          <w:iCs/>
          <w:sz w:val="24"/>
          <w:szCs w:val="24"/>
        </w:rPr>
        <w:t>Financial management: Principles and applications</w:t>
      </w:r>
      <w:r w:rsidRPr="00CF4049">
        <w:rPr>
          <w:rFonts w:ascii="Times New Roman" w:hAnsi="Times New Roman" w:cs="Times New Roman"/>
          <w:sz w:val="24"/>
          <w:szCs w:val="24"/>
        </w:rPr>
        <w:t xml:space="preserve">. Pearson Education, </w:t>
      </w:r>
      <w:proofErr w:type="gramStart"/>
      <w:r w:rsidRPr="00CF4049">
        <w:rPr>
          <w:rFonts w:ascii="Times New Roman" w:hAnsi="Times New Roman" w:cs="Times New Roman"/>
          <w:sz w:val="24"/>
          <w:szCs w:val="24"/>
        </w:rPr>
        <w:t>Inc..</w:t>
      </w:r>
      <w:proofErr w:type="gramEnd"/>
    </w:p>
    <w:p w14:paraId="579D391A" w14:textId="77777777" w:rsidR="00484CBF" w:rsidRDefault="00484CBF" w:rsidP="00A2423A">
      <w:pPr>
        <w:spacing w:after="0" w:line="480" w:lineRule="auto"/>
        <w:ind w:left="720" w:hanging="720"/>
        <w:rPr>
          <w:rFonts w:ascii="Times New Roman" w:hAnsi="Times New Roman" w:cs="Times New Roman"/>
          <w:sz w:val="24"/>
          <w:szCs w:val="24"/>
        </w:rPr>
      </w:pPr>
      <w:proofErr w:type="spellStart"/>
      <w:r w:rsidRPr="00484CBF">
        <w:rPr>
          <w:rFonts w:ascii="Times New Roman" w:hAnsi="Times New Roman" w:cs="Times New Roman"/>
          <w:sz w:val="24"/>
          <w:szCs w:val="24"/>
        </w:rPr>
        <w:t>Vivel-Búa</w:t>
      </w:r>
      <w:proofErr w:type="spellEnd"/>
      <w:r w:rsidRPr="00484CBF">
        <w:rPr>
          <w:rFonts w:ascii="Times New Roman" w:hAnsi="Times New Roman" w:cs="Times New Roman"/>
          <w:sz w:val="24"/>
          <w:szCs w:val="24"/>
        </w:rPr>
        <w:t>, Milagros, Rubén Lado-</w:t>
      </w:r>
      <w:proofErr w:type="spellStart"/>
      <w:r w:rsidRPr="00484CBF">
        <w:rPr>
          <w:rFonts w:ascii="Times New Roman" w:hAnsi="Times New Roman" w:cs="Times New Roman"/>
          <w:sz w:val="24"/>
          <w:szCs w:val="24"/>
        </w:rPr>
        <w:t>Sestayo</w:t>
      </w:r>
      <w:proofErr w:type="spellEnd"/>
      <w:r w:rsidRPr="00484CBF">
        <w:rPr>
          <w:rFonts w:ascii="Times New Roman" w:hAnsi="Times New Roman" w:cs="Times New Roman"/>
          <w:sz w:val="24"/>
          <w:szCs w:val="24"/>
        </w:rPr>
        <w:t>, and Luis Otero-González. "Risk determinants in the hotel sector: Risk credit in MSMEs." </w:t>
      </w:r>
      <w:r w:rsidRPr="00484CBF">
        <w:rPr>
          <w:rFonts w:ascii="Times New Roman" w:hAnsi="Times New Roman" w:cs="Times New Roman"/>
          <w:i/>
          <w:iCs/>
          <w:sz w:val="24"/>
          <w:szCs w:val="24"/>
        </w:rPr>
        <w:t>International Journal of Hospitality Management</w:t>
      </w:r>
      <w:r w:rsidRPr="00484CBF">
        <w:rPr>
          <w:rFonts w:ascii="Times New Roman" w:hAnsi="Times New Roman" w:cs="Times New Roman"/>
          <w:sz w:val="24"/>
          <w:szCs w:val="24"/>
        </w:rPr>
        <w:t> 70 (2018): 110-119.</w:t>
      </w:r>
    </w:p>
    <w:p w14:paraId="45A4775B" w14:textId="77777777" w:rsidR="008C052B" w:rsidRPr="008C052B" w:rsidRDefault="008C052B" w:rsidP="008C052B">
      <w:pPr>
        <w:spacing w:line="480" w:lineRule="auto"/>
        <w:rPr>
          <w:rFonts w:ascii="Times New Roman" w:hAnsi="Times New Roman" w:cs="Times New Roman"/>
          <w:sz w:val="24"/>
          <w:szCs w:val="24"/>
        </w:rPr>
      </w:pPr>
    </w:p>
    <w:p w14:paraId="5183C0E3" w14:textId="77777777" w:rsidR="00E76466" w:rsidRPr="00E76466" w:rsidRDefault="00E76466" w:rsidP="00E76466">
      <w:pPr>
        <w:spacing w:line="480" w:lineRule="auto"/>
        <w:ind w:left="360"/>
        <w:rPr>
          <w:rFonts w:ascii="Times New Roman" w:hAnsi="Times New Roman" w:cs="Times New Roman"/>
          <w:sz w:val="24"/>
          <w:szCs w:val="24"/>
        </w:rPr>
      </w:pPr>
    </w:p>
    <w:p w14:paraId="468BB4B5" w14:textId="77777777" w:rsidR="00E81679" w:rsidRPr="00E81679" w:rsidRDefault="00E81679" w:rsidP="00E81679">
      <w:pPr>
        <w:spacing w:line="480" w:lineRule="auto"/>
        <w:rPr>
          <w:rFonts w:ascii="Times New Roman" w:hAnsi="Times New Roman" w:cs="Times New Roman"/>
          <w:sz w:val="24"/>
          <w:szCs w:val="24"/>
        </w:rPr>
      </w:pPr>
    </w:p>
    <w:sectPr w:rsidR="00E81679" w:rsidRPr="00E81679" w:rsidSect="00D36331">
      <w:headerReference w:type="default" r:id="rId9"/>
      <w:headerReference w:type="firs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DD2AC" w14:textId="77777777" w:rsidR="008B3B32" w:rsidRDefault="008B3B32" w:rsidP="00D36331">
      <w:pPr>
        <w:spacing w:after="0" w:line="240" w:lineRule="auto"/>
      </w:pPr>
      <w:r>
        <w:separator/>
      </w:r>
    </w:p>
  </w:endnote>
  <w:endnote w:type="continuationSeparator" w:id="0">
    <w:p w14:paraId="32D19AF5" w14:textId="77777777" w:rsidR="008B3B32" w:rsidRDefault="008B3B32" w:rsidP="00D36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CCA9C" w14:textId="77777777" w:rsidR="008B3B32" w:rsidRDefault="008B3B32" w:rsidP="00D36331">
      <w:pPr>
        <w:spacing w:after="0" w:line="240" w:lineRule="auto"/>
      </w:pPr>
      <w:r>
        <w:separator/>
      </w:r>
    </w:p>
  </w:footnote>
  <w:footnote w:type="continuationSeparator" w:id="0">
    <w:p w14:paraId="11CB51F6" w14:textId="77777777" w:rsidR="008B3B32" w:rsidRDefault="008B3B32" w:rsidP="00D363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6798122"/>
      <w:docPartObj>
        <w:docPartGallery w:val="Page Numbers (Top of Page)"/>
        <w:docPartUnique/>
      </w:docPartObj>
    </w:sdtPr>
    <w:sdtEndPr>
      <w:rPr>
        <w:noProof/>
      </w:rPr>
    </w:sdtEndPr>
    <w:sdtContent>
      <w:p w14:paraId="664F2741" w14:textId="77777777" w:rsidR="00D36331" w:rsidRDefault="00D36331">
        <w:pPr>
          <w:pStyle w:val="Header"/>
          <w:jc w:val="right"/>
        </w:pPr>
        <w:r>
          <w:fldChar w:fldCharType="begin"/>
        </w:r>
        <w:r>
          <w:instrText xml:space="preserve"> PAGE   \* MERGEFORMAT </w:instrText>
        </w:r>
        <w:r>
          <w:fldChar w:fldCharType="separate"/>
        </w:r>
        <w:r w:rsidR="00C93432">
          <w:rPr>
            <w:noProof/>
          </w:rPr>
          <w:t>4</w:t>
        </w:r>
        <w:r>
          <w:rPr>
            <w:noProof/>
          </w:rPr>
          <w:fldChar w:fldCharType="end"/>
        </w:r>
      </w:p>
    </w:sdtContent>
  </w:sdt>
  <w:p w14:paraId="05A1E453" w14:textId="77777777" w:rsidR="00D36331" w:rsidRPr="007D490A" w:rsidRDefault="00B40FB5">
    <w:pPr>
      <w:pStyle w:val="Header"/>
      <w:rPr>
        <w:rFonts w:ascii="Times New Roman" w:hAnsi="Times New Roman" w:cs="Times New Roman"/>
      </w:rPr>
    </w:pPr>
    <w:r>
      <w:t xml:space="preserve">                                    </w:t>
    </w:r>
    <w:r w:rsidRPr="007D490A">
      <w:rPr>
        <w:rFonts w:ascii="Times New Roman" w:hAnsi="Times New Roman" w:cs="Times New Roman"/>
        <w:sz w:val="24"/>
      </w:rPr>
      <w:t xml:space="preserve">Financial </w:t>
    </w:r>
    <w:r w:rsidR="007D490A">
      <w:rPr>
        <w:rFonts w:ascii="Times New Roman" w:hAnsi="Times New Roman" w:cs="Times New Roman"/>
        <w:sz w:val="24"/>
      </w:rPr>
      <w:t>Management in t</w:t>
    </w:r>
    <w:r w:rsidR="007D490A" w:rsidRPr="007D490A">
      <w:rPr>
        <w:rFonts w:ascii="Times New Roman" w:hAnsi="Times New Roman" w:cs="Times New Roman"/>
        <w:sz w:val="24"/>
      </w:rPr>
      <w:t>he Hotel Industry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4D488" w14:textId="77777777" w:rsidR="00D36331" w:rsidRPr="006D0C3E" w:rsidRDefault="00D36331" w:rsidP="006D0C3E">
    <w:pPr>
      <w:pStyle w:val="Header"/>
      <w:jc w:val="center"/>
      <w:rPr>
        <w:rFonts w:ascii="Times New Roman" w:hAnsi="Times New Roman" w:cs="Times New Roman"/>
        <w:sz w:val="24"/>
      </w:rPr>
    </w:pPr>
    <w:r w:rsidRPr="006D0C3E">
      <w:rPr>
        <w:rFonts w:ascii="Times New Roman" w:hAnsi="Times New Roman" w:cs="Times New Roman"/>
        <w:sz w:val="24"/>
      </w:rPr>
      <w:t xml:space="preserve">Financial </w:t>
    </w:r>
    <w:r w:rsidR="006D0C3E">
      <w:rPr>
        <w:rFonts w:ascii="Times New Roman" w:hAnsi="Times New Roman" w:cs="Times New Roman"/>
        <w:sz w:val="24"/>
      </w:rPr>
      <w:t>Management i</w:t>
    </w:r>
    <w:r w:rsidR="006D0C3E" w:rsidRPr="006D0C3E">
      <w:rPr>
        <w:rFonts w:ascii="Times New Roman" w:hAnsi="Times New Roman" w:cs="Times New Roman"/>
        <w:sz w:val="24"/>
      </w:rPr>
      <w:t>n</w:t>
    </w:r>
    <w:r w:rsidR="006D0C3E">
      <w:rPr>
        <w:rFonts w:ascii="Times New Roman" w:hAnsi="Times New Roman" w:cs="Times New Roman"/>
        <w:sz w:val="24"/>
      </w:rPr>
      <w:t xml:space="preserve"> t</w:t>
    </w:r>
    <w:r w:rsidR="006D0C3E" w:rsidRPr="006D0C3E">
      <w:rPr>
        <w:rFonts w:ascii="Times New Roman" w:hAnsi="Times New Roman" w:cs="Times New Roman"/>
        <w:sz w:val="24"/>
      </w:rPr>
      <w: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715B6"/>
    <w:multiLevelType w:val="hybridMultilevel"/>
    <w:tmpl w:val="1A520990"/>
    <w:lvl w:ilvl="0" w:tplc="70D4DEB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0349ED"/>
    <w:multiLevelType w:val="hybridMultilevel"/>
    <w:tmpl w:val="39E692CE"/>
    <w:lvl w:ilvl="0" w:tplc="1EEEF9B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34230E"/>
    <w:multiLevelType w:val="hybridMultilevel"/>
    <w:tmpl w:val="A2169968"/>
    <w:lvl w:ilvl="0" w:tplc="B120C992">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3D3B37F1"/>
    <w:multiLevelType w:val="hybridMultilevel"/>
    <w:tmpl w:val="F926AD1A"/>
    <w:lvl w:ilvl="0" w:tplc="0DD03E3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43475F"/>
    <w:multiLevelType w:val="hybridMultilevel"/>
    <w:tmpl w:val="EFA89644"/>
    <w:lvl w:ilvl="0" w:tplc="5FD281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6D6298D"/>
    <w:multiLevelType w:val="hybridMultilevel"/>
    <w:tmpl w:val="877C0A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7B60C7"/>
    <w:multiLevelType w:val="hybridMultilevel"/>
    <w:tmpl w:val="022A5E3A"/>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0C2827"/>
    <w:multiLevelType w:val="hybridMultilevel"/>
    <w:tmpl w:val="F49225E6"/>
    <w:lvl w:ilvl="0" w:tplc="485070D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0"/>
  </w:num>
  <w:num w:numId="3">
    <w:abstractNumId w:val="2"/>
  </w:num>
  <w:num w:numId="4">
    <w:abstractNumId w:val="3"/>
  </w:num>
  <w:num w:numId="5">
    <w:abstractNumId w:val="1"/>
  </w:num>
  <w:num w:numId="6">
    <w:abstractNumId w:val="4"/>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18E2"/>
    <w:rsid w:val="0006005A"/>
    <w:rsid w:val="00090F37"/>
    <w:rsid w:val="00125789"/>
    <w:rsid w:val="0015709B"/>
    <w:rsid w:val="001B5073"/>
    <w:rsid w:val="001F0B1C"/>
    <w:rsid w:val="002205D8"/>
    <w:rsid w:val="002C3473"/>
    <w:rsid w:val="00315A0F"/>
    <w:rsid w:val="003902F1"/>
    <w:rsid w:val="00414F69"/>
    <w:rsid w:val="00455976"/>
    <w:rsid w:val="00484CBF"/>
    <w:rsid w:val="005118E9"/>
    <w:rsid w:val="005161A8"/>
    <w:rsid w:val="00520C3D"/>
    <w:rsid w:val="00532D23"/>
    <w:rsid w:val="005C1E49"/>
    <w:rsid w:val="006117AF"/>
    <w:rsid w:val="00676169"/>
    <w:rsid w:val="0068203B"/>
    <w:rsid w:val="006D0C3E"/>
    <w:rsid w:val="006E27B4"/>
    <w:rsid w:val="006E68D9"/>
    <w:rsid w:val="00756A19"/>
    <w:rsid w:val="007A0C5E"/>
    <w:rsid w:val="007D490A"/>
    <w:rsid w:val="00826844"/>
    <w:rsid w:val="008B3B32"/>
    <w:rsid w:val="008C052B"/>
    <w:rsid w:val="00930A13"/>
    <w:rsid w:val="0093266A"/>
    <w:rsid w:val="00960C5A"/>
    <w:rsid w:val="00964FD9"/>
    <w:rsid w:val="009C04B6"/>
    <w:rsid w:val="00A00616"/>
    <w:rsid w:val="00A07FD1"/>
    <w:rsid w:val="00A2423A"/>
    <w:rsid w:val="00A750A5"/>
    <w:rsid w:val="00A804BD"/>
    <w:rsid w:val="00B01683"/>
    <w:rsid w:val="00B40FB5"/>
    <w:rsid w:val="00B4603B"/>
    <w:rsid w:val="00B51FF8"/>
    <w:rsid w:val="00B541D3"/>
    <w:rsid w:val="00BD172E"/>
    <w:rsid w:val="00C01FF5"/>
    <w:rsid w:val="00C922CF"/>
    <w:rsid w:val="00C93432"/>
    <w:rsid w:val="00CF4049"/>
    <w:rsid w:val="00D36331"/>
    <w:rsid w:val="00DE7541"/>
    <w:rsid w:val="00DF067A"/>
    <w:rsid w:val="00E029EA"/>
    <w:rsid w:val="00E76466"/>
    <w:rsid w:val="00E81679"/>
    <w:rsid w:val="00EA6630"/>
    <w:rsid w:val="00EB04A3"/>
    <w:rsid w:val="00EB6E9C"/>
    <w:rsid w:val="00ED65A4"/>
    <w:rsid w:val="00EE265B"/>
    <w:rsid w:val="00F20A4D"/>
    <w:rsid w:val="00F35A6F"/>
    <w:rsid w:val="00F440FD"/>
    <w:rsid w:val="00F47249"/>
    <w:rsid w:val="00F818E2"/>
    <w:rsid w:val="00FA46CB"/>
    <w:rsid w:val="00FB38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48B89"/>
  <w15:docId w15:val="{90D83BCF-1D23-48E0-A6DE-9F197B59A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6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630"/>
    <w:pPr>
      <w:ind w:left="720"/>
      <w:contextualSpacing/>
    </w:pPr>
  </w:style>
  <w:style w:type="character" w:styleId="Hyperlink">
    <w:name w:val="Hyperlink"/>
    <w:basedOn w:val="DefaultParagraphFont"/>
    <w:uiPriority w:val="99"/>
    <w:unhideWhenUsed/>
    <w:rsid w:val="003902F1"/>
    <w:rPr>
      <w:color w:val="0563C1" w:themeColor="hyperlink"/>
      <w:u w:val="single"/>
    </w:rPr>
  </w:style>
  <w:style w:type="paragraph" w:styleId="Header">
    <w:name w:val="header"/>
    <w:basedOn w:val="Normal"/>
    <w:link w:val="HeaderChar"/>
    <w:uiPriority w:val="99"/>
    <w:unhideWhenUsed/>
    <w:rsid w:val="00D36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6331"/>
  </w:style>
  <w:style w:type="paragraph" w:styleId="Footer">
    <w:name w:val="footer"/>
    <w:basedOn w:val="Normal"/>
    <w:link w:val="FooterChar"/>
    <w:uiPriority w:val="99"/>
    <w:unhideWhenUsed/>
    <w:rsid w:val="00D36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6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l/leverageratio.as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2F71E9-97D5-478A-8122-86AC48B7B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2305</Words>
  <Characters>13139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Rahell Miah</cp:lastModifiedBy>
  <cp:revision>2</cp:revision>
  <dcterms:created xsi:type="dcterms:W3CDTF">2022-02-03T12:25:00Z</dcterms:created>
  <dcterms:modified xsi:type="dcterms:W3CDTF">2022-02-03T12:25:00Z</dcterms:modified>
</cp:coreProperties>
</file>