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E9FD02" w14:textId="77777777" w:rsidR="00341A3B" w:rsidRDefault="00341A3B" w:rsidP="00C317E5">
      <w:pPr>
        <w:spacing w:line="360" w:lineRule="auto"/>
        <w:jc w:val="both"/>
        <w:rPr>
          <w:rFonts w:ascii="Times New Roman" w:hAnsi="Times New Roman" w:cs="Times New Roman"/>
          <w:sz w:val="24"/>
        </w:rPr>
      </w:pPr>
    </w:p>
    <w:p w14:paraId="309C20F3" w14:textId="77777777" w:rsidR="00341A3B" w:rsidRDefault="00341A3B" w:rsidP="00C317E5">
      <w:pPr>
        <w:spacing w:line="360" w:lineRule="auto"/>
        <w:jc w:val="center"/>
        <w:rPr>
          <w:rFonts w:ascii="Times New Roman" w:hAnsi="Times New Roman" w:cs="Times New Roman"/>
          <w:sz w:val="24"/>
        </w:rPr>
      </w:pPr>
    </w:p>
    <w:p w14:paraId="70A8E157" w14:textId="77777777" w:rsidR="00341A3B" w:rsidRDefault="00341A3B" w:rsidP="00C317E5">
      <w:pPr>
        <w:spacing w:line="360" w:lineRule="auto"/>
        <w:jc w:val="center"/>
        <w:rPr>
          <w:rFonts w:ascii="Times New Roman" w:hAnsi="Times New Roman" w:cs="Times New Roman"/>
          <w:sz w:val="24"/>
        </w:rPr>
      </w:pPr>
    </w:p>
    <w:p w14:paraId="19D9C95C" w14:textId="77777777" w:rsidR="00341A3B" w:rsidRDefault="00341A3B" w:rsidP="00C317E5">
      <w:pPr>
        <w:spacing w:line="360" w:lineRule="auto"/>
        <w:jc w:val="center"/>
        <w:rPr>
          <w:rFonts w:ascii="Times New Roman" w:hAnsi="Times New Roman" w:cs="Times New Roman"/>
          <w:sz w:val="24"/>
        </w:rPr>
      </w:pPr>
    </w:p>
    <w:p w14:paraId="530E808C" w14:textId="77777777" w:rsidR="00341A3B" w:rsidRDefault="00341A3B" w:rsidP="00C317E5">
      <w:pPr>
        <w:spacing w:line="360" w:lineRule="auto"/>
        <w:jc w:val="center"/>
        <w:rPr>
          <w:rFonts w:ascii="Times New Roman" w:hAnsi="Times New Roman" w:cs="Times New Roman"/>
          <w:sz w:val="24"/>
        </w:rPr>
      </w:pPr>
    </w:p>
    <w:p w14:paraId="6E66688D" w14:textId="77777777" w:rsidR="00341A3B" w:rsidRDefault="00341A3B" w:rsidP="00C317E5">
      <w:pPr>
        <w:spacing w:line="360" w:lineRule="auto"/>
        <w:jc w:val="center"/>
        <w:rPr>
          <w:rFonts w:ascii="Times New Roman" w:hAnsi="Times New Roman" w:cs="Times New Roman"/>
          <w:sz w:val="24"/>
        </w:rPr>
      </w:pPr>
    </w:p>
    <w:p w14:paraId="69C5E66D" w14:textId="77777777" w:rsidR="00341A3B" w:rsidRDefault="00341A3B" w:rsidP="00C317E5">
      <w:pPr>
        <w:spacing w:line="360" w:lineRule="auto"/>
        <w:jc w:val="center"/>
        <w:rPr>
          <w:rFonts w:ascii="Times New Roman" w:hAnsi="Times New Roman" w:cs="Times New Roman"/>
          <w:sz w:val="24"/>
        </w:rPr>
      </w:pPr>
    </w:p>
    <w:p w14:paraId="6825D184" w14:textId="77777777" w:rsidR="007F2383" w:rsidRPr="006F2B52" w:rsidRDefault="006F2B52" w:rsidP="00C317E5">
      <w:pPr>
        <w:spacing w:line="360" w:lineRule="auto"/>
        <w:jc w:val="center"/>
        <w:rPr>
          <w:rFonts w:ascii="Times New Roman" w:hAnsi="Times New Roman" w:cs="Times New Roman"/>
          <w:sz w:val="24"/>
        </w:rPr>
      </w:pPr>
      <w:r w:rsidRPr="00BC7ED2">
        <w:rPr>
          <w:rFonts w:ascii="Times New Roman" w:hAnsi="Times New Roman" w:cs="Times New Roman"/>
          <w:sz w:val="24"/>
        </w:rPr>
        <w:t xml:space="preserve">Title: </w:t>
      </w:r>
      <w:r w:rsidRPr="006F2B52">
        <w:rPr>
          <w:rFonts w:ascii="Times New Roman" w:hAnsi="Times New Roman" w:cs="Times New Roman"/>
          <w:b/>
          <w:sz w:val="24"/>
        </w:rPr>
        <w:t>“Navigating the Research Process: A Reflective Analysis Using Gibbs' Reflective Cycle”</w:t>
      </w:r>
    </w:p>
    <w:p w14:paraId="0DE3A0B4" w14:textId="77777777" w:rsidR="00C00402" w:rsidRDefault="00C00402" w:rsidP="00C317E5">
      <w:pPr>
        <w:spacing w:line="360" w:lineRule="auto"/>
        <w:jc w:val="center"/>
        <w:rPr>
          <w:rFonts w:ascii="Times New Roman" w:hAnsi="Times New Roman" w:cs="Times New Roman"/>
          <w:sz w:val="24"/>
        </w:rPr>
      </w:pPr>
      <w:r>
        <w:rPr>
          <w:rFonts w:ascii="Times New Roman" w:hAnsi="Times New Roman" w:cs="Times New Roman"/>
          <w:sz w:val="24"/>
        </w:rPr>
        <w:t>Assessment 2</w:t>
      </w:r>
    </w:p>
    <w:p w14:paraId="7098D482" w14:textId="1A69D12A" w:rsidR="00BA6584" w:rsidRDefault="00C00402" w:rsidP="00C317E5">
      <w:pPr>
        <w:spacing w:line="360" w:lineRule="auto"/>
        <w:jc w:val="center"/>
        <w:rPr>
          <w:rFonts w:ascii="Times New Roman" w:hAnsi="Times New Roman" w:cs="Times New Roman"/>
          <w:sz w:val="24"/>
        </w:rPr>
      </w:pPr>
      <w:r w:rsidRPr="00C00402">
        <w:rPr>
          <w:rFonts w:ascii="Times New Roman" w:hAnsi="Times New Roman" w:cs="Times New Roman"/>
          <w:sz w:val="24"/>
        </w:rPr>
        <w:t>Assignment Title: Reflection on Research Process</w:t>
      </w:r>
    </w:p>
    <w:p w14:paraId="6889F21A" w14:textId="0F19B1FB" w:rsidR="007371A6" w:rsidRDefault="007371A6" w:rsidP="00C317E5">
      <w:pPr>
        <w:spacing w:line="360" w:lineRule="auto"/>
        <w:jc w:val="center"/>
        <w:rPr>
          <w:rFonts w:ascii="Times New Roman" w:hAnsi="Times New Roman" w:cs="Times New Roman"/>
          <w:sz w:val="24"/>
        </w:rPr>
      </w:pPr>
    </w:p>
    <w:p w14:paraId="29A71B5B" w14:textId="77777777" w:rsidR="007371A6" w:rsidRPr="007371A6" w:rsidRDefault="007371A6" w:rsidP="007371A6">
      <w:pPr>
        <w:spacing w:line="360" w:lineRule="auto"/>
        <w:jc w:val="center"/>
        <w:rPr>
          <w:rFonts w:ascii="Times New Roman" w:hAnsi="Times New Roman" w:cs="Times New Roman"/>
          <w:sz w:val="24"/>
        </w:rPr>
      </w:pPr>
    </w:p>
    <w:p w14:paraId="0AD14E00" w14:textId="77777777" w:rsidR="007371A6" w:rsidRPr="007371A6" w:rsidRDefault="007371A6" w:rsidP="007371A6">
      <w:pPr>
        <w:spacing w:line="360" w:lineRule="auto"/>
        <w:jc w:val="center"/>
        <w:rPr>
          <w:rFonts w:ascii="Times New Roman" w:hAnsi="Times New Roman" w:cs="Times New Roman"/>
          <w:sz w:val="24"/>
        </w:rPr>
      </w:pPr>
      <w:r w:rsidRPr="007371A6">
        <w:rPr>
          <w:rFonts w:ascii="Times New Roman" w:hAnsi="Times New Roman" w:cs="Times New Roman"/>
          <w:sz w:val="24"/>
        </w:rPr>
        <w:t>Student ID: 2213558</w:t>
      </w:r>
    </w:p>
    <w:p w14:paraId="1AAA049C" w14:textId="77777777" w:rsidR="007371A6" w:rsidRPr="007371A6" w:rsidRDefault="007371A6" w:rsidP="007371A6">
      <w:pPr>
        <w:spacing w:line="360" w:lineRule="auto"/>
        <w:jc w:val="center"/>
        <w:rPr>
          <w:rFonts w:ascii="Times New Roman" w:hAnsi="Times New Roman" w:cs="Times New Roman"/>
          <w:sz w:val="24"/>
        </w:rPr>
      </w:pPr>
      <w:r w:rsidRPr="007371A6">
        <w:rPr>
          <w:rFonts w:ascii="Times New Roman" w:hAnsi="Times New Roman" w:cs="Times New Roman"/>
          <w:sz w:val="24"/>
        </w:rPr>
        <w:t>Student Name: Manfred Zeka</w:t>
      </w:r>
    </w:p>
    <w:p w14:paraId="67CD9830" w14:textId="077F8767" w:rsidR="007371A6" w:rsidRDefault="007371A6" w:rsidP="007371A6">
      <w:pPr>
        <w:spacing w:line="360" w:lineRule="auto"/>
        <w:jc w:val="center"/>
        <w:rPr>
          <w:rFonts w:ascii="Times New Roman" w:hAnsi="Times New Roman" w:cs="Times New Roman"/>
          <w:sz w:val="24"/>
        </w:rPr>
      </w:pPr>
      <w:r w:rsidRPr="007371A6">
        <w:rPr>
          <w:rFonts w:ascii="Times New Roman" w:hAnsi="Times New Roman" w:cs="Times New Roman"/>
          <w:sz w:val="24"/>
        </w:rPr>
        <w:t>Module Code: BMBM5020</w:t>
      </w:r>
    </w:p>
    <w:p w14:paraId="321D6521" w14:textId="77777777" w:rsidR="00BA6584" w:rsidRDefault="00BA6584" w:rsidP="00C317E5">
      <w:pPr>
        <w:spacing w:line="360" w:lineRule="auto"/>
        <w:rPr>
          <w:rFonts w:ascii="Times New Roman" w:hAnsi="Times New Roman" w:cs="Times New Roman"/>
          <w:sz w:val="24"/>
        </w:rPr>
      </w:pPr>
      <w:r>
        <w:rPr>
          <w:rFonts w:ascii="Times New Roman" w:hAnsi="Times New Roman" w:cs="Times New Roman"/>
          <w:sz w:val="24"/>
        </w:rPr>
        <w:br w:type="page"/>
      </w:r>
    </w:p>
    <w:sdt>
      <w:sdtPr>
        <w:rPr>
          <w:rFonts w:asciiTheme="minorHAnsi" w:eastAsiaTheme="minorHAnsi" w:hAnsiTheme="minorHAnsi" w:cstheme="minorBidi"/>
          <w:color w:val="auto"/>
          <w:sz w:val="22"/>
          <w:szCs w:val="22"/>
        </w:rPr>
        <w:id w:val="1340738234"/>
        <w:docPartObj>
          <w:docPartGallery w:val="Table of Contents"/>
          <w:docPartUnique/>
        </w:docPartObj>
      </w:sdtPr>
      <w:sdtEndPr>
        <w:rPr>
          <w:b/>
          <w:bCs/>
          <w:noProof/>
        </w:rPr>
      </w:sdtEndPr>
      <w:sdtContent>
        <w:p w14:paraId="2CBD7E07" w14:textId="77777777" w:rsidR="00BA6584" w:rsidRDefault="00BA6584" w:rsidP="00C317E5">
          <w:pPr>
            <w:pStyle w:val="TOCHeading"/>
            <w:spacing w:line="360" w:lineRule="auto"/>
            <w:jc w:val="center"/>
          </w:pPr>
          <w:r w:rsidRPr="00BA6584">
            <w:rPr>
              <w:b/>
            </w:rPr>
            <w:t>Table of Contents</w:t>
          </w:r>
        </w:p>
        <w:p w14:paraId="7C98A09D" w14:textId="77777777" w:rsidR="00F0269A" w:rsidRDefault="00BA6584">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72347783" w:history="1">
            <w:r w:rsidR="00F0269A" w:rsidRPr="009277C1">
              <w:rPr>
                <w:rStyle w:val="Hyperlink"/>
                <w:noProof/>
              </w:rPr>
              <w:t>1. Introduction</w:t>
            </w:r>
            <w:r w:rsidR="00F0269A">
              <w:rPr>
                <w:noProof/>
                <w:webHidden/>
              </w:rPr>
              <w:tab/>
            </w:r>
            <w:r w:rsidR="00F0269A">
              <w:rPr>
                <w:noProof/>
                <w:webHidden/>
              </w:rPr>
              <w:fldChar w:fldCharType="begin"/>
            </w:r>
            <w:r w:rsidR="00F0269A">
              <w:rPr>
                <w:noProof/>
                <w:webHidden/>
              </w:rPr>
              <w:instrText xml:space="preserve"> PAGEREF _Toc172347783 \h </w:instrText>
            </w:r>
            <w:r w:rsidR="00F0269A">
              <w:rPr>
                <w:noProof/>
                <w:webHidden/>
              </w:rPr>
            </w:r>
            <w:r w:rsidR="00F0269A">
              <w:rPr>
                <w:noProof/>
                <w:webHidden/>
              </w:rPr>
              <w:fldChar w:fldCharType="separate"/>
            </w:r>
            <w:r w:rsidR="00F0269A">
              <w:rPr>
                <w:noProof/>
                <w:webHidden/>
              </w:rPr>
              <w:t>3</w:t>
            </w:r>
            <w:r w:rsidR="00F0269A">
              <w:rPr>
                <w:noProof/>
                <w:webHidden/>
              </w:rPr>
              <w:fldChar w:fldCharType="end"/>
            </w:r>
          </w:hyperlink>
        </w:p>
        <w:p w14:paraId="0656B195" w14:textId="77777777" w:rsidR="00F0269A" w:rsidRDefault="00000000">
          <w:pPr>
            <w:pStyle w:val="TOC1"/>
            <w:tabs>
              <w:tab w:val="right" w:leader="dot" w:pos="9350"/>
            </w:tabs>
            <w:rPr>
              <w:rFonts w:eastAsiaTheme="minorEastAsia"/>
              <w:noProof/>
            </w:rPr>
          </w:pPr>
          <w:hyperlink w:anchor="_Toc172347784" w:history="1">
            <w:r w:rsidR="00F0269A" w:rsidRPr="009277C1">
              <w:rPr>
                <w:rStyle w:val="Hyperlink"/>
                <w:noProof/>
              </w:rPr>
              <w:t>2. Description of Gibbs' Reflective Cycle</w:t>
            </w:r>
            <w:r w:rsidR="00F0269A">
              <w:rPr>
                <w:noProof/>
                <w:webHidden/>
              </w:rPr>
              <w:tab/>
            </w:r>
            <w:r w:rsidR="00F0269A">
              <w:rPr>
                <w:noProof/>
                <w:webHidden/>
              </w:rPr>
              <w:fldChar w:fldCharType="begin"/>
            </w:r>
            <w:r w:rsidR="00F0269A">
              <w:rPr>
                <w:noProof/>
                <w:webHidden/>
              </w:rPr>
              <w:instrText xml:space="preserve"> PAGEREF _Toc172347784 \h </w:instrText>
            </w:r>
            <w:r w:rsidR="00F0269A">
              <w:rPr>
                <w:noProof/>
                <w:webHidden/>
              </w:rPr>
            </w:r>
            <w:r w:rsidR="00F0269A">
              <w:rPr>
                <w:noProof/>
                <w:webHidden/>
              </w:rPr>
              <w:fldChar w:fldCharType="separate"/>
            </w:r>
            <w:r w:rsidR="00F0269A">
              <w:rPr>
                <w:noProof/>
                <w:webHidden/>
              </w:rPr>
              <w:t>3</w:t>
            </w:r>
            <w:r w:rsidR="00F0269A">
              <w:rPr>
                <w:noProof/>
                <w:webHidden/>
              </w:rPr>
              <w:fldChar w:fldCharType="end"/>
            </w:r>
          </w:hyperlink>
        </w:p>
        <w:p w14:paraId="46E74F0F" w14:textId="77777777" w:rsidR="00F0269A" w:rsidRDefault="00000000">
          <w:pPr>
            <w:pStyle w:val="TOC1"/>
            <w:tabs>
              <w:tab w:val="right" w:leader="dot" w:pos="9350"/>
            </w:tabs>
            <w:rPr>
              <w:rFonts w:eastAsiaTheme="minorEastAsia"/>
              <w:noProof/>
            </w:rPr>
          </w:pPr>
          <w:hyperlink w:anchor="_Toc172347785" w:history="1">
            <w:r w:rsidR="00F0269A" w:rsidRPr="009277C1">
              <w:rPr>
                <w:rStyle w:val="Hyperlink"/>
                <w:noProof/>
              </w:rPr>
              <w:t>3. Reflecting on the Creation of the Research Idea</w:t>
            </w:r>
            <w:r w:rsidR="00F0269A">
              <w:rPr>
                <w:noProof/>
                <w:webHidden/>
              </w:rPr>
              <w:tab/>
            </w:r>
            <w:r w:rsidR="00F0269A">
              <w:rPr>
                <w:noProof/>
                <w:webHidden/>
              </w:rPr>
              <w:fldChar w:fldCharType="begin"/>
            </w:r>
            <w:r w:rsidR="00F0269A">
              <w:rPr>
                <w:noProof/>
                <w:webHidden/>
              </w:rPr>
              <w:instrText xml:space="preserve"> PAGEREF _Toc172347785 \h </w:instrText>
            </w:r>
            <w:r w:rsidR="00F0269A">
              <w:rPr>
                <w:noProof/>
                <w:webHidden/>
              </w:rPr>
            </w:r>
            <w:r w:rsidR="00F0269A">
              <w:rPr>
                <w:noProof/>
                <w:webHidden/>
              </w:rPr>
              <w:fldChar w:fldCharType="separate"/>
            </w:r>
            <w:r w:rsidR="00F0269A">
              <w:rPr>
                <w:noProof/>
                <w:webHidden/>
              </w:rPr>
              <w:t>4</w:t>
            </w:r>
            <w:r w:rsidR="00F0269A">
              <w:rPr>
                <w:noProof/>
                <w:webHidden/>
              </w:rPr>
              <w:fldChar w:fldCharType="end"/>
            </w:r>
          </w:hyperlink>
        </w:p>
        <w:p w14:paraId="32D0D98D" w14:textId="77777777" w:rsidR="00F0269A" w:rsidRDefault="00000000">
          <w:pPr>
            <w:pStyle w:val="TOC1"/>
            <w:tabs>
              <w:tab w:val="right" w:leader="dot" w:pos="9350"/>
            </w:tabs>
            <w:rPr>
              <w:rFonts w:eastAsiaTheme="minorEastAsia"/>
              <w:noProof/>
            </w:rPr>
          </w:pPr>
          <w:hyperlink w:anchor="_Toc172347786" w:history="1">
            <w:r w:rsidR="00F0269A" w:rsidRPr="009277C1">
              <w:rPr>
                <w:rStyle w:val="Hyperlink"/>
                <w:noProof/>
              </w:rPr>
              <w:t>4. Reflecting on the Research Process</w:t>
            </w:r>
            <w:r w:rsidR="00F0269A">
              <w:rPr>
                <w:noProof/>
                <w:webHidden/>
              </w:rPr>
              <w:tab/>
            </w:r>
            <w:r w:rsidR="00F0269A">
              <w:rPr>
                <w:noProof/>
                <w:webHidden/>
              </w:rPr>
              <w:fldChar w:fldCharType="begin"/>
            </w:r>
            <w:r w:rsidR="00F0269A">
              <w:rPr>
                <w:noProof/>
                <w:webHidden/>
              </w:rPr>
              <w:instrText xml:space="preserve"> PAGEREF _Toc172347786 \h </w:instrText>
            </w:r>
            <w:r w:rsidR="00F0269A">
              <w:rPr>
                <w:noProof/>
                <w:webHidden/>
              </w:rPr>
            </w:r>
            <w:r w:rsidR="00F0269A">
              <w:rPr>
                <w:noProof/>
                <w:webHidden/>
              </w:rPr>
              <w:fldChar w:fldCharType="separate"/>
            </w:r>
            <w:r w:rsidR="00F0269A">
              <w:rPr>
                <w:noProof/>
                <w:webHidden/>
              </w:rPr>
              <w:t>4</w:t>
            </w:r>
            <w:r w:rsidR="00F0269A">
              <w:rPr>
                <w:noProof/>
                <w:webHidden/>
              </w:rPr>
              <w:fldChar w:fldCharType="end"/>
            </w:r>
          </w:hyperlink>
        </w:p>
        <w:p w14:paraId="1136CDAB" w14:textId="77777777" w:rsidR="00F0269A" w:rsidRDefault="00000000">
          <w:pPr>
            <w:pStyle w:val="TOC1"/>
            <w:tabs>
              <w:tab w:val="right" w:leader="dot" w:pos="9350"/>
            </w:tabs>
            <w:rPr>
              <w:rFonts w:eastAsiaTheme="minorEastAsia"/>
              <w:noProof/>
            </w:rPr>
          </w:pPr>
          <w:hyperlink w:anchor="_Toc172347787" w:history="1">
            <w:r w:rsidR="00F0269A" w:rsidRPr="009277C1">
              <w:rPr>
                <w:rStyle w:val="Hyperlink"/>
                <w:noProof/>
              </w:rPr>
              <w:t>5. Reflecting on Presenting the Idea and Analyzing Data</w:t>
            </w:r>
            <w:r w:rsidR="00F0269A">
              <w:rPr>
                <w:noProof/>
                <w:webHidden/>
              </w:rPr>
              <w:tab/>
            </w:r>
            <w:r w:rsidR="00F0269A">
              <w:rPr>
                <w:noProof/>
                <w:webHidden/>
              </w:rPr>
              <w:fldChar w:fldCharType="begin"/>
            </w:r>
            <w:r w:rsidR="00F0269A">
              <w:rPr>
                <w:noProof/>
                <w:webHidden/>
              </w:rPr>
              <w:instrText xml:space="preserve"> PAGEREF _Toc172347787 \h </w:instrText>
            </w:r>
            <w:r w:rsidR="00F0269A">
              <w:rPr>
                <w:noProof/>
                <w:webHidden/>
              </w:rPr>
            </w:r>
            <w:r w:rsidR="00F0269A">
              <w:rPr>
                <w:noProof/>
                <w:webHidden/>
              </w:rPr>
              <w:fldChar w:fldCharType="separate"/>
            </w:r>
            <w:r w:rsidR="00F0269A">
              <w:rPr>
                <w:noProof/>
                <w:webHidden/>
              </w:rPr>
              <w:t>5</w:t>
            </w:r>
            <w:r w:rsidR="00F0269A">
              <w:rPr>
                <w:noProof/>
                <w:webHidden/>
              </w:rPr>
              <w:fldChar w:fldCharType="end"/>
            </w:r>
          </w:hyperlink>
        </w:p>
        <w:p w14:paraId="7E7CCB9F" w14:textId="77777777" w:rsidR="00F0269A" w:rsidRDefault="00000000">
          <w:pPr>
            <w:pStyle w:val="TOC1"/>
            <w:tabs>
              <w:tab w:val="right" w:leader="dot" w:pos="9350"/>
            </w:tabs>
            <w:rPr>
              <w:rFonts w:eastAsiaTheme="minorEastAsia"/>
              <w:noProof/>
            </w:rPr>
          </w:pPr>
          <w:hyperlink w:anchor="_Toc172347788" w:history="1">
            <w:r w:rsidR="00F0269A" w:rsidRPr="009277C1">
              <w:rPr>
                <w:rStyle w:val="Hyperlink"/>
                <w:noProof/>
              </w:rPr>
              <w:t>6. Reflecting on Personal Learning and Development</w:t>
            </w:r>
            <w:r w:rsidR="00F0269A">
              <w:rPr>
                <w:noProof/>
                <w:webHidden/>
              </w:rPr>
              <w:tab/>
            </w:r>
            <w:r w:rsidR="00F0269A">
              <w:rPr>
                <w:noProof/>
                <w:webHidden/>
              </w:rPr>
              <w:fldChar w:fldCharType="begin"/>
            </w:r>
            <w:r w:rsidR="00F0269A">
              <w:rPr>
                <w:noProof/>
                <w:webHidden/>
              </w:rPr>
              <w:instrText xml:space="preserve"> PAGEREF _Toc172347788 \h </w:instrText>
            </w:r>
            <w:r w:rsidR="00F0269A">
              <w:rPr>
                <w:noProof/>
                <w:webHidden/>
              </w:rPr>
            </w:r>
            <w:r w:rsidR="00F0269A">
              <w:rPr>
                <w:noProof/>
                <w:webHidden/>
              </w:rPr>
              <w:fldChar w:fldCharType="separate"/>
            </w:r>
            <w:r w:rsidR="00F0269A">
              <w:rPr>
                <w:noProof/>
                <w:webHidden/>
              </w:rPr>
              <w:t>6</w:t>
            </w:r>
            <w:r w:rsidR="00F0269A">
              <w:rPr>
                <w:noProof/>
                <w:webHidden/>
              </w:rPr>
              <w:fldChar w:fldCharType="end"/>
            </w:r>
          </w:hyperlink>
        </w:p>
        <w:p w14:paraId="149C7CF0" w14:textId="77777777" w:rsidR="00F0269A" w:rsidRDefault="00000000">
          <w:pPr>
            <w:pStyle w:val="TOC1"/>
            <w:tabs>
              <w:tab w:val="right" w:leader="dot" w:pos="9350"/>
            </w:tabs>
            <w:rPr>
              <w:rFonts w:eastAsiaTheme="minorEastAsia"/>
              <w:noProof/>
            </w:rPr>
          </w:pPr>
          <w:hyperlink w:anchor="_Toc172347789" w:history="1">
            <w:r w:rsidR="00F0269A" w:rsidRPr="009277C1">
              <w:rPr>
                <w:rStyle w:val="Hyperlink"/>
                <w:noProof/>
              </w:rPr>
              <w:t>7. Conclusion</w:t>
            </w:r>
            <w:r w:rsidR="00F0269A">
              <w:rPr>
                <w:noProof/>
                <w:webHidden/>
              </w:rPr>
              <w:tab/>
            </w:r>
            <w:r w:rsidR="00F0269A">
              <w:rPr>
                <w:noProof/>
                <w:webHidden/>
              </w:rPr>
              <w:fldChar w:fldCharType="begin"/>
            </w:r>
            <w:r w:rsidR="00F0269A">
              <w:rPr>
                <w:noProof/>
                <w:webHidden/>
              </w:rPr>
              <w:instrText xml:space="preserve"> PAGEREF _Toc172347789 \h </w:instrText>
            </w:r>
            <w:r w:rsidR="00F0269A">
              <w:rPr>
                <w:noProof/>
                <w:webHidden/>
              </w:rPr>
            </w:r>
            <w:r w:rsidR="00F0269A">
              <w:rPr>
                <w:noProof/>
                <w:webHidden/>
              </w:rPr>
              <w:fldChar w:fldCharType="separate"/>
            </w:r>
            <w:r w:rsidR="00F0269A">
              <w:rPr>
                <w:noProof/>
                <w:webHidden/>
              </w:rPr>
              <w:t>7</w:t>
            </w:r>
            <w:r w:rsidR="00F0269A">
              <w:rPr>
                <w:noProof/>
                <w:webHidden/>
              </w:rPr>
              <w:fldChar w:fldCharType="end"/>
            </w:r>
          </w:hyperlink>
        </w:p>
        <w:p w14:paraId="5271C580" w14:textId="77777777" w:rsidR="00F0269A" w:rsidRDefault="00000000">
          <w:pPr>
            <w:pStyle w:val="TOC1"/>
            <w:tabs>
              <w:tab w:val="right" w:leader="dot" w:pos="9350"/>
            </w:tabs>
            <w:rPr>
              <w:rFonts w:eastAsiaTheme="minorEastAsia"/>
              <w:noProof/>
            </w:rPr>
          </w:pPr>
          <w:hyperlink w:anchor="_Toc172347790" w:history="1">
            <w:r w:rsidR="00F0269A" w:rsidRPr="009277C1">
              <w:rPr>
                <w:rStyle w:val="Hyperlink"/>
                <w:noProof/>
              </w:rPr>
              <w:t>References</w:t>
            </w:r>
            <w:r w:rsidR="00F0269A">
              <w:rPr>
                <w:noProof/>
                <w:webHidden/>
              </w:rPr>
              <w:tab/>
            </w:r>
            <w:r w:rsidR="00F0269A">
              <w:rPr>
                <w:noProof/>
                <w:webHidden/>
              </w:rPr>
              <w:fldChar w:fldCharType="begin"/>
            </w:r>
            <w:r w:rsidR="00F0269A">
              <w:rPr>
                <w:noProof/>
                <w:webHidden/>
              </w:rPr>
              <w:instrText xml:space="preserve"> PAGEREF _Toc172347790 \h </w:instrText>
            </w:r>
            <w:r w:rsidR="00F0269A">
              <w:rPr>
                <w:noProof/>
                <w:webHidden/>
              </w:rPr>
            </w:r>
            <w:r w:rsidR="00F0269A">
              <w:rPr>
                <w:noProof/>
                <w:webHidden/>
              </w:rPr>
              <w:fldChar w:fldCharType="separate"/>
            </w:r>
            <w:r w:rsidR="00F0269A">
              <w:rPr>
                <w:noProof/>
                <w:webHidden/>
              </w:rPr>
              <w:t>9</w:t>
            </w:r>
            <w:r w:rsidR="00F0269A">
              <w:rPr>
                <w:noProof/>
                <w:webHidden/>
              </w:rPr>
              <w:fldChar w:fldCharType="end"/>
            </w:r>
          </w:hyperlink>
        </w:p>
        <w:p w14:paraId="71B28FD2" w14:textId="77777777" w:rsidR="00BA6584" w:rsidRDefault="00BA6584" w:rsidP="00C317E5">
          <w:pPr>
            <w:spacing w:line="360" w:lineRule="auto"/>
          </w:pPr>
          <w:r>
            <w:rPr>
              <w:b/>
              <w:bCs/>
              <w:noProof/>
            </w:rPr>
            <w:fldChar w:fldCharType="end"/>
          </w:r>
        </w:p>
      </w:sdtContent>
    </w:sdt>
    <w:p w14:paraId="6A4460B3" w14:textId="77777777" w:rsidR="00C00402" w:rsidRDefault="00C00402" w:rsidP="00C317E5">
      <w:pPr>
        <w:spacing w:line="360" w:lineRule="auto"/>
        <w:jc w:val="center"/>
        <w:rPr>
          <w:rFonts w:ascii="Times New Roman" w:hAnsi="Times New Roman" w:cs="Times New Roman"/>
          <w:sz w:val="24"/>
        </w:rPr>
      </w:pPr>
    </w:p>
    <w:p w14:paraId="5C3EA524" w14:textId="77777777" w:rsidR="005E3A72" w:rsidRDefault="005E3A72" w:rsidP="00C317E5">
      <w:pPr>
        <w:spacing w:line="360" w:lineRule="auto"/>
        <w:jc w:val="both"/>
        <w:rPr>
          <w:rFonts w:ascii="Times New Roman" w:hAnsi="Times New Roman" w:cs="Times New Roman"/>
          <w:sz w:val="24"/>
        </w:rPr>
      </w:pPr>
    </w:p>
    <w:p w14:paraId="6A52486B" w14:textId="77777777" w:rsidR="005E3A72" w:rsidRDefault="005E3A72" w:rsidP="00C317E5">
      <w:pPr>
        <w:spacing w:line="360" w:lineRule="auto"/>
        <w:jc w:val="both"/>
        <w:rPr>
          <w:rFonts w:ascii="Times New Roman" w:hAnsi="Times New Roman" w:cs="Times New Roman"/>
          <w:sz w:val="24"/>
        </w:rPr>
      </w:pPr>
      <w:r>
        <w:rPr>
          <w:rFonts w:ascii="Times New Roman" w:hAnsi="Times New Roman" w:cs="Times New Roman"/>
          <w:sz w:val="24"/>
        </w:rPr>
        <w:br w:type="page"/>
      </w:r>
    </w:p>
    <w:p w14:paraId="71B111C0" w14:textId="77777777" w:rsidR="00BC7ED2" w:rsidRPr="00BC7ED2" w:rsidRDefault="00BC7ED2" w:rsidP="00C317E5">
      <w:pPr>
        <w:pStyle w:val="Heading1"/>
        <w:spacing w:line="360" w:lineRule="auto"/>
        <w:jc w:val="both"/>
      </w:pPr>
      <w:bookmarkStart w:id="0" w:name="_Toc172347783"/>
      <w:r w:rsidRPr="00BC7ED2">
        <w:lastRenderedPageBreak/>
        <w:t>1. Introduction</w:t>
      </w:r>
      <w:bookmarkEnd w:id="0"/>
      <w:r w:rsidRPr="00BC7ED2">
        <w:t xml:space="preserve"> </w:t>
      </w:r>
    </w:p>
    <w:p w14:paraId="3102EDA2" w14:textId="77777777" w:rsidR="00BC7ED2" w:rsidRPr="00BC7ED2" w:rsidRDefault="001A08CC" w:rsidP="00C317E5">
      <w:pPr>
        <w:spacing w:line="360" w:lineRule="auto"/>
        <w:ind w:firstLine="720"/>
        <w:jc w:val="both"/>
        <w:rPr>
          <w:rFonts w:ascii="Times New Roman" w:hAnsi="Times New Roman" w:cs="Times New Roman"/>
          <w:sz w:val="24"/>
        </w:rPr>
      </w:pPr>
      <w:r w:rsidRPr="001A08CC">
        <w:rPr>
          <w:rFonts w:ascii="Times New Roman" w:hAnsi="Times New Roman" w:cs="Times New Roman"/>
          <w:sz w:val="24"/>
        </w:rPr>
        <w:t xml:space="preserve">This reflective essay seeks to demonstrate a methodical appraisal of the analysis and evaluation of the formulated research in the assessment of the Business Management program. This is a professional form of reflection that will follow Gibbs’ Reflective Cycle to </w:t>
      </w:r>
      <w:proofErr w:type="spellStart"/>
      <w:r w:rsidRPr="001A08CC">
        <w:rPr>
          <w:rFonts w:ascii="Times New Roman" w:hAnsi="Times New Roman" w:cs="Times New Roman"/>
          <w:sz w:val="24"/>
        </w:rPr>
        <w:t>analyse</w:t>
      </w:r>
      <w:proofErr w:type="spellEnd"/>
      <w:r w:rsidRPr="001A08CC">
        <w:rPr>
          <w:rFonts w:ascii="Times New Roman" w:hAnsi="Times New Roman" w:cs="Times New Roman"/>
          <w:sz w:val="24"/>
        </w:rPr>
        <w:t xml:space="preserve"> everything related to the research tasks as a solution to the problem indicated: Ending problems in Primary Schools amid COVID-19; Describe the plan of action Feel, Evaluate, </w:t>
      </w:r>
      <w:proofErr w:type="spellStart"/>
      <w:r w:rsidRPr="001A08CC">
        <w:rPr>
          <w:rFonts w:ascii="Times New Roman" w:hAnsi="Times New Roman" w:cs="Times New Roman"/>
          <w:sz w:val="24"/>
        </w:rPr>
        <w:t>Analyse</w:t>
      </w:r>
      <w:proofErr w:type="spellEnd"/>
      <w:r w:rsidRPr="001A08CC">
        <w:rPr>
          <w:rFonts w:ascii="Times New Roman" w:hAnsi="Times New Roman" w:cs="Times New Roman"/>
          <w:sz w:val="24"/>
        </w:rPr>
        <w:t xml:space="preserve">, Conclusion, Plan Action. These activities include defining a problem, choosing a research question, choosing the methodology to be used in the research, gathering information, sharing ideas, processing the collected information, and arriving at conclusions. Thus, the objective of the current activity is to enhance the understanding of innovation, creativity, and enterprise in an academic setting, as well as to describe and assess the personal learning that was gained from completing systematic research. </w:t>
      </w:r>
    </w:p>
    <w:p w14:paraId="5863357E" w14:textId="77777777" w:rsidR="00BC7ED2" w:rsidRPr="00BC7ED2" w:rsidRDefault="00BC7ED2" w:rsidP="00C317E5">
      <w:pPr>
        <w:pStyle w:val="Heading1"/>
        <w:spacing w:line="360" w:lineRule="auto"/>
      </w:pPr>
      <w:bookmarkStart w:id="1" w:name="_Toc172347784"/>
      <w:r w:rsidRPr="00BC7ED2">
        <w:t>2. Description of Gibbs' Reflective Cycle</w:t>
      </w:r>
      <w:bookmarkEnd w:id="1"/>
    </w:p>
    <w:p w14:paraId="71081436" w14:textId="77777777" w:rsidR="001A08CC" w:rsidRPr="001A08CC" w:rsidRDefault="001A08CC" w:rsidP="00C317E5">
      <w:pPr>
        <w:spacing w:line="360" w:lineRule="auto"/>
        <w:ind w:firstLine="720"/>
        <w:jc w:val="both"/>
        <w:rPr>
          <w:rFonts w:ascii="Times New Roman" w:hAnsi="Times New Roman" w:cs="Times New Roman"/>
          <w:sz w:val="24"/>
        </w:rPr>
      </w:pPr>
      <w:r w:rsidRPr="001A08CC">
        <w:rPr>
          <w:rFonts w:ascii="Times New Roman" w:hAnsi="Times New Roman" w:cs="Times New Roman"/>
          <w:sz w:val="24"/>
        </w:rPr>
        <w:t>Aubin and his colleagues have adopted Gibbs’ Reflective Cycle, a cyclic model by Graham Gibbs developed in 1988, to aid in the analysis of the phases of any experience or activity</w:t>
      </w:r>
      <w:r w:rsidR="00FA45FD">
        <w:rPr>
          <w:rFonts w:ascii="Times New Roman" w:hAnsi="Times New Roman" w:cs="Times New Roman"/>
          <w:sz w:val="24"/>
        </w:rPr>
        <w:t xml:space="preserve"> (</w:t>
      </w:r>
      <w:r w:rsidR="005F0FE0" w:rsidRPr="005F0FE0">
        <w:rPr>
          <w:rFonts w:ascii="Times New Roman" w:hAnsi="Times New Roman" w:cs="Times New Roman"/>
          <w:sz w:val="24"/>
        </w:rPr>
        <w:t>Sweet</w:t>
      </w:r>
      <w:r w:rsidR="005F0FE0">
        <w:rPr>
          <w:rFonts w:ascii="Times New Roman" w:hAnsi="Times New Roman" w:cs="Times New Roman"/>
          <w:sz w:val="24"/>
        </w:rPr>
        <w:t xml:space="preserve"> et al., 2019). </w:t>
      </w:r>
      <w:r w:rsidRPr="001A08CC">
        <w:rPr>
          <w:rFonts w:ascii="Times New Roman" w:hAnsi="Times New Roman" w:cs="Times New Roman"/>
          <w:sz w:val="24"/>
        </w:rPr>
        <w:t xml:space="preserve">Basically, it proves useful as a conceptual lens for </w:t>
      </w:r>
      <w:proofErr w:type="spellStart"/>
      <w:r w:rsidRPr="001A08CC">
        <w:rPr>
          <w:rFonts w:ascii="Times New Roman" w:hAnsi="Times New Roman" w:cs="Times New Roman"/>
          <w:sz w:val="24"/>
        </w:rPr>
        <w:t>analysing</w:t>
      </w:r>
      <w:proofErr w:type="spellEnd"/>
      <w:r w:rsidRPr="001A08CC">
        <w:rPr>
          <w:rFonts w:ascii="Times New Roman" w:hAnsi="Times New Roman" w:cs="Times New Roman"/>
          <w:sz w:val="24"/>
        </w:rPr>
        <w:t xml:space="preserve"> the kind of learning that transpires through practical activities. The cycle consists of six stages;</w:t>
      </w:r>
    </w:p>
    <w:p w14:paraId="5DFC5BF8" w14:textId="77777777" w:rsidR="001A08CC" w:rsidRPr="00641E3E" w:rsidRDefault="001A08CC" w:rsidP="00C317E5">
      <w:pPr>
        <w:pStyle w:val="ListParagraph"/>
        <w:numPr>
          <w:ilvl w:val="0"/>
          <w:numId w:val="2"/>
        </w:numPr>
        <w:spacing w:line="360" w:lineRule="auto"/>
        <w:jc w:val="both"/>
        <w:rPr>
          <w:rFonts w:ascii="Times New Roman" w:hAnsi="Times New Roman" w:cs="Times New Roman"/>
          <w:sz w:val="24"/>
        </w:rPr>
      </w:pPr>
      <w:r w:rsidRPr="00641E3E">
        <w:rPr>
          <w:rFonts w:ascii="Times New Roman" w:hAnsi="Times New Roman" w:cs="Times New Roman"/>
          <w:sz w:val="24"/>
        </w:rPr>
        <w:t>Description</w:t>
      </w:r>
      <w:r w:rsidR="00AE5754">
        <w:rPr>
          <w:rFonts w:ascii="Times New Roman" w:hAnsi="Times New Roman" w:cs="Times New Roman"/>
          <w:sz w:val="24"/>
        </w:rPr>
        <w:t>:</w:t>
      </w:r>
      <w:r w:rsidRPr="00641E3E">
        <w:rPr>
          <w:rFonts w:ascii="Times New Roman" w:hAnsi="Times New Roman" w:cs="Times New Roman"/>
          <w:sz w:val="24"/>
        </w:rPr>
        <w:t xml:space="preserve"> Stating the events or the experience. </w:t>
      </w:r>
    </w:p>
    <w:p w14:paraId="356118C7" w14:textId="77777777" w:rsidR="001A08CC" w:rsidRPr="00641E3E" w:rsidRDefault="001A08CC" w:rsidP="00C317E5">
      <w:pPr>
        <w:pStyle w:val="ListParagraph"/>
        <w:numPr>
          <w:ilvl w:val="0"/>
          <w:numId w:val="2"/>
        </w:numPr>
        <w:spacing w:line="360" w:lineRule="auto"/>
        <w:jc w:val="both"/>
        <w:rPr>
          <w:rFonts w:ascii="Times New Roman" w:hAnsi="Times New Roman" w:cs="Times New Roman"/>
          <w:sz w:val="24"/>
        </w:rPr>
      </w:pPr>
      <w:r w:rsidRPr="00641E3E">
        <w:rPr>
          <w:rFonts w:ascii="Times New Roman" w:hAnsi="Times New Roman" w:cs="Times New Roman"/>
          <w:sz w:val="24"/>
        </w:rPr>
        <w:t>Feelings</w:t>
      </w:r>
      <w:r w:rsidR="00AE5754">
        <w:rPr>
          <w:rFonts w:ascii="Times New Roman" w:hAnsi="Times New Roman" w:cs="Times New Roman"/>
          <w:sz w:val="24"/>
        </w:rPr>
        <w:t>:</w:t>
      </w:r>
      <w:r w:rsidRPr="00641E3E">
        <w:rPr>
          <w:rFonts w:ascii="Times New Roman" w:hAnsi="Times New Roman" w:cs="Times New Roman"/>
          <w:sz w:val="24"/>
        </w:rPr>
        <w:t xml:space="preserve"> </w:t>
      </w:r>
      <w:proofErr w:type="spellStart"/>
      <w:r w:rsidRPr="00641E3E">
        <w:rPr>
          <w:rFonts w:ascii="Times New Roman" w:hAnsi="Times New Roman" w:cs="Times New Roman"/>
          <w:sz w:val="24"/>
        </w:rPr>
        <w:t>Recognising</w:t>
      </w:r>
      <w:proofErr w:type="spellEnd"/>
      <w:r w:rsidRPr="00641E3E">
        <w:rPr>
          <w:rFonts w:ascii="Times New Roman" w:hAnsi="Times New Roman" w:cs="Times New Roman"/>
          <w:sz w:val="24"/>
        </w:rPr>
        <w:t xml:space="preserve"> the way one feels without passing rationalistic judgment on it. </w:t>
      </w:r>
    </w:p>
    <w:p w14:paraId="69006268" w14:textId="77777777" w:rsidR="001A08CC" w:rsidRPr="00641E3E" w:rsidRDefault="001A08CC" w:rsidP="00C317E5">
      <w:pPr>
        <w:pStyle w:val="ListParagraph"/>
        <w:numPr>
          <w:ilvl w:val="0"/>
          <w:numId w:val="2"/>
        </w:numPr>
        <w:spacing w:line="360" w:lineRule="auto"/>
        <w:jc w:val="both"/>
        <w:rPr>
          <w:rFonts w:ascii="Times New Roman" w:hAnsi="Times New Roman" w:cs="Times New Roman"/>
          <w:sz w:val="24"/>
        </w:rPr>
      </w:pPr>
      <w:r w:rsidRPr="00641E3E">
        <w:rPr>
          <w:rFonts w:ascii="Times New Roman" w:hAnsi="Times New Roman" w:cs="Times New Roman"/>
          <w:sz w:val="24"/>
        </w:rPr>
        <w:t>Reflection</w:t>
      </w:r>
      <w:r w:rsidR="00AE5754">
        <w:rPr>
          <w:rFonts w:ascii="Times New Roman" w:hAnsi="Times New Roman" w:cs="Times New Roman"/>
          <w:sz w:val="24"/>
        </w:rPr>
        <w:t>:</w:t>
      </w:r>
      <w:r w:rsidRPr="00641E3E">
        <w:rPr>
          <w:rFonts w:ascii="Times New Roman" w:hAnsi="Times New Roman" w:cs="Times New Roman"/>
          <w:sz w:val="24"/>
        </w:rPr>
        <w:t xml:space="preserve"> Feedback on the outcome of the positive and negative effects of the exercise. </w:t>
      </w:r>
    </w:p>
    <w:p w14:paraId="4ECC20FF" w14:textId="77777777" w:rsidR="001A08CC" w:rsidRPr="00641E3E" w:rsidRDefault="001A08CC" w:rsidP="00C317E5">
      <w:pPr>
        <w:pStyle w:val="ListParagraph"/>
        <w:numPr>
          <w:ilvl w:val="0"/>
          <w:numId w:val="2"/>
        </w:numPr>
        <w:spacing w:line="360" w:lineRule="auto"/>
        <w:jc w:val="both"/>
        <w:rPr>
          <w:rFonts w:ascii="Times New Roman" w:hAnsi="Times New Roman" w:cs="Times New Roman"/>
          <w:sz w:val="24"/>
        </w:rPr>
      </w:pPr>
      <w:r w:rsidRPr="00641E3E">
        <w:rPr>
          <w:rFonts w:ascii="Times New Roman" w:hAnsi="Times New Roman" w:cs="Times New Roman"/>
          <w:sz w:val="24"/>
        </w:rPr>
        <w:t>Synthesis</w:t>
      </w:r>
      <w:r w:rsidR="00AE5754">
        <w:rPr>
          <w:rFonts w:ascii="Times New Roman" w:hAnsi="Times New Roman" w:cs="Times New Roman"/>
          <w:sz w:val="24"/>
        </w:rPr>
        <w:t>:</w:t>
      </w:r>
      <w:r w:rsidRPr="00641E3E">
        <w:rPr>
          <w:rFonts w:ascii="Times New Roman" w:hAnsi="Times New Roman" w:cs="Times New Roman"/>
          <w:sz w:val="24"/>
        </w:rPr>
        <w:t xml:space="preserve"> Moving to the next level of meaning to determine why things were as they were. </w:t>
      </w:r>
    </w:p>
    <w:p w14:paraId="081AC216" w14:textId="77777777" w:rsidR="001A08CC" w:rsidRPr="00641E3E" w:rsidRDefault="001A08CC" w:rsidP="00C317E5">
      <w:pPr>
        <w:pStyle w:val="ListParagraph"/>
        <w:numPr>
          <w:ilvl w:val="0"/>
          <w:numId w:val="2"/>
        </w:numPr>
        <w:spacing w:line="360" w:lineRule="auto"/>
        <w:jc w:val="both"/>
        <w:rPr>
          <w:rFonts w:ascii="Times New Roman" w:hAnsi="Times New Roman" w:cs="Times New Roman"/>
          <w:sz w:val="24"/>
        </w:rPr>
      </w:pPr>
      <w:r w:rsidRPr="00641E3E">
        <w:rPr>
          <w:rFonts w:ascii="Times New Roman" w:hAnsi="Times New Roman" w:cs="Times New Roman"/>
          <w:sz w:val="24"/>
        </w:rPr>
        <w:t>Conclusion</w:t>
      </w:r>
      <w:r w:rsidR="00AE5754">
        <w:rPr>
          <w:rFonts w:ascii="Times New Roman" w:hAnsi="Times New Roman" w:cs="Times New Roman"/>
          <w:sz w:val="24"/>
        </w:rPr>
        <w:t>:</w:t>
      </w:r>
      <w:r w:rsidRPr="00641E3E">
        <w:rPr>
          <w:rFonts w:ascii="Times New Roman" w:hAnsi="Times New Roman" w:cs="Times New Roman"/>
          <w:sz w:val="24"/>
        </w:rPr>
        <w:t xml:space="preserve"> What can be concluded from this experience is, coming up with perceptions on what was learnt or what should have been done in a different manner. </w:t>
      </w:r>
    </w:p>
    <w:p w14:paraId="05948B9B" w14:textId="77777777" w:rsidR="001A08CC" w:rsidRPr="00641E3E" w:rsidRDefault="001A08CC" w:rsidP="00C317E5">
      <w:pPr>
        <w:pStyle w:val="ListParagraph"/>
        <w:numPr>
          <w:ilvl w:val="0"/>
          <w:numId w:val="2"/>
        </w:numPr>
        <w:spacing w:line="360" w:lineRule="auto"/>
        <w:jc w:val="both"/>
        <w:rPr>
          <w:rFonts w:ascii="Times New Roman" w:hAnsi="Times New Roman" w:cs="Times New Roman"/>
          <w:sz w:val="24"/>
        </w:rPr>
      </w:pPr>
      <w:r w:rsidRPr="00641E3E">
        <w:rPr>
          <w:rFonts w:ascii="Times New Roman" w:hAnsi="Times New Roman" w:cs="Times New Roman"/>
          <w:sz w:val="24"/>
        </w:rPr>
        <w:t>Action Plan</w:t>
      </w:r>
      <w:r w:rsidR="002D0150">
        <w:rPr>
          <w:rFonts w:ascii="Times New Roman" w:hAnsi="Times New Roman" w:cs="Times New Roman"/>
          <w:sz w:val="24"/>
        </w:rPr>
        <w:t>:</w:t>
      </w:r>
      <w:r w:rsidRPr="00641E3E">
        <w:rPr>
          <w:rFonts w:ascii="Times New Roman" w:hAnsi="Times New Roman" w:cs="Times New Roman"/>
          <w:sz w:val="24"/>
        </w:rPr>
        <w:t xml:space="preserve"> This refers to the </w:t>
      </w:r>
      <w:proofErr w:type="spellStart"/>
      <w:r w:rsidRPr="00641E3E">
        <w:rPr>
          <w:rFonts w:ascii="Times New Roman" w:hAnsi="Times New Roman" w:cs="Times New Roman"/>
          <w:sz w:val="24"/>
        </w:rPr>
        <w:t>organisation’s</w:t>
      </w:r>
      <w:proofErr w:type="spellEnd"/>
      <w:r w:rsidRPr="00641E3E">
        <w:rPr>
          <w:rFonts w:ascii="Times New Roman" w:hAnsi="Times New Roman" w:cs="Times New Roman"/>
          <w:sz w:val="24"/>
        </w:rPr>
        <w:t xml:space="preserve"> strategy on how to perform the task in the future in a bid to enhance the performance or to avoid making the same mistakes in future. </w:t>
      </w:r>
    </w:p>
    <w:p w14:paraId="2EBC62F8" w14:textId="77777777" w:rsidR="00BC7ED2" w:rsidRPr="00BC7ED2" w:rsidRDefault="001A08CC" w:rsidP="00C317E5">
      <w:pPr>
        <w:spacing w:line="360" w:lineRule="auto"/>
        <w:ind w:firstLine="720"/>
        <w:jc w:val="both"/>
        <w:rPr>
          <w:rFonts w:ascii="Times New Roman" w:hAnsi="Times New Roman" w:cs="Times New Roman"/>
          <w:sz w:val="24"/>
        </w:rPr>
      </w:pPr>
      <w:r w:rsidRPr="001A08CC">
        <w:rPr>
          <w:rFonts w:ascii="Times New Roman" w:hAnsi="Times New Roman" w:cs="Times New Roman"/>
          <w:sz w:val="24"/>
        </w:rPr>
        <w:t xml:space="preserve">This model is very useful in the context of the reflective process since it implies the consideration of effects and impact on the environment through the prism of a systematic examination of interventions. </w:t>
      </w:r>
    </w:p>
    <w:p w14:paraId="0C2D9DA3" w14:textId="77777777" w:rsidR="00BC7ED2" w:rsidRPr="00BC7ED2" w:rsidRDefault="00BC7ED2" w:rsidP="00C317E5">
      <w:pPr>
        <w:pStyle w:val="Heading1"/>
        <w:spacing w:line="360" w:lineRule="auto"/>
      </w:pPr>
      <w:bookmarkStart w:id="2" w:name="_Toc172347785"/>
      <w:r w:rsidRPr="00BC7ED2">
        <w:lastRenderedPageBreak/>
        <w:t>3. Reflecting on the Creation of the Research Idea</w:t>
      </w:r>
      <w:bookmarkEnd w:id="2"/>
    </w:p>
    <w:p w14:paraId="4D052C03" w14:textId="77777777" w:rsidR="00BC7ED2" w:rsidRPr="00BC7ED2" w:rsidRDefault="00D16A5C" w:rsidP="00C317E5">
      <w:pPr>
        <w:spacing w:line="360" w:lineRule="auto"/>
        <w:ind w:firstLine="720"/>
        <w:jc w:val="both"/>
        <w:rPr>
          <w:rFonts w:ascii="Times New Roman" w:hAnsi="Times New Roman" w:cs="Times New Roman"/>
          <w:sz w:val="24"/>
        </w:rPr>
      </w:pPr>
      <w:r w:rsidRPr="001A08CC">
        <w:rPr>
          <w:rFonts w:ascii="Times New Roman" w:hAnsi="Times New Roman" w:cs="Times New Roman"/>
          <w:sz w:val="24"/>
        </w:rPr>
        <w:t xml:space="preserve">The idea to undertake the research emanated from noticing the need for more knowledge in the area of distinguishing the ways in which SMEs in the technological industry </w:t>
      </w:r>
      <w:proofErr w:type="spellStart"/>
      <w:r w:rsidRPr="001A08CC">
        <w:rPr>
          <w:rFonts w:ascii="Times New Roman" w:hAnsi="Times New Roman" w:cs="Times New Roman"/>
          <w:sz w:val="24"/>
        </w:rPr>
        <w:t>utilise</w:t>
      </w:r>
      <w:proofErr w:type="spellEnd"/>
      <w:r w:rsidRPr="001A08CC">
        <w:rPr>
          <w:rFonts w:ascii="Times New Roman" w:hAnsi="Times New Roman" w:cs="Times New Roman"/>
          <w:sz w:val="24"/>
        </w:rPr>
        <w:t xml:space="preserve"> strategic innovations to create sustainable value. This observation led to the formulation of the research question: “How can strategic innovations contribute to the creation of sustainable value for SMEs operating in the technology industry?” The choice of this question is based on emergent issues in the current business environment, with concerns being paid to the ever-increasing rate of technological advancement as well as the fact that innovation is paramount in maintaining competitive advantages in a shifting business environment</w:t>
      </w:r>
      <w:r w:rsidR="001B6EF8">
        <w:rPr>
          <w:rFonts w:ascii="Times New Roman" w:hAnsi="Times New Roman" w:cs="Times New Roman"/>
          <w:sz w:val="24"/>
        </w:rPr>
        <w:t xml:space="preserve"> (</w:t>
      </w:r>
      <w:proofErr w:type="spellStart"/>
      <w:r w:rsidR="001B6EF8" w:rsidRPr="001B6EF8">
        <w:rPr>
          <w:rFonts w:ascii="Times New Roman" w:hAnsi="Times New Roman" w:cs="Times New Roman"/>
          <w:sz w:val="24"/>
        </w:rPr>
        <w:t>Bereznoy</w:t>
      </w:r>
      <w:proofErr w:type="spellEnd"/>
      <w:r w:rsidR="001B6EF8" w:rsidRPr="001B6EF8">
        <w:rPr>
          <w:rFonts w:ascii="Times New Roman" w:hAnsi="Times New Roman" w:cs="Times New Roman"/>
          <w:sz w:val="24"/>
        </w:rPr>
        <w:t>, 2019</w:t>
      </w:r>
      <w:r w:rsidR="001B6EF8">
        <w:rPr>
          <w:rFonts w:ascii="Times New Roman" w:hAnsi="Times New Roman" w:cs="Times New Roman"/>
          <w:sz w:val="24"/>
        </w:rPr>
        <w:t>)</w:t>
      </w:r>
      <w:r w:rsidRPr="001A08CC">
        <w:rPr>
          <w:rFonts w:ascii="Times New Roman" w:hAnsi="Times New Roman" w:cs="Times New Roman"/>
          <w:sz w:val="24"/>
        </w:rPr>
        <w:t xml:space="preserve">. Through these processes, the concept was reviewed in iterations with literature and experts, peers, and advisors, thus gradually narrowing down the research concepts’ focus and making the work more significant to the academic literature as well as the practitioners in the field. This developmental process was carefully designed to </w:t>
      </w:r>
      <w:proofErr w:type="spellStart"/>
      <w:r w:rsidRPr="001A08CC">
        <w:rPr>
          <w:rFonts w:ascii="Times New Roman" w:hAnsi="Times New Roman" w:cs="Times New Roman"/>
          <w:sz w:val="24"/>
        </w:rPr>
        <w:t>emphasise</w:t>
      </w:r>
      <w:proofErr w:type="spellEnd"/>
      <w:r w:rsidRPr="001A08CC">
        <w:rPr>
          <w:rFonts w:ascii="Times New Roman" w:hAnsi="Times New Roman" w:cs="Times New Roman"/>
          <w:sz w:val="24"/>
        </w:rPr>
        <w:t xml:space="preserve"> the solidarity of the research proposal for its ability to provide profound knowledge on strategic management practices within a crucial economic sector. However, it also revealed some of its strengths and weaknesses, one of them being the complicated process of testing the impact of the strategic innovations on the SME performance when there are other factors that could affect the results</w:t>
      </w:r>
      <w:r w:rsidR="00333E80">
        <w:rPr>
          <w:rFonts w:ascii="Times New Roman" w:hAnsi="Times New Roman" w:cs="Times New Roman"/>
          <w:sz w:val="24"/>
        </w:rPr>
        <w:t xml:space="preserve"> (</w:t>
      </w:r>
      <w:proofErr w:type="spellStart"/>
      <w:r w:rsidR="00DF48A8" w:rsidRPr="00DF48A8">
        <w:rPr>
          <w:rFonts w:ascii="Times New Roman" w:hAnsi="Times New Roman" w:cs="Times New Roman"/>
          <w:sz w:val="24"/>
        </w:rPr>
        <w:t>Edeh</w:t>
      </w:r>
      <w:proofErr w:type="spellEnd"/>
      <w:r w:rsidR="00DF48A8">
        <w:rPr>
          <w:rFonts w:ascii="Times New Roman" w:hAnsi="Times New Roman" w:cs="Times New Roman"/>
          <w:sz w:val="24"/>
        </w:rPr>
        <w:t xml:space="preserve"> et al., 2020)</w:t>
      </w:r>
      <w:r w:rsidRPr="001A08CC">
        <w:rPr>
          <w:rFonts w:ascii="Times New Roman" w:hAnsi="Times New Roman" w:cs="Times New Roman"/>
          <w:sz w:val="24"/>
        </w:rPr>
        <w:t xml:space="preserve">. In this context, it is necessary to </w:t>
      </w:r>
      <w:proofErr w:type="spellStart"/>
      <w:r w:rsidRPr="001A08CC">
        <w:rPr>
          <w:rFonts w:ascii="Times New Roman" w:hAnsi="Times New Roman" w:cs="Times New Roman"/>
          <w:sz w:val="24"/>
        </w:rPr>
        <w:t>emphasise</w:t>
      </w:r>
      <w:proofErr w:type="spellEnd"/>
      <w:r w:rsidRPr="001A08CC">
        <w:rPr>
          <w:rFonts w:ascii="Times New Roman" w:hAnsi="Times New Roman" w:cs="Times New Roman"/>
          <w:sz w:val="24"/>
        </w:rPr>
        <w:t xml:space="preserve"> the influence of input and recommendations obtained during initial presentations of the research idea and consultations with methodological experts, who pointed out the necessity of elaborating a perspective and solid methodological framework to engage with the challenging nature of the research question. The obtained feedback was used effectively during the next stages of the research process, helping to consider the information about the identified problem area critically. </w:t>
      </w:r>
    </w:p>
    <w:p w14:paraId="5A7658F6" w14:textId="77777777" w:rsidR="00BC7ED2" w:rsidRPr="00BC7ED2" w:rsidRDefault="00BC7ED2" w:rsidP="00C317E5">
      <w:pPr>
        <w:pStyle w:val="Heading1"/>
        <w:spacing w:line="360" w:lineRule="auto"/>
      </w:pPr>
      <w:bookmarkStart w:id="3" w:name="_Toc172347786"/>
      <w:r w:rsidRPr="00BC7ED2">
        <w:t>4. Reflecting on the Research Process</w:t>
      </w:r>
      <w:bookmarkEnd w:id="3"/>
    </w:p>
    <w:p w14:paraId="093FC876" w14:textId="77777777" w:rsidR="00D16A5C" w:rsidRPr="001A08CC" w:rsidRDefault="00D16A5C" w:rsidP="00C317E5">
      <w:pPr>
        <w:spacing w:line="360" w:lineRule="auto"/>
        <w:ind w:firstLine="720"/>
        <w:jc w:val="both"/>
        <w:rPr>
          <w:rFonts w:ascii="Times New Roman" w:hAnsi="Times New Roman" w:cs="Times New Roman"/>
          <w:sz w:val="24"/>
        </w:rPr>
      </w:pPr>
      <w:r w:rsidRPr="001A08CC">
        <w:rPr>
          <w:rFonts w:ascii="Times New Roman" w:hAnsi="Times New Roman" w:cs="Times New Roman"/>
          <w:sz w:val="24"/>
        </w:rPr>
        <w:t>The choice to apply both quantitative and qualitative components became critical when determining the overall process of the research. The selection of this multiple-method research design was informed by the intention to give a comprehensive evaluation of how strategic innovations add value to SMEs. The justification given was that a qualitative strategy would obtain depth by investigating case studies and conducting interviews, while quantitative research would obtain width by distributing questionnaires, so there would be a broad view of the phenomena</w:t>
      </w:r>
      <w:r w:rsidR="001B7874">
        <w:rPr>
          <w:rFonts w:ascii="Times New Roman" w:hAnsi="Times New Roman" w:cs="Times New Roman"/>
          <w:sz w:val="24"/>
        </w:rPr>
        <w:t xml:space="preserve"> (</w:t>
      </w:r>
      <w:r w:rsidR="001B7874" w:rsidRPr="001B7874">
        <w:rPr>
          <w:rFonts w:ascii="Times New Roman" w:hAnsi="Times New Roman" w:cs="Times New Roman"/>
          <w:sz w:val="24"/>
        </w:rPr>
        <w:t>Davidson</w:t>
      </w:r>
      <w:r w:rsidR="001B7874">
        <w:rPr>
          <w:rFonts w:ascii="Times New Roman" w:hAnsi="Times New Roman" w:cs="Times New Roman"/>
          <w:sz w:val="24"/>
        </w:rPr>
        <w:t xml:space="preserve"> et al., 2019)</w:t>
      </w:r>
      <w:r w:rsidRPr="001A08CC">
        <w:rPr>
          <w:rFonts w:ascii="Times New Roman" w:hAnsi="Times New Roman" w:cs="Times New Roman"/>
          <w:sz w:val="24"/>
        </w:rPr>
        <w:t xml:space="preserve">. To gather the proposed research’s qualitative data, the study employed </w:t>
      </w:r>
      <w:r w:rsidRPr="001A08CC">
        <w:rPr>
          <w:rFonts w:ascii="Times New Roman" w:hAnsi="Times New Roman" w:cs="Times New Roman"/>
          <w:sz w:val="24"/>
        </w:rPr>
        <w:lastRenderedPageBreak/>
        <w:t xml:space="preserve">semi-structured interviews with SME executives. This method was chosen because it allowed for an investigation of the subtleties of the issues under study, such as strategic choices and innovation processes, which tend to be context-dependent. However, it proved relatively difficult to arrange and to gain permission for such interviews with professionals and other respondents. The related quantitative method entailed asking SMEs a set of questions using questionnaires to a larger number of SMEs. This method was effective in collecting huge amounts of information from the survey teams, but it was hard to control the response rate and guarantee that there was a random sample. </w:t>
      </w:r>
    </w:p>
    <w:p w14:paraId="6EFA0A57" w14:textId="77777777" w:rsidR="00691CD0" w:rsidRDefault="00D16A5C" w:rsidP="00C317E5">
      <w:pPr>
        <w:spacing w:line="360" w:lineRule="auto"/>
        <w:ind w:firstLine="720"/>
        <w:jc w:val="both"/>
        <w:rPr>
          <w:rFonts w:ascii="Times New Roman" w:hAnsi="Times New Roman" w:cs="Times New Roman"/>
          <w:sz w:val="24"/>
        </w:rPr>
      </w:pPr>
      <w:r w:rsidRPr="001A08CC">
        <w:rPr>
          <w:rFonts w:ascii="Times New Roman" w:hAnsi="Times New Roman" w:cs="Times New Roman"/>
          <w:sz w:val="24"/>
        </w:rPr>
        <w:t xml:space="preserve"> Looking at the effectiveness and relevance of these methods, both played a role in achieving the research objectives. The qualitative interviews were immensely informative on the rationale of strategic innovation practices, and the quantitative surveys were useful in confirming the phenomenon and tendencies of a wider cross-section of the company, thereby confirming the qualitative studies. However, the inclusion of both approaches was deemed necessary to overcome research biases and break down differences in the interpretation of evidence. One of the greatest difficulties stemmed from the method of integrating the theoretical framework with actual data. In the beginning, the theoretical models that were to be incorporated appeared fine in regard to the goals and objectives that were set down and in the process of collecting data, some of the models that were used needed certain modifications. This aspect was somewhat rigid but also creative and involved lots of learning as I progressed through the research process. </w:t>
      </w:r>
    </w:p>
    <w:p w14:paraId="096BA3A5" w14:textId="77777777" w:rsidR="00BC7ED2" w:rsidRPr="00BC7ED2" w:rsidRDefault="00592A47" w:rsidP="00C317E5">
      <w:pPr>
        <w:spacing w:line="360" w:lineRule="auto"/>
        <w:ind w:firstLine="720"/>
        <w:jc w:val="both"/>
        <w:rPr>
          <w:rFonts w:ascii="Times New Roman" w:hAnsi="Times New Roman" w:cs="Times New Roman"/>
          <w:sz w:val="24"/>
        </w:rPr>
      </w:pPr>
      <w:r>
        <w:rPr>
          <w:rFonts w:ascii="Times New Roman" w:hAnsi="Times New Roman" w:cs="Times New Roman"/>
          <w:sz w:val="24"/>
        </w:rPr>
        <w:t>T</w:t>
      </w:r>
      <w:r w:rsidR="00D16A5C" w:rsidRPr="001A08CC">
        <w:rPr>
          <w:rFonts w:ascii="Times New Roman" w:hAnsi="Times New Roman" w:cs="Times New Roman"/>
          <w:sz w:val="24"/>
        </w:rPr>
        <w:t>he applied research methods were efficient, but to some extent, they still had some limitations. It showed that research often has to be more flexible and be quite future in order to produce satisfactory results when the subject matter is as vast as innovation and strategic management</w:t>
      </w:r>
      <w:r w:rsidR="000263A7">
        <w:rPr>
          <w:rFonts w:ascii="Times New Roman" w:hAnsi="Times New Roman" w:cs="Times New Roman"/>
          <w:sz w:val="24"/>
        </w:rPr>
        <w:t xml:space="preserve"> (</w:t>
      </w:r>
      <w:r w:rsidR="000263A7" w:rsidRPr="000263A7">
        <w:rPr>
          <w:rFonts w:ascii="Times New Roman" w:hAnsi="Times New Roman" w:cs="Times New Roman"/>
          <w:sz w:val="24"/>
        </w:rPr>
        <w:t>Bryson and George,</w:t>
      </w:r>
      <w:r w:rsidR="000263A7">
        <w:rPr>
          <w:rFonts w:ascii="Times New Roman" w:hAnsi="Times New Roman" w:cs="Times New Roman"/>
          <w:sz w:val="24"/>
        </w:rPr>
        <w:t xml:space="preserve"> 2</w:t>
      </w:r>
      <w:r w:rsidR="000263A7" w:rsidRPr="000263A7">
        <w:rPr>
          <w:rFonts w:ascii="Times New Roman" w:hAnsi="Times New Roman" w:cs="Times New Roman"/>
          <w:sz w:val="24"/>
        </w:rPr>
        <w:t>020</w:t>
      </w:r>
      <w:r w:rsidR="000263A7">
        <w:rPr>
          <w:rFonts w:ascii="Times New Roman" w:hAnsi="Times New Roman" w:cs="Times New Roman"/>
          <w:sz w:val="24"/>
        </w:rPr>
        <w:t>)</w:t>
      </w:r>
      <w:r w:rsidR="00D16A5C" w:rsidRPr="001A08CC">
        <w:rPr>
          <w:rFonts w:ascii="Times New Roman" w:hAnsi="Times New Roman" w:cs="Times New Roman"/>
          <w:sz w:val="24"/>
        </w:rPr>
        <w:t>. It also pointed to the importance of having a well-thought-out and solid methodological approach to studies and their conduct in order to provide the interested parties with reliable and impactful information promoting both theoretical developments in the sphere of scientific knowledge and practical advancements concerning the field of business management.</w:t>
      </w:r>
    </w:p>
    <w:p w14:paraId="0171A41F" w14:textId="77777777" w:rsidR="00BC7ED2" w:rsidRPr="00BC7ED2" w:rsidRDefault="00BC7ED2" w:rsidP="00C317E5">
      <w:pPr>
        <w:pStyle w:val="Heading1"/>
        <w:spacing w:line="360" w:lineRule="auto"/>
      </w:pPr>
      <w:bookmarkStart w:id="4" w:name="_Toc172347787"/>
      <w:r w:rsidRPr="00BC7ED2">
        <w:t>5. Reflecting on Presenting the Idea and Analyzing Data</w:t>
      </w:r>
      <w:bookmarkEnd w:id="4"/>
    </w:p>
    <w:p w14:paraId="7FB1EF0F" w14:textId="77777777" w:rsidR="005148DD" w:rsidRPr="005148DD" w:rsidRDefault="005148DD" w:rsidP="00C317E5">
      <w:pPr>
        <w:spacing w:line="360" w:lineRule="auto"/>
        <w:ind w:firstLine="720"/>
        <w:jc w:val="both"/>
        <w:rPr>
          <w:rFonts w:ascii="Times New Roman" w:hAnsi="Times New Roman" w:cs="Times New Roman"/>
          <w:sz w:val="24"/>
        </w:rPr>
      </w:pPr>
      <w:r w:rsidRPr="005148DD">
        <w:rPr>
          <w:rFonts w:ascii="Times New Roman" w:hAnsi="Times New Roman" w:cs="Times New Roman"/>
          <w:sz w:val="24"/>
        </w:rPr>
        <w:t xml:space="preserve">Sharing the first concept with other students and tutors was quite revealing and, at the same time, quite challenging. This presentation can be considered as the first pilot test of the research’s </w:t>
      </w:r>
      <w:r w:rsidRPr="005148DD">
        <w:rPr>
          <w:rFonts w:ascii="Times New Roman" w:hAnsi="Times New Roman" w:cs="Times New Roman"/>
          <w:sz w:val="24"/>
        </w:rPr>
        <w:lastRenderedPageBreak/>
        <w:t xml:space="preserve">usefulness and accuracy. At the conference level, it gave an opportunity to present the formulated research question, indicated research strategy and the expected results within an academic context. The feedback received was useful in the enhancement of the research direction. Classmates and supervisors questioned the premises, questioned the study’s methodology, and provided recommendations regarding its improvement as a work of academic </w:t>
      </w:r>
      <w:proofErr w:type="spellStart"/>
      <w:r w:rsidRPr="005148DD">
        <w:rPr>
          <w:rFonts w:ascii="Times New Roman" w:hAnsi="Times New Roman" w:cs="Times New Roman"/>
          <w:sz w:val="24"/>
        </w:rPr>
        <w:t>rigour</w:t>
      </w:r>
      <w:proofErr w:type="spellEnd"/>
      <w:r w:rsidRPr="005148DD">
        <w:rPr>
          <w:rFonts w:ascii="Times New Roman" w:hAnsi="Times New Roman" w:cs="Times New Roman"/>
          <w:sz w:val="24"/>
        </w:rPr>
        <w:t xml:space="preserve">. Interestingly, feedback focused on the need to expand the rationale of using the mixed-methods pattern and to provide expanded sampling information to increase the reliability of the findings. </w:t>
      </w:r>
    </w:p>
    <w:p w14:paraId="682CFC52" w14:textId="77777777" w:rsidR="005148DD" w:rsidRPr="005148DD" w:rsidRDefault="005148DD" w:rsidP="00C317E5">
      <w:pPr>
        <w:spacing w:line="360" w:lineRule="auto"/>
        <w:ind w:firstLine="720"/>
        <w:jc w:val="both"/>
        <w:rPr>
          <w:rFonts w:ascii="Times New Roman" w:hAnsi="Times New Roman" w:cs="Times New Roman"/>
          <w:sz w:val="24"/>
        </w:rPr>
      </w:pPr>
      <w:r w:rsidRPr="005148DD">
        <w:rPr>
          <w:rFonts w:ascii="Times New Roman" w:hAnsi="Times New Roman" w:cs="Times New Roman"/>
          <w:sz w:val="24"/>
        </w:rPr>
        <w:t xml:space="preserve"> Based on this feedback, improvements were made to the research design, especially with reference to the data collection techniques and improvement on the theoretical framework for the purpose of supporting the analysis. This cyclical feedback was significant in transforming the research into something that was appropriate and sensitive to the sophistication of strategic innovation in SMEs. Consequently, in the data analysis method, the study used statistical analysis on quantitative data, while qualitative data was </w:t>
      </w:r>
      <w:proofErr w:type="spellStart"/>
      <w:r w:rsidRPr="005148DD">
        <w:rPr>
          <w:rFonts w:ascii="Times New Roman" w:hAnsi="Times New Roman" w:cs="Times New Roman"/>
          <w:sz w:val="24"/>
        </w:rPr>
        <w:t>analysed</w:t>
      </w:r>
      <w:proofErr w:type="spellEnd"/>
      <w:r w:rsidRPr="005148DD">
        <w:rPr>
          <w:rFonts w:ascii="Times New Roman" w:hAnsi="Times New Roman" w:cs="Times New Roman"/>
          <w:sz w:val="24"/>
        </w:rPr>
        <w:t xml:space="preserve"> thematically. To determine the level of performance in relation to the concept of strategic innovation, statistical techniques were used based on coding and analysis tools from software. The template analysis approach was used in real interview texts to examine usual patterns and characteristics concerning innovation practices and dilemmas. In this way, the integration of both qualitative and quantitative approaches provides the reliability of data collected and, therefore, the reliability of conclusions made. </w:t>
      </w:r>
    </w:p>
    <w:p w14:paraId="20D8D47F" w14:textId="77777777" w:rsidR="00BC7ED2" w:rsidRPr="00BC7ED2" w:rsidRDefault="005148DD" w:rsidP="00C317E5">
      <w:pPr>
        <w:spacing w:line="360" w:lineRule="auto"/>
        <w:ind w:firstLine="720"/>
        <w:jc w:val="both"/>
        <w:rPr>
          <w:rFonts w:ascii="Times New Roman" w:hAnsi="Times New Roman" w:cs="Times New Roman"/>
          <w:sz w:val="24"/>
        </w:rPr>
      </w:pPr>
      <w:r w:rsidRPr="005148DD">
        <w:rPr>
          <w:rFonts w:ascii="Times New Roman" w:hAnsi="Times New Roman" w:cs="Times New Roman"/>
          <w:sz w:val="24"/>
        </w:rPr>
        <w:t xml:space="preserve"> The conclusions derived from the research findings offered valuable paradigms for unraveling the dynamics of strategic innovation in the technology sector. They pointed out the important criteria related to the implementation of efficient innovation strategies, including leadership support, cultural sensitivity and market orientation. Such conclusions allowed for the accomplishment of the research objectives by providing meaningful recommendations for the managers of SMEs and also enriched the theoretical framework of strategic management and innovation. </w:t>
      </w:r>
    </w:p>
    <w:p w14:paraId="395CC588" w14:textId="77777777" w:rsidR="00BC7ED2" w:rsidRPr="00BC7ED2" w:rsidRDefault="00BC7ED2" w:rsidP="00C317E5">
      <w:pPr>
        <w:pStyle w:val="Heading1"/>
        <w:spacing w:line="360" w:lineRule="auto"/>
      </w:pPr>
      <w:bookmarkStart w:id="5" w:name="_Toc172347788"/>
      <w:r w:rsidRPr="00BC7ED2">
        <w:t>6. Reflecting on Personal Learning and Development</w:t>
      </w:r>
      <w:bookmarkEnd w:id="5"/>
    </w:p>
    <w:p w14:paraId="3712D17E" w14:textId="77777777" w:rsidR="001D1F09" w:rsidRDefault="005148DD" w:rsidP="00C317E5">
      <w:pPr>
        <w:spacing w:line="360" w:lineRule="auto"/>
        <w:ind w:firstLine="720"/>
        <w:jc w:val="both"/>
        <w:rPr>
          <w:rFonts w:ascii="Times New Roman" w:hAnsi="Times New Roman" w:cs="Times New Roman"/>
          <w:sz w:val="24"/>
        </w:rPr>
      </w:pPr>
      <w:r w:rsidRPr="005148DD">
        <w:rPr>
          <w:rFonts w:ascii="Times New Roman" w:hAnsi="Times New Roman" w:cs="Times New Roman"/>
          <w:sz w:val="24"/>
        </w:rPr>
        <w:t xml:space="preserve">The research part of this work was exceptionally beneficial for my self-development, as well as for gaining the solid practical knowledge regarding the theoretical principles of strategic innovations in the sphere of business management. Thus, I have gained and developed many important skills related to analytical thinking, problem-solving, and communication skills. </w:t>
      </w:r>
      <w:r w:rsidRPr="005148DD">
        <w:rPr>
          <w:rFonts w:ascii="Times New Roman" w:hAnsi="Times New Roman" w:cs="Times New Roman"/>
          <w:sz w:val="24"/>
        </w:rPr>
        <w:lastRenderedPageBreak/>
        <w:t xml:space="preserve">Through this literature review, which contributed to a solid theoretical framework derived from the study of strategic management innovation and the relations between these concepts and business development and sustainability, I gathered significant knowledge. </w:t>
      </w:r>
    </w:p>
    <w:p w14:paraId="67FB9581" w14:textId="77777777" w:rsidR="001D1F09" w:rsidRDefault="005148DD" w:rsidP="00C317E5">
      <w:pPr>
        <w:spacing w:line="360" w:lineRule="auto"/>
        <w:ind w:firstLine="720"/>
        <w:jc w:val="both"/>
        <w:rPr>
          <w:rFonts w:ascii="Times New Roman" w:hAnsi="Times New Roman" w:cs="Times New Roman"/>
          <w:sz w:val="24"/>
        </w:rPr>
      </w:pPr>
      <w:r w:rsidRPr="005148DD">
        <w:rPr>
          <w:rFonts w:ascii="Times New Roman" w:hAnsi="Times New Roman" w:cs="Times New Roman"/>
          <w:sz w:val="24"/>
        </w:rPr>
        <w:t>Among the key benefits, knowledge acquisition, which allowed the development of the application of theoretical models in practical business cases, was one of the most valuable</w:t>
      </w:r>
      <w:r w:rsidR="00AF2BAC">
        <w:rPr>
          <w:rFonts w:ascii="Times New Roman" w:hAnsi="Times New Roman" w:cs="Times New Roman"/>
          <w:sz w:val="24"/>
        </w:rPr>
        <w:t xml:space="preserve"> (</w:t>
      </w:r>
      <w:r w:rsidR="00AF2BAC" w:rsidRPr="00AF2BAC">
        <w:rPr>
          <w:rFonts w:ascii="Times New Roman" w:hAnsi="Times New Roman" w:cs="Times New Roman"/>
          <w:sz w:val="24"/>
        </w:rPr>
        <w:t>Bashir and Farooq, 2019</w:t>
      </w:r>
      <w:r w:rsidR="00AF2BAC">
        <w:rPr>
          <w:rFonts w:ascii="Times New Roman" w:hAnsi="Times New Roman" w:cs="Times New Roman"/>
          <w:sz w:val="24"/>
        </w:rPr>
        <w:t>)</w:t>
      </w:r>
      <w:r w:rsidRPr="005148DD">
        <w:rPr>
          <w:rFonts w:ascii="Times New Roman" w:hAnsi="Times New Roman" w:cs="Times New Roman"/>
          <w:sz w:val="24"/>
        </w:rPr>
        <w:t xml:space="preserve">. This application was important in the research and in relating it to real-life impact. Presentations and defending of such ideas raised my skills in presenting complex information in simple ways, a capacity very vital in any working environment. In addition, it has advanced my research technique and technical ability in data gathering and in the mixed-methods modes of data collection and data analysis. These skills will be directly applicable in my future profession as complexity and strategic thinking often meet action based on available data. The innovation that was handy throughout the research process was the feedback loops incorporated into the study. They explained the principles of constructive criticism when it is important to concentrate on the idea and methods of work, claiming that the learning process often implies stages in its development. </w:t>
      </w:r>
    </w:p>
    <w:p w14:paraId="39A361B0" w14:textId="77777777" w:rsidR="00BC7ED2" w:rsidRPr="00BC7ED2" w:rsidRDefault="005148DD" w:rsidP="00C317E5">
      <w:pPr>
        <w:spacing w:line="360" w:lineRule="auto"/>
        <w:ind w:firstLine="720"/>
        <w:jc w:val="both"/>
        <w:rPr>
          <w:rFonts w:ascii="Times New Roman" w:hAnsi="Times New Roman" w:cs="Times New Roman"/>
          <w:sz w:val="24"/>
        </w:rPr>
      </w:pPr>
      <w:r w:rsidRPr="005148DD">
        <w:rPr>
          <w:rFonts w:ascii="Times New Roman" w:hAnsi="Times New Roman" w:cs="Times New Roman"/>
          <w:sz w:val="24"/>
        </w:rPr>
        <w:t xml:space="preserve">Looking at how this will shape my future career and academics, I am in a better position to take on research-intensive projects and be self-assured when it comes to spearheading projects in an </w:t>
      </w:r>
      <w:proofErr w:type="spellStart"/>
      <w:r w:rsidRPr="005148DD">
        <w:rPr>
          <w:rFonts w:ascii="Times New Roman" w:hAnsi="Times New Roman" w:cs="Times New Roman"/>
          <w:sz w:val="24"/>
        </w:rPr>
        <w:t>organisation</w:t>
      </w:r>
      <w:proofErr w:type="spellEnd"/>
      <w:r w:rsidRPr="005148DD">
        <w:rPr>
          <w:rFonts w:ascii="Times New Roman" w:hAnsi="Times New Roman" w:cs="Times New Roman"/>
          <w:sz w:val="24"/>
        </w:rPr>
        <w:t>. Most of the acquired knowledge regarding innovation processes and strategic management will be immediately applicable when solving any future business problem and will help me be a more valuable employee and a manager in the future. This research also showed how ideas discussed in the module could be used to solve actual business issues, hence the significance of the notion that theory learnt in school applies in the real world</w:t>
      </w:r>
      <w:r w:rsidR="00980C97">
        <w:rPr>
          <w:rFonts w:ascii="Times New Roman" w:hAnsi="Times New Roman" w:cs="Times New Roman"/>
          <w:sz w:val="24"/>
        </w:rPr>
        <w:t xml:space="preserve"> (</w:t>
      </w:r>
      <w:proofErr w:type="spellStart"/>
      <w:r w:rsidR="00980C97" w:rsidRPr="00980C97">
        <w:rPr>
          <w:rFonts w:ascii="Times New Roman" w:hAnsi="Times New Roman" w:cs="Times New Roman"/>
          <w:sz w:val="24"/>
        </w:rPr>
        <w:t>Billett</w:t>
      </w:r>
      <w:proofErr w:type="spellEnd"/>
      <w:r w:rsidR="00980C97" w:rsidRPr="00980C97">
        <w:rPr>
          <w:rFonts w:ascii="Times New Roman" w:hAnsi="Times New Roman" w:cs="Times New Roman"/>
          <w:sz w:val="24"/>
        </w:rPr>
        <w:t xml:space="preserve">, </w:t>
      </w:r>
      <w:r w:rsidR="00980C97">
        <w:rPr>
          <w:rFonts w:ascii="Times New Roman" w:hAnsi="Times New Roman" w:cs="Times New Roman"/>
          <w:sz w:val="24"/>
        </w:rPr>
        <w:t>2</w:t>
      </w:r>
      <w:r w:rsidR="00980C97" w:rsidRPr="00980C97">
        <w:rPr>
          <w:rFonts w:ascii="Times New Roman" w:hAnsi="Times New Roman" w:cs="Times New Roman"/>
          <w:sz w:val="24"/>
        </w:rPr>
        <w:t>020</w:t>
      </w:r>
      <w:r w:rsidR="00980C97">
        <w:rPr>
          <w:rFonts w:ascii="Times New Roman" w:hAnsi="Times New Roman" w:cs="Times New Roman"/>
          <w:sz w:val="24"/>
        </w:rPr>
        <w:t>)</w:t>
      </w:r>
      <w:r w:rsidRPr="005148DD">
        <w:rPr>
          <w:rFonts w:ascii="Times New Roman" w:hAnsi="Times New Roman" w:cs="Times New Roman"/>
          <w:sz w:val="24"/>
        </w:rPr>
        <w:t xml:space="preserve">. The skills of communicating knowledge gained at universities into the tools that can be used to engage people and resources within and without an </w:t>
      </w:r>
      <w:proofErr w:type="spellStart"/>
      <w:r w:rsidRPr="005148DD">
        <w:rPr>
          <w:rFonts w:ascii="Times New Roman" w:hAnsi="Times New Roman" w:cs="Times New Roman"/>
          <w:sz w:val="24"/>
        </w:rPr>
        <w:t>organisation</w:t>
      </w:r>
      <w:proofErr w:type="spellEnd"/>
      <w:r w:rsidRPr="005148DD">
        <w:rPr>
          <w:rFonts w:ascii="Times New Roman" w:hAnsi="Times New Roman" w:cs="Times New Roman"/>
          <w:sz w:val="24"/>
        </w:rPr>
        <w:t xml:space="preserve"> for the </w:t>
      </w:r>
      <w:proofErr w:type="spellStart"/>
      <w:r w:rsidRPr="005148DD">
        <w:rPr>
          <w:rFonts w:ascii="Times New Roman" w:hAnsi="Times New Roman" w:cs="Times New Roman"/>
          <w:sz w:val="24"/>
        </w:rPr>
        <w:t>actualisation</w:t>
      </w:r>
      <w:proofErr w:type="spellEnd"/>
      <w:r w:rsidRPr="005148DD">
        <w:rPr>
          <w:rFonts w:ascii="Times New Roman" w:hAnsi="Times New Roman" w:cs="Times New Roman"/>
          <w:sz w:val="24"/>
        </w:rPr>
        <w:t xml:space="preserve"> of a new concept were invaluable in this process, thus supporting the importance of the link between theory and practice, particularly in business management. Besides, the integration of knowledge into practice facilitates personal growth and drives the objective of creating sustainable business value. </w:t>
      </w:r>
    </w:p>
    <w:p w14:paraId="4BE75F06" w14:textId="77777777" w:rsidR="00BC7ED2" w:rsidRPr="00BC7ED2" w:rsidRDefault="00BC7ED2" w:rsidP="00C317E5">
      <w:pPr>
        <w:pStyle w:val="Heading1"/>
        <w:spacing w:line="360" w:lineRule="auto"/>
      </w:pPr>
      <w:bookmarkStart w:id="6" w:name="_Toc172347789"/>
      <w:r w:rsidRPr="00BC7ED2">
        <w:t>7. Conclusion</w:t>
      </w:r>
      <w:bookmarkEnd w:id="6"/>
    </w:p>
    <w:p w14:paraId="06354AF7" w14:textId="77777777" w:rsidR="005148DD" w:rsidRPr="00BC7ED2" w:rsidRDefault="005148DD" w:rsidP="00C317E5">
      <w:pPr>
        <w:spacing w:line="360" w:lineRule="auto"/>
        <w:ind w:firstLine="720"/>
        <w:jc w:val="both"/>
        <w:rPr>
          <w:rFonts w:ascii="Times New Roman" w:hAnsi="Times New Roman" w:cs="Times New Roman"/>
          <w:sz w:val="24"/>
        </w:rPr>
      </w:pPr>
      <w:r w:rsidRPr="005148DD">
        <w:rPr>
          <w:rFonts w:ascii="Times New Roman" w:hAnsi="Times New Roman" w:cs="Times New Roman"/>
          <w:sz w:val="24"/>
        </w:rPr>
        <w:t xml:space="preserve">The discussion of the research process through Gibbs’ Reflective Cycle has enriched my understanding of innovation and creativity concerning business management to the deepest </w:t>
      </w:r>
      <w:r w:rsidRPr="005148DD">
        <w:rPr>
          <w:rFonts w:ascii="Times New Roman" w:hAnsi="Times New Roman" w:cs="Times New Roman"/>
          <w:sz w:val="24"/>
        </w:rPr>
        <w:lastRenderedPageBreak/>
        <w:t>possible level. He reflected on and kept a record of each phase of the research, starting with developing the research question, conducting data analysis, and making conclusions. Not only have I strengthened my knowledge of these theories during this reflective practice, but I have also improved my skills in how to put such theories into use. It underlined the importance of thinking creatively in solving diverse business problems; academicians acknowledged the crucial value of reflection for practical gaining experience and profession development within the sphere of business management.</w:t>
      </w:r>
    </w:p>
    <w:p w14:paraId="45899AC8" w14:textId="77777777" w:rsidR="00341A3B" w:rsidRDefault="00341A3B" w:rsidP="00C317E5">
      <w:pPr>
        <w:spacing w:line="360" w:lineRule="auto"/>
        <w:ind w:firstLine="720"/>
        <w:jc w:val="both"/>
        <w:rPr>
          <w:rFonts w:ascii="Times New Roman" w:hAnsi="Times New Roman" w:cs="Times New Roman"/>
          <w:sz w:val="24"/>
        </w:rPr>
      </w:pPr>
    </w:p>
    <w:p w14:paraId="4B03B536" w14:textId="77777777" w:rsidR="00AF78E6" w:rsidRDefault="00AF78E6" w:rsidP="00C317E5">
      <w:pPr>
        <w:spacing w:line="360" w:lineRule="auto"/>
        <w:rPr>
          <w:rFonts w:ascii="Times New Roman" w:hAnsi="Times New Roman" w:cs="Times New Roman"/>
          <w:sz w:val="24"/>
        </w:rPr>
      </w:pPr>
      <w:r>
        <w:rPr>
          <w:rFonts w:ascii="Times New Roman" w:hAnsi="Times New Roman" w:cs="Times New Roman"/>
          <w:sz w:val="24"/>
        </w:rPr>
        <w:br w:type="page"/>
      </w:r>
    </w:p>
    <w:p w14:paraId="684BA830" w14:textId="77777777" w:rsidR="00341A3B" w:rsidRDefault="00AF78E6" w:rsidP="00C317E5">
      <w:pPr>
        <w:pStyle w:val="Heading1"/>
        <w:spacing w:line="360" w:lineRule="auto"/>
      </w:pPr>
      <w:bookmarkStart w:id="7" w:name="_Toc172347790"/>
      <w:r>
        <w:lastRenderedPageBreak/>
        <w:t>References</w:t>
      </w:r>
      <w:bookmarkEnd w:id="7"/>
    </w:p>
    <w:p w14:paraId="398035E5" w14:textId="77777777" w:rsidR="002D0270" w:rsidRPr="00980C97" w:rsidRDefault="002D0270" w:rsidP="00C317E5">
      <w:pPr>
        <w:spacing w:line="360" w:lineRule="auto"/>
        <w:ind w:left="720" w:hanging="720"/>
        <w:jc w:val="both"/>
        <w:rPr>
          <w:rFonts w:ascii="Times New Roman" w:hAnsi="Times New Roman" w:cs="Times New Roman"/>
          <w:sz w:val="24"/>
        </w:rPr>
      </w:pPr>
      <w:r w:rsidRPr="00980C97">
        <w:rPr>
          <w:rFonts w:ascii="Times New Roman" w:hAnsi="Times New Roman" w:cs="Times New Roman"/>
          <w:sz w:val="24"/>
        </w:rPr>
        <w:t>Bashir, M. and Farooq, R., 2019. The synergetic effect of knowledge management and business model innovation on firm competence: A systematic review. International Journal of Innovation Science, 11(3), pp.362-387.</w:t>
      </w:r>
      <w:r w:rsidRPr="002D0270">
        <w:t xml:space="preserve"> </w:t>
      </w:r>
      <w:hyperlink r:id="rId8" w:history="1">
        <w:r w:rsidRPr="0026713B">
          <w:rPr>
            <w:rStyle w:val="Hyperlink"/>
            <w:rFonts w:ascii="Times New Roman" w:hAnsi="Times New Roman" w:cs="Times New Roman"/>
            <w:sz w:val="24"/>
          </w:rPr>
          <w:t>https://doi.org/10.1108/IJIS-10-2018-0103</w:t>
        </w:r>
      </w:hyperlink>
      <w:r>
        <w:rPr>
          <w:rFonts w:ascii="Times New Roman" w:hAnsi="Times New Roman" w:cs="Times New Roman"/>
          <w:sz w:val="24"/>
        </w:rPr>
        <w:t xml:space="preserve"> </w:t>
      </w:r>
    </w:p>
    <w:p w14:paraId="06A060B8" w14:textId="77777777" w:rsidR="002D0270" w:rsidRPr="00980C97" w:rsidRDefault="002D0270" w:rsidP="00C317E5">
      <w:pPr>
        <w:spacing w:line="360" w:lineRule="auto"/>
        <w:ind w:left="720" w:hanging="720"/>
        <w:jc w:val="both"/>
        <w:rPr>
          <w:rFonts w:ascii="Times New Roman" w:hAnsi="Times New Roman" w:cs="Times New Roman"/>
          <w:sz w:val="24"/>
        </w:rPr>
      </w:pPr>
      <w:proofErr w:type="spellStart"/>
      <w:r w:rsidRPr="00980C97">
        <w:rPr>
          <w:rFonts w:ascii="Times New Roman" w:hAnsi="Times New Roman" w:cs="Times New Roman"/>
          <w:sz w:val="24"/>
        </w:rPr>
        <w:t>Bereznoy</w:t>
      </w:r>
      <w:proofErr w:type="spellEnd"/>
      <w:r w:rsidRPr="00980C97">
        <w:rPr>
          <w:rFonts w:ascii="Times New Roman" w:hAnsi="Times New Roman" w:cs="Times New Roman"/>
          <w:sz w:val="24"/>
        </w:rPr>
        <w:t>, A., 2019. Changing competitive landscape through business model innovation: The new imperative for corporate market strategy. Journal of the Knowledge Economy, 10(4), pp.1362-1383.</w:t>
      </w:r>
      <w:r w:rsidRPr="002D0270">
        <w:t xml:space="preserve"> </w:t>
      </w:r>
      <w:hyperlink r:id="rId9" w:history="1">
        <w:r w:rsidRPr="0026713B">
          <w:rPr>
            <w:rStyle w:val="Hyperlink"/>
            <w:rFonts w:ascii="Times New Roman" w:hAnsi="Times New Roman" w:cs="Times New Roman"/>
            <w:sz w:val="24"/>
          </w:rPr>
          <w:t>https://doi.org/10.1007/s13132-015-0324-x</w:t>
        </w:r>
      </w:hyperlink>
      <w:r>
        <w:rPr>
          <w:rFonts w:ascii="Times New Roman" w:hAnsi="Times New Roman" w:cs="Times New Roman"/>
          <w:sz w:val="24"/>
        </w:rPr>
        <w:t xml:space="preserve"> </w:t>
      </w:r>
    </w:p>
    <w:p w14:paraId="51AB341B" w14:textId="77777777" w:rsidR="002D0270" w:rsidRDefault="002D0270" w:rsidP="00C317E5">
      <w:pPr>
        <w:spacing w:line="360" w:lineRule="auto"/>
        <w:ind w:left="720" w:hanging="720"/>
        <w:jc w:val="both"/>
        <w:rPr>
          <w:rFonts w:ascii="Times New Roman" w:hAnsi="Times New Roman" w:cs="Times New Roman"/>
          <w:sz w:val="24"/>
        </w:rPr>
      </w:pPr>
      <w:proofErr w:type="spellStart"/>
      <w:r w:rsidRPr="00980C97">
        <w:rPr>
          <w:rFonts w:ascii="Times New Roman" w:hAnsi="Times New Roman" w:cs="Times New Roman"/>
          <w:sz w:val="24"/>
        </w:rPr>
        <w:t>Billett</w:t>
      </w:r>
      <w:proofErr w:type="spellEnd"/>
      <w:r w:rsidRPr="00980C97">
        <w:rPr>
          <w:rFonts w:ascii="Times New Roman" w:hAnsi="Times New Roman" w:cs="Times New Roman"/>
          <w:sz w:val="24"/>
        </w:rPr>
        <w:t>, S., 2020. Learning in the workplace: Strategies for effective practice. Routledge.</w:t>
      </w:r>
      <w:r w:rsidRPr="002D0270">
        <w:t xml:space="preserve"> </w:t>
      </w:r>
      <w:hyperlink r:id="rId10" w:history="1">
        <w:r w:rsidRPr="0026713B">
          <w:rPr>
            <w:rStyle w:val="Hyperlink"/>
          </w:rPr>
          <w:t>h</w:t>
        </w:r>
        <w:r w:rsidRPr="0026713B">
          <w:rPr>
            <w:rStyle w:val="Hyperlink"/>
            <w:rFonts w:ascii="Times New Roman" w:hAnsi="Times New Roman" w:cs="Times New Roman"/>
            <w:sz w:val="24"/>
          </w:rPr>
          <w:t>ttps://doi.org/10.4324/9781003116318</w:t>
        </w:r>
      </w:hyperlink>
      <w:r>
        <w:rPr>
          <w:rFonts w:ascii="Times New Roman" w:hAnsi="Times New Roman" w:cs="Times New Roman"/>
          <w:sz w:val="24"/>
        </w:rPr>
        <w:t xml:space="preserve"> </w:t>
      </w:r>
    </w:p>
    <w:p w14:paraId="2FFAD1AB" w14:textId="77777777" w:rsidR="002D0270" w:rsidRPr="00980C97" w:rsidRDefault="002D0270" w:rsidP="00C317E5">
      <w:pPr>
        <w:spacing w:line="360" w:lineRule="auto"/>
        <w:ind w:left="720" w:hanging="720"/>
        <w:jc w:val="both"/>
        <w:rPr>
          <w:rFonts w:ascii="Times New Roman" w:hAnsi="Times New Roman" w:cs="Times New Roman"/>
          <w:sz w:val="24"/>
        </w:rPr>
      </w:pPr>
      <w:r w:rsidRPr="00980C97">
        <w:rPr>
          <w:rFonts w:ascii="Times New Roman" w:hAnsi="Times New Roman" w:cs="Times New Roman"/>
          <w:sz w:val="24"/>
        </w:rPr>
        <w:t>Bryson, J. and George, B., 2020. Strategic management in public administration. In Oxford research encyclopedia: politics (pp. 1-26). Oxford University Press.</w:t>
      </w:r>
      <w:r w:rsidRPr="002D0270">
        <w:t xml:space="preserve"> </w:t>
      </w:r>
      <w:hyperlink r:id="rId11" w:history="1">
        <w:r w:rsidRPr="0026713B">
          <w:rPr>
            <w:rStyle w:val="Hyperlink"/>
          </w:rPr>
          <w:t>https://doi.org/</w:t>
        </w:r>
        <w:r w:rsidRPr="0026713B">
          <w:rPr>
            <w:rStyle w:val="Hyperlink"/>
            <w:rFonts w:ascii="Times New Roman" w:hAnsi="Times New Roman" w:cs="Times New Roman"/>
            <w:sz w:val="24"/>
          </w:rPr>
          <w:t>10.1093/acrefore/9780190228637.013.1396</w:t>
        </w:r>
      </w:hyperlink>
      <w:r>
        <w:rPr>
          <w:rFonts w:ascii="Times New Roman" w:hAnsi="Times New Roman" w:cs="Times New Roman"/>
          <w:sz w:val="24"/>
        </w:rPr>
        <w:t xml:space="preserve"> </w:t>
      </w:r>
    </w:p>
    <w:p w14:paraId="444A4924" w14:textId="77777777" w:rsidR="002D0270" w:rsidRPr="00980C97" w:rsidRDefault="002D0270" w:rsidP="00C317E5">
      <w:pPr>
        <w:spacing w:line="360" w:lineRule="auto"/>
        <w:ind w:left="720" w:hanging="720"/>
        <w:jc w:val="both"/>
        <w:rPr>
          <w:rFonts w:ascii="Times New Roman" w:hAnsi="Times New Roman" w:cs="Times New Roman"/>
          <w:sz w:val="24"/>
        </w:rPr>
      </w:pPr>
      <w:r w:rsidRPr="00980C97">
        <w:rPr>
          <w:rFonts w:ascii="Times New Roman" w:hAnsi="Times New Roman" w:cs="Times New Roman"/>
          <w:sz w:val="24"/>
        </w:rPr>
        <w:t>Davidson, E., Edwards, R., Jamieson, L. and Weller, S., 2019. Big data, qualitative style: a breadth-and-depth method for working with large amounts of secondary qualitative data. Quality &amp; quantity, 53, pp.363-376.</w:t>
      </w:r>
      <w:r w:rsidRPr="002D0270">
        <w:t xml:space="preserve"> </w:t>
      </w:r>
      <w:hyperlink r:id="rId12" w:history="1">
        <w:r w:rsidRPr="0026713B">
          <w:rPr>
            <w:rStyle w:val="Hyperlink"/>
            <w:rFonts w:ascii="Times New Roman" w:hAnsi="Times New Roman" w:cs="Times New Roman"/>
            <w:sz w:val="24"/>
          </w:rPr>
          <w:t>https://doi.org/10.1007/s11135-018-0757-y</w:t>
        </w:r>
      </w:hyperlink>
      <w:r>
        <w:rPr>
          <w:rFonts w:ascii="Times New Roman" w:hAnsi="Times New Roman" w:cs="Times New Roman"/>
          <w:sz w:val="24"/>
        </w:rPr>
        <w:t xml:space="preserve"> </w:t>
      </w:r>
    </w:p>
    <w:p w14:paraId="70E4B082" w14:textId="77777777" w:rsidR="002D0270" w:rsidRPr="00980C97" w:rsidRDefault="002D0270" w:rsidP="00C317E5">
      <w:pPr>
        <w:spacing w:line="360" w:lineRule="auto"/>
        <w:ind w:left="720" w:hanging="720"/>
        <w:jc w:val="both"/>
        <w:rPr>
          <w:rFonts w:ascii="Times New Roman" w:hAnsi="Times New Roman" w:cs="Times New Roman"/>
          <w:sz w:val="24"/>
        </w:rPr>
      </w:pPr>
      <w:proofErr w:type="spellStart"/>
      <w:r w:rsidRPr="00980C97">
        <w:rPr>
          <w:rFonts w:ascii="Times New Roman" w:hAnsi="Times New Roman" w:cs="Times New Roman"/>
          <w:sz w:val="24"/>
        </w:rPr>
        <w:t>Edeh</w:t>
      </w:r>
      <w:proofErr w:type="spellEnd"/>
      <w:r w:rsidRPr="00980C97">
        <w:rPr>
          <w:rFonts w:ascii="Times New Roman" w:hAnsi="Times New Roman" w:cs="Times New Roman"/>
          <w:sz w:val="24"/>
        </w:rPr>
        <w:t xml:space="preserve">, J.N., </w:t>
      </w:r>
      <w:proofErr w:type="spellStart"/>
      <w:r w:rsidRPr="00980C97">
        <w:rPr>
          <w:rFonts w:ascii="Times New Roman" w:hAnsi="Times New Roman" w:cs="Times New Roman"/>
          <w:sz w:val="24"/>
        </w:rPr>
        <w:t>Obodoechi</w:t>
      </w:r>
      <w:proofErr w:type="spellEnd"/>
      <w:r w:rsidRPr="00980C97">
        <w:rPr>
          <w:rFonts w:ascii="Times New Roman" w:hAnsi="Times New Roman" w:cs="Times New Roman"/>
          <w:sz w:val="24"/>
        </w:rPr>
        <w:t>, D.N. and Ramos-Hidalgo, E., 2020. Effects of innovation strategies on export performance: New empirical evidence from developing market firms. Technological Forecasting and Social Change, 158, p.120167.</w:t>
      </w:r>
      <w:r w:rsidRPr="002D0270">
        <w:t xml:space="preserve"> </w:t>
      </w:r>
      <w:hyperlink r:id="rId13" w:history="1">
        <w:r w:rsidRPr="0026713B">
          <w:rPr>
            <w:rStyle w:val="Hyperlink"/>
            <w:rFonts w:ascii="Times New Roman" w:hAnsi="Times New Roman" w:cs="Times New Roman"/>
            <w:sz w:val="24"/>
          </w:rPr>
          <w:t>https://doi.org/10.1016/j.techfore.2020.120167</w:t>
        </w:r>
      </w:hyperlink>
      <w:r>
        <w:rPr>
          <w:rFonts w:ascii="Times New Roman" w:hAnsi="Times New Roman" w:cs="Times New Roman"/>
          <w:sz w:val="24"/>
        </w:rPr>
        <w:t xml:space="preserve"> </w:t>
      </w:r>
    </w:p>
    <w:p w14:paraId="1054618B" w14:textId="77777777" w:rsidR="002D0270" w:rsidRPr="00980C97" w:rsidRDefault="002D0270" w:rsidP="00C317E5">
      <w:pPr>
        <w:spacing w:line="360" w:lineRule="auto"/>
        <w:ind w:left="720" w:hanging="720"/>
        <w:jc w:val="both"/>
        <w:rPr>
          <w:rFonts w:ascii="Times New Roman" w:hAnsi="Times New Roman" w:cs="Times New Roman"/>
          <w:sz w:val="24"/>
        </w:rPr>
      </w:pPr>
      <w:r w:rsidRPr="00980C97">
        <w:rPr>
          <w:rFonts w:ascii="Times New Roman" w:hAnsi="Times New Roman" w:cs="Times New Roman"/>
          <w:sz w:val="24"/>
        </w:rPr>
        <w:t xml:space="preserve">Sweet, L., Bass, J., </w:t>
      </w:r>
      <w:proofErr w:type="spellStart"/>
      <w:r w:rsidRPr="00980C97">
        <w:rPr>
          <w:rFonts w:ascii="Times New Roman" w:hAnsi="Times New Roman" w:cs="Times New Roman"/>
          <w:sz w:val="24"/>
        </w:rPr>
        <w:t>Sidebotham</w:t>
      </w:r>
      <w:proofErr w:type="spellEnd"/>
      <w:r w:rsidRPr="00980C97">
        <w:rPr>
          <w:rFonts w:ascii="Times New Roman" w:hAnsi="Times New Roman" w:cs="Times New Roman"/>
          <w:sz w:val="24"/>
        </w:rPr>
        <w:t>, M., Fenwick, J. and Graham, K., 2019. Developing reflective capacities in midwifery students: Enhancing learning through reflective writing. Women and Birth, 32(2), pp.119-126.</w:t>
      </w:r>
      <w:r w:rsidRPr="002D0270">
        <w:t xml:space="preserve"> </w:t>
      </w:r>
      <w:hyperlink r:id="rId14" w:history="1">
        <w:r w:rsidRPr="0026713B">
          <w:rPr>
            <w:rStyle w:val="Hyperlink"/>
            <w:rFonts w:ascii="Times New Roman" w:hAnsi="Times New Roman" w:cs="Times New Roman"/>
            <w:sz w:val="24"/>
          </w:rPr>
          <w:t>https://doi.org/10.1016/j.wombi.2018.06.004</w:t>
        </w:r>
      </w:hyperlink>
      <w:r>
        <w:rPr>
          <w:rFonts w:ascii="Times New Roman" w:hAnsi="Times New Roman" w:cs="Times New Roman"/>
          <w:sz w:val="24"/>
        </w:rPr>
        <w:t xml:space="preserve"> </w:t>
      </w:r>
    </w:p>
    <w:p w14:paraId="102EBDC8" w14:textId="77777777" w:rsidR="002D0270" w:rsidRPr="00655E65" w:rsidRDefault="002D0270" w:rsidP="00C317E5">
      <w:pPr>
        <w:spacing w:line="360" w:lineRule="auto"/>
        <w:jc w:val="both"/>
        <w:rPr>
          <w:rFonts w:ascii="Times New Roman" w:hAnsi="Times New Roman" w:cs="Times New Roman"/>
          <w:sz w:val="24"/>
        </w:rPr>
      </w:pPr>
    </w:p>
    <w:sectPr w:rsidR="002D0270" w:rsidRPr="00655E65">
      <w:head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AFE2D8" w14:textId="77777777" w:rsidR="00B345C6" w:rsidRDefault="00B345C6" w:rsidP="00030421">
      <w:pPr>
        <w:spacing w:after="0" w:line="240" w:lineRule="auto"/>
      </w:pPr>
      <w:r>
        <w:separator/>
      </w:r>
    </w:p>
  </w:endnote>
  <w:endnote w:type="continuationSeparator" w:id="0">
    <w:p w14:paraId="06CE5DA0" w14:textId="77777777" w:rsidR="00B345C6" w:rsidRDefault="00B345C6" w:rsidP="000304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07B29E" w14:textId="77777777" w:rsidR="00B345C6" w:rsidRDefault="00B345C6" w:rsidP="00030421">
      <w:pPr>
        <w:spacing w:after="0" w:line="240" w:lineRule="auto"/>
      </w:pPr>
      <w:r>
        <w:separator/>
      </w:r>
    </w:p>
  </w:footnote>
  <w:footnote w:type="continuationSeparator" w:id="0">
    <w:p w14:paraId="378DD5A0" w14:textId="77777777" w:rsidR="00B345C6" w:rsidRDefault="00B345C6" w:rsidP="000304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8379426"/>
      <w:docPartObj>
        <w:docPartGallery w:val="Page Numbers (Top of Page)"/>
        <w:docPartUnique/>
      </w:docPartObj>
    </w:sdtPr>
    <w:sdtEndPr>
      <w:rPr>
        <w:noProof/>
      </w:rPr>
    </w:sdtEndPr>
    <w:sdtContent>
      <w:p w14:paraId="05036CC7" w14:textId="77777777" w:rsidR="00030421" w:rsidRDefault="00030421">
        <w:pPr>
          <w:pStyle w:val="Header"/>
          <w:jc w:val="right"/>
        </w:pPr>
        <w:r w:rsidRPr="00030421">
          <w:rPr>
            <w:rFonts w:ascii="Times New Roman" w:hAnsi="Times New Roman" w:cs="Times New Roman"/>
            <w:sz w:val="24"/>
          </w:rPr>
          <w:fldChar w:fldCharType="begin"/>
        </w:r>
        <w:r w:rsidRPr="00030421">
          <w:rPr>
            <w:rFonts w:ascii="Times New Roman" w:hAnsi="Times New Roman" w:cs="Times New Roman"/>
            <w:sz w:val="24"/>
          </w:rPr>
          <w:instrText xml:space="preserve"> PAGE   \* MERGEFORMAT </w:instrText>
        </w:r>
        <w:r w:rsidRPr="00030421">
          <w:rPr>
            <w:rFonts w:ascii="Times New Roman" w:hAnsi="Times New Roman" w:cs="Times New Roman"/>
            <w:sz w:val="24"/>
          </w:rPr>
          <w:fldChar w:fldCharType="separate"/>
        </w:r>
        <w:r w:rsidRPr="00030421">
          <w:rPr>
            <w:rFonts w:ascii="Times New Roman" w:hAnsi="Times New Roman" w:cs="Times New Roman"/>
            <w:noProof/>
            <w:sz w:val="24"/>
          </w:rPr>
          <w:t>2</w:t>
        </w:r>
        <w:r w:rsidRPr="00030421">
          <w:rPr>
            <w:rFonts w:ascii="Times New Roman" w:hAnsi="Times New Roman" w:cs="Times New Roman"/>
            <w:noProof/>
            <w:sz w:val="24"/>
          </w:rPr>
          <w:fldChar w:fldCharType="end"/>
        </w:r>
      </w:p>
    </w:sdtContent>
  </w:sdt>
  <w:p w14:paraId="6F70BC4C" w14:textId="77777777" w:rsidR="00030421" w:rsidRDefault="000304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1265DA"/>
    <w:multiLevelType w:val="hybridMultilevel"/>
    <w:tmpl w:val="4C305C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911526D"/>
    <w:multiLevelType w:val="hybridMultilevel"/>
    <w:tmpl w:val="EC7CF06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404571456">
    <w:abstractNumId w:val="1"/>
  </w:num>
  <w:num w:numId="2" w16cid:durableId="8082077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E65"/>
    <w:rsid w:val="000263A7"/>
    <w:rsid w:val="00030421"/>
    <w:rsid w:val="000366B0"/>
    <w:rsid w:val="00070BE1"/>
    <w:rsid w:val="000C37D5"/>
    <w:rsid w:val="001A08CC"/>
    <w:rsid w:val="001B3D6E"/>
    <w:rsid w:val="001B6EF8"/>
    <w:rsid w:val="001B7874"/>
    <w:rsid w:val="001D1F09"/>
    <w:rsid w:val="001E438F"/>
    <w:rsid w:val="002142A6"/>
    <w:rsid w:val="00242AC6"/>
    <w:rsid w:val="00255C59"/>
    <w:rsid w:val="002A12F1"/>
    <w:rsid w:val="002B423C"/>
    <w:rsid w:val="002D0150"/>
    <w:rsid w:val="002D0270"/>
    <w:rsid w:val="003010D9"/>
    <w:rsid w:val="00310A40"/>
    <w:rsid w:val="00333596"/>
    <w:rsid w:val="00333E80"/>
    <w:rsid w:val="00341A3B"/>
    <w:rsid w:val="003432F7"/>
    <w:rsid w:val="00370F50"/>
    <w:rsid w:val="003D41AE"/>
    <w:rsid w:val="00470AEE"/>
    <w:rsid w:val="00474C3D"/>
    <w:rsid w:val="004B3A69"/>
    <w:rsid w:val="004C61AA"/>
    <w:rsid w:val="005148DD"/>
    <w:rsid w:val="00592A47"/>
    <w:rsid w:val="005E3A72"/>
    <w:rsid w:val="005E40E7"/>
    <w:rsid w:val="005F0FE0"/>
    <w:rsid w:val="005F5AE6"/>
    <w:rsid w:val="006062FD"/>
    <w:rsid w:val="006277EE"/>
    <w:rsid w:val="00641E3E"/>
    <w:rsid w:val="00655E65"/>
    <w:rsid w:val="00691CD0"/>
    <w:rsid w:val="006F2B52"/>
    <w:rsid w:val="007371A6"/>
    <w:rsid w:val="00751D98"/>
    <w:rsid w:val="007F2383"/>
    <w:rsid w:val="0085061A"/>
    <w:rsid w:val="008A1520"/>
    <w:rsid w:val="008A1943"/>
    <w:rsid w:val="008E2D72"/>
    <w:rsid w:val="009169E7"/>
    <w:rsid w:val="00980C97"/>
    <w:rsid w:val="009865A6"/>
    <w:rsid w:val="009D3042"/>
    <w:rsid w:val="009F525E"/>
    <w:rsid w:val="009F5C21"/>
    <w:rsid w:val="00A73BF1"/>
    <w:rsid w:val="00A75B79"/>
    <w:rsid w:val="00AE5754"/>
    <w:rsid w:val="00AE7737"/>
    <w:rsid w:val="00AF2BAC"/>
    <w:rsid w:val="00AF78E6"/>
    <w:rsid w:val="00B14450"/>
    <w:rsid w:val="00B20E94"/>
    <w:rsid w:val="00B345C6"/>
    <w:rsid w:val="00BA6584"/>
    <w:rsid w:val="00BC7ED2"/>
    <w:rsid w:val="00BD436E"/>
    <w:rsid w:val="00C00402"/>
    <w:rsid w:val="00C317E5"/>
    <w:rsid w:val="00CC2A91"/>
    <w:rsid w:val="00D00892"/>
    <w:rsid w:val="00D16A5C"/>
    <w:rsid w:val="00D72D87"/>
    <w:rsid w:val="00DF48A8"/>
    <w:rsid w:val="00EF6569"/>
    <w:rsid w:val="00F0269A"/>
    <w:rsid w:val="00FA45FD"/>
    <w:rsid w:val="00FC1E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E1C37D"/>
  <w15:chartTrackingRefBased/>
  <w15:docId w15:val="{70FF120D-2343-4036-9425-E18C7B581A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1B3D6E"/>
    <w:pPr>
      <w:keepNext/>
      <w:keepLines/>
      <w:spacing w:before="240" w:after="0"/>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autoRedefine/>
    <w:uiPriority w:val="9"/>
    <w:semiHidden/>
    <w:unhideWhenUsed/>
    <w:qFormat/>
    <w:rsid w:val="001B3D6E"/>
    <w:pPr>
      <w:keepNext/>
      <w:keepLines/>
      <w:spacing w:before="40" w:after="0"/>
      <w:outlineLvl w:val="1"/>
    </w:pPr>
    <w:rPr>
      <w:rFonts w:ascii="Times New Roman" w:eastAsiaTheme="majorEastAsia" w:hAnsi="Times New Roman" w:cstheme="majorBidi"/>
      <w:b/>
      <w:i/>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3D6E"/>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semiHidden/>
    <w:rsid w:val="001B3D6E"/>
    <w:rPr>
      <w:rFonts w:ascii="Times New Roman" w:eastAsiaTheme="majorEastAsia" w:hAnsi="Times New Roman" w:cstheme="majorBidi"/>
      <w:b/>
      <w:i/>
      <w:color w:val="000000" w:themeColor="text1"/>
      <w:sz w:val="24"/>
      <w:szCs w:val="26"/>
    </w:rPr>
  </w:style>
  <w:style w:type="paragraph" w:styleId="Header">
    <w:name w:val="header"/>
    <w:basedOn w:val="Normal"/>
    <w:link w:val="HeaderChar"/>
    <w:uiPriority w:val="99"/>
    <w:unhideWhenUsed/>
    <w:rsid w:val="00030421"/>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0421"/>
  </w:style>
  <w:style w:type="paragraph" w:styleId="Footer">
    <w:name w:val="footer"/>
    <w:basedOn w:val="Normal"/>
    <w:link w:val="FooterChar"/>
    <w:uiPriority w:val="99"/>
    <w:unhideWhenUsed/>
    <w:rsid w:val="000304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0421"/>
  </w:style>
  <w:style w:type="paragraph" w:styleId="ListParagraph">
    <w:name w:val="List Paragraph"/>
    <w:basedOn w:val="Normal"/>
    <w:uiPriority w:val="34"/>
    <w:qFormat/>
    <w:rsid w:val="00641E3E"/>
    <w:pPr>
      <w:ind w:left="720"/>
      <w:contextualSpacing/>
    </w:pPr>
  </w:style>
  <w:style w:type="character" w:styleId="Hyperlink">
    <w:name w:val="Hyperlink"/>
    <w:basedOn w:val="DefaultParagraphFont"/>
    <w:uiPriority w:val="99"/>
    <w:unhideWhenUsed/>
    <w:rsid w:val="002D0270"/>
    <w:rPr>
      <w:color w:val="0563C1" w:themeColor="hyperlink"/>
      <w:u w:val="single"/>
    </w:rPr>
  </w:style>
  <w:style w:type="character" w:styleId="UnresolvedMention">
    <w:name w:val="Unresolved Mention"/>
    <w:basedOn w:val="DefaultParagraphFont"/>
    <w:uiPriority w:val="99"/>
    <w:semiHidden/>
    <w:unhideWhenUsed/>
    <w:rsid w:val="002D0270"/>
    <w:rPr>
      <w:color w:val="605E5C"/>
      <w:shd w:val="clear" w:color="auto" w:fill="E1DFDD"/>
    </w:rPr>
  </w:style>
  <w:style w:type="paragraph" w:styleId="TOCHeading">
    <w:name w:val="TOC Heading"/>
    <w:basedOn w:val="Heading1"/>
    <w:next w:val="Normal"/>
    <w:uiPriority w:val="39"/>
    <w:unhideWhenUsed/>
    <w:qFormat/>
    <w:rsid w:val="00BA6584"/>
    <w:pPr>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BA658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IJIS-10-2018-0103" TargetMode="External"/><Relationship Id="rId13" Type="http://schemas.openxmlformats.org/officeDocument/2006/relationships/hyperlink" Target="https://doi.org/10.1016/j.techfore.2020.120167"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07/s11135-018-0757-y"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93/acrefore/9780190228637.013.1396"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doi.org/10.4324/9781003116318" TargetMode="External"/><Relationship Id="rId4" Type="http://schemas.openxmlformats.org/officeDocument/2006/relationships/settings" Target="settings.xml"/><Relationship Id="rId9" Type="http://schemas.openxmlformats.org/officeDocument/2006/relationships/hyperlink" Target="https://doi.org/10.1007/s13132-015-0324-x" TargetMode="External"/><Relationship Id="rId14" Type="http://schemas.openxmlformats.org/officeDocument/2006/relationships/hyperlink" Target="https://doi.org/10.1016/j.wombi.2018.06.0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79E760-8C96-45F2-BC56-C3E1BFCC8F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TotalTime>
  <Pages>9</Pages>
  <Words>2498</Words>
  <Characters>14243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Manfred Zeka (2213558)</cp:lastModifiedBy>
  <cp:revision>64</cp:revision>
  <dcterms:created xsi:type="dcterms:W3CDTF">2023-01-16T07:09:00Z</dcterms:created>
  <dcterms:modified xsi:type="dcterms:W3CDTF">2024-07-20T10:49:00Z</dcterms:modified>
</cp:coreProperties>
</file>