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78588DD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r w:rsidR="00385D4F" w:rsidRPr="003C7DED">
        <w:rPr>
          <w:rFonts w:ascii="Arial" w:hAnsi="Arial" w:cs="Arial"/>
          <w:color w:val="000000" w:themeColor="text1"/>
          <w:sz w:val="22"/>
          <w:szCs w:val="22"/>
        </w:rPr>
        <w:t>form,</w:t>
      </w:r>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7DB6BE1" w:rsidR="00A35E44" w:rsidRPr="003C7DED" w:rsidRDefault="002F280B" w:rsidP="00A35E44">
            <w:pPr>
              <w:autoSpaceDE w:val="0"/>
              <w:autoSpaceDN w:val="0"/>
              <w:adjustRightInd w:val="0"/>
              <w:jc w:val="center"/>
              <w:rPr>
                <w:rFonts w:ascii="Arial" w:hAnsi="Arial" w:cs="Arial"/>
                <w:b/>
                <w:sz w:val="22"/>
                <w:szCs w:val="22"/>
              </w:rPr>
            </w:pPr>
            <w:r w:rsidRPr="002F280B">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5AFC487" w:rsidR="00A80868" w:rsidRPr="003C7DED" w:rsidRDefault="004C767F" w:rsidP="008C14E9">
            <w:pPr>
              <w:rPr>
                <w:rFonts w:ascii="Arial" w:hAnsi="Arial" w:cs="Arial"/>
                <w:sz w:val="22"/>
                <w:szCs w:val="22"/>
              </w:rPr>
            </w:pPr>
            <w:r>
              <w:rPr>
                <w:rFonts w:ascii="Arial" w:hAnsi="Arial" w:cs="Arial"/>
                <w:sz w:val="22"/>
                <w:szCs w:val="22"/>
              </w:rPr>
              <w:t xml:space="preserve">Darvin Rajeshbhai </w:t>
            </w:r>
            <w:proofErr w:type="spellStart"/>
            <w:r>
              <w:rPr>
                <w:rFonts w:ascii="Arial" w:hAnsi="Arial" w:cs="Arial"/>
                <w:sz w:val="22"/>
                <w:szCs w:val="22"/>
              </w:rPr>
              <w:t>sabhaya</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5A5F088A" w:rsidR="00B60A98" w:rsidRPr="003C7DED" w:rsidRDefault="002F280B"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AA1A6CC" w:rsidR="00A80868" w:rsidRPr="003C7DED" w:rsidRDefault="004C767F"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1A68E0C2" w:rsidR="00A80868" w:rsidRPr="003C7DED" w:rsidRDefault="004C767F" w:rsidP="008C14E9">
            <w:pPr>
              <w:rPr>
                <w:rFonts w:ascii="Arial" w:hAnsi="Arial" w:cs="Arial"/>
                <w:sz w:val="22"/>
                <w:szCs w:val="22"/>
              </w:rPr>
            </w:pPr>
            <w:r w:rsidRPr="004C767F">
              <w:rPr>
                <w:rFonts w:ascii="Arial" w:hAnsi="Arial" w:cs="Arial"/>
                <w:sz w:val="22"/>
                <w:szCs w:val="22"/>
              </w:rPr>
              <w:t>Quay Place, 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7ACD7BEB" w14:textId="3817F0B1" w:rsidR="004C767F" w:rsidRPr="003C7DED" w:rsidRDefault="004C767F" w:rsidP="008C14E9">
            <w:pPr>
              <w:rPr>
                <w:rFonts w:ascii="Arial" w:hAnsi="Arial" w:cs="Arial"/>
                <w:sz w:val="22"/>
                <w:szCs w:val="22"/>
              </w:rPr>
            </w:pPr>
            <w:r>
              <w:rPr>
                <w:rFonts w:ascii="Arial" w:hAnsi="Arial" w:cs="Arial"/>
                <w:sz w:val="22"/>
                <w:szCs w:val="22"/>
              </w:rPr>
              <w:t>2505280</w:t>
            </w:r>
            <w:r w:rsidRPr="004C767F">
              <w:rPr>
                <w:rFonts w:ascii="Arial" w:hAnsi="Arial" w:cs="Arial"/>
                <w:sz w:val="22"/>
                <w:szCs w:val="22"/>
              </w:rPr>
              <w:t>@student.uwtsd.ac.uk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7FFDBA4" w:rsidR="0069797A" w:rsidRPr="002F280B" w:rsidRDefault="002F280B" w:rsidP="002F280B">
            <w:pPr>
              <w:rPr>
                <w:rFonts w:ascii="Arial" w:hAnsi="Arial" w:cs="Arial"/>
                <w:b/>
                <w:bCs/>
                <w:i/>
                <w:iCs/>
                <w:color w:val="4EA72E" w:themeColor="accent6"/>
                <w:sz w:val="22"/>
                <w:szCs w:val="22"/>
              </w:rPr>
            </w:pPr>
            <w:r w:rsidRPr="002F280B">
              <w:rPr>
                <w:rFonts w:ascii="Arial" w:hAnsi="Arial" w:cs="Arial"/>
                <w:b/>
                <w:bCs/>
                <w:i/>
                <w:iCs/>
                <w:color w:val="000000" w:themeColor="text1"/>
                <w:sz w:val="22"/>
                <w:szCs w:val="22"/>
              </w:rPr>
              <w:t>The Role of AI and Automation in Warehousing: A</w:t>
            </w:r>
            <w:r>
              <w:rPr>
                <w:rFonts w:ascii="Arial" w:hAnsi="Arial" w:cs="Arial"/>
                <w:b/>
                <w:bCs/>
                <w:i/>
                <w:iCs/>
                <w:color w:val="000000" w:themeColor="text1"/>
                <w:sz w:val="22"/>
                <w:szCs w:val="22"/>
              </w:rPr>
              <w:t xml:space="preserve"> </w:t>
            </w:r>
            <w:r w:rsidRPr="002F280B">
              <w:rPr>
                <w:rFonts w:ascii="Arial" w:hAnsi="Arial" w:cs="Arial"/>
                <w:b/>
                <w:bCs/>
                <w:i/>
                <w:iCs/>
                <w:color w:val="000000" w:themeColor="text1"/>
                <w:sz w:val="22"/>
                <w:szCs w:val="22"/>
              </w:rPr>
              <w:t>Comparative Case Study of Amazon’s Supply Chain</w:t>
            </w:r>
            <w:r>
              <w:rPr>
                <w:rFonts w:ascii="Arial" w:hAnsi="Arial" w:cs="Arial"/>
                <w:b/>
                <w:bCs/>
                <w:i/>
                <w:iCs/>
                <w:color w:val="000000" w:themeColor="text1"/>
                <w:sz w:val="22"/>
                <w:szCs w:val="22"/>
              </w:rPr>
              <w:t xml:space="preserve"> </w:t>
            </w:r>
            <w:r w:rsidRPr="002F280B">
              <w:rPr>
                <w:rFonts w:ascii="Arial" w:hAnsi="Arial" w:cs="Arial"/>
                <w:b/>
                <w:bCs/>
                <w:i/>
                <w:iCs/>
                <w:color w:val="000000" w:themeColor="text1"/>
                <w:sz w:val="22"/>
                <w:szCs w:val="22"/>
              </w:rPr>
              <w:t>Strategies in the UK and India.</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64885758" w14:textId="77777777" w:rsidR="004C767F" w:rsidRPr="004C767F" w:rsidRDefault="004C767F" w:rsidP="004C767F">
            <w:pPr>
              <w:rPr>
                <w:rFonts w:ascii="Arial" w:hAnsi="Arial" w:cs="Arial"/>
                <w:sz w:val="22"/>
                <w:szCs w:val="22"/>
              </w:rPr>
            </w:pPr>
            <w:r w:rsidRPr="004C767F">
              <w:rPr>
                <w:rFonts w:ascii="Arial" w:hAnsi="Arial" w:cs="Arial"/>
                <w:sz w:val="22"/>
                <w:szCs w:val="22"/>
              </w:rPr>
              <w:t>11/05/2026</w:t>
            </w:r>
          </w:p>
          <w:p w14:paraId="5FF48759" w14:textId="77777777" w:rsidR="0069797A" w:rsidRPr="003C7DED" w:rsidRDefault="0069797A" w:rsidP="008C14E9">
            <w:pPr>
              <w:rPr>
                <w:rFonts w:ascii="Arial" w:hAnsi="Arial" w:cs="Arial"/>
                <w:sz w:val="22"/>
                <w:szCs w:val="22"/>
              </w:rPr>
            </w:pPr>
          </w:p>
          <w:p w14:paraId="16818C1F" w14:textId="72E6E4ED"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6B59306F" w14:textId="77777777" w:rsidR="004C767F" w:rsidRPr="004C767F" w:rsidRDefault="004C767F" w:rsidP="004C767F">
            <w:pPr>
              <w:rPr>
                <w:rFonts w:ascii="Arial" w:hAnsi="Arial" w:cs="Arial"/>
                <w:sz w:val="22"/>
                <w:szCs w:val="22"/>
              </w:rPr>
            </w:pPr>
            <w:r w:rsidRPr="004C767F">
              <w:rPr>
                <w:rFonts w:ascii="Arial" w:hAnsi="Arial" w:cs="Arial"/>
                <w:sz w:val="22"/>
                <w:szCs w:val="22"/>
              </w:rPr>
              <w:t>28/08/2026</w:t>
            </w:r>
          </w:p>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F8B7696" w:rsidR="00A80868" w:rsidRPr="003C7DED" w:rsidRDefault="004C767F" w:rsidP="008C14E9">
            <w:pPr>
              <w:rPr>
                <w:rFonts w:ascii="Arial" w:hAnsi="Arial" w:cs="Arial"/>
                <w:sz w:val="22"/>
                <w:szCs w:val="22"/>
              </w:rPr>
            </w:pPr>
            <w:r>
              <w:rPr>
                <w:rFonts w:ascii="Arial" w:hAnsi="Arial" w:cs="Arial"/>
                <w:sz w:val="22"/>
                <w:szCs w:val="22"/>
              </w:rPr>
              <w:t>2505280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272FAD9" w:rsidR="00A80868" w:rsidRPr="003C7DED" w:rsidRDefault="004C767F" w:rsidP="008C14E9">
            <w:pPr>
              <w:rPr>
                <w:rFonts w:ascii="Arial" w:hAnsi="Arial" w:cs="Arial"/>
                <w:sz w:val="22"/>
                <w:szCs w:val="22"/>
              </w:rPr>
            </w:pPr>
            <w:r w:rsidRPr="004C767F">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73E57AC1" w14:textId="1BC2C6C4" w:rsidR="004C767F" w:rsidRPr="004C767F" w:rsidRDefault="004C767F" w:rsidP="004C767F">
            <w:pPr>
              <w:rPr>
                <w:rFonts w:ascii="Arial" w:hAnsi="Arial" w:cs="Arial"/>
                <w:sz w:val="22"/>
                <w:szCs w:val="22"/>
              </w:rPr>
            </w:pPr>
            <w:r w:rsidRPr="004C767F">
              <w:rPr>
                <w:rFonts w:ascii="Arial" w:hAnsi="Arial" w:cs="Arial"/>
                <w:sz w:val="22"/>
                <w:szCs w:val="22"/>
              </w:rPr>
              <w:t>Supervisor:</w:t>
            </w:r>
            <w:r>
              <w:rPr>
                <w:rFonts w:ascii="Arial" w:hAnsi="Arial" w:cs="Arial"/>
                <w:sz w:val="22"/>
                <w:szCs w:val="22"/>
              </w:rPr>
              <w:t xml:space="preserve"> Mark Piekarz</w:t>
            </w:r>
            <w:r w:rsidRPr="004C767F">
              <w:rPr>
                <w:rFonts w:ascii="Arial" w:hAnsi="Arial" w:cs="Arial"/>
                <w:sz w:val="22"/>
                <w:szCs w:val="22"/>
              </w:rPr>
              <w:t>, Programme Manager: Vasilios</w:t>
            </w:r>
            <w:r>
              <w:rPr>
                <w:rFonts w:ascii="Arial" w:hAnsi="Arial" w:cs="Arial"/>
                <w:sz w:val="22"/>
                <w:szCs w:val="22"/>
              </w:rPr>
              <w:t xml:space="preserve"> </w:t>
            </w:r>
            <w:r w:rsidRPr="004C767F">
              <w:rPr>
                <w:rFonts w:ascii="Arial" w:hAnsi="Arial" w:cs="Arial"/>
                <w:sz w:val="22"/>
                <w:szCs w:val="22"/>
              </w:rPr>
              <w:t>Tavlaridis</w:t>
            </w:r>
          </w:p>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FDAEA22" w:rsidR="00A35E44" w:rsidRPr="003C7DED" w:rsidRDefault="002F280B" w:rsidP="00BC7917">
            <w:pPr>
              <w:autoSpaceDE w:val="0"/>
              <w:autoSpaceDN w:val="0"/>
              <w:adjustRightInd w:val="0"/>
              <w:jc w:val="center"/>
              <w:rPr>
                <w:rFonts w:ascii="Arial" w:hAnsi="Arial" w:cs="Arial"/>
                <w:b/>
                <w:sz w:val="22"/>
                <w:szCs w:val="22"/>
              </w:rPr>
            </w:pPr>
            <w:r w:rsidRPr="002F280B">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3130F26" w:rsidR="00F150A6" w:rsidRPr="003C7DED" w:rsidRDefault="002F280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DD2FA06" w:rsidR="00F150A6" w:rsidRPr="003C7DED" w:rsidRDefault="002F280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6D9BFA5" w:rsidR="00F150A6" w:rsidRPr="003C7DED" w:rsidRDefault="002F280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D4FE2D7" w:rsidR="00F150A6" w:rsidRPr="003C7DED" w:rsidRDefault="002F280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56603278" w:rsidR="00F150A6" w:rsidRPr="003C7DED" w:rsidRDefault="004C767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8753B32" w:rsidR="00A35E44" w:rsidRPr="003C7DED" w:rsidRDefault="002F280B" w:rsidP="00BC7917">
            <w:pPr>
              <w:autoSpaceDE w:val="0"/>
              <w:autoSpaceDN w:val="0"/>
              <w:adjustRightInd w:val="0"/>
              <w:jc w:val="center"/>
              <w:rPr>
                <w:rFonts w:ascii="Arial" w:hAnsi="Arial" w:cs="Arial"/>
                <w:b/>
                <w:sz w:val="22"/>
                <w:szCs w:val="22"/>
              </w:rPr>
            </w:pPr>
            <w:r w:rsidRPr="002F280B">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4422802" w14:textId="77777777" w:rsidR="002F280B" w:rsidRDefault="002F280B" w:rsidP="002F280B">
            <w:pPr>
              <w:spacing w:after="160"/>
              <w:ind w:left="360"/>
              <w:jc w:val="both"/>
              <w:rPr>
                <w:rFonts w:ascii="Arial" w:hAnsi="Arial" w:cs="Arial"/>
                <w:sz w:val="22"/>
                <w:szCs w:val="22"/>
              </w:rPr>
            </w:pPr>
            <w:r w:rsidRPr="002F280B">
              <w:rPr>
                <w:rFonts w:ascii="Arial" w:hAnsi="Arial" w:cs="Arial"/>
                <w:b/>
                <w:bCs/>
                <w:sz w:val="22"/>
                <w:szCs w:val="22"/>
              </w:rPr>
              <w:t>Aim:</w:t>
            </w:r>
            <w:r w:rsidRPr="002F280B">
              <w:rPr>
                <w:rFonts w:ascii="Arial" w:hAnsi="Arial" w:cs="Arial"/>
                <w:sz w:val="22"/>
                <w:szCs w:val="22"/>
              </w:rPr>
              <w:t xml:space="preserve"> To evaluate the integration and impact of AI and automation in warehousing, utilizing a comparative case study of Amazon's operations in the UK and India.</w:t>
            </w:r>
          </w:p>
          <w:p w14:paraId="04D0FE5C" w14:textId="77777777" w:rsidR="002F280B" w:rsidRDefault="002F280B" w:rsidP="002F280B">
            <w:pPr>
              <w:spacing w:after="160"/>
              <w:ind w:left="360"/>
              <w:jc w:val="both"/>
              <w:rPr>
                <w:rFonts w:ascii="Arial" w:hAnsi="Arial" w:cs="Arial"/>
                <w:b/>
                <w:bCs/>
                <w:sz w:val="22"/>
                <w:szCs w:val="22"/>
              </w:rPr>
            </w:pPr>
          </w:p>
          <w:p w14:paraId="7CC3CC8D" w14:textId="19058BCD" w:rsidR="002F280B" w:rsidRPr="002F280B" w:rsidRDefault="002F280B" w:rsidP="002F280B">
            <w:pPr>
              <w:spacing w:after="160"/>
              <w:ind w:left="360"/>
              <w:jc w:val="both"/>
              <w:rPr>
                <w:rFonts w:ascii="Arial" w:hAnsi="Arial" w:cs="Arial"/>
                <w:sz w:val="22"/>
                <w:szCs w:val="22"/>
              </w:rPr>
            </w:pPr>
            <w:r w:rsidRPr="002F280B">
              <w:rPr>
                <w:rFonts w:ascii="Arial" w:hAnsi="Arial" w:cs="Arial"/>
                <w:b/>
                <w:bCs/>
                <w:sz w:val="22"/>
                <w:szCs w:val="22"/>
              </w:rPr>
              <w:t>Objectives:</w:t>
            </w:r>
          </w:p>
          <w:p w14:paraId="7E8B49DC" w14:textId="77777777" w:rsidR="002F280B" w:rsidRPr="002F280B" w:rsidRDefault="002F280B" w:rsidP="002F280B">
            <w:pPr>
              <w:numPr>
                <w:ilvl w:val="1"/>
                <w:numId w:val="25"/>
              </w:numPr>
              <w:spacing w:after="160"/>
              <w:jc w:val="both"/>
              <w:rPr>
                <w:rFonts w:ascii="Arial" w:hAnsi="Arial" w:cs="Arial"/>
                <w:sz w:val="22"/>
                <w:szCs w:val="22"/>
              </w:rPr>
            </w:pPr>
            <w:r w:rsidRPr="002F280B">
              <w:rPr>
                <w:rFonts w:ascii="Arial" w:hAnsi="Arial" w:cs="Arial"/>
                <w:sz w:val="22"/>
                <w:szCs w:val="22"/>
              </w:rPr>
              <w:t>To critically examine the historical development and current application of AI and automation within warehouse distribution networks.</w:t>
            </w:r>
          </w:p>
          <w:p w14:paraId="409D7AE0" w14:textId="77777777" w:rsidR="002F280B" w:rsidRPr="002F280B" w:rsidRDefault="002F280B" w:rsidP="002F280B">
            <w:pPr>
              <w:numPr>
                <w:ilvl w:val="1"/>
                <w:numId w:val="25"/>
              </w:numPr>
              <w:spacing w:after="160"/>
              <w:jc w:val="both"/>
              <w:rPr>
                <w:rFonts w:ascii="Arial" w:hAnsi="Arial" w:cs="Arial"/>
                <w:sz w:val="22"/>
                <w:szCs w:val="22"/>
              </w:rPr>
            </w:pPr>
            <w:r w:rsidRPr="002F280B">
              <w:rPr>
                <w:rFonts w:ascii="Arial" w:hAnsi="Arial" w:cs="Arial"/>
                <w:sz w:val="22"/>
                <w:szCs w:val="22"/>
              </w:rPr>
              <w:t>To assess Amazon’s role as an innovator and employer in deploying new supply chain technologies.</w:t>
            </w:r>
          </w:p>
          <w:p w14:paraId="747FCA40" w14:textId="77777777" w:rsidR="002F280B" w:rsidRPr="002F280B" w:rsidRDefault="002F280B" w:rsidP="002F280B">
            <w:pPr>
              <w:numPr>
                <w:ilvl w:val="1"/>
                <w:numId w:val="25"/>
              </w:numPr>
              <w:spacing w:after="160"/>
              <w:jc w:val="both"/>
              <w:rPr>
                <w:rFonts w:ascii="Arial" w:hAnsi="Arial" w:cs="Arial"/>
                <w:sz w:val="22"/>
                <w:szCs w:val="22"/>
              </w:rPr>
            </w:pPr>
            <w:r w:rsidRPr="002F280B">
              <w:rPr>
                <w:rFonts w:ascii="Arial" w:hAnsi="Arial" w:cs="Arial"/>
                <w:sz w:val="22"/>
                <w:szCs w:val="22"/>
              </w:rPr>
              <w:t>To compare the unique operational challenges and technological approaches of Amazon’s warehousing in the UK versus India.</w:t>
            </w:r>
          </w:p>
          <w:p w14:paraId="39ACAA08" w14:textId="5F49595D" w:rsidR="003F1A54" w:rsidRPr="002F280B" w:rsidRDefault="002F280B" w:rsidP="002F280B">
            <w:pPr>
              <w:numPr>
                <w:ilvl w:val="1"/>
                <w:numId w:val="25"/>
              </w:numPr>
              <w:spacing w:after="160"/>
              <w:jc w:val="both"/>
              <w:rPr>
                <w:rFonts w:ascii="Arial" w:hAnsi="Arial" w:cs="Arial"/>
                <w:sz w:val="22"/>
                <w:szCs w:val="22"/>
              </w:rPr>
            </w:pPr>
            <w:r w:rsidRPr="002F280B">
              <w:rPr>
                <w:rFonts w:ascii="Arial" w:hAnsi="Arial" w:cs="Arial"/>
                <w:sz w:val="22"/>
                <w:szCs w:val="22"/>
              </w:rPr>
              <w:t>To evaluate the impact of warehouse automation on worker conditions, career opportunities, and the overall quality of work life.</w:t>
            </w:r>
          </w:p>
          <w:p w14:paraId="5D192DF6" w14:textId="77777777" w:rsidR="003F1A54" w:rsidRPr="002F280B" w:rsidRDefault="003F1A54" w:rsidP="008C14E9">
            <w:pPr>
              <w:autoSpaceDE w:val="0"/>
              <w:autoSpaceDN w:val="0"/>
              <w:adjustRightInd w:val="0"/>
              <w:rPr>
                <w:rFonts w:ascii="Arial" w:hAnsi="Arial" w:cs="Arial"/>
                <w:b/>
                <w:bCs/>
                <w:sz w:val="22"/>
                <w:szCs w:val="22"/>
              </w:rPr>
            </w:pPr>
          </w:p>
          <w:p w14:paraId="2A0511B5" w14:textId="77777777" w:rsidR="003F1A54" w:rsidRPr="002F280B" w:rsidRDefault="003F1A54" w:rsidP="008C14E9">
            <w:pPr>
              <w:autoSpaceDE w:val="0"/>
              <w:autoSpaceDN w:val="0"/>
              <w:adjustRightInd w:val="0"/>
              <w:rPr>
                <w:rFonts w:ascii="Arial" w:hAnsi="Arial" w:cs="Arial"/>
                <w:b/>
                <w:bCs/>
                <w:sz w:val="22"/>
                <w:szCs w:val="22"/>
              </w:rPr>
            </w:pPr>
          </w:p>
          <w:p w14:paraId="1F851057" w14:textId="59D5665D" w:rsidR="003F1A54" w:rsidRPr="002F280B" w:rsidRDefault="003F1A54" w:rsidP="008C14E9">
            <w:pPr>
              <w:rPr>
                <w:rFonts w:ascii="Arial" w:hAnsi="Arial" w:cs="Arial"/>
                <w:b/>
                <w:bCs/>
                <w:sz w:val="22"/>
                <w:szCs w:val="22"/>
              </w:rPr>
            </w:pPr>
            <w:r w:rsidRPr="002F280B">
              <w:rPr>
                <w:rFonts w:ascii="Arial" w:hAnsi="Arial" w:cs="Arial"/>
                <w:color w:val="808080"/>
                <w:sz w:val="18"/>
                <w:szCs w:val="18"/>
              </w:rPr>
              <w:t>(this box should expand as you type)</w:t>
            </w:r>
            <w:r w:rsidRPr="002F280B">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16E8C76B" w:rsidR="003F1A54" w:rsidRPr="00CC41A5" w:rsidRDefault="00CC41A5" w:rsidP="008C14E9">
            <w:pPr>
              <w:rPr>
                <w:rFonts w:ascii="Arial" w:hAnsi="Arial" w:cs="Arial"/>
                <w:sz w:val="22"/>
                <w:szCs w:val="22"/>
              </w:rPr>
            </w:pPr>
            <w:r w:rsidRPr="00CC41A5">
              <w:rPr>
                <w:rFonts w:ascii="Arial" w:hAnsi="Arial" w:cs="Arial"/>
                <w:sz w:val="22"/>
                <w:szCs w:val="22"/>
              </w:rPr>
              <w:lastRenderedPageBreak/>
              <w:t>The relevance of the study is based on its consideration of the implementation of AI and automation in the warehousing processes in two different economic contexts: the United Kingdom (UK) and India. Comparing the strategies that Amazon chooses to use in the two markets is thus a first step in gaining insight into the deployment of the more complex technologies in different operational, regulatory and labour environments. The timely nature of this study comes from the growing trend of the implementation of AI in supply chains, increase in e-commerce transactions and concerns related to job displacement due to automation. The results of the study could provide insight to academia, management decisions as well as government policy, facilitating the balanced approach of technological innovation alongside labour, productivity and development.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40F108C" w14:textId="1F9DDE12" w:rsidR="00755BCD" w:rsidRPr="003C7DED" w:rsidRDefault="00CC41A5" w:rsidP="008C14E9">
            <w:pPr>
              <w:rPr>
                <w:rFonts w:ascii="Arial" w:hAnsi="Arial" w:cs="Arial"/>
                <w:sz w:val="22"/>
                <w:szCs w:val="22"/>
              </w:rPr>
            </w:pPr>
            <w:r w:rsidRPr="00CC41A5">
              <w:rPr>
                <w:rFonts w:ascii="Arial" w:hAnsi="Arial" w:cs="Arial"/>
                <w:sz w:val="22"/>
                <w:szCs w:val="22"/>
              </w:rPr>
              <w:t>This will be a qualitative comparative case study research methodology using secondary data sources to study the implementation of AI and automation in Amazon warehouse in the UK and India. A Systematic Literature Review (SLR) will be performed on peer reviewed journal articles, industry, company, government, reputable newspaper, and media articles. Thematic analysis, which will highlight trends, will be conducted on related areas of automation technology, operational efficiency, implications for workforce and context. The qualitative case study approach would be suitable as it enables the comparison of the two contrasting markets without having to collect a large amount of primary data. However, there are likely to be source biases in the study, but these will be minimized by using well respected and diverse sources, carefully analysing data collected, and ensuring that citations and referencing is done transparently.</w:t>
            </w:r>
          </w:p>
          <w:p w14:paraId="45E8B681" w14:textId="160A4B89"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77777777" w:rsidR="003F1A54" w:rsidRDefault="003F1A54" w:rsidP="008C14E9">
            <w:pPr>
              <w:rPr>
                <w:rFonts w:ascii="Arial" w:hAnsi="Arial" w:cs="Arial"/>
                <w:color w:val="4EA72E" w:themeColor="accent6"/>
                <w:sz w:val="22"/>
                <w:szCs w:val="22"/>
              </w:rPr>
            </w:pPr>
          </w:p>
          <w:p w14:paraId="3B8D39DF" w14:textId="33B8CCE9" w:rsidR="00755BCD" w:rsidRDefault="00755BCD" w:rsidP="008C14E9">
            <w:pPr>
              <w:rPr>
                <w:rFonts w:ascii="Arial" w:hAnsi="Arial" w:cs="Arial"/>
                <w:sz w:val="22"/>
                <w:szCs w:val="22"/>
              </w:rPr>
            </w:pPr>
            <w:r w:rsidRPr="00755BCD">
              <w:rPr>
                <w:rFonts w:ascii="Arial" w:hAnsi="Arial" w:cs="Arial"/>
                <w:sz w:val="22"/>
                <w:szCs w:val="22"/>
              </w:rPr>
              <w:t>University of Wales Trinity Saint David (UWTSD)</w:t>
            </w:r>
          </w:p>
          <w:p w14:paraId="69B5749C" w14:textId="52D0A1CA"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AA4E801" w:rsidR="00A35E44" w:rsidRPr="003C7DED" w:rsidRDefault="00755BCD" w:rsidP="00BC7917">
            <w:pPr>
              <w:autoSpaceDE w:val="0"/>
              <w:autoSpaceDN w:val="0"/>
              <w:adjustRightInd w:val="0"/>
              <w:jc w:val="center"/>
              <w:rPr>
                <w:rFonts w:ascii="Arial" w:hAnsi="Arial" w:cs="Arial"/>
                <w:b/>
                <w:sz w:val="22"/>
                <w:szCs w:val="22"/>
              </w:rPr>
            </w:pPr>
            <w:r w:rsidRPr="00755BC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8B5320F"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69DC962"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19C8CA2"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92ABBB3"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DBE9C36"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557430C"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6560716"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E5DC918"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3873034"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7472814"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01909E0"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E13D0DF"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6130DCD"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8A01F53"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F839895"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39DE2DD"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6927730" w:rsidR="00BD363F"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77777777" w:rsidR="003F1A54" w:rsidRDefault="003F1A54" w:rsidP="004135AB">
            <w:pPr>
              <w:rPr>
                <w:rFonts w:ascii="Arial" w:hAnsi="Arial" w:cs="Arial"/>
                <w:color w:val="4EA72E" w:themeColor="accent6"/>
                <w:sz w:val="22"/>
                <w:szCs w:val="22"/>
              </w:rPr>
            </w:pPr>
          </w:p>
          <w:p w14:paraId="2F0421A8" w14:textId="546306D4" w:rsidR="00755BCD" w:rsidRPr="00755BCD" w:rsidRDefault="00755BCD" w:rsidP="004135AB">
            <w:pPr>
              <w:rPr>
                <w:rFonts w:ascii="Arial" w:hAnsi="Arial" w:cs="Arial"/>
                <w:color w:val="000000" w:themeColor="text1"/>
                <w:sz w:val="22"/>
                <w:szCs w:val="22"/>
              </w:rPr>
            </w:pPr>
            <w:r w:rsidRPr="00755BCD">
              <w:rPr>
                <w:rFonts w:ascii="Arial" w:hAnsi="Arial" w:cs="Arial"/>
                <w:color w:val="000000" w:themeColor="text1"/>
                <w:sz w:val="22"/>
                <w:szCs w:val="22"/>
              </w:rPr>
              <w:t>N/A</w:t>
            </w:r>
          </w:p>
          <w:p w14:paraId="71B41757" w14:textId="77777777" w:rsidR="00755BCD" w:rsidRPr="003C7DED" w:rsidRDefault="00755BCD"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5DE5DB8F" w14:textId="40092F25" w:rsidR="00401CCA" w:rsidRPr="00755BCD" w:rsidRDefault="00755BCD" w:rsidP="004135AB">
            <w:pPr>
              <w:rPr>
                <w:rFonts w:ascii="Arial" w:hAnsi="Arial" w:cs="Arial"/>
                <w:color w:val="000000" w:themeColor="text1"/>
                <w:sz w:val="22"/>
                <w:szCs w:val="22"/>
              </w:rPr>
            </w:pPr>
            <w:r w:rsidRPr="00755BCD">
              <w:rPr>
                <w:rFonts w:ascii="Arial" w:hAnsi="Arial" w:cs="Arial"/>
                <w:color w:val="000000" w:themeColor="text1"/>
                <w:sz w:val="22"/>
                <w:szCs w:val="22"/>
              </w:rPr>
              <w:t>No participants are involved in this research as it is a desk-based study.</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535B3B17" w:rsidR="00BD363F" w:rsidRPr="00755BCD" w:rsidRDefault="00755BCD" w:rsidP="004135AB">
            <w:pPr>
              <w:rPr>
                <w:rFonts w:ascii="Arial" w:hAnsi="Arial" w:cs="Arial"/>
                <w:color w:val="000000" w:themeColor="text1"/>
                <w:sz w:val="22"/>
                <w:szCs w:val="22"/>
              </w:rPr>
            </w:pPr>
            <w:r w:rsidRPr="00755BCD">
              <w:rPr>
                <w:rFonts w:ascii="Arial" w:hAnsi="Arial" w:cs="Arial"/>
                <w:color w:val="000000" w:themeColor="text1"/>
                <w:sz w:val="22"/>
                <w:szCs w:val="22"/>
              </w:rPr>
              <w:t>N/A</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4401CBE9" w14:textId="77777777" w:rsidR="00755BCD" w:rsidRPr="00755BCD" w:rsidRDefault="00755BCD" w:rsidP="00755BCD">
            <w:pPr>
              <w:rPr>
                <w:rFonts w:ascii="Arial" w:hAnsi="Arial" w:cs="Arial"/>
                <w:color w:val="000000" w:themeColor="text1"/>
                <w:sz w:val="22"/>
                <w:szCs w:val="22"/>
              </w:rPr>
            </w:pPr>
            <w:r w:rsidRPr="00755BCD">
              <w:rPr>
                <w:rFonts w:ascii="Arial" w:hAnsi="Arial" w:cs="Arial"/>
                <w:color w:val="000000" w:themeColor="text1"/>
                <w:sz w:val="22"/>
                <w:szCs w:val="22"/>
              </w:rPr>
              <w:t>N/A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3F88702" w14:textId="77777777" w:rsidR="00755BCD" w:rsidRPr="00755BCD" w:rsidRDefault="00755BCD" w:rsidP="00755BCD">
            <w:pPr>
              <w:rPr>
                <w:rFonts w:ascii="Arial" w:hAnsi="Arial" w:cs="Arial"/>
                <w:color w:val="000000" w:themeColor="text1"/>
                <w:sz w:val="22"/>
                <w:szCs w:val="22"/>
              </w:rPr>
            </w:pPr>
            <w:r w:rsidRPr="00755BCD">
              <w:rPr>
                <w:rFonts w:ascii="Arial" w:hAnsi="Arial" w:cs="Arial"/>
                <w:color w:val="000000" w:themeColor="text1"/>
                <w:sz w:val="22"/>
                <w:szCs w:val="22"/>
              </w:rPr>
              <w:t>N/A</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necessary and whether </w:t>
            </w:r>
            <w:r w:rsidRPr="003C7DED">
              <w:rPr>
                <w:rFonts w:ascii="Arial" w:hAnsi="Arial" w:cs="Arial"/>
                <w:sz w:val="22"/>
                <w:szCs w:val="22"/>
              </w:rPr>
              <w:lastRenderedPageBreak/>
              <w:t>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406017A4" w14:textId="77777777" w:rsidR="00755BCD" w:rsidRPr="00755BCD" w:rsidRDefault="00755BCD" w:rsidP="00755BCD">
            <w:pPr>
              <w:rPr>
                <w:rFonts w:ascii="Arial" w:hAnsi="Arial" w:cs="Arial"/>
                <w:color w:val="000000" w:themeColor="text1"/>
                <w:sz w:val="22"/>
                <w:szCs w:val="22"/>
              </w:rPr>
            </w:pPr>
            <w:r w:rsidRPr="00755BCD">
              <w:rPr>
                <w:rFonts w:ascii="Arial" w:hAnsi="Arial" w:cs="Arial"/>
                <w:color w:val="000000" w:themeColor="text1"/>
                <w:sz w:val="22"/>
                <w:szCs w:val="22"/>
              </w:rPr>
              <w:t>N/A</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4177C618" w14:textId="77777777" w:rsidR="00755BCD" w:rsidRPr="00755BCD" w:rsidRDefault="00755BCD" w:rsidP="00755BCD">
            <w:pPr>
              <w:rPr>
                <w:rFonts w:ascii="Arial" w:hAnsi="Arial" w:cs="Arial"/>
                <w:color w:val="000000" w:themeColor="text1"/>
                <w:sz w:val="22"/>
                <w:szCs w:val="22"/>
              </w:rPr>
            </w:pPr>
            <w:r w:rsidRPr="00755BCD">
              <w:rPr>
                <w:rFonts w:ascii="Arial" w:hAnsi="Arial" w:cs="Arial"/>
                <w:color w:val="000000" w:themeColor="text1"/>
                <w:sz w:val="22"/>
                <w:szCs w:val="22"/>
              </w:rPr>
              <w:t>N/A</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2AF7668E" w14:textId="77777777" w:rsidR="00755BCD" w:rsidRPr="00755BCD" w:rsidRDefault="00755BCD" w:rsidP="00755BCD">
            <w:pPr>
              <w:rPr>
                <w:rFonts w:ascii="Arial" w:hAnsi="Arial" w:cs="Arial"/>
                <w:color w:val="000000" w:themeColor="text1"/>
                <w:sz w:val="22"/>
                <w:szCs w:val="22"/>
              </w:rPr>
            </w:pPr>
            <w:r w:rsidRPr="00755BCD">
              <w:rPr>
                <w:rFonts w:ascii="Arial" w:hAnsi="Arial" w:cs="Arial"/>
                <w:color w:val="000000" w:themeColor="text1"/>
                <w:sz w:val="22"/>
                <w:szCs w:val="22"/>
              </w:rPr>
              <w:t>N/A</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296C8186" w14:textId="4227E6B1" w:rsidR="00BD363F" w:rsidRPr="00755BCD" w:rsidRDefault="00755BCD" w:rsidP="004135AB">
            <w:pPr>
              <w:rPr>
                <w:rFonts w:ascii="Arial" w:hAnsi="Arial" w:cs="Arial"/>
                <w:color w:val="000000" w:themeColor="text1"/>
                <w:sz w:val="22"/>
                <w:szCs w:val="22"/>
              </w:rPr>
            </w:pPr>
            <w:r w:rsidRPr="00755BCD">
              <w:rPr>
                <w:rFonts w:ascii="Arial" w:hAnsi="Arial" w:cs="Arial"/>
                <w:color w:val="000000" w:themeColor="text1"/>
                <w:sz w:val="22"/>
                <w:szCs w:val="22"/>
              </w:rPr>
              <w:t>N/A</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1BDCC026" w:rsidR="00A35E44" w:rsidRPr="003C7DED" w:rsidRDefault="00755BCD" w:rsidP="00BC7917">
            <w:pPr>
              <w:autoSpaceDE w:val="0"/>
              <w:autoSpaceDN w:val="0"/>
              <w:adjustRightInd w:val="0"/>
              <w:jc w:val="center"/>
              <w:rPr>
                <w:rFonts w:ascii="Arial" w:hAnsi="Arial" w:cs="Arial"/>
                <w:b/>
                <w:sz w:val="22"/>
                <w:szCs w:val="22"/>
              </w:rPr>
            </w:pPr>
            <w:r w:rsidRPr="00755BC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0ECB3B68" w:rsidR="00A35E44" w:rsidRPr="003C7DED" w:rsidRDefault="00755BCD" w:rsidP="00BC7917">
            <w:pPr>
              <w:autoSpaceDE w:val="0"/>
              <w:autoSpaceDN w:val="0"/>
              <w:adjustRightInd w:val="0"/>
              <w:jc w:val="center"/>
              <w:rPr>
                <w:rFonts w:ascii="Arial" w:hAnsi="Arial" w:cs="Arial"/>
                <w:b/>
                <w:sz w:val="22"/>
                <w:szCs w:val="22"/>
              </w:rPr>
            </w:pPr>
            <w:r w:rsidRPr="00755BC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4C1C4B60" w:rsidR="007F0207" w:rsidRPr="003C7DED" w:rsidRDefault="00755BCD" w:rsidP="00BC7917">
            <w:pPr>
              <w:autoSpaceDE w:val="0"/>
              <w:autoSpaceDN w:val="0"/>
              <w:adjustRightInd w:val="0"/>
              <w:jc w:val="center"/>
              <w:rPr>
                <w:rFonts w:ascii="Arial" w:hAnsi="Arial" w:cs="Arial"/>
                <w:b/>
                <w:sz w:val="22"/>
                <w:szCs w:val="22"/>
              </w:rPr>
            </w:pPr>
            <w:r w:rsidRPr="00755BC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lastRenderedPageBreak/>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2A8B80B2" w:rsidR="007F0207" w:rsidRPr="003C7DED" w:rsidRDefault="00755BCD" w:rsidP="00BC7917">
            <w:pPr>
              <w:autoSpaceDE w:val="0"/>
              <w:autoSpaceDN w:val="0"/>
              <w:adjustRightInd w:val="0"/>
              <w:jc w:val="center"/>
              <w:rPr>
                <w:rFonts w:ascii="Arial" w:hAnsi="Arial" w:cs="Arial"/>
                <w:b/>
                <w:sz w:val="22"/>
                <w:szCs w:val="22"/>
              </w:rPr>
            </w:pPr>
            <w:r w:rsidRPr="00755BC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14E58936" w:rsidR="003F1A54" w:rsidRPr="003C7DED" w:rsidRDefault="00755BCD" w:rsidP="004135AB">
            <w:pPr>
              <w:pStyle w:val="NormalWeb"/>
              <w:autoSpaceDE w:val="0"/>
              <w:autoSpaceDN w:val="0"/>
              <w:adjustRightInd w:val="0"/>
              <w:jc w:val="center"/>
              <w:rPr>
                <w:rFonts w:ascii="Arial" w:eastAsia="MS Gothic" w:hAnsi="Arial" w:cs="Arial"/>
                <w:sz w:val="22"/>
                <w:szCs w:val="22"/>
              </w:rPr>
            </w:pPr>
            <w:r w:rsidRPr="00755BC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47D94EEC" w:rsidR="001F7B84" w:rsidRPr="003C7DED" w:rsidRDefault="00755BC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CDFDF44" w:rsidR="001F7B84" w:rsidRPr="003C7DED" w:rsidRDefault="00755BC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214E2CA" w:rsidR="001F7B84" w:rsidRPr="003C7DED" w:rsidRDefault="00755BC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B9351A3" w:rsidR="001F7B84" w:rsidRPr="003C7DED" w:rsidRDefault="00755BC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9C64150" w:rsidR="001F7B84" w:rsidRPr="003C7DED" w:rsidRDefault="00755BC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5D704B4" w:rsidR="001F7B84" w:rsidRPr="003C7DED" w:rsidRDefault="00755BC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66150A5E" w:rsidR="001F7B84" w:rsidRPr="00755BCD" w:rsidRDefault="00755BCD" w:rsidP="004135AB">
            <w:pPr>
              <w:pStyle w:val="NoSpacing"/>
              <w:rPr>
                <w:rFonts w:ascii="Arial" w:hAnsi="Arial" w:cs="Arial"/>
                <w:color w:val="000000" w:themeColor="text1"/>
                <w:sz w:val="22"/>
                <w:szCs w:val="22"/>
              </w:rPr>
            </w:pPr>
            <w:r w:rsidRPr="00755BCD">
              <w:rPr>
                <w:rFonts w:ascii="Arial" w:hAnsi="Arial" w:cs="Arial"/>
                <w:color w:val="000000" w:themeColor="text1"/>
                <w:sz w:val="22"/>
                <w:szCs w:val="22"/>
              </w:rPr>
              <w:t>N/A</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98362D1" w14:textId="77777777" w:rsidR="00755BCD" w:rsidRPr="00755BCD" w:rsidRDefault="00755BCD" w:rsidP="00755BCD">
            <w:pPr>
              <w:pStyle w:val="NoSpacing"/>
              <w:rPr>
                <w:rFonts w:ascii="Arial" w:hAnsi="Arial" w:cs="Arial"/>
                <w:color w:val="000000" w:themeColor="text1"/>
                <w:sz w:val="22"/>
                <w:szCs w:val="22"/>
              </w:rPr>
            </w:pPr>
            <w:r w:rsidRPr="00755BCD">
              <w:rPr>
                <w:rFonts w:ascii="Arial" w:hAnsi="Arial" w:cs="Arial"/>
                <w:color w:val="000000" w:themeColor="text1"/>
                <w:sz w:val="22"/>
                <w:szCs w:val="22"/>
              </w:rPr>
              <w:t>N/A</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3072A552" w14:textId="77777777" w:rsidR="00755BCD" w:rsidRPr="00755BCD" w:rsidRDefault="00755BCD" w:rsidP="00755BCD">
            <w:pPr>
              <w:pStyle w:val="NoSpacing"/>
              <w:rPr>
                <w:rFonts w:ascii="Arial" w:hAnsi="Arial" w:cs="Arial"/>
                <w:color w:val="000000" w:themeColor="text1"/>
                <w:sz w:val="22"/>
                <w:szCs w:val="22"/>
              </w:rPr>
            </w:pPr>
            <w:r w:rsidRPr="00755BCD">
              <w:rPr>
                <w:rFonts w:ascii="Arial" w:hAnsi="Arial" w:cs="Arial"/>
                <w:color w:val="000000" w:themeColor="text1"/>
                <w:sz w:val="22"/>
                <w:szCs w:val="22"/>
              </w:rPr>
              <w:t>N/A</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BEB5BCB" w14:textId="78166D1B" w:rsidR="003F1A54" w:rsidRPr="00755BCD" w:rsidRDefault="00755BCD" w:rsidP="00755BCD">
            <w:pPr>
              <w:pStyle w:val="NoSpacing"/>
              <w:rPr>
                <w:rFonts w:ascii="Arial" w:hAnsi="Arial" w:cs="Arial"/>
                <w:color w:val="000000" w:themeColor="text1"/>
                <w:sz w:val="22"/>
                <w:szCs w:val="22"/>
              </w:rPr>
            </w:pPr>
            <w:r w:rsidRPr="00755BCD">
              <w:rPr>
                <w:rFonts w:ascii="Arial" w:hAnsi="Arial" w:cs="Arial"/>
                <w:color w:val="000000" w:themeColor="text1"/>
                <w:sz w:val="22"/>
                <w:szCs w:val="22"/>
              </w:rPr>
              <w:t>N/A</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0F6490A2" w14:textId="77777777" w:rsidR="00755BCD" w:rsidRPr="00755BCD" w:rsidRDefault="00755BCD" w:rsidP="00755BCD">
            <w:pPr>
              <w:pStyle w:val="NoSpacing"/>
              <w:rPr>
                <w:rFonts w:ascii="Arial" w:hAnsi="Arial" w:cs="Arial"/>
                <w:color w:val="000000" w:themeColor="text1"/>
                <w:sz w:val="22"/>
                <w:szCs w:val="22"/>
              </w:rPr>
            </w:pPr>
            <w:r w:rsidRPr="00755BCD">
              <w:rPr>
                <w:rFonts w:ascii="Arial" w:hAnsi="Arial" w:cs="Arial"/>
                <w:color w:val="000000" w:themeColor="text1"/>
                <w:sz w:val="22"/>
                <w:szCs w:val="22"/>
              </w:rPr>
              <w:t>N/A</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B1CB0D7" w:rsidR="000C5261"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122AB6FC" w:rsidR="001F7B84"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13A2AE70" w:rsidR="001F7B84"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2AF7973A" w:rsidR="001F7B84"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51A20CDF" w:rsidR="001F7B84"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9568F6C" w:rsidR="001F7B84"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2AAD44F3" w:rsidR="001F7B84"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700C2518" w:rsidR="001F7B84"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6E62E55D" w:rsidR="00702469" w:rsidRDefault="00755BC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BE1CA73" w:rsidR="001F7B84" w:rsidRPr="003C7DED" w:rsidRDefault="00755BC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2020AB18" w14:textId="77777777" w:rsidR="00755BCD" w:rsidRPr="00755BCD" w:rsidRDefault="00755BCD" w:rsidP="00755BCD">
            <w:pPr>
              <w:pStyle w:val="NoSpacing"/>
              <w:rPr>
                <w:rFonts w:ascii="Arial" w:hAnsi="Arial" w:cs="Arial"/>
                <w:color w:val="000000" w:themeColor="text1"/>
                <w:sz w:val="22"/>
                <w:szCs w:val="22"/>
              </w:rPr>
            </w:pPr>
            <w:r w:rsidRPr="00755BCD">
              <w:rPr>
                <w:rFonts w:ascii="Arial" w:hAnsi="Arial" w:cs="Arial"/>
                <w:color w:val="000000" w:themeColor="text1"/>
                <w:sz w:val="22"/>
                <w:szCs w:val="22"/>
              </w:rPr>
              <w:t>N/A</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lastRenderedPageBreak/>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20508160" w14:textId="77777777" w:rsidR="00755BCD" w:rsidRPr="00755BCD" w:rsidRDefault="00755BCD" w:rsidP="00755BCD">
            <w:pPr>
              <w:pStyle w:val="NoSpacing"/>
              <w:rPr>
                <w:rFonts w:ascii="Arial" w:hAnsi="Arial" w:cs="Arial"/>
                <w:color w:val="000000" w:themeColor="text1"/>
                <w:sz w:val="22"/>
                <w:szCs w:val="22"/>
              </w:rPr>
            </w:pPr>
            <w:r w:rsidRPr="00755BCD">
              <w:rPr>
                <w:rFonts w:ascii="Arial" w:hAnsi="Arial" w:cs="Arial"/>
                <w:color w:val="000000" w:themeColor="text1"/>
                <w:sz w:val="22"/>
                <w:szCs w:val="22"/>
              </w:rPr>
              <w:t>N/A</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B80088E" w14:textId="77777777" w:rsidR="00755BCD" w:rsidRPr="00755BCD" w:rsidRDefault="00755BCD" w:rsidP="00755BCD">
            <w:pPr>
              <w:pStyle w:val="NoSpacing"/>
              <w:rPr>
                <w:rFonts w:ascii="Arial" w:hAnsi="Arial" w:cs="Arial"/>
                <w:color w:val="000000" w:themeColor="text1"/>
                <w:sz w:val="22"/>
                <w:szCs w:val="22"/>
              </w:rPr>
            </w:pPr>
            <w:r w:rsidRPr="00755BCD">
              <w:rPr>
                <w:rFonts w:ascii="Arial" w:hAnsi="Arial" w:cs="Arial"/>
                <w:color w:val="000000" w:themeColor="text1"/>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09D510C6" w14:textId="77777777" w:rsidR="00755BCD" w:rsidRPr="00755BCD" w:rsidRDefault="00755BCD" w:rsidP="00755BCD">
            <w:pPr>
              <w:pStyle w:val="NoSpacing"/>
              <w:rPr>
                <w:rFonts w:ascii="Arial" w:hAnsi="Arial" w:cs="Arial"/>
                <w:color w:val="000000" w:themeColor="text1"/>
                <w:sz w:val="22"/>
                <w:szCs w:val="22"/>
              </w:rPr>
            </w:pPr>
            <w:r w:rsidRPr="00755BCD">
              <w:rPr>
                <w:rFonts w:ascii="Arial" w:hAnsi="Arial" w:cs="Arial"/>
                <w:color w:val="000000" w:themeColor="text1"/>
                <w:sz w:val="22"/>
                <w:szCs w:val="22"/>
              </w:rPr>
              <w:t>N/A</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655F5BE"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755BCD">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121F2AE8" w:rsidR="007F0207" w:rsidRPr="003C7DED" w:rsidRDefault="00755BCD" w:rsidP="00BC7917">
            <w:pPr>
              <w:autoSpaceDE w:val="0"/>
              <w:autoSpaceDN w:val="0"/>
              <w:adjustRightInd w:val="0"/>
              <w:jc w:val="center"/>
              <w:rPr>
                <w:rFonts w:ascii="Arial" w:hAnsi="Arial" w:cs="Arial"/>
                <w:b/>
                <w:sz w:val="22"/>
                <w:szCs w:val="22"/>
              </w:rPr>
            </w:pPr>
            <w:r w:rsidRPr="00755BC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08DB63B5" w:rsidR="00AA4E90" w:rsidRPr="003C7DED" w:rsidRDefault="00755BC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2D6D51A1" w:rsidR="006E7E24" w:rsidRDefault="00755B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4245FEB3" w:rsidR="006E7E24" w:rsidRDefault="00755B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1101FE33" w:rsidR="006E7E24" w:rsidRDefault="00755B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4A750B19" w:rsidR="006E7E24" w:rsidRDefault="00755B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79DD7523" w:rsidR="006E7E24" w:rsidRPr="003C7DED" w:rsidRDefault="00755B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1EB99288" w:rsidR="006E7E24" w:rsidRPr="003C7DED" w:rsidRDefault="00755B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71320D08" w:rsidR="006E7E24" w:rsidRPr="003C7DED" w:rsidRDefault="00755B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128E15E4" w:rsidR="006E7E24" w:rsidRPr="003C7DED" w:rsidRDefault="00755B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1081D7C3" w:rsidR="006E7E24" w:rsidRPr="003C7DED" w:rsidRDefault="00755BC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704A1A97" w:rsidR="00E44410" w:rsidRDefault="00755BC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4E94A08F" w:rsidR="00E44410" w:rsidRPr="00755BCD" w:rsidRDefault="00755BCD" w:rsidP="00E44410">
            <w:pPr>
              <w:rPr>
                <w:rFonts w:ascii="Arial" w:hAnsi="Arial" w:cs="Arial"/>
                <w:color w:val="000000" w:themeColor="text1"/>
                <w:sz w:val="22"/>
                <w:szCs w:val="22"/>
              </w:rPr>
            </w:pPr>
            <w:r w:rsidRPr="00755BCD">
              <w:rPr>
                <w:rFonts w:ascii="Arial" w:hAnsi="Arial" w:cs="Arial"/>
                <w:color w:val="000000" w:themeColor="text1"/>
                <w:sz w:val="22"/>
                <w:szCs w:val="22"/>
              </w:rPr>
              <w:t>No AI tools will be utilised for the preparation of the assignment in any manner.</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8090219" w:rsidR="00CD54AD" w:rsidRPr="000643EC" w:rsidRDefault="00CC41A5" w:rsidP="000747E1">
            <w:pPr>
              <w:rPr>
                <w:rFonts w:ascii="Arial" w:hAnsi="Arial" w:cs="Arial"/>
              </w:rPr>
            </w:pPr>
            <w:r w:rsidRPr="000643EC">
              <w:rPr>
                <w:rFonts w:ascii="Arial" w:hAnsi="Arial" w:cs="Arial"/>
                <w:sz w:val="22"/>
                <w:szCs w:val="22"/>
              </w:rPr>
              <w:t>Secondary qualitative data will be used and obtained from academic journal articles, industry reports, government documents, corporate documents written by Amazon, and reputable news sources. The research will not be based on the collection of primary data, personal information or sensitive information. The information will be analysed and compared to the implementation of AI and automation in Amazon's warehouses in India vs the UK.</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572E738" w:rsidR="00CD54AD" w:rsidRPr="000643EC" w:rsidRDefault="00CC41A5" w:rsidP="004135AB">
            <w:pPr>
              <w:rPr>
                <w:rFonts w:ascii="Arial" w:hAnsi="Arial" w:cs="Arial"/>
              </w:rPr>
            </w:pPr>
            <w:r w:rsidRPr="000643EC">
              <w:rPr>
                <w:rFonts w:ascii="Arial" w:hAnsi="Arial" w:cs="Arial"/>
                <w:sz w:val="22"/>
                <w:szCs w:val="22"/>
              </w:rPr>
              <w:t>The researcher is solely responsible for both collecting and organising the data of the research project, as well as its analysis, storing and management. The dissertation supervisor will give guidance and assistance as needed. No further responsibilities of data management will be involved as this will be an individual research project with no external parties involved.</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B53BCAD" w:rsidR="00CD54AD" w:rsidRPr="000643EC" w:rsidRDefault="00CC41A5" w:rsidP="004135AB">
            <w:pPr>
              <w:rPr>
                <w:rFonts w:ascii="Arial" w:hAnsi="Arial" w:cs="Arial"/>
              </w:rPr>
            </w:pPr>
            <w:r w:rsidRPr="000643EC">
              <w:rPr>
                <w:rFonts w:ascii="Arial" w:hAnsi="Arial" w:cs="Arial"/>
                <w:sz w:val="22"/>
                <w:szCs w:val="22"/>
              </w:rPr>
              <w:t>Existing resources will be used for the research: articles, company characteristics and reports, industry analysis, government papers. While there is a lot of information to hand about the use of AI and automation, little evidence for the UK versus Amazon's use of automation in their warehouses in India. This will be tackled by this study.</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7E1090E1" w:rsidR="00CD54AD" w:rsidRPr="000643EC" w:rsidRDefault="00CC41A5" w:rsidP="004135AB">
            <w:pPr>
              <w:rPr>
                <w:rFonts w:ascii="Arial" w:hAnsi="Arial" w:cs="Arial"/>
              </w:rPr>
            </w:pPr>
            <w:r w:rsidRPr="000643EC">
              <w:rPr>
                <w:rFonts w:ascii="Arial" w:hAnsi="Arial" w:cs="Arial"/>
                <w:sz w:val="22"/>
                <w:szCs w:val="22"/>
              </w:rPr>
              <w:t>Data to be organized systematically to be digitized and stored in the electronic folders classified by data source and/or research theme. Documents, notes and written/copied references will be clearly identified and labelled and stored in a systematic manner. Citations will be kept and managed properly in a reference management software.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EBEFE15" w:rsidR="00CD54AD" w:rsidRPr="000643EC" w:rsidRDefault="00CC41A5" w:rsidP="004135AB">
            <w:pPr>
              <w:rPr>
                <w:rFonts w:ascii="Arial" w:hAnsi="Arial" w:cs="Arial"/>
              </w:rPr>
            </w:pPr>
            <w:r w:rsidRPr="000643EC">
              <w:rPr>
                <w:rFonts w:ascii="Arial" w:hAnsi="Arial" w:cs="Arial"/>
                <w:sz w:val="22"/>
                <w:szCs w:val="22"/>
              </w:rPr>
              <w:lastRenderedPageBreak/>
              <w:t>Credibility of sources used, peer reviewed literature and reliable resources will be key to ensuring the quality of data collected. Information from multiple sources will be used to improve reliability. The same inclusion/exclusion rules as applied to the data sources will be used to ensure that there is no bias.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51582CC9" w:rsidR="00CD54AD" w:rsidRPr="000643EC" w:rsidRDefault="00CC41A5" w:rsidP="004135AB">
            <w:pPr>
              <w:rPr>
                <w:rFonts w:ascii="Arial" w:hAnsi="Arial" w:cs="Arial"/>
              </w:rPr>
            </w:pPr>
            <w:r w:rsidRPr="000643EC">
              <w:rPr>
                <w:rFonts w:ascii="Arial" w:hAnsi="Arial" w:cs="Arial"/>
                <w:sz w:val="22"/>
                <w:szCs w:val="22"/>
              </w:rPr>
              <w:t>Devices which store all data, notes and downloaded documents will use passwords. Secure cloud storage will be employed, approved by the university and will back up data where available. The access will be restricted during the period of the research to the researcher and his/her supervisor to protect the data.</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CE0E03A" w:rsidR="00CD54AD" w:rsidRPr="000643EC" w:rsidRDefault="00CC41A5" w:rsidP="004135AB">
            <w:pPr>
              <w:rPr>
                <w:rFonts w:ascii="Arial" w:hAnsi="Arial" w:cs="Arial"/>
                <w:sz w:val="22"/>
                <w:szCs w:val="22"/>
              </w:rPr>
            </w:pPr>
            <w:r w:rsidRPr="000643EC">
              <w:rPr>
                <w:rFonts w:ascii="Arial" w:hAnsi="Arial" w:cs="Arial"/>
                <w:sz w:val="22"/>
                <w:szCs w:val="22"/>
              </w:rPr>
              <w:t xml:space="preserve">The dissertation will be filed according to the University's </w:t>
            </w:r>
            <w:r w:rsidR="000643EC" w:rsidRPr="000643EC">
              <w:rPr>
                <w:rFonts w:ascii="Arial" w:hAnsi="Arial" w:cs="Arial"/>
                <w:sz w:val="22"/>
                <w:szCs w:val="22"/>
              </w:rPr>
              <w:t>policy,</w:t>
            </w:r>
            <w:r w:rsidRPr="000643EC">
              <w:rPr>
                <w:rFonts w:ascii="Arial" w:hAnsi="Arial" w:cs="Arial"/>
                <w:sz w:val="22"/>
                <w:szCs w:val="22"/>
              </w:rPr>
              <w:t xml:space="preserve"> and all supporting research material will be filed. With this study relying solely on secondary data there will be limited requirements for its long-term storage and preservation; a few years following completion of the research project.</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481F84EB" w:rsidR="00CD54AD" w:rsidRPr="000643EC" w:rsidRDefault="00CC41A5" w:rsidP="004135AB">
            <w:pPr>
              <w:rPr>
                <w:rFonts w:ascii="Arial" w:hAnsi="Arial" w:cs="Arial"/>
              </w:rPr>
            </w:pPr>
            <w:r w:rsidRPr="000643EC">
              <w:rPr>
                <w:rFonts w:ascii="Arial" w:hAnsi="Arial" w:cs="Arial"/>
                <w:sz w:val="22"/>
                <w:szCs w:val="22"/>
              </w:rPr>
              <w:t>Relevant data sources, searches done, criteria of choosing the data sources and any notes taken will be documented carefully throughout the research project. This will aid in maintaining record fidelity, improve the replicability of research and ensure the confidence of readers and academic evaluators in the strength of research and decision making.</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6FEBA539" w:rsidR="00CD54AD" w:rsidRPr="000643EC" w:rsidRDefault="00CC41A5" w:rsidP="00BF7FFB">
            <w:pPr>
              <w:rPr>
                <w:rFonts w:ascii="Arial" w:hAnsi="Arial" w:cs="Arial"/>
              </w:rPr>
            </w:pPr>
            <w:r w:rsidRPr="000643EC">
              <w:rPr>
                <w:rFonts w:ascii="Arial" w:hAnsi="Arial" w:cs="Arial"/>
                <w:sz w:val="22"/>
                <w:szCs w:val="22"/>
              </w:rPr>
              <w:t>The final dissertation will be written for university audience but will not include primary material for public release. Data derived from reliable sources, can, however, be shared according to university policy. As this project will make use of only publicly available secondary sources there will be no limitations in sharing research outputs.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2D354D8" w:rsidR="00CD54AD" w:rsidRPr="000643EC" w:rsidRDefault="00CC41A5" w:rsidP="004135AB">
            <w:pPr>
              <w:rPr>
                <w:rFonts w:ascii="Arial" w:hAnsi="Arial" w:cs="Arial"/>
              </w:rPr>
            </w:pPr>
            <w:r w:rsidRPr="000643EC">
              <w:rPr>
                <w:rFonts w:ascii="Arial" w:hAnsi="Arial" w:cs="Arial"/>
                <w:sz w:val="22"/>
                <w:szCs w:val="22"/>
              </w:rPr>
              <w:t xml:space="preserve">The final dissertation and any type of analysis made will come under the ownership of the subject of the university according to its rules and procedures. Evidence from sources will be identified and appropriate paraphrasing or quoting will be </w:t>
            </w:r>
            <w:r w:rsidR="000643EC" w:rsidRPr="000643EC">
              <w:rPr>
                <w:rFonts w:ascii="Arial" w:hAnsi="Arial" w:cs="Arial"/>
                <w:sz w:val="22"/>
                <w:szCs w:val="22"/>
              </w:rPr>
              <w:t>used,</w:t>
            </w:r>
            <w:r w:rsidRPr="000643EC">
              <w:rPr>
                <w:rFonts w:ascii="Arial" w:hAnsi="Arial" w:cs="Arial"/>
                <w:sz w:val="22"/>
                <w:szCs w:val="22"/>
              </w:rPr>
              <w:t xml:space="preserve"> and no copyrighted material will be used with exceptions limited to 100% fair use.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E2B6446" w:rsidR="00CD54AD" w:rsidRPr="000643EC" w:rsidRDefault="00CC41A5" w:rsidP="00864354">
            <w:pPr>
              <w:rPr>
                <w:rFonts w:ascii="Arial" w:hAnsi="Arial" w:cs="Arial"/>
              </w:rPr>
            </w:pPr>
            <w:r w:rsidRPr="000643EC">
              <w:rPr>
                <w:rFonts w:ascii="Arial" w:hAnsi="Arial" w:cs="Arial"/>
                <w:sz w:val="22"/>
                <w:szCs w:val="22"/>
              </w:rPr>
              <w:t>The project will use readily accessible university-based resources like academic journals, word-processing software, libraries and the Internet. Funding is not required for this research project. There is limited time needed for storage and data management so no more equipment will be needed.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B3F3E66"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AF4800"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73B32FA" w14:textId="77777777" w:rsidR="005B3301" w:rsidRPr="003C7DED" w:rsidRDefault="005B3301" w:rsidP="00CC617C">
            <w:pPr>
              <w:rPr>
                <w:rFonts w:ascii="Arial" w:hAnsi="Arial" w:cs="Arial"/>
                <w:i/>
                <w:iCs/>
                <w:sz w:val="22"/>
                <w:szCs w:val="22"/>
              </w:rPr>
            </w:pPr>
          </w:p>
          <w:p w14:paraId="1D3441FC" w14:textId="77777777" w:rsidR="00CD54AD" w:rsidRPr="00BF7FFB" w:rsidRDefault="00BF7FFB" w:rsidP="00CC617C">
            <w:pPr>
              <w:rPr>
                <w:rFonts w:ascii="Arial" w:hAnsi="Arial" w:cs="Arial"/>
                <w:color w:val="000000" w:themeColor="text1"/>
                <w:sz w:val="22"/>
                <w:szCs w:val="22"/>
              </w:rPr>
            </w:pPr>
            <w:r w:rsidRPr="00BF7FFB">
              <w:rPr>
                <w:rFonts w:ascii="Arial" w:hAnsi="Arial" w:cs="Arial"/>
                <w:color w:val="000000" w:themeColor="text1"/>
                <w:sz w:val="22"/>
                <w:szCs w:val="22"/>
              </w:rPr>
              <w:t>No social risks are anticipated as the research does not involve human participants or the collection of personal data.</w:t>
            </w:r>
          </w:p>
          <w:p w14:paraId="28A69069" w14:textId="29ED7012" w:rsidR="00BF7FFB" w:rsidRPr="00BF7FFB" w:rsidRDefault="00BF7FFB" w:rsidP="00CC617C">
            <w:pPr>
              <w:rPr>
                <w:rFonts w:ascii="Arial" w:hAnsi="Arial" w:cs="Arial"/>
                <w:b/>
                <w:bCs/>
                <w:color w:val="4EA72E" w:themeColor="accent6"/>
                <w:sz w:val="22"/>
                <w:szCs w:val="22"/>
              </w:rPr>
            </w:pP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3A2A8E98" w14:textId="77777777" w:rsidR="00D429A5" w:rsidRDefault="00D429A5" w:rsidP="003A63AA">
            <w:pPr>
              <w:rPr>
                <w:rFonts w:ascii="Arial" w:hAnsi="Arial" w:cs="Arial"/>
                <w:i/>
                <w:color w:val="4EA72E" w:themeColor="accent6"/>
                <w:sz w:val="22"/>
                <w:szCs w:val="22"/>
              </w:rPr>
            </w:pPr>
          </w:p>
          <w:p w14:paraId="1007AF84" w14:textId="6B62CEA7" w:rsidR="00BF7FFB" w:rsidRPr="00BF7FFB" w:rsidRDefault="00BF7FFB" w:rsidP="003A63AA">
            <w:pPr>
              <w:rPr>
                <w:rFonts w:ascii="Arial" w:hAnsi="Arial" w:cs="Arial"/>
                <w:iCs/>
                <w:sz w:val="22"/>
                <w:szCs w:val="22"/>
              </w:rPr>
            </w:pPr>
            <w:r w:rsidRPr="00BF7FFB">
              <w:rPr>
                <w:rFonts w:ascii="Arial" w:hAnsi="Arial" w:cs="Arial"/>
                <w:iCs/>
                <w:sz w:val="22"/>
                <w:szCs w:val="22"/>
              </w:rPr>
              <w:t>Not applicable. No human participants will be involved in the study.</w:t>
            </w: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CF10640"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46C34607" w14:textId="1F10E8A9"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 xml:space="preserve">No </w:t>
            </w:r>
            <w:r>
              <w:rPr>
                <w:rFonts w:ascii="Arial" w:hAnsi="Arial" w:cs="Arial"/>
                <w:color w:val="000000" w:themeColor="text1"/>
                <w:sz w:val="22"/>
                <w:szCs w:val="22"/>
              </w:rPr>
              <w:t>legal</w:t>
            </w:r>
            <w:r w:rsidRPr="00BF7FFB">
              <w:rPr>
                <w:rFonts w:ascii="Arial" w:hAnsi="Arial" w:cs="Arial"/>
                <w:color w:val="000000" w:themeColor="text1"/>
                <w:sz w:val="22"/>
                <w:szCs w:val="22"/>
              </w:rPr>
              <w:t xml:space="preserve"> risks are anticipated as the research does not involve human participants or the collection of personal data.</w:t>
            </w:r>
          </w:p>
          <w:p w14:paraId="306F6657" w14:textId="6E7CD9FA" w:rsidR="00CD54AD" w:rsidRPr="003C7DED" w:rsidRDefault="00CD54AD" w:rsidP="00CC617C">
            <w:pPr>
              <w:rPr>
                <w:rFonts w:ascii="Arial" w:hAnsi="Arial" w:cs="Arial"/>
                <w:b/>
                <w:bCs/>
                <w:sz w:val="22"/>
                <w:szCs w:val="22"/>
              </w:rPr>
            </w:pP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1484B1C8" w14:textId="77777777" w:rsidR="00BF7FFB" w:rsidRPr="00BF7FFB" w:rsidRDefault="00BF7FFB" w:rsidP="00BF7FFB">
            <w:pPr>
              <w:rPr>
                <w:rFonts w:ascii="Arial" w:hAnsi="Arial" w:cs="Arial"/>
                <w:iCs/>
                <w:sz w:val="22"/>
                <w:szCs w:val="22"/>
              </w:rPr>
            </w:pPr>
            <w:r w:rsidRPr="00BF7FFB">
              <w:rPr>
                <w:rFonts w:ascii="Arial" w:hAnsi="Arial" w:cs="Arial"/>
                <w:iCs/>
                <w:sz w:val="22"/>
                <w:szCs w:val="22"/>
              </w:rPr>
              <w:t>Not applicable. No human participants will be involved in the study.</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2522F5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423024D2" w14:textId="6E2FE324"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 xml:space="preserve">No </w:t>
            </w:r>
            <w:r>
              <w:rPr>
                <w:rFonts w:ascii="Arial" w:hAnsi="Arial" w:cs="Arial"/>
                <w:color w:val="000000" w:themeColor="text1"/>
                <w:sz w:val="22"/>
                <w:szCs w:val="22"/>
              </w:rPr>
              <w:t>economic</w:t>
            </w:r>
            <w:r w:rsidRPr="00BF7FFB">
              <w:rPr>
                <w:rFonts w:ascii="Arial" w:hAnsi="Arial" w:cs="Arial"/>
                <w:color w:val="000000" w:themeColor="text1"/>
                <w:sz w:val="22"/>
                <w:szCs w:val="22"/>
              </w:rPr>
              <w:t xml:space="preserve"> risks are anticipated as the research does not involve human participants or the collection of personal data.</w:t>
            </w:r>
          </w:p>
          <w:p w14:paraId="650ADFF1" w14:textId="775CE7A9" w:rsidR="00155B27" w:rsidRPr="00510FFC" w:rsidRDefault="00155B27" w:rsidP="00CC617C">
            <w:pPr>
              <w:rPr>
                <w:rFonts w:ascii="Arial" w:hAnsi="Arial" w:cs="Arial"/>
                <w:color w:val="4EA72E" w:themeColor="accent6"/>
                <w:sz w:val="22"/>
                <w:szCs w:val="22"/>
              </w:rPr>
            </w:pP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55F04F57" w14:textId="77777777" w:rsidR="00BF7FFB" w:rsidRPr="00BF7FFB" w:rsidRDefault="00BF7FFB" w:rsidP="00BF7FFB">
            <w:pPr>
              <w:rPr>
                <w:rFonts w:ascii="Arial" w:hAnsi="Arial" w:cs="Arial"/>
                <w:iCs/>
                <w:sz w:val="22"/>
                <w:szCs w:val="22"/>
              </w:rPr>
            </w:pPr>
            <w:r w:rsidRPr="00BF7FFB">
              <w:rPr>
                <w:rFonts w:ascii="Arial" w:hAnsi="Arial" w:cs="Arial"/>
                <w:iCs/>
                <w:sz w:val="22"/>
                <w:szCs w:val="22"/>
              </w:rPr>
              <w:t>Not applicable. No human participants will be involved in the study.</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F8BECD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636830C5" w14:textId="0024C18A"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 xml:space="preserve">No </w:t>
            </w:r>
            <w:r>
              <w:rPr>
                <w:rFonts w:ascii="Arial" w:hAnsi="Arial" w:cs="Arial"/>
                <w:color w:val="000000" w:themeColor="text1"/>
                <w:sz w:val="22"/>
                <w:szCs w:val="22"/>
              </w:rPr>
              <w:t>reputational</w:t>
            </w:r>
            <w:r w:rsidRPr="00BF7FFB">
              <w:rPr>
                <w:rFonts w:ascii="Arial" w:hAnsi="Arial" w:cs="Arial"/>
                <w:color w:val="000000" w:themeColor="text1"/>
                <w:sz w:val="22"/>
                <w:szCs w:val="22"/>
              </w:rPr>
              <w:t xml:space="preserve"> risks are anticipated as the research does not involve human participants or the collection of personal data.</w:t>
            </w:r>
          </w:p>
          <w:p w14:paraId="0704CF90" w14:textId="3E29C49B"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560A0517" w14:textId="77777777" w:rsidR="00BF7FFB" w:rsidRPr="00BF7FFB" w:rsidRDefault="00BF7FFB" w:rsidP="00BF7FFB">
            <w:pPr>
              <w:rPr>
                <w:rFonts w:ascii="Arial" w:hAnsi="Arial" w:cs="Arial"/>
                <w:iCs/>
                <w:sz w:val="22"/>
                <w:szCs w:val="22"/>
              </w:rPr>
            </w:pPr>
            <w:r w:rsidRPr="00BF7FFB">
              <w:rPr>
                <w:rFonts w:ascii="Arial" w:hAnsi="Arial" w:cs="Arial"/>
                <w:iCs/>
                <w:sz w:val="22"/>
                <w:szCs w:val="22"/>
              </w:rPr>
              <w:t>Not applicable. No human participants will be involved in the study.</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C91596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1D216DC1" w14:textId="31E6E918"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No</w:t>
            </w:r>
            <w:r>
              <w:rPr>
                <w:rFonts w:ascii="Arial" w:hAnsi="Arial" w:cs="Arial"/>
                <w:color w:val="000000" w:themeColor="text1"/>
                <w:sz w:val="22"/>
                <w:szCs w:val="22"/>
              </w:rPr>
              <w:t xml:space="preserve"> safeguarding</w:t>
            </w:r>
            <w:r w:rsidRPr="00BF7FFB">
              <w:rPr>
                <w:rFonts w:ascii="Arial" w:hAnsi="Arial" w:cs="Arial"/>
                <w:color w:val="000000" w:themeColor="text1"/>
                <w:sz w:val="22"/>
                <w:szCs w:val="22"/>
              </w:rPr>
              <w:t xml:space="preserve"> risks are anticipated as the research does not involve human participants or the collection of personal data.</w:t>
            </w:r>
          </w:p>
          <w:p w14:paraId="600D6A26" w14:textId="77777777" w:rsidR="00FF6D14" w:rsidRDefault="00FF6D14" w:rsidP="00CC617C">
            <w:pPr>
              <w:rPr>
                <w:rFonts w:ascii="Arial" w:hAnsi="Arial" w:cs="Arial"/>
                <w:b/>
                <w:bCs/>
                <w:iCs/>
                <w:color w:val="4EA72E" w:themeColor="accent6"/>
                <w:sz w:val="22"/>
                <w:szCs w:val="22"/>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3F1FE690" w14:textId="77777777" w:rsidR="00BF7FFB" w:rsidRPr="00BF7FFB" w:rsidRDefault="00BF7FFB" w:rsidP="00BF7FFB">
            <w:pPr>
              <w:rPr>
                <w:rFonts w:ascii="Arial" w:hAnsi="Arial" w:cs="Arial"/>
                <w:iCs/>
                <w:sz w:val="22"/>
                <w:szCs w:val="22"/>
              </w:rPr>
            </w:pPr>
            <w:r w:rsidRPr="00BF7FFB">
              <w:rPr>
                <w:rFonts w:ascii="Arial" w:hAnsi="Arial" w:cs="Arial"/>
                <w:iCs/>
                <w:sz w:val="22"/>
                <w:szCs w:val="22"/>
              </w:rPr>
              <w:t>Not applicable. No human participants will be involved in the study.</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w:t>
            </w:r>
            <w:r w:rsidRPr="003C7DED">
              <w:rPr>
                <w:rFonts w:ascii="Arial" w:hAnsi="Arial" w:cs="Arial"/>
                <w:i/>
                <w:iCs/>
                <w:color w:val="161616"/>
                <w:sz w:val="22"/>
                <w:szCs w:val="22"/>
                <w:lang w:eastAsia="en-GB"/>
              </w:rPr>
              <w:lastRenderedPageBreak/>
              <w:t xml:space="preserve">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A29B12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67ECECB2" w14:textId="4CFFA625" w:rsidR="00CD54AD" w:rsidRPr="00BF7FFB" w:rsidRDefault="00BF7FFB" w:rsidP="00CC617C">
            <w:pPr>
              <w:rPr>
                <w:rFonts w:ascii="Arial" w:hAnsi="Arial" w:cs="Arial"/>
                <w:color w:val="000000" w:themeColor="text1"/>
                <w:sz w:val="22"/>
                <w:szCs w:val="22"/>
              </w:rPr>
            </w:pPr>
            <w:r w:rsidRPr="00BF7FFB">
              <w:rPr>
                <w:rFonts w:ascii="Arial" w:hAnsi="Arial" w:cs="Arial"/>
                <w:color w:val="000000" w:themeColor="text1"/>
                <w:sz w:val="22"/>
                <w:szCs w:val="22"/>
              </w:rPr>
              <w:t>No topic as such will be utilised in this research.</w:t>
            </w:r>
          </w:p>
          <w:p w14:paraId="0C6D5FF5" w14:textId="77777777" w:rsidR="00BF7FFB" w:rsidRPr="006836B4" w:rsidRDefault="00BF7FFB"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E8DAF5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Default="00CD54AD" w:rsidP="00CC617C">
            <w:pPr>
              <w:rPr>
                <w:rFonts w:ascii="Arial" w:hAnsi="Arial" w:cs="Arial"/>
                <w:iCs/>
                <w:color w:val="4EA72E" w:themeColor="accent6"/>
                <w:sz w:val="22"/>
                <w:szCs w:val="22"/>
              </w:rPr>
            </w:pPr>
          </w:p>
          <w:p w14:paraId="03AB0E3C" w14:textId="055CFBBB"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No</w:t>
            </w:r>
            <w:r>
              <w:rPr>
                <w:rFonts w:ascii="Arial" w:hAnsi="Arial" w:cs="Arial"/>
                <w:color w:val="000000" w:themeColor="text1"/>
                <w:sz w:val="22"/>
                <w:szCs w:val="22"/>
              </w:rPr>
              <w:t xml:space="preserve"> H&amp;S</w:t>
            </w:r>
            <w:r w:rsidRPr="00BF7FFB">
              <w:rPr>
                <w:rFonts w:ascii="Arial" w:hAnsi="Arial" w:cs="Arial"/>
                <w:color w:val="000000" w:themeColor="text1"/>
                <w:sz w:val="22"/>
                <w:szCs w:val="22"/>
              </w:rPr>
              <w:t xml:space="preserve"> risks are anticipated as the research does not involve human participants or the collection of personal data.</w:t>
            </w:r>
          </w:p>
          <w:p w14:paraId="1AE2A39A" w14:textId="77777777" w:rsidR="00BF7FFB" w:rsidRPr="003C7DED" w:rsidRDefault="00BF7FFB"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Default="00CD54AD" w:rsidP="00CC617C">
            <w:pPr>
              <w:rPr>
                <w:rFonts w:ascii="Arial" w:hAnsi="Arial" w:cs="Arial"/>
                <w:iCs/>
                <w:color w:val="4EA72E" w:themeColor="accent6"/>
                <w:sz w:val="22"/>
                <w:szCs w:val="22"/>
              </w:rPr>
            </w:pPr>
          </w:p>
          <w:p w14:paraId="14FDE3F8" w14:textId="77777777" w:rsidR="00BF7FFB" w:rsidRPr="00BF7FFB" w:rsidRDefault="00BF7FFB" w:rsidP="00BF7FFB">
            <w:pPr>
              <w:rPr>
                <w:rFonts w:ascii="Arial" w:hAnsi="Arial" w:cs="Arial"/>
                <w:iCs/>
                <w:sz w:val="22"/>
                <w:szCs w:val="22"/>
              </w:rPr>
            </w:pPr>
            <w:r w:rsidRPr="00BF7FFB">
              <w:rPr>
                <w:rFonts w:ascii="Arial" w:hAnsi="Arial" w:cs="Arial"/>
                <w:iCs/>
                <w:sz w:val="22"/>
                <w:szCs w:val="22"/>
              </w:rPr>
              <w:t>Not applicable. No human participants will be involved in the study.</w:t>
            </w:r>
          </w:p>
          <w:p w14:paraId="5838C582" w14:textId="77777777" w:rsidR="00BF7FFB" w:rsidRDefault="00BF7FFB" w:rsidP="00CC617C">
            <w:pPr>
              <w:rPr>
                <w:rFonts w:ascii="Arial" w:hAnsi="Arial" w:cs="Arial"/>
                <w:i/>
                <w:iCs/>
                <w:sz w:val="22"/>
                <w:szCs w:val="22"/>
              </w:rPr>
            </w:pPr>
          </w:p>
          <w:p w14:paraId="4D6B4A3A" w14:textId="77777777" w:rsidR="00BF7FFB" w:rsidRPr="003C7DED" w:rsidRDefault="00BF7FFB"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87B7E0C"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r w:rsidR="00BF7FFB" w:rsidRPr="003C7DED">
              <w:rPr>
                <w:rFonts w:ascii="Arial" w:hAnsi="Arial" w:cs="Arial"/>
                <w:i/>
                <w:iCs/>
                <w:sz w:val="22"/>
                <w:szCs w:val="22"/>
              </w:rPr>
              <w:t>nighttime</w:t>
            </w:r>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83F608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6D668AE" w14:textId="77777777" w:rsidR="00CD54AD" w:rsidRDefault="00CD54AD" w:rsidP="00CC617C">
            <w:pPr>
              <w:rPr>
                <w:rFonts w:ascii="Arial" w:hAnsi="Arial" w:cs="Arial"/>
                <w:iCs/>
                <w:color w:val="4EA72E" w:themeColor="accent6"/>
                <w:sz w:val="22"/>
                <w:szCs w:val="22"/>
              </w:rPr>
            </w:pPr>
          </w:p>
          <w:p w14:paraId="27F2BAD3" w14:textId="06CFA3E1"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No</w:t>
            </w:r>
            <w:r>
              <w:rPr>
                <w:rFonts w:ascii="Arial" w:hAnsi="Arial" w:cs="Arial"/>
                <w:color w:val="000000" w:themeColor="text1"/>
                <w:sz w:val="22"/>
                <w:szCs w:val="22"/>
              </w:rPr>
              <w:t xml:space="preserve"> activity</w:t>
            </w:r>
            <w:r w:rsidRPr="00BF7FFB">
              <w:rPr>
                <w:rFonts w:ascii="Arial" w:hAnsi="Arial" w:cs="Arial"/>
                <w:color w:val="000000" w:themeColor="text1"/>
                <w:sz w:val="22"/>
                <w:szCs w:val="22"/>
              </w:rPr>
              <w:t xml:space="preserve"> risks are anticipated as the research does not involve human participants or the collection of personal data.</w:t>
            </w:r>
          </w:p>
          <w:p w14:paraId="2679C120" w14:textId="77777777" w:rsidR="00BF7FFB" w:rsidRPr="00CB7212" w:rsidRDefault="00BF7FFB"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0042849" w14:textId="77777777" w:rsidR="00CD54AD" w:rsidRDefault="00CD54AD" w:rsidP="00BF7FFB">
            <w:pPr>
              <w:rPr>
                <w:rFonts w:ascii="Arial" w:hAnsi="Arial" w:cs="Arial"/>
                <w:iCs/>
                <w:color w:val="4EA72E" w:themeColor="accent6"/>
                <w:sz w:val="22"/>
                <w:szCs w:val="22"/>
              </w:rPr>
            </w:pPr>
          </w:p>
          <w:p w14:paraId="2A8A3C55" w14:textId="77777777" w:rsidR="00BF7FFB" w:rsidRPr="00BF7FFB" w:rsidRDefault="00BF7FFB" w:rsidP="00BF7FFB">
            <w:pPr>
              <w:rPr>
                <w:rFonts w:ascii="Arial" w:hAnsi="Arial" w:cs="Arial"/>
                <w:iCs/>
                <w:sz w:val="22"/>
                <w:szCs w:val="22"/>
              </w:rPr>
            </w:pPr>
            <w:r w:rsidRPr="00BF7FFB">
              <w:rPr>
                <w:rFonts w:ascii="Arial" w:hAnsi="Arial" w:cs="Arial"/>
                <w:iCs/>
                <w:sz w:val="22"/>
                <w:szCs w:val="22"/>
              </w:rPr>
              <w:t>Not applicable. No human participants will be involved in the study.</w:t>
            </w:r>
          </w:p>
          <w:p w14:paraId="3CC95C99" w14:textId="77777777" w:rsidR="00BF7FFB" w:rsidRPr="003C7DED" w:rsidRDefault="00BF7FFB" w:rsidP="00BF7FFB">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ADF9FA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254E4F" w14:textId="77777777" w:rsidR="00CD54AD" w:rsidRDefault="00CD54AD" w:rsidP="00CC617C">
            <w:pPr>
              <w:rPr>
                <w:rFonts w:ascii="Arial" w:hAnsi="Arial" w:cs="Arial"/>
                <w:iCs/>
                <w:color w:val="4EA72E" w:themeColor="accent6"/>
                <w:sz w:val="22"/>
                <w:szCs w:val="22"/>
              </w:rPr>
            </w:pPr>
          </w:p>
          <w:p w14:paraId="459119FF" w14:textId="2AA59418"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No</w:t>
            </w:r>
            <w:r>
              <w:rPr>
                <w:rFonts w:ascii="Arial" w:hAnsi="Arial" w:cs="Arial"/>
                <w:color w:val="000000" w:themeColor="text1"/>
                <w:sz w:val="22"/>
                <w:szCs w:val="22"/>
              </w:rPr>
              <w:t xml:space="preserve"> M&amp;E</w:t>
            </w:r>
            <w:r w:rsidRPr="00BF7FFB">
              <w:rPr>
                <w:rFonts w:ascii="Arial" w:hAnsi="Arial" w:cs="Arial"/>
                <w:color w:val="000000" w:themeColor="text1"/>
                <w:sz w:val="22"/>
                <w:szCs w:val="22"/>
              </w:rPr>
              <w:t xml:space="preserve"> risks are anticipated as the research does not involve human participants or the collection of personal data.</w:t>
            </w:r>
          </w:p>
          <w:p w14:paraId="20826609" w14:textId="77777777" w:rsidR="00BF7FFB" w:rsidRPr="003C7DED" w:rsidRDefault="00BF7FFB"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3689BC9" w14:textId="77777777" w:rsidR="00CD54AD" w:rsidRDefault="00CD54AD" w:rsidP="00CC617C">
            <w:pPr>
              <w:rPr>
                <w:rFonts w:ascii="Arial" w:hAnsi="Arial" w:cs="Arial"/>
                <w:iCs/>
                <w:color w:val="4EA72E" w:themeColor="accent6"/>
                <w:sz w:val="22"/>
                <w:szCs w:val="22"/>
              </w:rPr>
            </w:pPr>
          </w:p>
          <w:p w14:paraId="7F2D3978" w14:textId="77777777" w:rsidR="00BF7FFB" w:rsidRPr="00BF7FFB" w:rsidRDefault="00BF7FFB" w:rsidP="00BF7FFB">
            <w:pPr>
              <w:rPr>
                <w:rFonts w:ascii="Arial" w:hAnsi="Arial" w:cs="Arial"/>
                <w:iCs/>
                <w:sz w:val="22"/>
                <w:szCs w:val="22"/>
              </w:rPr>
            </w:pPr>
            <w:r w:rsidRPr="00BF7FFB">
              <w:rPr>
                <w:rFonts w:ascii="Arial" w:hAnsi="Arial" w:cs="Arial"/>
                <w:iCs/>
                <w:sz w:val="22"/>
                <w:szCs w:val="22"/>
              </w:rPr>
              <w:t>Not applicable. No human participants will be involved in the study.</w:t>
            </w:r>
          </w:p>
          <w:p w14:paraId="6EDDE1AF" w14:textId="14394B1E" w:rsidR="00BF7FFB" w:rsidRPr="003A3C4A" w:rsidRDefault="00BF7FFB"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FC242B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9B7094" w14:textId="77777777" w:rsidR="00CD54AD" w:rsidRDefault="00CD54AD" w:rsidP="00CC617C">
            <w:pPr>
              <w:rPr>
                <w:rFonts w:ascii="Arial" w:hAnsi="Arial" w:cs="Arial"/>
                <w:iCs/>
                <w:color w:val="4EA72E" w:themeColor="accent6"/>
                <w:sz w:val="22"/>
                <w:szCs w:val="22"/>
              </w:rPr>
            </w:pPr>
          </w:p>
          <w:p w14:paraId="52DA9923" w14:textId="013B7AD6"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No</w:t>
            </w:r>
            <w:r>
              <w:rPr>
                <w:rFonts w:ascii="Arial" w:hAnsi="Arial" w:cs="Arial"/>
                <w:color w:val="000000" w:themeColor="text1"/>
                <w:sz w:val="22"/>
                <w:szCs w:val="22"/>
              </w:rPr>
              <w:t xml:space="preserve"> chemical and substances</w:t>
            </w:r>
            <w:r w:rsidRPr="00BF7FFB">
              <w:rPr>
                <w:rFonts w:ascii="Arial" w:hAnsi="Arial" w:cs="Arial"/>
                <w:color w:val="000000" w:themeColor="text1"/>
                <w:sz w:val="22"/>
                <w:szCs w:val="22"/>
              </w:rPr>
              <w:t xml:space="preserve"> risks are anticipated as the research does not involve human participants or the collection of personal data.</w:t>
            </w:r>
          </w:p>
          <w:p w14:paraId="03B50702" w14:textId="77777777" w:rsidR="00BF7FFB" w:rsidRDefault="00BF7FFB" w:rsidP="00CC617C">
            <w:pPr>
              <w:rPr>
                <w:rFonts w:ascii="Arial" w:hAnsi="Arial" w:cs="Arial"/>
                <w:i/>
                <w:color w:val="808080"/>
                <w:sz w:val="18"/>
                <w:szCs w:val="18"/>
              </w:rPr>
            </w:pPr>
          </w:p>
          <w:p w14:paraId="3B262C5E" w14:textId="77777777" w:rsidR="00BF7FFB" w:rsidRPr="003C7DED" w:rsidRDefault="00BF7FFB"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Default="00CD54AD" w:rsidP="00CC617C">
            <w:pPr>
              <w:rPr>
                <w:rFonts w:ascii="Arial" w:hAnsi="Arial" w:cs="Arial"/>
                <w:iCs/>
                <w:color w:val="4EA72E" w:themeColor="accent6"/>
                <w:sz w:val="22"/>
                <w:szCs w:val="22"/>
              </w:rPr>
            </w:pPr>
          </w:p>
          <w:p w14:paraId="43511BB5" w14:textId="77777777" w:rsidR="00BF7FFB" w:rsidRPr="00BF7FFB" w:rsidRDefault="00BF7FFB" w:rsidP="00BF7FFB">
            <w:pPr>
              <w:rPr>
                <w:rFonts w:ascii="Arial" w:hAnsi="Arial" w:cs="Arial"/>
                <w:iCs/>
                <w:sz w:val="22"/>
                <w:szCs w:val="22"/>
              </w:rPr>
            </w:pPr>
            <w:r w:rsidRPr="00BF7FFB">
              <w:rPr>
                <w:rFonts w:ascii="Arial" w:hAnsi="Arial" w:cs="Arial"/>
                <w:iCs/>
                <w:sz w:val="22"/>
                <w:szCs w:val="22"/>
              </w:rPr>
              <w:t>Not applicable. No human participants will be involved in the study.</w:t>
            </w:r>
          </w:p>
          <w:p w14:paraId="52C3F9C0" w14:textId="77777777" w:rsidR="00BF7FFB" w:rsidRPr="003C7DED" w:rsidRDefault="00BF7FFB"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30DECB08"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r w:rsidR="00BF7FFB" w:rsidRPr="003C7DED">
              <w:rPr>
                <w:rFonts w:ascii="Arial" w:hAnsi="Arial" w:cs="Arial"/>
                <w:i/>
                <w:iCs/>
                <w:sz w:val="22"/>
                <w:szCs w:val="22"/>
              </w:rPr>
              <w:t>whole-body</w:t>
            </w:r>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043A3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77777777" w:rsidR="00CD54AD" w:rsidRDefault="00CD54AD" w:rsidP="00CC617C">
            <w:pPr>
              <w:rPr>
                <w:rFonts w:ascii="Arial" w:hAnsi="Arial" w:cs="Arial"/>
                <w:iCs/>
                <w:color w:val="4EA72E" w:themeColor="accent6"/>
                <w:sz w:val="22"/>
                <w:szCs w:val="22"/>
              </w:rPr>
            </w:pPr>
          </w:p>
          <w:p w14:paraId="0472E702" w14:textId="15290FF6" w:rsidR="00BF7FFB" w:rsidRPr="00BF7FFB" w:rsidRDefault="00BF7FFB" w:rsidP="00CC617C">
            <w:pPr>
              <w:rPr>
                <w:rFonts w:ascii="Arial" w:hAnsi="Arial" w:cs="Arial"/>
                <w:color w:val="000000" w:themeColor="text1"/>
                <w:sz w:val="22"/>
                <w:szCs w:val="22"/>
              </w:rPr>
            </w:pPr>
            <w:r w:rsidRPr="00BF7FFB">
              <w:rPr>
                <w:rFonts w:ascii="Arial" w:hAnsi="Arial" w:cs="Arial"/>
                <w:color w:val="000000" w:themeColor="text1"/>
                <w:sz w:val="22"/>
                <w:szCs w:val="22"/>
              </w:rPr>
              <w:t>N/A</w:t>
            </w:r>
          </w:p>
          <w:p w14:paraId="7867E9E9" w14:textId="77777777" w:rsidR="00BF7FFB" w:rsidRPr="003C7DED" w:rsidRDefault="00BF7FFB"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C2D9EB8" w14:textId="77777777" w:rsidR="00CD54AD" w:rsidRDefault="00CD54AD" w:rsidP="00CC617C">
            <w:pPr>
              <w:rPr>
                <w:rFonts w:ascii="Arial" w:hAnsi="Arial" w:cs="Arial"/>
                <w:iCs/>
                <w:color w:val="4EA72E" w:themeColor="accent6"/>
                <w:sz w:val="22"/>
                <w:szCs w:val="22"/>
              </w:rPr>
            </w:pPr>
          </w:p>
          <w:p w14:paraId="0D2EDB74" w14:textId="77777777"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N/A</w:t>
            </w:r>
          </w:p>
          <w:p w14:paraId="665548FF" w14:textId="2E42DCB8" w:rsidR="00BF7FFB" w:rsidRPr="003A3C4A" w:rsidRDefault="00BF7FFB"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6A0E55A"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42E2907C" w14:textId="77777777" w:rsidR="00BF7FFB" w:rsidRDefault="00BF7FFB" w:rsidP="00CC617C">
            <w:pPr>
              <w:rPr>
                <w:rFonts w:ascii="Arial" w:hAnsi="Arial" w:cs="Arial"/>
                <w:iCs/>
                <w:color w:val="4EA72E" w:themeColor="accent6"/>
                <w:sz w:val="22"/>
                <w:szCs w:val="22"/>
              </w:rPr>
            </w:pPr>
          </w:p>
          <w:p w14:paraId="08CDB8BF" w14:textId="77777777"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N/A</w:t>
            </w:r>
          </w:p>
          <w:p w14:paraId="2D1C1912" w14:textId="77777777" w:rsidR="00BF7FFB" w:rsidRDefault="00BF7FFB" w:rsidP="00CC617C">
            <w:pPr>
              <w:rPr>
                <w:rFonts w:ascii="Arial" w:hAnsi="Arial" w:cs="Arial"/>
                <w:i/>
                <w:color w:val="808080"/>
                <w:sz w:val="18"/>
                <w:szCs w:val="18"/>
              </w:rPr>
            </w:pPr>
          </w:p>
          <w:p w14:paraId="7F90FC5F" w14:textId="573526BE"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E757EC5" w14:textId="77777777" w:rsidR="00CD54AD" w:rsidRDefault="00CD54AD" w:rsidP="00BF7FFB">
            <w:pPr>
              <w:rPr>
                <w:rFonts w:ascii="Arial" w:hAnsi="Arial" w:cs="Arial"/>
                <w:iCs/>
                <w:color w:val="4EA72E" w:themeColor="accent6"/>
                <w:sz w:val="22"/>
                <w:szCs w:val="22"/>
              </w:rPr>
            </w:pPr>
          </w:p>
          <w:p w14:paraId="4C8CF2D4" w14:textId="77777777" w:rsidR="00BF7FFB" w:rsidRPr="00BF7FFB" w:rsidRDefault="00BF7FFB" w:rsidP="00BF7FFB">
            <w:pPr>
              <w:rPr>
                <w:rFonts w:ascii="Arial" w:hAnsi="Arial" w:cs="Arial"/>
                <w:color w:val="000000" w:themeColor="text1"/>
                <w:sz w:val="22"/>
                <w:szCs w:val="22"/>
              </w:rPr>
            </w:pPr>
            <w:r w:rsidRPr="00BF7FFB">
              <w:rPr>
                <w:rFonts w:ascii="Arial" w:hAnsi="Arial" w:cs="Arial"/>
                <w:color w:val="000000" w:themeColor="text1"/>
                <w:sz w:val="22"/>
                <w:szCs w:val="22"/>
              </w:rPr>
              <w:t>N/A</w:t>
            </w:r>
          </w:p>
          <w:p w14:paraId="17F5AD30" w14:textId="77777777" w:rsidR="00BF7FFB" w:rsidRPr="003C7DED" w:rsidRDefault="00BF7FFB" w:rsidP="00BF7FFB">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1604C88"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F7FF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39A36DF" w:rsidR="00CD54AD" w:rsidRPr="003C7DED" w:rsidRDefault="00BE4AA8" w:rsidP="004135AB">
            <w:pPr>
              <w:pStyle w:val="NoSpacing"/>
              <w:rPr>
                <w:rFonts w:ascii="Arial" w:hAnsi="Arial" w:cs="Arial"/>
                <w:sz w:val="22"/>
                <w:szCs w:val="22"/>
              </w:rPr>
            </w:pPr>
            <w:r>
              <w:rPr>
                <w:rFonts w:ascii="Arial" w:hAnsi="Arial" w:cs="Arial"/>
                <w:sz w:val="22"/>
                <w:szCs w:val="22"/>
              </w:rPr>
              <w:t xml:space="preserve">Darvin </w:t>
            </w:r>
            <w:proofErr w:type="spellStart"/>
            <w:r>
              <w:rPr>
                <w:rFonts w:ascii="Arial" w:hAnsi="Arial" w:cs="Arial"/>
                <w:sz w:val="22"/>
                <w:szCs w:val="22"/>
              </w:rPr>
              <w:t>Sabhaya</w:t>
            </w:r>
            <w:proofErr w:type="spellEnd"/>
            <w:r>
              <w:rPr>
                <w:rFonts w:ascii="Arial" w:hAnsi="Arial" w:cs="Arial"/>
                <w:sz w:val="22"/>
                <w:szCs w:val="22"/>
              </w:rPr>
              <w:t xml:space="preserve">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3625FFC" w:rsidR="00CD54AD" w:rsidRPr="003C7DED" w:rsidRDefault="00BE4AA8" w:rsidP="004135AB">
            <w:pPr>
              <w:pStyle w:val="NoSpacing"/>
              <w:rPr>
                <w:rFonts w:ascii="Arial" w:hAnsi="Arial" w:cs="Arial"/>
                <w:b/>
                <w:bCs/>
                <w:sz w:val="22"/>
                <w:szCs w:val="22"/>
              </w:rPr>
            </w:pPr>
            <w:r>
              <w:rPr>
                <w:rFonts w:ascii="Arial" w:hAnsi="Arial" w:cs="Arial"/>
                <w:b/>
                <w:bCs/>
                <w:sz w:val="22"/>
                <w:szCs w:val="22"/>
              </w:rPr>
              <w:t>Darvin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20816AD" w:rsidR="00CD54AD" w:rsidRPr="003C7DED" w:rsidRDefault="00BE4AA8" w:rsidP="004135AB">
            <w:pPr>
              <w:pStyle w:val="NoSpacing"/>
              <w:rPr>
                <w:rFonts w:ascii="Arial" w:hAnsi="Arial" w:cs="Arial"/>
                <w:b/>
                <w:bCs/>
                <w:sz w:val="22"/>
                <w:szCs w:val="22"/>
              </w:rPr>
            </w:pPr>
            <w:r>
              <w:rPr>
                <w:rFonts w:ascii="Arial" w:hAnsi="Arial" w:cs="Arial"/>
                <w:b/>
                <w:bCs/>
                <w:sz w:val="22"/>
                <w:szCs w:val="22"/>
              </w:rPr>
              <w:t>10/06/2026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74BCA6C" w:rsidR="00237489" w:rsidRPr="003C7DED" w:rsidRDefault="00BF7FF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35A05D8" w:rsidR="00237489" w:rsidRPr="003C7DED" w:rsidRDefault="00BF7FF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4F9B3FEB" w:rsidR="00237489" w:rsidRPr="003C7DED" w:rsidRDefault="00BF7FF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CA0F6FD" w:rsidR="00237489" w:rsidRPr="003C7DED" w:rsidRDefault="00BF7FF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FCDB172" w:rsidR="00237489" w:rsidRPr="003C7DED" w:rsidRDefault="00BF7FF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C971904" w:rsidR="00237489" w:rsidRPr="003C7DED" w:rsidRDefault="00BF7FF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264369B" w:rsidR="00237489" w:rsidRPr="003C7DED" w:rsidRDefault="00BF7FF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8A3E0" w14:textId="77777777" w:rsidR="00262EE2" w:rsidRDefault="00262EE2" w:rsidP="00E12CE5">
      <w:r>
        <w:separator/>
      </w:r>
    </w:p>
  </w:endnote>
  <w:endnote w:type="continuationSeparator" w:id="0">
    <w:p w14:paraId="6372FA34" w14:textId="77777777" w:rsidR="00262EE2" w:rsidRDefault="00262EE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B6927" w14:textId="77777777" w:rsidR="00262EE2" w:rsidRDefault="00262EE2" w:rsidP="00E12CE5">
      <w:r>
        <w:separator/>
      </w:r>
    </w:p>
  </w:footnote>
  <w:footnote w:type="continuationSeparator" w:id="0">
    <w:p w14:paraId="2F42CA79" w14:textId="77777777" w:rsidR="00262EE2" w:rsidRDefault="00262EE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9269EE"/>
    <w:multiLevelType w:val="multilevel"/>
    <w:tmpl w:val="4366046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tabs>
          <w:tab w:val="num" w:pos="1800"/>
        </w:tabs>
        <w:ind w:left="1800" w:hanging="360"/>
      </w:p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8"/>
  </w:num>
  <w:num w:numId="9" w16cid:durableId="1639147443">
    <w:abstractNumId w:val="1"/>
  </w:num>
  <w:num w:numId="10" w16cid:durableId="478347702">
    <w:abstractNumId w:val="16"/>
  </w:num>
  <w:num w:numId="11" w16cid:durableId="1092507101">
    <w:abstractNumId w:val="10"/>
  </w:num>
  <w:num w:numId="12" w16cid:durableId="1634867012">
    <w:abstractNumId w:val="9"/>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16926876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3EC"/>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62EE2"/>
    <w:rsid w:val="00276276"/>
    <w:rsid w:val="00285476"/>
    <w:rsid w:val="002854C0"/>
    <w:rsid w:val="00286853"/>
    <w:rsid w:val="002B36F0"/>
    <w:rsid w:val="002D2DC1"/>
    <w:rsid w:val="002D6AAF"/>
    <w:rsid w:val="002E5348"/>
    <w:rsid w:val="002E77B7"/>
    <w:rsid w:val="002F280B"/>
    <w:rsid w:val="003014CE"/>
    <w:rsid w:val="00301D05"/>
    <w:rsid w:val="00303FD8"/>
    <w:rsid w:val="00316ADF"/>
    <w:rsid w:val="00323056"/>
    <w:rsid w:val="00346811"/>
    <w:rsid w:val="00346AB3"/>
    <w:rsid w:val="00383018"/>
    <w:rsid w:val="00385D4F"/>
    <w:rsid w:val="00386B11"/>
    <w:rsid w:val="00391075"/>
    <w:rsid w:val="00395AF2"/>
    <w:rsid w:val="003A3C4A"/>
    <w:rsid w:val="003A63AA"/>
    <w:rsid w:val="003B181B"/>
    <w:rsid w:val="003C7DED"/>
    <w:rsid w:val="003D0ABC"/>
    <w:rsid w:val="003D3A20"/>
    <w:rsid w:val="003F1A54"/>
    <w:rsid w:val="00401CCA"/>
    <w:rsid w:val="00413420"/>
    <w:rsid w:val="00417063"/>
    <w:rsid w:val="00417CBF"/>
    <w:rsid w:val="00423774"/>
    <w:rsid w:val="004256BA"/>
    <w:rsid w:val="00431772"/>
    <w:rsid w:val="00435D0D"/>
    <w:rsid w:val="004361F9"/>
    <w:rsid w:val="00442F51"/>
    <w:rsid w:val="004558B1"/>
    <w:rsid w:val="0046139E"/>
    <w:rsid w:val="00461429"/>
    <w:rsid w:val="004927BA"/>
    <w:rsid w:val="004A10DC"/>
    <w:rsid w:val="004C456C"/>
    <w:rsid w:val="004C767F"/>
    <w:rsid w:val="004E7C2C"/>
    <w:rsid w:val="004F06DA"/>
    <w:rsid w:val="00502B12"/>
    <w:rsid w:val="00502DDC"/>
    <w:rsid w:val="00503433"/>
    <w:rsid w:val="00510FFC"/>
    <w:rsid w:val="005477AF"/>
    <w:rsid w:val="00551218"/>
    <w:rsid w:val="00551CE5"/>
    <w:rsid w:val="00557E49"/>
    <w:rsid w:val="005907A9"/>
    <w:rsid w:val="005A2B0B"/>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55BCD"/>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1F18"/>
    <w:rsid w:val="008C4D8C"/>
    <w:rsid w:val="008E1354"/>
    <w:rsid w:val="008E37A3"/>
    <w:rsid w:val="008E5FA5"/>
    <w:rsid w:val="008F792D"/>
    <w:rsid w:val="009019A1"/>
    <w:rsid w:val="00904D5B"/>
    <w:rsid w:val="00927121"/>
    <w:rsid w:val="00940625"/>
    <w:rsid w:val="00942D08"/>
    <w:rsid w:val="00960376"/>
    <w:rsid w:val="00975C54"/>
    <w:rsid w:val="009A3155"/>
    <w:rsid w:val="009D1B48"/>
    <w:rsid w:val="009E313F"/>
    <w:rsid w:val="009E5E57"/>
    <w:rsid w:val="00A010DD"/>
    <w:rsid w:val="00A12FB0"/>
    <w:rsid w:val="00A225BC"/>
    <w:rsid w:val="00A3228E"/>
    <w:rsid w:val="00A34CA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BE4AA8"/>
    <w:rsid w:val="00BF7FFB"/>
    <w:rsid w:val="00C13F75"/>
    <w:rsid w:val="00C159B7"/>
    <w:rsid w:val="00C22B1F"/>
    <w:rsid w:val="00C70845"/>
    <w:rsid w:val="00C74D6C"/>
    <w:rsid w:val="00C803DB"/>
    <w:rsid w:val="00C81BCB"/>
    <w:rsid w:val="00CA2AE1"/>
    <w:rsid w:val="00CA7C6A"/>
    <w:rsid w:val="00CB3C3E"/>
    <w:rsid w:val="00CB7212"/>
    <w:rsid w:val="00CB7B54"/>
    <w:rsid w:val="00CC41A5"/>
    <w:rsid w:val="00CC4B1D"/>
    <w:rsid w:val="00CC617C"/>
    <w:rsid w:val="00CD54AD"/>
    <w:rsid w:val="00CE73C2"/>
    <w:rsid w:val="00CF1DA8"/>
    <w:rsid w:val="00CF5AAA"/>
    <w:rsid w:val="00D11497"/>
    <w:rsid w:val="00D13C4B"/>
    <w:rsid w:val="00D227F7"/>
    <w:rsid w:val="00D3389C"/>
    <w:rsid w:val="00D429A5"/>
    <w:rsid w:val="00D55D46"/>
    <w:rsid w:val="00D65C4C"/>
    <w:rsid w:val="00D7367C"/>
    <w:rsid w:val="00D75174"/>
    <w:rsid w:val="00D93238"/>
    <w:rsid w:val="00D9773C"/>
    <w:rsid w:val="00DA467F"/>
    <w:rsid w:val="00DA5171"/>
    <w:rsid w:val="00DA5E8A"/>
    <w:rsid w:val="00DB1D58"/>
    <w:rsid w:val="00DC1A7A"/>
    <w:rsid w:val="00DC78C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8708</Words>
  <Characters>49637</Characters>
  <Application>Microsoft Office Word</Application>
  <DocSecurity>0</DocSecurity>
  <Lines>413</Lines>
  <Paragraphs>116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DARVIN SABHAYA</cp:lastModifiedBy>
  <cp:revision>2</cp:revision>
  <dcterms:created xsi:type="dcterms:W3CDTF">2026-06-10T13:25:00Z</dcterms:created>
  <dcterms:modified xsi:type="dcterms:W3CDTF">2026-06-10T13:25:00Z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