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BBBC34" w14:textId="412FF274" w:rsidR="00565020" w:rsidRDefault="00565020" w:rsidP="00565020">
      <w:pPr>
        <w:rPr>
          <w:rFonts w:ascii="Times New Roman" w:hAnsi="Times New Roman" w:cs="Times New Roman"/>
          <w:b/>
          <w:bCs/>
          <w:sz w:val="28"/>
          <w:szCs w:val="28"/>
          <w:u w:val="single"/>
        </w:rPr>
      </w:pPr>
      <w:r>
        <w:rPr>
          <w:rFonts w:ascii="Times New Roman" w:hAnsi="Times New Roman" w:cs="Times New Roman"/>
          <w:b/>
          <w:bCs/>
          <w:sz w:val="28"/>
          <w:szCs w:val="28"/>
          <w:u w:val="single"/>
        </w:rPr>
        <w:t>Luca Horton</w:t>
      </w:r>
    </w:p>
    <w:p w14:paraId="677524A1" w14:textId="397E46EB" w:rsidR="00565020" w:rsidRDefault="00565020" w:rsidP="00565020">
      <w:pPr>
        <w:rPr>
          <w:rFonts w:ascii="Times New Roman" w:hAnsi="Times New Roman" w:cs="Times New Roman"/>
          <w:b/>
          <w:bCs/>
          <w:sz w:val="28"/>
          <w:szCs w:val="28"/>
          <w:u w:val="single"/>
        </w:rPr>
      </w:pPr>
      <w:r>
        <w:rPr>
          <w:rFonts w:ascii="Times New Roman" w:hAnsi="Times New Roman" w:cs="Times New Roman"/>
          <w:b/>
          <w:bCs/>
          <w:sz w:val="28"/>
          <w:szCs w:val="28"/>
          <w:u w:val="single"/>
        </w:rPr>
        <w:t>1700702</w:t>
      </w:r>
    </w:p>
    <w:p w14:paraId="3C7387AD" w14:textId="400B4818" w:rsidR="00565020" w:rsidRDefault="00565020" w:rsidP="00565020">
      <w:pPr>
        <w:rPr>
          <w:rFonts w:ascii="Times New Roman" w:hAnsi="Times New Roman" w:cs="Times New Roman"/>
          <w:b/>
          <w:bCs/>
          <w:sz w:val="28"/>
          <w:szCs w:val="28"/>
          <w:u w:val="single"/>
        </w:rPr>
      </w:pPr>
      <w:r>
        <w:rPr>
          <w:rFonts w:ascii="Times New Roman" w:hAnsi="Times New Roman" w:cs="Times New Roman"/>
          <w:b/>
          <w:bCs/>
          <w:sz w:val="28"/>
          <w:szCs w:val="28"/>
          <w:u w:val="single"/>
        </w:rPr>
        <w:t>HPAN6015</w:t>
      </w:r>
    </w:p>
    <w:p w14:paraId="0BD98B33" w14:textId="77777777" w:rsidR="00565020" w:rsidRDefault="00565020" w:rsidP="00565020">
      <w:pPr>
        <w:rPr>
          <w:rFonts w:ascii="Times New Roman" w:hAnsi="Times New Roman" w:cs="Times New Roman"/>
          <w:b/>
          <w:bCs/>
          <w:sz w:val="28"/>
          <w:szCs w:val="28"/>
          <w:u w:val="single"/>
        </w:rPr>
      </w:pPr>
    </w:p>
    <w:p w14:paraId="54E92AF8" w14:textId="6A26273A" w:rsidR="00157384" w:rsidRPr="00565020" w:rsidRDefault="00157384" w:rsidP="00157384">
      <w:pPr>
        <w:jc w:val="center"/>
        <w:rPr>
          <w:rFonts w:ascii="Times New Roman" w:hAnsi="Times New Roman" w:cs="Times New Roman"/>
          <w:b/>
          <w:bCs/>
          <w:sz w:val="28"/>
          <w:szCs w:val="28"/>
          <w:u w:val="single"/>
        </w:rPr>
      </w:pPr>
      <w:r w:rsidRPr="00565020">
        <w:rPr>
          <w:rFonts w:ascii="Times New Roman" w:hAnsi="Times New Roman" w:cs="Times New Roman"/>
          <w:b/>
          <w:bCs/>
          <w:sz w:val="28"/>
          <w:szCs w:val="28"/>
          <w:u w:val="single"/>
        </w:rPr>
        <w:t>The</w:t>
      </w:r>
      <w:r w:rsidR="00260BF6" w:rsidRPr="00565020">
        <w:rPr>
          <w:rFonts w:ascii="Times New Roman" w:hAnsi="Times New Roman" w:cs="Times New Roman"/>
          <w:b/>
          <w:bCs/>
          <w:sz w:val="28"/>
          <w:szCs w:val="28"/>
          <w:u w:val="single"/>
        </w:rPr>
        <w:t xml:space="preserve"> </w:t>
      </w:r>
      <w:r w:rsidR="006B7B7A" w:rsidRPr="00565020">
        <w:rPr>
          <w:rFonts w:ascii="Times New Roman" w:hAnsi="Times New Roman" w:cs="Times New Roman"/>
          <w:b/>
          <w:bCs/>
          <w:sz w:val="28"/>
          <w:szCs w:val="28"/>
          <w:u w:val="single"/>
        </w:rPr>
        <w:t>C</w:t>
      </w:r>
      <w:r w:rsidR="00260BF6" w:rsidRPr="00565020">
        <w:rPr>
          <w:rFonts w:ascii="Times New Roman" w:hAnsi="Times New Roman" w:cs="Times New Roman"/>
          <w:b/>
          <w:bCs/>
          <w:sz w:val="28"/>
          <w:szCs w:val="28"/>
          <w:u w:val="single"/>
        </w:rPr>
        <w:t xml:space="preserve">ultural </w:t>
      </w:r>
      <w:r w:rsidR="006B7B7A" w:rsidRPr="00565020">
        <w:rPr>
          <w:rFonts w:ascii="Times New Roman" w:hAnsi="Times New Roman" w:cs="Times New Roman"/>
          <w:b/>
          <w:bCs/>
          <w:sz w:val="28"/>
          <w:szCs w:val="28"/>
          <w:u w:val="single"/>
        </w:rPr>
        <w:t>C</w:t>
      </w:r>
      <w:r w:rsidR="00260BF6" w:rsidRPr="00565020">
        <w:rPr>
          <w:rFonts w:ascii="Times New Roman" w:hAnsi="Times New Roman" w:cs="Times New Roman"/>
          <w:b/>
          <w:bCs/>
          <w:sz w:val="28"/>
          <w:szCs w:val="28"/>
          <w:u w:val="single"/>
        </w:rPr>
        <w:t xml:space="preserve">oncepts of </w:t>
      </w:r>
      <w:r w:rsidR="006B7B7A" w:rsidRPr="00565020">
        <w:rPr>
          <w:rFonts w:ascii="Times New Roman" w:hAnsi="Times New Roman" w:cs="Times New Roman"/>
          <w:b/>
          <w:bCs/>
          <w:sz w:val="28"/>
          <w:szCs w:val="28"/>
          <w:u w:val="single"/>
        </w:rPr>
        <w:t>A</w:t>
      </w:r>
      <w:r w:rsidR="00260BF6" w:rsidRPr="00565020">
        <w:rPr>
          <w:rFonts w:ascii="Times New Roman" w:hAnsi="Times New Roman" w:cs="Times New Roman"/>
          <w:b/>
          <w:bCs/>
          <w:sz w:val="28"/>
          <w:szCs w:val="28"/>
          <w:u w:val="single"/>
        </w:rPr>
        <w:t xml:space="preserve">cculturation and </w:t>
      </w:r>
      <w:r w:rsidR="006B7B7A" w:rsidRPr="00565020">
        <w:rPr>
          <w:rFonts w:ascii="Times New Roman" w:hAnsi="Times New Roman" w:cs="Times New Roman"/>
          <w:b/>
          <w:bCs/>
          <w:sz w:val="28"/>
          <w:szCs w:val="28"/>
          <w:u w:val="single"/>
        </w:rPr>
        <w:t>C</w:t>
      </w:r>
      <w:r w:rsidR="00260BF6" w:rsidRPr="00565020">
        <w:rPr>
          <w:rFonts w:ascii="Times New Roman" w:hAnsi="Times New Roman" w:cs="Times New Roman"/>
          <w:b/>
          <w:bCs/>
          <w:sz w:val="28"/>
          <w:szCs w:val="28"/>
          <w:u w:val="single"/>
        </w:rPr>
        <w:t xml:space="preserve">ulture </w:t>
      </w:r>
      <w:r w:rsidR="006B7B7A" w:rsidRPr="00565020">
        <w:rPr>
          <w:rFonts w:ascii="Times New Roman" w:hAnsi="Times New Roman" w:cs="Times New Roman"/>
          <w:b/>
          <w:bCs/>
          <w:sz w:val="28"/>
          <w:szCs w:val="28"/>
          <w:u w:val="single"/>
        </w:rPr>
        <w:t>S</w:t>
      </w:r>
      <w:r w:rsidR="00260BF6" w:rsidRPr="00565020">
        <w:rPr>
          <w:rFonts w:ascii="Times New Roman" w:hAnsi="Times New Roman" w:cs="Times New Roman"/>
          <w:b/>
          <w:bCs/>
          <w:sz w:val="28"/>
          <w:szCs w:val="28"/>
          <w:u w:val="single"/>
        </w:rPr>
        <w:t>hock in</w:t>
      </w:r>
      <w:r w:rsidR="006B7B7A" w:rsidRPr="00565020">
        <w:rPr>
          <w:rFonts w:ascii="Times New Roman" w:hAnsi="Times New Roman" w:cs="Times New Roman"/>
          <w:b/>
          <w:bCs/>
          <w:sz w:val="28"/>
          <w:szCs w:val="28"/>
          <w:u w:val="single"/>
        </w:rPr>
        <w:t xml:space="preserve"> Asylum Seekers/Migrants</w:t>
      </w:r>
    </w:p>
    <w:p w14:paraId="1406DC4E" w14:textId="663E4B77" w:rsidR="006B7B7A" w:rsidRDefault="006B7B7A" w:rsidP="006B7B7A">
      <w:pPr>
        <w:rPr>
          <w:rFonts w:ascii="Times New Roman" w:hAnsi="Times New Roman" w:cs="Times New Roman"/>
          <w:b/>
          <w:bCs/>
          <w:sz w:val="24"/>
          <w:szCs w:val="24"/>
          <w:u w:val="single"/>
        </w:rPr>
      </w:pPr>
    </w:p>
    <w:p w14:paraId="3DD9FFF4" w14:textId="77777777" w:rsidR="00565020" w:rsidRDefault="00E25E23"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The current welfare of multi-culturalism for asylum/seeker</w:t>
      </w:r>
      <w:r w:rsidR="008F3F0F">
        <w:rPr>
          <w:rFonts w:ascii="Times New Roman" w:hAnsi="Times New Roman" w:cs="Times New Roman"/>
          <w:sz w:val="24"/>
          <w:szCs w:val="24"/>
        </w:rPr>
        <w:t>s</w:t>
      </w:r>
      <w:r>
        <w:rPr>
          <w:rFonts w:ascii="Times New Roman" w:hAnsi="Times New Roman" w:cs="Times New Roman"/>
          <w:sz w:val="24"/>
          <w:szCs w:val="24"/>
        </w:rPr>
        <w:t>/migrants in</w:t>
      </w:r>
      <w:r w:rsidR="00A5460F">
        <w:rPr>
          <w:rFonts w:ascii="Times New Roman" w:hAnsi="Times New Roman" w:cs="Times New Roman"/>
          <w:sz w:val="24"/>
          <w:szCs w:val="24"/>
        </w:rPr>
        <w:t xml:space="preserve"> the UK</w:t>
      </w:r>
      <w:r w:rsidR="009F753F">
        <w:rPr>
          <w:rFonts w:ascii="Times New Roman" w:hAnsi="Times New Roman" w:cs="Times New Roman"/>
          <w:sz w:val="24"/>
          <w:szCs w:val="24"/>
        </w:rPr>
        <w:t xml:space="preserve"> and the rest of the world</w:t>
      </w:r>
      <w:r w:rsidR="00565020">
        <w:rPr>
          <w:rFonts w:ascii="Times New Roman" w:hAnsi="Times New Roman" w:cs="Times New Roman"/>
          <w:sz w:val="24"/>
          <w:szCs w:val="24"/>
        </w:rPr>
        <w:t>,</w:t>
      </w:r>
      <w:r>
        <w:rPr>
          <w:rFonts w:ascii="Times New Roman" w:hAnsi="Times New Roman" w:cs="Times New Roman"/>
          <w:sz w:val="24"/>
          <w:szCs w:val="24"/>
        </w:rPr>
        <w:t xml:space="preserve"> can be argued in different academic and personal ways</w:t>
      </w:r>
      <w:r w:rsidR="00565020">
        <w:rPr>
          <w:rFonts w:ascii="Times New Roman" w:hAnsi="Times New Roman" w:cs="Times New Roman"/>
          <w:sz w:val="24"/>
          <w:szCs w:val="24"/>
        </w:rPr>
        <w:t>,</w:t>
      </w:r>
      <w:r>
        <w:rPr>
          <w:rFonts w:ascii="Times New Roman" w:hAnsi="Times New Roman" w:cs="Times New Roman"/>
          <w:sz w:val="24"/>
          <w:szCs w:val="24"/>
        </w:rPr>
        <w:t xml:space="preserve"> when </w:t>
      </w:r>
      <w:r w:rsidR="00565020">
        <w:rPr>
          <w:rFonts w:ascii="Times New Roman" w:hAnsi="Times New Roman" w:cs="Times New Roman"/>
          <w:sz w:val="24"/>
          <w:szCs w:val="24"/>
        </w:rPr>
        <w:t>believing it</w:t>
      </w:r>
      <w:r>
        <w:rPr>
          <w:rFonts w:ascii="Times New Roman" w:hAnsi="Times New Roman" w:cs="Times New Roman"/>
          <w:sz w:val="24"/>
          <w:szCs w:val="24"/>
        </w:rPr>
        <w:t xml:space="preserve"> offers either positive or negative modern values.</w:t>
      </w:r>
    </w:p>
    <w:p w14:paraId="5A144D56" w14:textId="0E8C5BAD" w:rsidR="00565020" w:rsidRDefault="00E25E23"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I will be exploring the theories</w:t>
      </w:r>
      <w:r w:rsidR="009F753F">
        <w:rPr>
          <w:rFonts w:ascii="Times New Roman" w:hAnsi="Times New Roman" w:cs="Times New Roman"/>
          <w:sz w:val="24"/>
          <w:szCs w:val="24"/>
        </w:rPr>
        <w:t>, models</w:t>
      </w:r>
      <w:r>
        <w:rPr>
          <w:rFonts w:ascii="Times New Roman" w:hAnsi="Times New Roman" w:cs="Times New Roman"/>
          <w:sz w:val="24"/>
          <w:szCs w:val="24"/>
        </w:rPr>
        <w:t xml:space="preserve"> and arguments offered by different psychologists and experts on particular topics relat</w:t>
      </w:r>
      <w:r w:rsidR="00DA1B0B">
        <w:rPr>
          <w:rFonts w:ascii="Times New Roman" w:hAnsi="Times New Roman" w:cs="Times New Roman"/>
          <w:sz w:val="24"/>
          <w:szCs w:val="24"/>
        </w:rPr>
        <w:t>ing</w:t>
      </w:r>
      <w:r>
        <w:rPr>
          <w:rFonts w:ascii="Times New Roman" w:hAnsi="Times New Roman" w:cs="Times New Roman"/>
          <w:sz w:val="24"/>
          <w:szCs w:val="24"/>
        </w:rPr>
        <w:t xml:space="preserve"> to the migration of </w:t>
      </w:r>
      <w:r w:rsidR="008F3F0F">
        <w:rPr>
          <w:rFonts w:ascii="Times New Roman" w:hAnsi="Times New Roman" w:cs="Times New Roman"/>
          <w:sz w:val="24"/>
          <w:szCs w:val="24"/>
        </w:rPr>
        <w:t>asylum seekers</w:t>
      </w:r>
      <w:r w:rsidR="000E2448">
        <w:rPr>
          <w:rFonts w:ascii="Times New Roman" w:hAnsi="Times New Roman" w:cs="Times New Roman"/>
          <w:sz w:val="24"/>
          <w:szCs w:val="24"/>
        </w:rPr>
        <w:t>/migrants</w:t>
      </w:r>
      <w:r w:rsidR="008F3F0F">
        <w:rPr>
          <w:rFonts w:ascii="Times New Roman" w:hAnsi="Times New Roman" w:cs="Times New Roman"/>
          <w:sz w:val="24"/>
          <w:szCs w:val="24"/>
        </w:rPr>
        <w:t xml:space="preserve">. These topics consist of ‘Acculturation’ where I will </w:t>
      </w:r>
      <w:r w:rsidR="00565020">
        <w:rPr>
          <w:rFonts w:ascii="Times New Roman" w:hAnsi="Times New Roman" w:cs="Times New Roman"/>
          <w:sz w:val="24"/>
          <w:szCs w:val="24"/>
        </w:rPr>
        <w:t>be focusing on</w:t>
      </w:r>
      <w:r w:rsidR="008F3F0F">
        <w:rPr>
          <w:rFonts w:ascii="Times New Roman" w:hAnsi="Times New Roman" w:cs="Times New Roman"/>
          <w:sz w:val="24"/>
          <w:szCs w:val="24"/>
        </w:rPr>
        <w:t xml:space="preserve"> psychologist</w:t>
      </w:r>
      <w:r w:rsidR="00565020">
        <w:rPr>
          <w:rFonts w:ascii="Times New Roman" w:hAnsi="Times New Roman" w:cs="Times New Roman"/>
          <w:sz w:val="24"/>
          <w:szCs w:val="24"/>
        </w:rPr>
        <w:t xml:space="preserve"> </w:t>
      </w:r>
      <w:r w:rsidR="008F3F0F">
        <w:rPr>
          <w:rFonts w:ascii="Times New Roman" w:hAnsi="Times New Roman" w:cs="Times New Roman"/>
          <w:sz w:val="24"/>
          <w:szCs w:val="24"/>
        </w:rPr>
        <w:t xml:space="preserve">John Berry’s </w:t>
      </w:r>
      <w:r w:rsidR="001E6C84">
        <w:rPr>
          <w:rFonts w:ascii="Times New Roman" w:hAnsi="Times New Roman" w:cs="Times New Roman"/>
          <w:sz w:val="24"/>
          <w:szCs w:val="24"/>
        </w:rPr>
        <w:t>four-fold</w:t>
      </w:r>
      <w:r w:rsidR="008F3F0F">
        <w:rPr>
          <w:rFonts w:ascii="Times New Roman" w:hAnsi="Times New Roman" w:cs="Times New Roman"/>
          <w:sz w:val="24"/>
          <w:szCs w:val="24"/>
        </w:rPr>
        <w:t xml:space="preserve"> model of</w:t>
      </w:r>
      <w:r w:rsidR="001E6C84">
        <w:rPr>
          <w:rFonts w:ascii="Times New Roman" w:hAnsi="Times New Roman" w:cs="Times New Roman"/>
          <w:sz w:val="24"/>
          <w:szCs w:val="24"/>
        </w:rPr>
        <w:t xml:space="preserve"> this concept</w:t>
      </w:r>
      <w:r w:rsidR="00565020">
        <w:rPr>
          <w:rFonts w:ascii="Times New Roman" w:hAnsi="Times New Roman" w:cs="Times New Roman"/>
          <w:sz w:val="24"/>
          <w:szCs w:val="24"/>
        </w:rPr>
        <w:t>.</w:t>
      </w:r>
      <w:r w:rsidR="001E6C84">
        <w:rPr>
          <w:rFonts w:ascii="Times New Roman" w:hAnsi="Times New Roman" w:cs="Times New Roman"/>
          <w:sz w:val="24"/>
          <w:szCs w:val="24"/>
        </w:rPr>
        <w:t xml:space="preserve"> </w:t>
      </w:r>
      <w:r w:rsidR="00565020">
        <w:rPr>
          <w:rFonts w:ascii="Times New Roman" w:hAnsi="Times New Roman" w:cs="Times New Roman"/>
          <w:sz w:val="24"/>
          <w:szCs w:val="24"/>
        </w:rPr>
        <w:t xml:space="preserve">I will also </w:t>
      </w:r>
      <w:r w:rsidR="001E6C84">
        <w:rPr>
          <w:rFonts w:ascii="Times New Roman" w:hAnsi="Times New Roman" w:cs="Times New Roman"/>
          <w:sz w:val="24"/>
          <w:szCs w:val="24"/>
        </w:rPr>
        <w:t>analytically observ</w:t>
      </w:r>
      <w:r w:rsidR="00565020">
        <w:rPr>
          <w:rFonts w:ascii="Times New Roman" w:hAnsi="Times New Roman" w:cs="Times New Roman"/>
          <w:sz w:val="24"/>
          <w:szCs w:val="24"/>
        </w:rPr>
        <w:t>e</w:t>
      </w:r>
      <w:r w:rsidR="001E6C84">
        <w:rPr>
          <w:rFonts w:ascii="Times New Roman" w:hAnsi="Times New Roman" w:cs="Times New Roman"/>
          <w:sz w:val="24"/>
          <w:szCs w:val="24"/>
        </w:rPr>
        <w:t xml:space="preserve"> </w:t>
      </w:r>
      <w:r w:rsidR="002354B3">
        <w:rPr>
          <w:rFonts w:ascii="Times New Roman" w:hAnsi="Times New Roman" w:cs="Times New Roman"/>
          <w:sz w:val="24"/>
          <w:szCs w:val="24"/>
        </w:rPr>
        <w:t>counterarguments</w:t>
      </w:r>
      <w:r w:rsidR="001E6C84">
        <w:rPr>
          <w:rFonts w:ascii="Times New Roman" w:hAnsi="Times New Roman" w:cs="Times New Roman"/>
          <w:sz w:val="24"/>
          <w:szCs w:val="24"/>
        </w:rPr>
        <w:t xml:space="preserve"> to Berry’s </w:t>
      </w:r>
      <w:r w:rsidR="00565020">
        <w:rPr>
          <w:rFonts w:ascii="Times New Roman" w:hAnsi="Times New Roman" w:cs="Times New Roman"/>
          <w:sz w:val="24"/>
          <w:szCs w:val="24"/>
        </w:rPr>
        <w:t>model,</w:t>
      </w:r>
      <w:r w:rsidR="00C8660A">
        <w:rPr>
          <w:rFonts w:ascii="Times New Roman" w:hAnsi="Times New Roman" w:cs="Times New Roman"/>
          <w:sz w:val="24"/>
          <w:szCs w:val="24"/>
        </w:rPr>
        <w:t xml:space="preserve"> mainly through </w:t>
      </w:r>
      <w:r w:rsidR="00B20CCA">
        <w:rPr>
          <w:rFonts w:ascii="Times New Roman" w:hAnsi="Times New Roman" w:cs="Times New Roman"/>
          <w:sz w:val="24"/>
          <w:szCs w:val="24"/>
        </w:rPr>
        <w:t xml:space="preserve">Seth J. </w:t>
      </w:r>
      <w:r w:rsidR="00C8660A">
        <w:rPr>
          <w:rFonts w:ascii="Times New Roman" w:hAnsi="Times New Roman" w:cs="Times New Roman"/>
          <w:sz w:val="24"/>
          <w:szCs w:val="24"/>
        </w:rPr>
        <w:t>Schwartz</w:t>
      </w:r>
      <w:r w:rsidR="00A75210">
        <w:rPr>
          <w:rFonts w:ascii="Times New Roman" w:hAnsi="Times New Roman" w:cs="Times New Roman"/>
          <w:sz w:val="24"/>
          <w:szCs w:val="24"/>
        </w:rPr>
        <w:t>’s ‘</w:t>
      </w:r>
      <w:r w:rsidR="00A75210" w:rsidRPr="00A75210">
        <w:rPr>
          <w:rFonts w:ascii="Times New Roman" w:hAnsi="Times New Roman" w:cs="Times New Roman"/>
          <w:i/>
          <w:iCs/>
          <w:sz w:val="24"/>
          <w:szCs w:val="24"/>
        </w:rPr>
        <w:t>Rethinking the Concept of Acculturatio</w:t>
      </w:r>
      <w:r w:rsidR="00422B56">
        <w:rPr>
          <w:rFonts w:ascii="Times New Roman" w:hAnsi="Times New Roman" w:cs="Times New Roman"/>
          <w:i/>
          <w:iCs/>
          <w:sz w:val="24"/>
          <w:szCs w:val="24"/>
        </w:rPr>
        <w:t>n</w:t>
      </w:r>
      <w:r w:rsidR="00A75210">
        <w:rPr>
          <w:rFonts w:ascii="Times New Roman" w:hAnsi="Times New Roman" w:cs="Times New Roman"/>
          <w:sz w:val="24"/>
          <w:szCs w:val="24"/>
        </w:rPr>
        <w:t>’</w:t>
      </w:r>
      <w:r w:rsidR="00067825">
        <w:rPr>
          <w:rFonts w:ascii="Times New Roman" w:hAnsi="Times New Roman" w:cs="Times New Roman"/>
          <w:sz w:val="24"/>
          <w:szCs w:val="24"/>
        </w:rPr>
        <w:t xml:space="preserve"> as well as other works. </w:t>
      </w:r>
      <w:r w:rsidR="009A1832">
        <w:rPr>
          <w:rFonts w:ascii="Times New Roman" w:hAnsi="Times New Roman" w:cs="Times New Roman"/>
          <w:sz w:val="24"/>
          <w:szCs w:val="24"/>
        </w:rPr>
        <w:t>I will look at the topic of ‘Culture Shock’ by exploring the collective book: ‘</w:t>
      </w:r>
      <w:r w:rsidR="009A1832" w:rsidRPr="00A75210">
        <w:rPr>
          <w:rFonts w:ascii="Times New Roman" w:hAnsi="Times New Roman" w:cs="Times New Roman"/>
          <w:i/>
          <w:iCs/>
          <w:sz w:val="24"/>
          <w:szCs w:val="24"/>
        </w:rPr>
        <w:t>The Psychology of Culture Shock’</w:t>
      </w:r>
      <w:r w:rsidR="009A1832">
        <w:rPr>
          <w:rFonts w:ascii="Times New Roman" w:hAnsi="Times New Roman" w:cs="Times New Roman"/>
          <w:sz w:val="24"/>
          <w:szCs w:val="24"/>
        </w:rPr>
        <w:t xml:space="preserve"> as well as engaging with </w:t>
      </w:r>
      <w:r w:rsidR="00801E8F">
        <w:rPr>
          <w:rFonts w:ascii="Times New Roman" w:hAnsi="Times New Roman" w:cs="Times New Roman"/>
          <w:sz w:val="24"/>
          <w:szCs w:val="24"/>
        </w:rPr>
        <w:t xml:space="preserve">Kalvero Oberg’s four phases and also </w:t>
      </w:r>
      <w:r w:rsidR="00E23B87">
        <w:rPr>
          <w:rFonts w:ascii="Times New Roman" w:hAnsi="Times New Roman" w:cs="Times New Roman"/>
          <w:sz w:val="24"/>
          <w:szCs w:val="24"/>
        </w:rPr>
        <w:t xml:space="preserve">Michael Winkelman’s article on </w:t>
      </w:r>
      <w:r w:rsidR="00E23B87" w:rsidRPr="00A75210">
        <w:rPr>
          <w:rFonts w:ascii="Times New Roman" w:hAnsi="Times New Roman" w:cs="Times New Roman"/>
          <w:i/>
          <w:iCs/>
          <w:sz w:val="24"/>
          <w:szCs w:val="24"/>
        </w:rPr>
        <w:t>‘Cultural Shock and Adaptation’</w:t>
      </w:r>
      <w:r w:rsidR="00801E8F">
        <w:rPr>
          <w:rFonts w:ascii="Times New Roman" w:hAnsi="Times New Roman" w:cs="Times New Roman"/>
          <w:sz w:val="24"/>
          <w:szCs w:val="24"/>
        </w:rPr>
        <w:t>. Doing this, I can</w:t>
      </w:r>
      <w:r w:rsidR="00E23B87">
        <w:rPr>
          <w:rFonts w:ascii="Times New Roman" w:hAnsi="Times New Roman" w:cs="Times New Roman"/>
          <w:sz w:val="24"/>
          <w:szCs w:val="24"/>
        </w:rPr>
        <w:t xml:space="preserve"> </w:t>
      </w:r>
      <w:r w:rsidR="00565020">
        <w:rPr>
          <w:rFonts w:ascii="Times New Roman" w:hAnsi="Times New Roman" w:cs="Times New Roman"/>
          <w:sz w:val="24"/>
          <w:szCs w:val="24"/>
        </w:rPr>
        <w:t>analyse</w:t>
      </w:r>
      <w:r w:rsidR="00A250C4">
        <w:rPr>
          <w:rFonts w:ascii="Times New Roman" w:hAnsi="Times New Roman" w:cs="Times New Roman"/>
          <w:sz w:val="24"/>
          <w:szCs w:val="24"/>
        </w:rPr>
        <w:t xml:space="preserve"> </w:t>
      </w:r>
      <w:r w:rsidR="00661036">
        <w:rPr>
          <w:rFonts w:ascii="Times New Roman" w:hAnsi="Times New Roman" w:cs="Times New Roman"/>
          <w:sz w:val="24"/>
          <w:szCs w:val="24"/>
        </w:rPr>
        <w:t xml:space="preserve">the </w:t>
      </w:r>
      <w:r w:rsidR="00A250C4">
        <w:rPr>
          <w:rFonts w:ascii="Times New Roman" w:hAnsi="Times New Roman" w:cs="Times New Roman"/>
          <w:sz w:val="24"/>
          <w:szCs w:val="24"/>
        </w:rPr>
        <w:t xml:space="preserve">causes of culture shock asylum seekers/migrants </w:t>
      </w:r>
      <w:r w:rsidR="00565020">
        <w:rPr>
          <w:rFonts w:ascii="Times New Roman" w:hAnsi="Times New Roman" w:cs="Times New Roman"/>
          <w:sz w:val="24"/>
          <w:szCs w:val="24"/>
        </w:rPr>
        <w:t xml:space="preserve">may </w:t>
      </w:r>
      <w:r w:rsidR="006971D9">
        <w:rPr>
          <w:rFonts w:ascii="Times New Roman" w:hAnsi="Times New Roman" w:cs="Times New Roman"/>
          <w:sz w:val="24"/>
          <w:szCs w:val="24"/>
        </w:rPr>
        <w:t>receive and</w:t>
      </w:r>
      <w:r w:rsidR="00807B10">
        <w:rPr>
          <w:rFonts w:ascii="Times New Roman" w:hAnsi="Times New Roman" w:cs="Times New Roman"/>
          <w:sz w:val="24"/>
          <w:szCs w:val="24"/>
        </w:rPr>
        <w:t xml:space="preserve"> briefly</w:t>
      </w:r>
      <w:r w:rsidR="00A250C4">
        <w:rPr>
          <w:rFonts w:ascii="Times New Roman" w:hAnsi="Times New Roman" w:cs="Times New Roman"/>
          <w:sz w:val="24"/>
          <w:szCs w:val="24"/>
        </w:rPr>
        <w:t xml:space="preserve"> </w:t>
      </w:r>
      <w:r w:rsidR="00DA1B0B">
        <w:rPr>
          <w:rFonts w:ascii="Times New Roman" w:hAnsi="Times New Roman" w:cs="Times New Roman"/>
          <w:sz w:val="24"/>
          <w:szCs w:val="24"/>
        </w:rPr>
        <w:t>look</w:t>
      </w:r>
      <w:r w:rsidR="00A250C4">
        <w:rPr>
          <w:rFonts w:ascii="Times New Roman" w:hAnsi="Times New Roman" w:cs="Times New Roman"/>
          <w:sz w:val="24"/>
          <w:szCs w:val="24"/>
        </w:rPr>
        <w:t xml:space="preserve"> at Winkelman’s solutions to overcome these causes. </w:t>
      </w:r>
    </w:p>
    <w:p w14:paraId="7DDA1632" w14:textId="7D231E00" w:rsidR="008F3F0F" w:rsidRDefault="002354B3"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By exploring these academic </w:t>
      </w:r>
      <w:r w:rsidR="001F44E2">
        <w:rPr>
          <w:rFonts w:ascii="Times New Roman" w:hAnsi="Times New Roman" w:cs="Times New Roman"/>
          <w:sz w:val="24"/>
          <w:szCs w:val="24"/>
        </w:rPr>
        <w:t>arguments,</w:t>
      </w:r>
      <w:r>
        <w:rPr>
          <w:rFonts w:ascii="Times New Roman" w:hAnsi="Times New Roman" w:cs="Times New Roman"/>
          <w:sz w:val="24"/>
          <w:szCs w:val="24"/>
        </w:rPr>
        <w:t xml:space="preserve"> I will come to a plausible conclusion on </w:t>
      </w:r>
      <w:r w:rsidR="00A5460F">
        <w:rPr>
          <w:rFonts w:ascii="Times New Roman" w:hAnsi="Times New Roman" w:cs="Times New Roman"/>
          <w:sz w:val="24"/>
          <w:szCs w:val="24"/>
        </w:rPr>
        <w:t xml:space="preserve">what </w:t>
      </w:r>
      <w:r>
        <w:rPr>
          <w:rFonts w:ascii="Times New Roman" w:hAnsi="Times New Roman" w:cs="Times New Roman"/>
          <w:sz w:val="24"/>
          <w:szCs w:val="24"/>
        </w:rPr>
        <w:t>the current statu</w:t>
      </w:r>
      <w:r w:rsidR="00DA1B0B">
        <w:rPr>
          <w:rFonts w:ascii="Times New Roman" w:hAnsi="Times New Roman" w:cs="Times New Roman"/>
          <w:sz w:val="24"/>
          <w:szCs w:val="24"/>
        </w:rPr>
        <w:t>s</w:t>
      </w:r>
      <w:r>
        <w:rPr>
          <w:rFonts w:ascii="Times New Roman" w:hAnsi="Times New Roman" w:cs="Times New Roman"/>
          <w:sz w:val="24"/>
          <w:szCs w:val="24"/>
        </w:rPr>
        <w:t xml:space="preserve"> of multiculturalism is for asylum seekers/migrants in the UK</w:t>
      </w:r>
      <w:r w:rsidR="009F63A6">
        <w:rPr>
          <w:rFonts w:ascii="Times New Roman" w:hAnsi="Times New Roman" w:cs="Times New Roman"/>
          <w:sz w:val="24"/>
          <w:szCs w:val="24"/>
        </w:rPr>
        <w:t xml:space="preserve"> as well as other more economically developed countries</w:t>
      </w:r>
      <w:r>
        <w:rPr>
          <w:rFonts w:ascii="Times New Roman" w:hAnsi="Times New Roman" w:cs="Times New Roman"/>
          <w:sz w:val="24"/>
          <w:szCs w:val="24"/>
        </w:rPr>
        <w:t xml:space="preserve">. </w:t>
      </w:r>
      <w:r w:rsidR="00565020">
        <w:rPr>
          <w:rFonts w:ascii="Times New Roman" w:hAnsi="Times New Roman" w:cs="Times New Roman"/>
          <w:sz w:val="24"/>
          <w:szCs w:val="24"/>
        </w:rPr>
        <w:t>I will look at the question of why</w:t>
      </w:r>
      <w:r w:rsidR="008A2E27">
        <w:rPr>
          <w:rFonts w:ascii="Times New Roman" w:hAnsi="Times New Roman" w:cs="Times New Roman"/>
          <w:sz w:val="24"/>
          <w:szCs w:val="24"/>
        </w:rPr>
        <w:t xml:space="preserve"> asylum seekers/migrants </w:t>
      </w:r>
      <w:r w:rsidR="009F63A6">
        <w:rPr>
          <w:rFonts w:ascii="Times New Roman" w:hAnsi="Times New Roman" w:cs="Times New Roman"/>
          <w:sz w:val="24"/>
          <w:szCs w:val="24"/>
        </w:rPr>
        <w:t xml:space="preserve">would </w:t>
      </w:r>
      <w:r w:rsidR="0001384E">
        <w:rPr>
          <w:rFonts w:ascii="Times New Roman" w:hAnsi="Times New Roman" w:cs="Times New Roman"/>
          <w:sz w:val="24"/>
          <w:szCs w:val="24"/>
        </w:rPr>
        <w:t>move to a new country</w:t>
      </w:r>
      <w:r w:rsidR="008A2E27">
        <w:rPr>
          <w:rFonts w:ascii="Times New Roman" w:hAnsi="Times New Roman" w:cs="Times New Roman"/>
          <w:sz w:val="24"/>
          <w:szCs w:val="24"/>
        </w:rPr>
        <w:t>, how they</w:t>
      </w:r>
      <w:r w:rsidR="00F13B96">
        <w:rPr>
          <w:rFonts w:ascii="Times New Roman" w:hAnsi="Times New Roman" w:cs="Times New Roman"/>
          <w:sz w:val="24"/>
          <w:szCs w:val="24"/>
        </w:rPr>
        <w:t xml:space="preserve"> can</w:t>
      </w:r>
      <w:r w:rsidR="009F63A6">
        <w:rPr>
          <w:rFonts w:ascii="Times New Roman" w:hAnsi="Times New Roman" w:cs="Times New Roman"/>
          <w:sz w:val="24"/>
          <w:szCs w:val="24"/>
        </w:rPr>
        <w:t xml:space="preserve"> </w:t>
      </w:r>
      <w:r w:rsidR="008A2E27">
        <w:rPr>
          <w:rFonts w:ascii="Times New Roman" w:hAnsi="Times New Roman" w:cs="Times New Roman"/>
          <w:sz w:val="24"/>
          <w:szCs w:val="24"/>
        </w:rPr>
        <w:t xml:space="preserve">integrate </w:t>
      </w:r>
      <w:r w:rsidR="00A551D6">
        <w:rPr>
          <w:rFonts w:ascii="Times New Roman" w:hAnsi="Times New Roman" w:cs="Times New Roman"/>
          <w:sz w:val="24"/>
          <w:szCs w:val="24"/>
        </w:rPr>
        <w:t>and adjust,</w:t>
      </w:r>
      <w:r w:rsidR="00F777F7">
        <w:rPr>
          <w:rFonts w:ascii="Times New Roman" w:hAnsi="Times New Roman" w:cs="Times New Roman"/>
          <w:sz w:val="24"/>
          <w:szCs w:val="24"/>
        </w:rPr>
        <w:t xml:space="preserve"> and </w:t>
      </w:r>
      <w:r w:rsidR="00A551D6">
        <w:rPr>
          <w:rFonts w:ascii="Times New Roman" w:hAnsi="Times New Roman" w:cs="Times New Roman"/>
          <w:sz w:val="24"/>
          <w:szCs w:val="24"/>
        </w:rPr>
        <w:t xml:space="preserve">how much the UK </w:t>
      </w:r>
      <w:r w:rsidR="009F63A6">
        <w:rPr>
          <w:rFonts w:ascii="Times New Roman" w:hAnsi="Times New Roman" w:cs="Times New Roman"/>
          <w:sz w:val="24"/>
          <w:szCs w:val="24"/>
        </w:rPr>
        <w:t xml:space="preserve">and other countries </w:t>
      </w:r>
      <w:r w:rsidR="00A551D6">
        <w:rPr>
          <w:rFonts w:ascii="Times New Roman" w:hAnsi="Times New Roman" w:cs="Times New Roman"/>
          <w:sz w:val="24"/>
          <w:szCs w:val="24"/>
        </w:rPr>
        <w:t xml:space="preserve">arguably </w:t>
      </w:r>
      <w:r w:rsidR="009F63A6">
        <w:rPr>
          <w:rFonts w:ascii="Times New Roman" w:hAnsi="Times New Roman" w:cs="Times New Roman"/>
          <w:sz w:val="24"/>
          <w:szCs w:val="24"/>
        </w:rPr>
        <w:t>reflect</w:t>
      </w:r>
      <w:r w:rsidR="00A551D6">
        <w:rPr>
          <w:rFonts w:ascii="Times New Roman" w:hAnsi="Times New Roman" w:cs="Times New Roman"/>
          <w:sz w:val="24"/>
          <w:szCs w:val="24"/>
        </w:rPr>
        <w:t xml:space="preserve"> acculturation</w:t>
      </w:r>
      <w:r w:rsidR="00F777F7">
        <w:rPr>
          <w:rFonts w:ascii="Times New Roman" w:hAnsi="Times New Roman" w:cs="Times New Roman"/>
          <w:sz w:val="24"/>
          <w:szCs w:val="24"/>
        </w:rPr>
        <w:t xml:space="preserve">. I will see </w:t>
      </w:r>
      <w:r w:rsidR="00A551D6">
        <w:rPr>
          <w:rFonts w:ascii="Times New Roman" w:hAnsi="Times New Roman" w:cs="Times New Roman"/>
          <w:sz w:val="24"/>
          <w:szCs w:val="24"/>
        </w:rPr>
        <w:t xml:space="preserve">whether they </w:t>
      </w:r>
      <w:r w:rsidR="00A551D6">
        <w:rPr>
          <w:rFonts w:ascii="Times New Roman" w:hAnsi="Times New Roman" w:cs="Times New Roman"/>
          <w:sz w:val="24"/>
          <w:szCs w:val="24"/>
        </w:rPr>
        <w:lastRenderedPageBreak/>
        <w:t xml:space="preserve">promote or restrict </w:t>
      </w:r>
      <w:r w:rsidR="00F777F7">
        <w:rPr>
          <w:rFonts w:ascii="Times New Roman" w:hAnsi="Times New Roman" w:cs="Times New Roman"/>
          <w:sz w:val="24"/>
          <w:szCs w:val="24"/>
        </w:rPr>
        <w:t>acculturation</w:t>
      </w:r>
      <w:r w:rsidR="00A551D6">
        <w:rPr>
          <w:rFonts w:ascii="Times New Roman" w:hAnsi="Times New Roman" w:cs="Times New Roman"/>
          <w:sz w:val="24"/>
          <w:szCs w:val="24"/>
        </w:rPr>
        <w:t xml:space="preserve"> today </w:t>
      </w:r>
      <w:r w:rsidR="00C3327F">
        <w:rPr>
          <w:rFonts w:ascii="Times New Roman" w:hAnsi="Times New Roman" w:cs="Times New Roman"/>
          <w:sz w:val="24"/>
          <w:szCs w:val="24"/>
        </w:rPr>
        <w:t xml:space="preserve">and </w:t>
      </w:r>
      <w:r w:rsidR="00387006">
        <w:rPr>
          <w:rFonts w:ascii="Times New Roman" w:hAnsi="Times New Roman" w:cs="Times New Roman"/>
          <w:sz w:val="24"/>
          <w:szCs w:val="24"/>
        </w:rPr>
        <w:t xml:space="preserve">if </w:t>
      </w:r>
      <w:r w:rsidR="00F777F7">
        <w:rPr>
          <w:rFonts w:ascii="Times New Roman" w:hAnsi="Times New Roman" w:cs="Times New Roman"/>
          <w:sz w:val="24"/>
          <w:szCs w:val="24"/>
        </w:rPr>
        <w:t>certain</w:t>
      </w:r>
      <w:r w:rsidR="00A551D6">
        <w:rPr>
          <w:rFonts w:ascii="Times New Roman" w:hAnsi="Times New Roman" w:cs="Times New Roman"/>
          <w:sz w:val="24"/>
          <w:szCs w:val="24"/>
        </w:rPr>
        <w:t xml:space="preserve"> multiculturalism </w:t>
      </w:r>
      <w:r w:rsidR="009F63A6">
        <w:rPr>
          <w:rFonts w:ascii="Times New Roman" w:hAnsi="Times New Roman" w:cs="Times New Roman"/>
          <w:sz w:val="24"/>
          <w:szCs w:val="24"/>
        </w:rPr>
        <w:t>works or c</w:t>
      </w:r>
      <w:r w:rsidR="00F777F7">
        <w:rPr>
          <w:rFonts w:ascii="Times New Roman" w:hAnsi="Times New Roman" w:cs="Times New Roman"/>
          <w:sz w:val="24"/>
          <w:szCs w:val="24"/>
        </w:rPr>
        <w:t>ould possibly</w:t>
      </w:r>
      <w:r w:rsidR="009F63A6">
        <w:rPr>
          <w:rFonts w:ascii="Times New Roman" w:hAnsi="Times New Roman" w:cs="Times New Roman"/>
          <w:sz w:val="24"/>
          <w:szCs w:val="24"/>
        </w:rPr>
        <w:t xml:space="preserve"> be improved.</w:t>
      </w:r>
    </w:p>
    <w:p w14:paraId="7DDE2798" w14:textId="77777777" w:rsidR="00F777F7" w:rsidRDefault="00F777F7"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01384E">
        <w:rPr>
          <w:rFonts w:ascii="Times New Roman" w:hAnsi="Times New Roman" w:cs="Times New Roman"/>
          <w:sz w:val="24"/>
          <w:szCs w:val="24"/>
        </w:rPr>
        <w:t xml:space="preserve">will </w:t>
      </w:r>
      <w:r>
        <w:rPr>
          <w:rFonts w:ascii="Times New Roman" w:hAnsi="Times New Roman" w:cs="Times New Roman"/>
          <w:sz w:val="24"/>
          <w:szCs w:val="24"/>
        </w:rPr>
        <w:t>commence</w:t>
      </w:r>
      <w:r w:rsidR="0001384E">
        <w:rPr>
          <w:rFonts w:ascii="Times New Roman" w:hAnsi="Times New Roman" w:cs="Times New Roman"/>
          <w:sz w:val="24"/>
          <w:szCs w:val="24"/>
        </w:rPr>
        <w:t xml:space="preserve"> by looking at </w:t>
      </w:r>
      <w:r w:rsidR="00FD502F">
        <w:rPr>
          <w:rFonts w:ascii="Times New Roman" w:hAnsi="Times New Roman" w:cs="Times New Roman"/>
          <w:sz w:val="24"/>
          <w:szCs w:val="24"/>
        </w:rPr>
        <w:t xml:space="preserve">John Berry’s </w:t>
      </w:r>
      <w:r w:rsidR="00A75210">
        <w:rPr>
          <w:rFonts w:ascii="Times New Roman" w:hAnsi="Times New Roman" w:cs="Times New Roman"/>
          <w:sz w:val="24"/>
          <w:szCs w:val="24"/>
        </w:rPr>
        <w:t>four-fold</w:t>
      </w:r>
      <w:r w:rsidR="00FD502F">
        <w:rPr>
          <w:rFonts w:ascii="Times New Roman" w:hAnsi="Times New Roman" w:cs="Times New Roman"/>
          <w:sz w:val="24"/>
          <w:szCs w:val="24"/>
        </w:rPr>
        <w:t xml:space="preserve"> model of acculturation </w:t>
      </w:r>
      <w:r w:rsidR="00044C69">
        <w:rPr>
          <w:rFonts w:ascii="Times New Roman" w:hAnsi="Times New Roman" w:cs="Times New Roman"/>
          <w:sz w:val="24"/>
          <w:szCs w:val="24"/>
        </w:rPr>
        <w:t xml:space="preserve">as </w:t>
      </w:r>
      <w:r>
        <w:rPr>
          <w:rFonts w:ascii="Times New Roman" w:hAnsi="Times New Roman" w:cs="Times New Roman"/>
          <w:sz w:val="24"/>
          <w:szCs w:val="24"/>
        </w:rPr>
        <w:t>outlined</w:t>
      </w:r>
      <w:r w:rsidR="00044C69">
        <w:rPr>
          <w:rFonts w:ascii="Times New Roman" w:hAnsi="Times New Roman" w:cs="Times New Roman"/>
          <w:sz w:val="24"/>
          <w:szCs w:val="24"/>
        </w:rPr>
        <w:t xml:space="preserve"> in his work: </w:t>
      </w:r>
      <w:r w:rsidR="00044C69">
        <w:rPr>
          <w:rFonts w:ascii="Times New Roman" w:hAnsi="Times New Roman" w:cs="Times New Roman"/>
          <w:i/>
          <w:iCs/>
          <w:sz w:val="24"/>
          <w:szCs w:val="24"/>
        </w:rPr>
        <w:t>‘Acculturation in Cross-cultural psychology: Research and Applications’</w:t>
      </w:r>
      <w:r w:rsidR="00044C69">
        <w:rPr>
          <w:rFonts w:ascii="Times New Roman" w:hAnsi="Times New Roman" w:cs="Times New Roman"/>
          <w:sz w:val="24"/>
          <w:szCs w:val="24"/>
        </w:rPr>
        <w:t>. He explains that the four parts of his acculturating model work when devotees to new cultures deal with two fundamental issues</w:t>
      </w:r>
      <w:r>
        <w:rPr>
          <w:rFonts w:ascii="Times New Roman" w:hAnsi="Times New Roman" w:cs="Times New Roman"/>
          <w:sz w:val="24"/>
          <w:szCs w:val="24"/>
        </w:rPr>
        <w:t>: t</w:t>
      </w:r>
      <w:r w:rsidR="00D26C59">
        <w:rPr>
          <w:rFonts w:ascii="Times New Roman" w:hAnsi="Times New Roman" w:cs="Times New Roman"/>
          <w:sz w:val="24"/>
          <w:szCs w:val="24"/>
        </w:rPr>
        <w:t>he first being how important an asylum seeker/migrant upholds their traditional culture when entering into a new one</w:t>
      </w:r>
      <w:r>
        <w:rPr>
          <w:rFonts w:ascii="Times New Roman" w:hAnsi="Times New Roman" w:cs="Times New Roman"/>
          <w:sz w:val="24"/>
          <w:szCs w:val="24"/>
        </w:rPr>
        <w:t>,</w:t>
      </w:r>
      <w:r w:rsidR="00D26C59">
        <w:rPr>
          <w:rFonts w:ascii="Times New Roman" w:hAnsi="Times New Roman" w:cs="Times New Roman"/>
          <w:sz w:val="24"/>
          <w:szCs w:val="24"/>
        </w:rPr>
        <w:t xml:space="preserve"> and the second issue being how much migrants value the importance of their own integration into their new cultures</w:t>
      </w:r>
      <w:r w:rsidR="00497A10">
        <w:rPr>
          <w:rFonts w:ascii="Times New Roman" w:hAnsi="Times New Roman" w:cs="Times New Roman"/>
          <w:sz w:val="24"/>
          <w:szCs w:val="24"/>
        </w:rPr>
        <w:t xml:space="preserve">. The ways these issues can be resolved </w:t>
      </w:r>
      <w:r>
        <w:rPr>
          <w:rFonts w:ascii="Times New Roman" w:hAnsi="Times New Roman" w:cs="Times New Roman"/>
          <w:sz w:val="24"/>
          <w:szCs w:val="24"/>
        </w:rPr>
        <w:t>argues</w:t>
      </w:r>
      <w:r w:rsidR="00497A10">
        <w:rPr>
          <w:rFonts w:ascii="Times New Roman" w:hAnsi="Times New Roman" w:cs="Times New Roman"/>
          <w:sz w:val="24"/>
          <w:szCs w:val="24"/>
        </w:rPr>
        <w:t xml:space="preserve"> Berry, </w:t>
      </w:r>
      <w:r>
        <w:rPr>
          <w:rFonts w:ascii="Times New Roman" w:hAnsi="Times New Roman" w:cs="Times New Roman"/>
          <w:sz w:val="24"/>
          <w:szCs w:val="24"/>
        </w:rPr>
        <w:t>is</w:t>
      </w:r>
      <w:r w:rsidR="00497A10">
        <w:rPr>
          <w:rFonts w:ascii="Times New Roman" w:hAnsi="Times New Roman" w:cs="Times New Roman"/>
          <w:sz w:val="24"/>
          <w:szCs w:val="24"/>
        </w:rPr>
        <w:t xml:space="preserve"> through his four acculturation strategies</w:t>
      </w:r>
      <w:r>
        <w:rPr>
          <w:rFonts w:ascii="Times New Roman" w:hAnsi="Times New Roman" w:cs="Times New Roman"/>
          <w:sz w:val="24"/>
          <w:szCs w:val="24"/>
        </w:rPr>
        <w:t>.</w:t>
      </w:r>
      <w:r w:rsidR="00497A10">
        <w:rPr>
          <w:rFonts w:ascii="Times New Roman" w:hAnsi="Times New Roman" w:cs="Times New Roman"/>
          <w:sz w:val="24"/>
          <w:szCs w:val="24"/>
        </w:rPr>
        <w:t xml:space="preserve"> </w:t>
      </w:r>
    </w:p>
    <w:p w14:paraId="21684F41" w14:textId="03638E9B" w:rsidR="0001384E" w:rsidRDefault="00F777F7"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497A10">
        <w:rPr>
          <w:rFonts w:ascii="Times New Roman" w:hAnsi="Times New Roman" w:cs="Times New Roman"/>
          <w:sz w:val="24"/>
          <w:szCs w:val="24"/>
        </w:rPr>
        <w:t>he first strategy being assimilation</w:t>
      </w:r>
      <w:r w:rsidR="008742A8">
        <w:rPr>
          <w:rFonts w:ascii="Times New Roman" w:hAnsi="Times New Roman" w:cs="Times New Roman"/>
          <w:sz w:val="24"/>
          <w:szCs w:val="24"/>
        </w:rPr>
        <w:t>, which is</w:t>
      </w:r>
      <w:r w:rsidR="00B11A01">
        <w:rPr>
          <w:rFonts w:ascii="Times New Roman" w:hAnsi="Times New Roman" w:cs="Times New Roman"/>
          <w:sz w:val="24"/>
          <w:szCs w:val="24"/>
        </w:rPr>
        <w:t xml:space="preserve"> the strategy that individuals (including asylum seekers/migrants) no longer wish to maintain their originating culture, and instead wish to completely adapt to the new cultural norms, values and traditions of their newfound culture. </w:t>
      </w:r>
      <w:r w:rsidR="004B0157">
        <w:rPr>
          <w:rFonts w:ascii="Times New Roman" w:hAnsi="Times New Roman" w:cs="Times New Roman"/>
          <w:sz w:val="24"/>
          <w:szCs w:val="24"/>
        </w:rPr>
        <w:t>The second strategy is separation w</w:t>
      </w:r>
      <w:r w:rsidR="00F65793">
        <w:rPr>
          <w:rFonts w:ascii="Times New Roman" w:hAnsi="Times New Roman" w:cs="Times New Roman"/>
          <w:sz w:val="24"/>
          <w:szCs w:val="24"/>
        </w:rPr>
        <w:t xml:space="preserve">hich is somewhat the opposite of assimilation. </w:t>
      </w:r>
      <w:r>
        <w:rPr>
          <w:rFonts w:ascii="Times New Roman" w:hAnsi="Times New Roman" w:cs="Times New Roman"/>
          <w:sz w:val="24"/>
          <w:szCs w:val="24"/>
        </w:rPr>
        <w:t>In separation,</w:t>
      </w:r>
      <w:r w:rsidR="00F65793">
        <w:rPr>
          <w:rFonts w:ascii="Times New Roman" w:hAnsi="Times New Roman" w:cs="Times New Roman"/>
          <w:sz w:val="24"/>
          <w:szCs w:val="24"/>
        </w:rPr>
        <w:t xml:space="preserve"> individuals continue to uphold and continue their original culture whilst avoiding </w:t>
      </w:r>
      <w:r w:rsidR="003D133A">
        <w:rPr>
          <w:rFonts w:ascii="Times New Roman" w:hAnsi="Times New Roman" w:cs="Times New Roman"/>
          <w:sz w:val="24"/>
          <w:szCs w:val="24"/>
        </w:rPr>
        <w:t>interaction</w:t>
      </w:r>
      <w:r w:rsidR="00F65793">
        <w:rPr>
          <w:rFonts w:ascii="Times New Roman" w:hAnsi="Times New Roman" w:cs="Times New Roman"/>
          <w:sz w:val="24"/>
          <w:szCs w:val="24"/>
        </w:rPr>
        <w:t xml:space="preserve"> with members of their new cultural land. </w:t>
      </w:r>
      <w:r w:rsidR="003D133A">
        <w:rPr>
          <w:rFonts w:ascii="Times New Roman" w:hAnsi="Times New Roman" w:cs="Times New Roman"/>
          <w:sz w:val="24"/>
          <w:szCs w:val="24"/>
        </w:rPr>
        <w:t xml:space="preserve">The third strategy is </w:t>
      </w:r>
      <w:r w:rsidR="008B673B">
        <w:rPr>
          <w:rFonts w:ascii="Times New Roman" w:hAnsi="Times New Roman" w:cs="Times New Roman"/>
          <w:sz w:val="24"/>
          <w:szCs w:val="24"/>
        </w:rPr>
        <w:t xml:space="preserve">integration where </w:t>
      </w:r>
      <w:r w:rsidR="008350F3">
        <w:rPr>
          <w:rFonts w:ascii="Times New Roman" w:hAnsi="Times New Roman" w:cs="Times New Roman"/>
          <w:sz w:val="24"/>
          <w:szCs w:val="24"/>
        </w:rPr>
        <w:t xml:space="preserve">individuals </w:t>
      </w:r>
      <w:r w:rsidR="00F4277C">
        <w:rPr>
          <w:rFonts w:ascii="Times New Roman" w:hAnsi="Times New Roman" w:cs="Times New Roman"/>
          <w:sz w:val="24"/>
          <w:szCs w:val="24"/>
        </w:rPr>
        <w:t xml:space="preserve">are more than willing to interact and adopt new values of their found </w:t>
      </w:r>
      <w:r w:rsidR="00D86479">
        <w:rPr>
          <w:rFonts w:ascii="Times New Roman" w:hAnsi="Times New Roman" w:cs="Times New Roman"/>
          <w:sz w:val="24"/>
          <w:szCs w:val="24"/>
        </w:rPr>
        <w:t>culture,</w:t>
      </w:r>
      <w:r w:rsidR="00F4277C">
        <w:rPr>
          <w:rFonts w:ascii="Times New Roman" w:hAnsi="Times New Roman" w:cs="Times New Roman"/>
          <w:sz w:val="24"/>
          <w:szCs w:val="24"/>
        </w:rPr>
        <w:t xml:space="preserve"> </w:t>
      </w:r>
      <w:r w:rsidR="003171FF">
        <w:rPr>
          <w:rFonts w:ascii="Times New Roman" w:hAnsi="Times New Roman" w:cs="Times New Roman"/>
          <w:sz w:val="24"/>
          <w:szCs w:val="24"/>
        </w:rPr>
        <w:t xml:space="preserve">but they are also keen to maintain and uphold their original culture too, similar to the separation strategy, but </w:t>
      </w:r>
      <w:r w:rsidR="00245F30">
        <w:rPr>
          <w:rFonts w:ascii="Times New Roman" w:hAnsi="Times New Roman" w:cs="Times New Roman"/>
          <w:sz w:val="24"/>
          <w:szCs w:val="24"/>
        </w:rPr>
        <w:t>demonstrating</w:t>
      </w:r>
      <w:r w:rsidR="003171FF">
        <w:rPr>
          <w:rFonts w:ascii="Times New Roman" w:hAnsi="Times New Roman" w:cs="Times New Roman"/>
          <w:sz w:val="24"/>
          <w:szCs w:val="24"/>
        </w:rPr>
        <w:t xml:space="preserve"> a more social approach</w:t>
      </w:r>
      <w:r w:rsidR="001E0B65">
        <w:rPr>
          <w:rFonts w:ascii="Times New Roman" w:hAnsi="Times New Roman" w:cs="Times New Roman"/>
          <w:sz w:val="24"/>
          <w:szCs w:val="24"/>
        </w:rPr>
        <w:t xml:space="preserve">. </w:t>
      </w:r>
      <w:r w:rsidR="00D3693B">
        <w:rPr>
          <w:rFonts w:ascii="Times New Roman" w:hAnsi="Times New Roman" w:cs="Times New Roman"/>
          <w:sz w:val="24"/>
          <w:szCs w:val="24"/>
        </w:rPr>
        <w:t xml:space="preserve">The final strategy is marginalisation </w:t>
      </w:r>
      <w:r w:rsidR="007D6FB5">
        <w:rPr>
          <w:rFonts w:ascii="Times New Roman" w:hAnsi="Times New Roman" w:cs="Times New Roman"/>
          <w:sz w:val="24"/>
          <w:szCs w:val="24"/>
        </w:rPr>
        <w:t xml:space="preserve">which </w:t>
      </w:r>
      <w:r w:rsidR="00D86479">
        <w:rPr>
          <w:rFonts w:ascii="Times New Roman" w:hAnsi="Times New Roman" w:cs="Times New Roman"/>
          <w:sz w:val="24"/>
          <w:szCs w:val="24"/>
        </w:rPr>
        <w:t xml:space="preserve">can occur when particular individuals lack interest or motivation to pursue </w:t>
      </w:r>
      <w:r w:rsidR="00FE0759">
        <w:rPr>
          <w:rFonts w:ascii="Times New Roman" w:hAnsi="Times New Roman" w:cs="Times New Roman"/>
          <w:sz w:val="24"/>
          <w:szCs w:val="24"/>
        </w:rPr>
        <w:t>the values of their new culture whilst also having little interest in maintaining originating culture as expressed in the other strategies.</w:t>
      </w:r>
    </w:p>
    <w:p w14:paraId="4F91A72B" w14:textId="787CD067" w:rsidR="00B876E5" w:rsidRDefault="007D6FB5"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This can relate to the community of asylums</w:t>
      </w:r>
      <w:r w:rsidR="00777AA9">
        <w:rPr>
          <w:rFonts w:ascii="Times New Roman" w:hAnsi="Times New Roman" w:cs="Times New Roman"/>
          <w:sz w:val="24"/>
          <w:szCs w:val="24"/>
        </w:rPr>
        <w:t xml:space="preserve"> s</w:t>
      </w:r>
      <w:r>
        <w:rPr>
          <w:rFonts w:ascii="Times New Roman" w:hAnsi="Times New Roman" w:cs="Times New Roman"/>
          <w:sz w:val="24"/>
          <w:szCs w:val="24"/>
        </w:rPr>
        <w:t xml:space="preserve">eekers/migrants </w:t>
      </w:r>
      <w:r w:rsidR="001269ED">
        <w:rPr>
          <w:rFonts w:ascii="Times New Roman" w:hAnsi="Times New Roman" w:cs="Times New Roman"/>
          <w:sz w:val="24"/>
          <w:szCs w:val="24"/>
        </w:rPr>
        <w:t xml:space="preserve">which </w:t>
      </w:r>
      <w:r>
        <w:rPr>
          <w:rFonts w:ascii="Times New Roman" w:hAnsi="Times New Roman" w:cs="Times New Roman"/>
          <w:sz w:val="24"/>
          <w:szCs w:val="24"/>
        </w:rPr>
        <w:t>Berry discuss</w:t>
      </w:r>
      <w:r w:rsidR="001269ED">
        <w:rPr>
          <w:rFonts w:ascii="Times New Roman" w:hAnsi="Times New Roman" w:cs="Times New Roman"/>
          <w:sz w:val="24"/>
          <w:szCs w:val="24"/>
        </w:rPr>
        <w:t>es in</w:t>
      </w:r>
      <w:r>
        <w:rPr>
          <w:rFonts w:ascii="Times New Roman" w:hAnsi="Times New Roman" w:cs="Times New Roman"/>
          <w:sz w:val="24"/>
          <w:szCs w:val="24"/>
        </w:rPr>
        <w:t xml:space="preserve"> his four-fold model as ‘Neither static, nor end-outcomes in themselves. They can change depending on situational factors.’</w:t>
      </w:r>
      <w:r w:rsidR="008345FD">
        <w:rPr>
          <w:rFonts w:ascii="Times New Roman" w:hAnsi="Times New Roman" w:cs="Times New Roman"/>
          <w:sz w:val="24"/>
          <w:szCs w:val="24"/>
        </w:rPr>
        <w:t xml:space="preserve"> </w:t>
      </w:r>
      <w:r w:rsidR="00905B4F">
        <w:rPr>
          <w:rFonts w:ascii="Times New Roman" w:hAnsi="Times New Roman" w:cs="Times New Roman"/>
          <w:sz w:val="24"/>
          <w:szCs w:val="24"/>
        </w:rPr>
        <w:t>(</w:t>
      </w:r>
      <w:r w:rsidR="001919D6">
        <w:rPr>
          <w:rFonts w:ascii="Times New Roman" w:hAnsi="Times New Roman" w:cs="Times New Roman"/>
          <w:sz w:val="24"/>
          <w:szCs w:val="24"/>
        </w:rPr>
        <w:t>Berry 2013, P.321</w:t>
      </w:r>
      <w:r w:rsidR="00905B4F">
        <w:rPr>
          <w:rFonts w:ascii="Times New Roman" w:hAnsi="Times New Roman" w:cs="Times New Roman"/>
          <w:sz w:val="24"/>
          <w:szCs w:val="24"/>
        </w:rPr>
        <w:t>)</w:t>
      </w:r>
      <w:r w:rsidR="001269ED">
        <w:rPr>
          <w:rFonts w:ascii="Times New Roman" w:hAnsi="Times New Roman" w:cs="Times New Roman"/>
          <w:sz w:val="24"/>
          <w:szCs w:val="24"/>
        </w:rPr>
        <w:t>.</w:t>
      </w:r>
      <w:r>
        <w:rPr>
          <w:rFonts w:ascii="Times New Roman" w:hAnsi="Times New Roman" w:cs="Times New Roman"/>
          <w:sz w:val="24"/>
          <w:szCs w:val="24"/>
        </w:rPr>
        <w:t xml:space="preserve"> </w:t>
      </w:r>
      <w:r w:rsidR="001269ED">
        <w:rPr>
          <w:rFonts w:ascii="Times New Roman" w:hAnsi="Times New Roman" w:cs="Times New Roman"/>
          <w:sz w:val="24"/>
          <w:szCs w:val="24"/>
        </w:rPr>
        <w:t>This means</w:t>
      </w:r>
      <w:r>
        <w:rPr>
          <w:rFonts w:ascii="Times New Roman" w:hAnsi="Times New Roman" w:cs="Times New Roman"/>
          <w:sz w:val="24"/>
          <w:szCs w:val="24"/>
        </w:rPr>
        <w:t xml:space="preserve"> that it </w:t>
      </w:r>
      <w:r w:rsidR="00627D2A">
        <w:rPr>
          <w:rFonts w:ascii="Times New Roman" w:hAnsi="Times New Roman" w:cs="Times New Roman"/>
          <w:sz w:val="24"/>
          <w:szCs w:val="24"/>
        </w:rPr>
        <w:t xml:space="preserve">is primarily down to </w:t>
      </w:r>
      <w:r w:rsidR="00627D2A">
        <w:rPr>
          <w:rFonts w:ascii="Times New Roman" w:hAnsi="Times New Roman" w:cs="Times New Roman"/>
          <w:sz w:val="24"/>
          <w:szCs w:val="24"/>
        </w:rPr>
        <w:lastRenderedPageBreak/>
        <w:t xml:space="preserve">different social and psychological factors that determine how </w:t>
      </w:r>
      <w:r w:rsidR="004909D0">
        <w:rPr>
          <w:rFonts w:ascii="Times New Roman" w:hAnsi="Times New Roman" w:cs="Times New Roman"/>
          <w:sz w:val="24"/>
          <w:szCs w:val="24"/>
        </w:rPr>
        <w:t>individual</w:t>
      </w:r>
      <w:r w:rsidR="00627D2A">
        <w:rPr>
          <w:rFonts w:ascii="Times New Roman" w:hAnsi="Times New Roman" w:cs="Times New Roman"/>
          <w:sz w:val="24"/>
          <w:szCs w:val="24"/>
        </w:rPr>
        <w:t xml:space="preserve"> asylum seekers/migrants would engage within new culture/countr</w:t>
      </w:r>
      <w:r w:rsidR="007F78A7">
        <w:rPr>
          <w:rFonts w:ascii="Times New Roman" w:hAnsi="Times New Roman" w:cs="Times New Roman"/>
          <w:sz w:val="24"/>
          <w:szCs w:val="24"/>
        </w:rPr>
        <w:t>ies</w:t>
      </w:r>
      <w:r w:rsidR="00627D2A">
        <w:rPr>
          <w:rFonts w:ascii="Times New Roman" w:hAnsi="Times New Roman" w:cs="Times New Roman"/>
          <w:sz w:val="24"/>
          <w:szCs w:val="24"/>
        </w:rPr>
        <w:t>.</w:t>
      </w:r>
      <w:r w:rsidR="00496ACC">
        <w:rPr>
          <w:rFonts w:ascii="Times New Roman" w:hAnsi="Times New Roman" w:cs="Times New Roman"/>
          <w:sz w:val="24"/>
          <w:szCs w:val="24"/>
        </w:rPr>
        <w:t xml:space="preserve"> In his work, Berry discuss</w:t>
      </w:r>
      <w:r w:rsidR="002C7E93">
        <w:rPr>
          <w:rFonts w:ascii="Times New Roman" w:hAnsi="Times New Roman" w:cs="Times New Roman"/>
          <w:sz w:val="24"/>
          <w:szCs w:val="24"/>
        </w:rPr>
        <w:t>es</w:t>
      </w:r>
      <w:r w:rsidR="00D22642">
        <w:rPr>
          <w:rFonts w:ascii="Times New Roman" w:hAnsi="Times New Roman" w:cs="Times New Roman"/>
          <w:sz w:val="24"/>
          <w:szCs w:val="24"/>
        </w:rPr>
        <w:t xml:space="preserve"> the </w:t>
      </w:r>
      <w:r w:rsidR="003F0BD2">
        <w:rPr>
          <w:rFonts w:ascii="Times New Roman" w:hAnsi="Times New Roman" w:cs="Times New Roman"/>
          <w:sz w:val="24"/>
          <w:szCs w:val="24"/>
        </w:rPr>
        <w:t xml:space="preserve">‘push’ and ‘pull’ factors that make it a necessity for asylum seekers to move to a new country. The push factors </w:t>
      </w:r>
      <w:r w:rsidR="003D6E3B">
        <w:rPr>
          <w:rFonts w:ascii="Times New Roman" w:hAnsi="Times New Roman" w:cs="Times New Roman"/>
          <w:sz w:val="24"/>
          <w:szCs w:val="24"/>
        </w:rPr>
        <w:t>usually</w:t>
      </w:r>
      <w:r w:rsidR="003F0BD2">
        <w:rPr>
          <w:rFonts w:ascii="Times New Roman" w:hAnsi="Times New Roman" w:cs="Times New Roman"/>
          <w:sz w:val="24"/>
          <w:szCs w:val="24"/>
        </w:rPr>
        <w:t xml:space="preserve"> </w:t>
      </w:r>
      <w:r w:rsidR="002751B8">
        <w:rPr>
          <w:rFonts w:ascii="Times New Roman" w:hAnsi="Times New Roman" w:cs="Times New Roman"/>
          <w:sz w:val="24"/>
          <w:szCs w:val="24"/>
        </w:rPr>
        <w:t>include</w:t>
      </w:r>
      <w:r w:rsidR="003F0BD2">
        <w:rPr>
          <w:rFonts w:ascii="Times New Roman" w:hAnsi="Times New Roman" w:cs="Times New Roman"/>
          <w:sz w:val="24"/>
          <w:szCs w:val="24"/>
        </w:rPr>
        <w:t xml:space="preserve"> hostility and war in their homeland countries, poverty</w:t>
      </w:r>
      <w:r w:rsidR="0069430D">
        <w:rPr>
          <w:rFonts w:ascii="Times New Roman" w:hAnsi="Times New Roman" w:cs="Times New Roman"/>
          <w:sz w:val="24"/>
          <w:szCs w:val="24"/>
        </w:rPr>
        <w:t xml:space="preserve"> and financial hardships (which is more of the case for immigrants</w:t>
      </w:r>
      <w:r w:rsidR="00BC2661">
        <w:rPr>
          <w:rFonts w:ascii="Times New Roman" w:hAnsi="Times New Roman" w:cs="Times New Roman"/>
          <w:sz w:val="24"/>
          <w:szCs w:val="24"/>
        </w:rPr>
        <w:t xml:space="preserve"> just looking for a better life</w:t>
      </w:r>
      <w:r w:rsidR="0069430D">
        <w:rPr>
          <w:rFonts w:ascii="Times New Roman" w:hAnsi="Times New Roman" w:cs="Times New Roman"/>
          <w:sz w:val="24"/>
          <w:szCs w:val="24"/>
        </w:rPr>
        <w:t xml:space="preserve"> rather than asylum seekers), </w:t>
      </w:r>
      <w:r w:rsidR="00A466A1">
        <w:rPr>
          <w:rFonts w:ascii="Times New Roman" w:hAnsi="Times New Roman" w:cs="Times New Roman"/>
          <w:sz w:val="24"/>
          <w:szCs w:val="24"/>
        </w:rPr>
        <w:t xml:space="preserve">and also the somewhat uncertainty of permanent security when entering certain countries. </w:t>
      </w:r>
      <w:r w:rsidR="00B876E5">
        <w:rPr>
          <w:rFonts w:ascii="Times New Roman" w:hAnsi="Times New Roman" w:cs="Times New Roman"/>
          <w:sz w:val="24"/>
          <w:szCs w:val="24"/>
        </w:rPr>
        <w:t xml:space="preserve">Berry states that asylum seekers: </w:t>
      </w:r>
    </w:p>
    <w:p w14:paraId="68763D8D" w14:textId="45820D6A" w:rsidR="007D6FB5" w:rsidRPr="0026765E" w:rsidRDefault="00B876E5" w:rsidP="00565020">
      <w:pPr>
        <w:spacing w:line="480" w:lineRule="auto"/>
        <w:jc w:val="both"/>
        <w:rPr>
          <w:rFonts w:ascii="Times New Roman" w:hAnsi="Times New Roman" w:cs="Times New Roman"/>
          <w:sz w:val="24"/>
          <w:szCs w:val="24"/>
        </w:rPr>
      </w:pPr>
      <w:r w:rsidRPr="0026765E">
        <w:rPr>
          <w:rFonts w:ascii="Times New Roman" w:hAnsi="Times New Roman" w:cs="Times New Roman"/>
          <w:sz w:val="24"/>
          <w:szCs w:val="24"/>
        </w:rPr>
        <w:t>‘</w:t>
      </w:r>
      <w:r w:rsidR="00DE4693" w:rsidRPr="0026765E">
        <w:rPr>
          <w:rFonts w:ascii="Times New Roman" w:hAnsi="Times New Roman" w:cs="Times New Roman"/>
          <w:sz w:val="24"/>
          <w:szCs w:val="24"/>
        </w:rPr>
        <w:t>F</w:t>
      </w:r>
      <w:r w:rsidRPr="0026765E">
        <w:rPr>
          <w:rFonts w:ascii="Times New Roman" w:hAnsi="Times New Roman" w:cs="Times New Roman"/>
          <w:sz w:val="24"/>
          <w:szCs w:val="24"/>
        </w:rPr>
        <w:t>ace the greatest hurdles: they frequently do not want to leave their homelands, and if they do, it is not always possible for them to be granted the right to stay and settle into [a] new society.’</w:t>
      </w:r>
      <w:r w:rsidR="00905B4F">
        <w:rPr>
          <w:rFonts w:ascii="Times New Roman" w:hAnsi="Times New Roman" w:cs="Times New Roman"/>
          <w:sz w:val="24"/>
          <w:szCs w:val="24"/>
        </w:rPr>
        <w:t xml:space="preserve"> (</w:t>
      </w:r>
      <w:r w:rsidR="008345FD">
        <w:rPr>
          <w:rFonts w:ascii="Times New Roman" w:hAnsi="Times New Roman" w:cs="Times New Roman"/>
          <w:sz w:val="24"/>
          <w:szCs w:val="24"/>
        </w:rPr>
        <w:t>Berry 2013, P.311</w:t>
      </w:r>
      <w:r w:rsidR="00905B4F">
        <w:rPr>
          <w:rFonts w:ascii="Times New Roman" w:hAnsi="Times New Roman" w:cs="Times New Roman"/>
          <w:sz w:val="24"/>
          <w:szCs w:val="24"/>
        </w:rPr>
        <w:t>)</w:t>
      </w:r>
    </w:p>
    <w:p w14:paraId="3695E184" w14:textId="6BD6BFBC" w:rsidR="004909D0" w:rsidRDefault="003D6E3B"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Hence, Berry’s four-fold mode</w:t>
      </w:r>
      <w:r w:rsidR="00F4467E">
        <w:rPr>
          <w:rFonts w:ascii="Times New Roman" w:hAnsi="Times New Roman" w:cs="Times New Roman"/>
          <w:sz w:val="24"/>
          <w:szCs w:val="24"/>
        </w:rPr>
        <w:t xml:space="preserve">l gives better understanding to how asylum seekers/migrants can integrate within new societies. From his work, </w:t>
      </w:r>
      <w:r w:rsidR="004909D0">
        <w:rPr>
          <w:rFonts w:ascii="Times New Roman" w:hAnsi="Times New Roman" w:cs="Times New Roman"/>
          <w:sz w:val="24"/>
          <w:szCs w:val="24"/>
        </w:rPr>
        <w:t xml:space="preserve">my view on </w:t>
      </w:r>
      <w:r w:rsidR="00F4467E">
        <w:rPr>
          <w:rFonts w:ascii="Times New Roman" w:hAnsi="Times New Roman" w:cs="Times New Roman"/>
          <w:sz w:val="24"/>
          <w:szCs w:val="24"/>
        </w:rPr>
        <w:t xml:space="preserve">his model for asylum </w:t>
      </w:r>
      <w:r w:rsidR="006466E8">
        <w:rPr>
          <w:rFonts w:ascii="Times New Roman" w:hAnsi="Times New Roman" w:cs="Times New Roman"/>
          <w:sz w:val="24"/>
          <w:szCs w:val="24"/>
        </w:rPr>
        <w:t>seekers I</w:t>
      </w:r>
      <w:r w:rsidR="004909D0">
        <w:rPr>
          <w:rFonts w:ascii="Times New Roman" w:hAnsi="Times New Roman" w:cs="Times New Roman"/>
          <w:sz w:val="24"/>
          <w:szCs w:val="24"/>
        </w:rPr>
        <w:t xml:space="preserve"> </w:t>
      </w:r>
      <w:r w:rsidR="006466E8">
        <w:rPr>
          <w:rFonts w:ascii="Times New Roman" w:hAnsi="Times New Roman" w:cs="Times New Roman"/>
          <w:sz w:val="24"/>
          <w:szCs w:val="24"/>
        </w:rPr>
        <w:t>see as</w:t>
      </w:r>
      <w:r w:rsidR="00F4467E">
        <w:rPr>
          <w:rFonts w:ascii="Times New Roman" w:hAnsi="Times New Roman" w:cs="Times New Roman"/>
          <w:sz w:val="24"/>
          <w:szCs w:val="24"/>
        </w:rPr>
        <w:t xml:space="preserve"> being more into marginalisation within the UK than the other strategies. </w:t>
      </w:r>
      <w:r w:rsidR="005B3004">
        <w:rPr>
          <w:rFonts w:ascii="Times New Roman" w:hAnsi="Times New Roman" w:cs="Times New Roman"/>
          <w:sz w:val="24"/>
          <w:szCs w:val="24"/>
        </w:rPr>
        <w:t>Depending on the country a migrant is from</w:t>
      </w:r>
      <w:r w:rsidR="004909D0">
        <w:rPr>
          <w:rFonts w:ascii="Times New Roman" w:hAnsi="Times New Roman" w:cs="Times New Roman"/>
          <w:sz w:val="24"/>
          <w:szCs w:val="24"/>
        </w:rPr>
        <w:t>,</w:t>
      </w:r>
      <w:r w:rsidR="005B3004">
        <w:rPr>
          <w:rFonts w:ascii="Times New Roman" w:hAnsi="Times New Roman" w:cs="Times New Roman"/>
          <w:sz w:val="24"/>
          <w:szCs w:val="24"/>
        </w:rPr>
        <w:t xml:space="preserve"> and the personal circumstances and actions taken in them migrating to another country, asylum seekers would feel m</w:t>
      </w:r>
      <w:r w:rsidR="004909D0">
        <w:rPr>
          <w:rFonts w:ascii="Times New Roman" w:hAnsi="Times New Roman" w:cs="Times New Roman"/>
          <w:sz w:val="24"/>
          <w:szCs w:val="24"/>
        </w:rPr>
        <w:t>any</w:t>
      </w:r>
      <w:r w:rsidR="005B3004">
        <w:rPr>
          <w:rFonts w:ascii="Times New Roman" w:hAnsi="Times New Roman" w:cs="Times New Roman"/>
          <w:sz w:val="24"/>
          <w:szCs w:val="24"/>
        </w:rPr>
        <w:t xml:space="preserve"> more hardships, insecurities</w:t>
      </w:r>
      <w:r w:rsidR="00E30C01">
        <w:rPr>
          <w:rFonts w:ascii="Times New Roman" w:hAnsi="Times New Roman" w:cs="Times New Roman"/>
          <w:sz w:val="24"/>
          <w:szCs w:val="24"/>
        </w:rPr>
        <w:t>, xenophobic attacks</w:t>
      </w:r>
      <w:r w:rsidR="005B3004">
        <w:rPr>
          <w:rFonts w:ascii="Times New Roman" w:hAnsi="Times New Roman" w:cs="Times New Roman"/>
          <w:sz w:val="24"/>
          <w:szCs w:val="24"/>
        </w:rPr>
        <w:t xml:space="preserve"> and </w:t>
      </w:r>
      <w:r w:rsidR="00E30C01">
        <w:rPr>
          <w:rFonts w:ascii="Times New Roman" w:hAnsi="Times New Roman" w:cs="Times New Roman"/>
          <w:sz w:val="24"/>
          <w:szCs w:val="24"/>
        </w:rPr>
        <w:t xml:space="preserve">other </w:t>
      </w:r>
      <w:r w:rsidR="009C5953">
        <w:rPr>
          <w:rFonts w:ascii="Times New Roman" w:hAnsi="Times New Roman" w:cs="Times New Roman"/>
          <w:sz w:val="24"/>
          <w:szCs w:val="24"/>
        </w:rPr>
        <w:t>uncertainties</w:t>
      </w:r>
      <w:r w:rsidR="005B3004">
        <w:rPr>
          <w:rFonts w:ascii="Times New Roman" w:hAnsi="Times New Roman" w:cs="Times New Roman"/>
          <w:sz w:val="24"/>
          <w:szCs w:val="24"/>
        </w:rPr>
        <w:t xml:space="preserve"> than how other immigrants</w:t>
      </w:r>
      <w:r w:rsidR="00994431">
        <w:rPr>
          <w:rFonts w:ascii="Times New Roman" w:hAnsi="Times New Roman" w:cs="Times New Roman"/>
          <w:sz w:val="24"/>
          <w:szCs w:val="24"/>
        </w:rPr>
        <w:t xml:space="preserve"> or sojourners</w:t>
      </w:r>
      <w:r w:rsidR="005B3004">
        <w:rPr>
          <w:rFonts w:ascii="Times New Roman" w:hAnsi="Times New Roman" w:cs="Times New Roman"/>
          <w:sz w:val="24"/>
          <w:szCs w:val="24"/>
        </w:rPr>
        <w:t xml:space="preserve"> would feel</w:t>
      </w:r>
      <w:r w:rsidR="004909D0">
        <w:rPr>
          <w:rFonts w:ascii="Times New Roman" w:hAnsi="Times New Roman" w:cs="Times New Roman"/>
          <w:sz w:val="24"/>
          <w:szCs w:val="24"/>
        </w:rPr>
        <w:t xml:space="preserve">. Thus, they </w:t>
      </w:r>
      <w:r w:rsidR="005B3004">
        <w:rPr>
          <w:rFonts w:ascii="Times New Roman" w:hAnsi="Times New Roman" w:cs="Times New Roman"/>
          <w:sz w:val="24"/>
          <w:szCs w:val="24"/>
        </w:rPr>
        <w:t xml:space="preserve">would find it a lot more difficult in integrating </w:t>
      </w:r>
      <w:r w:rsidR="00994431">
        <w:rPr>
          <w:rFonts w:ascii="Times New Roman" w:hAnsi="Times New Roman" w:cs="Times New Roman"/>
          <w:sz w:val="24"/>
          <w:szCs w:val="24"/>
        </w:rPr>
        <w:t xml:space="preserve">or assimilating into new </w:t>
      </w:r>
      <w:r w:rsidR="006466E8">
        <w:rPr>
          <w:rFonts w:ascii="Times New Roman" w:hAnsi="Times New Roman" w:cs="Times New Roman"/>
          <w:sz w:val="24"/>
          <w:szCs w:val="24"/>
        </w:rPr>
        <w:t>societies and</w:t>
      </w:r>
      <w:r w:rsidR="00994431">
        <w:rPr>
          <w:rFonts w:ascii="Times New Roman" w:hAnsi="Times New Roman" w:cs="Times New Roman"/>
          <w:sz w:val="24"/>
          <w:szCs w:val="24"/>
        </w:rPr>
        <w:t xml:space="preserve"> would therefore feel more marginalised</w:t>
      </w:r>
      <w:r w:rsidR="00BC302D">
        <w:rPr>
          <w:rFonts w:ascii="Times New Roman" w:hAnsi="Times New Roman" w:cs="Times New Roman"/>
          <w:sz w:val="24"/>
          <w:szCs w:val="24"/>
        </w:rPr>
        <w:t xml:space="preserve"> and restricted of movement compared to</w:t>
      </w:r>
      <w:r w:rsidR="00994431">
        <w:rPr>
          <w:rFonts w:ascii="Times New Roman" w:hAnsi="Times New Roman" w:cs="Times New Roman"/>
          <w:sz w:val="24"/>
          <w:szCs w:val="24"/>
        </w:rPr>
        <w:t xml:space="preserve"> other migrating groups.</w:t>
      </w:r>
    </w:p>
    <w:p w14:paraId="7FDACD77" w14:textId="02457B8B" w:rsidR="009C5953" w:rsidRDefault="009C5953"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002060C6">
        <w:rPr>
          <w:rFonts w:ascii="Times New Roman" w:hAnsi="Times New Roman" w:cs="Times New Roman"/>
          <w:sz w:val="24"/>
          <w:szCs w:val="24"/>
        </w:rPr>
        <w:t xml:space="preserve">a </w:t>
      </w:r>
      <w:r w:rsidR="00202164">
        <w:rPr>
          <w:rFonts w:ascii="Times New Roman" w:hAnsi="Times New Roman" w:cs="Times New Roman"/>
          <w:sz w:val="24"/>
          <w:szCs w:val="24"/>
        </w:rPr>
        <w:t>counterargument</w:t>
      </w:r>
      <w:r w:rsidR="002060C6">
        <w:rPr>
          <w:rFonts w:ascii="Times New Roman" w:hAnsi="Times New Roman" w:cs="Times New Roman"/>
          <w:sz w:val="24"/>
          <w:szCs w:val="24"/>
        </w:rPr>
        <w:t xml:space="preserve"> </w:t>
      </w:r>
      <w:r w:rsidR="00387A66">
        <w:rPr>
          <w:rFonts w:ascii="Times New Roman" w:hAnsi="Times New Roman" w:cs="Times New Roman"/>
          <w:sz w:val="24"/>
          <w:szCs w:val="24"/>
        </w:rPr>
        <w:t>and further exploration of</w:t>
      </w:r>
      <w:r w:rsidR="002060C6">
        <w:rPr>
          <w:rFonts w:ascii="Times New Roman" w:hAnsi="Times New Roman" w:cs="Times New Roman"/>
          <w:sz w:val="24"/>
          <w:szCs w:val="24"/>
        </w:rPr>
        <w:t xml:space="preserve"> Berry’s model can be observed i</w:t>
      </w:r>
      <w:r w:rsidR="00AE29AD">
        <w:rPr>
          <w:rFonts w:ascii="Times New Roman" w:hAnsi="Times New Roman" w:cs="Times New Roman"/>
          <w:sz w:val="24"/>
          <w:szCs w:val="24"/>
        </w:rPr>
        <w:t xml:space="preserve">n </w:t>
      </w:r>
      <w:r w:rsidR="003945D1">
        <w:rPr>
          <w:rFonts w:ascii="Times New Roman" w:hAnsi="Times New Roman" w:cs="Times New Roman"/>
          <w:sz w:val="24"/>
          <w:szCs w:val="24"/>
        </w:rPr>
        <w:t xml:space="preserve">Seth J. </w:t>
      </w:r>
      <w:r w:rsidR="00AE29AD">
        <w:rPr>
          <w:rFonts w:ascii="Times New Roman" w:hAnsi="Times New Roman" w:cs="Times New Roman"/>
          <w:sz w:val="24"/>
          <w:szCs w:val="24"/>
        </w:rPr>
        <w:t>Schwartz’s ‘</w:t>
      </w:r>
      <w:r w:rsidR="00AE29AD" w:rsidRPr="00A75210">
        <w:rPr>
          <w:rFonts w:ascii="Times New Roman" w:hAnsi="Times New Roman" w:cs="Times New Roman"/>
          <w:i/>
          <w:iCs/>
          <w:sz w:val="24"/>
          <w:szCs w:val="24"/>
        </w:rPr>
        <w:t>Rethinking the Concept of Acculturatio</w:t>
      </w:r>
      <w:r w:rsidR="00AE29AD">
        <w:rPr>
          <w:rFonts w:ascii="Times New Roman" w:hAnsi="Times New Roman" w:cs="Times New Roman"/>
          <w:i/>
          <w:iCs/>
          <w:sz w:val="24"/>
          <w:szCs w:val="24"/>
        </w:rPr>
        <w:t>n</w:t>
      </w:r>
      <w:r w:rsidR="00AE29AD">
        <w:rPr>
          <w:rFonts w:ascii="Times New Roman" w:hAnsi="Times New Roman" w:cs="Times New Roman"/>
          <w:sz w:val="24"/>
          <w:szCs w:val="24"/>
        </w:rPr>
        <w:t>’</w:t>
      </w:r>
      <w:r w:rsidR="00C3238C">
        <w:rPr>
          <w:rFonts w:ascii="Times New Roman" w:hAnsi="Times New Roman" w:cs="Times New Roman"/>
          <w:sz w:val="24"/>
          <w:szCs w:val="24"/>
        </w:rPr>
        <w:t xml:space="preserve"> </w:t>
      </w:r>
      <w:r w:rsidR="00282CDB">
        <w:rPr>
          <w:rFonts w:ascii="Times New Roman" w:hAnsi="Times New Roman" w:cs="Times New Roman"/>
          <w:sz w:val="24"/>
          <w:szCs w:val="24"/>
        </w:rPr>
        <w:t>saying t</w:t>
      </w:r>
      <w:r w:rsidR="00547670">
        <w:rPr>
          <w:rFonts w:ascii="Times New Roman" w:hAnsi="Times New Roman" w:cs="Times New Roman"/>
          <w:sz w:val="24"/>
          <w:szCs w:val="24"/>
        </w:rPr>
        <w:t>ha</w:t>
      </w:r>
      <w:r w:rsidR="00EC660E">
        <w:rPr>
          <w:rFonts w:ascii="Times New Roman" w:hAnsi="Times New Roman" w:cs="Times New Roman"/>
          <w:sz w:val="24"/>
          <w:szCs w:val="24"/>
        </w:rPr>
        <w:t>t migrating individuals including asylum seekers/migrants</w:t>
      </w:r>
      <w:r w:rsidR="004E3193">
        <w:rPr>
          <w:rFonts w:ascii="Times New Roman" w:hAnsi="Times New Roman" w:cs="Times New Roman"/>
          <w:sz w:val="24"/>
          <w:szCs w:val="24"/>
        </w:rPr>
        <w:t xml:space="preserve"> can be </w:t>
      </w:r>
      <w:r w:rsidR="00A21A3E">
        <w:rPr>
          <w:rFonts w:ascii="Times New Roman" w:hAnsi="Times New Roman" w:cs="Times New Roman"/>
          <w:sz w:val="24"/>
          <w:szCs w:val="24"/>
        </w:rPr>
        <w:t>affected</w:t>
      </w:r>
      <w:r w:rsidR="004E3193">
        <w:rPr>
          <w:rFonts w:ascii="Times New Roman" w:hAnsi="Times New Roman" w:cs="Times New Roman"/>
          <w:sz w:val="24"/>
          <w:szCs w:val="24"/>
        </w:rPr>
        <w:t xml:space="preserve"> in multiple differ</w:t>
      </w:r>
      <w:r w:rsidR="004909D0">
        <w:rPr>
          <w:rFonts w:ascii="Times New Roman" w:hAnsi="Times New Roman" w:cs="Times New Roman"/>
          <w:sz w:val="24"/>
          <w:szCs w:val="24"/>
        </w:rPr>
        <w:t>ing</w:t>
      </w:r>
      <w:r w:rsidR="004E3193">
        <w:rPr>
          <w:rFonts w:ascii="Times New Roman" w:hAnsi="Times New Roman" w:cs="Times New Roman"/>
          <w:sz w:val="24"/>
          <w:szCs w:val="24"/>
        </w:rPr>
        <w:t xml:space="preserve"> ways than other migrating groups. He refers to Berry’s model in his work as a: ‘One size fits all’</w:t>
      </w:r>
      <w:r w:rsidR="007A5B99">
        <w:rPr>
          <w:rFonts w:ascii="Times New Roman" w:hAnsi="Times New Roman" w:cs="Times New Roman"/>
          <w:sz w:val="24"/>
          <w:szCs w:val="24"/>
        </w:rPr>
        <w:t xml:space="preserve"> (</w:t>
      </w:r>
      <w:r w:rsidR="00B37B8B">
        <w:rPr>
          <w:rFonts w:ascii="Times New Roman" w:hAnsi="Times New Roman" w:cs="Times New Roman"/>
          <w:sz w:val="24"/>
          <w:szCs w:val="24"/>
        </w:rPr>
        <w:t>Schwartz</w:t>
      </w:r>
      <w:r w:rsidR="007A5B99">
        <w:rPr>
          <w:rFonts w:ascii="Times New Roman" w:hAnsi="Times New Roman" w:cs="Times New Roman"/>
          <w:sz w:val="24"/>
          <w:szCs w:val="24"/>
        </w:rPr>
        <w:t xml:space="preserve"> 2010, p.</w:t>
      </w:r>
      <w:r w:rsidR="002E08EE">
        <w:rPr>
          <w:rFonts w:ascii="Times New Roman" w:hAnsi="Times New Roman" w:cs="Times New Roman"/>
          <w:sz w:val="24"/>
          <w:szCs w:val="24"/>
        </w:rPr>
        <w:t>5</w:t>
      </w:r>
      <w:r w:rsidR="007A5B99">
        <w:rPr>
          <w:rFonts w:ascii="Times New Roman" w:hAnsi="Times New Roman" w:cs="Times New Roman"/>
          <w:sz w:val="24"/>
          <w:szCs w:val="24"/>
        </w:rPr>
        <w:t>)</w:t>
      </w:r>
      <w:r w:rsidR="00D931A6">
        <w:rPr>
          <w:rFonts w:ascii="Times New Roman" w:hAnsi="Times New Roman" w:cs="Times New Roman"/>
          <w:sz w:val="24"/>
          <w:szCs w:val="24"/>
        </w:rPr>
        <w:t xml:space="preserve"> </w:t>
      </w:r>
      <w:r w:rsidR="004E3193">
        <w:rPr>
          <w:rFonts w:ascii="Times New Roman" w:hAnsi="Times New Roman" w:cs="Times New Roman"/>
          <w:sz w:val="24"/>
          <w:szCs w:val="24"/>
        </w:rPr>
        <w:t xml:space="preserve">approach. </w:t>
      </w:r>
      <w:r w:rsidR="007E494B">
        <w:rPr>
          <w:rFonts w:ascii="Times New Roman" w:hAnsi="Times New Roman" w:cs="Times New Roman"/>
          <w:sz w:val="24"/>
          <w:szCs w:val="24"/>
        </w:rPr>
        <w:t xml:space="preserve">By this, he refers to Berry’s model as </w:t>
      </w:r>
      <w:r w:rsidR="001263BE">
        <w:rPr>
          <w:rFonts w:ascii="Times New Roman" w:hAnsi="Times New Roman" w:cs="Times New Roman"/>
          <w:sz w:val="24"/>
          <w:szCs w:val="24"/>
        </w:rPr>
        <w:t xml:space="preserve">categorising all types of migrants </w:t>
      </w:r>
      <w:r w:rsidR="001263BE">
        <w:rPr>
          <w:rFonts w:ascii="Times New Roman" w:hAnsi="Times New Roman" w:cs="Times New Roman"/>
          <w:sz w:val="24"/>
          <w:szCs w:val="24"/>
        </w:rPr>
        <w:lastRenderedPageBreak/>
        <w:t>equally, their countries of origin and their ethnicity. Schwartz further argues that many psychological approaches like Berry’s to emigrating migrants have only dealt with migrants in isolation and thus, referred to their models as “acculturation strategies”</w:t>
      </w:r>
      <w:r w:rsidR="004909D0">
        <w:rPr>
          <w:rFonts w:ascii="Times New Roman" w:hAnsi="Times New Roman" w:cs="Times New Roman"/>
          <w:sz w:val="24"/>
          <w:szCs w:val="24"/>
        </w:rPr>
        <w:t>. This</w:t>
      </w:r>
      <w:r w:rsidR="001263BE">
        <w:rPr>
          <w:rFonts w:ascii="Times New Roman" w:hAnsi="Times New Roman" w:cs="Times New Roman"/>
          <w:sz w:val="24"/>
          <w:szCs w:val="24"/>
        </w:rPr>
        <w:t xml:space="preserve"> mean</w:t>
      </w:r>
      <w:r w:rsidR="004909D0">
        <w:rPr>
          <w:rFonts w:ascii="Times New Roman" w:hAnsi="Times New Roman" w:cs="Times New Roman"/>
          <w:sz w:val="24"/>
          <w:szCs w:val="24"/>
        </w:rPr>
        <w:t>s,</w:t>
      </w:r>
      <w:r w:rsidR="001263BE">
        <w:rPr>
          <w:rFonts w:ascii="Times New Roman" w:hAnsi="Times New Roman" w:cs="Times New Roman"/>
          <w:sz w:val="24"/>
          <w:szCs w:val="24"/>
        </w:rPr>
        <w:t xml:space="preserve"> for example, that it mainly relies on specific choices of different migrating individuals on what their acculturating outcomes from Berry’s model are</w:t>
      </w:r>
      <w:r w:rsidR="004909D0">
        <w:rPr>
          <w:rFonts w:ascii="Times New Roman" w:hAnsi="Times New Roman" w:cs="Times New Roman"/>
          <w:sz w:val="24"/>
          <w:szCs w:val="24"/>
        </w:rPr>
        <w:t>, despite</w:t>
      </w:r>
      <w:r w:rsidR="001263BE">
        <w:rPr>
          <w:rFonts w:ascii="Times New Roman" w:hAnsi="Times New Roman" w:cs="Times New Roman"/>
          <w:sz w:val="24"/>
          <w:szCs w:val="24"/>
        </w:rPr>
        <w:t xml:space="preserve"> as Schwartz mentions, migrants having some choice in their aspects of acculturation, he views the majority of acculturating factors being applied more from ‘demographic and contextual factors’</w:t>
      </w:r>
      <w:r w:rsidR="00AB470A">
        <w:rPr>
          <w:rFonts w:ascii="Times New Roman" w:hAnsi="Times New Roman" w:cs="Times New Roman"/>
          <w:sz w:val="24"/>
          <w:szCs w:val="24"/>
        </w:rPr>
        <w:t xml:space="preserve"> </w:t>
      </w:r>
      <w:r w:rsidR="00227217">
        <w:rPr>
          <w:rFonts w:ascii="Times New Roman" w:hAnsi="Times New Roman" w:cs="Times New Roman"/>
          <w:sz w:val="24"/>
          <w:szCs w:val="24"/>
        </w:rPr>
        <w:t>(</w:t>
      </w:r>
      <w:r w:rsidR="00424DC9">
        <w:rPr>
          <w:rFonts w:ascii="Times New Roman" w:hAnsi="Times New Roman" w:cs="Times New Roman"/>
          <w:sz w:val="24"/>
          <w:szCs w:val="24"/>
        </w:rPr>
        <w:t>Schwartz 2010, P.5</w:t>
      </w:r>
      <w:r w:rsidR="00227217">
        <w:rPr>
          <w:rFonts w:ascii="Times New Roman" w:hAnsi="Times New Roman" w:cs="Times New Roman"/>
          <w:sz w:val="24"/>
          <w:szCs w:val="24"/>
        </w:rPr>
        <w:t xml:space="preserve">) </w:t>
      </w:r>
      <w:r w:rsidR="001263BE">
        <w:rPr>
          <w:rFonts w:ascii="Times New Roman" w:hAnsi="Times New Roman" w:cs="Times New Roman"/>
          <w:sz w:val="24"/>
          <w:szCs w:val="24"/>
        </w:rPr>
        <w:t>rather than specific choices.</w:t>
      </w:r>
      <w:r w:rsidR="00453D2C">
        <w:rPr>
          <w:rFonts w:ascii="Times New Roman" w:hAnsi="Times New Roman" w:cs="Times New Roman"/>
          <w:sz w:val="24"/>
          <w:szCs w:val="24"/>
        </w:rPr>
        <w:t xml:space="preserve"> This</w:t>
      </w:r>
      <w:r w:rsidR="00761EAA">
        <w:rPr>
          <w:rFonts w:ascii="Times New Roman" w:hAnsi="Times New Roman" w:cs="Times New Roman"/>
          <w:sz w:val="24"/>
          <w:szCs w:val="24"/>
        </w:rPr>
        <w:t xml:space="preserve"> can be applied to Berry’s model by adjusting the strategies for the many variations of migrants</w:t>
      </w:r>
      <w:r w:rsidR="003752CF">
        <w:rPr>
          <w:rFonts w:ascii="Times New Roman" w:hAnsi="Times New Roman" w:cs="Times New Roman"/>
          <w:sz w:val="24"/>
          <w:szCs w:val="24"/>
        </w:rPr>
        <w:t xml:space="preserve"> such as asylum seekers, refugees, sojourners, and other groups</w:t>
      </w:r>
      <w:r w:rsidR="00761EAA">
        <w:rPr>
          <w:rFonts w:ascii="Times New Roman" w:hAnsi="Times New Roman" w:cs="Times New Roman"/>
          <w:sz w:val="24"/>
          <w:szCs w:val="24"/>
        </w:rPr>
        <w:t xml:space="preserve"> </w:t>
      </w:r>
      <w:r w:rsidR="003752CF">
        <w:rPr>
          <w:rFonts w:ascii="Times New Roman" w:hAnsi="Times New Roman" w:cs="Times New Roman"/>
          <w:sz w:val="24"/>
          <w:szCs w:val="24"/>
        </w:rPr>
        <w:t>through</w:t>
      </w:r>
      <w:r w:rsidR="00761EAA">
        <w:rPr>
          <w:rFonts w:ascii="Times New Roman" w:hAnsi="Times New Roman" w:cs="Times New Roman"/>
          <w:sz w:val="24"/>
          <w:szCs w:val="24"/>
        </w:rPr>
        <w:t xml:space="preserve"> personal circumstances</w:t>
      </w:r>
      <w:r w:rsidR="00DB1EEF">
        <w:rPr>
          <w:rFonts w:ascii="Times New Roman" w:hAnsi="Times New Roman" w:cs="Times New Roman"/>
          <w:sz w:val="24"/>
          <w:szCs w:val="24"/>
        </w:rPr>
        <w:t>.</w:t>
      </w:r>
      <w:r w:rsidR="004909D0">
        <w:rPr>
          <w:rFonts w:ascii="Times New Roman" w:hAnsi="Times New Roman" w:cs="Times New Roman"/>
          <w:sz w:val="24"/>
          <w:szCs w:val="24"/>
        </w:rPr>
        <w:t xml:space="preserve"> </w:t>
      </w:r>
      <w:r w:rsidR="00BD04EE">
        <w:rPr>
          <w:rFonts w:ascii="Times New Roman" w:hAnsi="Times New Roman" w:cs="Times New Roman"/>
          <w:sz w:val="24"/>
          <w:szCs w:val="24"/>
        </w:rPr>
        <w:t>Schwartz</w:t>
      </w:r>
      <w:r w:rsidR="004909D0">
        <w:rPr>
          <w:rFonts w:ascii="Times New Roman" w:hAnsi="Times New Roman" w:cs="Times New Roman"/>
          <w:sz w:val="24"/>
          <w:szCs w:val="24"/>
        </w:rPr>
        <w:t xml:space="preserve"> believes</w:t>
      </w:r>
      <w:r w:rsidR="00BD04EE">
        <w:rPr>
          <w:rFonts w:ascii="Times New Roman" w:hAnsi="Times New Roman" w:cs="Times New Roman"/>
          <w:sz w:val="24"/>
          <w:szCs w:val="24"/>
        </w:rPr>
        <w:t xml:space="preserve"> </w:t>
      </w:r>
      <w:r w:rsidR="004909D0">
        <w:rPr>
          <w:rFonts w:ascii="Times New Roman" w:hAnsi="Times New Roman" w:cs="Times New Roman"/>
          <w:sz w:val="24"/>
          <w:szCs w:val="24"/>
        </w:rPr>
        <w:t xml:space="preserve">this </w:t>
      </w:r>
      <w:r w:rsidR="00BD04EE">
        <w:rPr>
          <w:rFonts w:ascii="Times New Roman" w:hAnsi="Times New Roman" w:cs="Times New Roman"/>
          <w:sz w:val="24"/>
          <w:szCs w:val="24"/>
        </w:rPr>
        <w:t>give</w:t>
      </w:r>
      <w:r w:rsidR="004909D0">
        <w:rPr>
          <w:rFonts w:ascii="Times New Roman" w:hAnsi="Times New Roman" w:cs="Times New Roman"/>
          <w:sz w:val="24"/>
          <w:szCs w:val="24"/>
        </w:rPr>
        <w:t>s</w:t>
      </w:r>
      <w:r w:rsidR="00BD04EE">
        <w:rPr>
          <w:rFonts w:ascii="Times New Roman" w:hAnsi="Times New Roman" w:cs="Times New Roman"/>
          <w:sz w:val="24"/>
          <w:szCs w:val="24"/>
        </w:rPr>
        <w:t xml:space="preserve"> Berry’s model ‘more explanatory power and broader applicability than a “one size fits all” perspective.’</w:t>
      </w:r>
    </w:p>
    <w:p w14:paraId="6AD27A6C" w14:textId="18BB29FF" w:rsidR="00DD3AB1" w:rsidRDefault="000F165F"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I believe Schwartz</w:t>
      </w:r>
      <w:r w:rsidR="00DD3AB1">
        <w:rPr>
          <w:rFonts w:ascii="Times New Roman" w:hAnsi="Times New Roman" w:cs="Times New Roman"/>
          <w:sz w:val="24"/>
          <w:szCs w:val="24"/>
        </w:rPr>
        <w:t>’s</w:t>
      </w:r>
      <w:r>
        <w:rPr>
          <w:rFonts w:ascii="Times New Roman" w:hAnsi="Times New Roman" w:cs="Times New Roman"/>
          <w:sz w:val="24"/>
          <w:szCs w:val="24"/>
        </w:rPr>
        <w:t xml:space="preserve"> idea of adjustments to Berry’s model </w:t>
      </w:r>
      <w:r w:rsidR="00DB1EEF">
        <w:rPr>
          <w:rFonts w:ascii="Times New Roman" w:hAnsi="Times New Roman" w:cs="Times New Roman"/>
          <w:sz w:val="24"/>
          <w:szCs w:val="24"/>
        </w:rPr>
        <w:t xml:space="preserve">is </w:t>
      </w:r>
      <w:r>
        <w:rPr>
          <w:rFonts w:ascii="Times New Roman" w:hAnsi="Times New Roman" w:cs="Times New Roman"/>
          <w:sz w:val="24"/>
          <w:szCs w:val="24"/>
        </w:rPr>
        <w:t xml:space="preserve">vitally important because in the case of asylum seekers, they may feel a lot more restricted in their </w:t>
      </w:r>
      <w:r w:rsidR="00DB1EEF">
        <w:rPr>
          <w:rFonts w:ascii="Times New Roman" w:hAnsi="Times New Roman" w:cs="Times New Roman"/>
          <w:sz w:val="24"/>
          <w:szCs w:val="24"/>
        </w:rPr>
        <w:t xml:space="preserve">strategy of integration or </w:t>
      </w:r>
      <w:r>
        <w:rPr>
          <w:rFonts w:ascii="Times New Roman" w:hAnsi="Times New Roman" w:cs="Times New Roman"/>
          <w:sz w:val="24"/>
          <w:szCs w:val="24"/>
        </w:rPr>
        <w:t>openness to express their originating culture</w:t>
      </w:r>
      <w:r w:rsidR="00DD3AB1">
        <w:rPr>
          <w:rFonts w:ascii="Times New Roman" w:hAnsi="Times New Roman" w:cs="Times New Roman"/>
          <w:sz w:val="24"/>
          <w:szCs w:val="24"/>
        </w:rPr>
        <w:t>. This is</w:t>
      </w:r>
      <w:r>
        <w:rPr>
          <w:rFonts w:ascii="Times New Roman" w:hAnsi="Times New Roman" w:cs="Times New Roman"/>
          <w:sz w:val="24"/>
          <w:szCs w:val="24"/>
        </w:rPr>
        <w:t xml:space="preserve"> especially</w:t>
      </w:r>
      <w:r w:rsidR="00DD3AB1">
        <w:rPr>
          <w:rFonts w:ascii="Times New Roman" w:hAnsi="Times New Roman" w:cs="Times New Roman"/>
          <w:sz w:val="24"/>
          <w:szCs w:val="24"/>
        </w:rPr>
        <w:t xml:space="preserve"> true</w:t>
      </w:r>
      <w:r>
        <w:rPr>
          <w:rFonts w:ascii="Times New Roman" w:hAnsi="Times New Roman" w:cs="Times New Roman"/>
          <w:sz w:val="24"/>
          <w:szCs w:val="24"/>
        </w:rPr>
        <w:t xml:space="preserve"> in a country like the UK</w:t>
      </w:r>
      <w:r w:rsidR="00D91D22">
        <w:rPr>
          <w:rFonts w:ascii="Times New Roman" w:hAnsi="Times New Roman" w:cs="Times New Roman"/>
          <w:sz w:val="24"/>
          <w:szCs w:val="24"/>
        </w:rPr>
        <w:t xml:space="preserve">. </w:t>
      </w:r>
      <w:r w:rsidR="00AC154D">
        <w:rPr>
          <w:rFonts w:ascii="Times New Roman" w:hAnsi="Times New Roman" w:cs="Times New Roman"/>
          <w:sz w:val="24"/>
          <w:szCs w:val="24"/>
        </w:rPr>
        <w:t>This can also be apparent for</w:t>
      </w:r>
      <w:r w:rsidR="00B20A4A">
        <w:rPr>
          <w:rFonts w:ascii="Times New Roman" w:hAnsi="Times New Roman" w:cs="Times New Roman"/>
          <w:sz w:val="24"/>
          <w:szCs w:val="24"/>
        </w:rPr>
        <w:t xml:space="preserve"> working</w:t>
      </w:r>
      <w:r w:rsidR="00AC154D">
        <w:rPr>
          <w:rFonts w:ascii="Times New Roman" w:hAnsi="Times New Roman" w:cs="Times New Roman"/>
          <w:sz w:val="24"/>
          <w:szCs w:val="24"/>
        </w:rPr>
        <w:t xml:space="preserve"> voluntary migrants as Schwartz details in his work.</w:t>
      </w:r>
    </w:p>
    <w:p w14:paraId="49AFCC98" w14:textId="04DA7ACA" w:rsidR="003C40B5" w:rsidRDefault="00AC154D"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91D22">
        <w:rPr>
          <w:rFonts w:ascii="Times New Roman" w:hAnsi="Times New Roman" w:cs="Times New Roman"/>
          <w:sz w:val="24"/>
          <w:szCs w:val="24"/>
        </w:rPr>
        <w:t>For example,</w:t>
      </w:r>
      <w:r>
        <w:rPr>
          <w:rFonts w:ascii="Times New Roman" w:hAnsi="Times New Roman" w:cs="Times New Roman"/>
          <w:sz w:val="24"/>
          <w:szCs w:val="24"/>
        </w:rPr>
        <w:t xml:space="preserve"> a recent BBC article titled: </w:t>
      </w:r>
      <w:r>
        <w:rPr>
          <w:rFonts w:ascii="Times New Roman" w:hAnsi="Times New Roman" w:cs="Times New Roman"/>
          <w:i/>
          <w:iCs/>
          <w:sz w:val="24"/>
          <w:szCs w:val="24"/>
        </w:rPr>
        <w:t>Londoners’ experiencing racism over coronavirus</w:t>
      </w:r>
      <w:r>
        <w:rPr>
          <w:rFonts w:ascii="Times New Roman" w:hAnsi="Times New Roman" w:cs="Times New Roman"/>
          <w:sz w:val="24"/>
          <w:szCs w:val="24"/>
        </w:rPr>
        <w:t>’ reports the recent</w:t>
      </w:r>
      <w:r w:rsidR="00D91D22">
        <w:rPr>
          <w:rFonts w:ascii="Times New Roman" w:hAnsi="Times New Roman" w:cs="Times New Roman"/>
          <w:sz w:val="24"/>
          <w:szCs w:val="24"/>
        </w:rPr>
        <w:t xml:space="preserve"> global fear</w:t>
      </w:r>
      <w:r w:rsidR="00A77191">
        <w:rPr>
          <w:rFonts w:ascii="Times New Roman" w:hAnsi="Times New Roman" w:cs="Times New Roman"/>
          <w:sz w:val="24"/>
          <w:szCs w:val="24"/>
        </w:rPr>
        <w:t>s</w:t>
      </w:r>
      <w:r w:rsidR="00D91D22">
        <w:rPr>
          <w:rFonts w:ascii="Times New Roman" w:hAnsi="Times New Roman" w:cs="Times New Roman"/>
          <w:sz w:val="24"/>
          <w:szCs w:val="24"/>
        </w:rPr>
        <w:t xml:space="preserve"> of the Coronavirus disease</w:t>
      </w:r>
      <w:r w:rsidR="00DD3AB1">
        <w:rPr>
          <w:rFonts w:ascii="Times New Roman" w:hAnsi="Times New Roman" w:cs="Times New Roman"/>
          <w:sz w:val="24"/>
          <w:szCs w:val="24"/>
        </w:rPr>
        <w:t xml:space="preserve">. It details </w:t>
      </w:r>
      <w:r w:rsidR="00D91D22">
        <w:rPr>
          <w:rFonts w:ascii="Times New Roman" w:hAnsi="Times New Roman" w:cs="Times New Roman"/>
          <w:sz w:val="24"/>
          <w:szCs w:val="24"/>
        </w:rPr>
        <w:t>migrant Chinese Londoners currently experiencing racism</w:t>
      </w:r>
      <w:r w:rsidR="00A77191">
        <w:rPr>
          <w:rFonts w:ascii="Times New Roman" w:hAnsi="Times New Roman" w:cs="Times New Roman"/>
          <w:sz w:val="24"/>
          <w:szCs w:val="24"/>
        </w:rPr>
        <w:t>,</w:t>
      </w:r>
      <w:r w:rsidR="00675AD7">
        <w:rPr>
          <w:rFonts w:ascii="Times New Roman" w:hAnsi="Times New Roman" w:cs="Times New Roman"/>
          <w:sz w:val="24"/>
          <w:szCs w:val="24"/>
        </w:rPr>
        <w:t xml:space="preserve"> and</w:t>
      </w:r>
      <w:r w:rsidR="00E0698B">
        <w:rPr>
          <w:rFonts w:ascii="Times New Roman" w:hAnsi="Times New Roman" w:cs="Times New Roman"/>
          <w:sz w:val="24"/>
          <w:szCs w:val="24"/>
        </w:rPr>
        <w:t xml:space="preserve"> Chin</w:t>
      </w:r>
      <w:r w:rsidR="00DD3AB1">
        <w:rPr>
          <w:rFonts w:ascii="Times New Roman" w:hAnsi="Times New Roman" w:cs="Times New Roman"/>
          <w:sz w:val="24"/>
          <w:szCs w:val="24"/>
        </w:rPr>
        <w:t>ese areas</w:t>
      </w:r>
      <w:r w:rsidR="00E0698B">
        <w:rPr>
          <w:rFonts w:ascii="Times New Roman" w:hAnsi="Times New Roman" w:cs="Times New Roman"/>
          <w:sz w:val="24"/>
          <w:szCs w:val="24"/>
        </w:rPr>
        <w:t xml:space="preserve"> are </w:t>
      </w:r>
      <w:r w:rsidR="00DD3AB1">
        <w:rPr>
          <w:rFonts w:ascii="Times New Roman" w:hAnsi="Times New Roman" w:cs="Times New Roman"/>
          <w:sz w:val="24"/>
          <w:szCs w:val="24"/>
        </w:rPr>
        <w:t>experiencing</w:t>
      </w:r>
      <w:r w:rsidR="00675AD7">
        <w:rPr>
          <w:rFonts w:ascii="Times New Roman" w:hAnsi="Times New Roman" w:cs="Times New Roman"/>
          <w:sz w:val="24"/>
          <w:szCs w:val="24"/>
        </w:rPr>
        <w:t xml:space="preserve"> falls in </w:t>
      </w:r>
      <w:r w:rsidR="00E0698B">
        <w:rPr>
          <w:rFonts w:ascii="Times New Roman" w:hAnsi="Times New Roman" w:cs="Times New Roman"/>
          <w:sz w:val="24"/>
          <w:szCs w:val="24"/>
        </w:rPr>
        <w:t xml:space="preserve">their </w:t>
      </w:r>
      <w:r w:rsidR="00675AD7">
        <w:rPr>
          <w:rFonts w:ascii="Times New Roman" w:hAnsi="Times New Roman" w:cs="Times New Roman"/>
          <w:sz w:val="24"/>
          <w:szCs w:val="24"/>
        </w:rPr>
        <w:t xml:space="preserve">customs </w:t>
      </w:r>
      <w:r w:rsidR="00E0698B">
        <w:rPr>
          <w:rFonts w:ascii="Times New Roman" w:hAnsi="Times New Roman" w:cs="Times New Roman"/>
          <w:sz w:val="24"/>
          <w:szCs w:val="24"/>
        </w:rPr>
        <w:t>of</w:t>
      </w:r>
      <w:r w:rsidR="00675AD7">
        <w:rPr>
          <w:rFonts w:ascii="Times New Roman" w:hAnsi="Times New Roman" w:cs="Times New Roman"/>
          <w:sz w:val="24"/>
          <w:szCs w:val="24"/>
        </w:rPr>
        <w:t xml:space="preserve"> UK Chinese businesses</w:t>
      </w:r>
      <w:r w:rsidR="00D91D22">
        <w:rPr>
          <w:rFonts w:ascii="Times New Roman" w:hAnsi="Times New Roman" w:cs="Times New Roman"/>
          <w:sz w:val="24"/>
          <w:szCs w:val="24"/>
        </w:rPr>
        <w:t xml:space="preserve"> due to </w:t>
      </w:r>
      <w:r w:rsidR="00866D27">
        <w:rPr>
          <w:rFonts w:ascii="Times New Roman" w:hAnsi="Times New Roman" w:cs="Times New Roman"/>
          <w:sz w:val="24"/>
          <w:szCs w:val="24"/>
        </w:rPr>
        <w:t>the outbreak occurring in their homeland country</w:t>
      </w:r>
      <w:r w:rsidR="00675AD7">
        <w:rPr>
          <w:rFonts w:ascii="Times New Roman" w:hAnsi="Times New Roman" w:cs="Times New Roman"/>
          <w:sz w:val="24"/>
          <w:szCs w:val="24"/>
        </w:rPr>
        <w:t xml:space="preserve">. </w:t>
      </w:r>
      <w:r w:rsidR="00E0698B">
        <w:rPr>
          <w:rFonts w:ascii="Times New Roman" w:hAnsi="Times New Roman" w:cs="Times New Roman"/>
          <w:sz w:val="24"/>
          <w:szCs w:val="24"/>
        </w:rPr>
        <w:t>Additionally, even children are being affect</w:t>
      </w:r>
      <w:r w:rsidR="00510D38">
        <w:rPr>
          <w:rFonts w:ascii="Times New Roman" w:hAnsi="Times New Roman" w:cs="Times New Roman"/>
          <w:sz w:val="24"/>
          <w:szCs w:val="24"/>
        </w:rPr>
        <w:t>ed</w:t>
      </w:r>
      <w:r w:rsidR="00E0698B">
        <w:rPr>
          <w:rFonts w:ascii="Times New Roman" w:hAnsi="Times New Roman" w:cs="Times New Roman"/>
          <w:sz w:val="24"/>
          <w:szCs w:val="24"/>
        </w:rPr>
        <w:t xml:space="preserve"> by this stereotypical abuse</w:t>
      </w:r>
      <w:r w:rsidR="00510D38">
        <w:rPr>
          <w:rFonts w:ascii="Times New Roman" w:hAnsi="Times New Roman" w:cs="Times New Roman"/>
          <w:sz w:val="24"/>
          <w:szCs w:val="24"/>
        </w:rPr>
        <w:t>,</w:t>
      </w:r>
      <w:r w:rsidR="00E0698B">
        <w:rPr>
          <w:rFonts w:ascii="Times New Roman" w:hAnsi="Times New Roman" w:cs="Times New Roman"/>
          <w:sz w:val="24"/>
          <w:szCs w:val="24"/>
        </w:rPr>
        <w:t xml:space="preserve"> as the article </w:t>
      </w:r>
      <w:r w:rsidR="00DD3AB1">
        <w:rPr>
          <w:rFonts w:ascii="Times New Roman" w:hAnsi="Times New Roman" w:cs="Times New Roman"/>
          <w:sz w:val="24"/>
          <w:szCs w:val="24"/>
        </w:rPr>
        <w:t>comments that</w:t>
      </w:r>
      <w:r w:rsidR="00E0698B">
        <w:rPr>
          <w:rFonts w:ascii="Times New Roman" w:hAnsi="Times New Roman" w:cs="Times New Roman"/>
          <w:sz w:val="24"/>
          <w:szCs w:val="24"/>
        </w:rPr>
        <w:t xml:space="preserve"> UK parents are telling their children to stay away from any children of Chinese origination as quote: ‘</w:t>
      </w:r>
      <w:r w:rsidR="00E0698B">
        <w:rPr>
          <w:rFonts w:ascii="Times New Roman" w:hAnsi="Times New Roman" w:cs="Times New Roman"/>
          <w:i/>
          <w:iCs/>
          <w:sz w:val="24"/>
          <w:szCs w:val="24"/>
        </w:rPr>
        <w:t>They carry the infection.</w:t>
      </w:r>
      <w:r w:rsidR="00924C4B">
        <w:rPr>
          <w:rFonts w:ascii="Times New Roman" w:hAnsi="Times New Roman" w:cs="Times New Roman"/>
          <w:i/>
          <w:iCs/>
          <w:sz w:val="24"/>
          <w:szCs w:val="24"/>
        </w:rPr>
        <w:t>’</w:t>
      </w:r>
      <w:r w:rsidR="00227217">
        <w:rPr>
          <w:rFonts w:ascii="Times New Roman" w:hAnsi="Times New Roman" w:cs="Times New Roman"/>
          <w:sz w:val="24"/>
          <w:szCs w:val="24"/>
        </w:rPr>
        <w:t xml:space="preserve"> </w:t>
      </w:r>
      <w:r w:rsidR="00227217" w:rsidRPr="00D7384E">
        <w:rPr>
          <w:rFonts w:ascii="Times New Roman" w:hAnsi="Times New Roman" w:cs="Times New Roman"/>
          <w:sz w:val="24"/>
          <w:szCs w:val="24"/>
        </w:rPr>
        <w:t>(</w:t>
      </w:r>
      <w:r w:rsidR="00924C4B">
        <w:rPr>
          <w:rFonts w:ascii="Times New Roman" w:hAnsi="Times New Roman" w:cs="Times New Roman"/>
          <w:sz w:val="24"/>
          <w:szCs w:val="24"/>
        </w:rPr>
        <w:t xml:space="preserve">BBC: </w:t>
      </w:r>
      <w:r w:rsidR="00D7384E" w:rsidRPr="00D7384E">
        <w:rPr>
          <w:rFonts w:ascii="Times New Roman" w:hAnsi="Times New Roman" w:cs="Times New Roman"/>
          <w:sz w:val="24"/>
          <w:szCs w:val="24"/>
        </w:rPr>
        <w:t xml:space="preserve">In </w:t>
      </w:r>
      <w:r w:rsidR="00D7384E" w:rsidRPr="00D7384E">
        <w:rPr>
          <w:rFonts w:ascii="Times New Roman" w:hAnsi="Times New Roman" w:cs="Times New Roman"/>
          <w:i/>
          <w:iCs/>
          <w:sz w:val="24"/>
          <w:szCs w:val="24"/>
        </w:rPr>
        <w:t>Londoners’ experiencing racism over coronavirus</w:t>
      </w:r>
      <w:r w:rsidR="00D7384E" w:rsidRPr="00D7384E">
        <w:rPr>
          <w:rFonts w:ascii="Times New Roman" w:hAnsi="Times New Roman" w:cs="Times New Roman"/>
          <w:sz w:val="24"/>
          <w:szCs w:val="24"/>
        </w:rPr>
        <w:t xml:space="preserve">’, </w:t>
      </w:r>
      <w:r w:rsidR="00566B59" w:rsidRPr="00D7384E">
        <w:rPr>
          <w:rFonts w:ascii="Times New Roman" w:hAnsi="Times New Roman" w:cs="Times New Roman"/>
          <w:sz w:val="24"/>
          <w:szCs w:val="24"/>
        </w:rPr>
        <w:t>2020)</w:t>
      </w:r>
      <w:r w:rsidR="00E0698B">
        <w:rPr>
          <w:rFonts w:ascii="Times New Roman" w:hAnsi="Times New Roman" w:cs="Times New Roman"/>
          <w:i/>
          <w:iCs/>
          <w:sz w:val="24"/>
          <w:szCs w:val="24"/>
        </w:rPr>
        <w:t xml:space="preserve"> </w:t>
      </w:r>
      <w:r w:rsidR="00E0698B">
        <w:rPr>
          <w:rFonts w:ascii="Times New Roman" w:hAnsi="Times New Roman" w:cs="Times New Roman"/>
          <w:sz w:val="24"/>
          <w:szCs w:val="24"/>
        </w:rPr>
        <w:t>I feel when reading articles like this</w:t>
      </w:r>
      <w:r w:rsidR="00B20A4A">
        <w:rPr>
          <w:rFonts w:ascii="Times New Roman" w:hAnsi="Times New Roman" w:cs="Times New Roman"/>
          <w:sz w:val="24"/>
          <w:szCs w:val="24"/>
        </w:rPr>
        <w:t xml:space="preserve"> that migrating groups like Chinese migrants in the UK are being judged as more of a collective group of stereotypes rather than individually. Hence, because of </w:t>
      </w:r>
      <w:r w:rsidR="00B20A4A">
        <w:rPr>
          <w:rFonts w:ascii="Times New Roman" w:hAnsi="Times New Roman" w:cs="Times New Roman"/>
          <w:sz w:val="24"/>
          <w:szCs w:val="24"/>
        </w:rPr>
        <w:lastRenderedPageBreak/>
        <w:t xml:space="preserve">this, I feel that Berry’s model must take modern collective </w:t>
      </w:r>
      <w:r w:rsidR="00124A7A">
        <w:rPr>
          <w:rFonts w:ascii="Times New Roman" w:hAnsi="Times New Roman" w:cs="Times New Roman"/>
          <w:sz w:val="24"/>
          <w:szCs w:val="24"/>
        </w:rPr>
        <w:t xml:space="preserve">stereotypes of different migrating groups into account when applying them to his four-fold model. </w:t>
      </w:r>
    </w:p>
    <w:p w14:paraId="4E3FE6C1" w14:textId="3D8E5CAB" w:rsidR="000F165F" w:rsidRDefault="0015702C"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This also applies to asylum seekers</w:t>
      </w:r>
      <w:r w:rsidR="006D2C4B">
        <w:rPr>
          <w:rFonts w:ascii="Times New Roman" w:hAnsi="Times New Roman" w:cs="Times New Roman"/>
          <w:sz w:val="24"/>
          <w:szCs w:val="24"/>
        </w:rPr>
        <w:t>,</w:t>
      </w:r>
      <w:r>
        <w:rPr>
          <w:rFonts w:ascii="Times New Roman" w:hAnsi="Times New Roman" w:cs="Times New Roman"/>
          <w:sz w:val="24"/>
          <w:szCs w:val="24"/>
        </w:rPr>
        <w:t xml:space="preserve"> as fleeing from a country of war and violence</w:t>
      </w:r>
      <w:r w:rsidR="00FC2D97">
        <w:rPr>
          <w:rFonts w:ascii="Times New Roman" w:hAnsi="Times New Roman" w:cs="Times New Roman"/>
          <w:sz w:val="24"/>
          <w:szCs w:val="24"/>
        </w:rPr>
        <w:t xml:space="preserve"> may </w:t>
      </w:r>
      <w:r w:rsidR="00DD3AB1">
        <w:rPr>
          <w:rFonts w:ascii="Times New Roman" w:hAnsi="Times New Roman" w:cs="Times New Roman"/>
          <w:sz w:val="24"/>
          <w:szCs w:val="24"/>
        </w:rPr>
        <w:t>automatically put them on the</w:t>
      </w:r>
      <w:r w:rsidR="006D2C4B">
        <w:rPr>
          <w:rFonts w:ascii="Times New Roman" w:hAnsi="Times New Roman" w:cs="Times New Roman"/>
          <w:sz w:val="24"/>
          <w:szCs w:val="24"/>
        </w:rPr>
        <w:t xml:space="preserve"> receiv</w:t>
      </w:r>
      <w:r w:rsidR="00DD3AB1">
        <w:rPr>
          <w:rFonts w:ascii="Times New Roman" w:hAnsi="Times New Roman" w:cs="Times New Roman"/>
          <w:sz w:val="24"/>
          <w:szCs w:val="24"/>
        </w:rPr>
        <w:t>ing end of</w:t>
      </w:r>
      <w:r w:rsidR="00FC2D97">
        <w:rPr>
          <w:rFonts w:ascii="Times New Roman" w:hAnsi="Times New Roman" w:cs="Times New Roman"/>
          <w:sz w:val="24"/>
          <w:szCs w:val="24"/>
        </w:rPr>
        <w:t xml:space="preserve"> the same </w:t>
      </w:r>
      <w:r w:rsidR="006D2C4B">
        <w:rPr>
          <w:rFonts w:ascii="Times New Roman" w:hAnsi="Times New Roman" w:cs="Times New Roman"/>
          <w:sz w:val="24"/>
          <w:szCs w:val="24"/>
        </w:rPr>
        <w:t xml:space="preserve">collective </w:t>
      </w:r>
      <w:r w:rsidR="00FC2D97">
        <w:rPr>
          <w:rFonts w:ascii="Times New Roman" w:hAnsi="Times New Roman" w:cs="Times New Roman"/>
          <w:sz w:val="24"/>
          <w:szCs w:val="24"/>
        </w:rPr>
        <w:t>stereotypical abuse that the Chinese migrant</w:t>
      </w:r>
      <w:r w:rsidR="006D2C4B">
        <w:rPr>
          <w:rFonts w:ascii="Times New Roman" w:hAnsi="Times New Roman" w:cs="Times New Roman"/>
          <w:sz w:val="24"/>
          <w:szCs w:val="24"/>
        </w:rPr>
        <w:t>s</w:t>
      </w:r>
      <w:r w:rsidR="00FC2D97">
        <w:rPr>
          <w:rFonts w:ascii="Times New Roman" w:hAnsi="Times New Roman" w:cs="Times New Roman"/>
          <w:sz w:val="24"/>
          <w:szCs w:val="24"/>
        </w:rPr>
        <w:t xml:space="preserve"> in the BBC article</w:t>
      </w:r>
      <w:r w:rsidR="006D2C4B">
        <w:rPr>
          <w:rFonts w:ascii="Times New Roman" w:hAnsi="Times New Roman" w:cs="Times New Roman"/>
          <w:sz w:val="24"/>
          <w:szCs w:val="24"/>
        </w:rPr>
        <w:t xml:space="preserve"> </w:t>
      </w:r>
      <w:r w:rsidR="00FC2D97">
        <w:rPr>
          <w:rFonts w:ascii="Times New Roman" w:hAnsi="Times New Roman" w:cs="Times New Roman"/>
          <w:sz w:val="24"/>
          <w:szCs w:val="24"/>
        </w:rPr>
        <w:t xml:space="preserve">experience. </w:t>
      </w:r>
      <w:r w:rsidR="00DD3AB1">
        <w:rPr>
          <w:rFonts w:ascii="Times New Roman" w:hAnsi="Times New Roman" w:cs="Times New Roman"/>
          <w:sz w:val="24"/>
          <w:szCs w:val="24"/>
        </w:rPr>
        <w:t>M</w:t>
      </w:r>
      <w:r w:rsidR="00FC2D97">
        <w:rPr>
          <w:rFonts w:ascii="Times New Roman" w:hAnsi="Times New Roman" w:cs="Times New Roman"/>
          <w:sz w:val="24"/>
          <w:szCs w:val="24"/>
        </w:rPr>
        <w:t xml:space="preserve">any British-born individuals may believe that asylum seekers from war-torn countries are bringing the violence and suffering </w:t>
      </w:r>
      <w:r w:rsidR="00316819">
        <w:rPr>
          <w:rFonts w:ascii="Times New Roman" w:hAnsi="Times New Roman" w:cs="Times New Roman"/>
          <w:sz w:val="24"/>
          <w:szCs w:val="24"/>
        </w:rPr>
        <w:t>to their culture</w:t>
      </w:r>
      <w:r w:rsidR="00DD3AB1">
        <w:rPr>
          <w:rFonts w:ascii="Times New Roman" w:hAnsi="Times New Roman" w:cs="Times New Roman"/>
          <w:sz w:val="24"/>
          <w:szCs w:val="24"/>
        </w:rPr>
        <w:t>,</w:t>
      </w:r>
      <w:r w:rsidR="00316819">
        <w:rPr>
          <w:rFonts w:ascii="Times New Roman" w:hAnsi="Times New Roman" w:cs="Times New Roman"/>
          <w:sz w:val="24"/>
          <w:szCs w:val="24"/>
        </w:rPr>
        <w:t xml:space="preserve"> and </w:t>
      </w:r>
      <w:r w:rsidR="00DD3AB1">
        <w:rPr>
          <w:rFonts w:ascii="Times New Roman" w:hAnsi="Times New Roman" w:cs="Times New Roman"/>
          <w:sz w:val="24"/>
          <w:szCs w:val="24"/>
        </w:rPr>
        <w:t xml:space="preserve">so </w:t>
      </w:r>
      <w:r w:rsidR="00316819">
        <w:rPr>
          <w:rFonts w:ascii="Times New Roman" w:hAnsi="Times New Roman" w:cs="Times New Roman"/>
          <w:sz w:val="24"/>
          <w:szCs w:val="24"/>
        </w:rPr>
        <w:t>the migrating asylum seekers could likely face similar verbal or even physical abuse</w:t>
      </w:r>
      <w:r w:rsidR="00510D38">
        <w:rPr>
          <w:rFonts w:ascii="Times New Roman" w:hAnsi="Times New Roman" w:cs="Times New Roman"/>
          <w:sz w:val="24"/>
          <w:szCs w:val="24"/>
        </w:rPr>
        <w:t xml:space="preserve"> similar to the British-Chinese</w:t>
      </w:r>
      <w:r w:rsidR="005E4242">
        <w:rPr>
          <w:rFonts w:ascii="Times New Roman" w:hAnsi="Times New Roman" w:cs="Times New Roman"/>
          <w:sz w:val="24"/>
          <w:szCs w:val="24"/>
        </w:rPr>
        <w:t>. Additionally, from a poll that was conducted across a range of western countries by Simon and Lynch</w:t>
      </w:r>
      <w:r w:rsidR="00247462">
        <w:rPr>
          <w:rFonts w:ascii="Times New Roman" w:hAnsi="Times New Roman" w:cs="Times New Roman"/>
          <w:sz w:val="24"/>
          <w:szCs w:val="24"/>
        </w:rPr>
        <w:t xml:space="preserve"> (</w:t>
      </w:r>
      <w:r w:rsidR="005E4242">
        <w:rPr>
          <w:rFonts w:ascii="Times New Roman" w:hAnsi="Times New Roman" w:cs="Times New Roman"/>
          <w:sz w:val="24"/>
          <w:szCs w:val="24"/>
        </w:rPr>
        <w:t>1999</w:t>
      </w:r>
      <w:r w:rsidR="00247462">
        <w:rPr>
          <w:rFonts w:ascii="Times New Roman" w:hAnsi="Times New Roman" w:cs="Times New Roman"/>
          <w:sz w:val="24"/>
          <w:szCs w:val="24"/>
        </w:rPr>
        <w:t>)</w:t>
      </w:r>
      <w:r w:rsidR="005E4242">
        <w:rPr>
          <w:rFonts w:ascii="Times New Roman" w:hAnsi="Times New Roman" w:cs="Times New Roman"/>
          <w:sz w:val="24"/>
          <w:szCs w:val="24"/>
        </w:rPr>
        <w:t xml:space="preserve"> and described in Schwartz’s work, concluded: </w:t>
      </w:r>
      <w:r w:rsidR="005E4242" w:rsidRPr="00D843B3">
        <w:rPr>
          <w:rFonts w:ascii="Times New Roman" w:hAnsi="Times New Roman" w:cs="Times New Roman"/>
          <w:sz w:val="24"/>
          <w:szCs w:val="24"/>
        </w:rPr>
        <w:t>‘that ethnic minority migrants tend to be regarded less favourably than white migrants.’</w:t>
      </w:r>
      <w:r w:rsidR="005E4242">
        <w:rPr>
          <w:rFonts w:ascii="Times New Roman" w:hAnsi="Times New Roman" w:cs="Times New Roman"/>
          <w:sz w:val="24"/>
          <w:szCs w:val="24"/>
        </w:rPr>
        <w:t xml:space="preserve"> </w:t>
      </w:r>
      <w:r w:rsidR="002267BE">
        <w:rPr>
          <w:rFonts w:ascii="Times New Roman" w:hAnsi="Times New Roman" w:cs="Times New Roman"/>
          <w:sz w:val="24"/>
          <w:szCs w:val="24"/>
        </w:rPr>
        <w:t>(</w:t>
      </w:r>
      <w:r w:rsidR="007D4BA5">
        <w:rPr>
          <w:rFonts w:ascii="Times New Roman" w:hAnsi="Times New Roman" w:cs="Times New Roman"/>
          <w:sz w:val="24"/>
          <w:szCs w:val="24"/>
        </w:rPr>
        <w:t>Schwartz 2010, P.7</w:t>
      </w:r>
      <w:r w:rsidR="002267BE">
        <w:rPr>
          <w:rFonts w:ascii="Times New Roman" w:hAnsi="Times New Roman" w:cs="Times New Roman"/>
          <w:sz w:val="24"/>
          <w:szCs w:val="24"/>
        </w:rPr>
        <w:t xml:space="preserve">) </w:t>
      </w:r>
      <w:r w:rsidR="005E4242">
        <w:rPr>
          <w:rFonts w:ascii="Times New Roman" w:hAnsi="Times New Roman" w:cs="Times New Roman"/>
          <w:sz w:val="24"/>
          <w:szCs w:val="24"/>
        </w:rPr>
        <w:t>T</w:t>
      </w:r>
      <w:r w:rsidR="00046D4B">
        <w:rPr>
          <w:rFonts w:ascii="Times New Roman" w:hAnsi="Times New Roman" w:cs="Times New Roman"/>
          <w:sz w:val="24"/>
          <w:szCs w:val="24"/>
        </w:rPr>
        <w:t xml:space="preserve">hus, Berry’s model can be </w:t>
      </w:r>
      <w:r w:rsidR="00BC693F">
        <w:rPr>
          <w:rFonts w:ascii="Times New Roman" w:hAnsi="Times New Roman" w:cs="Times New Roman"/>
          <w:sz w:val="24"/>
          <w:szCs w:val="24"/>
        </w:rPr>
        <w:t>criticised</w:t>
      </w:r>
      <w:r w:rsidR="00046D4B">
        <w:rPr>
          <w:rFonts w:ascii="Times New Roman" w:hAnsi="Times New Roman" w:cs="Times New Roman"/>
          <w:sz w:val="24"/>
          <w:szCs w:val="24"/>
        </w:rPr>
        <w:t xml:space="preserve"> for its lack of views on majority rather than minorities</w:t>
      </w:r>
      <w:r w:rsidR="00367751">
        <w:rPr>
          <w:rFonts w:ascii="Times New Roman" w:hAnsi="Times New Roman" w:cs="Times New Roman"/>
          <w:sz w:val="24"/>
          <w:szCs w:val="24"/>
        </w:rPr>
        <w:t xml:space="preserve"> and by applying these considerations to his model then particular </w:t>
      </w:r>
      <w:r w:rsidR="000666A6">
        <w:rPr>
          <w:rFonts w:ascii="Times New Roman" w:hAnsi="Times New Roman" w:cs="Times New Roman"/>
          <w:sz w:val="24"/>
          <w:szCs w:val="24"/>
        </w:rPr>
        <w:t>asylum-seeking</w:t>
      </w:r>
      <w:r w:rsidR="00367751">
        <w:rPr>
          <w:rFonts w:ascii="Times New Roman" w:hAnsi="Times New Roman" w:cs="Times New Roman"/>
          <w:sz w:val="24"/>
          <w:szCs w:val="24"/>
        </w:rPr>
        <w:t xml:space="preserve"> groups can be better understood</w:t>
      </w:r>
      <w:r w:rsidR="00DD3AB1">
        <w:rPr>
          <w:rFonts w:ascii="Times New Roman" w:hAnsi="Times New Roman" w:cs="Times New Roman"/>
          <w:sz w:val="24"/>
          <w:szCs w:val="24"/>
        </w:rPr>
        <w:t xml:space="preserve"> </w:t>
      </w:r>
      <w:r w:rsidR="00367751">
        <w:rPr>
          <w:rFonts w:ascii="Times New Roman" w:hAnsi="Times New Roman" w:cs="Times New Roman"/>
          <w:sz w:val="24"/>
          <w:szCs w:val="24"/>
        </w:rPr>
        <w:t>individually</w:t>
      </w:r>
      <w:r w:rsidR="00DD3AB1">
        <w:rPr>
          <w:rFonts w:ascii="Times New Roman" w:hAnsi="Times New Roman" w:cs="Times New Roman"/>
          <w:sz w:val="24"/>
          <w:szCs w:val="24"/>
        </w:rPr>
        <w:t>,</w:t>
      </w:r>
      <w:r w:rsidR="00367751">
        <w:rPr>
          <w:rFonts w:ascii="Times New Roman" w:hAnsi="Times New Roman" w:cs="Times New Roman"/>
          <w:sz w:val="24"/>
          <w:szCs w:val="24"/>
        </w:rPr>
        <w:t xml:space="preserve"> rather than as a collective stereotype.</w:t>
      </w:r>
      <w:r w:rsidR="00046D4B">
        <w:rPr>
          <w:rFonts w:ascii="Times New Roman" w:hAnsi="Times New Roman" w:cs="Times New Roman"/>
          <w:sz w:val="24"/>
          <w:szCs w:val="24"/>
        </w:rPr>
        <w:t xml:space="preserve"> Schwartz defines</w:t>
      </w:r>
      <w:r w:rsidR="00DD3AB1">
        <w:rPr>
          <w:rFonts w:ascii="Times New Roman" w:hAnsi="Times New Roman" w:cs="Times New Roman"/>
          <w:sz w:val="24"/>
          <w:szCs w:val="24"/>
        </w:rPr>
        <w:t xml:space="preserve"> this</w:t>
      </w:r>
      <w:r w:rsidR="00046D4B">
        <w:rPr>
          <w:rFonts w:ascii="Times New Roman" w:hAnsi="Times New Roman" w:cs="Times New Roman"/>
          <w:sz w:val="24"/>
          <w:szCs w:val="24"/>
        </w:rPr>
        <w:t xml:space="preserve"> as a ‘one size fits all’ model</w:t>
      </w:r>
      <w:r w:rsidR="003C40B5">
        <w:rPr>
          <w:rFonts w:ascii="Times New Roman" w:hAnsi="Times New Roman" w:cs="Times New Roman"/>
          <w:sz w:val="24"/>
          <w:szCs w:val="24"/>
        </w:rPr>
        <w:t xml:space="preserve"> and sum</w:t>
      </w:r>
      <w:r w:rsidR="00DD3AB1">
        <w:rPr>
          <w:rFonts w:ascii="Times New Roman" w:hAnsi="Times New Roman" w:cs="Times New Roman"/>
          <w:sz w:val="24"/>
          <w:szCs w:val="24"/>
        </w:rPr>
        <w:t>s</w:t>
      </w:r>
      <w:r w:rsidR="003C40B5">
        <w:rPr>
          <w:rFonts w:ascii="Times New Roman" w:hAnsi="Times New Roman" w:cs="Times New Roman"/>
          <w:sz w:val="24"/>
          <w:szCs w:val="24"/>
        </w:rPr>
        <w:t xml:space="preserve"> up in </w:t>
      </w:r>
      <w:r w:rsidR="00DD3AB1">
        <w:rPr>
          <w:rFonts w:ascii="Times New Roman" w:hAnsi="Times New Roman" w:cs="Times New Roman"/>
          <w:sz w:val="24"/>
          <w:szCs w:val="24"/>
        </w:rPr>
        <w:t>the</w:t>
      </w:r>
      <w:r w:rsidR="003C40B5">
        <w:rPr>
          <w:rFonts w:ascii="Times New Roman" w:hAnsi="Times New Roman" w:cs="Times New Roman"/>
          <w:sz w:val="24"/>
          <w:szCs w:val="24"/>
        </w:rPr>
        <w:t xml:space="preserve"> following </w:t>
      </w:r>
      <w:r w:rsidR="00DD3AB1">
        <w:rPr>
          <w:rFonts w:ascii="Times New Roman" w:hAnsi="Times New Roman" w:cs="Times New Roman"/>
          <w:sz w:val="24"/>
          <w:szCs w:val="24"/>
        </w:rPr>
        <w:t>way</w:t>
      </w:r>
      <w:r w:rsidR="003C40B5">
        <w:rPr>
          <w:rFonts w:ascii="Times New Roman" w:hAnsi="Times New Roman" w:cs="Times New Roman"/>
          <w:sz w:val="24"/>
          <w:szCs w:val="24"/>
        </w:rPr>
        <w:t xml:space="preserve">: </w:t>
      </w:r>
    </w:p>
    <w:p w14:paraId="4712DFD4" w14:textId="1A262C50" w:rsidR="00521F18" w:rsidRPr="002267BE" w:rsidRDefault="003C40B5" w:rsidP="00565020">
      <w:pPr>
        <w:spacing w:line="480" w:lineRule="auto"/>
        <w:jc w:val="both"/>
        <w:rPr>
          <w:rFonts w:ascii="Times New Roman" w:hAnsi="Times New Roman" w:cs="Times New Roman"/>
          <w:sz w:val="24"/>
          <w:szCs w:val="24"/>
        </w:rPr>
      </w:pPr>
      <w:r w:rsidRPr="00D843B3">
        <w:rPr>
          <w:rFonts w:ascii="Times New Roman" w:hAnsi="Times New Roman" w:cs="Times New Roman"/>
          <w:sz w:val="24"/>
          <w:szCs w:val="24"/>
        </w:rPr>
        <w:t>‘Indeed, the acculturation options available to a migrant may vary according to the circumstances surrounding her or his migration</w:t>
      </w:r>
      <w:r w:rsidRPr="003C40B5">
        <w:rPr>
          <w:rFonts w:ascii="Times New Roman" w:hAnsi="Times New Roman" w:cs="Times New Roman"/>
          <w:i/>
          <w:iCs/>
          <w:sz w:val="24"/>
          <w:szCs w:val="24"/>
        </w:rPr>
        <w:t>.’</w:t>
      </w:r>
      <w:r w:rsidR="002267BE">
        <w:rPr>
          <w:rFonts w:ascii="Times New Roman" w:hAnsi="Times New Roman" w:cs="Times New Roman"/>
          <w:i/>
          <w:iCs/>
          <w:sz w:val="24"/>
          <w:szCs w:val="24"/>
        </w:rPr>
        <w:t xml:space="preserve"> </w:t>
      </w:r>
      <w:r w:rsidR="002267BE">
        <w:rPr>
          <w:rFonts w:ascii="Times New Roman" w:hAnsi="Times New Roman" w:cs="Times New Roman"/>
          <w:sz w:val="24"/>
          <w:szCs w:val="24"/>
        </w:rPr>
        <w:t>(</w:t>
      </w:r>
      <w:r w:rsidR="000666A6">
        <w:rPr>
          <w:rFonts w:ascii="Times New Roman" w:hAnsi="Times New Roman" w:cs="Times New Roman"/>
          <w:sz w:val="24"/>
          <w:szCs w:val="24"/>
        </w:rPr>
        <w:t>Schwartz 2010, P.6</w:t>
      </w:r>
      <w:r w:rsidR="002267BE">
        <w:rPr>
          <w:rFonts w:ascii="Times New Roman" w:hAnsi="Times New Roman" w:cs="Times New Roman"/>
          <w:sz w:val="24"/>
          <w:szCs w:val="24"/>
        </w:rPr>
        <w:t>)</w:t>
      </w:r>
    </w:p>
    <w:p w14:paraId="655AC009" w14:textId="07F20F1B" w:rsidR="00DD3AB1" w:rsidRDefault="000C68D3"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well as </w:t>
      </w:r>
      <w:r w:rsidR="00521F18">
        <w:rPr>
          <w:rFonts w:ascii="Times New Roman" w:hAnsi="Times New Roman" w:cs="Times New Roman"/>
          <w:sz w:val="24"/>
          <w:szCs w:val="24"/>
        </w:rPr>
        <w:t>acculturation</w:t>
      </w:r>
      <w:r>
        <w:rPr>
          <w:rFonts w:ascii="Times New Roman" w:hAnsi="Times New Roman" w:cs="Times New Roman"/>
          <w:sz w:val="24"/>
          <w:szCs w:val="24"/>
        </w:rPr>
        <w:t>, asylum seekers/migrants can also experience what is referred to as ‘Culture Shock’</w:t>
      </w:r>
      <w:r w:rsidR="00D937BE">
        <w:rPr>
          <w:rFonts w:ascii="Times New Roman" w:hAnsi="Times New Roman" w:cs="Times New Roman"/>
          <w:sz w:val="24"/>
          <w:szCs w:val="24"/>
        </w:rPr>
        <w:t xml:space="preserve">. Described by the </w:t>
      </w:r>
      <w:r w:rsidR="007F0D0C">
        <w:rPr>
          <w:rFonts w:ascii="Times New Roman" w:hAnsi="Times New Roman" w:cs="Times New Roman"/>
          <w:sz w:val="24"/>
          <w:szCs w:val="24"/>
        </w:rPr>
        <w:t>anthropologist</w:t>
      </w:r>
      <w:r w:rsidR="00D937BE">
        <w:rPr>
          <w:rFonts w:ascii="Times New Roman" w:hAnsi="Times New Roman" w:cs="Times New Roman"/>
          <w:sz w:val="24"/>
          <w:szCs w:val="24"/>
        </w:rPr>
        <w:t xml:space="preserve"> Kalvero </w:t>
      </w:r>
      <w:r w:rsidR="00180365">
        <w:rPr>
          <w:rFonts w:ascii="Times New Roman" w:hAnsi="Times New Roman" w:cs="Times New Roman"/>
          <w:sz w:val="24"/>
          <w:szCs w:val="24"/>
        </w:rPr>
        <w:t>Oberg in his</w:t>
      </w:r>
      <w:r w:rsidR="003C37FF">
        <w:rPr>
          <w:rFonts w:ascii="Times New Roman" w:hAnsi="Times New Roman" w:cs="Times New Roman"/>
          <w:sz w:val="24"/>
          <w:szCs w:val="24"/>
        </w:rPr>
        <w:t xml:space="preserve"> work: </w:t>
      </w:r>
      <w:r w:rsidR="003C37FF">
        <w:rPr>
          <w:rFonts w:ascii="Times New Roman" w:hAnsi="Times New Roman" w:cs="Times New Roman"/>
          <w:i/>
          <w:iCs/>
          <w:sz w:val="24"/>
          <w:szCs w:val="24"/>
        </w:rPr>
        <w:t xml:space="preserve">Cultural Shock: Adjustment to New Cultural Environments </w:t>
      </w:r>
      <w:r w:rsidR="003C37FF" w:rsidRPr="003C37FF">
        <w:rPr>
          <w:rFonts w:ascii="Times New Roman" w:hAnsi="Times New Roman" w:cs="Times New Roman"/>
          <w:sz w:val="24"/>
          <w:szCs w:val="24"/>
        </w:rPr>
        <w:t>through his</w:t>
      </w:r>
      <w:r w:rsidR="00180365">
        <w:rPr>
          <w:rFonts w:ascii="Times New Roman" w:hAnsi="Times New Roman" w:cs="Times New Roman"/>
          <w:sz w:val="24"/>
          <w:szCs w:val="24"/>
        </w:rPr>
        <w:t xml:space="preserve"> model of the four phases of culture shock, being honeymoon, anxiety, adjustment and acceptance. </w:t>
      </w:r>
      <w:r w:rsidR="00464128">
        <w:rPr>
          <w:rFonts w:ascii="Times New Roman" w:hAnsi="Times New Roman" w:cs="Times New Roman"/>
          <w:sz w:val="24"/>
          <w:szCs w:val="24"/>
        </w:rPr>
        <w:t>Culture shock is the fear/anxiety that migrants may suffer from</w:t>
      </w:r>
      <w:r w:rsidR="00DD3AB1">
        <w:rPr>
          <w:rFonts w:ascii="Times New Roman" w:hAnsi="Times New Roman" w:cs="Times New Roman"/>
          <w:sz w:val="24"/>
          <w:szCs w:val="24"/>
        </w:rPr>
        <w:t>,</w:t>
      </w:r>
      <w:r w:rsidR="00464128">
        <w:rPr>
          <w:rFonts w:ascii="Times New Roman" w:hAnsi="Times New Roman" w:cs="Times New Roman"/>
          <w:sz w:val="24"/>
          <w:szCs w:val="24"/>
        </w:rPr>
        <w:t xml:space="preserve"> when entering unfamiliar</w:t>
      </w:r>
      <w:r w:rsidR="002C7189">
        <w:rPr>
          <w:rFonts w:ascii="Times New Roman" w:hAnsi="Times New Roman" w:cs="Times New Roman"/>
          <w:sz w:val="24"/>
          <w:szCs w:val="24"/>
        </w:rPr>
        <w:t xml:space="preserve"> new</w:t>
      </w:r>
      <w:r w:rsidR="00464128">
        <w:rPr>
          <w:rFonts w:ascii="Times New Roman" w:hAnsi="Times New Roman" w:cs="Times New Roman"/>
          <w:sz w:val="24"/>
          <w:szCs w:val="24"/>
        </w:rPr>
        <w:t xml:space="preserve"> culture</w:t>
      </w:r>
      <w:r w:rsidR="008F0E80">
        <w:rPr>
          <w:rFonts w:ascii="Times New Roman" w:hAnsi="Times New Roman" w:cs="Times New Roman"/>
          <w:sz w:val="24"/>
          <w:szCs w:val="24"/>
        </w:rPr>
        <w:t>s</w:t>
      </w:r>
      <w:r w:rsidR="00464128">
        <w:rPr>
          <w:rFonts w:ascii="Times New Roman" w:hAnsi="Times New Roman" w:cs="Times New Roman"/>
          <w:sz w:val="24"/>
          <w:szCs w:val="24"/>
        </w:rPr>
        <w:t>. The honeymoon phase is believed to take place within the first few weeks of moving into a new culture</w:t>
      </w:r>
      <w:r w:rsidR="00242A29">
        <w:rPr>
          <w:rFonts w:ascii="Times New Roman" w:hAnsi="Times New Roman" w:cs="Times New Roman"/>
          <w:sz w:val="24"/>
          <w:szCs w:val="24"/>
        </w:rPr>
        <w:t xml:space="preserve">. It is believed that migrants become </w:t>
      </w:r>
      <w:r w:rsidR="00353040">
        <w:rPr>
          <w:rFonts w:ascii="Times New Roman" w:hAnsi="Times New Roman" w:cs="Times New Roman"/>
          <w:sz w:val="24"/>
          <w:szCs w:val="24"/>
        </w:rPr>
        <w:t>fascinated</w:t>
      </w:r>
      <w:r w:rsidR="00242A29">
        <w:rPr>
          <w:rFonts w:ascii="Times New Roman" w:hAnsi="Times New Roman" w:cs="Times New Roman"/>
          <w:sz w:val="24"/>
          <w:szCs w:val="24"/>
        </w:rPr>
        <w:t xml:space="preserve"> by their new surroundings and they make attempts to be as </w:t>
      </w:r>
      <w:r w:rsidR="00242A29">
        <w:rPr>
          <w:rFonts w:ascii="Times New Roman" w:hAnsi="Times New Roman" w:cs="Times New Roman"/>
          <w:sz w:val="24"/>
          <w:szCs w:val="24"/>
        </w:rPr>
        <w:lastRenderedPageBreak/>
        <w:t xml:space="preserve">polite to their new cultural members as much as possible. The second phase is anxiety where </w:t>
      </w:r>
      <w:r w:rsidR="00353040">
        <w:rPr>
          <w:rFonts w:ascii="Times New Roman" w:hAnsi="Times New Roman" w:cs="Times New Roman"/>
          <w:sz w:val="24"/>
          <w:szCs w:val="24"/>
        </w:rPr>
        <w:t>migrants begin to worry about fitting into new culture</w:t>
      </w:r>
      <w:r w:rsidR="006925B4">
        <w:rPr>
          <w:rFonts w:ascii="Times New Roman" w:hAnsi="Times New Roman" w:cs="Times New Roman"/>
          <w:sz w:val="24"/>
          <w:szCs w:val="24"/>
        </w:rPr>
        <w:t>s</w:t>
      </w:r>
      <w:r w:rsidR="00353040">
        <w:rPr>
          <w:rFonts w:ascii="Times New Roman" w:hAnsi="Times New Roman" w:cs="Times New Roman"/>
          <w:sz w:val="24"/>
          <w:szCs w:val="24"/>
        </w:rPr>
        <w:t xml:space="preserve">. </w:t>
      </w:r>
      <w:r w:rsidR="007210D8">
        <w:rPr>
          <w:rFonts w:ascii="Times New Roman" w:hAnsi="Times New Roman" w:cs="Times New Roman"/>
          <w:sz w:val="24"/>
          <w:szCs w:val="24"/>
        </w:rPr>
        <w:t>This</w:t>
      </w:r>
      <w:r w:rsidR="00353040">
        <w:rPr>
          <w:rFonts w:ascii="Times New Roman" w:hAnsi="Times New Roman" w:cs="Times New Roman"/>
          <w:sz w:val="24"/>
          <w:szCs w:val="24"/>
        </w:rPr>
        <w:t xml:space="preserve"> can lead to eventual hostility with cultural neighbours due to difficulties of adjusting to new societ</w:t>
      </w:r>
      <w:r w:rsidR="00274DB3">
        <w:rPr>
          <w:rFonts w:ascii="Times New Roman" w:hAnsi="Times New Roman" w:cs="Times New Roman"/>
          <w:sz w:val="24"/>
          <w:szCs w:val="24"/>
        </w:rPr>
        <w:t>ies</w:t>
      </w:r>
      <w:r w:rsidR="00353040">
        <w:rPr>
          <w:rFonts w:ascii="Times New Roman" w:hAnsi="Times New Roman" w:cs="Times New Roman"/>
          <w:sz w:val="24"/>
          <w:szCs w:val="24"/>
        </w:rPr>
        <w:t xml:space="preserve">. </w:t>
      </w:r>
      <w:r w:rsidR="00FA6533">
        <w:rPr>
          <w:rFonts w:ascii="Times New Roman" w:hAnsi="Times New Roman" w:cs="Times New Roman"/>
          <w:sz w:val="24"/>
          <w:szCs w:val="24"/>
        </w:rPr>
        <w:t>New cultural neighbours may attempt to help but they will lack understanding</w:t>
      </w:r>
      <w:r w:rsidR="00DD3AB1">
        <w:rPr>
          <w:rFonts w:ascii="Times New Roman" w:hAnsi="Times New Roman" w:cs="Times New Roman"/>
          <w:sz w:val="24"/>
          <w:szCs w:val="24"/>
        </w:rPr>
        <w:t xml:space="preserve"> of</w:t>
      </w:r>
      <w:r w:rsidR="00FA6533">
        <w:rPr>
          <w:rFonts w:ascii="Times New Roman" w:hAnsi="Times New Roman" w:cs="Times New Roman"/>
          <w:sz w:val="24"/>
          <w:szCs w:val="24"/>
        </w:rPr>
        <w:t xml:space="preserve"> the situations of migrated individuals. </w:t>
      </w:r>
      <w:r w:rsidR="00DD3AB1">
        <w:rPr>
          <w:rFonts w:ascii="Times New Roman" w:hAnsi="Times New Roman" w:cs="Times New Roman"/>
          <w:sz w:val="24"/>
          <w:szCs w:val="24"/>
        </w:rPr>
        <w:t>Due to</w:t>
      </w:r>
      <w:r w:rsidR="00FA6533">
        <w:rPr>
          <w:rFonts w:ascii="Times New Roman" w:hAnsi="Times New Roman" w:cs="Times New Roman"/>
          <w:sz w:val="24"/>
          <w:szCs w:val="24"/>
        </w:rPr>
        <w:t xml:space="preserve"> this, the migrants may want to only bond and communicate </w:t>
      </w:r>
      <w:r w:rsidR="00A00B11">
        <w:rPr>
          <w:rFonts w:ascii="Times New Roman" w:hAnsi="Times New Roman" w:cs="Times New Roman"/>
          <w:sz w:val="24"/>
          <w:szCs w:val="24"/>
        </w:rPr>
        <w:t xml:space="preserve">with other migrants from their homeland culture and discuss personal difficulties, blaming new cultural visitors rather than themselves. </w:t>
      </w:r>
    </w:p>
    <w:p w14:paraId="127285FC" w14:textId="2FC8C274" w:rsidR="000C68D3" w:rsidRDefault="00A00B11"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The third phase is adjustment whereby</w:t>
      </w:r>
      <w:r w:rsidR="00451F8E">
        <w:rPr>
          <w:rFonts w:ascii="Times New Roman" w:hAnsi="Times New Roman" w:cs="Times New Roman"/>
          <w:sz w:val="24"/>
          <w:szCs w:val="24"/>
        </w:rPr>
        <w:t xml:space="preserve"> migrants begin to take superior attitudes </w:t>
      </w:r>
      <w:r w:rsidR="007210D8">
        <w:rPr>
          <w:rFonts w:ascii="Times New Roman" w:hAnsi="Times New Roman" w:cs="Times New Roman"/>
          <w:sz w:val="24"/>
          <w:szCs w:val="24"/>
        </w:rPr>
        <w:t>and</w:t>
      </w:r>
      <w:r w:rsidR="00451F8E">
        <w:rPr>
          <w:rFonts w:ascii="Times New Roman" w:hAnsi="Times New Roman" w:cs="Times New Roman"/>
          <w:sz w:val="24"/>
          <w:szCs w:val="24"/>
        </w:rPr>
        <w:t xml:space="preserve"> begin joking rather than criticising with their cultural neighbours as well as</w:t>
      </w:r>
      <w:r w:rsidR="007210D8">
        <w:rPr>
          <w:rFonts w:ascii="Times New Roman" w:hAnsi="Times New Roman" w:cs="Times New Roman"/>
          <w:sz w:val="24"/>
          <w:szCs w:val="24"/>
        </w:rPr>
        <w:t xml:space="preserve"> joke</w:t>
      </w:r>
      <w:r w:rsidR="00451F8E">
        <w:rPr>
          <w:rFonts w:ascii="Times New Roman" w:hAnsi="Times New Roman" w:cs="Times New Roman"/>
          <w:sz w:val="24"/>
          <w:szCs w:val="24"/>
        </w:rPr>
        <w:t xml:space="preserve"> </w:t>
      </w:r>
      <w:r w:rsidR="0021076E">
        <w:rPr>
          <w:rFonts w:ascii="Times New Roman" w:hAnsi="Times New Roman" w:cs="Times New Roman"/>
          <w:sz w:val="24"/>
          <w:szCs w:val="24"/>
        </w:rPr>
        <w:t xml:space="preserve">about </w:t>
      </w:r>
      <w:r w:rsidR="00451F8E">
        <w:rPr>
          <w:rFonts w:ascii="Times New Roman" w:hAnsi="Times New Roman" w:cs="Times New Roman"/>
          <w:sz w:val="24"/>
          <w:szCs w:val="24"/>
        </w:rPr>
        <w:t>their current situation of their anxiety phase. Additionally, they ensure and help new coming migrants that they will get used to their new culture, leading to the final phase of acceptance</w:t>
      </w:r>
      <w:r w:rsidR="007210D8">
        <w:rPr>
          <w:rFonts w:ascii="Times New Roman" w:hAnsi="Times New Roman" w:cs="Times New Roman"/>
          <w:sz w:val="24"/>
          <w:szCs w:val="24"/>
        </w:rPr>
        <w:t>. This means that</w:t>
      </w:r>
      <w:r w:rsidR="00451F8E">
        <w:rPr>
          <w:rFonts w:ascii="Times New Roman" w:hAnsi="Times New Roman" w:cs="Times New Roman"/>
          <w:sz w:val="24"/>
          <w:szCs w:val="24"/>
        </w:rPr>
        <w:t xml:space="preserve"> not only do migrants accept the customs and habits of their new culture, but they begin to enjoy and express them (which contrasts to the “integration” strategy within John Berry’s model).</w:t>
      </w:r>
    </w:p>
    <w:p w14:paraId="57664EAD" w14:textId="3F92C34D" w:rsidR="003217DD" w:rsidRDefault="007A18E9"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Despite the optimism that Oberg’s phases present, </w:t>
      </w:r>
      <w:r w:rsidR="007210D8">
        <w:rPr>
          <w:rFonts w:ascii="Times New Roman" w:hAnsi="Times New Roman" w:cs="Times New Roman"/>
          <w:sz w:val="24"/>
          <w:szCs w:val="24"/>
        </w:rPr>
        <w:t>my opinion is that</w:t>
      </w:r>
      <w:r w:rsidR="003217DD">
        <w:rPr>
          <w:rFonts w:ascii="Times New Roman" w:hAnsi="Times New Roman" w:cs="Times New Roman"/>
          <w:sz w:val="24"/>
          <w:szCs w:val="24"/>
        </w:rPr>
        <w:t xml:space="preserve"> this model </w:t>
      </w:r>
      <w:r w:rsidR="007210D8">
        <w:rPr>
          <w:rFonts w:ascii="Times New Roman" w:hAnsi="Times New Roman" w:cs="Times New Roman"/>
          <w:sz w:val="24"/>
          <w:szCs w:val="24"/>
        </w:rPr>
        <w:t xml:space="preserve">is </w:t>
      </w:r>
      <w:r w:rsidR="003217DD">
        <w:rPr>
          <w:rFonts w:ascii="Times New Roman" w:hAnsi="Times New Roman" w:cs="Times New Roman"/>
          <w:sz w:val="24"/>
          <w:szCs w:val="24"/>
        </w:rPr>
        <w:t>problematic when observing the migrating groups of asylum seekers</w:t>
      </w:r>
      <w:r w:rsidR="007210D8">
        <w:rPr>
          <w:rFonts w:ascii="Times New Roman" w:hAnsi="Times New Roman" w:cs="Times New Roman"/>
          <w:sz w:val="24"/>
          <w:szCs w:val="24"/>
        </w:rPr>
        <w:t>.</w:t>
      </w:r>
      <w:r w:rsidR="003217DD">
        <w:rPr>
          <w:rFonts w:ascii="Times New Roman" w:hAnsi="Times New Roman" w:cs="Times New Roman"/>
          <w:sz w:val="24"/>
          <w:szCs w:val="24"/>
        </w:rPr>
        <w:t xml:space="preserve"> </w:t>
      </w:r>
      <w:r w:rsidR="007210D8">
        <w:rPr>
          <w:rFonts w:ascii="Times New Roman" w:hAnsi="Times New Roman" w:cs="Times New Roman"/>
          <w:sz w:val="24"/>
          <w:szCs w:val="24"/>
        </w:rPr>
        <w:t>With reference to Berry and Sc</w:t>
      </w:r>
      <w:r w:rsidR="00BD03A3">
        <w:rPr>
          <w:rFonts w:ascii="Times New Roman" w:hAnsi="Times New Roman" w:cs="Times New Roman"/>
          <w:sz w:val="24"/>
          <w:szCs w:val="24"/>
        </w:rPr>
        <w:t>h</w:t>
      </w:r>
      <w:r w:rsidR="007210D8">
        <w:rPr>
          <w:rFonts w:ascii="Times New Roman" w:hAnsi="Times New Roman" w:cs="Times New Roman"/>
          <w:sz w:val="24"/>
          <w:szCs w:val="24"/>
        </w:rPr>
        <w:t xml:space="preserve">wartz works </w:t>
      </w:r>
      <w:r w:rsidR="00C03790">
        <w:rPr>
          <w:rFonts w:ascii="Times New Roman" w:hAnsi="Times New Roman" w:cs="Times New Roman"/>
          <w:sz w:val="24"/>
          <w:szCs w:val="24"/>
        </w:rPr>
        <w:t>it is difficult to define what different cultural migrating groups will experience when moving into a different culture. For asylum seekers, it is under the pressure of fear of war</w:t>
      </w:r>
      <w:r w:rsidR="003852D0">
        <w:rPr>
          <w:rFonts w:ascii="Times New Roman" w:hAnsi="Times New Roman" w:cs="Times New Roman"/>
          <w:sz w:val="24"/>
          <w:szCs w:val="24"/>
        </w:rPr>
        <w:t xml:space="preserve"> and experienced </w:t>
      </w:r>
      <w:r w:rsidR="00C03790">
        <w:rPr>
          <w:rFonts w:ascii="Times New Roman" w:hAnsi="Times New Roman" w:cs="Times New Roman"/>
          <w:sz w:val="24"/>
          <w:szCs w:val="24"/>
        </w:rPr>
        <w:t xml:space="preserve">violence of their current </w:t>
      </w:r>
      <w:r w:rsidR="00BD03A3">
        <w:rPr>
          <w:rFonts w:ascii="Times New Roman" w:hAnsi="Times New Roman" w:cs="Times New Roman"/>
          <w:sz w:val="24"/>
          <w:szCs w:val="24"/>
        </w:rPr>
        <w:t>situations which</w:t>
      </w:r>
      <w:r w:rsidR="00C03790">
        <w:rPr>
          <w:rFonts w:ascii="Times New Roman" w:hAnsi="Times New Roman" w:cs="Times New Roman"/>
          <w:sz w:val="24"/>
          <w:szCs w:val="24"/>
        </w:rPr>
        <w:t xml:space="preserve"> forces them to migrate </w:t>
      </w:r>
      <w:r w:rsidR="003852D0">
        <w:rPr>
          <w:rFonts w:ascii="Times New Roman" w:hAnsi="Times New Roman" w:cs="Times New Roman"/>
          <w:sz w:val="24"/>
          <w:szCs w:val="24"/>
        </w:rPr>
        <w:t>into new cultures. Therefore, if applying Oberg’s model, as well as the themes of stereotypes and racial abuse that have been explored, then for many asylum seekers the phases of adjustment and acceptance may never be seen</w:t>
      </w:r>
      <w:r w:rsidR="007210D8">
        <w:rPr>
          <w:rFonts w:ascii="Times New Roman" w:hAnsi="Times New Roman" w:cs="Times New Roman"/>
          <w:sz w:val="24"/>
          <w:szCs w:val="24"/>
        </w:rPr>
        <w:t>,</w:t>
      </w:r>
      <w:r w:rsidR="003852D0">
        <w:rPr>
          <w:rFonts w:ascii="Times New Roman" w:hAnsi="Times New Roman" w:cs="Times New Roman"/>
          <w:sz w:val="24"/>
          <w:szCs w:val="24"/>
        </w:rPr>
        <w:t xml:space="preserve"> due to the extenuating circumstances that these asylum-seeking groups are under. </w:t>
      </w:r>
      <w:r w:rsidR="00FA6233">
        <w:rPr>
          <w:rFonts w:ascii="Times New Roman" w:hAnsi="Times New Roman" w:cs="Times New Roman"/>
          <w:sz w:val="24"/>
          <w:szCs w:val="24"/>
        </w:rPr>
        <w:t xml:space="preserve">The central focuses for migrant seekers </w:t>
      </w:r>
      <w:r w:rsidR="00DD7DAC">
        <w:rPr>
          <w:rFonts w:ascii="Times New Roman" w:hAnsi="Times New Roman" w:cs="Times New Roman"/>
          <w:sz w:val="24"/>
          <w:szCs w:val="24"/>
        </w:rPr>
        <w:t>are</w:t>
      </w:r>
      <w:r w:rsidR="003852D0">
        <w:rPr>
          <w:rFonts w:ascii="Times New Roman" w:hAnsi="Times New Roman" w:cs="Times New Roman"/>
          <w:sz w:val="24"/>
          <w:szCs w:val="24"/>
        </w:rPr>
        <w:t xml:space="preserve"> finding </w:t>
      </w:r>
      <w:r w:rsidR="00072387">
        <w:rPr>
          <w:rFonts w:ascii="Times New Roman" w:hAnsi="Times New Roman" w:cs="Times New Roman"/>
          <w:sz w:val="24"/>
          <w:szCs w:val="24"/>
        </w:rPr>
        <w:t xml:space="preserve">new </w:t>
      </w:r>
      <w:r w:rsidR="003852D0">
        <w:rPr>
          <w:rFonts w:ascii="Times New Roman" w:hAnsi="Times New Roman" w:cs="Times New Roman"/>
          <w:sz w:val="24"/>
          <w:szCs w:val="24"/>
        </w:rPr>
        <w:t>safe sanctuary</w:t>
      </w:r>
      <w:r w:rsidR="00FA6233">
        <w:rPr>
          <w:rFonts w:ascii="Times New Roman" w:hAnsi="Times New Roman" w:cs="Times New Roman"/>
          <w:sz w:val="24"/>
          <w:szCs w:val="24"/>
        </w:rPr>
        <w:t xml:space="preserve"> and to set either a temporary or permanent new and better life of </w:t>
      </w:r>
      <w:r w:rsidR="0079130E">
        <w:rPr>
          <w:rFonts w:ascii="Times New Roman" w:hAnsi="Times New Roman" w:cs="Times New Roman"/>
          <w:sz w:val="24"/>
          <w:szCs w:val="24"/>
        </w:rPr>
        <w:t>work.</w:t>
      </w:r>
      <w:r w:rsidR="007210D8">
        <w:rPr>
          <w:rFonts w:ascii="Times New Roman" w:hAnsi="Times New Roman" w:cs="Times New Roman"/>
          <w:sz w:val="24"/>
          <w:szCs w:val="24"/>
        </w:rPr>
        <w:t xml:space="preserve"> Thus,</w:t>
      </w:r>
      <w:r w:rsidR="00FA6233">
        <w:rPr>
          <w:rFonts w:ascii="Times New Roman" w:hAnsi="Times New Roman" w:cs="Times New Roman"/>
          <w:sz w:val="24"/>
          <w:szCs w:val="24"/>
        </w:rPr>
        <w:t xml:space="preserve"> Oberg’s model can arguably be </w:t>
      </w:r>
      <w:r w:rsidR="00FA6233">
        <w:rPr>
          <w:rFonts w:ascii="Times New Roman" w:hAnsi="Times New Roman" w:cs="Times New Roman"/>
          <w:sz w:val="24"/>
          <w:szCs w:val="24"/>
        </w:rPr>
        <w:lastRenderedPageBreak/>
        <w:t>changed in the latter phases to better accommodate</w:t>
      </w:r>
      <w:r w:rsidR="00072387">
        <w:rPr>
          <w:rFonts w:ascii="Times New Roman" w:hAnsi="Times New Roman" w:cs="Times New Roman"/>
          <w:sz w:val="24"/>
          <w:szCs w:val="24"/>
        </w:rPr>
        <w:t xml:space="preserve"> the difficulties of</w:t>
      </w:r>
      <w:r w:rsidR="00FA6233">
        <w:rPr>
          <w:rFonts w:ascii="Times New Roman" w:hAnsi="Times New Roman" w:cs="Times New Roman"/>
          <w:sz w:val="24"/>
          <w:szCs w:val="24"/>
        </w:rPr>
        <w:t xml:space="preserve"> certain groups like asylum seekers and/or refugees.</w:t>
      </w:r>
    </w:p>
    <w:p w14:paraId="4C4110FE" w14:textId="4C5109F7" w:rsidR="00464128" w:rsidRDefault="0080582D"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Adaptation through </w:t>
      </w:r>
      <w:r w:rsidR="00464128">
        <w:rPr>
          <w:rFonts w:ascii="Times New Roman" w:hAnsi="Times New Roman" w:cs="Times New Roman"/>
          <w:sz w:val="24"/>
          <w:szCs w:val="24"/>
        </w:rPr>
        <w:t>Culture shock</w:t>
      </w:r>
      <w:r w:rsidR="00F8357E">
        <w:rPr>
          <w:rFonts w:ascii="Times New Roman" w:hAnsi="Times New Roman" w:cs="Times New Roman"/>
          <w:sz w:val="24"/>
          <w:szCs w:val="24"/>
        </w:rPr>
        <w:t xml:space="preserve"> for migrants and refugees</w:t>
      </w:r>
      <w:r w:rsidR="00464128">
        <w:rPr>
          <w:rFonts w:ascii="Times New Roman" w:hAnsi="Times New Roman" w:cs="Times New Roman"/>
          <w:sz w:val="24"/>
          <w:szCs w:val="24"/>
        </w:rPr>
        <w:t xml:space="preserve"> can be further observed in the </w:t>
      </w:r>
      <w:r>
        <w:rPr>
          <w:rFonts w:ascii="Times New Roman" w:hAnsi="Times New Roman" w:cs="Times New Roman"/>
          <w:sz w:val="24"/>
          <w:szCs w:val="24"/>
        </w:rPr>
        <w:t xml:space="preserve">collective </w:t>
      </w:r>
      <w:r w:rsidR="00464128">
        <w:rPr>
          <w:rFonts w:ascii="Times New Roman" w:hAnsi="Times New Roman" w:cs="Times New Roman"/>
          <w:sz w:val="24"/>
          <w:szCs w:val="24"/>
        </w:rPr>
        <w:t xml:space="preserve">book: </w:t>
      </w:r>
      <w:r w:rsidR="00A015FF">
        <w:rPr>
          <w:rFonts w:ascii="Times New Roman" w:hAnsi="Times New Roman" w:cs="Times New Roman"/>
          <w:sz w:val="24"/>
          <w:szCs w:val="24"/>
        </w:rPr>
        <w:t>‘</w:t>
      </w:r>
      <w:r w:rsidR="00A21502">
        <w:rPr>
          <w:rFonts w:ascii="Times New Roman" w:hAnsi="Times New Roman" w:cs="Times New Roman"/>
          <w:i/>
          <w:iCs/>
          <w:sz w:val="24"/>
          <w:szCs w:val="24"/>
        </w:rPr>
        <w:t>The Psychology of Culture Shock</w:t>
      </w:r>
      <w:r w:rsidR="00A015FF">
        <w:rPr>
          <w:rFonts w:ascii="Times New Roman" w:hAnsi="Times New Roman" w:cs="Times New Roman"/>
          <w:i/>
          <w:iCs/>
          <w:sz w:val="24"/>
          <w:szCs w:val="24"/>
        </w:rPr>
        <w:t>’</w:t>
      </w:r>
      <w:r w:rsidR="005F7C89">
        <w:rPr>
          <w:rFonts w:ascii="Times New Roman" w:hAnsi="Times New Roman" w:cs="Times New Roman"/>
          <w:i/>
          <w:iCs/>
          <w:sz w:val="24"/>
          <w:szCs w:val="24"/>
        </w:rPr>
        <w:t xml:space="preserve"> </w:t>
      </w:r>
      <w:r w:rsidR="005F7C89" w:rsidRPr="005F7C89">
        <w:rPr>
          <w:rFonts w:ascii="Times New Roman" w:hAnsi="Times New Roman" w:cs="Times New Roman"/>
          <w:sz w:val="24"/>
          <w:szCs w:val="24"/>
        </w:rPr>
        <w:t>by</w:t>
      </w:r>
      <w:r w:rsidR="005F7C89">
        <w:rPr>
          <w:rFonts w:ascii="Times New Roman" w:hAnsi="Times New Roman" w:cs="Times New Roman"/>
          <w:i/>
          <w:iCs/>
          <w:sz w:val="24"/>
          <w:szCs w:val="24"/>
        </w:rPr>
        <w:t xml:space="preserve"> </w:t>
      </w:r>
      <w:r w:rsidR="005F7C89" w:rsidRPr="005F7C89">
        <w:rPr>
          <w:rFonts w:ascii="Times New Roman" w:hAnsi="Times New Roman" w:cs="Times New Roman"/>
          <w:sz w:val="24"/>
          <w:szCs w:val="24"/>
        </w:rPr>
        <w:t>Ward, Bochner and Furnham</w:t>
      </w:r>
      <w:r w:rsidR="005F7C89">
        <w:rPr>
          <w:rFonts w:ascii="Times New Roman" w:hAnsi="Times New Roman" w:cs="Times New Roman"/>
          <w:i/>
          <w:iCs/>
          <w:sz w:val="24"/>
          <w:szCs w:val="24"/>
        </w:rPr>
        <w:t>.</w:t>
      </w:r>
      <w:r w:rsidR="002F71A5">
        <w:rPr>
          <w:rFonts w:ascii="Times New Roman" w:hAnsi="Times New Roman" w:cs="Times New Roman"/>
          <w:i/>
          <w:iCs/>
          <w:sz w:val="24"/>
          <w:szCs w:val="24"/>
        </w:rPr>
        <w:t xml:space="preserve"> </w:t>
      </w:r>
      <w:r w:rsidR="00DF1887">
        <w:rPr>
          <w:rFonts w:ascii="Times New Roman" w:hAnsi="Times New Roman" w:cs="Times New Roman"/>
          <w:sz w:val="24"/>
          <w:szCs w:val="24"/>
        </w:rPr>
        <w:t>As discussed in my response to Oberg’s model, this work also provides a more detailed definition of the adjustment of migrants moving into new cultures</w:t>
      </w:r>
      <w:r w:rsidR="00D904CF">
        <w:rPr>
          <w:rFonts w:ascii="Times New Roman" w:hAnsi="Times New Roman" w:cs="Times New Roman"/>
          <w:sz w:val="24"/>
          <w:szCs w:val="24"/>
        </w:rPr>
        <w:t>. In the chapter titled: ‘</w:t>
      </w:r>
      <w:r w:rsidR="00D904CF">
        <w:rPr>
          <w:rFonts w:ascii="Times New Roman" w:hAnsi="Times New Roman" w:cs="Times New Roman"/>
          <w:i/>
          <w:iCs/>
          <w:sz w:val="24"/>
          <w:szCs w:val="24"/>
        </w:rPr>
        <w:t>Attitudes toward immigration and immigrants</w:t>
      </w:r>
      <w:r w:rsidR="00C63587">
        <w:rPr>
          <w:rFonts w:ascii="Times New Roman" w:hAnsi="Times New Roman" w:cs="Times New Roman"/>
          <w:i/>
          <w:iCs/>
          <w:sz w:val="24"/>
          <w:szCs w:val="24"/>
        </w:rPr>
        <w:t>’</w:t>
      </w:r>
      <w:r w:rsidR="00C63587">
        <w:rPr>
          <w:rFonts w:ascii="Times New Roman" w:hAnsi="Times New Roman" w:cs="Times New Roman"/>
          <w:sz w:val="24"/>
          <w:szCs w:val="24"/>
        </w:rPr>
        <w:t xml:space="preserve"> despite their being modern reformations of multiculturalism in the migration of countries such as Australia, Canada and the United States, studies by various experts in these countries </w:t>
      </w:r>
      <w:r w:rsidR="005F7C89">
        <w:rPr>
          <w:rFonts w:ascii="Times New Roman" w:hAnsi="Times New Roman" w:cs="Times New Roman"/>
          <w:sz w:val="24"/>
          <w:szCs w:val="24"/>
        </w:rPr>
        <w:t>show</w:t>
      </w:r>
      <w:r w:rsidR="00C63587">
        <w:rPr>
          <w:rFonts w:ascii="Times New Roman" w:hAnsi="Times New Roman" w:cs="Times New Roman"/>
          <w:sz w:val="24"/>
          <w:szCs w:val="24"/>
        </w:rPr>
        <w:t xml:space="preserve"> that whilst many home-born multi-culturalists approved government schemes of the integration </w:t>
      </w:r>
      <w:r w:rsidR="00357F66">
        <w:rPr>
          <w:rFonts w:ascii="Times New Roman" w:hAnsi="Times New Roman" w:cs="Times New Roman"/>
          <w:sz w:val="24"/>
          <w:szCs w:val="24"/>
        </w:rPr>
        <w:t xml:space="preserve">policies </w:t>
      </w:r>
      <w:r w:rsidR="00C63587">
        <w:rPr>
          <w:rFonts w:ascii="Times New Roman" w:hAnsi="Times New Roman" w:cs="Times New Roman"/>
          <w:sz w:val="24"/>
          <w:szCs w:val="24"/>
        </w:rPr>
        <w:t>of immigrants (such as English language courses)</w:t>
      </w:r>
      <w:r w:rsidR="00357F66">
        <w:rPr>
          <w:rFonts w:ascii="Times New Roman" w:hAnsi="Times New Roman" w:cs="Times New Roman"/>
          <w:sz w:val="24"/>
          <w:szCs w:val="24"/>
        </w:rPr>
        <w:t>, there is still a lack of cultural pluralism</w:t>
      </w:r>
      <w:r w:rsidR="005F7C89">
        <w:rPr>
          <w:rFonts w:ascii="Times New Roman" w:hAnsi="Times New Roman" w:cs="Times New Roman"/>
          <w:sz w:val="24"/>
          <w:szCs w:val="24"/>
        </w:rPr>
        <w:t>. This is</w:t>
      </w:r>
      <w:r w:rsidR="00357F66">
        <w:rPr>
          <w:rFonts w:ascii="Times New Roman" w:hAnsi="Times New Roman" w:cs="Times New Roman"/>
          <w:sz w:val="24"/>
          <w:szCs w:val="24"/>
        </w:rPr>
        <w:t xml:space="preserve"> due to the strong negative connotations of </w:t>
      </w:r>
      <w:r w:rsidR="003A1D2D">
        <w:rPr>
          <w:rFonts w:ascii="Times New Roman" w:hAnsi="Times New Roman" w:cs="Times New Roman"/>
          <w:sz w:val="24"/>
          <w:szCs w:val="24"/>
        </w:rPr>
        <w:t>the rising immigrations within certain countries</w:t>
      </w:r>
      <w:r w:rsidR="00A238B4">
        <w:rPr>
          <w:rFonts w:ascii="Times New Roman" w:hAnsi="Times New Roman" w:cs="Times New Roman"/>
          <w:sz w:val="24"/>
          <w:szCs w:val="24"/>
        </w:rPr>
        <w:t xml:space="preserve"> and the rise of unemployment levels</w:t>
      </w:r>
      <w:r w:rsidR="00787777">
        <w:rPr>
          <w:rFonts w:ascii="Times New Roman" w:hAnsi="Times New Roman" w:cs="Times New Roman"/>
          <w:sz w:val="24"/>
          <w:szCs w:val="24"/>
        </w:rPr>
        <w:t xml:space="preserve"> as well as mono-culturalism</w:t>
      </w:r>
      <w:r w:rsidR="003A1D2D">
        <w:rPr>
          <w:rFonts w:ascii="Times New Roman" w:hAnsi="Times New Roman" w:cs="Times New Roman"/>
          <w:sz w:val="24"/>
          <w:szCs w:val="24"/>
        </w:rPr>
        <w:t xml:space="preserve">. </w:t>
      </w:r>
      <w:r w:rsidR="005F7C89">
        <w:rPr>
          <w:rFonts w:ascii="Times New Roman" w:hAnsi="Times New Roman" w:cs="Times New Roman"/>
          <w:sz w:val="24"/>
          <w:szCs w:val="24"/>
        </w:rPr>
        <w:t>This</w:t>
      </w:r>
      <w:r w:rsidR="008E2783">
        <w:rPr>
          <w:rFonts w:ascii="Times New Roman" w:hAnsi="Times New Roman" w:cs="Times New Roman"/>
          <w:sz w:val="24"/>
          <w:szCs w:val="24"/>
        </w:rPr>
        <w:t xml:space="preserve"> example </w:t>
      </w:r>
      <w:r w:rsidR="005F7C89">
        <w:rPr>
          <w:rFonts w:ascii="Times New Roman" w:hAnsi="Times New Roman" w:cs="Times New Roman"/>
          <w:sz w:val="24"/>
          <w:szCs w:val="24"/>
        </w:rPr>
        <w:t xml:space="preserve">is </w:t>
      </w:r>
      <w:r w:rsidR="008E2783">
        <w:rPr>
          <w:rFonts w:ascii="Times New Roman" w:hAnsi="Times New Roman" w:cs="Times New Roman"/>
          <w:sz w:val="24"/>
          <w:szCs w:val="24"/>
        </w:rPr>
        <w:t>s</w:t>
      </w:r>
      <w:r w:rsidR="003A1D2D">
        <w:rPr>
          <w:rFonts w:ascii="Times New Roman" w:hAnsi="Times New Roman" w:cs="Times New Roman"/>
          <w:sz w:val="24"/>
          <w:szCs w:val="24"/>
        </w:rPr>
        <w:t>ummarised within the reading through the</w:t>
      </w:r>
      <w:r w:rsidR="001343D7">
        <w:rPr>
          <w:rFonts w:ascii="Times New Roman" w:hAnsi="Times New Roman" w:cs="Times New Roman"/>
          <w:sz w:val="24"/>
          <w:szCs w:val="24"/>
        </w:rPr>
        <w:t xml:space="preserve"> work of the</w:t>
      </w:r>
      <w:r w:rsidR="003A1D2D">
        <w:rPr>
          <w:rFonts w:ascii="Times New Roman" w:hAnsi="Times New Roman" w:cs="Times New Roman"/>
          <w:sz w:val="24"/>
          <w:szCs w:val="24"/>
        </w:rPr>
        <w:t xml:space="preserve"> psychologist: </w:t>
      </w:r>
    </w:p>
    <w:p w14:paraId="6AC047D5" w14:textId="1A1538D0" w:rsidR="003A1D2D" w:rsidRDefault="003A1D2D"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w:t>
      </w:r>
      <w:r w:rsidR="001343D7" w:rsidRPr="001343D7">
        <w:rPr>
          <w:rFonts w:ascii="Times New Roman" w:hAnsi="Times New Roman" w:cs="Times New Roman"/>
          <w:sz w:val="24"/>
          <w:szCs w:val="24"/>
        </w:rPr>
        <w:t>Goot’s (1993)</w:t>
      </w:r>
      <w:r w:rsidR="001343D7">
        <w:rPr>
          <w:rFonts w:ascii="Times New Roman" w:hAnsi="Times New Roman" w:cs="Times New Roman"/>
          <w:sz w:val="24"/>
          <w:szCs w:val="24"/>
        </w:rPr>
        <w:t xml:space="preserve"> [who’s]</w:t>
      </w:r>
      <w:r w:rsidR="001343D7" w:rsidRPr="001343D7">
        <w:rPr>
          <w:rFonts w:ascii="Times New Roman" w:hAnsi="Times New Roman" w:cs="Times New Roman"/>
          <w:sz w:val="24"/>
          <w:szCs w:val="24"/>
        </w:rPr>
        <w:t xml:space="preserve"> analysis of multicultural data confirmed that equity issues enjoy strong support; however, he also pointed out</w:t>
      </w:r>
      <w:r w:rsidR="001343D7">
        <w:rPr>
          <w:rFonts w:ascii="Times New Roman" w:hAnsi="Times New Roman" w:cs="Times New Roman"/>
          <w:sz w:val="24"/>
          <w:szCs w:val="24"/>
        </w:rPr>
        <w:t xml:space="preserve"> </w:t>
      </w:r>
      <w:r w:rsidR="001343D7" w:rsidRPr="001343D7">
        <w:rPr>
          <w:rFonts w:ascii="Times New Roman" w:hAnsi="Times New Roman" w:cs="Times New Roman"/>
          <w:sz w:val="24"/>
          <w:szCs w:val="24"/>
        </w:rPr>
        <w:t>that more than half of Australians agree that ‘multiculturalism means that migrants get too much assistance from the government’, and 44 per cent believe that ‘immigration deprives Australians of jobs</w:t>
      </w:r>
      <w:r w:rsidR="001343D7">
        <w:rPr>
          <w:rFonts w:ascii="Times New Roman" w:hAnsi="Times New Roman" w:cs="Times New Roman"/>
          <w:sz w:val="24"/>
          <w:szCs w:val="24"/>
        </w:rPr>
        <w:t>.’ (</w:t>
      </w:r>
      <w:r w:rsidR="004C1FBB">
        <w:rPr>
          <w:rFonts w:ascii="Times New Roman" w:hAnsi="Times New Roman" w:cs="Times New Roman"/>
          <w:sz w:val="24"/>
          <w:szCs w:val="24"/>
        </w:rPr>
        <w:t>Ward, Bochner and Furnham 2001,</w:t>
      </w:r>
      <w:r w:rsidR="00A00A9C">
        <w:rPr>
          <w:rFonts w:ascii="Times New Roman" w:hAnsi="Times New Roman" w:cs="Times New Roman"/>
          <w:sz w:val="24"/>
          <w:szCs w:val="24"/>
        </w:rPr>
        <w:t xml:space="preserve"> – P.</w:t>
      </w:r>
      <w:r w:rsidR="00B42571">
        <w:rPr>
          <w:rFonts w:ascii="Times New Roman" w:hAnsi="Times New Roman" w:cs="Times New Roman"/>
          <w:sz w:val="24"/>
          <w:szCs w:val="24"/>
        </w:rPr>
        <w:t>198)</w:t>
      </w:r>
    </w:p>
    <w:p w14:paraId="531B1047" w14:textId="27910486" w:rsidR="004B51DE" w:rsidRDefault="008E2783"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Additionally, not only do these negative mono-cultural thoughts stem from unemployment, but also other factors such as ethnicity. Another example of this from the reading is </w:t>
      </w:r>
      <w:r w:rsidR="0079130E">
        <w:rPr>
          <w:rFonts w:ascii="Times New Roman" w:hAnsi="Times New Roman" w:cs="Times New Roman"/>
          <w:sz w:val="24"/>
          <w:szCs w:val="24"/>
        </w:rPr>
        <w:t>work by</w:t>
      </w:r>
      <w:r>
        <w:rPr>
          <w:rFonts w:ascii="Times New Roman" w:hAnsi="Times New Roman" w:cs="Times New Roman"/>
          <w:sz w:val="24"/>
          <w:szCs w:val="24"/>
        </w:rPr>
        <w:t xml:space="preserve"> the academic Espin, who suggests: </w:t>
      </w:r>
    </w:p>
    <w:p w14:paraId="2C38D627" w14:textId="0AEB594C" w:rsidR="008E2783" w:rsidRDefault="008E2783"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‘that light skinned immigrants encounter more favourable receptions than dark skinned migrants.’ (</w:t>
      </w:r>
      <w:r w:rsidR="00810002">
        <w:rPr>
          <w:rFonts w:ascii="Times New Roman" w:hAnsi="Times New Roman" w:cs="Times New Roman"/>
          <w:sz w:val="24"/>
          <w:szCs w:val="24"/>
        </w:rPr>
        <w:t>Ward, Bochner and Furnham 2001</w:t>
      </w:r>
      <w:r>
        <w:rPr>
          <w:rFonts w:ascii="Times New Roman" w:hAnsi="Times New Roman" w:cs="Times New Roman"/>
          <w:sz w:val="24"/>
          <w:szCs w:val="24"/>
        </w:rPr>
        <w:t>– P.199)</w:t>
      </w:r>
    </w:p>
    <w:p w14:paraId="0A3421DC" w14:textId="5EB6CB6B" w:rsidR="00E833A7" w:rsidRDefault="00B359E1"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Due to these conflicting multi-cultural approaches to immigration, it is believed that it is through various factors including premigration beliefs and postmigration experiences that migrants will have different experiences, whether positive or negative. </w:t>
      </w:r>
      <w:r w:rsidR="0020516E">
        <w:rPr>
          <w:rFonts w:ascii="Times New Roman" w:hAnsi="Times New Roman" w:cs="Times New Roman"/>
          <w:sz w:val="24"/>
          <w:szCs w:val="24"/>
        </w:rPr>
        <w:t xml:space="preserve">Therefore, I </w:t>
      </w:r>
      <w:r w:rsidR="005F7C89">
        <w:rPr>
          <w:rFonts w:ascii="Times New Roman" w:hAnsi="Times New Roman" w:cs="Times New Roman"/>
          <w:sz w:val="24"/>
          <w:szCs w:val="24"/>
        </w:rPr>
        <w:t>observ</w:t>
      </w:r>
      <w:r w:rsidR="0020516E">
        <w:rPr>
          <w:rFonts w:ascii="Times New Roman" w:hAnsi="Times New Roman" w:cs="Times New Roman"/>
          <w:sz w:val="24"/>
          <w:szCs w:val="24"/>
        </w:rPr>
        <w:t>e that these thoughts</w:t>
      </w:r>
      <w:r w:rsidR="0074130C">
        <w:rPr>
          <w:rFonts w:ascii="Times New Roman" w:hAnsi="Times New Roman" w:cs="Times New Roman"/>
          <w:sz w:val="24"/>
          <w:szCs w:val="24"/>
        </w:rPr>
        <w:t xml:space="preserve"> and academic works</w:t>
      </w:r>
      <w:r w:rsidR="0020516E">
        <w:rPr>
          <w:rFonts w:ascii="Times New Roman" w:hAnsi="Times New Roman" w:cs="Times New Roman"/>
          <w:sz w:val="24"/>
          <w:szCs w:val="24"/>
        </w:rPr>
        <w:t xml:space="preserve"> arguably match my own when previously ridiculing Oberg’s model of culture shock. How a migrant/asylum seeker deals adjusting and accepting</w:t>
      </w:r>
      <w:r w:rsidR="00DA3468">
        <w:rPr>
          <w:rFonts w:ascii="Times New Roman" w:hAnsi="Times New Roman" w:cs="Times New Roman"/>
          <w:sz w:val="24"/>
          <w:szCs w:val="24"/>
        </w:rPr>
        <w:t xml:space="preserve"> </w:t>
      </w:r>
      <w:r w:rsidR="0020516E">
        <w:rPr>
          <w:rFonts w:ascii="Times New Roman" w:hAnsi="Times New Roman" w:cs="Times New Roman"/>
          <w:sz w:val="24"/>
          <w:szCs w:val="24"/>
        </w:rPr>
        <w:t>new culture or society primarily relies on the time, place and personal circumstances th</w:t>
      </w:r>
      <w:r w:rsidR="006D4FE1">
        <w:rPr>
          <w:rFonts w:ascii="Times New Roman" w:hAnsi="Times New Roman" w:cs="Times New Roman"/>
          <w:sz w:val="24"/>
          <w:szCs w:val="24"/>
        </w:rPr>
        <w:t>ey</w:t>
      </w:r>
      <w:r w:rsidR="0020516E">
        <w:rPr>
          <w:rFonts w:ascii="Times New Roman" w:hAnsi="Times New Roman" w:cs="Times New Roman"/>
          <w:sz w:val="24"/>
          <w:szCs w:val="24"/>
        </w:rPr>
        <w:t xml:space="preserve"> go through and how their possible religious or social views can be changed when entering certain cultures. Another example of this within </w:t>
      </w:r>
      <w:r w:rsidR="0020516E">
        <w:rPr>
          <w:rFonts w:ascii="Times New Roman" w:hAnsi="Times New Roman" w:cs="Times New Roman"/>
          <w:i/>
          <w:iCs/>
          <w:sz w:val="24"/>
          <w:szCs w:val="24"/>
        </w:rPr>
        <w:t>‘The Psychology of Culture Shock’</w:t>
      </w:r>
      <w:r w:rsidR="0020516E">
        <w:rPr>
          <w:rFonts w:ascii="Times New Roman" w:hAnsi="Times New Roman" w:cs="Times New Roman"/>
          <w:sz w:val="24"/>
          <w:szCs w:val="24"/>
        </w:rPr>
        <w:t xml:space="preserve"> </w:t>
      </w:r>
      <w:r w:rsidR="00E833A7">
        <w:rPr>
          <w:rFonts w:ascii="Times New Roman" w:hAnsi="Times New Roman" w:cs="Times New Roman"/>
          <w:sz w:val="24"/>
          <w:szCs w:val="24"/>
        </w:rPr>
        <w:t>is a study by Goldenberg and Saxe (1996) who:</w:t>
      </w:r>
    </w:p>
    <w:p w14:paraId="271B134C" w14:textId="13A848B6" w:rsidR="00B359E1" w:rsidRPr="0020516E" w:rsidRDefault="00E833A7"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w:t>
      </w:r>
      <w:r w:rsidR="00C074DD">
        <w:rPr>
          <w:rFonts w:ascii="Times New Roman" w:hAnsi="Times New Roman" w:cs="Times New Roman"/>
          <w:sz w:val="24"/>
          <w:szCs w:val="24"/>
        </w:rPr>
        <w:t>R</w:t>
      </w:r>
      <w:bookmarkStart w:id="0" w:name="_GoBack"/>
      <w:bookmarkEnd w:id="0"/>
      <w:r>
        <w:rPr>
          <w:rFonts w:ascii="Times New Roman" w:hAnsi="Times New Roman" w:cs="Times New Roman"/>
          <w:sz w:val="24"/>
          <w:szCs w:val="24"/>
        </w:rPr>
        <w:t xml:space="preserve">eported </w:t>
      </w:r>
      <w:r w:rsidRPr="00E833A7">
        <w:rPr>
          <w:rFonts w:ascii="Times New Roman" w:hAnsi="Times New Roman" w:cs="Times New Roman"/>
          <w:sz w:val="24"/>
          <w:szCs w:val="24"/>
        </w:rPr>
        <w:t xml:space="preserve">that 72 per cent of Russian immigrants to the United States indicated that their opinions toward blacks changed in a negative direction after migration. The same pattern of attitude change </w:t>
      </w:r>
      <w:r>
        <w:rPr>
          <w:rFonts w:ascii="Times New Roman" w:hAnsi="Times New Roman" w:cs="Times New Roman"/>
          <w:sz w:val="24"/>
          <w:szCs w:val="24"/>
        </w:rPr>
        <w:t>[can also be]</w:t>
      </w:r>
      <w:r w:rsidRPr="00E833A7">
        <w:rPr>
          <w:rFonts w:ascii="Times New Roman" w:hAnsi="Times New Roman" w:cs="Times New Roman"/>
          <w:sz w:val="24"/>
          <w:szCs w:val="24"/>
        </w:rPr>
        <w:t xml:space="preserve"> observed in British migrants to South Africa in an earlier study by Tyson and Duckitt (1989).</w:t>
      </w:r>
      <w:r w:rsidR="00B758AB">
        <w:rPr>
          <w:rFonts w:ascii="Times New Roman" w:hAnsi="Times New Roman" w:cs="Times New Roman"/>
          <w:sz w:val="24"/>
          <w:szCs w:val="24"/>
        </w:rPr>
        <w:t>’</w:t>
      </w:r>
      <w:r w:rsidR="00880F3A">
        <w:rPr>
          <w:rFonts w:ascii="Times New Roman" w:hAnsi="Times New Roman" w:cs="Times New Roman"/>
          <w:sz w:val="24"/>
          <w:szCs w:val="24"/>
        </w:rPr>
        <w:t xml:space="preserve"> (</w:t>
      </w:r>
      <w:r w:rsidR="00065BC9">
        <w:rPr>
          <w:rFonts w:ascii="Times New Roman" w:hAnsi="Times New Roman" w:cs="Times New Roman"/>
          <w:sz w:val="24"/>
          <w:szCs w:val="24"/>
        </w:rPr>
        <w:t>Ward, Bochner and Furnham 2001</w:t>
      </w:r>
      <w:r w:rsidR="00880F3A">
        <w:rPr>
          <w:rFonts w:ascii="Times New Roman" w:hAnsi="Times New Roman" w:cs="Times New Roman"/>
          <w:sz w:val="24"/>
          <w:szCs w:val="24"/>
        </w:rPr>
        <w:t>– P.200)</w:t>
      </w:r>
    </w:p>
    <w:p w14:paraId="5BD10D6A" w14:textId="457E234C" w:rsidR="00176BDE" w:rsidRPr="00F934DA" w:rsidRDefault="00B0777C" w:rsidP="0056502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w:t>
      </w:r>
      <w:r w:rsidR="00B359E1">
        <w:rPr>
          <w:rFonts w:ascii="Times New Roman" w:hAnsi="Times New Roman" w:cs="Times New Roman"/>
          <w:sz w:val="24"/>
          <w:szCs w:val="24"/>
        </w:rPr>
        <w:t>view</w:t>
      </w:r>
      <w:r w:rsidR="00ED0101">
        <w:rPr>
          <w:rFonts w:ascii="Times New Roman" w:hAnsi="Times New Roman" w:cs="Times New Roman"/>
          <w:sz w:val="24"/>
          <w:szCs w:val="24"/>
        </w:rPr>
        <w:t>s</w:t>
      </w:r>
      <w:r w:rsidR="00B359E1">
        <w:rPr>
          <w:rFonts w:ascii="Times New Roman" w:hAnsi="Times New Roman" w:cs="Times New Roman"/>
          <w:sz w:val="24"/>
          <w:szCs w:val="24"/>
        </w:rPr>
        <w:t xml:space="preserve"> can also </w:t>
      </w:r>
      <w:r w:rsidR="00397E94">
        <w:rPr>
          <w:rFonts w:ascii="Times New Roman" w:hAnsi="Times New Roman" w:cs="Times New Roman"/>
          <w:sz w:val="24"/>
          <w:szCs w:val="24"/>
        </w:rPr>
        <w:t xml:space="preserve">briefly </w:t>
      </w:r>
      <w:r w:rsidR="00B359E1">
        <w:rPr>
          <w:rFonts w:ascii="Times New Roman" w:hAnsi="Times New Roman" w:cs="Times New Roman"/>
          <w:sz w:val="24"/>
          <w:szCs w:val="24"/>
        </w:rPr>
        <w:t xml:space="preserve">be </w:t>
      </w:r>
      <w:r w:rsidR="00F934DA">
        <w:rPr>
          <w:rFonts w:ascii="Times New Roman" w:hAnsi="Times New Roman" w:cs="Times New Roman"/>
          <w:sz w:val="24"/>
          <w:szCs w:val="24"/>
        </w:rPr>
        <w:t xml:space="preserve">applied to Michael Winkelman’s article on </w:t>
      </w:r>
      <w:r w:rsidR="00F934DA" w:rsidRPr="00A75210">
        <w:rPr>
          <w:rFonts w:ascii="Times New Roman" w:hAnsi="Times New Roman" w:cs="Times New Roman"/>
          <w:i/>
          <w:iCs/>
          <w:sz w:val="24"/>
          <w:szCs w:val="24"/>
        </w:rPr>
        <w:t>‘Cultural Shock and Adaptation’</w:t>
      </w:r>
      <w:r w:rsidR="00F934DA">
        <w:rPr>
          <w:rFonts w:ascii="Times New Roman" w:hAnsi="Times New Roman" w:cs="Times New Roman"/>
          <w:i/>
          <w:iCs/>
          <w:sz w:val="24"/>
          <w:szCs w:val="24"/>
        </w:rPr>
        <w:t xml:space="preserve">. </w:t>
      </w:r>
      <w:r w:rsidR="00F934DA">
        <w:rPr>
          <w:rFonts w:ascii="Times New Roman" w:hAnsi="Times New Roman" w:cs="Times New Roman"/>
          <w:sz w:val="24"/>
          <w:szCs w:val="24"/>
        </w:rPr>
        <w:t>He explains the different ways migrants</w:t>
      </w:r>
      <w:r w:rsidR="005D198E">
        <w:rPr>
          <w:rFonts w:ascii="Times New Roman" w:hAnsi="Times New Roman" w:cs="Times New Roman"/>
          <w:sz w:val="24"/>
          <w:szCs w:val="24"/>
        </w:rPr>
        <w:t xml:space="preserve"> including asylum</w:t>
      </w:r>
      <w:r w:rsidR="005F7C89">
        <w:rPr>
          <w:rFonts w:ascii="Times New Roman" w:hAnsi="Times New Roman" w:cs="Times New Roman"/>
          <w:sz w:val="24"/>
          <w:szCs w:val="24"/>
        </w:rPr>
        <w:t xml:space="preserve"> seekers</w:t>
      </w:r>
      <w:r w:rsidR="00F934DA">
        <w:rPr>
          <w:rFonts w:ascii="Times New Roman" w:hAnsi="Times New Roman" w:cs="Times New Roman"/>
          <w:sz w:val="24"/>
          <w:szCs w:val="24"/>
        </w:rPr>
        <w:t xml:space="preserve"> can overcome their culture shock </w:t>
      </w:r>
      <w:r w:rsidR="005D198E">
        <w:rPr>
          <w:rFonts w:ascii="Times New Roman" w:hAnsi="Times New Roman" w:cs="Times New Roman"/>
          <w:sz w:val="24"/>
          <w:szCs w:val="24"/>
        </w:rPr>
        <w:t>similarly to what I have ar</w:t>
      </w:r>
      <w:r w:rsidR="005F7C89">
        <w:rPr>
          <w:rFonts w:ascii="Times New Roman" w:hAnsi="Times New Roman" w:cs="Times New Roman"/>
          <w:sz w:val="24"/>
          <w:szCs w:val="24"/>
        </w:rPr>
        <w:t>gued previously.</w:t>
      </w:r>
      <w:r w:rsidR="005D198E">
        <w:rPr>
          <w:rFonts w:ascii="Times New Roman" w:hAnsi="Times New Roman" w:cs="Times New Roman"/>
          <w:sz w:val="24"/>
          <w:szCs w:val="24"/>
        </w:rPr>
        <w:t xml:space="preserve"> Winkelman states that </w:t>
      </w:r>
      <w:r w:rsidR="00136BEA">
        <w:rPr>
          <w:rFonts w:ascii="Times New Roman" w:hAnsi="Times New Roman" w:cs="Times New Roman"/>
          <w:sz w:val="24"/>
          <w:szCs w:val="24"/>
        </w:rPr>
        <w:t>the universal features that experts describe of culture shock require adjustments based on an awareness of the concept., learning the skills to resolve cultural crisis’ and the acceptance of individual and personal past experiences and behaviours. Winkelman believes that migrants must be willing to accommodate, rather than assimilate into new cultures</w:t>
      </w:r>
      <w:r w:rsidR="0096171A">
        <w:rPr>
          <w:rFonts w:ascii="Times New Roman" w:hAnsi="Times New Roman" w:cs="Times New Roman"/>
          <w:sz w:val="24"/>
          <w:szCs w:val="24"/>
        </w:rPr>
        <w:t>,</w:t>
      </w:r>
      <w:r w:rsidR="00136BEA">
        <w:rPr>
          <w:rFonts w:ascii="Times New Roman" w:hAnsi="Times New Roman" w:cs="Times New Roman"/>
          <w:sz w:val="24"/>
          <w:szCs w:val="24"/>
        </w:rPr>
        <w:t xml:space="preserve"> </w:t>
      </w:r>
      <w:r w:rsidR="0096171A">
        <w:rPr>
          <w:rFonts w:ascii="Times New Roman" w:hAnsi="Times New Roman" w:cs="Times New Roman"/>
          <w:sz w:val="24"/>
          <w:szCs w:val="24"/>
        </w:rPr>
        <w:t xml:space="preserve">as </w:t>
      </w:r>
      <w:r w:rsidR="00136BEA">
        <w:rPr>
          <w:rFonts w:ascii="Times New Roman" w:hAnsi="Times New Roman" w:cs="Times New Roman"/>
          <w:sz w:val="24"/>
          <w:szCs w:val="24"/>
        </w:rPr>
        <w:t>migrating groups begin to understand their new culture and means of adapting to it</w:t>
      </w:r>
      <w:r w:rsidR="005F7C89">
        <w:rPr>
          <w:rFonts w:ascii="Times New Roman" w:hAnsi="Times New Roman" w:cs="Times New Roman"/>
          <w:sz w:val="24"/>
          <w:szCs w:val="24"/>
        </w:rPr>
        <w:t>.</w:t>
      </w:r>
      <w:r w:rsidR="0096171A">
        <w:rPr>
          <w:rFonts w:ascii="Times New Roman" w:hAnsi="Times New Roman" w:cs="Times New Roman"/>
          <w:sz w:val="24"/>
          <w:szCs w:val="24"/>
        </w:rPr>
        <w:t xml:space="preserve"> </w:t>
      </w:r>
      <w:r w:rsidR="005F7C89">
        <w:rPr>
          <w:rFonts w:ascii="Times New Roman" w:hAnsi="Times New Roman" w:cs="Times New Roman"/>
          <w:sz w:val="24"/>
          <w:szCs w:val="24"/>
        </w:rPr>
        <w:t>Hence,</w:t>
      </w:r>
      <w:r w:rsidR="0096171A">
        <w:rPr>
          <w:rFonts w:ascii="Times New Roman" w:hAnsi="Times New Roman" w:cs="Times New Roman"/>
          <w:sz w:val="24"/>
          <w:szCs w:val="24"/>
        </w:rPr>
        <w:t xml:space="preserve"> possibly temporarily suspending originated acculturated reactions to new social cues and perceptions and instead, be willing to adopt or maybe even practice actions similar to the new culture without disregarding any pre-existing lifestyles for a set amount of time.</w:t>
      </w:r>
    </w:p>
    <w:p w14:paraId="764FEEE1" w14:textId="249D80C1" w:rsidR="007A5B99" w:rsidRPr="00BE4D41" w:rsidRDefault="004C49B0" w:rsidP="00565020">
      <w:pPr>
        <w:spacing w:line="480" w:lineRule="auto"/>
        <w:jc w:val="both"/>
        <w:rPr>
          <w:rFonts w:ascii="Times New Roman" w:hAnsi="Times New Roman" w:cs="Times New Roman"/>
          <w:i/>
          <w:iCs/>
          <w:sz w:val="24"/>
          <w:szCs w:val="24"/>
        </w:rPr>
      </w:pPr>
      <w:r>
        <w:rPr>
          <w:rFonts w:ascii="Times New Roman" w:hAnsi="Times New Roman" w:cs="Times New Roman"/>
          <w:sz w:val="24"/>
          <w:szCs w:val="24"/>
        </w:rPr>
        <w:lastRenderedPageBreak/>
        <w:t xml:space="preserve">In conclusion, </w:t>
      </w:r>
      <w:r w:rsidR="00D51EDD">
        <w:rPr>
          <w:rFonts w:ascii="Times New Roman" w:hAnsi="Times New Roman" w:cs="Times New Roman"/>
          <w:sz w:val="24"/>
          <w:szCs w:val="24"/>
        </w:rPr>
        <w:t>it is very difficult to come to a complete definition model of what acculturation and culture shock consists of for Asylum Seekers and migrants. The models and theories explored in these works ca</w:t>
      </w:r>
      <w:r w:rsidR="005F7C89">
        <w:rPr>
          <w:rFonts w:ascii="Times New Roman" w:hAnsi="Times New Roman" w:cs="Times New Roman"/>
          <w:sz w:val="24"/>
          <w:szCs w:val="24"/>
        </w:rPr>
        <w:t>n</w:t>
      </w:r>
      <w:r w:rsidR="00D51EDD">
        <w:rPr>
          <w:rFonts w:ascii="Times New Roman" w:hAnsi="Times New Roman" w:cs="Times New Roman"/>
          <w:sz w:val="24"/>
          <w:szCs w:val="24"/>
        </w:rPr>
        <w:t xml:space="preserve">not only apply to migrants in the </w:t>
      </w:r>
      <w:r w:rsidR="00C34753">
        <w:rPr>
          <w:rFonts w:ascii="Times New Roman" w:hAnsi="Times New Roman" w:cs="Times New Roman"/>
          <w:sz w:val="24"/>
          <w:szCs w:val="24"/>
        </w:rPr>
        <w:t>UK but</w:t>
      </w:r>
      <w:r w:rsidR="00D51EDD">
        <w:rPr>
          <w:rFonts w:ascii="Times New Roman" w:hAnsi="Times New Roman" w:cs="Times New Roman"/>
          <w:sz w:val="24"/>
          <w:szCs w:val="24"/>
        </w:rPr>
        <w:t xml:space="preserve"> can be applied to countries </w:t>
      </w:r>
      <w:r w:rsidR="005F7C89">
        <w:rPr>
          <w:rFonts w:ascii="Times New Roman" w:hAnsi="Times New Roman" w:cs="Times New Roman"/>
          <w:sz w:val="24"/>
          <w:szCs w:val="24"/>
        </w:rPr>
        <w:t>globally.</w:t>
      </w:r>
      <w:r w:rsidR="00D51EDD">
        <w:rPr>
          <w:rFonts w:ascii="Times New Roman" w:hAnsi="Times New Roman" w:cs="Times New Roman"/>
          <w:sz w:val="24"/>
          <w:szCs w:val="24"/>
        </w:rPr>
        <w:t xml:space="preserve"> </w:t>
      </w:r>
      <w:r w:rsidR="005F7C89">
        <w:rPr>
          <w:rFonts w:ascii="Times New Roman" w:hAnsi="Times New Roman" w:cs="Times New Roman"/>
          <w:sz w:val="24"/>
          <w:szCs w:val="24"/>
        </w:rPr>
        <w:t>T</w:t>
      </w:r>
      <w:r w:rsidR="00D51EDD">
        <w:rPr>
          <w:rFonts w:ascii="Times New Roman" w:hAnsi="Times New Roman" w:cs="Times New Roman"/>
          <w:sz w:val="24"/>
          <w:szCs w:val="24"/>
        </w:rPr>
        <w:t xml:space="preserve">hrough this case, </w:t>
      </w:r>
      <w:r w:rsidR="005F7C89">
        <w:rPr>
          <w:rFonts w:ascii="Times New Roman" w:hAnsi="Times New Roman" w:cs="Times New Roman"/>
          <w:sz w:val="24"/>
          <w:szCs w:val="24"/>
        </w:rPr>
        <w:t>it can be seen</w:t>
      </w:r>
      <w:r w:rsidR="00D51EDD">
        <w:rPr>
          <w:rFonts w:ascii="Times New Roman" w:hAnsi="Times New Roman" w:cs="Times New Roman"/>
          <w:sz w:val="24"/>
          <w:szCs w:val="24"/>
        </w:rPr>
        <w:t xml:space="preserve"> how asylum seekers/migrants integrate and adjust themselves in the UK depends on the previous and post circumstances of the migration process</w:t>
      </w:r>
      <w:r w:rsidR="005F7C89">
        <w:rPr>
          <w:rFonts w:ascii="Times New Roman" w:hAnsi="Times New Roman" w:cs="Times New Roman"/>
          <w:sz w:val="24"/>
          <w:szCs w:val="24"/>
        </w:rPr>
        <w:t>.</w:t>
      </w:r>
      <w:r w:rsidR="00D51EDD">
        <w:rPr>
          <w:rFonts w:ascii="Times New Roman" w:hAnsi="Times New Roman" w:cs="Times New Roman"/>
          <w:sz w:val="24"/>
          <w:szCs w:val="24"/>
        </w:rPr>
        <w:t xml:space="preserve"> </w:t>
      </w:r>
      <w:r w:rsidR="005F7C89">
        <w:rPr>
          <w:rFonts w:ascii="Times New Roman" w:hAnsi="Times New Roman" w:cs="Times New Roman"/>
          <w:sz w:val="24"/>
          <w:szCs w:val="24"/>
        </w:rPr>
        <w:t>Also,</w:t>
      </w:r>
      <w:r w:rsidR="00D51EDD">
        <w:rPr>
          <w:rFonts w:ascii="Times New Roman" w:hAnsi="Times New Roman" w:cs="Times New Roman"/>
          <w:sz w:val="24"/>
          <w:szCs w:val="24"/>
        </w:rPr>
        <w:t xml:space="preserve"> the xenophobic stigma certain countries attain at different times such as the current stereotype comparison of the Coronavirus and Chinese migrants as discussed in the BBC article</w:t>
      </w:r>
      <w:r w:rsidR="005F7C89">
        <w:rPr>
          <w:rFonts w:ascii="Times New Roman" w:hAnsi="Times New Roman" w:cs="Times New Roman"/>
          <w:sz w:val="24"/>
          <w:szCs w:val="24"/>
        </w:rPr>
        <w:t>. It</w:t>
      </w:r>
      <w:r w:rsidR="00D51EDD">
        <w:rPr>
          <w:rFonts w:ascii="Times New Roman" w:hAnsi="Times New Roman" w:cs="Times New Roman"/>
          <w:sz w:val="24"/>
          <w:szCs w:val="24"/>
        </w:rPr>
        <w:t xml:space="preserve"> is </w:t>
      </w:r>
      <w:r w:rsidR="00280D04">
        <w:rPr>
          <w:rFonts w:ascii="Times New Roman" w:hAnsi="Times New Roman" w:cs="Times New Roman"/>
          <w:sz w:val="24"/>
          <w:szCs w:val="24"/>
        </w:rPr>
        <w:t xml:space="preserve">by </w:t>
      </w:r>
      <w:r w:rsidR="00D51EDD">
        <w:rPr>
          <w:rFonts w:ascii="Times New Roman" w:hAnsi="Times New Roman" w:cs="Times New Roman"/>
          <w:sz w:val="24"/>
          <w:szCs w:val="24"/>
        </w:rPr>
        <w:t>overcoming these obstacles o</w:t>
      </w:r>
      <w:r w:rsidR="00280D04">
        <w:rPr>
          <w:rFonts w:ascii="Times New Roman" w:hAnsi="Times New Roman" w:cs="Times New Roman"/>
          <w:sz w:val="24"/>
          <w:szCs w:val="24"/>
        </w:rPr>
        <w:t xml:space="preserve">f mono-culturalism, stereotypes and </w:t>
      </w:r>
      <w:r w:rsidR="0079130E">
        <w:rPr>
          <w:rFonts w:ascii="Times New Roman" w:hAnsi="Times New Roman" w:cs="Times New Roman"/>
          <w:sz w:val="24"/>
          <w:szCs w:val="24"/>
        </w:rPr>
        <w:t>xenophobia that</w:t>
      </w:r>
      <w:r w:rsidR="00C34753">
        <w:rPr>
          <w:rFonts w:ascii="Times New Roman" w:hAnsi="Times New Roman" w:cs="Times New Roman"/>
          <w:sz w:val="24"/>
          <w:szCs w:val="24"/>
        </w:rPr>
        <w:t xml:space="preserve"> a new and modern reformative model can be made, that can accommodate all the aspects and circumstances of the different groups of cultural migration</w:t>
      </w:r>
      <w:r w:rsidR="005F7C89">
        <w:rPr>
          <w:rFonts w:ascii="Times New Roman" w:hAnsi="Times New Roman" w:cs="Times New Roman"/>
          <w:sz w:val="24"/>
          <w:szCs w:val="24"/>
        </w:rPr>
        <w:t xml:space="preserve">. By </w:t>
      </w:r>
      <w:r w:rsidR="00C34753">
        <w:rPr>
          <w:rFonts w:ascii="Times New Roman" w:hAnsi="Times New Roman" w:cs="Times New Roman"/>
          <w:sz w:val="24"/>
          <w:szCs w:val="24"/>
        </w:rPr>
        <w:t>doing this multi-culturalism can always improve</w:t>
      </w:r>
      <w:r w:rsidR="00280D04">
        <w:rPr>
          <w:rFonts w:ascii="Times New Roman" w:hAnsi="Times New Roman" w:cs="Times New Roman"/>
          <w:sz w:val="24"/>
          <w:szCs w:val="24"/>
        </w:rPr>
        <w:t xml:space="preserve"> and help both native-born and settlers better understand the modern situations of asylum seekers.</w:t>
      </w:r>
    </w:p>
    <w:p w14:paraId="1F94CC2F" w14:textId="77777777" w:rsidR="00D3555C" w:rsidRDefault="00D3555C" w:rsidP="00565020">
      <w:pPr>
        <w:spacing w:line="480" w:lineRule="auto"/>
        <w:jc w:val="both"/>
        <w:rPr>
          <w:rFonts w:ascii="Times New Roman" w:hAnsi="Times New Roman" w:cs="Times New Roman"/>
          <w:b/>
          <w:bCs/>
          <w:sz w:val="24"/>
          <w:szCs w:val="24"/>
          <w:u w:val="single"/>
        </w:rPr>
      </w:pPr>
    </w:p>
    <w:p w14:paraId="3EA96E94" w14:textId="77777777" w:rsidR="00D3555C" w:rsidRDefault="00D3555C" w:rsidP="00565020">
      <w:pPr>
        <w:spacing w:line="480" w:lineRule="auto"/>
        <w:jc w:val="both"/>
        <w:rPr>
          <w:rFonts w:ascii="Times New Roman" w:hAnsi="Times New Roman" w:cs="Times New Roman"/>
          <w:b/>
          <w:bCs/>
          <w:sz w:val="24"/>
          <w:szCs w:val="24"/>
          <w:u w:val="single"/>
        </w:rPr>
      </w:pPr>
    </w:p>
    <w:p w14:paraId="04673D85" w14:textId="77777777" w:rsidR="00D3555C" w:rsidRDefault="00D3555C" w:rsidP="00565020">
      <w:pPr>
        <w:spacing w:line="480" w:lineRule="auto"/>
        <w:jc w:val="both"/>
        <w:rPr>
          <w:rFonts w:ascii="Times New Roman" w:hAnsi="Times New Roman" w:cs="Times New Roman"/>
          <w:b/>
          <w:bCs/>
          <w:sz w:val="24"/>
          <w:szCs w:val="24"/>
          <w:u w:val="single"/>
        </w:rPr>
      </w:pPr>
    </w:p>
    <w:p w14:paraId="7E769A3E" w14:textId="77777777" w:rsidR="00D3555C" w:rsidRDefault="00D3555C" w:rsidP="00565020">
      <w:pPr>
        <w:spacing w:line="480" w:lineRule="auto"/>
        <w:jc w:val="both"/>
        <w:rPr>
          <w:rFonts w:ascii="Times New Roman" w:hAnsi="Times New Roman" w:cs="Times New Roman"/>
          <w:b/>
          <w:bCs/>
          <w:sz w:val="24"/>
          <w:szCs w:val="24"/>
          <w:u w:val="single"/>
        </w:rPr>
      </w:pPr>
    </w:p>
    <w:p w14:paraId="004851C1" w14:textId="77777777" w:rsidR="00D3555C" w:rsidRDefault="00D3555C" w:rsidP="00565020">
      <w:pPr>
        <w:spacing w:line="480" w:lineRule="auto"/>
        <w:jc w:val="both"/>
        <w:rPr>
          <w:rFonts w:ascii="Times New Roman" w:hAnsi="Times New Roman" w:cs="Times New Roman"/>
          <w:b/>
          <w:bCs/>
          <w:sz w:val="24"/>
          <w:szCs w:val="24"/>
          <w:u w:val="single"/>
        </w:rPr>
      </w:pPr>
    </w:p>
    <w:p w14:paraId="3342A517" w14:textId="77777777" w:rsidR="00D3555C" w:rsidRDefault="00D3555C" w:rsidP="00565020">
      <w:pPr>
        <w:spacing w:line="480" w:lineRule="auto"/>
        <w:jc w:val="both"/>
        <w:rPr>
          <w:rFonts w:ascii="Times New Roman" w:hAnsi="Times New Roman" w:cs="Times New Roman"/>
          <w:b/>
          <w:bCs/>
          <w:sz w:val="24"/>
          <w:szCs w:val="24"/>
          <w:u w:val="single"/>
        </w:rPr>
      </w:pPr>
    </w:p>
    <w:p w14:paraId="66AF1864" w14:textId="77777777" w:rsidR="00D3555C" w:rsidRDefault="00D3555C" w:rsidP="00565020">
      <w:pPr>
        <w:spacing w:line="480" w:lineRule="auto"/>
        <w:jc w:val="both"/>
        <w:rPr>
          <w:rFonts w:ascii="Times New Roman" w:hAnsi="Times New Roman" w:cs="Times New Roman"/>
          <w:b/>
          <w:bCs/>
          <w:sz w:val="24"/>
          <w:szCs w:val="24"/>
          <w:u w:val="single"/>
        </w:rPr>
      </w:pPr>
    </w:p>
    <w:p w14:paraId="28CCD0A9" w14:textId="02C598AA" w:rsidR="00D3555C" w:rsidRDefault="00D3555C" w:rsidP="0001384E">
      <w:pPr>
        <w:spacing w:line="360" w:lineRule="auto"/>
        <w:jc w:val="both"/>
        <w:rPr>
          <w:rFonts w:ascii="Times New Roman" w:hAnsi="Times New Roman" w:cs="Times New Roman"/>
          <w:b/>
          <w:bCs/>
          <w:sz w:val="24"/>
          <w:szCs w:val="24"/>
          <w:u w:val="single"/>
        </w:rPr>
      </w:pPr>
    </w:p>
    <w:p w14:paraId="717E6502" w14:textId="77777777" w:rsidR="00511C79" w:rsidRDefault="00511C79" w:rsidP="0001384E">
      <w:pPr>
        <w:spacing w:line="360" w:lineRule="auto"/>
        <w:jc w:val="both"/>
        <w:rPr>
          <w:rFonts w:ascii="Times New Roman" w:hAnsi="Times New Roman" w:cs="Times New Roman"/>
          <w:b/>
          <w:bCs/>
          <w:sz w:val="24"/>
          <w:szCs w:val="24"/>
          <w:u w:val="single"/>
        </w:rPr>
      </w:pPr>
    </w:p>
    <w:p w14:paraId="770E081B" w14:textId="77777777" w:rsidR="00B00AD0" w:rsidRDefault="00B00AD0" w:rsidP="0001384E">
      <w:pPr>
        <w:spacing w:line="360" w:lineRule="auto"/>
        <w:jc w:val="both"/>
        <w:rPr>
          <w:rFonts w:ascii="Times New Roman" w:hAnsi="Times New Roman" w:cs="Times New Roman"/>
          <w:b/>
          <w:bCs/>
          <w:sz w:val="24"/>
          <w:szCs w:val="24"/>
          <w:u w:val="single"/>
        </w:rPr>
      </w:pPr>
    </w:p>
    <w:p w14:paraId="447779E8" w14:textId="77777777" w:rsidR="00B00AD0" w:rsidRDefault="00B00AD0" w:rsidP="0001384E">
      <w:pPr>
        <w:spacing w:line="360" w:lineRule="auto"/>
        <w:jc w:val="both"/>
        <w:rPr>
          <w:rFonts w:ascii="Times New Roman" w:hAnsi="Times New Roman" w:cs="Times New Roman"/>
          <w:b/>
          <w:bCs/>
          <w:sz w:val="24"/>
          <w:szCs w:val="24"/>
          <w:u w:val="single"/>
        </w:rPr>
      </w:pPr>
    </w:p>
    <w:p w14:paraId="49645635" w14:textId="7059EA1E" w:rsidR="00826D16" w:rsidRDefault="0014590B" w:rsidP="0001384E">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Bibliography </w:t>
      </w:r>
    </w:p>
    <w:p w14:paraId="224F10F6" w14:textId="18277BD9" w:rsidR="00B62B39" w:rsidRPr="00654F7F" w:rsidRDefault="00B62B39" w:rsidP="0001384E">
      <w:pPr>
        <w:spacing w:line="360" w:lineRule="auto"/>
        <w:jc w:val="both"/>
        <w:rPr>
          <w:rFonts w:ascii="Times New Roman" w:hAnsi="Times New Roman" w:cs="Times New Roman"/>
          <w:color w:val="000000"/>
          <w:shd w:val="clear" w:color="auto" w:fill="FFFFFF"/>
        </w:rPr>
      </w:pPr>
      <w:r w:rsidRPr="00654F7F">
        <w:rPr>
          <w:rFonts w:ascii="Times New Roman" w:hAnsi="Times New Roman" w:cs="Times New Roman"/>
          <w:color w:val="000000"/>
          <w:shd w:val="clear" w:color="auto" w:fill="FFFFFF"/>
        </w:rPr>
        <w:t xml:space="preserve">BBC (2020) </w:t>
      </w:r>
      <w:r w:rsidRPr="00654F7F">
        <w:rPr>
          <w:rFonts w:ascii="Times New Roman" w:hAnsi="Times New Roman" w:cs="Times New Roman"/>
          <w:i/>
          <w:iCs/>
          <w:color w:val="000000"/>
        </w:rPr>
        <w:t>Londoners 'experiencing racism</w:t>
      </w:r>
      <w:r w:rsidR="00C21703" w:rsidRPr="00654F7F">
        <w:rPr>
          <w:rFonts w:ascii="Times New Roman" w:hAnsi="Times New Roman" w:cs="Times New Roman"/>
          <w:i/>
          <w:iCs/>
          <w:color w:val="000000"/>
        </w:rPr>
        <w:t xml:space="preserve"> </w:t>
      </w:r>
      <w:r w:rsidRPr="00654F7F">
        <w:rPr>
          <w:rFonts w:ascii="Times New Roman" w:hAnsi="Times New Roman" w:cs="Times New Roman"/>
          <w:i/>
          <w:iCs/>
          <w:color w:val="000000"/>
        </w:rPr>
        <w:t xml:space="preserve">over coronavirus', </w:t>
      </w:r>
      <w:r w:rsidRPr="00654F7F">
        <w:rPr>
          <w:rFonts w:ascii="Times New Roman" w:hAnsi="Times New Roman" w:cs="Times New Roman"/>
          <w:color w:val="000000"/>
          <w:shd w:val="clear" w:color="auto" w:fill="FFFFFF"/>
        </w:rPr>
        <w:t xml:space="preserve">Available at: </w:t>
      </w:r>
      <w:r w:rsidRPr="00654F7F">
        <w:rPr>
          <w:rFonts w:ascii="Times New Roman" w:hAnsi="Times New Roman" w:cs="Times New Roman"/>
          <w:i/>
          <w:iCs/>
          <w:color w:val="000000"/>
          <w:u w:val="single"/>
        </w:rPr>
        <w:t>https://www.bbc.co.uk/news/av/uk-england-london-51361930/londoners-experiencing-racism-over-coronavirus</w:t>
      </w:r>
      <w:r w:rsidRPr="00654F7F">
        <w:rPr>
          <w:rFonts w:ascii="Times New Roman" w:hAnsi="Times New Roman" w:cs="Times New Roman"/>
          <w:color w:val="000000"/>
          <w:shd w:val="clear" w:color="auto" w:fill="FFFFFF"/>
        </w:rPr>
        <w:t xml:space="preserve"> (Accessed: 26.02.20).</w:t>
      </w:r>
    </w:p>
    <w:p w14:paraId="3DC6F5D8" w14:textId="14D23A49" w:rsidR="00670CDC" w:rsidRPr="00654F7F" w:rsidRDefault="00670CDC" w:rsidP="0001384E">
      <w:pPr>
        <w:spacing w:line="360" w:lineRule="auto"/>
        <w:jc w:val="both"/>
        <w:rPr>
          <w:rFonts w:ascii="Times New Roman" w:hAnsi="Times New Roman" w:cs="Times New Roman"/>
          <w:color w:val="000000"/>
          <w:shd w:val="clear" w:color="auto" w:fill="FFFFFF"/>
        </w:rPr>
      </w:pPr>
    </w:p>
    <w:p w14:paraId="448ED0FE" w14:textId="5F5D55C4" w:rsidR="00670CDC" w:rsidRPr="00654F7F" w:rsidRDefault="00670CDC" w:rsidP="00670CDC">
      <w:pPr>
        <w:rPr>
          <w:rFonts w:ascii="Times New Roman" w:hAnsi="Times New Roman" w:cs="Times New Roman"/>
          <w:color w:val="000000"/>
          <w:shd w:val="clear" w:color="auto" w:fill="FFFFFF"/>
        </w:rPr>
      </w:pPr>
      <w:r w:rsidRPr="00654F7F">
        <w:rPr>
          <w:rFonts w:ascii="Times New Roman" w:hAnsi="Times New Roman" w:cs="Times New Roman"/>
          <w:color w:val="000000"/>
          <w:shd w:val="clear" w:color="auto" w:fill="FFFFFF"/>
        </w:rPr>
        <w:t xml:space="preserve">Berry, John W, (2013) </w:t>
      </w:r>
      <w:r w:rsidRPr="00654F7F">
        <w:rPr>
          <w:rFonts w:ascii="Times New Roman" w:hAnsi="Times New Roman" w:cs="Times New Roman"/>
          <w:i/>
          <w:iCs/>
          <w:color w:val="000000"/>
          <w:shd w:val="clear" w:color="auto" w:fill="FFFFFF"/>
        </w:rPr>
        <w:t>Cross-cultural psychology: research and applications,</w:t>
      </w:r>
      <w:r w:rsidRPr="00654F7F">
        <w:rPr>
          <w:rFonts w:ascii="Times New Roman" w:hAnsi="Times New Roman" w:cs="Times New Roman"/>
          <w:color w:val="000000"/>
          <w:shd w:val="clear" w:color="auto" w:fill="FFFFFF"/>
        </w:rPr>
        <w:t xml:space="preserve"> 3</w:t>
      </w:r>
      <w:r w:rsidRPr="00654F7F">
        <w:rPr>
          <w:rFonts w:ascii="Times New Roman" w:hAnsi="Times New Roman" w:cs="Times New Roman"/>
          <w:color w:val="000000"/>
          <w:shd w:val="clear" w:color="auto" w:fill="FFFFFF"/>
          <w:vertAlign w:val="superscript"/>
        </w:rPr>
        <w:t>rd</w:t>
      </w:r>
      <w:r w:rsidRPr="00654F7F">
        <w:rPr>
          <w:rFonts w:ascii="Times New Roman" w:hAnsi="Times New Roman" w:cs="Times New Roman"/>
          <w:color w:val="000000"/>
          <w:shd w:val="clear" w:color="auto" w:fill="FFFFFF"/>
        </w:rPr>
        <w:t xml:space="preserve"> edn, Cambridge University Press</w:t>
      </w:r>
    </w:p>
    <w:p w14:paraId="54CCC784" w14:textId="77777777" w:rsidR="006F24DD" w:rsidRPr="00654F7F" w:rsidRDefault="006F24DD" w:rsidP="0001384E">
      <w:pPr>
        <w:spacing w:line="360" w:lineRule="auto"/>
        <w:jc w:val="both"/>
        <w:rPr>
          <w:rFonts w:ascii="Times New Roman" w:hAnsi="Times New Roman" w:cs="Times New Roman"/>
          <w:color w:val="000000"/>
          <w:shd w:val="clear" w:color="auto" w:fill="FFFFFF"/>
        </w:rPr>
      </w:pPr>
    </w:p>
    <w:p w14:paraId="0C75AC49" w14:textId="4F0F02F8" w:rsidR="00654CF1" w:rsidRPr="00654F7F" w:rsidRDefault="00760464" w:rsidP="0001384E">
      <w:pPr>
        <w:spacing w:line="360" w:lineRule="auto"/>
        <w:jc w:val="both"/>
        <w:rPr>
          <w:rFonts w:ascii="Times New Roman" w:hAnsi="Times New Roman" w:cs="Times New Roman"/>
          <w:color w:val="000000"/>
          <w:shd w:val="clear" w:color="auto" w:fill="FFFFFF"/>
        </w:rPr>
      </w:pPr>
      <w:r w:rsidRPr="00654F7F">
        <w:rPr>
          <w:rFonts w:ascii="Times New Roman" w:hAnsi="Times New Roman" w:cs="Times New Roman"/>
          <w:color w:val="000000"/>
          <w:shd w:val="clear" w:color="auto" w:fill="FFFFFF"/>
        </w:rPr>
        <w:t>Oberg, K</w:t>
      </w:r>
      <w:r w:rsidR="00112268" w:rsidRPr="00654F7F">
        <w:rPr>
          <w:rFonts w:ascii="Times New Roman" w:hAnsi="Times New Roman" w:cs="Times New Roman"/>
          <w:color w:val="000000"/>
          <w:shd w:val="clear" w:color="auto" w:fill="FFFFFF"/>
        </w:rPr>
        <w:t xml:space="preserve">., </w:t>
      </w:r>
      <w:r w:rsidRPr="00654F7F">
        <w:rPr>
          <w:rFonts w:ascii="Times New Roman" w:hAnsi="Times New Roman" w:cs="Times New Roman"/>
          <w:color w:val="000000"/>
          <w:shd w:val="clear" w:color="auto" w:fill="FFFFFF"/>
        </w:rPr>
        <w:t xml:space="preserve">(1960) 'Rethinking the Concept of Acculturation: Implications for Theory and Research', </w:t>
      </w:r>
      <w:r w:rsidRPr="00654F7F">
        <w:rPr>
          <w:rFonts w:ascii="Times New Roman" w:hAnsi="Times New Roman" w:cs="Times New Roman"/>
          <w:i/>
          <w:iCs/>
          <w:color w:val="000000"/>
        </w:rPr>
        <w:t xml:space="preserve">Cultural Shock: Adjustment to New Cultural Environments, </w:t>
      </w:r>
      <w:r w:rsidRPr="00654F7F">
        <w:rPr>
          <w:rFonts w:ascii="Times New Roman" w:hAnsi="Times New Roman" w:cs="Times New Roman"/>
          <w:color w:val="000000"/>
          <w:shd w:val="clear" w:color="auto" w:fill="FFFFFF"/>
        </w:rPr>
        <w:t xml:space="preserve">7(4), pp. 177-182 [Online]. Available at: </w:t>
      </w:r>
      <w:r w:rsidRPr="00654F7F">
        <w:rPr>
          <w:rFonts w:ascii="Times New Roman" w:hAnsi="Times New Roman" w:cs="Times New Roman"/>
          <w:i/>
          <w:iCs/>
          <w:color w:val="000000"/>
          <w:u w:val="single"/>
        </w:rPr>
        <w:t>https://journals.sagepub.com/doi/abs/10.1177/009182966000700405</w:t>
      </w:r>
      <w:r w:rsidRPr="00654F7F">
        <w:rPr>
          <w:rFonts w:ascii="Times New Roman" w:hAnsi="Times New Roman" w:cs="Times New Roman"/>
          <w:color w:val="000000"/>
          <w:shd w:val="clear" w:color="auto" w:fill="FFFFFF"/>
        </w:rPr>
        <w:t xml:space="preserve"> (Accessed: 28.02.20).</w:t>
      </w:r>
    </w:p>
    <w:p w14:paraId="0DF1D324" w14:textId="77777777" w:rsidR="006F24DD" w:rsidRPr="00654F7F" w:rsidRDefault="006F24DD" w:rsidP="0001384E">
      <w:pPr>
        <w:spacing w:line="360" w:lineRule="auto"/>
        <w:jc w:val="both"/>
        <w:rPr>
          <w:rFonts w:ascii="Times New Roman" w:hAnsi="Times New Roman" w:cs="Times New Roman"/>
          <w:color w:val="000000"/>
          <w:shd w:val="clear" w:color="auto" w:fill="FFFFFF"/>
        </w:rPr>
      </w:pPr>
    </w:p>
    <w:p w14:paraId="673E1A07" w14:textId="113DC6E6" w:rsidR="00D02586" w:rsidRPr="00654F7F" w:rsidRDefault="00D02586" w:rsidP="0001384E">
      <w:pPr>
        <w:spacing w:line="360" w:lineRule="auto"/>
        <w:jc w:val="both"/>
        <w:rPr>
          <w:rFonts w:ascii="Times New Roman" w:hAnsi="Times New Roman" w:cs="Times New Roman"/>
          <w:color w:val="000000"/>
          <w:shd w:val="clear" w:color="auto" w:fill="FFFFFF"/>
        </w:rPr>
      </w:pPr>
      <w:r w:rsidRPr="00654F7F">
        <w:rPr>
          <w:rFonts w:ascii="Times New Roman" w:hAnsi="Times New Roman" w:cs="Times New Roman"/>
          <w:color w:val="000000"/>
          <w:shd w:val="clear" w:color="auto" w:fill="FFFFFF"/>
        </w:rPr>
        <w:t xml:space="preserve">Sanchez-Mazas, M. and Licata, L. (2015) </w:t>
      </w:r>
      <w:r w:rsidRPr="00654F7F">
        <w:rPr>
          <w:rFonts w:ascii="Times New Roman" w:hAnsi="Times New Roman" w:cs="Times New Roman"/>
          <w:i/>
          <w:iCs/>
          <w:color w:val="000000"/>
        </w:rPr>
        <w:t xml:space="preserve">International </w:t>
      </w:r>
      <w:r w:rsidR="006C0116" w:rsidRPr="00654F7F">
        <w:rPr>
          <w:rFonts w:ascii="Times New Roman" w:hAnsi="Times New Roman" w:cs="Times New Roman"/>
          <w:i/>
          <w:iCs/>
          <w:color w:val="000000"/>
        </w:rPr>
        <w:t>Encyclopaedia</w:t>
      </w:r>
      <w:r w:rsidRPr="00654F7F">
        <w:rPr>
          <w:rFonts w:ascii="Times New Roman" w:hAnsi="Times New Roman" w:cs="Times New Roman"/>
          <w:i/>
          <w:iCs/>
          <w:color w:val="000000"/>
        </w:rPr>
        <w:t xml:space="preserve"> of the Social &amp; </w:t>
      </w:r>
      <w:r w:rsidR="006C0116" w:rsidRPr="00654F7F">
        <w:rPr>
          <w:rFonts w:ascii="Times New Roman" w:hAnsi="Times New Roman" w:cs="Times New Roman"/>
          <w:i/>
          <w:iCs/>
          <w:color w:val="000000"/>
        </w:rPr>
        <w:t>Behavioural</w:t>
      </w:r>
      <w:r w:rsidRPr="00654F7F">
        <w:rPr>
          <w:rFonts w:ascii="Times New Roman" w:hAnsi="Times New Roman" w:cs="Times New Roman"/>
          <w:i/>
          <w:iCs/>
          <w:color w:val="000000"/>
        </w:rPr>
        <w:t xml:space="preserve"> Sciences. Xenophobia: Social Psychological Aspects </w:t>
      </w:r>
      <w:r w:rsidRPr="00654F7F">
        <w:rPr>
          <w:rFonts w:ascii="Times New Roman" w:hAnsi="Times New Roman" w:cs="Times New Roman"/>
          <w:color w:val="000000"/>
          <w:shd w:val="clear" w:color="auto" w:fill="FFFFFF"/>
        </w:rPr>
        <w:t>[Online]. Available at: (Accessed: 28.02.20).</w:t>
      </w:r>
    </w:p>
    <w:p w14:paraId="0A042F96" w14:textId="77777777" w:rsidR="006F24DD" w:rsidRPr="00654F7F" w:rsidRDefault="006F24DD" w:rsidP="0001384E">
      <w:pPr>
        <w:spacing w:line="360" w:lineRule="auto"/>
        <w:jc w:val="both"/>
        <w:rPr>
          <w:rFonts w:ascii="Times New Roman" w:hAnsi="Times New Roman" w:cs="Times New Roman"/>
          <w:color w:val="000000"/>
          <w:shd w:val="clear" w:color="auto" w:fill="FFFFFF"/>
        </w:rPr>
      </w:pPr>
    </w:p>
    <w:p w14:paraId="3C66D8DA" w14:textId="5DA252A6" w:rsidR="004B3B06" w:rsidRPr="00654F7F" w:rsidRDefault="004B3B06" w:rsidP="0001384E">
      <w:pPr>
        <w:spacing w:line="360" w:lineRule="auto"/>
        <w:jc w:val="both"/>
        <w:rPr>
          <w:rFonts w:ascii="Times New Roman" w:hAnsi="Times New Roman" w:cs="Times New Roman"/>
          <w:color w:val="000000"/>
          <w:shd w:val="clear" w:color="auto" w:fill="FFFFFF"/>
        </w:rPr>
      </w:pPr>
      <w:r w:rsidRPr="00654F7F">
        <w:rPr>
          <w:rFonts w:ascii="Times New Roman" w:hAnsi="Times New Roman" w:cs="Times New Roman"/>
          <w:color w:val="000000"/>
          <w:shd w:val="clear" w:color="auto" w:fill="FFFFFF"/>
        </w:rPr>
        <w:t>Schwartz, S</w:t>
      </w:r>
      <w:r w:rsidR="006C0116" w:rsidRPr="00654F7F">
        <w:rPr>
          <w:rFonts w:ascii="Times New Roman" w:hAnsi="Times New Roman" w:cs="Times New Roman"/>
          <w:color w:val="000000"/>
          <w:shd w:val="clear" w:color="auto" w:fill="FFFFFF"/>
        </w:rPr>
        <w:t>.</w:t>
      </w:r>
      <w:r w:rsidRPr="00654F7F">
        <w:rPr>
          <w:rFonts w:ascii="Times New Roman" w:hAnsi="Times New Roman" w:cs="Times New Roman"/>
          <w:color w:val="000000"/>
          <w:shd w:val="clear" w:color="auto" w:fill="FFFFFF"/>
        </w:rPr>
        <w:t>, Unger, Jennifer B., Zamboanger, Bryron L. and Szapocznik, J</w:t>
      </w:r>
      <w:r w:rsidR="00533B0D" w:rsidRPr="00654F7F">
        <w:rPr>
          <w:rFonts w:ascii="Times New Roman" w:hAnsi="Times New Roman" w:cs="Times New Roman"/>
          <w:color w:val="000000"/>
          <w:shd w:val="clear" w:color="auto" w:fill="FFFFFF"/>
        </w:rPr>
        <w:t>.,</w:t>
      </w:r>
      <w:r w:rsidRPr="00654F7F">
        <w:rPr>
          <w:rFonts w:ascii="Times New Roman" w:hAnsi="Times New Roman" w:cs="Times New Roman"/>
          <w:color w:val="000000"/>
          <w:shd w:val="clear" w:color="auto" w:fill="FFFFFF"/>
        </w:rPr>
        <w:t xml:space="preserve"> (2010) 'Rethinking the Concept of Acculturation: Implications for Theory and Research', </w:t>
      </w:r>
      <w:r w:rsidRPr="00654F7F">
        <w:rPr>
          <w:rFonts w:ascii="Times New Roman" w:hAnsi="Times New Roman" w:cs="Times New Roman"/>
          <w:i/>
          <w:iCs/>
          <w:color w:val="000000"/>
        </w:rPr>
        <w:t xml:space="preserve">NIH Public Access Author Manuscript, </w:t>
      </w:r>
      <w:r w:rsidRPr="00654F7F">
        <w:rPr>
          <w:rFonts w:ascii="Times New Roman" w:hAnsi="Times New Roman" w:cs="Times New Roman"/>
          <w:color w:val="000000"/>
          <w:shd w:val="clear" w:color="auto" w:fill="FFFFFF"/>
        </w:rPr>
        <w:t xml:space="preserve">65(4), pp. 4-7 [Online]. Available at: </w:t>
      </w:r>
      <w:r w:rsidRPr="00654F7F">
        <w:rPr>
          <w:rFonts w:ascii="Times New Roman" w:hAnsi="Times New Roman" w:cs="Times New Roman"/>
          <w:i/>
          <w:iCs/>
          <w:color w:val="000000"/>
          <w:u w:val="single"/>
        </w:rPr>
        <w:t>https://moodle.uwtsd.ac.uk/pluginfile.php/346633/mod_resource/content/0/Rethinking%20the%20Concept%20of%20Acculturation%20%28Schwartz%20et%20al%2C%202013%29.pdf</w:t>
      </w:r>
      <w:r w:rsidRPr="00654F7F">
        <w:rPr>
          <w:rFonts w:ascii="Times New Roman" w:hAnsi="Times New Roman" w:cs="Times New Roman"/>
          <w:color w:val="000000"/>
          <w:shd w:val="clear" w:color="auto" w:fill="FFFFFF"/>
        </w:rPr>
        <w:t xml:space="preserve"> (Accessed: 27.02.20).</w:t>
      </w:r>
    </w:p>
    <w:p w14:paraId="37499D3F" w14:textId="77777777" w:rsidR="006F24DD" w:rsidRPr="00654F7F" w:rsidRDefault="006F24DD" w:rsidP="0001384E">
      <w:pPr>
        <w:spacing w:line="360" w:lineRule="auto"/>
        <w:jc w:val="both"/>
        <w:rPr>
          <w:rFonts w:ascii="Times New Roman" w:hAnsi="Times New Roman" w:cs="Times New Roman"/>
          <w:color w:val="000000"/>
          <w:shd w:val="clear" w:color="auto" w:fill="FFFFFF"/>
        </w:rPr>
      </w:pPr>
    </w:p>
    <w:p w14:paraId="71AC9038" w14:textId="3D77FD2A" w:rsidR="00BE7FF1" w:rsidRPr="00654F7F" w:rsidRDefault="009C4903" w:rsidP="0001384E">
      <w:pPr>
        <w:spacing w:line="360" w:lineRule="auto"/>
        <w:jc w:val="both"/>
        <w:rPr>
          <w:rFonts w:ascii="Times New Roman" w:hAnsi="Times New Roman" w:cs="Times New Roman"/>
          <w:color w:val="000000"/>
          <w:shd w:val="clear" w:color="auto" w:fill="FFFFFF"/>
        </w:rPr>
      </w:pPr>
      <w:r w:rsidRPr="00654F7F">
        <w:rPr>
          <w:rFonts w:ascii="Times New Roman" w:hAnsi="Times New Roman" w:cs="Times New Roman"/>
          <w:color w:val="000000"/>
          <w:shd w:val="clear" w:color="auto" w:fill="FFFFFF"/>
        </w:rPr>
        <w:t xml:space="preserve">Ward, C., Bochner, S. and Furnham, A. (2001) </w:t>
      </w:r>
      <w:r w:rsidRPr="00654F7F">
        <w:rPr>
          <w:rFonts w:ascii="Times New Roman" w:hAnsi="Times New Roman" w:cs="Times New Roman"/>
          <w:i/>
          <w:iCs/>
          <w:color w:val="000000"/>
        </w:rPr>
        <w:t>T</w:t>
      </w:r>
      <w:r w:rsidR="007A5B99" w:rsidRPr="00654F7F">
        <w:rPr>
          <w:rFonts w:ascii="Times New Roman" w:hAnsi="Times New Roman" w:cs="Times New Roman"/>
          <w:i/>
          <w:iCs/>
          <w:color w:val="000000"/>
        </w:rPr>
        <w:t>he Psychology of Culture Shock</w:t>
      </w:r>
      <w:r w:rsidRPr="00654F7F">
        <w:rPr>
          <w:rFonts w:ascii="Times New Roman" w:hAnsi="Times New Roman" w:cs="Times New Roman"/>
          <w:color w:val="000000"/>
          <w:shd w:val="clear" w:color="auto" w:fill="FFFFFF"/>
        </w:rPr>
        <w:t>, 2nd edn., East Sussex, UK: Routledge.</w:t>
      </w:r>
    </w:p>
    <w:p w14:paraId="3F37F9F1" w14:textId="3371EDAF" w:rsidR="00654F7F" w:rsidRPr="00654F7F" w:rsidRDefault="00654F7F" w:rsidP="0001384E">
      <w:pPr>
        <w:spacing w:line="360" w:lineRule="auto"/>
        <w:jc w:val="both"/>
        <w:rPr>
          <w:rFonts w:ascii="Times New Roman" w:hAnsi="Times New Roman" w:cs="Times New Roman"/>
          <w:color w:val="000000"/>
          <w:shd w:val="clear" w:color="auto" w:fill="FFFFFF"/>
        </w:rPr>
      </w:pPr>
      <w:r w:rsidRPr="00654F7F">
        <w:rPr>
          <w:rFonts w:ascii="Times New Roman" w:hAnsi="Times New Roman" w:cs="Times New Roman"/>
          <w:color w:val="000000"/>
          <w:shd w:val="clear" w:color="auto" w:fill="FFFFFF"/>
        </w:rPr>
        <w:t xml:space="preserve">Winkelman, M. (1994) </w:t>
      </w:r>
      <w:r w:rsidRPr="00654F7F">
        <w:rPr>
          <w:rFonts w:ascii="Times New Roman" w:hAnsi="Times New Roman" w:cs="Times New Roman"/>
          <w:i/>
          <w:iCs/>
          <w:color w:val="000000"/>
        </w:rPr>
        <w:t xml:space="preserve">Cultural Shock and Adaptation. </w:t>
      </w:r>
      <w:r w:rsidRPr="00654F7F">
        <w:rPr>
          <w:rFonts w:ascii="Times New Roman" w:hAnsi="Times New Roman" w:cs="Times New Roman"/>
          <w:color w:val="000000"/>
          <w:shd w:val="clear" w:color="auto" w:fill="FFFFFF"/>
        </w:rPr>
        <w:t xml:space="preserve">[Online]. Available at: </w:t>
      </w:r>
      <w:r w:rsidRPr="00654F7F">
        <w:rPr>
          <w:rFonts w:ascii="Times New Roman" w:hAnsi="Times New Roman" w:cs="Times New Roman"/>
          <w:i/>
          <w:iCs/>
          <w:color w:val="000000"/>
          <w:u w:val="single"/>
        </w:rPr>
        <w:t>https://web-a-ebscohost-com.ezproxy.uwtsd.ac.uk/ehost/detail/detail?vid=0&amp;sid=de4664ea-aab5-44fe-9748-</w:t>
      </w:r>
      <w:r w:rsidRPr="00654F7F">
        <w:rPr>
          <w:rFonts w:ascii="Arial" w:hAnsi="Arial" w:cs="Arial"/>
          <w:i/>
          <w:iCs/>
          <w:color w:val="000000"/>
          <w:u w:val="single"/>
        </w:rPr>
        <w:t>28ae025a4e21%40sessionmgr4007&amp;bdata=JnNpdGU9ZWhvc3QtbGl2ZQ%3d%3d#AN=9505025747&amp;db=bth</w:t>
      </w:r>
      <w:r w:rsidRPr="00654F7F">
        <w:rPr>
          <w:rFonts w:ascii="Arial" w:hAnsi="Arial" w:cs="Arial"/>
          <w:color w:val="000000"/>
          <w:shd w:val="clear" w:color="auto" w:fill="FFFFFF"/>
        </w:rPr>
        <w:t xml:space="preserve"> (Accessed: 29.02.20).</w:t>
      </w:r>
    </w:p>
    <w:p w14:paraId="7D0D61F0" w14:textId="5CE443EC" w:rsidR="00BE7FF1" w:rsidRPr="00654F7F" w:rsidRDefault="00BE7FF1" w:rsidP="0001384E">
      <w:pPr>
        <w:spacing w:line="360" w:lineRule="auto"/>
        <w:jc w:val="both"/>
        <w:rPr>
          <w:rFonts w:ascii="Times New Roman" w:hAnsi="Times New Roman" w:cs="Times New Roman"/>
          <w:b/>
          <w:bCs/>
          <w:color w:val="000000"/>
          <w:u w:val="single"/>
          <w:shd w:val="clear" w:color="auto" w:fill="FFFFFF"/>
        </w:rPr>
      </w:pPr>
      <w:r w:rsidRPr="00654F7F">
        <w:rPr>
          <w:rFonts w:ascii="Times New Roman" w:hAnsi="Times New Roman" w:cs="Times New Roman"/>
          <w:b/>
          <w:bCs/>
          <w:color w:val="000000"/>
          <w:u w:val="single"/>
          <w:shd w:val="clear" w:color="auto" w:fill="FFFFFF"/>
        </w:rPr>
        <w:t xml:space="preserve">Luca Horton </w:t>
      </w:r>
    </w:p>
    <w:sectPr w:rsidR="00BE7FF1" w:rsidRPr="00654F7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21E5FE" w14:textId="77777777" w:rsidR="00B21DC7" w:rsidRDefault="00B21DC7" w:rsidP="007D6FB5">
      <w:pPr>
        <w:spacing w:after="0" w:line="240" w:lineRule="auto"/>
      </w:pPr>
      <w:r>
        <w:separator/>
      </w:r>
    </w:p>
  </w:endnote>
  <w:endnote w:type="continuationSeparator" w:id="0">
    <w:p w14:paraId="6E89B2BD" w14:textId="77777777" w:rsidR="00B21DC7" w:rsidRDefault="00B21DC7" w:rsidP="007D6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6679165"/>
      <w:docPartObj>
        <w:docPartGallery w:val="Page Numbers (Bottom of Page)"/>
        <w:docPartUnique/>
      </w:docPartObj>
    </w:sdtPr>
    <w:sdtEndPr>
      <w:rPr>
        <w:noProof/>
      </w:rPr>
    </w:sdtEndPr>
    <w:sdtContent>
      <w:p w14:paraId="4834A609" w14:textId="735F8FF9" w:rsidR="0095387C" w:rsidRDefault="009538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9D5449" w14:textId="77777777" w:rsidR="0095387C" w:rsidRDefault="00953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903477" w14:textId="77777777" w:rsidR="00B21DC7" w:rsidRDefault="00B21DC7" w:rsidP="007D6FB5">
      <w:pPr>
        <w:spacing w:after="0" w:line="240" w:lineRule="auto"/>
      </w:pPr>
      <w:r>
        <w:separator/>
      </w:r>
    </w:p>
  </w:footnote>
  <w:footnote w:type="continuationSeparator" w:id="0">
    <w:p w14:paraId="52178166" w14:textId="77777777" w:rsidR="00B21DC7" w:rsidRDefault="00B21DC7" w:rsidP="007D6F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384"/>
    <w:rsid w:val="00010A0E"/>
    <w:rsid w:val="0001384E"/>
    <w:rsid w:val="0004420C"/>
    <w:rsid w:val="00044C03"/>
    <w:rsid w:val="00044C69"/>
    <w:rsid w:val="00046D4B"/>
    <w:rsid w:val="0005765A"/>
    <w:rsid w:val="00062834"/>
    <w:rsid w:val="00065BC9"/>
    <w:rsid w:val="000666A6"/>
    <w:rsid w:val="00067825"/>
    <w:rsid w:val="00072387"/>
    <w:rsid w:val="000749C1"/>
    <w:rsid w:val="00094B75"/>
    <w:rsid w:val="000C68D3"/>
    <w:rsid w:val="000E2448"/>
    <w:rsid w:val="000F165F"/>
    <w:rsid w:val="00112268"/>
    <w:rsid w:val="00124A7A"/>
    <w:rsid w:val="001263BE"/>
    <w:rsid w:val="001269ED"/>
    <w:rsid w:val="001343D7"/>
    <w:rsid w:val="00136BEA"/>
    <w:rsid w:val="0014590B"/>
    <w:rsid w:val="0015702C"/>
    <w:rsid w:val="00157384"/>
    <w:rsid w:val="00176BDE"/>
    <w:rsid w:val="00180365"/>
    <w:rsid w:val="001854BE"/>
    <w:rsid w:val="001919D6"/>
    <w:rsid w:val="001A48FE"/>
    <w:rsid w:val="001B04FF"/>
    <w:rsid w:val="001D70C7"/>
    <w:rsid w:val="001E0B65"/>
    <w:rsid w:val="001E0F41"/>
    <w:rsid w:val="001E536A"/>
    <w:rsid w:val="001E6C84"/>
    <w:rsid w:val="001F16DC"/>
    <w:rsid w:val="001F44E2"/>
    <w:rsid w:val="00202164"/>
    <w:rsid w:val="0020516E"/>
    <w:rsid w:val="002060C6"/>
    <w:rsid w:val="0021076E"/>
    <w:rsid w:val="002243CE"/>
    <w:rsid w:val="002267BE"/>
    <w:rsid w:val="00227217"/>
    <w:rsid w:val="002354B3"/>
    <w:rsid w:val="00242A29"/>
    <w:rsid w:val="00245F30"/>
    <w:rsid w:val="00247462"/>
    <w:rsid w:val="00260BF6"/>
    <w:rsid w:val="0026765E"/>
    <w:rsid w:val="00274DB3"/>
    <w:rsid w:val="002751B8"/>
    <w:rsid w:val="00280D04"/>
    <w:rsid w:val="00282CDB"/>
    <w:rsid w:val="002C7189"/>
    <w:rsid w:val="002C7E93"/>
    <w:rsid w:val="002E08EE"/>
    <w:rsid w:val="002F71A5"/>
    <w:rsid w:val="00316819"/>
    <w:rsid w:val="003171FF"/>
    <w:rsid w:val="003217DD"/>
    <w:rsid w:val="00353040"/>
    <w:rsid w:val="00357F66"/>
    <w:rsid w:val="00367751"/>
    <w:rsid w:val="003752CF"/>
    <w:rsid w:val="003852D0"/>
    <w:rsid w:val="00386039"/>
    <w:rsid w:val="00387006"/>
    <w:rsid w:val="00387A66"/>
    <w:rsid w:val="003945D1"/>
    <w:rsid w:val="00397E94"/>
    <w:rsid w:val="003A1D2D"/>
    <w:rsid w:val="003C37FF"/>
    <w:rsid w:val="003C40B5"/>
    <w:rsid w:val="003D133A"/>
    <w:rsid w:val="003D6E3B"/>
    <w:rsid w:val="003F0BD2"/>
    <w:rsid w:val="00422B56"/>
    <w:rsid w:val="00424DC9"/>
    <w:rsid w:val="00426CAA"/>
    <w:rsid w:val="00451F8E"/>
    <w:rsid w:val="00453D2C"/>
    <w:rsid w:val="0046180B"/>
    <w:rsid w:val="00464128"/>
    <w:rsid w:val="004874B4"/>
    <w:rsid w:val="004909D0"/>
    <w:rsid w:val="00496ACC"/>
    <w:rsid w:val="00497A10"/>
    <w:rsid w:val="004B0157"/>
    <w:rsid w:val="004B18B2"/>
    <w:rsid w:val="004B3B06"/>
    <w:rsid w:val="004B51DE"/>
    <w:rsid w:val="004C1FBB"/>
    <w:rsid w:val="004C49B0"/>
    <w:rsid w:val="004E3193"/>
    <w:rsid w:val="00510D38"/>
    <w:rsid w:val="00511C79"/>
    <w:rsid w:val="0051468C"/>
    <w:rsid w:val="00521F18"/>
    <w:rsid w:val="00525C4B"/>
    <w:rsid w:val="005273D4"/>
    <w:rsid w:val="00533B0D"/>
    <w:rsid w:val="00547670"/>
    <w:rsid w:val="00565020"/>
    <w:rsid w:val="00566B59"/>
    <w:rsid w:val="005701B5"/>
    <w:rsid w:val="00582252"/>
    <w:rsid w:val="005B3004"/>
    <w:rsid w:val="005D198E"/>
    <w:rsid w:val="005E4242"/>
    <w:rsid w:val="005F7C89"/>
    <w:rsid w:val="00627D2A"/>
    <w:rsid w:val="006466E8"/>
    <w:rsid w:val="00654CF1"/>
    <w:rsid w:val="00654F7F"/>
    <w:rsid w:val="00661036"/>
    <w:rsid w:val="00670CDC"/>
    <w:rsid w:val="00675AD7"/>
    <w:rsid w:val="006925B4"/>
    <w:rsid w:val="0069430D"/>
    <w:rsid w:val="006971D9"/>
    <w:rsid w:val="006B7B7A"/>
    <w:rsid w:val="006C0116"/>
    <w:rsid w:val="006C1E02"/>
    <w:rsid w:val="006D2C4B"/>
    <w:rsid w:val="006D4FE1"/>
    <w:rsid w:val="006F24DD"/>
    <w:rsid w:val="006F7B5F"/>
    <w:rsid w:val="0072014A"/>
    <w:rsid w:val="007210D8"/>
    <w:rsid w:val="007374FA"/>
    <w:rsid w:val="00737845"/>
    <w:rsid w:val="0074130C"/>
    <w:rsid w:val="007568C6"/>
    <w:rsid w:val="00760464"/>
    <w:rsid w:val="00761EAA"/>
    <w:rsid w:val="00777AA9"/>
    <w:rsid w:val="00787777"/>
    <w:rsid w:val="0079130E"/>
    <w:rsid w:val="007A18E9"/>
    <w:rsid w:val="007A5B99"/>
    <w:rsid w:val="007C50BD"/>
    <w:rsid w:val="007D4BA5"/>
    <w:rsid w:val="007D6FB5"/>
    <w:rsid w:val="007E494B"/>
    <w:rsid w:val="007F0D0C"/>
    <w:rsid w:val="007F78A7"/>
    <w:rsid w:val="00801E8F"/>
    <w:rsid w:val="0080582D"/>
    <w:rsid w:val="00807B10"/>
    <w:rsid w:val="00810002"/>
    <w:rsid w:val="00826D16"/>
    <w:rsid w:val="008345FD"/>
    <w:rsid w:val="008350F3"/>
    <w:rsid w:val="00864451"/>
    <w:rsid w:val="00866D27"/>
    <w:rsid w:val="008742A8"/>
    <w:rsid w:val="00880F3A"/>
    <w:rsid w:val="008A2E27"/>
    <w:rsid w:val="008B673B"/>
    <w:rsid w:val="008D0D23"/>
    <w:rsid w:val="008E2783"/>
    <w:rsid w:val="008F0E80"/>
    <w:rsid w:val="008F299D"/>
    <w:rsid w:val="008F3F0F"/>
    <w:rsid w:val="00905B4F"/>
    <w:rsid w:val="0091458F"/>
    <w:rsid w:val="00924C4B"/>
    <w:rsid w:val="0095387C"/>
    <w:rsid w:val="0096171A"/>
    <w:rsid w:val="00977E6C"/>
    <w:rsid w:val="00994431"/>
    <w:rsid w:val="009A1832"/>
    <w:rsid w:val="009C4903"/>
    <w:rsid w:val="009C5953"/>
    <w:rsid w:val="009F1118"/>
    <w:rsid w:val="009F63A6"/>
    <w:rsid w:val="009F753F"/>
    <w:rsid w:val="00A00A9C"/>
    <w:rsid w:val="00A00B11"/>
    <w:rsid w:val="00A015FF"/>
    <w:rsid w:val="00A033EE"/>
    <w:rsid w:val="00A141F7"/>
    <w:rsid w:val="00A21502"/>
    <w:rsid w:val="00A21A3E"/>
    <w:rsid w:val="00A238B4"/>
    <w:rsid w:val="00A250C4"/>
    <w:rsid w:val="00A466A1"/>
    <w:rsid w:val="00A5202A"/>
    <w:rsid w:val="00A5460F"/>
    <w:rsid w:val="00A551D6"/>
    <w:rsid w:val="00A57761"/>
    <w:rsid w:val="00A75210"/>
    <w:rsid w:val="00A77191"/>
    <w:rsid w:val="00AB470A"/>
    <w:rsid w:val="00AC154D"/>
    <w:rsid w:val="00AE29AD"/>
    <w:rsid w:val="00B00AD0"/>
    <w:rsid w:val="00B0777C"/>
    <w:rsid w:val="00B11A01"/>
    <w:rsid w:val="00B20A4A"/>
    <w:rsid w:val="00B20CCA"/>
    <w:rsid w:val="00B21DC7"/>
    <w:rsid w:val="00B34A1F"/>
    <w:rsid w:val="00B359E1"/>
    <w:rsid w:val="00B37B8B"/>
    <w:rsid w:val="00B403F1"/>
    <w:rsid w:val="00B42571"/>
    <w:rsid w:val="00B62B39"/>
    <w:rsid w:val="00B758AB"/>
    <w:rsid w:val="00B876E5"/>
    <w:rsid w:val="00BC2661"/>
    <w:rsid w:val="00BC302D"/>
    <w:rsid w:val="00BC693F"/>
    <w:rsid w:val="00BD03A3"/>
    <w:rsid w:val="00BD04EE"/>
    <w:rsid w:val="00BD729A"/>
    <w:rsid w:val="00BE4D41"/>
    <w:rsid w:val="00BE7FF1"/>
    <w:rsid w:val="00C03790"/>
    <w:rsid w:val="00C074DD"/>
    <w:rsid w:val="00C21703"/>
    <w:rsid w:val="00C3238C"/>
    <w:rsid w:val="00C3327F"/>
    <w:rsid w:val="00C34753"/>
    <w:rsid w:val="00C364AF"/>
    <w:rsid w:val="00C63587"/>
    <w:rsid w:val="00C8660A"/>
    <w:rsid w:val="00D02586"/>
    <w:rsid w:val="00D143F9"/>
    <w:rsid w:val="00D22642"/>
    <w:rsid w:val="00D26C59"/>
    <w:rsid w:val="00D3555C"/>
    <w:rsid w:val="00D3693B"/>
    <w:rsid w:val="00D51EDD"/>
    <w:rsid w:val="00D7384E"/>
    <w:rsid w:val="00D843B3"/>
    <w:rsid w:val="00D86479"/>
    <w:rsid w:val="00D904CF"/>
    <w:rsid w:val="00D91D22"/>
    <w:rsid w:val="00D931A6"/>
    <w:rsid w:val="00D937BE"/>
    <w:rsid w:val="00DA1B0B"/>
    <w:rsid w:val="00DA3468"/>
    <w:rsid w:val="00DA7397"/>
    <w:rsid w:val="00DB1EEF"/>
    <w:rsid w:val="00DD3AB1"/>
    <w:rsid w:val="00DD7DAC"/>
    <w:rsid w:val="00DE4693"/>
    <w:rsid w:val="00DF1887"/>
    <w:rsid w:val="00E0698B"/>
    <w:rsid w:val="00E23B87"/>
    <w:rsid w:val="00E25E23"/>
    <w:rsid w:val="00E30C01"/>
    <w:rsid w:val="00E833A7"/>
    <w:rsid w:val="00E83A47"/>
    <w:rsid w:val="00E94AF6"/>
    <w:rsid w:val="00EC660E"/>
    <w:rsid w:val="00ED0101"/>
    <w:rsid w:val="00F13B96"/>
    <w:rsid w:val="00F4277C"/>
    <w:rsid w:val="00F4467E"/>
    <w:rsid w:val="00F65793"/>
    <w:rsid w:val="00F739E0"/>
    <w:rsid w:val="00F777F7"/>
    <w:rsid w:val="00F8357E"/>
    <w:rsid w:val="00F934DA"/>
    <w:rsid w:val="00FA6233"/>
    <w:rsid w:val="00FA6533"/>
    <w:rsid w:val="00FC2D97"/>
    <w:rsid w:val="00FD502F"/>
    <w:rsid w:val="00FE0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6E0AA2"/>
  <w15:chartTrackingRefBased/>
  <w15:docId w15:val="{94D7E28D-8218-473B-A2CC-61E65662E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D6FB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6FB5"/>
    <w:rPr>
      <w:sz w:val="20"/>
      <w:szCs w:val="20"/>
    </w:rPr>
  </w:style>
  <w:style w:type="character" w:styleId="FootnoteReference">
    <w:name w:val="footnote reference"/>
    <w:basedOn w:val="DefaultParagraphFont"/>
    <w:uiPriority w:val="99"/>
    <w:semiHidden/>
    <w:unhideWhenUsed/>
    <w:rsid w:val="007D6FB5"/>
    <w:rPr>
      <w:vertAlign w:val="superscript"/>
    </w:rPr>
  </w:style>
  <w:style w:type="paragraph" w:styleId="Header">
    <w:name w:val="header"/>
    <w:basedOn w:val="Normal"/>
    <w:link w:val="HeaderChar"/>
    <w:uiPriority w:val="99"/>
    <w:unhideWhenUsed/>
    <w:rsid w:val="00565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020"/>
  </w:style>
  <w:style w:type="paragraph" w:styleId="Footer">
    <w:name w:val="footer"/>
    <w:basedOn w:val="Normal"/>
    <w:link w:val="FooterChar"/>
    <w:uiPriority w:val="99"/>
    <w:unhideWhenUsed/>
    <w:rsid w:val="00565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654968-24D3-46C4-AAAC-B2B566C9F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8549</TotalTime>
  <Pages>10</Pages>
  <Words>2771</Words>
  <Characters>16077</Characters>
  <Application>Microsoft Office Word</Application>
  <DocSecurity>0</DocSecurity>
  <Lines>247</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dc:creator>
  <cp:keywords/>
  <dc:description/>
  <cp:lastModifiedBy>Luca Horton</cp:lastModifiedBy>
  <cp:revision>247</cp:revision>
  <dcterms:created xsi:type="dcterms:W3CDTF">2020-02-18T12:28:00Z</dcterms:created>
  <dcterms:modified xsi:type="dcterms:W3CDTF">2020-03-02T17:25:00Z</dcterms:modified>
</cp:coreProperties>
</file>