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295BC" w14:textId="77777777" w:rsidR="00272B14" w:rsidRDefault="00272B14" w:rsidP="00272B14">
      <w:pPr>
        <w:spacing w:line="360" w:lineRule="auto"/>
        <w:jc w:val="both"/>
        <w:rPr>
          <w:rFonts w:ascii="Arial" w:hAnsi="Arial" w:cs="Arial"/>
          <w:b/>
          <w:bCs/>
          <w:sz w:val="40"/>
          <w:szCs w:val="40"/>
          <w:lang w:val="en-US"/>
        </w:rPr>
      </w:pPr>
    </w:p>
    <w:p w14:paraId="4DB3C842" w14:textId="77777777" w:rsidR="00272B14"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p>
    <w:p w14:paraId="482D2183" w14:textId="77777777" w:rsidR="00272B14" w:rsidRDefault="00272B14" w:rsidP="00272B14">
      <w:pPr>
        <w:spacing w:line="360" w:lineRule="auto"/>
        <w:jc w:val="both"/>
        <w:rPr>
          <w:rFonts w:ascii="Arial" w:hAnsi="Arial" w:cs="Arial"/>
          <w:b/>
          <w:bCs/>
          <w:sz w:val="40"/>
          <w:szCs w:val="40"/>
          <w:lang w:val="en-US"/>
        </w:rPr>
      </w:pPr>
    </w:p>
    <w:p w14:paraId="3367269D" w14:textId="7C5ECFBD" w:rsidR="00272B14" w:rsidRPr="00CC714A"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 xml:space="preserve">BA Business Management </w:t>
      </w:r>
    </w:p>
    <w:p w14:paraId="17411C4B" w14:textId="525FB5EA" w:rsidR="00272B14" w:rsidRPr="00CC714A"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Pr>
          <w:rFonts w:ascii="Arial" w:hAnsi="Arial" w:cs="Arial"/>
          <w:b/>
          <w:bCs/>
          <w:sz w:val="40"/>
          <w:szCs w:val="40"/>
          <w:lang w:val="en-US"/>
        </w:rPr>
        <w:t xml:space="preserve">     </w:t>
      </w:r>
      <w:r w:rsidRPr="00CC714A">
        <w:rPr>
          <w:rFonts w:ascii="Arial" w:hAnsi="Arial" w:cs="Arial"/>
          <w:b/>
          <w:bCs/>
          <w:sz w:val="40"/>
          <w:szCs w:val="40"/>
          <w:lang w:val="en-US"/>
        </w:rPr>
        <w:t xml:space="preserve">Module: </w:t>
      </w:r>
      <w:r>
        <w:rPr>
          <w:rFonts w:ascii="Arial" w:hAnsi="Arial" w:cs="Arial"/>
          <w:b/>
          <w:bCs/>
          <w:sz w:val="40"/>
          <w:szCs w:val="40"/>
          <w:lang w:val="en-US"/>
        </w:rPr>
        <w:t xml:space="preserve">Project </w:t>
      </w:r>
      <w:r>
        <w:rPr>
          <w:rFonts w:ascii="Arial" w:hAnsi="Arial" w:cs="Arial"/>
          <w:b/>
          <w:bCs/>
          <w:sz w:val="40"/>
          <w:szCs w:val="40"/>
          <w:lang w:val="en-US"/>
        </w:rPr>
        <w:t>Management</w:t>
      </w:r>
    </w:p>
    <w:p w14:paraId="37E7391F" w14:textId="77777777" w:rsidR="00272B14" w:rsidRPr="00CC714A"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Module code: LCBB500</w:t>
      </w:r>
      <w:r>
        <w:rPr>
          <w:rFonts w:ascii="Arial" w:hAnsi="Arial" w:cs="Arial"/>
          <w:b/>
          <w:bCs/>
          <w:sz w:val="40"/>
          <w:szCs w:val="40"/>
          <w:lang w:val="en-US"/>
        </w:rPr>
        <w:t>5</w:t>
      </w:r>
    </w:p>
    <w:p w14:paraId="3C8725DD" w14:textId="5BD129EF" w:rsidR="00272B14"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r w:rsidRPr="00CC714A">
        <w:rPr>
          <w:rFonts w:ascii="Arial" w:hAnsi="Arial" w:cs="Arial"/>
          <w:b/>
          <w:bCs/>
          <w:sz w:val="40"/>
          <w:szCs w:val="40"/>
          <w:lang w:val="en-US"/>
        </w:rPr>
        <w:t xml:space="preserve">Assignment Title: Assessment </w:t>
      </w:r>
      <w:r>
        <w:rPr>
          <w:rFonts w:ascii="Arial" w:hAnsi="Arial" w:cs="Arial"/>
          <w:b/>
          <w:bCs/>
          <w:sz w:val="40"/>
          <w:szCs w:val="40"/>
          <w:lang w:val="en-US"/>
        </w:rPr>
        <w:t>2</w:t>
      </w:r>
    </w:p>
    <w:p w14:paraId="27C473B1" w14:textId="77777777" w:rsidR="00272B14" w:rsidRPr="00CC714A"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w:t>
      </w:r>
      <w:proofErr w:type="gramStart"/>
      <w:r>
        <w:rPr>
          <w:rFonts w:ascii="Arial" w:hAnsi="Arial" w:cs="Arial"/>
          <w:b/>
          <w:bCs/>
          <w:sz w:val="40"/>
          <w:szCs w:val="40"/>
          <w:lang w:val="en-US"/>
        </w:rPr>
        <w:t>Lecturer :</w:t>
      </w:r>
      <w:proofErr w:type="gramEnd"/>
      <w:r>
        <w:rPr>
          <w:rFonts w:ascii="Arial" w:hAnsi="Arial" w:cs="Arial"/>
          <w:b/>
          <w:bCs/>
          <w:sz w:val="40"/>
          <w:szCs w:val="40"/>
          <w:lang w:val="en-US"/>
        </w:rPr>
        <w:t xml:space="preserve"> </w:t>
      </w:r>
      <w:proofErr w:type="spellStart"/>
      <w:r>
        <w:rPr>
          <w:rFonts w:ascii="Arial" w:hAnsi="Arial" w:cs="Arial"/>
          <w:b/>
          <w:bCs/>
          <w:sz w:val="40"/>
          <w:szCs w:val="40"/>
          <w:lang w:val="en-US"/>
        </w:rPr>
        <w:t>Sadeque</w:t>
      </w:r>
      <w:proofErr w:type="spellEnd"/>
      <w:r>
        <w:rPr>
          <w:rFonts w:ascii="Arial" w:hAnsi="Arial" w:cs="Arial"/>
          <w:b/>
          <w:bCs/>
          <w:sz w:val="40"/>
          <w:szCs w:val="40"/>
          <w:lang w:val="en-US"/>
        </w:rPr>
        <w:t xml:space="preserve"> Shaikh</w:t>
      </w:r>
    </w:p>
    <w:p w14:paraId="36971010" w14:textId="77777777" w:rsidR="00272B14"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Student </w:t>
      </w:r>
      <w:proofErr w:type="gramStart"/>
      <w:r>
        <w:rPr>
          <w:rFonts w:ascii="Arial" w:hAnsi="Arial" w:cs="Arial"/>
          <w:b/>
          <w:bCs/>
          <w:sz w:val="40"/>
          <w:szCs w:val="40"/>
          <w:lang w:val="en-US"/>
        </w:rPr>
        <w:t>Name :</w:t>
      </w:r>
      <w:proofErr w:type="gramEnd"/>
      <w:r>
        <w:rPr>
          <w:rFonts w:ascii="Arial" w:hAnsi="Arial" w:cs="Arial"/>
          <w:b/>
          <w:bCs/>
          <w:sz w:val="40"/>
          <w:szCs w:val="40"/>
          <w:lang w:val="en-US"/>
        </w:rPr>
        <w:t xml:space="preserve"> </w:t>
      </w:r>
      <w:proofErr w:type="spellStart"/>
      <w:r>
        <w:rPr>
          <w:rFonts w:ascii="Arial" w:hAnsi="Arial" w:cs="Arial"/>
          <w:b/>
          <w:bCs/>
          <w:sz w:val="40"/>
          <w:szCs w:val="40"/>
          <w:lang w:val="en-US"/>
        </w:rPr>
        <w:t>Bozhidar</w:t>
      </w:r>
      <w:proofErr w:type="spellEnd"/>
      <w:r>
        <w:rPr>
          <w:rFonts w:ascii="Arial" w:hAnsi="Arial" w:cs="Arial"/>
          <w:b/>
          <w:bCs/>
          <w:sz w:val="40"/>
          <w:szCs w:val="40"/>
          <w:lang w:val="en-US"/>
        </w:rPr>
        <w:t xml:space="preserve"> Ivanov </w:t>
      </w:r>
      <w:proofErr w:type="spellStart"/>
      <w:r>
        <w:rPr>
          <w:rFonts w:ascii="Arial" w:hAnsi="Arial" w:cs="Arial"/>
          <w:b/>
          <w:bCs/>
          <w:sz w:val="40"/>
          <w:szCs w:val="40"/>
          <w:lang w:val="en-US"/>
        </w:rPr>
        <w:t>Minev</w:t>
      </w:r>
      <w:proofErr w:type="spellEnd"/>
    </w:p>
    <w:p w14:paraId="5C500995" w14:textId="77777777" w:rsidR="00272B14" w:rsidRPr="00CC714A" w:rsidRDefault="00272B14" w:rsidP="00272B14">
      <w:pPr>
        <w:spacing w:line="360" w:lineRule="auto"/>
        <w:jc w:val="both"/>
        <w:rPr>
          <w:rFonts w:ascii="Arial" w:hAnsi="Arial" w:cs="Arial"/>
          <w:b/>
          <w:bCs/>
          <w:sz w:val="40"/>
          <w:szCs w:val="40"/>
          <w:lang w:val="en-US"/>
        </w:rPr>
      </w:pPr>
      <w:r>
        <w:rPr>
          <w:rFonts w:ascii="Arial" w:hAnsi="Arial" w:cs="Arial"/>
          <w:b/>
          <w:bCs/>
          <w:sz w:val="40"/>
          <w:szCs w:val="40"/>
          <w:lang w:val="en-US"/>
        </w:rPr>
        <w:t xml:space="preserve">                     Student </w:t>
      </w:r>
      <w:proofErr w:type="gramStart"/>
      <w:r>
        <w:rPr>
          <w:rFonts w:ascii="Arial" w:hAnsi="Arial" w:cs="Arial"/>
          <w:b/>
          <w:bCs/>
          <w:sz w:val="40"/>
          <w:szCs w:val="40"/>
          <w:lang w:val="en-US"/>
        </w:rPr>
        <w:t>ID :</w:t>
      </w:r>
      <w:proofErr w:type="gramEnd"/>
      <w:r>
        <w:rPr>
          <w:rFonts w:ascii="Arial" w:hAnsi="Arial" w:cs="Arial"/>
          <w:b/>
          <w:bCs/>
          <w:sz w:val="40"/>
          <w:szCs w:val="40"/>
          <w:lang w:val="en-US"/>
        </w:rPr>
        <w:t xml:space="preserve"> 1921806</w:t>
      </w:r>
    </w:p>
    <w:p w14:paraId="1470A392" w14:textId="0C0C8262" w:rsidR="0039366A" w:rsidRPr="00693A46" w:rsidRDefault="0039366A">
      <w:pPr>
        <w:rPr>
          <w:lang w:val="en-US"/>
        </w:rPr>
      </w:pPr>
    </w:p>
    <w:p w14:paraId="23907EC7" w14:textId="171787FB" w:rsidR="00B27A70" w:rsidRPr="00693A46" w:rsidRDefault="00B27A70">
      <w:pPr>
        <w:rPr>
          <w:lang w:val="en-US"/>
        </w:rPr>
      </w:pPr>
      <w:r w:rsidRPr="00693A46">
        <w:rPr>
          <w:lang w:val="en-US"/>
        </w:rPr>
        <w:br w:type="page"/>
      </w:r>
    </w:p>
    <w:sdt>
      <w:sdtPr>
        <w:rPr>
          <w:rFonts w:asciiTheme="minorHAnsi" w:eastAsiaTheme="minorHAnsi" w:hAnsiTheme="minorHAnsi" w:cstheme="minorBidi"/>
          <w:color w:val="auto"/>
          <w:sz w:val="22"/>
          <w:szCs w:val="22"/>
          <w:lang w:val="en-GB" w:eastAsia="en-US"/>
        </w:rPr>
        <w:id w:val="984972394"/>
        <w:docPartObj>
          <w:docPartGallery w:val="Table of Contents"/>
          <w:docPartUnique/>
        </w:docPartObj>
      </w:sdtPr>
      <w:sdtEndPr>
        <w:rPr>
          <w:b/>
          <w:bCs/>
        </w:rPr>
      </w:sdtEndPr>
      <w:sdtContent>
        <w:p w14:paraId="52789A30" w14:textId="7EF7259F" w:rsidR="00AD65E6" w:rsidRPr="00AD65E6" w:rsidRDefault="00AD65E6" w:rsidP="00AD65E6">
          <w:pPr>
            <w:pStyle w:val="TOCHeading"/>
            <w:jc w:val="center"/>
            <w:rPr>
              <w:rFonts w:ascii="Times New Roman" w:hAnsi="Times New Roman" w:cs="Times New Roman"/>
              <w:b/>
              <w:bCs/>
              <w:color w:val="auto"/>
              <w:sz w:val="24"/>
              <w:szCs w:val="24"/>
              <w:u w:val="single"/>
            </w:rPr>
          </w:pPr>
          <w:r w:rsidRPr="00AD65E6">
            <w:rPr>
              <w:rFonts w:ascii="Times New Roman" w:hAnsi="Times New Roman" w:cs="Times New Roman"/>
              <w:b/>
              <w:bCs/>
              <w:color w:val="auto"/>
              <w:sz w:val="24"/>
              <w:szCs w:val="24"/>
              <w:u w:val="single"/>
              <w:lang w:val="en-US"/>
            </w:rPr>
            <w:t>Table of c</w:t>
          </w:r>
          <w:r w:rsidRPr="00AD65E6">
            <w:rPr>
              <w:rFonts w:ascii="Times New Roman" w:hAnsi="Times New Roman" w:cs="Times New Roman"/>
              <w:b/>
              <w:bCs/>
              <w:color w:val="auto"/>
              <w:sz w:val="24"/>
              <w:szCs w:val="24"/>
              <w:u w:val="single"/>
              <w:lang w:val="en-GB"/>
            </w:rPr>
            <w:t>contents</w:t>
          </w:r>
        </w:p>
        <w:p w14:paraId="452AAE48" w14:textId="58DD257B" w:rsidR="00AD65E6" w:rsidRDefault="00AD65E6">
          <w:pPr>
            <w:pStyle w:val="TOC1"/>
            <w:tabs>
              <w:tab w:val="right" w:leader="dot" w:pos="9016"/>
            </w:tabs>
            <w:rPr>
              <w:noProof/>
            </w:rPr>
          </w:pPr>
          <w:r>
            <w:fldChar w:fldCharType="begin"/>
          </w:r>
          <w:r>
            <w:instrText xml:space="preserve"> TOC \o "1-3" \h \z \u </w:instrText>
          </w:r>
          <w:r>
            <w:fldChar w:fldCharType="separate"/>
          </w:r>
          <w:hyperlink w:anchor="_Toc102641009" w:history="1">
            <w:r w:rsidRPr="00E10FF8">
              <w:rPr>
                <w:rStyle w:val="Hyperlink"/>
                <w:rFonts w:ascii="Times New Roman" w:hAnsi="Times New Roman" w:cs="Times New Roman"/>
                <w:b/>
                <w:bCs/>
                <w:noProof/>
                <w:lang w:val="en-US"/>
              </w:rPr>
              <w:t>Introduction</w:t>
            </w:r>
            <w:r>
              <w:rPr>
                <w:noProof/>
                <w:webHidden/>
              </w:rPr>
              <w:tab/>
            </w:r>
            <w:r>
              <w:rPr>
                <w:noProof/>
                <w:webHidden/>
              </w:rPr>
              <w:fldChar w:fldCharType="begin"/>
            </w:r>
            <w:r>
              <w:rPr>
                <w:noProof/>
                <w:webHidden/>
              </w:rPr>
              <w:instrText xml:space="preserve"> PAGEREF _Toc102641009 \h </w:instrText>
            </w:r>
            <w:r>
              <w:rPr>
                <w:noProof/>
                <w:webHidden/>
              </w:rPr>
            </w:r>
            <w:r>
              <w:rPr>
                <w:noProof/>
                <w:webHidden/>
              </w:rPr>
              <w:fldChar w:fldCharType="separate"/>
            </w:r>
            <w:r>
              <w:rPr>
                <w:noProof/>
                <w:webHidden/>
              </w:rPr>
              <w:t>3</w:t>
            </w:r>
            <w:r>
              <w:rPr>
                <w:noProof/>
                <w:webHidden/>
              </w:rPr>
              <w:fldChar w:fldCharType="end"/>
            </w:r>
          </w:hyperlink>
        </w:p>
        <w:p w14:paraId="116CEC48" w14:textId="326CA45D" w:rsidR="00AD65E6" w:rsidRDefault="00A60B19">
          <w:pPr>
            <w:pStyle w:val="TOC1"/>
            <w:tabs>
              <w:tab w:val="right" w:leader="dot" w:pos="9016"/>
            </w:tabs>
            <w:rPr>
              <w:noProof/>
            </w:rPr>
          </w:pPr>
          <w:hyperlink w:anchor="_Toc102641010" w:history="1">
            <w:r w:rsidR="00AD65E6" w:rsidRPr="00E10FF8">
              <w:rPr>
                <w:rStyle w:val="Hyperlink"/>
                <w:rFonts w:ascii="Times New Roman" w:hAnsi="Times New Roman" w:cs="Times New Roman"/>
                <w:b/>
                <w:bCs/>
                <w:noProof/>
                <w:lang w:val="en-US"/>
              </w:rPr>
              <w:t>Critical success and failure factors</w:t>
            </w:r>
            <w:r w:rsidR="00AD65E6">
              <w:rPr>
                <w:noProof/>
                <w:webHidden/>
              </w:rPr>
              <w:tab/>
            </w:r>
            <w:r w:rsidR="00AD65E6">
              <w:rPr>
                <w:noProof/>
                <w:webHidden/>
              </w:rPr>
              <w:fldChar w:fldCharType="begin"/>
            </w:r>
            <w:r w:rsidR="00AD65E6">
              <w:rPr>
                <w:noProof/>
                <w:webHidden/>
              </w:rPr>
              <w:instrText xml:space="preserve"> PAGEREF _Toc102641010 \h </w:instrText>
            </w:r>
            <w:r w:rsidR="00AD65E6">
              <w:rPr>
                <w:noProof/>
                <w:webHidden/>
              </w:rPr>
            </w:r>
            <w:r w:rsidR="00AD65E6">
              <w:rPr>
                <w:noProof/>
                <w:webHidden/>
              </w:rPr>
              <w:fldChar w:fldCharType="separate"/>
            </w:r>
            <w:r w:rsidR="00AD65E6">
              <w:rPr>
                <w:noProof/>
                <w:webHidden/>
              </w:rPr>
              <w:t>3</w:t>
            </w:r>
            <w:r w:rsidR="00AD65E6">
              <w:rPr>
                <w:noProof/>
                <w:webHidden/>
              </w:rPr>
              <w:fldChar w:fldCharType="end"/>
            </w:r>
          </w:hyperlink>
        </w:p>
        <w:p w14:paraId="1AB13DC1" w14:textId="47EE9BF5" w:rsidR="00AD65E6" w:rsidRDefault="00A60B19">
          <w:pPr>
            <w:pStyle w:val="TOC1"/>
            <w:tabs>
              <w:tab w:val="right" w:leader="dot" w:pos="9016"/>
            </w:tabs>
            <w:rPr>
              <w:noProof/>
            </w:rPr>
          </w:pPr>
          <w:hyperlink w:anchor="_Toc102641011" w:history="1">
            <w:r w:rsidR="00AD65E6" w:rsidRPr="00E10FF8">
              <w:rPr>
                <w:rStyle w:val="Hyperlink"/>
                <w:rFonts w:ascii="Times New Roman" w:hAnsi="Times New Roman" w:cs="Times New Roman"/>
                <w:b/>
                <w:bCs/>
                <w:noProof/>
                <w:lang w:val="en-US"/>
              </w:rPr>
              <w:t>Lesson Learnt</w:t>
            </w:r>
            <w:r w:rsidR="00AD65E6">
              <w:rPr>
                <w:noProof/>
                <w:webHidden/>
              </w:rPr>
              <w:tab/>
            </w:r>
            <w:r w:rsidR="00AD65E6">
              <w:rPr>
                <w:noProof/>
                <w:webHidden/>
              </w:rPr>
              <w:fldChar w:fldCharType="begin"/>
            </w:r>
            <w:r w:rsidR="00AD65E6">
              <w:rPr>
                <w:noProof/>
                <w:webHidden/>
              </w:rPr>
              <w:instrText xml:space="preserve"> PAGEREF _Toc102641011 \h </w:instrText>
            </w:r>
            <w:r w:rsidR="00AD65E6">
              <w:rPr>
                <w:noProof/>
                <w:webHidden/>
              </w:rPr>
            </w:r>
            <w:r w:rsidR="00AD65E6">
              <w:rPr>
                <w:noProof/>
                <w:webHidden/>
              </w:rPr>
              <w:fldChar w:fldCharType="separate"/>
            </w:r>
            <w:r w:rsidR="00AD65E6">
              <w:rPr>
                <w:noProof/>
                <w:webHidden/>
              </w:rPr>
              <w:t>6</w:t>
            </w:r>
            <w:r w:rsidR="00AD65E6">
              <w:rPr>
                <w:noProof/>
                <w:webHidden/>
              </w:rPr>
              <w:fldChar w:fldCharType="end"/>
            </w:r>
          </w:hyperlink>
        </w:p>
        <w:p w14:paraId="1C9AE66A" w14:textId="1A0A2765" w:rsidR="00AD65E6" w:rsidRDefault="00A60B19">
          <w:pPr>
            <w:pStyle w:val="TOC1"/>
            <w:tabs>
              <w:tab w:val="right" w:leader="dot" w:pos="9016"/>
            </w:tabs>
            <w:rPr>
              <w:noProof/>
            </w:rPr>
          </w:pPr>
          <w:hyperlink w:anchor="_Toc102641012" w:history="1">
            <w:r w:rsidR="00AD65E6" w:rsidRPr="00E10FF8">
              <w:rPr>
                <w:rStyle w:val="Hyperlink"/>
                <w:rFonts w:ascii="Times New Roman" w:hAnsi="Times New Roman" w:cs="Times New Roman"/>
                <w:b/>
                <w:bCs/>
                <w:noProof/>
                <w:lang w:val="en-US"/>
              </w:rPr>
              <w:t>Recommendations</w:t>
            </w:r>
            <w:r w:rsidR="00AD65E6">
              <w:rPr>
                <w:noProof/>
                <w:webHidden/>
              </w:rPr>
              <w:tab/>
            </w:r>
            <w:r w:rsidR="00AD65E6">
              <w:rPr>
                <w:noProof/>
                <w:webHidden/>
              </w:rPr>
              <w:fldChar w:fldCharType="begin"/>
            </w:r>
            <w:r w:rsidR="00AD65E6">
              <w:rPr>
                <w:noProof/>
                <w:webHidden/>
              </w:rPr>
              <w:instrText xml:space="preserve"> PAGEREF _Toc102641012 \h </w:instrText>
            </w:r>
            <w:r w:rsidR="00AD65E6">
              <w:rPr>
                <w:noProof/>
                <w:webHidden/>
              </w:rPr>
            </w:r>
            <w:r w:rsidR="00AD65E6">
              <w:rPr>
                <w:noProof/>
                <w:webHidden/>
              </w:rPr>
              <w:fldChar w:fldCharType="separate"/>
            </w:r>
            <w:r w:rsidR="00AD65E6">
              <w:rPr>
                <w:noProof/>
                <w:webHidden/>
              </w:rPr>
              <w:t>7</w:t>
            </w:r>
            <w:r w:rsidR="00AD65E6">
              <w:rPr>
                <w:noProof/>
                <w:webHidden/>
              </w:rPr>
              <w:fldChar w:fldCharType="end"/>
            </w:r>
          </w:hyperlink>
        </w:p>
        <w:p w14:paraId="7D86270D" w14:textId="5F62B074" w:rsidR="00AD65E6" w:rsidRDefault="00A60B19">
          <w:pPr>
            <w:pStyle w:val="TOC1"/>
            <w:tabs>
              <w:tab w:val="right" w:leader="dot" w:pos="9016"/>
            </w:tabs>
            <w:rPr>
              <w:noProof/>
            </w:rPr>
          </w:pPr>
          <w:hyperlink w:anchor="_Toc102641013" w:history="1">
            <w:r w:rsidR="00AD65E6" w:rsidRPr="00E10FF8">
              <w:rPr>
                <w:rStyle w:val="Hyperlink"/>
                <w:rFonts w:ascii="Times New Roman" w:hAnsi="Times New Roman" w:cs="Times New Roman"/>
                <w:b/>
                <w:bCs/>
                <w:noProof/>
                <w:lang w:val="en-US"/>
              </w:rPr>
              <w:t>Reflective</w:t>
            </w:r>
            <w:r w:rsidR="00AD65E6" w:rsidRPr="00E10FF8">
              <w:rPr>
                <w:rStyle w:val="Hyperlink"/>
                <w:rFonts w:ascii="Times New Roman" w:hAnsi="Times New Roman" w:cs="Times New Roman"/>
                <w:b/>
                <w:bCs/>
                <w:noProof/>
              </w:rPr>
              <w:t xml:space="preserve"> </w:t>
            </w:r>
            <w:r w:rsidR="00AD65E6" w:rsidRPr="00E10FF8">
              <w:rPr>
                <w:rStyle w:val="Hyperlink"/>
                <w:rFonts w:ascii="Times New Roman" w:hAnsi="Times New Roman" w:cs="Times New Roman"/>
                <w:b/>
                <w:bCs/>
                <w:noProof/>
                <w:lang w:val="en-US"/>
              </w:rPr>
              <w:t>report</w:t>
            </w:r>
            <w:r w:rsidR="00AD65E6">
              <w:rPr>
                <w:noProof/>
                <w:webHidden/>
              </w:rPr>
              <w:tab/>
            </w:r>
            <w:r w:rsidR="00AD65E6">
              <w:rPr>
                <w:noProof/>
                <w:webHidden/>
              </w:rPr>
              <w:fldChar w:fldCharType="begin"/>
            </w:r>
            <w:r w:rsidR="00AD65E6">
              <w:rPr>
                <w:noProof/>
                <w:webHidden/>
              </w:rPr>
              <w:instrText xml:space="preserve"> PAGEREF _Toc102641013 \h </w:instrText>
            </w:r>
            <w:r w:rsidR="00AD65E6">
              <w:rPr>
                <w:noProof/>
                <w:webHidden/>
              </w:rPr>
            </w:r>
            <w:r w:rsidR="00AD65E6">
              <w:rPr>
                <w:noProof/>
                <w:webHidden/>
              </w:rPr>
              <w:fldChar w:fldCharType="separate"/>
            </w:r>
            <w:r w:rsidR="00AD65E6">
              <w:rPr>
                <w:noProof/>
                <w:webHidden/>
              </w:rPr>
              <w:t>8</w:t>
            </w:r>
            <w:r w:rsidR="00AD65E6">
              <w:rPr>
                <w:noProof/>
                <w:webHidden/>
              </w:rPr>
              <w:fldChar w:fldCharType="end"/>
            </w:r>
          </w:hyperlink>
        </w:p>
        <w:p w14:paraId="1E9526EB" w14:textId="00EBFC44" w:rsidR="00AD65E6" w:rsidRDefault="00A60B19">
          <w:pPr>
            <w:pStyle w:val="TOC2"/>
            <w:tabs>
              <w:tab w:val="right" w:leader="dot" w:pos="9016"/>
            </w:tabs>
            <w:rPr>
              <w:noProof/>
            </w:rPr>
          </w:pPr>
          <w:hyperlink w:anchor="_Toc102641014" w:history="1">
            <w:r w:rsidR="00AD65E6" w:rsidRPr="00E10FF8">
              <w:rPr>
                <w:rStyle w:val="Hyperlink"/>
                <w:rFonts w:ascii="Times New Roman" w:hAnsi="Times New Roman" w:cs="Times New Roman"/>
                <w:i/>
                <w:iCs/>
                <w:noProof/>
                <w:lang w:val="en-US"/>
              </w:rPr>
              <w:t>Career path in Project Management as successful project manager</w:t>
            </w:r>
            <w:r w:rsidR="00AD65E6">
              <w:rPr>
                <w:noProof/>
                <w:webHidden/>
              </w:rPr>
              <w:tab/>
            </w:r>
            <w:r w:rsidR="00AD65E6">
              <w:rPr>
                <w:noProof/>
                <w:webHidden/>
              </w:rPr>
              <w:fldChar w:fldCharType="begin"/>
            </w:r>
            <w:r w:rsidR="00AD65E6">
              <w:rPr>
                <w:noProof/>
                <w:webHidden/>
              </w:rPr>
              <w:instrText xml:space="preserve"> PAGEREF _Toc102641014 \h </w:instrText>
            </w:r>
            <w:r w:rsidR="00AD65E6">
              <w:rPr>
                <w:noProof/>
                <w:webHidden/>
              </w:rPr>
            </w:r>
            <w:r w:rsidR="00AD65E6">
              <w:rPr>
                <w:noProof/>
                <w:webHidden/>
              </w:rPr>
              <w:fldChar w:fldCharType="separate"/>
            </w:r>
            <w:r w:rsidR="00AD65E6">
              <w:rPr>
                <w:noProof/>
                <w:webHidden/>
              </w:rPr>
              <w:t>8</w:t>
            </w:r>
            <w:r w:rsidR="00AD65E6">
              <w:rPr>
                <w:noProof/>
                <w:webHidden/>
              </w:rPr>
              <w:fldChar w:fldCharType="end"/>
            </w:r>
          </w:hyperlink>
        </w:p>
        <w:p w14:paraId="5B02CF53" w14:textId="4C450DCC" w:rsidR="00AD65E6" w:rsidRDefault="00A60B19">
          <w:pPr>
            <w:pStyle w:val="TOC1"/>
            <w:tabs>
              <w:tab w:val="right" w:leader="dot" w:pos="9016"/>
            </w:tabs>
            <w:rPr>
              <w:noProof/>
            </w:rPr>
          </w:pPr>
          <w:hyperlink w:anchor="_Toc102641015" w:history="1">
            <w:r w:rsidR="00AD65E6" w:rsidRPr="00E10FF8">
              <w:rPr>
                <w:rStyle w:val="Hyperlink"/>
                <w:rFonts w:ascii="Times New Roman" w:hAnsi="Times New Roman" w:cs="Times New Roman"/>
                <w:b/>
                <w:bCs/>
                <w:noProof/>
                <w:lang w:val="en-US"/>
              </w:rPr>
              <w:t>Conclusion</w:t>
            </w:r>
            <w:r w:rsidR="00AD65E6">
              <w:rPr>
                <w:noProof/>
                <w:webHidden/>
              </w:rPr>
              <w:tab/>
            </w:r>
            <w:r w:rsidR="00AD65E6">
              <w:rPr>
                <w:noProof/>
                <w:webHidden/>
              </w:rPr>
              <w:fldChar w:fldCharType="begin"/>
            </w:r>
            <w:r w:rsidR="00AD65E6">
              <w:rPr>
                <w:noProof/>
                <w:webHidden/>
              </w:rPr>
              <w:instrText xml:space="preserve"> PAGEREF _Toc102641015 \h </w:instrText>
            </w:r>
            <w:r w:rsidR="00AD65E6">
              <w:rPr>
                <w:noProof/>
                <w:webHidden/>
              </w:rPr>
            </w:r>
            <w:r w:rsidR="00AD65E6">
              <w:rPr>
                <w:noProof/>
                <w:webHidden/>
              </w:rPr>
              <w:fldChar w:fldCharType="separate"/>
            </w:r>
            <w:r w:rsidR="00AD65E6">
              <w:rPr>
                <w:noProof/>
                <w:webHidden/>
              </w:rPr>
              <w:t>9</w:t>
            </w:r>
            <w:r w:rsidR="00AD65E6">
              <w:rPr>
                <w:noProof/>
                <w:webHidden/>
              </w:rPr>
              <w:fldChar w:fldCharType="end"/>
            </w:r>
          </w:hyperlink>
        </w:p>
        <w:p w14:paraId="15D887B6" w14:textId="47E42E60" w:rsidR="00AD65E6" w:rsidRDefault="00A60B19">
          <w:pPr>
            <w:pStyle w:val="TOC1"/>
            <w:tabs>
              <w:tab w:val="right" w:leader="dot" w:pos="9016"/>
            </w:tabs>
            <w:rPr>
              <w:noProof/>
            </w:rPr>
          </w:pPr>
          <w:hyperlink w:anchor="_Toc102641016" w:history="1">
            <w:r w:rsidR="00AD65E6" w:rsidRPr="00E10FF8">
              <w:rPr>
                <w:rStyle w:val="Hyperlink"/>
                <w:rFonts w:ascii="Times New Roman" w:hAnsi="Times New Roman" w:cs="Times New Roman"/>
                <w:b/>
                <w:bCs/>
                <w:noProof/>
                <w:lang w:val="en-US"/>
              </w:rPr>
              <w:t>Reference</w:t>
            </w:r>
            <w:r w:rsidR="00AD65E6" w:rsidRPr="00E10FF8">
              <w:rPr>
                <w:rStyle w:val="Hyperlink"/>
                <w:rFonts w:ascii="Times New Roman" w:hAnsi="Times New Roman" w:cs="Times New Roman"/>
                <w:b/>
                <w:bCs/>
                <w:noProof/>
              </w:rPr>
              <w:t xml:space="preserve"> </w:t>
            </w:r>
            <w:r w:rsidR="00AD65E6" w:rsidRPr="00E10FF8">
              <w:rPr>
                <w:rStyle w:val="Hyperlink"/>
                <w:rFonts w:ascii="Times New Roman" w:hAnsi="Times New Roman" w:cs="Times New Roman"/>
                <w:b/>
                <w:bCs/>
                <w:noProof/>
                <w:lang w:val="en-US"/>
              </w:rPr>
              <w:t>list</w:t>
            </w:r>
            <w:r w:rsidR="00AD65E6">
              <w:rPr>
                <w:noProof/>
                <w:webHidden/>
              </w:rPr>
              <w:tab/>
            </w:r>
            <w:r w:rsidR="00AD65E6">
              <w:rPr>
                <w:noProof/>
                <w:webHidden/>
              </w:rPr>
              <w:fldChar w:fldCharType="begin"/>
            </w:r>
            <w:r w:rsidR="00AD65E6">
              <w:rPr>
                <w:noProof/>
                <w:webHidden/>
              </w:rPr>
              <w:instrText xml:space="preserve"> PAGEREF _Toc102641016 \h </w:instrText>
            </w:r>
            <w:r w:rsidR="00AD65E6">
              <w:rPr>
                <w:noProof/>
                <w:webHidden/>
              </w:rPr>
            </w:r>
            <w:r w:rsidR="00AD65E6">
              <w:rPr>
                <w:noProof/>
                <w:webHidden/>
              </w:rPr>
              <w:fldChar w:fldCharType="separate"/>
            </w:r>
            <w:r w:rsidR="00AD65E6">
              <w:rPr>
                <w:noProof/>
                <w:webHidden/>
              </w:rPr>
              <w:t>9</w:t>
            </w:r>
            <w:r w:rsidR="00AD65E6">
              <w:rPr>
                <w:noProof/>
                <w:webHidden/>
              </w:rPr>
              <w:fldChar w:fldCharType="end"/>
            </w:r>
          </w:hyperlink>
        </w:p>
        <w:p w14:paraId="77BFF3D5" w14:textId="17D3F1F8" w:rsidR="00AD65E6" w:rsidRDefault="00AD65E6">
          <w:r>
            <w:rPr>
              <w:b/>
              <w:bCs/>
              <w:lang w:val="en-GB"/>
            </w:rPr>
            <w:fldChar w:fldCharType="end"/>
          </w:r>
        </w:p>
      </w:sdtContent>
    </w:sdt>
    <w:p w14:paraId="0791C96F" w14:textId="6A6B3108" w:rsidR="00AD65E6" w:rsidRDefault="00AD65E6">
      <w:pPr>
        <w:rPr>
          <w:rFonts w:ascii="Times New Roman" w:eastAsiaTheme="majorEastAsia" w:hAnsi="Times New Roman" w:cs="Times New Roman"/>
          <w:b/>
          <w:bCs/>
          <w:sz w:val="24"/>
          <w:szCs w:val="24"/>
          <w:lang w:val="en-US"/>
        </w:rPr>
      </w:pPr>
      <w:r>
        <w:rPr>
          <w:rFonts w:ascii="Times New Roman" w:eastAsiaTheme="majorEastAsia" w:hAnsi="Times New Roman" w:cs="Times New Roman"/>
          <w:b/>
          <w:bCs/>
          <w:sz w:val="24"/>
          <w:szCs w:val="24"/>
          <w:lang w:val="en-US"/>
        </w:rPr>
        <w:br w:type="page"/>
      </w:r>
    </w:p>
    <w:p w14:paraId="5EAA94D3" w14:textId="78664C80" w:rsidR="00CC3100" w:rsidRPr="00693A46" w:rsidRDefault="00CC3100" w:rsidP="00B27A70">
      <w:pPr>
        <w:pStyle w:val="Heading1"/>
        <w:spacing w:line="360" w:lineRule="auto"/>
        <w:jc w:val="center"/>
        <w:rPr>
          <w:rFonts w:ascii="Times New Roman" w:hAnsi="Times New Roman" w:cs="Times New Roman"/>
          <w:b/>
          <w:bCs/>
          <w:color w:val="auto"/>
          <w:sz w:val="24"/>
          <w:szCs w:val="24"/>
          <w:lang w:val="en-US"/>
        </w:rPr>
      </w:pPr>
      <w:bookmarkStart w:id="0" w:name="_Toc102641009"/>
      <w:r w:rsidRPr="00693A46">
        <w:rPr>
          <w:rFonts w:ascii="Times New Roman" w:hAnsi="Times New Roman" w:cs="Times New Roman"/>
          <w:b/>
          <w:bCs/>
          <w:color w:val="auto"/>
          <w:sz w:val="24"/>
          <w:szCs w:val="24"/>
          <w:lang w:val="en-US"/>
        </w:rPr>
        <w:lastRenderedPageBreak/>
        <w:t>Introduction</w:t>
      </w:r>
      <w:bookmarkEnd w:id="0"/>
    </w:p>
    <w:p w14:paraId="1BE63CBB" w14:textId="42FB7DA5" w:rsidR="00B27A70" w:rsidRPr="00693A46" w:rsidRDefault="00B27A70" w:rsidP="00B27A70">
      <w:pPr>
        <w:spacing w:line="360" w:lineRule="auto"/>
        <w:ind w:firstLine="708"/>
        <w:jc w:val="both"/>
        <w:rPr>
          <w:rFonts w:ascii="Times New Roman" w:hAnsi="Times New Roman" w:cs="Times New Roman"/>
          <w:sz w:val="24"/>
          <w:szCs w:val="24"/>
          <w:lang w:val="en-US"/>
        </w:rPr>
      </w:pPr>
      <w:r w:rsidRPr="00693A46">
        <w:rPr>
          <w:rFonts w:ascii="Times New Roman" w:hAnsi="Times New Roman" w:cs="Times New Roman"/>
          <w:sz w:val="24"/>
          <w:szCs w:val="24"/>
          <w:lang w:val="en-US"/>
        </w:rPr>
        <w:t>This paper aims to present an assessment of the factors that influence the success and failure. It also aims to analyze what has been learned from the experience of creating an additional building to The University of Wales Trinity Saint David (UWTSD) London campus. The project aims to cope with the growing number of students interested in studying in the interest in the coming years. Also, an additional building will create a better environment for both students and their teachers. This paper also presents recommendations to improve the university's work on its future projects concerning the construction and construction of new buildings or other facilities. Also, this paper presents a reflective analysis of the qualities that a successful project manager must possess in terms of personal characteristics and features. For this purpose, a personal analysis was made of the strengths and skills he must have to be a project leader.</w:t>
      </w:r>
    </w:p>
    <w:p w14:paraId="3571289A" w14:textId="0576017C" w:rsidR="00CC3100" w:rsidRPr="00693A46" w:rsidRDefault="00E55434" w:rsidP="00023EC6">
      <w:pPr>
        <w:pStyle w:val="Heading1"/>
        <w:spacing w:line="360" w:lineRule="auto"/>
        <w:jc w:val="center"/>
        <w:rPr>
          <w:rFonts w:ascii="Times New Roman" w:hAnsi="Times New Roman" w:cs="Times New Roman"/>
          <w:b/>
          <w:bCs/>
          <w:color w:val="auto"/>
          <w:sz w:val="24"/>
          <w:szCs w:val="24"/>
          <w:u w:val="single"/>
          <w:lang w:val="en-US"/>
        </w:rPr>
      </w:pPr>
      <w:bookmarkStart w:id="1" w:name="_Toc102641010"/>
      <w:r w:rsidRPr="00693A46">
        <w:rPr>
          <w:rFonts w:ascii="Times New Roman" w:hAnsi="Times New Roman" w:cs="Times New Roman"/>
          <w:b/>
          <w:bCs/>
          <w:color w:val="auto"/>
          <w:sz w:val="24"/>
          <w:szCs w:val="24"/>
          <w:u w:val="single"/>
          <w:lang w:val="en-US"/>
        </w:rPr>
        <w:t>Critical success</w:t>
      </w:r>
      <w:r w:rsidR="00824A71" w:rsidRPr="00693A46">
        <w:rPr>
          <w:rFonts w:ascii="Times New Roman" w:hAnsi="Times New Roman" w:cs="Times New Roman"/>
          <w:b/>
          <w:bCs/>
          <w:color w:val="auto"/>
          <w:sz w:val="24"/>
          <w:szCs w:val="24"/>
          <w:u w:val="single"/>
          <w:lang w:val="en-US"/>
        </w:rPr>
        <w:t xml:space="preserve"> and f</w:t>
      </w:r>
      <w:r w:rsidRPr="00693A46">
        <w:rPr>
          <w:rFonts w:ascii="Times New Roman" w:hAnsi="Times New Roman" w:cs="Times New Roman"/>
          <w:b/>
          <w:bCs/>
          <w:color w:val="auto"/>
          <w:sz w:val="24"/>
          <w:szCs w:val="24"/>
          <w:u w:val="single"/>
          <w:lang w:val="en-US"/>
        </w:rPr>
        <w:t>ailure factors</w:t>
      </w:r>
      <w:bookmarkEnd w:id="1"/>
    </w:p>
    <w:p w14:paraId="171AE734"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The project's success is most often measured by the goals achieved and the extent to which it has happened. Also, it can be said that success can be measured by using the budget and how ready the schedule and the level of project implementation have reached. According to the authors, Pinto and Mantel have three leading indicators for determining the success of a project. These are the implementation process, the project's perceived value, and the customer's satisfaction with the result (Pinto and Mantel, 1990). Another group of researchers, Freeman and Beale, identified seven specific measures of success for a project. These are technical characteristics, performance efficiency, customer satisfaction; personal growth; organizational skills and business performance, compliance with internal measures of cost-effectiveness, time and technical efficiency (Freeman and Biel, 1992).</w:t>
      </w:r>
    </w:p>
    <w:p w14:paraId="7E247CFE"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However, several critical measures of a project's success are cost, time, technical performance, and customer satisfaction. All this helps to evaluate and critically analyze all dimensions of the success of the project objectives.</w:t>
      </w:r>
    </w:p>
    <w:p w14:paraId="58DC2AF0"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The PMBOK defines the critical success factor as a baseline of implementation, as an approved plan against which the final and final control reports on success and project management are compared. Also, PMBOK determines the cost-effectiveness index by gaining value to actual costs. In addition, there is a particular index of time efficiency and schedule implementation, which PMBOK defines as the ratio of efficiency between the time of the earned value and the achieved performance compared to the previously created and defined schedule at the start of the project.</w:t>
      </w:r>
    </w:p>
    <w:p w14:paraId="11680D09"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lastRenderedPageBreak/>
        <w:t xml:space="preserve">According to </w:t>
      </w:r>
      <w:proofErr w:type="spellStart"/>
      <w:r w:rsidRPr="00693A46">
        <w:rPr>
          <w:color w:val="0E101A"/>
          <w:lang w:val="en-US"/>
        </w:rPr>
        <w:t>Kenzer</w:t>
      </w:r>
      <w:proofErr w:type="spellEnd"/>
      <w:r w:rsidRPr="00693A46">
        <w:rPr>
          <w:color w:val="0E101A"/>
          <w:lang w:val="en-US"/>
        </w:rPr>
        <w:t xml:space="preserve">, the success of a project is defined as the completion of an activity within the pre-established costs, time and productivity that is determined for the implementation of this project within the set deadline. According to </w:t>
      </w:r>
      <w:proofErr w:type="spellStart"/>
      <w:r w:rsidRPr="00693A46">
        <w:rPr>
          <w:color w:val="0E101A"/>
          <w:lang w:val="en-US"/>
        </w:rPr>
        <w:t>Kenzer</w:t>
      </w:r>
      <w:proofErr w:type="spellEnd"/>
      <w:r w:rsidRPr="00693A46">
        <w:rPr>
          <w:color w:val="0E101A"/>
          <w:lang w:val="en-US"/>
        </w:rPr>
        <w:t>, the following factors determine the success or failure of a project (</w:t>
      </w:r>
      <w:proofErr w:type="spellStart"/>
      <w:r w:rsidRPr="00693A46">
        <w:rPr>
          <w:color w:val="0E101A"/>
          <w:lang w:val="en-US"/>
        </w:rPr>
        <w:t>Kenzer</w:t>
      </w:r>
      <w:proofErr w:type="spellEnd"/>
      <w:r w:rsidRPr="00693A46">
        <w:rPr>
          <w:color w:val="0E101A"/>
          <w:lang w:val="en-US"/>
        </w:rPr>
        <w:t>, 2001):</w:t>
      </w:r>
    </w:p>
    <w:p w14:paraId="5FC8CF8F" w14:textId="31F942CC"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Completion of the project within the specified time</w:t>
      </w:r>
    </w:p>
    <w:p w14:paraId="35CF911E" w14:textId="668805A8"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Completion within the determined budget expenditures in the initial stage of the project start;</w:t>
      </w:r>
    </w:p>
    <w:p w14:paraId="76FF0283" w14:textId="0B4DE74F"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Proper execution or level of specification;</w:t>
      </w:r>
    </w:p>
    <w:p w14:paraId="30105AE5" w14:textId="46AF7D0B"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Customer satisfaction with the final product;</w:t>
      </w:r>
    </w:p>
    <w:p w14:paraId="7E7BCE0B" w14:textId="555CE370"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With minimal or mutually agreed changes in the scope of the project, which do not completely change its nature, purpose and initial idea at its launch;</w:t>
      </w:r>
    </w:p>
    <w:p w14:paraId="6E9C6771" w14:textId="678E34B9"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No change in the work process of the organization or institution;</w:t>
      </w:r>
    </w:p>
    <w:p w14:paraId="0139462D" w14:textId="558992C5" w:rsidR="00B94FF2" w:rsidRPr="00693A46" w:rsidRDefault="00B94FF2" w:rsidP="00693A46">
      <w:pPr>
        <w:pStyle w:val="NormalWeb"/>
        <w:numPr>
          <w:ilvl w:val="0"/>
          <w:numId w:val="15"/>
        </w:numPr>
        <w:spacing w:before="0" w:beforeAutospacing="0" w:after="0" w:afterAutospacing="0" w:line="360" w:lineRule="auto"/>
        <w:jc w:val="both"/>
        <w:rPr>
          <w:color w:val="0E101A"/>
          <w:lang w:val="en-US"/>
        </w:rPr>
      </w:pPr>
      <w:r w:rsidRPr="00693A46">
        <w:rPr>
          <w:color w:val="0E101A"/>
          <w:lang w:val="en-US"/>
        </w:rPr>
        <w:t>No change in the corporate culture of the organization</w:t>
      </w:r>
    </w:p>
    <w:p w14:paraId="0D45E406"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All these factors contribute to determining whether a project has been completed successfully or not.</w:t>
      </w:r>
    </w:p>
    <w:p w14:paraId="4D496C15"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 xml:space="preserve">Another group of researchers, </w:t>
      </w:r>
      <w:proofErr w:type="spellStart"/>
      <w:r w:rsidRPr="00693A46">
        <w:rPr>
          <w:color w:val="0E101A"/>
          <w:lang w:val="en-US"/>
        </w:rPr>
        <w:t>Belassi</w:t>
      </w:r>
      <w:proofErr w:type="spellEnd"/>
      <w:r w:rsidRPr="00693A46">
        <w:rPr>
          <w:color w:val="0E101A"/>
          <w:lang w:val="en-US"/>
        </w:rPr>
        <w:t xml:space="preserve"> and </w:t>
      </w:r>
      <w:proofErr w:type="spellStart"/>
      <w:r w:rsidRPr="00693A46">
        <w:rPr>
          <w:color w:val="0E101A"/>
          <w:lang w:val="en-US"/>
        </w:rPr>
        <w:t>Tukel</w:t>
      </w:r>
      <w:proofErr w:type="spellEnd"/>
      <w:r w:rsidRPr="00693A46">
        <w:rPr>
          <w:color w:val="0E101A"/>
          <w:lang w:val="en-US"/>
        </w:rPr>
        <w:t>, found that there are four main areas on which the success of a project depends and identified them as critical influencing factors:</w:t>
      </w:r>
    </w:p>
    <w:p w14:paraId="14C445EC" w14:textId="6EF644A1" w:rsidR="00B94FF2" w:rsidRPr="00693A46" w:rsidRDefault="00B94FF2" w:rsidP="00693A46">
      <w:pPr>
        <w:pStyle w:val="NormalWeb"/>
        <w:numPr>
          <w:ilvl w:val="0"/>
          <w:numId w:val="14"/>
        </w:numPr>
        <w:spacing w:before="0" w:beforeAutospacing="0" w:after="0" w:afterAutospacing="0" w:line="360" w:lineRule="auto"/>
        <w:jc w:val="both"/>
        <w:rPr>
          <w:color w:val="0E101A"/>
          <w:lang w:val="en-US"/>
        </w:rPr>
      </w:pPr>
      <w:r w:rsidRPr="00693A46">
        <w:rPr>
          <w:color w:val="0E101A"/>
          <w:lang w:val="en-US"/>
        </w:rPr>
        <w:t>The external environment</w:t>
      </w:r>
    </w:p>
    <w:p w14:paraId="48BB3A43" w14:textId="6C3DABC6" w:rsidR="00B94FF2" w:rsidRPr="00693A46" w:rsidRDefault="00B94FF2" w:rsidP="00693A46">
      <w:pPr>
        <w:pStyle w:val="NormalWeb"/>
        <w:numPr>
          <w:ilvl w:val="0"/>
          <w:numId w:val="14"/>
        </w:numPr>
        <w:spacing w:before="0" w:beforeAutospacing="0" w:after="0" w:afterAutospacing="0" w:line="360" w:lineRule="auto"/>
        <w:jc w:val="both"/>
        <w:rPr>
          <w:color w:val="0E101A"/>
          <w:lang w:val="en-US"/>
        </w:rPr>
      </w:pPr>
      <w:r w:rsidRPr="00693A46">
        <w:rPr>
          <w:color w:val="0E101A"/>
          <w:lang w:val="en-US"/>
        </w:rPr>
        <w:t>Project managers and team members</w:t>
      </w:r>
    </w:p>
    <w:p w14:paraId="51B6F9C6" w14:textId="14F3ABBD" w:rsidR="00B94FF2" w:rsidRPr="00693A46" w:rsidRDefault="00B94FF2" w:rsidP="00693A46">
      <w:pPr>
        <w:pStyle w:val="NormalWeb"/>
        <w:numPr>
          <w:ilvl w:val="0"/>
          <w:numId w:val="14"/>
        </w:numPr>
        <w:spacing w:before="0" w:beforeAutospacing="0" w:after="0" w:afterAutospacing="0" w:line="360" w:lineRule="auto"/>
        <w:jc w:val="both"/>
        <w:rPr>
          <w:color w:val="0E101A"/>
          <w:lang w:val="en-US"/>
        </w:rPr>
      </w:pPr>
      <w:r w:rsidRPr="00693A46">
        <w:rPr>
          <w:color w:val="0E101A"/>
          <w:lang w:val="en-US"/>
        </w:rPr>
        <w:t>The organization</w:t>
      </w:r>
    </w:p>
    <w:p w14:paraId="73990E2C" w14:textId="63103F36" w:rsidR="00B94FF2" w:rsidRPr="00693A46" w:rsidRDefault="00B94FF2" w:rsidP="00693A46">
      <w:pPr>
        <w:pStyle w:val="NormalWeb"/>
        <w:numPr>
          <w:ilvl w:val="0"/>
          <w:numId w:val="14"/>
        </w:numPr>
        <w:spacing w:before="0" w:beforeAutospacing="0" w:after="0" w:afterAutospacing="0" w:line="360" w:lineRule="auto"/>
        <w:jc w:val="both"/>
        <w:rPr>
          <w:color w:val="0E101A"/>
          <w:lang w:val="en-US"/>
        </w:rPr>
      </w:pPr>
      <w:r w:rsidRPr="00693A46">
        <w:rPr>
          <w:color w:val="0E101A"/>
          <w:lang w:val="en-US"/>
        </w:rPr>
        <w:t>The project itself and its purpose</w:t>
      </w:r>
    </w:p>
    <w:p w14:paraId="51C1A7BE" w14:textId="77777777" w:rsidR="00B94FF2" w:rsidRPr="00693A46" w:rsidRDefault="00B94FF2" w:rsidP="00693A46">
      <w:pPr>
        <w:pStyle w:val="NormalWeb"/>
        <w:numPr>
          <w:ilvl w:val="0"/>
          <w:numId w:val="14"/>
        </w:numPr>
        <w:spacing w:before="0" w:beforeAutospacing="0" w:after="0" w:afterAutospacing="0" w:line="360" w:lineRule="auto"/>
        <w:jc w:val="both"/>
        <w:rPr>
          <w:color w:val="0E101A"/>
          <w:lang w:val="en-US"/>
        </w:rPr>
      </w:pPr>
      <w:r w:rsidRPr="00693A46">
        <w:rPr>
          <w:color w:val="0E101A"/>
          <w:lang w:val="en-US"/>
        </w:rPr>
        <w:t>At the beginning of the project, if these success and failure factors are identified, this would minimize their impact and achieve better results—also a comprehensive presentation of the project work.</w:t>
      </w:r>
    </w:p>
    <w:p w14:paraId="0D4D044F"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Apart from all this, factors can be divided into strategic and tactical (Schultz, 1987). The strategic factors are the mission, management and planning of the project. </w:t>
      </w:r>
      <w:r w:rsidRPr="00693A46">
        <w:rPr>
          <w:rStyle w:val="Emphasis"/>
          <w:color w:val="0E101A"/>
          <w:lang w:val="en-US"/>
        </w:rPr>
        <w:t>Tactical factors</w:t>
      </w:r>
      <w:r w:rsidRPr="00693A46">
        <w:rPr>
          <w:color w:val="0E101A"/>
          <w:lang w:val="en-US"/>
        </w:rPr>
        <w:t> are defined as consultation with the client and staff selection. These factors affect the implementation of the project in different phases of the process.</w:t>
      </w:r>
    </w:p>
    <w:p w14:paraId="5EAB0DD5" w14:textId="77777777" w:rsidR="00B94FF2" w:rsidRPr="00693A46" w:rsidRDefault="00B94FF2" w:rsidP="00B94FF2">
      <w:pPr>
        <w:pStyle w:val="NormalWeb"/>
        <w:spacing w:before="0" w:beforeAutospacing="0" w:after="0" w:afterAutospacing="0" w:line="360" w:lineRule="auto"/>
        <w:ind w:firstLine="708"/>
        <w:jc w:val="both"/>
        <w:rPr>
          <w:color w:val="0E101A"/>
          <w:lang w:val="en-US"/>
        </w:rPr>
      </w:pPr>
      <w:r w:rsidRPr="00693A46">
        <w:rPr>
          <w:color w:val="0E101A"/>
          <w:lang w:val="en-US"/>
        </w:rPr>
        <w:t xml:space="preserve">Project success is a process that can be controlled but also depends on the fulfilment of certain factors such as project mission, life cycle, schedule, client consulting, technical tasks, client acceptance, monitoring and control, team communication and beyond, risks, management, employees and others. These are all independent factors, and often we do not have specific control over them to apply. The only thing that can be done is during the </w:t>
      </w:r>
      <w:r w:rsidRPr="00693A46">
        <w:rPr>
          <w:color w:val="0E101A"/>
          <w:lang w:val="en-US"/>
        </w:rPr>
        <w:lastRenderedPageBreak/>
        <w:t>implementation of the project and going through the phases to minimize their impact with specific activities and actions that sow success.</w:t>
      </w:r>
    </w:p>
    <w:p w14:paraId="08239530" w14:textId="5B472757" w:rsidR="00020A5A" w:rsidRPr="00693A46" w:rsidRDefault="00B94FF2" w:rsidP="00D149CA">
      <w:pPr>
        <w:pStyle w:val="NormalWeb"/>
        <w:spacing w:before="0" w:beforeAutospacing="0" w:after="0" w:afterAutospacing="0" w:line="360" w:lineRule="auto"/>
        <w:ind w:firstLine="708"/>
        <w:jc w:val="both"/>
        <w:rPr>
          <w:color w:val="0E101A"/>
          <w:lang w:val="en-US"/>
        </w:rPr>
      </w:pPr>
      <w:r w:rsidRPr="00693A46">
        <w:rPr>
          <w:color w:val="0E101A"/>
          <w:lang w:val="en-US"/>
        </w:rPr>
        <w:t>The external environment that affects the implementation and organization of the project can have a positive or negative impact. The external environment affects the project in several main factors - political, social, economic, legal, environmental, technological and others. Some of these factors can affect the life cycle in all its phases or only in specific ones. In some cases, these factors may even lead to the termination of the project and its implementation.</w:t>
      </w:r>
    </w:p>
    <w:p w14:paraId="5F5AA526" w14:textId="77777777" w:rsidR="00693A46" w:rsidRPr="00693A46" w:rsidRDefault="00693A46" w:rsidP="00693A46">
      <w:pPr>
        <w:pStyle w:val="NormalWeb"/>
        <w:spacing w:after="0" w:line="360" w:lineRule="auto"/>
        <w:ind w:firstLine="708"/>
        <w:jc w:val="both"/>
        <w:rPr>
          <w:color w:val="0E101A"/>
          <w:lang w:val="en-US"/>
        </w:rPr>
      </w:pPr>
      <w:r w:rsidRPr="00693A46">
        <w:rPr>
          <w:color w:val="0E101A"/>
          <w:lang w:val="en-US"/>
        </w:rPr>
        <w:t>The theory relating to project management uses basic and essential criteria to measure the success of the Iron Triangle project. This method includes measures such as time, budget and quality. According to this method, the project's success is determined by whether it is completed within the timeframe, determining the costs in advance, and meeting the scope specification to be successfully implemented for critical stakeholders and investors. The Iron Triangle was conceived in its first stage as a framework used by the project managers themselves to effectively assess and balance competing requirements such as price, time and quality of their project (Atkinson, 1999).</w:t>
      </w:r>
    </w:p>
    <w:p w14:paraId="337E7DD8" w14:textId="77777777" w:rsidR="00693A46" w:rsidRPr="00693A46" w:rsidRDefault="00693A46" w:rsidP="00693A46">
      <w:pPr>
        <w:pStyle w:val="NormalWeb"/>
        <w:spacing w:after="0" w:line="360" w:lineRule="auto"/>
        <w:ind w:firstLine="708"/>
        <w:jc w:val="both"/>
        <w:rPr>
          <w:color w:val="0E101A"/>
          <w:lang w:val="en-US"/>
        </w:rPr>
      </w:pPr>
      <w:r w:rsidRPr="00693A46">
        <w:rPr>
          <w:color w:val="0E101A"/>
          <w:lang w:val="en-US"/>
        </w:rPr>
        <w:t>The basis of the goal of the iron triangle is the dependence of this leads to an increase in quality, which leads to an increase in the time required for implementation, which leads to an increase in cost. Therefore, this practice of the head of the project management supports the effectiveness and interaction between these three constraints. Also, based on this, a decision is made to balance the three most important factors for success - time, cost and quality.</w:t>
      </w:r>
    </w:p>
    <w:p w14:paraId="16AE958C" w14:textId="77777777" w:rsidR="00693A46" w:rsidRPr="00693A46" w:rsidRDefault="00693A46" w:rsidP="00693A46">
      <w:pPr>
        <w:pStyle w:val="NormalWeb"/>
        <w:spacing w:after="0" w:line="360" w:lineRule="auto"/>
        <w:ind w:firstLine="708"/>
        <w:jc w:val="both"/>
        <w:rPr>
          <w:color w:val="0E101A"/>
          <w:lang w:val="en-US"/>
        </w:rPr>
      </w:pPr>
      <w:r w:rsidRPr="00693A46">
        <w:rPr>
          <w:color w:val="0E101A"/>
          <w:lang w:val="en-US"/>
        </w:rPr>
        <w:t>Project quality management includes the processes and activities that the organization implements and is determined by the quality policy, objectives and responsibilities. Apart from them, they are also determined by the client's needs and the project's guarantor. The project manager is the person who implements the quality management system through restoration activities. These activities include a particular policy created by various procedures to continue the process, which leads to improving the planned quality of the project. For example, suppose the final result after the transfer project's inclusion or the profit gain's provision is considered successful. In some cases, the only factor contributing to the project's success cannot be the single contribution to the budget and the duration of the combination. However, soon it is considered a success in its operation.</w:t>
      </w:r>
    </w:p>
    <w:p w14:paraId="42ABD9AD" w14:textId="77777777" w:rsidR="00693A46" w:rsidRPr="00693A46" w:rsidRDefault="00693A46" w:rsidP="00693A46">
      <w:pPr>
        <w:pStyle w:val="NormalWeb"/>
        <w:spacing w:after="0" w:line="360" w:lineRule="auto"/>
        <w:ind w:firstLine="708"/>
        <w:jc w:val="both"/>
        <w:rPr>
          <w:color w:val="0E101A"/>
          <w:lang w:val="en-US"/>
        </w:rPr>
      </w:pPr>
      <w:r w:rsidRPr="00693A46">
        <w:rPr>
          <w:color w:val="0E101A"/>
          <w:lang w:val="en-US"/>
        </w:rPr>
        <w:lastRenderedPageBreak/>
        <w:t>Budgeting and control of project costs are performed within a pre-approved budget. Reducing the quality of the project can be impaired, which is not the explicit goal. Multiple size management:</w:t>
      </w:r>
    </w:p>
    <w:p w14:paraId="55CA9611" w14:textId="2A934970" w:rsidR="00693A46" w:rsidRPr="00693A46" w:rsidRDefault="00693A46" w:rsidP="00693A46">
      <w:pPr>
        <w:pStyle w:val="NormalWeb"/>
        <w:numPr>
          <w:ilvl w:val="0"/>
          <w:numId w:val="13"/>
        </w:numPr>
        <w:spacing w:after="0" w:line="360" w:lineRule="auto"/>
        <w:jc w:val="both"/>
        <w:rPr>
          <w:color w:val="0E101A"/>
          <w:lang w:val="en-US"/>
        </w:rPr>
      </w:pPr>
      <w:r w:rsidRPr="00693A46">
        <w:rPr>
          <w:color w:val="0E101A"/>
          <w:lang w:val="en-US"/>
        </w:rPr>
        <w:t>Valuation - an estimate of the financial resources needed to complete the project</w:t>
      </w:r>
    </w:p>
    <w:p w14:paraId="57EBEA4F" w14:textId="6F752354" w:rsidR="00693A46" w:rsidRPr="00693A46" w:rsidRDefault="00693A46" w:rsidP="00693A46">
      <w:pPr>
        <w:pStyle w:val="NormalWeb"/>
        <w:numPr>
          <w:ilvl w:val="0"/>
          <w:numId w:val="13"/>
        </w:numPr>
        <w:spacing w:after="0" w:line="360" w:lineRule="auto"/>
        <w:jc w:val="both"/>
        <w:rPr>
          <w:color w:val="0E101A"/>
          <w:lang w:val="en-US"/>
        </w:rPr>
      </w:pPr>
      <w:r w:rsidRPr="00693A46">
        <w:rPr>
          <w:color w:val="0E101A"/>
          <w:lang w:val="en-US"/>
        </w:rPr>
        <w:t>Determining the budget - forecasting costs.</w:t>
      </w:r>
    </w:p>
    <w:p w14:paraId="1088B444" w14:textId="7BD93EF4" w:rsidR="00693A46" w:rsidRPr="00693A46" w:rsidRDefault="00693A46" w:rsidP="00693A46">
      <w:pPr>
        <w:pStyle w:val="NormalWeb"/>
        <w:numPr>
          <w:ilvl w:val="0"/>
          <w:numId w:val="13"/>
        </w:numPr>
        <w:spacing w:after="0" w:line="360" w:lineRule="auto"/>
        <w:jc w:val="both"/>
        <w:rPr>
          <w:color w:val="0E101A"/>
          <w:lang w:val="en-US"/>
        </w:rPr>
      </w:pPr>
      <w:r w:rsidRPr="00693A46">
        <w:rPr>
          <w:color w:val="0E101A"/>
          <w:lang w:val="en-US"/>
        </w:rPr>
        <w:t>Control - monitoring project monitoring and management of changes in the base cost.</w:t>
      </w:r>
    </w:p>
    <w:p w14:paraId="677846D4" w14:textId="77777777" w:rsidR="00693A46" w:rsidRPr="00693A46" w:rsidRDefault="00693A46" w:rsidP="00693A46">
      <w:pPr>
        <w:pStyle w:val="NormalWeb"/>
        <w:numPr>
          <w:ilvl w:val="0"/>
          <w:numId w:val="13"/>
        </w:numPr>
        <w:spacing w:after="0" w:line="360" w:lineRule="auto"/>
        <w:jc w:val="both"/>
        <w:rPr>
          <w:color w:val="0E101A"/>
          <w:lang w:val="en-US"/>
        </w:rPr>
      </w:pPr>
      <w:r w:rsidRPr="00693A46">
        <w:rPr>
          <w:color w:val="0E101A"/>
          <w:lang w:val="en-US"/>
        </w:rPr>
        <w:t>Organizations strive to improve quality while reducing operating costs. This task is challenging to achieve, as good quality requires high costs.</w:t>
      </w:r>
    </w:p>
    <w:p w14:paraId="3B6504D6" w14:textId="0C4220B7" w:rsidR="00FF7E04" w:rsidRPr="00693A46" w:rsidRDefault="00693A46" w:rsidP="00693A46">
      <w:pPr>
        <w:pStyle w:val="NormalWeb"/>
        <w:spacing w:before="0" w:beforeAutospacing="0" w:after="0" w:afterAutospacing="0" w:line="360" w:lineRule="auto"/>
        <w:ind w:firstLine="708"/>
        <w:jc w:val="both"/>
        <w:rPr>
          <w:color w:val="0E101A"/>
          <w:lang w:val="en-US"/>
        </w:rPr>
      </w:pPr>
      <w:r w:rsidRPr="00693A46">
        <w:rPr>
          <w:color w:val="0E101A"/>
          <w:lang w:val="en-US"/>
        </w:rPr>
        <w:t>Time management includes all the processes needed to complete the project in advance. The project's implementation time is determined in advance with quality and good planning, which continues after that to be controlled and implemented in the supplemented terms. Planning graphic requirements that set deadlines and customers themselves may be able to do so. Time management is often decided to implement a quality and successful project. One of the most common mistakes leading to project failure is the lack of a schedule. If the project is tried to be realized in a shortened time, this can negatively impact the increase of the price and the deterioration of the quality. Very long project implementation leads to distortion of the result but does not affect the quality.</w:t>
      </w:r>
    </w:p>
    <w:p w14:paraId="6394BF10" w14:textId="60C0ABD6" w:rsidR="00E55434" w:rsidRPr="0090153E" w:rsidRDefault="00715A16" w:rsidP="0090153E">
      <w:pPr>
        <w:pStyle w:val="Heading1"/>
        <w:spacing w:line="360" w:lineRule="auto"/>
        <w:jc w:val="center"/>
        <w:rPr>
          <w:rFonts w:ascii="Times New Roman" w:hAnsi="Times New Roman" w:cs="Times New Roman"/>
          <w:b/>
          <w:bCs/>
          <w:color w:val="auto"/>
          <w:sz w:val="24"/>
          <w:szCs w:val="24"/>
          <w:u w:val="single"/>
          <w:lang w:val="en-US"/>
        </w:rPr>
      </w:pPr>
      <w:bookmarkStart w:id="2" w:name="_Toc102641011"/>
      <w:r w:rsidRPr="0090153E">
        <w:rPr>
          <w:rFonts w:ascii="Times New Roman" w:hAnsi="Times New Roman" w:cs="Times New Roman"/>
          <w:b/>
          <w:bCs/>
          <w:color w:val="auto"/>
          <w:sz w:val="24"/>
          <w:szCs w:val="24"/>
          <w:u w:val="single"/>
          <w:lang w:val="en-US"/>
        </w:rPr>
        <w:t>Lesson</w:t>
      </w:r>
      <w:r w:rsidR="00E55434" w:rsidRPr="0090153E">
        <w:rPr>
          <w:rFonts w:ascii="Times New Roman" w:hAnsi="Times New Roman" w:cs="Times New Roman"/>
          <w:b/>
          <w:bCs/>
          <w:color w:val="auto"/>
          <w:sz w:val="24"/>
          <w:szCs w:val="24"/>
          <w:u w:val="single"/>
          <w:lang w:val="en-US"/>
        </w:rPr>
        <w:t xml:space="preserve"> Learnt</w:t>
      </w:r>
      <w:bookmarkEnd w:id="2"/>
    </w:p>
    <w:p w14:paraId="2B4B43E5" w14:textId="77777777" w:rsidR="0090153E" w:rsidRPr="0090153E" w:rsidRDefault="0090153E" w:rsidP="0090153E">
      <w:pPr>
        <w:spacing w:line="360" w:lineRule="auto"/>
        <w:ind w:firstLine="708"/>
        <w:jc w:val="both"/>
        <w:rPr>
          <w:rFonts w:ascii="Times New Roman" w:hAnsi="Times New Roman" w:cs="Times New Roman"/>
          <w:sz w:val="24"/>
          <w:szCs w:val="24"/>
          <w:lang w:val="en-US"/>
        </w:rPr>
      </w:pPr>
      <w:r w:rsidRPr="0090153E">
        <w:rPr>
          <w:rFonts w:ascii="Times New Roman" w:hAnsi="Times New Roman" w:cs="Times New Roman"/>
          <w:sz w:val="24"/>
          <w:szCs w:val="24"/>
          <w:lang w:val="en-US"/>
        </w:rPr>
        <w:t>During the project's development to create an additional building for The University of Wales Trinity Saint David (UWTSD) London campus, several critical factors were identified for the project's success. First, the project schedule was designed so that a few more days were provided than necessary for the implementation of the schedule, which does not lead to a violation of the quality of the project but leads to an increase in costs. The team and project managers previously established these clarifications. Therefore, the last work on the opening of the building had a long time since its completion. Therefore, extending any phases due to different circumstances is possible and quickly achievable if necessary.</w:t>
      </w:r>
    </w:p>
    <w:p w14:paraId="01786EDA" w14:textId="77777777" w:rsidR="0090153E" w:rsidRPr="0090153E" w:rsidRDefault="0090153E" w:rsidP="0090153E">
      <w:pPr>
        <w:spacing w:line="360" w:lineRule="auto"/>
        <w:ind w:firstLine="708"/>
        <w:jc w:val="both"/>
        <w:rPr>
          <w:rFonts w:ascii="Times New Roman" w:hAnsi="Times New Roman" w:cs="Times New Roman"/>
          <w:sz w:val="24"/>
          <w:szCs w:val="24"/>
          <w:lang w:val="en-US"/>
        </w:rPr>
      </w:pPr>
      <w:r w:rsidRPr="0090153E">
        <w:rPr>
          <w:rFonts w:ascii="Times New Roman" w:hAnsi="Times New Roman" w:cs="Times New Roman"/>
          <w:sz w:val="24"/>
          <w:szCs w:val="24"/>
          <w:lang w:val="en-US"/>
        </w:rPr>
        <w:t xml:space="preserve">The biggest challenge in implementing this project was the weather, as the weather conditions suggested the possibility of delaying construction activities. This required more time because if the activity was stopped due to bad weather conditions, it was necessary to have additional costs that were not part of the preliminary planning. Therefore, considering the features mentioned above of the factors, the team chose the option to have more time than to </w:t>
      </w:r>
      <w:r w:rsidRPr="0090153E">
        <w:rPr>
          <w:rFonts w:ascii="Times New Roman" w:hAnsi="Times New Roman" w:cs="Times New Roman"/>
          <w:sz w:val="24"/>
          <w:szCs w:val="24"/>
          <w:lang w:val="en-US"/>
        </w:rPr>
        <w:lastRenderedPageBreak/>
        <w:t>impair the quality significantly. Of course, the extension of the time due to the meteorological features would lead to an increase in costs, which is associated with the accumulation of equipment and payment for its rent without carrying out activities. All this shows that the overall activity of the project is well established and structured. Because of additional costs, it was not necessary to deteriorate or compromise on cost-effectiveness.</w:t>
      </w:r>
    </w:p>
    <w:p w14:paraId="5A8D14FF" w14:textId="04415FB1" w:rsidR="0090153E" w:rsidRPr="0090153E" w:rsidRDefault="0090153E" w:rsidP="0090153E">
      <w:pPr>
        <w:spacing w:line="360" w:lineRule="auto"/>
        <w:ind w:firstLine="708"/>
        <w:jc w:val="both"/>
        <w:rPr>
          <w:rFonts w:ascii="Times New Roman" w:hAnsi="Times New Roman" w:cs="Times New Roman"/>
          <w:sz w:val="24"/>
          <w:szCs w:val="24"/>
          <w:lang w:val="en-US"/>
        </w:rPr>
      </w:pPr>
      <w:r w:rsidRPr="0090153E">
        <w:rPr>
          <w:rFonts w:ascii="Times New Roman" w:hAnsi="Times New Roman" w:cs="Times New Roman"/>
          <w:sz w:val="24"/>
          <w:szCs w:val="24"/>
          <w:lang w:val="en-US"/>
        </w:rPr>
        <w:t>The other success factor is the accumulation of investors and financial resources. The project has an enormous scope, which requires significant capital investments. This was one of the factors for success. With less money than necessary, he could stop the project in one of the phases. Therefore, the investors and their relationship were a great challenge for the team. For this reason, there was a specially appointed person to make sure that there was information about the phases and implementation of the project.</w:t>
      </w:r>
    </w:p>
    <w:p w14:paraId="7CE4F141" w14:textId="1A37A03C" w:rsidR="00E55434" w:rsidRPr="00B20B22" w:rsidRDefault="00E55434" w:rsidP="00B20B22">
      <w:pPr>
        <w:pStyle w:val="Heading1"/>
        <w:spacing w:line="360" w:lineRule="auto"/>
        <w:jc w:val="center"/>
        <w:rPr>
          <w:rFonts w:ascii="Times New Roman" w:hAnsi="Times New Roman" w:cs="Times New Roman"/>
          <w:b/>
          <w:bCs/>
          <w:color w:val="auto"/>
          <w:sz w:val="24"/>
          <w:szCs w:val="24"/>
          <w:u w:val="single"/>
          <w:lang w:val="en-US"/>
        </w:rPr>
      </w:pPr>
      <w:bookmarkStart w:id="3" w:name="_Toc102641012"/>
      <w:r w:rsidRPr="00B20B22">
        <w:rPr>
          <w:rFonts w:ascii="Times New Roman" w:hAnsi="Times New Roman" w:cs="Times New Roman"/>
          <w:b/>
          <w:bCs/>
          <w:color w:val="auto"/>
          <w:sz w:val="24"/>
          <w:szCs w:val="24"/>
          <w:u w:val="single"/>
          <w:lang w:val="en-US"/>
        </w:rPr>
        <w:t>Recommendations</w:t>
      </w:r>
      <w:bookmarkEnd w:id="3"/>
    </w:p>
    <w:p w14:paraId="39D5AC0A"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Several main recommendations for the implementation of the project can be given:</w:t>
      </w:r>
    </w:p>
    <w:p w14:paraId="5535D6E5"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1. Creating a better organization of the weather so that the meteorological conditions do not affect the implementation of the projects.</w:t>
      </w:r>
    </w:p>
    <w:p w14:paraId="0D81F22D"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2. Creating a better relationship with investors by trying to follow how the process develops personally.</w:t>
      </w:r>
    </w:p>
    <w:p w14:paraId="4D3459CD"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3. Creating a better link between cost, time and quality, as this relationship was not well established in the project.</w:t>
      </w:r>
    </w:p>
    <w:p w14:paraId="6C65E2D0"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4. Improving quality by requiring better materials to create the project.</w:t>
      </w:r>
    </w:p>
    <w:p w14:paraId="1BBB417F"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5. Control over costs so that financial resources are sufficient and no more investors are sought who may refuse to invest in a final phase project.</w:t>
      </w:r>
    </w:p>
    <w:p w14:paraId="79CC6965"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6. Creating a better plan and organization for project implementation.</w:t>
      </w:r>
    </w:p>
    <w:p w14:paraId="31F433BD"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7. Identifying the risks and factors that affect the project's success by analyzing and taking measures in advance during the implementation of activities.</w:t>
      </w:r>
    </w:p>
    <w:p w14:paraId="0071B0CE" w14:textId="20E4CDC1" w:rsidR="00B20B22" w:rsidRDefault="00B20B22" w:rsidP="00B20B22">
      <w:pPr>
        <w:spacing w:line="360" w:lineRule="auto"/>
        <w:ind w:firstLine="708"/>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t>8. Minimize the impact of factors and risks by establishing a good program with a schedule of activities.</w:t>
      </w:r>
    </w:p>
    <w:p w14:paraId="04B61B24" w14:textId="77777777" w:rsidR="00B20B22" w:rsidRPr="00B20B22" w:rsidRDefault="00B20B22" w:rsidP="00B20B22">
      <w:pPr>
        <w:spacing w:line="360" w:lineRule="auto"/>
        <w:ind w:firstLine="708"/>
        <w:jc w:val="both"/>
        <w:rPr>
          <w:rFonts w:ascii="Times New Roman" w:hAnsi="Times New Roman" w:cs="Times New Roman"/>
          <w:sz w:val="24"/>
          <w:szCs w:val="24"/>
          <w:lang w:val="en-US"/>
        </w:rPr>
      </w:pPr>
    </w:p>
    <w:p w14:paraId="630AE6A0" w14:textId="24988BD4" w:rsidR="00B20B22" w:rsidRPr="00B20B22" w:rsidRDefault="00B20B22" w:rsidP="00B20B22">
      <w:pPr>
        <w:spacing w:line="360" w:lineRule="auto"/>
        <w:jc w:val="both"/>
        <w:rPr>
          <w:rFonts w:ascii="Times New Roman" w:hAnsi="Times New Roman" w:cs="Times New Roman"/>
          <w:sz w:val="24"/>
          <w:szCs w:val="24"/>
          <w:lang w:val="en-US"/>
        </w:rPr>
      </w:pPr>
      <w:r w:rsidRPr="00B20B22">
        <w:rPr>
          <w:rFonts w:ascii="Times New Roman" w:hAnsi="Times New Roman" w:cs="Times New Roman"/>
          <w:sz w:val="24"/>
          <w:szCs w:val="24"/>
          <w:lang w:val="en-US"/>
        </w:rPr>
        <w:lastRenderedPageBreak/>
        <w:t>All these recommendations aim to make the university management careful in several directions when creating further projects to implement its renovations and improve the university base.</w:t>
      </w:r>
    </w:p>
    <w:p w14:paraId="1A4C12E5" w14:textId="02D3F3B4" w:rsidR="00715A16" w:rsidRPr="00F704AE" w:rsidRDefault="00715A16" w:rsidP="00F704AE">
      <w:pPr>
        <w:pStyle w:val="Heading1"/>
        <w:spacing w:line="360" w:lineRule="auto"/>
        <w:jc w:val="center"/>
        <w:rPr>
          <w:rFonts w:ascii="Times New Roman" w:hAnsi="Times New Roman" w:cs="Times New Roman"/>
          <w:b/>
          <w:bCs/>
          <w:color w:val="auto"/>
          <w:sz w:val="24"/>
          <w:szCs w:val="24"/>
          <w:u w:val="single"/>
        </w:rPr>
      </w:pPr>
      <w:bookmarkStart w:id="4" w:name="_Toc102641013"/>
      <w:r w:rsidRPr="00F704AE">
        <w:rPr>
          <w:rFonts w:ascii="Times New Roman" w:hAnsi="Times New Roman" w:cs="Times New Roman"/>
          <w:b/>
          <w:bCs/>
          <w:color w:val="auto"/>
          <w:sz w:val="24"/>
          <w:szCs w:val="24"/>
          <w:u w:val="single"/>
          <w:lang w:val="en-US"/>
        </w:rPr>
        <w:t>Reflective</w:t>
      </w:r>
      <w:r w:rsidRPr="00F704AE">
        <w:rPr>
          <w:rFonts w:ascii="Times New Roman" w:hAnsi="Times New Roman" w:cs="Times New Roman"/>
          <w:b/>
          <w:bCs/>
          <w:color w:val="auto"/>
          <w:sz w:val="24"/>
          <w:szCs w:val="24"/>
          <w:u w:val="single"/>
        </w:rPr>
        <w:t xml:space="preserve"> </w:t>
      </w:r>
      <w:r w:rsidRPr="00F704AE">
        <w:rPr>
          <w:rFonts w:ascii="Times New Roman" w:hAnsi="Times New Roman" w:cs="Times New Roman"/>
          <w:b/>
          <w:bCs/>
          <w:color w:val="auto"/>
          <w:sz w:val="24"/>
          <w:szCs w:val="24"/>
          <w:u w:val="single"/>
          <w:lang w:val="en-US"/>
        </w:rPr>
        <w:t>report</w:t>
      </w:r>
      <w:bookmarkEnd w:id="4"/>
    </w:p>
    <w:p w14:paraId="1838EBB4" w14:textId="219E18B7" w:rsidR="00715A16" w:rsidRDefault="00715A16" w:rsidP="00F704AE">
      <w:pPr>
        <w:pStyle w:val="Heading2"/>
        <w:spacing w:line="360" w:lineRule="auto"/>
        <w:jc w:val="center"/>
        <w:rPr>
          <w:rFonts w:ascii="Times New Roman" w:hAnsi="Times New Roman" w:cs="Times New Roman"/>
          <w:i/>
          <w:iCs/>
          <w:color w:val="auto"/>
          <w:sz w:val="24"/>
          <w:szCs w:val="24"/>
          <w:lang w:val="en-US"/>
        </w:rPr>
      </w:pPr>
      <w:bookmarkStart w:id="5" w:name="_Toc102641014"/>
      <w:r w:rsidRPr="00F704AE">
        <w:rPr>
          <w:rFonts w:ascii="Times New Roman" w:hAnsi="Times New Roman" w:cs="Times New Roman"/>
          <w:i/>
          <w:iCs/>
          <w:color w:val="auto"/>
          <w:sz w:val="24"/>
          <w:szCs w:val="24"/>
          <w:lang w:val="en-US"/>
        </w:rPr>
        <w:t>Career path in Project Management as successful project manager</w:t>
      </w:r>
      <w:bookmarkEnd w:id="5"/>
    </w:p>
    <w:p w14:paraId="4DBAD585" w14:textId="77777777" w:rsidR="007A6CCB" w:rsidRPr="007A6CCB" w:rsidRDefault="00F704AE" w:rsidP="007A6CCB">
      <w:pPr>
        <w:spacing w:line="360" w:lineRule="auto"/>
        <w:jc w:val="both"/>
        <w:rPr>
          <w:rFonts w:ascii="Times New Roman" w:hAnsi="Times New Roman" w:cs="Times New Roman"/>
          <w:sz w:val="24"/>
          <w:szCs w:val="24"/>
          <w:lang w:val="en-US"/>
        </w:rPr>
      </w:pPr>
      <w:r>
        <w:rPr>
          <w:lang w:val="en-US"/>
        </w:rPr>
        <w:tab/>
      </w:r>
      <w:r w:rsidR="007A6CCB" w:rsidRPr="007A6CCB">
        <w:rPr>
          <w:rFonts w:ascii="Times New Roman" w:hAnsi="Times New Roman" w:cs="Times New Roman"/>
          <w:sz w:val="24"/>
          <w:szCs w:val="24"/>
          <w:lang w:val="en-US"/>
        </w:rPr>
        <w:t>A successful project manager has qualities and skills that are technical, conceptual, cognitive, leadership, organizational and communicative. The successful manager manages to design, create, communicate, and manage his team, thus performing specific activities and achieving pre-set goals.</w:t>
      </w:r>
    </w:p>
    <w:p w14:paraId="139E1DF5" w14:textId="77777777" w:rsidR="007A6CCB" w:rsidRPr="007A6CCB" w:rsidRDefault="007A6CCB" w:rsidP="007A6CCB">
      <w:pPr>
        <w:spacing w:line="360" w:lineRule="auto"/>
        <w:ind w:firstLine="708"/>
        <w:jc w:val="both"/>
        <w:rPr>
          <w:rFonts w:ascii="Times New Roman" w:hAnsi="Times New Roman" w:cs="Times New Roman"/>
          <w:sz w:val="24"/>
          <w:szCs w:val="24"/>
          <w:lang w:val="en-US"/>
        </w:rPr>
      </w:pPr>
      <w:r w:rsidRPr="007A6CCB">
        <w:rPr>
          <w:rFonts w:ascii="Times New Roman" w:hAnsi="Times New Roman" w:cs="Times New Roman"/>
          <w:sz w:val="24"/>
          <w:szCs w:val="24"/>
          <w:lang w:val="en-US"/>
        </w:rPr>
        <w:t>In my role as a project manager in creating a project for the construction of the building at the university, I was able to learn some essential qualities and skills needed to achieve a successful career in project management.</w:t>
      </w:r>
    </w:p>
    <w:p w14:paraId="33EFF880" w14:textId="1E83101A" w:rsidR="007A6CCB" w:rsidRPr="007A6CCB" w:rsidRDefault="007A6CCB" w:rsidP="007A6CCB">
      <w:pPr>
        <w:spacing w:line="360" w:lineRule="auto"/>
        <w:ind w:firstLine="708"/>
        <w:jc w:val="both"/>
        <w:rPr>
          <w:rFonts w:ascii="Times New Roman" w:hAnsi="Times New Roman" w:cs="Times New Roman"/>
          <w:sz w:val="24"/>
          <w:szCs w:val="24"/>
          <w:lang w:val="en-US"/>
        </w:rPr>
      </w:pPr>
      <w:proofErr w:type="spellStart"/>
      <w:r w:rsidRPr="007A6CCB">
        <w:rPr>
          <w:rFonts w:ascii="Times New Roman" w:hAnsi="Times New Roman" w:cs="Times New Roman"/>
          <w:sz w:val="24"/>
          <w:szCs w:val="24"/>
          <w:lang w:val="en-US"/>
        </w:rPr>
        <w:t>Kolbs</w:t>
      </w:r>
      <w:proofErr w:type="spellEnd"/>
      <w:r w:rsidRPr="007A6CCB">
        <w:rPr>
          <w:rFonts w:ascii="Times New Roman" w:hAnsi="Times New Roman" w:cs="Times New Roman"/>
          <w:sz w:val="24"/>
          <w:szCs w:val="24"/>
          <w:lang w:val="en-US"/>
        </w:rPr>
        <w:t>' method is used for personal reflection. Concrete experience is related to creating a project that aims to build a building for the university</w:t>
      </w:r>
      <w:r w:rsidR="00AD65E6">
        <w:rPr>
          <w:rFonts w:ascii="Times New Roman" w:hAnsi="Times New Roman" w:cs="Times New Roman"/>
          <w:sz w:val="24"/>
          <w:szCs w:val="24"/>
          <w:lang w:val="en-US"/>
        </w:rPr>
        <w:t xml:space="preserve"> (</w:t>
      </w:r>
      <w:r w:rsidR="00AD65E6" w:rsidRPr="00AD65E6">
        <w:rPr>
          <w:rFonts w:ascii="Times New Roman" w:hAnsi="Times New Roman" w:cs="Times New Roman"/>
          <w:sz w:val="24"/>
          <w:szCs w:val="24"/>
          <w:lang w:val="en-US"/>
        </w:rPr>
        <w:t>Kolb, 1984</w:t>
      </w:r>
      <w:r w:rsidR="00AD65E6">
        <w:rPr>
          <w:rFonts w:ascii="Times New Roman" w:hAnsi="Times New Roman" w:cs="Times New Roman"/>
          <w:sz w:val="24"/>
          <w:szCs w:val="24"/>
          <w:lang w:val="en-US"/>
        </w:rPr>
        <w:t>)</w:t>
      </w:r>
      <w:r w:rsidRPr="007A6CCB">
        <w:rPr>
          <w:rFonts w:ascii="Times New Roman" w:hAnsi="Times New Roman" w:cs="Times New Roman"/>
          <w:sz w:val="24"/>
          <w:szCs w:val="24"/>
          <w:lang w:val="en-US"/>
        </w:rPr>
        <w:t>. In this project, it is necessary to set goals, set schedules, plan activities and costs. It was difficult for me to deal with the planning of the schedule in this part because I have no experience in being clear about how much time and what period it takes to create a building. The reflective observation I made in terms of seeing what knowledge I need to gain to enrich my technical skills and be able to do a project with real-time dimensions. It was necessary to use my communication skills by researching and consulting various specialists. Another important skill I have is communicating so that I can successfully find relevant and relevant information to use. I also have good organizational skills, and I manage to distribute my tasks well to complete them on time. Also, it is difficult for me to use my creative thinking and imagine what fundamental stages and phases there are in such a big project. Abstract conceptualization at this point, I realized that I need to make more efforts to improve my organizational skills, create a proper schedule and apply critical thinking. That's why I made efforts to improve my creative thinking by studying how other similar projects are carried out, which require precise planning. In the last stage of the reflective cycle of Kolb's Active experimentation, what I have learned so far would apply to the next project. First, I would start with research, then planning. Because in this way, I get good information about how to make more precise and correct planning to lead to better results.</w:t>
      </w:r>
    </w:p>
    <w:p w14:paraId="63F0FEF7" w14:textId="181D1EB2" w:rsidR="007A6CCB" w:rsidRPr="007A6CCB" w:rsidRDefault="007A6CCB" w:rsidP="007A6CCB">
      <w:pPr>
        <w:spacing w:line="360" w:lineRule="auto"/>
        <w:ind w:firstLine="708"/>
        <w:jc w:val="both"/>
        <w:rPr>
          <w:rFonts w:ascii="Times New Roman" w:hAnsi="Times New Roman" w:cs="Times New Roman"/>
          <w:sz w:val="24"/>
          <w:szCs w:val="24"/>
        </w:rPr>
      </w:pPr>
      <w:r w:rsidRPr="007A6CCB">
        <w:rPr>
          <w:rFonts w:ascii="Times New Roman" w:hAnsi="Times New Roman" w:cs="Times New Roman"/>
          <w:sz w:val="24"/>
          <w:szCs w:val="24"/>
          <w:lang w:val="en-US"/>
        </w:rPr>
        <w:t xml:space="preserve">The solid personal qualities that I possess are a good organization, planning, communication, abstract thinking, time management and the opportunity for creative ideas. My </w:t>
      </w:r>
      <w:r w:rsidRPr="007A6CCB">
        <w:rPr>
          <w:rFonts w:ascii="Times New Roman" w:hAnsi="Times New Roman" w:cs="Times New Roman"/>
          <w:sz w:val="24"/>
          <w:szCs w:val="24"/>
          <w:lang w:val="en-US"/>
        </w:rPr>
        <w:lastRenderedPageBreak/>
        <w:t>weaknesses are analytics, accuracy assessment, precise organization and distribution of tasks. In this experience, I learned for myself that creativity and research are essential for the achievement of a project. He also believes that every manager needs to have the skills to be creative in the first place and then be able to plan and organize their activities. Wrong and incorrect planning of activities can lead to quality impairment, increased implementation time and increased costs.</w:t>
      </w:r>
      <w:r w:rsidRPr="007A6CCB">
        <w:rPr>
          <w:rFonts w:ascii="Times New Roman" w:hAnsi="Times New Roman" w:cs="Times New Roman"/>
          <w:sz w:val="24"/>
          <w:szCs w:val="24"/>
        </w:rPr>
        <w:t xml:space="preserve"> </w:t>
      </w:r>
    </w:p>
    <w:p w14:paraId="5241E513" w14:textId="4B4617FB" w:rsidR="00CC3100" w:rsidRDefault="00CC3100" w:rsidP="007A6CCB">
      <w:pPr>
        <w:pStyle w:val="Heading1"/>
        <w:spacing w:line="360" w:lineRule="auto"/>
        <w:jc w:val="center"/>
        <w:rPr>
          <w:rFonts w:ascii="Times New Roman" w:hAnsi="Times New Roman" w:cs="Times New Roman"/>
          <w:b/>
          <w:bCs/>
          <w:color w:val="auto"/>
          <w:sz w:val="24"/>
          <w:szCs w:val="24"/>
          <w:lang w:val="en-US"/>
        </w:rPr>
      </w:pPr>
      <w:bookmarkStart w:id="6" w:name="_Toc102641015"/>
      <w:r w:rsidRPr="007A6CCB">
        <w:rPr>
          <w:rFonts w:ascii="Times New Roman" w:hAnsi="Times New Roman" w:cs="Times New Roman"/>
          <w:b/>
          <w:bCs/>
          <w:color w:val="auto"/>
          <w:sz w:val="24"/>
          <w:szCs w:val="24"/>
          <w:lang w:val="en-US"/>
        </w:rPr>
        <w:t>Conclusion</w:t>
      </w:r>
      <w:bookmarkEnd w:id="6"/>
    </w:p>
    <w:p w14:paraId="5B12CE94" w14:textId="1AD540A0" w:rsidR="00080263" w:rsidRPr="00AD65E6" w:rsidRDefault="00080263" w:rsidP="00AD65E6">
      <w:pPr>
        <w:spacing w:line="360" w:lineRule="auto"/>
        <w:jc w:val="both"/>
        <w:rPr>
          <w:rFonts w:ascii="Times New Roman" w:hAnsi="Times New Roman" w:cs="Times New Roman"/>
          <w:sz w:val="24"/>
          <w:szCs w:val="24"/>
        </w:rPr>
      </w:pPr>
      <w:r w:rsidRPr="00AD65E6">
        <w:rPr>
          <w:rFonts w:ascii="Times New Roman" w:hAnsi="Times New Roman" w:cs="Times New Roman"/>
          <w:sz w:val="24"/>
          <w:szCs w:val="24"/>
          <w:lang w:val="en-US"/>
        </w:rPr>
        <w:tab/>
      </w:r>
      <w:r w:rsidR="00AD65E6" w:rsidRPr="00AD65E6">
        <w:rPr>
          <w:rFonts w:ascii="Times New Roman" w:hAnsi="Times New Roman" w:cs="Times New Roman"/>
          <w:sz w:val="24"/>
          <w:szCs w:val="24"/>
          <w:lang w:val="en-US"/>
        </w:rPr>
        <w:t>In conclusion, it can be said that the project manager's skills are also essential for the success of a project, in addition to factors such as cost-effectiveness, implementation and realization time and quality level. He is the person who leads the whole process, and on whom its success depends. Therefore, project management should not exclude the human factor and the impact of human resources on project implementation. It is important to emphasize that the project manager has a crucial role in planning, coordinating, and comprehensively monitoring its implementation process. The qualities he possesses and applies in his management are vital in implementing the project according to the relevant requirements, having good quality, being implemented on time, and having efficient use of estimated costs. Also, his skills help establish a quality relationship between investors and the information they need to receive for the project's development. Investors need to be aware of the direction and activities of their funds. Above all, it is essential to define a clear, trusting and professional relationship in the relationship between the project manager and investors.</w:t>
      </w:r>
      <w:r w:rsidRPr="00AD65E6">
        <w:rPr>
          <w:rFonts w:ascii="Times New Roman" w:hAnsi="Times New Roman" w:cs="Times New Roman"/>
          <w:sz w:val="24"/>
          <w:szCs w:val="24"/>
        </w:rPr>
        <w:t xml:space="preserve"> </w:t>
      </w:r>
    </w:p>
    <w:p w14:paraId="198F2889" w14:textId="71959178" w:rsidR="00CC3100" w:rsidRPr="00080263" w:rsidRDefault="00CC3100" w:rsidP="00D149CA">
      <w:pPr>
        <w:pStyle w:val="Heading1"/>
        <w:spacing w:line="360" w:lineRule="auto"/>
        <w:jc w:val="center"/>
        <w:rPr>
          <w:rFonts w:ascii="Times New Roman" w:hAnsi="Times New Roman" w:cs="Times New Roman"/>
          <w:b/>
          <w:bCs/>
          <w:color w:val="auto"/>
          <w:sz w:val="24"/>
          <w:szCs w:val="24"/>
        </w:rPr>
      </w:pPr>
      <w:bookmarkStart w:id="7" w:name="_Toc102641016"/>
      <w:r w:rsidRPr="00693A46">
        <w:rPr>
          <w:rFonts w:ascii="Times New Roman" w:hAnsi="Times New Roman" w:cs="Times New Roman"/>
          <w:b/>
          <w:bCs/>
          <w:color w:val="auto"/>
          <w:sz w:val="24"/>
          <w:szCs w:val="24"/>
          <w:lang w:val="en-US"/>
        </w:rPr>
        <w:t>Reference</w:t>
      </w:r>
      <w:r w:rsidRPr="00080263">
        <w:rPr>
          <w:rFonts w:ascii="Times New Roman" w:hAnsi="Times New Roman" w:cs="Times New Roman"/>
          <w:b/>
          <w:bCs/>
          <w:color w:val="auto"/>
          <w:sz w:val="24"/>
          <w:szCs w:val="24"/>
        </w:rPr>
        <w:t xml:space="preserve"> </w:t>
      </w:r>
      <w:r w:rsidRPr="00693A46">
        <w:rPr>
          <w:rFonts w:ascii="Times New Roman" w:hAnsi="Times New Roman" w:cs="Times New Roman"/>
          <w:b/>
          <w:bCs/>
          <w:color w:val="auto"/>
          <w:sz w:val="24"/>
          <w:szCs w:val="24"/>
          <w:lang w:val="en-US"/>
        </w:rPr>
        <w:t>list</w:t>
      </w:r>
      <w:bookmarkEnd w:id="7"/>
    </w:p>
    <w:p w14:paraId="35230898" w14:textId="77777777" w:rsidR="00023EC6" w:rsidRPr="00023EC6" w:rsidRDefault="00023EC6" w:rsidP="00023EC6">
      <w:pPr>
        <w:shd w:val="clear" w:color="auto" w:fill="FFFFFF"/>
        <w:spacing w:after="0" w:line="0" w:lineRule="auto"/>
        <w:rPr>
          <w:rFonts w:ascii="ff2" w:eastAsia="Times New Roman" w:hAnsi="ff2" w:cs="Times New Roman"/>
          <w:color w:val="231F20"/>
          <w:sz w:val="54"/>
          <w:szCs w:val="54"/>
          <w:lang w:val="en-US" w:eastAsia="bg-BG"/>
        </w:rPr>
      </w:pPr>
      <w:r w:rsidRPr="00023EC6">
        <w:rPr>
          <w:rFonts w:ascii="ff2" w:eastAsia="Times New Roman" w:hAnsi="ff2" w:cs="Times New Roman"/>
          <w:color w:val="231F20"/>
          <w:sz w:val="54"/>
          <w:szCs w:val="54"/>
          <w:lang w:val="en-US" w:eastAsia="bg-BG"/>
        </w:rPr>
        <w:t xml:space="preserve">Pinto, J.K. and Mantel, S.J., 1990. The causes of project failure. </w:t>
      </w:r>
      <w:r w:rsidRPr="00023EC6">
        <w:rPr>
          <w:rFonts w:ascii="ff3" w:eastAsia="Times New Roman" w:hAnsi="ff3" w:cs="Times New Roman"/>
          <w:color w:val="231F20"/>
          <w:sz w:val="54"/>
          <w:szCs w:val="54"/>
          <w:lang w:val="en-US" w:eastAsia="bg-BG"/>
        </w:rPr>
        <w:t>IEEE transactions of engineering</w:t>
      </w:r>
    </w:p>
    <w:p w14:paraId="1C0D87F0" w14:textId="77777777" w:rsidR="00023EC6" w:rsidRPr="00023EC6" w:rsidRDefault="00023EC6" w:rsidP="00023EC6">
      <w:pPr>
        <w:shd w:val="clear" w:color="auto" w:fill="FFFFFF"/>
        <w:spacing w:after="0" w:line="0" w:lineRule="auto"/>
        <w:rPr>
          <w:rFonts w:ascii="ff3" w:eastAsia="Times New Roman" w:hAnsi="ff3" w:cs="Times New Roman"/>
          <w:color w:val="231F20"/>
          <w:sz w:val="54"/>
          <w:szCs w:val="54"/>
          <w:lang w:val="en-US" w:eastAsia="bg-BG"/>
        </w:rPr>
      </w:pPr>
      <w:r w:rsidRPr="00023EC6">
        <w:rPr>
          <w:rFonts w:ascii="ff3" w:eastAsia="Times New Roman" w:hAnsi="ff3" w:cs="Times New Roman"/>
          <w:color w:val="231F20"/>
          <w:sz w:val="54"/>
          <w:szCs w:val="54"/>
          <w:lang w:val="en-US" w:eastAsia="bg-BG"/>
        </w:rPr>
        <w:t>management</w:t>
      </w:r>
      <w:r w:rsidRPr="00023EC6">
        <w:rPr>
          <w:rFonts w:ascii="ff2" w:eastAsia="Times New Roman" w:hAnsi="ff2" w:cs="Times New Roman"/>
          <w:color w:val="231F20"/>
          <w:sz w:val="54"/>
          <w:szCs w:val="54"/>
          <w:lang w:val="en-US" w:eastAsia="bg-BG"/>
        </w:rPr>
        <w:t>, 37 (4), 269–276</w:t>
      </w:r>
    </w:p>
    <w:p w14:paraId="1EECB8C1" w14:textId="77777777" w:rsidR="00023EC6" w:rsidRPr="00023EC6" w:rsidRDefault="00023EC6" w:rsidP="00023EC6">
      <w:pPr>
        <w:shd w:val="clear" w:color="auto" w:fill="FFFFFF"/>
        <w:spacing w:after="0" w:line="0" w:lineRule="auto"/>
        <w:rPr>
          <w:rFonts w:ascii="ff2" w:eastAsia="Times New Roman" w:hAnsi="ff2" w:cs="Times New Roman"/>
          <w:color w:val="231F20"/>
          <w:sz w:val="54"/>
          <w:szCs w:val="54"/>
          <w:lang w:val="en-US" w:eastAsia="bg-BG"/>
        </w:rPr>
      </w:pPr>
      <w:r w:rsidRPr="00023EC6">
        <w:rPr>
          <w:rFonts w:ascii="ff2" w:eastAsia="Times New Roman" w:hAnsi="ff2" w:cs="Times New Roman"/>
          <w:color w:val="231F20"/>
          <w:sz w:val="54"/>
          <w:szCs w:val="54"/>
          <w:lang w:val="en-US" w:eastAsia="bg-BG"/>
        </w:rPr>
        <w:t xml:space="preserve">Pinto, J.K. and Mantel, S.J., 1990. The causes of project failure. </w:t>
      </w:r>
      <w:r w:rsidRPr="00023EC6">
        <w:rPr>
          <w:rFonts w:ascii="ff3" w:eastAsia="Times New Roman" w:hAnsi="ff3" w:cs="Times New Roman"/>
          <w:color w:val="231F20"/>
          <w:sz w:val="54"/>
          <w:szCs w:val="54"/>
          <w:lang w:val="en-US" w:eastAsia="bg-BG"/>
        </w:rPr>
        <w:t>IEEE transactions of engineering</w:t>
      </w:r>
    </w:p>
    <w:p w14:paraId="7A78970E" w14:textId="77777777" w:rsidR="00023EC6" w:rsidRPr="00023EC6" w:rsidRDefault="00023EC6" w:rsidP="00023EC6">
      <w:pPr>
        <w:shd w:val="clear" w:color="auto" w:fill="FFFFFF"/>
        <w:spacing w:after="0" w:line="0" w:lineRule="auto"/>
        <w:rPr>
          <w:rFonts w:ascii="ff3" w:eastAsia="Times New Roman" w:hAnsi="ff3" w:cs="Times New Roman"/>
          <w:color w:val="231F20"/>
          <w:sz w:val="54"/>
          <w:szCs w:val="54"/>
          <w:lang w:val="en-US" w:eastAsia="bg-BG"/>
        </w:rPr>
      </w:pPr>
      <w:r w:rsidRPr="00023EC6">
        <w:rPr>
          <w:rFonts w:ascii="ff3" w:eastAsia="Times New Roman" w:hAnsi="ff3" w:cs="Times New Roman"/>
          <w:color w:val="231F20"/>
          <w:sz w:val="54"/>
          <w:szCs w:val="54"/>
          <w:lang w:val="en-US" w:eastAsia="bg-BG"/>
        </w:rPr>
        <w:t>management</w:t>
      </w:r>
      <w:r w:rsidRPr="00023EC6">
        <w:rPr>
          <w:rFonts w:ascii="ff2" w:eastAsia="Times New Roman" w:hAnsi="ff2" w:cs="Times New Roman"/>
          <w:color w:val="231F20"/>
          <w:sz w:val="54"/>
          <w:szCs w:val="54"/>
          <w:lang w:val="en-US" w:eastAsia="bg-BG"/>
        </w:rPr>
        <w:t>, 37 (4), 269–276</w:t>
      </w:r>
    </w:p>
    <w:p w14:paraId="442606DF" w14:textId="77777777" w:rsidR="00023EC6" w:rsidRPr="00023EC6" w:rsidRDefault="00023EC6" w:rsidP="00023EC6">
      <w:pPr>
        <w:shd w:val="clear" w:color="auto" w:fill="FFFFFF"/>
        <w:spacing w:after="0" w:line="0" w:lineRule="auto"/>
        <w:rPr>
          <w:rFonts w:ascii="ff2" w:eastAsia="Times New Roman" w:hAnsi="ff2" w:cs="Times New Roman"/>
          <w:color w:val="231F20"/>
          <w:sz w:val="54"/>
          <w:szCs w:val="54"/>
          <w:lang w:val="en-US" w:eastAsia="bg-BG"/>
        </w:rPr>
      </w:pPr>
      <w:r w:rsidRPr="00023EC6">
        <w:rPr>
          <w:rFonts w:ascii="ff2" w:eastAsia="Times New Roman" w:hAnsi="ff2" w:cs="Times New Roman"/>
          <w:color w:val="231F20"/>
          <w:sz w:val="54"/>
          <w:szCs w:val="54"/>
          <w:lang w:val="en-US" w:eastAsia="bg-BG"/>
        </w:rPr>
        <w:t xml:space="preserve">Pinto, J.K. and Mantel, S.J., 1990. The causes of project failure. </w:t>
      </w:r>
      <w:r w:rsidRPr="00023EC6">
        <w:rPr>
          <w:rFonts w:ascii="ff3" w:eastAsia="Times New Roman" w:hAnsi="ff3" w:cs="Times New Roman"/>
          <w:color w:val="231F20"/>
          <w:sz w:val="54"/>
          <w:szCs w:val="54"/>
          <w:lang w:val="en-US" w:eastAsia="bg-BG"/>
        </w:rPr>
        <w:t>IEEE transactions of engineering</w:t>
      </w:r>
    </w:p>
    <w:p w14:paraId="01E26F42" w14:textId="77777777" w:rsidR="00023EC6" w:rsidRPr="00023EC6" w:rsidRDefault="00023EC6" w:rsidP="00023EC6">
      <w:pPr>
        <w:shd w:val="clear" w:color="auto" w:fill="FFFFFF"/>
        <w:spacing w:after="0" w:line="0" w:lineRule="auto"/>
        <w:rPr>
          <w:rFonts w:ascii="ff3" w:eastAsia="Times New Roman" w:hAnsi="ff3" w:cs="Times New Roman"/>
          <w:color w:val="231F20"/>
          <w:sz w:val="54"/>
          <w:szCs w:val="54"/>
          <w:lang w:val="en-US" w:eastAsia="bg-BG"/>
        </w:rPr>
      </w:pPr>
      <w:r w:rsidRPr="00023EC6">
        <w:rPr>
          <w:rFonts w:ascii="ff3" w:eastAsia="Times New Roman" w:hAnsi="ff3" w:cs="Times New Roman"/>
          <w:color w:val="231F20"/>
          <w:sz w:val="54"/>
          <w:szCs w:val="54"/>
          <w:lang w:val="en-US" w:eastAsia="bg-BG"/>
        </w:rPr>
        <w:t>management</w:t>
      </w:r>
      <w:r w:rsidRPr="00023EC6">
        <w:rPr>
          <w:rFonts w:ascii="ff2" w:eastAsia="Times New Roman" w:hAnsi="ff2" w:cs="Times New Roman"/>
          <w:color w:val="231F20"/>
          <w:sz w:val="54"/>
          <w:szCs w:val="54"/>
          <w:lang w:val="en-US" w:eastAsia="bg-BG"/>
        </w:rPr>
        <w:t>, 37 (4), 269–276</w:t>
      </w:r>
    </w:p>
    <w:p w14:paraId="47E666D3" w14:textId="77777777" w:rsidR="00023EC6" w:rsidRPr="00023EC6" w:rsidRDefault="00023EC6" w:rsidP="00023EC6">
      <w:pPr>
        <w:shd w:val="clear" w:color="auto" w:fill="FFFFFF"/>
        <w:spacing w:after="0" w:line="0" w:lineRule="auto"/>
        <w:rPr>
          <w:rFonts w:ascii="ff2" w:eastAsia="Times New Roman" w:hAnsi="ff2" w:cs="Times New Roman"/>
          <w:color w:val="231F20"/>
          <w:sz w:val="54"/>
          <w:szCs w:val="54"/>
          <w:lang w:val="en-US" w:eastAsia="bg-BG"/>
        </w:rPr>
      </w:pPr>
      <w:r w:rsidRPr="00023EC6">
        <w:rPr>
          <w:rFonts w:ascii="ff2" w:eastAsia="Times New Roman" w:hAnsi="ff2" w:cs="Times New Roman"/>
          <w:color w:val="231F20"/>
          <w:sz w:val="54"/>
          <w:szCs w:val="54"/>
          <w:lang w:val="en-US" w:eastAsia="bg-BG"/>
        </w:rPr>
        <w:t xml:space="preserve">Freeman, M. and Beale, P., 1992. Measuring project success. </w:t>
      </w:r>
      <w:r w:rsidRPr="00023EC6">
        <w:rPr>
          <w:rFonts w:ascii="ff3" w:eastAsia="Times New Roman" w:hAnsi="ff3" w:cs="Times New Roman"/>
          <w:color w:val="231F20"/>
          <w:sz w:val="54"/>
          <w:szCs w:val="54"/>
          <w:lang w:val="en-US" w:eastAsia="bg-BG"/>
        </w:rPr>
        <w:t>Project management journal</w:t>
      </w:r>
      <w:r w:rsidRPr="00023EC6">
        <w:rPr>
          <w:rFonts w:ascii="ff2" w:eastAsia="Times New Roman" w:hAnsi="ff2" w:cs="Times New Roman"/>
          <w:color w:val="231F20"/>
          <w:sz w:val="54"/>
          <w:szCs w:val="54"/>
          <w:lang w:val="en-US" w:eastAsia="bg-BG"/>
        </w:rPr>
        <w:t>, 13 (1),</w:t>
      </w:r>
    </w:p>
    <w:p w14:paraId="6D039447" w14:textId="77777777" w:rsidR="00023EC6" w:rsidRPr="00023EC6" w:rsidRDefault="00023EC6" w:rsidP="00023EC6">
      <w:pPr>
        <w:shd w:val="clear" w:color="auto" w:fill="FFFFFF"/>
        <w:spacing w:after="0" w:line="0" w:lineRule="auto"/>
        <w:rPr>
          <w:rFonts w:ascii="ff2" w:eastAsia="Times New Roman" w:hAnsi="ff2" w:cs="Times New Roman"/>
          <w:color w:val="231F20"/>
          <w:sz w:val="54"/>
          <w:szCs w:val="54"/>
          <w:lang w:val="en-US" w:eastAsia="bg-BG"/>
        </w:rPr>
      </w:pPr>
      <w:r w:rsidRPr="00023EC6">
        <w:rPr>
          <w:rFonts w:ascii="ff2" w:eastAsia="Times New Roman" w:hAnsi="ff2" w:cs="Times New Roman"/>
          <w:color w:val="231F20"/>
          <w:sz w:val="54"/>
          <w:szCs w:val="54"/>
          <w:lang w:val="en-US" w:eastAsia="bg-BG"/>
        </w:rPr>
        <w:t>9–16</w:t>
      </w:r>
    </w:p>
    <w:p w14:paraId="03CB48C7" w14:textId="34387C4A" w:rsidR="00023EC6" w:rsidRPr="00693A46" w:rsidRDefault="00023EC6" w:rsidP="00023EC6">
      <w:pPr>
        <w:shd w:val="clear" w:color="auto" w:fill="FFFFFF"/>
        <w:spacing w:line="0" w:lineRule="auto"/>
        <w:rPr>
          <w:rFonts w:ascii="ff2" w:eastAsia="Times New Roman" w:hAnsi="ff2" w:cs="Times New Roman"/>
          <w:color w:val="231F20"/>
          <w:sz w:val="54"/>
          <w:szCs w:val="54"/>
          <w:lang w:val="en-US" w:eastAsia="bg-BG"/>
        </w:rPr>
      </w:pPr>
      <w:r w:rsidRPr="00693A46">
        <w:rPr>
          <w:lang w:val="en-US"/>
        </w:rPr>
        <w:br/>
      </w:r>
      <w:proofErr w:type="spellStart"/>
      <w:r w:rsidRPr="00693A46">
        <w:rPr>
          <w:rFonts w:ascii="ff2" w:eastAsia="Times New Roman" w:hAnsi="ff2" w:cs="Times New Roman"/>
          <w:color w:val="231F20"/>
          <w:sz w:val="54"/>
          <w:szCs w:val="54"/>
          <w:lang w:val="en-US" w:eastAsia="bg-BG"/>
        </w:rPr>
        <w:t>Belassi</w:t>
      </w:r>
      <w:proofErr w:type="spellEnd"/>
      <w:r w:rsidRPr="00693A46">
        <w:rPr>
          <w:rFonts w:ascii="ff2" w:eastAsia="Times New Roman" w:hAnsi="ff2" w:cs="Times New Roman"/>
          <w:color w:val="231F20"/>
          <w:sz w:val="54"/>
          <w:szCs w:val="54"/>
          <w:lang w:val="en-US" w:eastAsia="bg-BG"/>
        </w:rPr>
        <w:t xml:space="preserve">, W. and </w:t>
      </w:r>
      <w:proofErr w:type="spellStart"/>
      <w:r w:rsidRPr="00693A46">
        <w:rPr>
          <w:rFonts w:ascii="ff2" w:eastAsia="Times New Roman" w:hAnsi="ff2" w:cs="Times New Roman"/>
          <w:color w:val="231F20"/>
          <w:sz w:val="54"/>
          <w:szCs w:val="54"/>
          <w:lang w:val="en-US" w:eastAsia="bg-BG"/>
        </w:rPr>
        <w:t>Tukel</w:t>
      </w:r>
      <w:proofErr w:type="spellEnd"/>
      <w:r w:rsidRPr="00693A46">
        <w:rPr>
          <w:rFonts w:ascii="ff2" w:eastAsia="Times New Roman" w:hAnsi="ff2" w:cs="Times New Roman"/>
          <w:color w:val="231F20"/>
          <w:sz w:val="54"/>
          <w:szCs w:val="54"/>
          <w:lang w:val="en-US" w:eastAsia="bg-BG"/>
        </w:rPr>
        <w:t xml:space="preserve">, O.I., 1996. A new framework for determining critical </w:t>
      </w:r>
      <w:proofErr w:type="spellStart"/>
      <w:r w:rsidRPr="00693A46">
        <w:rPr>
          <w:rFonts w:ascii="ff2" w:eastAsia="Times New Roman" w:hAnsi="ff2" w:cs="Times New Roman"/>
          <w:color w:val="231F20"/>
          <w:sz w:val="54"/>
          <w:szCs w:val="54"/>
          <w:lang w:val="en-US" w:eastAsia="bg-BG"/>
        </w:rPr>
        <w:t>successfailure</w:t>
      </w:r>
      <w:proofErr w:type="spellEnd"/>
      <w:r w:rsidRPr="00693A46">
        <w:rPr>
          <w:rFonts w:ascii="ff2" w:eastAsia="Times New Roman" w:hAnsi="ff2" w:cs="Times New Roman"/>
          <w:color w:val="231F20"/>
          <w:sz w:val="54"/>
          <w:szCs w:val="54"/>
          <w:lang w:val="en-US" w:eastAsia="bg-BG"/>
        </w:rPr>
        <w:t xml:space="preserve"> factors</w:t>
      </w:r>
    </w:p>
    <w:p w14:paraId="28B3BB08" w14:textId="77777777" w:rsidR="00023EC6" w:rsidRPr="00023EC6" w:rsidRDefault="00023EC6" w:rsidP="00023EC6">
      <w:pPr>
        <w:shd w:val="clear" w:color="auto" w:fill="FFFFFF"/>
        <w:spacing w:after="0" w:line="0" w:lineRule="auto"/>
        <w:rPr>
          <w:rFonts w:ascii="ff2" w:eastAsia="Times New Roman" w:hAnsi="ff2" w:cs="Times New Roman"/>
          <w:color w:val="231F20"/>
          <w:sz w:val="54"/>
          <w:szCs w:val="54"/>
          <w:lang w:val="en-US" w:eastAsia="bg-BG"/>
        </w:rPr>
      </w:pPr>
      <w:r w:rsidRPr="00023EC6">
        <w:rPr>
          <w:rFonts w:ascii="ff2" w:eastAsia="Times New Roman" w:hAnsi="ff2" w:cs="Times New Roman"/>
          <w:color w:val="231F20"/>
          <w:sz w:val="54"/>
          <w:szCs w:val="54"/>
          <w:lang w:val="en-US" w:eastAsia="bg-BG"/>
        </w:rPr>
        <w:t xml:space="preserve">in projects. </w:t>
      </w:r>
      <w:r w:rsidRPr="00023EC6">
        <w:rPr>
          <w:rFonts w:ascii="ff3" w:eastAsia="Times New Roman" w:hAnsi="ff3" w:cs="Times New Roman"/>
          <w:color w:val="231F20"/>
          <w:sz w:val="54"/>
          <w:szCs w:val="54"/>
          <w:lang w:val="en-US" w:eastAsia="bg-BG"/>
        </w:rPr>
        <w:t>International journal of project management</w:t>
      </w:r>
      <w:r w:rsidRPr="00023EC6">
        <w:rPr>
          <w:rFonts w:ascii="ff2" w:eastAsia="Times New Roman" w:hAnsi="ff2" w:cs="Times New Roman"/>
          <w:color w:val="231F20"/>
          <w:sz w:val="54"/>
          <w:szCs w:val="54"/>
          <w:lang w:val="en-US" w:eastAsia="bg-BG"/>
        </w:rPr>
        <w:t>, 14 (3), 141 –151</w:t>
      </w:r>
    </w:p>
    <w:p w14:paraId="61564247" w14:textId="1FF7FCF2" w:rsidR="006B2624" w:rsidRPr="00693A46" w:rsidRDefault="006B2624" w:rsidP="00023EC6">
      <w:pPr>
        <w:pStyle w:val="ListParagraph"/>
        <w:numPr>
          <w:ilvl w:val="0"/>
          <w:numId w:val="9"/>
        </w:numPr>
        <w:spacing w:line="360" w:lineRule="auto"/>
        <w:jc w:val="both"/>
        <w:rPr>
          <w:rFonts w:ascii="Times New Roman" w:hAnsi="Times New Roman" w:cs="Times New Roman"/>
          <w:sz w:val="24"/>
          <w:szCs w:val="24"/>
          <w:lang w:val="en-US"/>
        </w:rPr>
      </w:pPr>
      <w:proofErr w:type="gramStart"/>
      <w:r w:rsidRPr="00693A46">
        <w:rPr>
          <w:rFonts w:ascii="Times New Roman" w:hAnsi="Times New Roman" w:cs="Times New Roman"/>
          <w:sz w:val="24"/>
          <w:szCs w:val="24"/>
          <w:lang w:val="en-US"/>
        </w:rPr>
        <w:t>Atkinson,  R.</w:t>
      </w:r>
      <w:proofErr w:type="gramEnd"/>
      <w:r w:rsidRPr="00693A46">
        <w:rPr>
          <w:rFonts w:ascii="Times New Roman" w:hAnsi="Times New Roman" w:cs="Times New Roman"/>
          <w:sz w:val="24"/>
          <w:szCs w:val="24"/>
          <w:lang w:val="en-US"/>
        </w:rPr>
        <w:t>, 1999, "Project  management:  cost,  time  and  quality,  two  best  guesses  and  a phenomenon, it‘s time to accept other success criteria" International Journal of Project Management 17, 337–342</w:t>
      </w:r>
    </w:p>
    <w:p w14:paraId="0F3F3C66" w14:textId="25A205CB" w:rsidR="00023EC6" w:rsidRDefault="00023EC6" w:rsidP="00023EC6">
      <w:pPr>
        <w:pStyle w:val="ListParagraph"/>
        <w:numPr>
          <w:ilvl w:val="0"/>
          <w:numId w:val="9"/>
        </w:numPr>
        <w:spacing w:line="360" w:lineRule="auto"/>
        <w:jc w:val="both"/>
        <w:rPr>
          <w:rFonts w:ascii="Times New Roman" w:hAnsi="Times New Roman" w:cs="Times New Roman"/>
          <w:sz w:val="24"/>
          <w:szCs w:val="24"/>
          <w:lang w:val="en-US"/>
        </w:rPr>
      </w:pPr>
      <w:proofErr w:type="spellStart"/>
      <w:r w:rsidRPr="00693A46">
        <w:rPr>
          <w:rFonts w:ascii="Times New Roman" w:hAnsi="Times New Roman" w:cs="Times New Roman"/>
          <w:sz w:val="24"/>
          <w:szCs w:val="24"/>
          <w:lang w:val="en-US"/>
        </w:rPr>
        <w:t>Belassi</w:t>
      </w:r>
      <w:proofErr w:type="spellEnd"/>
      <w:r w:rsidRPr="00693A46">
        <w:rPr>
          <w:rFonts w:ascii="Times New Roman" w:hAnsi="Times New Roman" w:cs="Times New Roman"/>
          <w:sz w:val="24"/>
          <w:szCs w:val="24"/>
          <w:lang w:val="en-US"/>
        </w:rPr>
        <w:t xml:space="preserve">, W. and </w:t>
      </w:r>
      <w:proofErr w:type="spellStart"/>
      <w:r w:rsidRPr="00693A46">
        <w:rPr>
          <w:rFonts w:ascii="Times New Roman" w:hAnsi="Times New Roman" w:cs="Times New Roman"/>
          <w:sz w:val="24"/>
          <w:szCs w:val="24"/>
          <w:lang w:val="en-US"/>
        </w:rPr>
        <w:t>Tukel</w:t>
      </w:r>
      <w:proofErr w:type="spellEnd"/>
      <w:r w:rsidRPr="00693A46">
        <w:rPr>
          <w:rFonts w:ascii="Times New Roman" w:hAnsi="Times New Roman" w:cs="Times New Roman"/>
          <w:sz w:val="24"/>
          <w:szCs w:val="24"/>
          <w:lang w:val="en-US"/>
        </w:rPr>
        <w:t>, O.I., 1996. A new framework for determining critical success/failure factors in projects. International journal of project management, 14 (3), 141 –151</w:t>
      </w:r>
    </w:p>
    <w:p w14:paraId="53C50B1F" w14:textId="3EE36BBE" w:rsidR="000A3380" w:rsidRPr="00693A46" w:rsidRDefault="000A3380" w:rsidP="00023EC6">
      <w:pPr>
        <w:pStyle w:val="ListParagraph"/>
        <w:numPr>
          <w:ilvl w:val="0"/>
          <w:numId w:val="9"/>
        </w:numPr>
        <w:spacing w:line="360" w:lineRule="auto"/>
        <w:jc w:val="both"/>
        <w:rPr>
          <w:rFonts w:ascii="Times New Roman" w:hAnsi="Times New Roman" w:cs="Times New Roman"/>
          <w:sz w:val="24"/>
          <w:szCs w:val="24"/>
          <w:lang w:val="en-US"/>
        </w:rPr>
      </w:pPr>
      <w:proofErr w:type="spellStart"/>
      <w:r w:rsidRPr="000A3380">
        <w:rPr>
          <w:rFonts w:ascii="Times New Roman" w:hAnsi="Times New Roman" w:cs="Times New Roman"/>
          <w:sz w:val="24"/>
          <w:szCs w:val="24"/>
          <w:lang w:val="en-US"/>
        </w:rPr>
        <w:t>Bourne</w:t>
      </w:r>
      <w:proofErr w:type="spellEnd"/>
      <w:r w:rsidRPr="000A3380">
        <w:rPr>
          <w:rFonts w:ascii="Times New Roman" w:hAnsi="Times New Roman" w:cs="Times New Roman"/>
          <w:sz w:val="24"/>
          <w:szCs w:val="24"/>
          <w:lang w:val="en-US"/>
        </w:rPr>
        <w:t xml:space="preserve">, L., Walker, D.H.T., </w:t>
      </w:r>
      <w:r>
        <w:rPr>
          <w:rFonts w:ascii="Times New Roman" w:hAnsi="Times New Roman" w:cs="Times New Roman"/>
          <w:sz w:val="24"/>
          <w:szCs w:val="24"/>
        </w:rPr>
        <w:t xml:space="preserve">(2004). </w:t>
      </w:r>
      <w:r w:rsidRPr="000A3380">
        <w:rPr>
          <w:rFonts w:ascii="Times New Roman" w:hAnsi="Times New Roman" w:cs="Times New Roman"/>
          <w:sz w:val="24"/>
          <w:szCs w:val="24"/>
          <w:lang w:val="en-US"/>
        </w:rPr>
        <w:t xml:space="preserve"> Advancing project management in learning</w:t>
      </w:r>
      <w:r>
        <w:rPr>
          <w:rFonts w:ascii="Times New Roman" w:hAnsi="Times New Roman" w:cs="Times New Roman"/>
          <w:sz w:val="24"/>
          <w:szCs w:val="24"/>
        </w:rPr>
        <w:t xml:space="preserve"> </w:t>
      </w:r>
      <w:r w:rsidRPr="000A3380">
        <w:rPr>
          <w:rFonts w:ascii="Times New Roman" w:hAnsi="Times New Roman" w:cs="Times New Roman"/>
          <w:sz w:val="24"/>
          <w:szCs w:val="24"/>
          <w:lang w:val="en-US"/>
        </w:rPr>
        <w:t>organizations.</w:t>
      </w:r>
      <w:r>
        <w:rPr>
          <w:rFonts w:ascii="Times New Roman" w:hAnsi="Times New Roman" w:cs="Times New Roman"/>
          <w:sz w:val="24"/>
          <w:szCs w:val="24"/>
        </w:rPr>
        <w:t xml:space="preserve"> </w:t>
      </w:r>
      <w:r w:rsidRPr="000A3380">
        <w:rPr>
          <w:rFonts w:ascii="Times New Roman" w:hAnsi="Times New Roman" w:cs="Times New Roman"/>
          <w:sz w:val="24"/>
          <w:szCs w:val="24"/>
          <w:lang w:val="en-US"/>
        </w:rPr>
        <w:t>Emerald Group Publishing Limited.</w:t>
      </w:r>
    </w:p>
    <w:p w14:paraId="7E9FC56C" w14:textId="648CF927" w:rsidR="00023EC6" w:rsidRPr="00693A46" w:rsidRDefault="00023EC6" w:rsidP="00023EC6">
      <w:pPr>
        <w:pStyle w:val="ListParagraph"/>
        <w:numPr>
          <w:ilvl w:val="0"/>
          <w:numId w:val="9"/>
        </w:numPr>
        <w:spacing w:line="360" w:lineRule="auto"/>
        <w:jc w:val="both"/>
        <w:rPr>
          <w:rFonts w:ascii="Times New Roman" w:hAnsi="Times New Roman" w:cs="Times New Roman"/>
          <w:sz w:val="24"/>
          <w:szCs w:val="24"/>
          <w:lang w:val="en-US"/>
        </w:rPr>
      </w:pPr>
      <w:r w:rsidRPr="00693A46">
        <w:rPr>
          <w:rFonts w:ascii="Times New Roman" w:hAnsi="Times New Roman" w:cs="Times New Roman"/>
          <w:sz w:val="24"/>
          <w:szCs w:val="24"/>
          <w:lang w:val="en-US"/>
        </w:rPr>
        <w:t>Freeman, M. and Beale, P., 1992. Measuring project success. Project management journal, 13 (1),9–16</w:t>
      </w:r>
    </w:p>
    <w:p w14:paraId="588153AA" w14:textId="4819E6C3" w:rsidR="00023EC6" w:rsidRDefault="00023EC6" w:rsidP="00023EC6">
      <w:pPr>
        <w:pStyle w:val="ListParagraph"/>
        <w:numPr>
          <w:ilvl w:val="0"/>
          <w:numId w:val="9"/>
        </w:numPr>
        <w:spacing w:line="360" w:lineRule="auto"/>
        <w:jc w:val="both"/>
        <w:rPr>
          <w:rFonts w:ascii="Times New Roman" w:hAnsi="Times New Roman" w:cs="Times New Roman"/>
          <w:sz w:val="24"/>
          <w:szCs w:val="24"/>
          <w:lang w:val="en-US"/>
        </w:rPr>
      </w:pPr>
      <w:r w:rsidRPr="00693A46">
        <w:rPr>
          <w:rFonts w:ascii="Times New Roman" w:hAnsi="Times New Roman" w:cs="Times New Roman"/>
          <w:sz w:val="24"/>
          <w:szCs w:val="24"/>
          <w:lang w:val="en-US"/>
        </w:rPr>
        <w:lastRenderedPageBreak/>
        <w:t>Kerzner, H., 2001. Project management – a systems approach to planning, scheduling, and controlling. 7th ed. New York: John Wiley and Sons.</w:t>
      </w:r>
    </w:p>
    <w:p w14:paraId="24B6A062" w14:textId="68E9F26B" w:rsidR="00AD65E6" w:rsidRPr="00693A46" w:rsidRDefault="00AD65E6" w:rsidP="00023EC6">
      <w:pPr>
        <w:pStyle w:val="ListParagraph"/>
        <w:numPr>
          <w:ilvl w:val="0"/>
          <w:numId w:val="9"/>
        </w:numPr>
        <w:spacing w:line="360" w:lineRule="auto"/>
        <w:jc w:val="both"/>
        <w:rPr>
          <w:rFonts w:ascii="Times New Roman" w:hAnsi="Times New Roman" w:cs="Times New Roman"/>
          <w:sz w:val="24"/>
          <w:szCs w:val="24"/>
          <w:lang w:val="en-US"/>
        </w:rPr>
      </w:pPr>
      <w:bookmarkStart w:id="8" w:name="_Hlk102641134"/>
      <w:r w:rsidRPr="00AD65E6">
        <w:rPr>
          <w:rFonts w:ascii="Times New Roman" w:hAnsi="Times New Roman" w:cs="Times New Roman"/>
          <w:sz w:val="24"/>
          <w:szCs w:val="24"/>
          <w:lang w:val="en-US"/>
        </w:rPr>
        <w:t xml:space="preserve">Kolb, D. 1984. </w:t>
      </w:r>
      <w:bookmarkEnd w:id="8"/>
      <w:r w:rsidRPr="00AD65E6">
        <w:rPr>
          <w:rFonts w:ascii="Times New Roman" w:hAnsi="Times New Roman" w:cs="Times New Roman"/>
          <w:sz w:val="24"/>
          <w:szCs w:val="24"/>
          <w:lang w:val="en-US"/>
        </w:rPr>
        <w:t>Experiential learning. Englewood Cliffs, NJ: Prentice Hall</w:t>
      </w:r>
    </w:p>
    <w:p w14:paraId="11FA8E59" w14:textId="2D4B2B80" w:rsidR="00023EC6" w:rsidRPr="00693A46" w:rsidRDefault="00023EC6" w:rsidP="00023EC6">
      <w:pPr>
        <w:pStyle w:val="ListParagraph"/>
        <w:numPr>
          <w:ilvl w:val="0"/>
          <w:numId w:val="9"/>
        </w:numPr>
        <w:spacing w:line="360" w:lineRule="auto"/>
        <w:jc w:val="both"/>
        <w:rPr>
          <w:rFonts w:ascii="Times New Roman" w:hAnsi="Times New Roman" w:cs="Times New Roman"/>
          <w:sz w:val="24"/>
          <w:szCs w:val="24"/>
          <w:lang w:val="en-US"/>
        </w:rPr>
      </w:pPr>
      <w:r w:rsidRPr="00693A46">
        <w:rPr>
          <w:rFonts w:ascii="Times New Roman" w:hAnsi="Times New Roman" w:cs="Times New Roman"/>
          <w:sz w:val="24"/>
          <w:szCs w:val="24"/>
          <w:lang w:val="en-US"/>
        </w:rPr>
        <w:t>Pinto, J.K. and Mantel, S.J., 1990. The causes of project failure. IEEE transactions of engineering management, 37 (4), 269–276</w:t>
      </w:r>
    </w:p>
    <w:p w14:paraId="6694451A" w14:textId="19F34B72" w:rsidR="00023EC6" w:rsidRPr="000A3380" w:rsidRDefault="00023EC6" w:rsidP="00A43912">
      <w:pPr>
        <w:pStyle w:val="ListParagraph"/>
        <w:numPr>
          <w:ilvl w:val="0"/>
          <w:numId w:val="9"/>
        </w:numPr>
        <w:shd w:val="clear" w:color="auto" w:fill="FFFFFF"/>
        <w:spacing w:after="0" w:line="360" w:lineRule="auto"/>
        <w:jc w:val="both"/>
        <w:rPr>
          <w:rFonts w:ascii="Times New Roman" w:eastAsia="Times New Roman" w:hAnsi="Times New Roman" w:cs="Times New Roman"/>
          <w:color w:val="231F20"/>
          <w:sz w:val="24"/>
          <w:szCs w:val="24"/>
          <w:lang w:val="en-US" w:eastAsia="bg-BG"/>
        </w:rPr>
      </w:pPr>
      <w:r w:rsidRPr="000A3380">
        <w:rPr>
          <w:rFonts w:ascii="Times New Roman" w:eastAsia="Times New Roman" w:hAnsi="Times New Roman" w:cs="Times New Roman"/>
          <w:color w:val="231F20"/>
          <w:sz w:val="24"/>
          <w:szCs w:val="24"/>
          <w:lang w:val="en-US" w:eastAsia="bg-BG"/>
        </w:rPr>
        <w:t>Project Management Institute, 2004. A guide to the project management body of knowledge</w:t>
      </w:r>
      <w:r w:rsidR="000A3380" w:rsidRPr="000A3380">
        <w:rPr>
          <w:rFonts w:ascii="Times New Roman" w:eastAsia="Times New Roman" w:hAnsi="Times New Roman" w:cs="Times New Roman"/>
          <w:color w:val="231F20"/>
          <w:sz w:val="24"/>
          <w:szCs w:val="24"/>
          <w:lang w:eastAsia="bg-BG"/>
        </w:rPr>
        <w:t xml:space="preserve"> </w:t>
      </w:r>
      <w:r w:rsidRPr="000A3380">
        <w:rPr>
          <w:rFonts w:ascii="Times New Roman" w:eastAsia="Times New Roman" w:hAnsi="Times New Roman" w:cs="Times New Roman"/>
          <w:color w:val="231F20"/>
          <w:sz w:val="24"/>
          <w:szCs w:val="24"/>
          <w:lang w:val="en-US" w:eastAsia="bg-BG"/>
        </w:rPr>
        <w:t>(PMBOK). Newton Square, PA: Project Management Institute</w:t>
      </w:r>
    </w:p>
    <w:p w14:paraId="31AA8D22" w14:textId="43A44682" w:rsidR="00023EC6" w:rsidRDefault="00023EC6" w:rsidP="00023EC6">
      <w:pPr>
        <w:pStyle w:val="ListParagraph"/>
        <w:numPr>
          <w:ilvl w:val="0"/>
          <w:numId w:val="9"/>
        </w:numPr>
        <w:spacing w:line="360" w:lineRule="auto"/>
        <w:jc w:val="both"/>
        <w:rPr>
          <w:rFonts w:ascii="Times New Roman" w:hAnsi="Times New Roman" w:cs="Times New Roman"/>
          <w:sz w:val="24"/>
          <w:szCs w:val="24"/>
          <w:lang w:val="en-US"/>
        </w:rPr>
      </w:pPr>
      <w:r w:rsidRPr="00693A46">
        <w:rPr>
          <w:rFonts w:ascii="Times New Roman" w:hAnsi="Times New Roman" w:cs="Times New Roman"/>
          <w:sz w:val="24"/>
          <w:szCs w:val="24"/>
          <w:lang w:val="en-US"/>
        </w:rPr>
        <w:t>Project Management Institute, 2004. A guide to the project management body of knowledge (PMBOK). Newton Square, PA: Project Management Institute</w:t>
      </w:r>
    </w:p>
    <w:p w14:paraId="1031CA90" w14:textId="761944ED" w:rsidR="00F704AE" w:rsidRPr="00693A46" w:rsidRDefault="00F704AE" w:rsidP="00023EC6">
      <w:pPr>
        <w:pStyle w:val="ListParagraph"/>
        <w:numPr>
          <w:ilvl w:val="0"/>
          <w:numId w:val="9"/>
        </w:numPr>
        <w:spacing w:line="360" w:lineRule="auto"/>
        <w:jc w:val="both"/>
        <w:rPr>
          <w:rFonts w:ascii="Times New Roman" w:hAnsi="Times New Roman" w:cs="Times New Roman"/>
          <w:sz w:val="24"/>
          <w:szCs w:val="24"/>
          <w:lang w:val="en-US"/>
        </w:rPr>
      </w:pPr>
      <w:proofErr w:type="spellStart"/>
      <w:r w:rsidRPr="00F704AE">
        <w:rPr>
          <w:rFonts w:ascii="Times New Roman" w:hAnsi="Times New Roman" w:cs="Times New Roman"/>
          <w:sz w:val="24"/>
          <w:szCs w:val="24"/>
          <w:lang w:val="en-US"/>
        </w:rPr>
        <w:t>Saputra</w:t>
      </w:r>
      <w:proofErr w:type="spellEnd"/>
      <w:r w:rsidRPr="00F704AE">
        <w:rPr>
          <w:rFonts w:ascii="Times New Roman" w:hAnsi="Times New Roman" w:cs="Times New Roman"/>
          <w:sz w:val="24"/>
          <w:szCs w:val="24"/>
          <w:lang w:val="en-US"/>
        </w:rPr>
        <w:t>.</w:t>
      </w:r>
      <w:r>
        <w:rPr>
          <w:rFonts w:ascii="Times New Roman" w:hAnsi="Times New Roman" w:cs="Times New Roman"/>
          <w:sz w:val="24"/>
          <w:szCs w:val="24"/>
        </w:rPr>
        <w:t xml:space="preserve"> </w:t>
      </w:r>
      <w:r w:rsidRPr="00F704AE">
        <w:rPr>
          <w:rFonts w:ascii="Times New Roman" w:hAnsi="Times New Roman" w:cs="Times New Roman"/>
          <w:sz w:val="24"/>
          <w:szCs w:val="24"/>
          <w:lang w:val="en-US"/>
        </w:rPr>
        <w:t>Y.A.,</w:t>
      </w:r>
      <w:r>
        <w:rPr>
          <w:rFonts w:ascii="Times New Roman" w:hAnsi="Times New Roman" w:cs="Times New Roman"/>
          <w:sz w:val="24"/>
          <w:szCs w:val="24"/>
        </w:rPr>
        <w:t xml:space="preserve"> </w:t>
      </w:r>
      <w:proofErr w:type="spellStart"/>
      <w:proofErr w:type="gramStart"/>
      <w:r w:rsidRPr="00F704AE">
        <w:rPr>
          <w:rFonts w:ascii="Times New Roman" w:hAnsi="Times New Roman" w:cs="Times New Roman"/>
          <w:sz w:val="24"/>
          <w:szCs w:val="24"/>
          <w:lang w:val="en-US"/>
        </w:rPr>
        <w:t>Ladamay</w:t>
      </w:r>
      <w:proofErr w:type="spellEnd"/>
      <w:r w:rsidRPr="00F704AE">
        <w:rPr>
          <w:rFonts w:ascii="Times New Roman" w:hAnsi="Times New Roman" w:cs="Times New Roman"/>
          <w:sz w:val="24"/>
          <w:szCs w:val="24"/>
          <w:lang w:val="en-US"/>
        </w:rPr>
        <w:t xml:space="preserve">  O.S.A.</w:t>
      </w:r>
      <w:proofErr w:type="gramEnd"/>
      <w:r w:rsidRPr="00F704AE">
        <w:rPr>
          <w:rFonts w:ascii="Times New Roman" w:hAnsi="Times New Roman" w:cs="Times New Roman"/>
          <w:sz w:val="24"/>
          <w:szCs w:val="24"/>
          <w:lang w:val="en-US"/>
        </w:rPr>
        <w:t>, ) 2011</w:t>
      </w:r>
      <w:r>
        <w:rPr>
          <w:rFonts w:ascii="Times New Roman" w:hAnsi="Times New Roman" w:cs="Times New Roman"/>
          <w:sz w:val="24"/>
          <w:szCs w:val="24"/>
        </w:rPr>
        <w:t xml:space="preserve">, </w:t>
      </w:r>
      <w:r w:rsidRPr="00F704AE">
        <w:rPr>
          <w:rFonts w:ascii="Times New Roman" w:hAnsi="Times New Roman" w:cs="Times New Roman"/>
          <w:sz w:val="24"/>
          <w:szCs w:val="24"/>
          <w:lang w:val="en-US"/>
        </w:rPr>
        <w:t xml:space="preserve"> "Project  reliability:  probability  of  a  project meets  its quality-cost-time target  under  uncertainty</w:t>
      </w:r>
      <w:r>
        <w:rPr>
          <w:rFonts w:ascii="Times New Roman" w:hAnsi="Times New Roman" w:cs="Times New Roman"/>
          <w:sz w:val="24"/>
          <w:szCs w:val="24"/>
        </w:rPr>
        <w:t xml:space="preserve"> </w:t>
      </w:r>
      <w:r w:rsidRPr="00F704AE">
        <w:rPr>
          <w:rFonts w:ascii="Times New Roman" w:hAnsi="Times New Roman" w:cs="Times New Roman"/>
          <w:sz w:val="24"/>
          <w:szCs w:val="24"/>
          <w:lang w:val="en-US"/>
        </w:rPr>
        <w:t>"International Journal  of Electronic  Business Management 9.</w:t>
      </w:r>
    </w:p>
    <w:p w14:paraId="35271BFF" w14:textId="6305CAA8" w:rsidR="00023EC6" w:rsidRPr="00693A46" w:rsidRDefault="00023EC6" w:rsidP="00023EC6">
      <w:pPr>
        <w:pStyle w:val="ListParagraph"/>
        <w:numPr>
          <w:ilvl w:val="0"/>
          <w:numId w:val="9"/>
        </w:numPr>
        <w:spacing w:line="360" w:lineRule="auto"/>
        <w:jc w:val="both"/>
        <w:rPr>
          <w:rFonts w:ascii="Times New Roman" w:hAnsi="Times New Roman" w:cs="Times New Roman"/>
          <w:sz w:val="24"/>
          <w:szCs w:val="24"/>
          <w:lang w:val="en-US"/>
        </w:rPr>
      </w:pPr>
      <w:r w:rsidRPr="00693A46">
        <w:rPr>
          <w:rFonts w:ascii="Times New Roman" w:hAnsi="Times New Roman" w:cs="Times New Roman"/>
          <w:sz w:val="24"/>
          <w:szCs w:val="24"/>
          <w:lang w:val="en-US"/>
        </w:rPr>
        <w:t xml:space="preserve">Schultz, R.L., Pinto, J.K., and </w:t>
      </w:r>
      <w:proofErr w:type="spellStart"/>
      <w:r w:rsidRPr="00693A46">
        <w:rPr>
          <w:rFonts w:ascii="Times New Roman" w:hAnsi="Times New Roman" w:cs="Times New Roman"/>
          <w:sz w:val="24"/>
          <w:szCs w:val="24"/>
          <w:lang w:val="en-US"/>
        </w:rPr>
        <w:t>Slevin</w:t>
      </w:r>
      <w:proofErr w:type="spellEnd"/>
      <w:r w:rsidRPr="00693A46">
        <w:rPr>
          <w:rFonts w:ascii="Times New Roman" w:hAnsi="Times New Roman" w:cs="Times New Roman"/>
          <w:sz w:val="24"/>
          <w:szCs w:val="24"/>
          <w:lang w:val="en-US"/>
        </w:rPr>
        <w:t>, D.P., 1987. Strategy and tactics in a process model of project implementation. Interfaces, 17 (3), 34–3</w:t>
      </w:r>
    </w:p>
    <w:sectPr w:rsidR="00023EC6" w:rsidRPr="00693A46" w:rsidSect="00B27A70">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6BC93" w14:textId="77777777" w:rsidR="00A60B19" w:rsidRDefault="00A60B19" w:rsidP="00B27A70">
      <w:pPr>
        <w:spacing w:after="0" w:line="240" w:lineRule="auto"/>
      </w:pPr>
      <w:r>
        <w:separator/>
      </w:r>
    </w:p>
  </w:endnote>
  <w:endnote w:type="continuationSeparator" w:id="0">
    <w:p w14:paraId="4AE9FDFD" w14:textId="77777777" w:rsidR="00A60B19" w:rsidRDefault="00A60B19" w:rsidP="00B27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f2">
    <w:altName w:val="Cambria"/>
    <w:panose1 w:val="020B0604020202020204"/>
    <w:charset w:val="00"/>
    <w:family w:val="roman"/>
    <w:notTrueType/>
    <w:pitch w:val="default"/>
  </w:font>
  <w:font w:name="ff3">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124027"/>
      <w:docPartObj>
        <w:docPartGallery w:val="Page Numbers (Bottom of Page)"/>
        <w:docPartUnique/>
      </w:docPartObj>
    </w:sdtPr>
    <w:sdtEndPr/>
    <w:sdtContent>
      <w:p w14:paraId="633C5436" w14:textId="313794C4" w:rsidR="00B27A70" w:rsidRDefault="00B27A70">
        <w:pPr>
          <w:pStyle w:val="Footer"/>
          <w:jc w:val="right"/>
        </w:pPr>
        <w:r>
          <w:fldChar w:fldCharType="begin"/>
        </w:r>
        <w:r>
          <w:instrText>PAGE   \* MERGEFORMAT</w:instrText>
        </w:r>
        <w:r>
          <w:fldChar w:fldCharType="separate"/>
        </w:r>
        <w:r>
          <w:rPr>
            <w:lang w:val="en-GB"/>
          </w:rPr>
          <w:t>2</w:t>
        </w:r>
        <w:r>
          <w:fldChar w:fldCharType="end"/>
        </w:r>
      </w:p>
    </w:sdtContent>
  </w:sdt>
  <w:p w14:paraId="5F7A50CD" w14:textId="77777777" w:rsidR="00B27A70" w:rsidRDefault="00B27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7A836" w14:textId="77777777" w:rsidR="00A60B19" w:rsidRDefault="00A60B19" w:rsidP="00B27A70">
      <w:pPr>
        <w:spacing w:after="0" w:line="240" w:lineRule="auto"/>
      </w:pPr>
      <w:r>
        <w:separator/>
      </w:r>
    </w:p>
  </w:footnote>
  <w:footnote w:type="continuationSeparator" w:id="0">
    <w:p w14:paraId="265D87DD" w14:textId="77777777" w:rsidR="00A60B19" w:rsidRDefault="00A60B19" w:rsidP="00B27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1373"/>
    <w:multiLevelType w:val="hybridMultilevel"/>
    <w:tmpl w:val="AAFAD2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B9051F8"/>
    <w:multiLevelType w:val="hybridMultilevel"/>
    <w:tmpl w:val="9B243800"/>
    <w:lvl w:ilvl="0" w:tplc="F8DA8D3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339148D"/>
    <w:multiLevelType w:val="hybridMultilevel"/>
    <w:tmpl w:val="5B903148"/>
    <w:lvl w:ilvl="0" w:tplc="0402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3F97B18"/>
    <w:multiLevelType w:val="hybridMultilevel"/>
    <w:tmpl w:val="564405E8"/>
    <w:lvl w:ilvl="0" w:tplc="F8DA8D32">
      <w:numFmt w:val="bullet"/>
      <w:lvlText w:val="•"/>
      <w:lvlJc w:val="left"/>
      <w:pPr>
        <w:ind w:left="1428" w:hanging="360"/>
      </w:pPr>
      <w:rPr>
        <w:rFonts w:ascii="Times New Roman" w:eastAsia="Times New Roman" w:hAnsi="Times New Roman"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AA3118B"/>
    <w:multiLevelType w:val="hybridMultilevel"/>
    <w:tmpl w:val="4E0442B6"/>
    <w:lvl w:ilvl="0" w:tplc="C28E65D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1A31FFE"/>
    <w:multiLevelType w:val="hybridMultilevel"/>
    <w:tmpl w:val="F6663EDC"/>
    <w:lvl w:ilvl="0" w:tplc="F8DA8D32">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15:restartNumberingAfterBreak="0">
    <w:nsid w:val="317343BE"/>
    <w:multiLevelType w:val="hybridMultilevel"/>
    <w:tmpl w:val="070807AE"/>
    <w:lvl w:ilvl="0" w:tplc="F8DA8D3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3DC2F7C"/>
    <w:multiLevelType w:val="hybridMultilevel"/>
    <w:tmpl w:val="24FC30A2"/>
    <w:lvl w:ilvl="0" w:tplc="0402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71F6875"/>
    <w:multiLevelType w:val="hybridMultilevel"/>
    <w:tmpl w:val="49F0DE8A"/>
    <w:lvl w:ilvl="0" w:tplc="F8DA8D32">
      <w:numFmt w:val="bullet"/>
      <w:lvlText w:val="•"/>
      <w:lvlJc w:val="left"/>
      <w:pPr>
        <w:ind w:left="1428" w:hanging="360"/>
      </w:pPr>
      <w:rPr>
        <w:rFonts w:ascii="Times New Roman" w:eastAsia="Times New Roman" w:hAnsi="Times New Roman"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9" w15:restartNumberingAfterBreak="0">
    <w:nsid w:val="383B76FE"/>
    <w:multiLevelType w:val="hybridMultilevel"/>
    <w:tmpl w:val="E9CA7BFA"/>
    <w:lvl w:ilvl="0" w:tplc="0402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3AEE0C5E"/>
    <w:multiLevelType w:val="hybridMultilevel"/>
    <w:tmpl w:val="2356244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1" w15:restartNumberingAfterBreak="0">
    <w:nsid w:val="3BBA0E34"/>
    <w:multiLevelType w:val="hybridMultilevel"/>
    <w:tmpl w:val="25D6D638"/>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12" w15:restartNumberingAfterBreak="0">
    <w:nsid w:val="4DB97D3C"/>
    <w:multiLevelType w:val="hybridMultilevel"/>
    <w:tmpl w:val="7E88AE10"/>
    <w:lvl w:ilvl="0" w:tplc="F8DA8D3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9F84FA1"/>
    <w:multiLevelType w:val="hybridMultilevel"/>
    <w:tmpl w:val="41CA2D2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63C24D19"/>
    <w:multiLevelType w:val="hybridMultilevel"/>
    <w:tmpl w:val="E9A4F63E"/>
    <w:lvl w:ilvl="0" w:tplc="F8DA8D3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5430A1E"/>
    <w:multiLevelType w:val="hybridMultilevel"/>
    <w:tmpl w:val="820456AC"/>
    <w:lvl w:ilvl="0" w:tplc="F8DA8D32">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16cid:durableId="543636985">
    <w:abstractNumId w:val="11"/>
  </w:num>
  <w:num w:numId="2" w16cid:durableId="706949234">
    <w:abstractNumId w:val="10"/>
  </w:num>
  <w:num w:numId="3" w16cid:durableId="2052996366">
    <w:abstractNumId w:val="0"/>
  </w:num>
  <w:num w:numId="4" w16cid:durableId="657653789">
    <w:abstractNumId w:val="14"/>
  </w:num>
  <w:num w:numId="5" w16cid:durableId="474227326">
    <w:abstractNumId w:val="15"/>
  </w:num>
  <w:num w:numId="6" w16cid:durableId="120852542">
    <w:abstractNumId w:val="12"/>
  </w:num>
  <w:num w:numId="7" w16cid:durableId="442237456">
    <w:abstractNumId w:val="1"/>
  </w:num>
  <w:num w:numId="8" w16cid:durableId="1332828937">
    <w:abstractNumId w:val="5"/>
  </w:num>
  <w:num w:numId="9" w16cid:durableId="1102453076">
    <w:abstractNumId w:val="13"/>
  </w:num>
  <w:num w:numId="10" w16cid:durableId="244219145">
    <w:abstractNumId w:val="3"/>
  </w:num>
  <w:num w:numId="11" w16cid:durableId="1942296391">
    <w:abstractNumId w:val="8"/>
  </w:num>
  <w:num w:numId="12" w16cid:durableId="819082114">
    <w:abstractNumId w:val="6"/>
  </w:num>
  <w:num w:numId="13" w16cid:durableId="1841263997">
    <w:abstractNumId w:val="7"/>
  </w:num>
  <w:num w:numId="14" w16cid:durableId="462505439">
    <w:abstractNumId w:val="2"/>
  </w:num>
  <w:num w:numId="15" w16cid:durableId="858003957">
    <w:abstractNumId w:val="9"/>
  </w:num>
  <w:num w:numId="16" w16cid:durableId="5669600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EA4"/>
    <w:rsid w:val="00020A5A"/>
    <w:rsid w:val="00023EC6"/>
    <w:rsid w:val="00080263"/>
    <w:rsid w:val="000A3380"/>
    <w:rsid w:val="001A759C"/>
    <w:rsid w:val="00226B4F"/>
    <w:rsid w:val="00272B14"/>
    <w:rsid w:val="00290FDD"/>
    <w:rsid w:val="0039366A"/>
    <w:rsid w:val="003D0F73"/>
    <w:rsid w:val="003F6EA4"/>
    <w:rsid w:val="00424E6A"/>
    <w:rsid w:val="004550CA"/>
    <w:rsid w:val="005154D4"/>
    <w:rsid w:val="00674366"/>
    <w:rsid w:val="00693A46"/>
    <w:rsid w:val="006B2624"/>
    <w:rsid w:val="00715A16"/>
    <w:rsid w:val="00762199"/>
    <w:rsid w:val="007A6CCB"/>
    <w:rsid w:val="00824A71"/>
    <w:rsid w:val="0090153E"/>
    <w:rsid w:val="009E63F6"/>
    <w:rsid w:val="00A03443"/>
    <w:rsid w:val="00A60B19"/>
    <w:rsid w:val="00AD65E6"/>
    <w:rsid w:val="00B20B22"/>
    <w:rsid w:val="00B27A70"/>
    <w:rsid w:val="00B6698D"/>
    <w:rsid w:val="00B94FF2"/>
    <w:rsid w:val="00BB7544"/>
    <w:rsid w:val="00BF7CF1"/>
    <w:rsid w:val="00C45EAF"/>
    <w:rsid w:val="00C46CD7"/>
    <w:rsid w:val="00CB127C"/>
    <w:rsid w:val="00CC3100"/>
    <w:rsid w:val="00D07454"/>
    <w:rsid w:val="00D149CA"/>
    <w:rsid w:val="00D67A58"/>
    <w:rsid w:val="00E55434"/>
    <w:rsid w:val="00F704AE"/>
    <w:rsid w:val="00FB7E64"/>
    <w:rsid w:val="00FF7E0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DB2C"/>
  <w15:chartTrackingRefBased/>
  <w15:docId w15:val="{E1EEE5C3-36FB-4531-B899-D6623AA2F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A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7A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A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27A7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27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A70"/>
  </w:style>
  <w:style w:type="paragraph" w:styleId="Footer">
    <w:name w:val="footer"/>
    <w:basedOn w:val="Normal"/>
    <w:link w:val="FooterChar"/>
    <w:uiPriority w:val="99"/>
    <w:unhideWhenUsed/>
    <w:rsid w:val="00B27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A70"/>
  </w:style>
  <w:style w:type="character" w:styleId="PageNumber">
    <w:name w:val="page number"/>
    <w:basedOn w:val="DefaultParagraphFont"/>
    <w:uiPriority w:val="99"/>
    <w:semiHidden/>
    <w:unhideWhenUsed/>
    <w:rsid w:val="00BB7544"/>
  </w:style>
  <w:style w:type="paragraph" w:styleId="ListParagraph">
    <w:name w:val="List Paragraph"/>
    <w:basedOn w:val="Normal"/>
    <w:uiPriority w:val="34"/>
    <w:qFormat/>
    <w:rsid w:val="004550CA"/>
    <w:pPr>
      <w:ind w:left="720"/>
      <w:contextualSpacing/>
    </w:pPr>
  </w:style>
  <w:style w:type="paragraph" w:styleId="NormalWeb">
    <w:name w:val="Normal (Web)"/>
    <w:basedOn w:val="Normal"/>
    <w:uiPriority w:val="99"/>
    <w:unhideWhenUsed/>
    <w:rsid w:val="00B94FF2"/>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Emphasis">
    <w:name w:val="Emphasis"/>
    <w:basedOn w:val="DefaultParagraphFont"/>
    <w:uiPriority w:val="20"/>
    <w:qFormat/>
    <w:rsid w:val="00B94FF2"/>
    <w:rPr>
      <w:i/>
      <w:iCs/>
    </w:rPr>
  </w:style>
  <w:style w:type="character" w:customStyle="1" w:styleId="ff3">
    <w:name w:val="ff3"/>
    <w:basedOn w:val="DefaultParagraphFont"/>
    <w:rsid w:val="00023EC6"/>
  </w:style>
  <w:style w:type="character" w:customStyle="1" w:styleId="ff2">
    <w:name w:val="ff2"/>
    <w:basedOn w:val="DefaultParagraphFont"/>
    <w:rsid w:val="00023EC6"/>
  </w:style>
  <w:style w:type="character" w:customStyle="1" w:styleId="ws269">
    <w:name w:val="ws269"/>
    <w:basedOn w:val="DefaultParagraphFont"/>
    <w:rsid w:val="00023EC6"/>
  </w:style>
  <w:style w:type="character" w:customStyle="1" w:styleId="ws24a">
    <w:name w:val="ws24a"/>
    <w:basedOn w:val="DefaultParagraphFont"/>
    <w:rsid w:val="00023EC6"/>
  </w:style>
  <w:style w:type="character" w:customStyle="1" w:styleId="a">
    <w:name w:val="_"/>
    <w:basedOn w:val="DefaultParagraphFont"/>
    <w:rsid w:val="00023EC6"/>
  </w:style>
  <w:style w:type="paragraph" w:styleId="TOCHeading">
    <w:name w:val="TOC Heading"/>
    <w:basedOn w:val="Heading1"/>
    <w:next w:val="Normal"/>
    <w:uiPriority w:val="39"/>
    <w:unhideWhenUsed/>
    <w:qFormat/>
    <w:rsid w:val="00AD65E6"/>
    <w:pPr>
      <w:outlineLvl w:val="9"/>
    </w:pPr>
    <w:rPr>
      <w:lang w:eastAsia="bg-BG"/>
    </w:rPr>
  </w:style>
  <w:style w:type="paragraph" w:styleId="TOC1">
    <w:name w:val="toc 1"/>
    <w:basedOn w:val="Normal"/>
    <w:next w:val="Normal"/>
    <w:autoRedefine/>
    <w:uiPriority w:val="39"/>
    <w:unhideWhenUsed/>
    <w:rsid w:val="00AD65E6"/>
    <w:pPr>
      <w:spacing w:after="100"/>
    </w:pPr>
  </w:style>
  <w:style w:type="paragraph" w:styleId="TOC2">
    <w:name w:val="toc 2"/>
    <w:basedOn w:val="Normal"/>
    <w:next w:val="Normal"/>
    <w:autoRedefine/>
    <w:uiPriority w:val="39"/>
    <w:unhideWhenUsed/>
    <w:rsid w:val="00AD65E6"/>
    <w:pPr>
      <w:spacing w:after="100"/>
      <w:ind w:left="220"/>
    </w:pPr>
  </w:style>
  <w:style w:type="character" w:styleId="Hyperlink">
    <w:name w:val="Hyperlink"/>
    <w:basedOn w:val="DefaultParagraphFont"/>
    <w:uiPriority w:val="99"/>
    <w:unhideWhenUsed/>
    <w:rsid w:val="00AD65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35410">
      <w:bodyDiv w:val="1"/>
      <w:marLeft w:val="0"/>
      <w:marRight w:val="0"/>
      <w:marTop w:val="0"/>
      <w:marBottom w:val="0"/>
      <w:divBdr>
        <w:top w:val="none" w:sz="0" w:space="0" w:color="auto"/>
        <w:left w:val="none" w:sz="0" w:space="0" w:color="auto"/>
        <w:bottom w:val="none" w:sz="0" w:space="0" w:color="auto"/>
        <w:right w:val="none" w:sz="0" w:space="0" w:color="auto"/>
      </w:divBdr>
    </w:div>
    <w:div w:id="439568864">
      <w:bodyDiv w:val="1"/>
      <w:marLeft w:val="0"/>
      <w:marRight w:val="0"/>
      <w:marTop w:val="0"/>
      <w:marBottom w:val="0"/>
      <w:divBdr>
        <w:top w:val="none" w:sz="0" w:space="0" w:color="auto"/>
        <w:left w:val="none" w:sz="0" w:space="0" w:color="auto"/>
        <w:bottom w:val="none" w:sz="0" w:space="0" w:color="auto"/>
        <w:right w:val="none" w:sz="0" w:space="0" w:color="auto"/>
      </w:divBdr>
    </w:div>
    <w:div w:id="464736922">
      <w:bodyDiv w:val="1"/>
      <w:marLeft w:val="0"/>
      <w:marRight w:val="0"/>
      <w:marTop w:val="0"/>
      <w:marBottom w:val="0"/>
      <w:divBdr>
        <w:top w:val="none" w:sz="0" w:space="0" w:color="auto"/>
        <w:left w:val="none" w:sz="0" w:space="0" w:color="auto"/>
        <w:bottom w:val="none" w:sz="0" w:space="0" w:color="auto"/>
        <w:right w:val="none" w:sz="0" w:space="0" w:color="auto"/>
      </w:divBdr>
    </w:div>
    <w:div w:id="500514391">
      <w:bodyDiv w:val="1"/>
      <w:marLeft w:val="0"/>
      <w:marRight w:val="0"/>
      <w:marTop w:val="0"/>
      <w:marBottom w:val="0"/>
      <w:divBdr>
        <w:top w:val="none" w:sz="0" w:space="0" w:color="auto"/>
        <w:left w:val="none" w:sz="0" w:space="0" w:color="auto"/>
        <w:bottom w:val="none" w:sz="0" w:space="0" w:color="auto"/>
        <w:right w:val="none" w:sz="0" w:space="0" w:color="auto"/>
      </w:divBdr>
    </w:div>
    <w:div w:id="531695602">
      <w:bodyDiv w:val="1"/>
      <w:marLeft w:val="0"/>
      <w:marRight w:val="0"/>
      <w:marTop w:val="0"/>
      <w:marBottom w:val="0"/>
      <w:divBdr>
        <w:top w:val="none" w:sz="0" w:space="0" w:color="auto"/>
        <w:left w:val="none" w:sz="0" w:space="0" w:color="auto"/>
        <w:bottom w:val="none" w:sz="0" w:space="0" w:color="auto"/>
        <w:right w:val="none" w:sz="0" w:space="0" w:color="auto"/>
      </w:divBdr>
    </w:div>
    <w:div w:id="606159718">
      <w:bodyDiv w:val="1"/>
      <w:marLeft w:val="0"/>
      <w:marRight w:val="0"/>
      <w:marTop w:val="0"/>
      <w:marBottom w:val="0"/>
      <w:divBdr>
        <w:top w:val="none" w:sz="0" w:space="0" w:color="auto"/>
        <w:left w:val="none" w:sz="0" w:space="0" w:color="auto"/>
        <w:bottom w:val="none" w:sz="0" w:space="0" w:color="auto"/>
        <w:right w:val="none" w:sz="0" w:space="0" w:color="auto"/>
      </w:divBdr>
    </w:div>
    <w:div w:id="1092897547">
      <w:bodyDiv w:val="1"/>
      <w:marLeft w:val="0"/>
      <w:marRight w:val="0"/>
      <w:marTop w:val="0"/>
      <w:marBottom w:val="0"/>
      <w:divBdr>
        <w:top w:val="none" w:sz="0" w:space="0" w:color="auto"/>
        <w:left w:val="none" w:sz="0" w:space="0" w:color="auto"/>
        <w:bottom w:val="none" w:sz="0" w:space="0" w:color="auto"/>
        <w:right w:val="none" w:sz="0" w:space="0" w:color="auto"/>
      </w:divBdr>
    </w:div>
    <w:div w:id="1683781604">
      <w:bodyDiv w:val="1"/>
      <w:marLeft w:val="0"/>
      <w:marRight w:val="0"/>
      <w:marTop w:val="0"/>
      <w:marBottom w:val="0"/>
      <w:divBdr>
        <w:top w:val="none" w:sz="0" w:space="0" w:color="auto"/>
        <w:left w:val="none" w:sz="0" w:space="0" w:color="auto"/>
        <w:bottom w:val="none" w:sz="0" w:space="0" w:color="auto"/>
        <w:right w:val="none" w:sz="0" w:space="0" w:color="auto"/>
      </w:divBdr>
    </w:div>
    <w:div w:id="2007631617">
      <w:bodyDiv w:val="1"/>
      <w:marLeft w:val="0"/>
      <w:marRight w:val="0"/>
      <w:marTop w:val="0"/>
      <w:marBottom w:val="0"/>
      <w:divBdr>
        <w:top w:val="none" w:sz="0" w:space="0" w:color="auto"/>
        <w:left w:val="none" w:sz="0" w:space="0" w:color="auto"/>
        <w:bottom w:val="none" w:sz="0" w:space="0" w:color="auto"/>
        <w:right w:val="none" w:sz="0" w:space="0" w:color="auto"/>
      </w:divBdr>
    </w:div>
    <w:div w:id="213871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4E4B6-0EB5-410C-BDC5-73FCD3D24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2949</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Bozhidar Ivanov (1921806)</cp:lastModifiedBy>
  <cp:revision>3</cp:revision>
  <dcterms:created xsi:type="dcterms:W3CDTF">2022-05-09T19:38:00Z</dcterms:created>
  <dcterms:modified xsi:type="dcterms:W3CDTF">2022-05-09T19:44:00Z</dcterms:modified>
</cp:coreProperties>
</file>