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3.xml" ContentType="application/vnd.openxmlformats-officedocument.drawingml.chartshapes+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4.xml" ContentType="application/vnd.openxmlformats-officedocument.drawingml.chartshapes+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5.xml" ContentType="application/vnd.openxmlformats-officedocument.drawingml.chartshapes+xml"/>
  <Override PartName="/word/charts/chartEx2.xml" ContentType="application/vnd.ms-office.chartex+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000000" w:themeColor="text1"/>
          <w:sz w:val="2"/>
          <w:szCs w:val="24"/>
          <w:lang w:eastAsia="ja-JP"/>
        </w:rPr>
        <w:id w:val="-1503501413"/>
        <w:docPartObj>
          <w:docPartGallery w:val="Cover Pages"/>
          <w:docPartUnique/>
        </w:docPartObj>
      </w:sdtPr>
      <w:sdtEndPr>
        <w:rPr>
          <w:rFonts w:ascii="Avenir Book" w:hAnsi="Avenir Book"/>
          <w:sz w:val="24"/>
        </w:rPr>
      </w:sdtEndPr>
      <w:sdtContent>
        <w:p w14:paraId="6C40F070" w14:textId="72DEE629" w:rsidR="00D60BE0" w:rsidRDefault="00D60BE0">
          <w:pPr>
            <w:pStyle w:val="NoSpacing"/>
            <w:rPr>
              <w:sz w:val="2"/>
            </w:rPr>
          </w:pPr>
        </w:p>
        <w:p w14:paraId="1254FAD7" w14:textId="2E448609" w:rsidR="00D60BE0" w:rsidRDefault="00D60BE0">
          <w:r>
            <w:rPr>
              <w:noProof/>
            </w:rPr>
            <mc:AlternateContent>
              <mc:Choice Requires="wps">
                <w:drawing>
                  <wp:anchor distT="0" distB="0" distL="114300" distR="114300" simplePos="0" relativeHeight="251661312" behindDoc="0" locked="0" layoutInCell="1" allowOverlap="1" wp14:anchorId="6127D136" wp14:editId="4F91ECE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venir Book" w:eastAsiaTheme="majorEastAsia" w:hAnsi="Avenir Book" w:cstheme="majorBidi"/>
                                    <w:b/>
                                    <w:caps/>
                                    <w:color w:val="00206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9407314" w14:textId="24AF34E9" w:rsidR="00D60BE0" w:rsidRPr="001566EE" w:rsidRDefault="001566EE">
                                    <w:pPr>
                                      <w:pStyle w:val="NoSpacing"/>
                                      <w:rPr>
                                        <w:rFonts w:ascii="Avenir Book" w:eastAsiaTheme="majorEastAsia" w:hAnsi="Avenir Book" w:cstheme="majorBidi"/>
                                        <w:b/>
                                        <w:caps/>
                                        <w:color w:val="002060"/>
                                        <w:sz w:val="68"/>
                                        <w:szCs w:val="68"/>
                                      </w:rPr>
                                    </w:pPr>
                                    <w:r w:rsidRPr="001566EE">
                                      <w:rPr>
                                        <w:rFonts w:ascii="Avenir Book" w:eastAsiaTheme="majorEastAsia" w:hAnsi="Avenir Book" w:cstheme="majorBidi"/>
                                        <w:b/>
                                        <w:caps/>
                                        <w:color w:val="002060"/>
                                        <w:sz w:val="64"/>
                                        <w:szCs w:val="64"/>
                                      </w:rPr>
                                      <w:t>Are There Benefits to Holding onto Traditional Shopping?</w:t>
                                    </w:r>
                                  </w:p>
                                </w:sdtContent>
                              </w:sdt>
                              <w:p w14:paraId="088B83C9" w14:textId="0528ECAD" w:rsidR="00D60BE0" w:rsidRDefault="00352081">
                                <w:pPr>
                                  <w:pStyle w:val="NoSpacing"/>
                                  <w:spacing w:before="120"/>
                                  <w:rPr>
                                    <w:color w:val="3494BA" w:themeColor="accent1"/>
                                    <w:sz w:val="36"/>
                                    <w:szCs w:val="36"/>
                                  </w:rPr>
                                </w:pPr>
                                <w:sdt>
                                  <w:sdtPr>
                                    <w:rPr>
                                      <w:color w:val="00206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566EE" w:rsidRPr="001566EE">
                                      <w:rPr>
                                        <w:color w:val="002060"/>
                                        <w:sz w:val="36"/>
                                        <w:szCs w:val="36"/>
                                      </w:rPr>
                                      <w:t>UWTSD</w:t>
                                    </w:r>
                                  </w:sdtContent>
                                </w:sdt>
                                <w:r w:rsidR="00D60BE0">
                                  <w:rPr>
                                    <w:noProof/>
                                  </w:rPr>
                                  <w:t xml:space="preserve"> </w:t>
                                </w:r>
                              </w:p>
                              <w:p w14:paraId="6B4B6E5D" w14:textId="77777777" w:rsidR="00D60BE0" w:rsidRDefault="00D60B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127D13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Avenir Book" w:eastAsiaTheme="majorEastAsia" w:hAnsi="Avenir Book" w:cstheme="majorBidi"/>
                              <w:b/>
                              <w:caps/>
                              <w:color w:val="00206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9407314" w14:textId="24AF34E9" w:rsidR="00D60BE0" w:rsidRPr="001566EE" w:rsidRDefault="001566EE">
                              <w:pPr>
                                <w:pStyle w:val="NoSpacing"/>
                                <w:rPr>
                                  <w:rFonts w:ascii="Avenir Book" w:eastAsiaTheme="majorEastAsia" w:hAnsi="Avenir Book" w:cstheme="majorBidi"/>
                                  <w:b/>
                                  <w:caps/>
                                  <w:color w:val="002060"/>
                                  <w:sz w:val="68"/>
                                  <w:szCs w:val="68"/>
                                </w:rPr>
                              </w:pPr>
                              <w:r w:rsidRPr="001566EE">
                                <w:rPr>
                                  <w:rFonts w:ascii="Avenir Book" w:eastAsiaTheme="majorEastAsia" w:hAnsi="Avenir Book" w:cstheme="majorBidi"/>
                                  <w:b/>
                                  <w:caps/>
                                  <w:color w:val="002060"/>
                                  <w:sz w:val="64"/>
                                  <w:szCs w:val="64"/>
                                </w:rPr>
                                <w:t>Are There Benefits to Holding onto Traditional Shopping?</w:t>
                              </w:r>
                            </w:p>
                          </w:sdtContent>
                        </w:sdt>
                        <w:p w14:paraId="088B83C9" w14:textId="0528ECAD" w:rsidR="00D60BE0" w:rsidRDefault="00A94860">
                          <w:pPr>
                            <w:pStyle w:val="NoSpacing"/>
                            <w:spacing w:before="120"/>
                            <w:rPr>
                              <w:color w:val="3494BA" w:themeColor="accent1"/>
                              <w:sz w:val="36"/>
                              <w:szCs w:val="36"/>
                            </w:rPr>
                          </w:pPr>
                          <w:sdt>
                            <w:sdtPr>
                              <w:rPr>
                                <w:color w:val="00206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566EE" w:rsidRPr="001566EE">
                                <w:rPr>
                                  <w:color w:val="002060"/>
                                  <w:sz w:val="36"/>
                                  <w:szCs w:val="36"/>
                                </w:rPr>
                                <w:t>UWTSD</w:t>
                              </w:r>
                            </w:sdtContent>
                          </w:sdt>
                          <w:r w:rsidR="00D60BE0">
                            <w:rPr>
                              <w:noProof/>
                            </w:rPr>
                            <w:t xml:space="preserve"> </w:t>
                          </w:r>
                        </w:p>
                        <w:p w14:paraId="6B4B6E5D" w14:textId="77777777" w:rsidR="00D60BE0" w:rsidRDefault="00D60BE0"/>
                      </w:txbxContent>
                    </v:textbox>
                    <w10:wrap anchorx="page" anchory="margin"/>
                  </v:shape>
                </w:pict>
              </mc:Fallback>
            </mc:AlternateContent>
          </w:r>
          <w:r>
            <w:rPr>
              <w:noProof/>
              <w:color w:val="3494BA" w:themeColor="accent1"/>
              <w:sz w:val="36"/>
              <w:szCs w:val="36"/>
            </w:rPr>
            <mc:AlternateContent>
              <mc:Choice Requires="wpg">
                <w:drawing>
                  <wp:anchor distT="0" distB="0" distL="114300" distR="114300" simplePos="0" relativeHeight="251660288" behindDoc="1" locked="0" layoutInCell="1" allowOverlap="1" wp14:anchorId="2C3AC738" wp14:editId="65F96CA2">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18C403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54C78495" w14:textId="5CC3E64D" w:rsidR="00D60BE0" w:rsidRDefault="001566EE">
          <w:pPr>
            <w:rPr>
              <w:rFonts w:ascii="Avenir Book" w:eastAsiaTheme="majorEastAsia" w:hAnsi="Avenir Book" w:cstheme="majorBidi"/>
              <w:kern w:val="28"/>
            </w:rPr>
          </w:pPr>
          <w:r>
            <w:rPr>
              <w:noProof/>
              <w:lang w:eastAsia="en-US"/>
            </w:rPr>
            <mc:AlternateContent>
              <mc:Choice Requires="wps">
                <w:drawing>
                  <wp:anchor distT="0" distB="0" distL="114300" distR="114300" simplePos="0" relativeHeight="251662336" behindDoc="0" locked="0" layoutInCell="1" allowOverlap="1" wp14:anchorId="6266F269" wp14:editId="70CD6AA6">
                    <wp:simplePos x="0" y="0"/>
                    <wp:positionH relativeFrom="column">
                      <wp:posOffset>3721736</wp:posOffset>
                    </wp:positionH>
                    <wp:positionV relativeFrom="paragraph">
                      <wp:posOffset>7149355</wp:posOffset>
                    </wp:positionV>
                    <wp:extent cx="3066084" cy="1563756"/>
                    <wp:effectExtent l="0" t="0" r="0" b="0"/>
                    <wp:wrapNone/>
                    <wp:docPr id="2" name="Text Box 2"/>
                    <wp:cNvGraphicFramePr/>
                    <a:graphic xmlns:a="http://schemas.openxmlformats.org/drawingml/2006/main">
                      <a:graphicData uri="http://schemas.microsoft.com/office/word/2010/wordprocessingShape">
                        <wps:wsp>
                          <wps:cNvSpPr txBox="1"/>
                          <wps:spPr>
                            <a:xfrm>
                              <a:off x="0" y="0"/>
                              <a:ext cx="3066084" cy="1563756"/>
                            </a:xfrm>
                            <a:prstGeom prst="rect">
                              <a:avLst/>
                            </a:prstGeom>
                            <a:noFill/>
                            <a:ln w="6350">
                              <a:noFill/>
                            </a:ln>
                          </wps:spPr>
                          <wps:txbx>
                            <w:txbxContent>
                              <w:p w14:paraId="05924851" w14:textId="4F32B3F3" w:rsidR="001566EE" w:rsidRDefault="001566EE">
                                <w:pPr>
                                  <w:rPr>
                                    <w:rFonts w:ascii="Avenir Book" w:hAnsi="Avenir Book"/>
                                    <w:color w:val="002060"/>
                                    <w:lang w:val="en-GB"/>
                                  </w:rPr>
                                </w:pPr>
                                <w:r w:rsidRPr="001566EE">
                                  <w:rPr>
                                    <w:rFonts w:ascii="Avenir Book" w:hAnsi="Avenir Book"/>
                                    <w:color w:val="002060"/>
                                    <w:lang w:val="en-GB"/>
                                  </w:rPr>
                                  <w:t>Debbie Bourne</w:t>
                                </w:r>
                              </w:p>
                              <w:p w14:paraId="672E560E" w14:textId="4C7C0F02" w:rsidR="001566EE" w:rsidRPr="001566EE" w:rsidRDefault="001566EE">
                                <w:pPr>
                                  <w:rPr>
                                    <w:rFonts w:ascii="Avenir Book" w:hAnsi="Avenir Book"/>
                                    <w:b/>
                                    <w:color w:val="002060"/>
                                    <w:lang w:val="en-GB"/>
                                  </w:rPr>
                                </w:pPr>
                                <w:r w:rsidRPr="001566EE">
                                  <w:rPr>
                                    <w:rFonts w:ascii="Avenir Book" w:hAnsi="Avenir Book"/>
                                    <w:b/>
                                    <w:color w:val="002060"/>
                                    <w:lang w:val="en-GB"/>
                                  </w:rPr>
                                  <w:t>1604285</w:t>
                                </w:r>
                              </w:p>
                              <w:p w14:paraId="2D5FBD16" w14:textId="11AA11AF" w:rsidR="001566EE" w:rsidRPr="001566EE" w:rsidRDefault="001566EE">
                                <w:pPr>
                                  <w:rPr>
                                    <w:rFonts w:ascii="Avenir Book" w:hAnsi="Avenir Book"/>
                                    <w:color w:val="002060"/>
                                    <w:lang w:val="en-GB"/>
                                  </w:rPr>
                                </w:pPr>
                                <w:r w:rsidRPr="001566EE">
                                  <w:rPr>
                                    <w:rFonts w:ascii="Avenir Book" w:hAnsi="Avenir Book"/>
                                    <w:color w:val="002060"/>
                                    <w:lang w:val="en-GB"/>
                                  </w:rPr>
                                  <w:t>EMPL_4012</w:t>
                                </w:r>
                              </w:p>
                              <w:p w14:paraId="447519D3" w14:textId="28828CE2" w:rsidR="001566EE" w:rsidRPr="001566EE" w:rsidRDefault="001566EE">
                                <w:pPr>
                                  <w:rPr>
                                    <w:rFonts w:ascii="Avenir Book" w:hAnsi="Avenir Book"/>
                                    <w:b/>
                                    <w:color w:val="002060"/>
                                    <w:lang w:val="en-GB"/>
                                  </w:rPr>
                                </w:pPr>
                                <w:r w:rsidRPr="001566EE">
                                  <w:rPr>
                                    <w:rFonts w:ascii="Avenir Book" w:hAnsi="Avenir Book"/>
                                    <w:b/>
                                    <w:color w:val="002060"/>
                                    <w:lang w:val="en-GB"/>
                                  </w:rPr>
                                  <w:t>Researching and Analysing Data - Resit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266F269" id="Text Box 2" o:spid="_x0000_s1027" type="#_x0000_t202" style="position:absolute;margin-left:293.05pt;margin-top:562.95pt;width:241.4pt;height:123.1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" filled="f" stroked="f" strokeweight=".5pt">
                    <v:textbox>
                      <w:txbxContent>
                        <w:p w14:paraId="05924851" w14:textId="4F32B3F3" w:rsidR="001566EE" w:rsidRDefault="001566EE">
                          <w:pPr>
                            <w:rPr>
                              <w:rFonts w:ascii="Avenir Book" w:hAnsi="Avenir Book"/>
                              <w:color w:val="002060"/>
                              <w:lang w:val="en-GB"/>
                            </w:rPr>
                          </w:pPr>
                          <w:r w:rsidRPr="001566EE">
                            <w:rPr>
                              <w:rFonts w:ascii="Avenir Book" w:hAnsi="Avenir Book"/>
                              <w:color w:val="002060"/>
                              <w:lang w:val="en-GB"/>
                            </w:rPr>
                            <w:t>Debbie Bourne</w:t>
                          </w:r>
                        </w:p>
                        <w:p w14:paraId="672E560E" w14:textId="4C7C0F02" w:rsidR="001566EE" w:rsidRPr="001566EE" w:rsidRDefault="001566EE">
                          <w:pPr>
                            <w:rPr>
                              <w:rFonts w:ascii="Avenir Book" w:hAnsi="Avenir Book"/>
                              <w:b/>
                              <w:color w:val="002060"/>
                              <w:lang w:val="en-GB"/>
                            </w:rPr>
                          </w:pPr>
                          <w:r w:rsidRPr="001566EE">
                            <w:rPr>
                              <w:rFonts w:ascii="Avenir Book" w:hAnsi="Avenir Book"/>
                              <w:b/>
                              <w:color w:val="002060"/>
                              <w:lang w:val="en-GB"/>
                            </w:rPr>
                            <w:t>1604285</w:t>
                          </w:r>
                        </w:p>
                        <w:p w14:paraId="2D5FBD16" w14:textId="11AA11AF" w:rsidR="001566EE" w:rsidRPr="001566EE" w:rsidRDefault="001566EE">
                          <w:pPr>
                            <w:rPr>
                              <w:rFonts w:ascii="Avenir Book" w:hAnsi="Avenir Book"/>
                              <w:color w:val="002060"/>
                              <w:lang w:val="en-GB"/>
                            </w:rPr>
                          </w:pPr>
                          <w:r w:rsidRPr="001566EE">
                            <w:rPr>
                              <w:rFonts w:ascii="Avenir Book" w:hAnsi="Avenir Book"/>
                              <w:color w:val="002060"/>
                              <w:lang w:val="en-GB"/>
                            </w:rPr>
                            <w:t>EMPL_4012</w:t>
                          </w:r>
                        </w:p>
                        <w:p w14:paraId="447519D3" w14:textId="28828CE2" w:rsidR="001566EE" w:rsidRPr="001566EE" w:rsidRDefault="001566EE">
                          <w:pPr>
                            <w:rPr>
                              <w:rFonts w:ascii="Avenir Book" w:hAnsi="Avenir Book"/>
                              <w:b/>
                              <w:color w:val="002060"/>
                              <w:lang w:val="en-GB"/>
                            </w:rPr>
                          </w:pPr>
                          <w:r w:rsidRPr="001566EE">
                            <w:rPr>
                              <w:rFonts w:ascii="Avenir Book" w:hAnsi="Avenir Book"/>
                              <w:b/>
                              <w:color w:val="002060"/>
                              <w:lang w:val="en-GB"/>
                            </w:rPr>
                            <w:t>Researching and Analysing Data - Resit</w:t>
                          </w:r>
                        </w:p>
                      </w:txbxContent>
                    </v:textbox>
                  </v:shape>
                </w:pict>
              </mc:Fallback>
            </mc:AlternateContent>
          </w:r>
          <w:r w:rsidR="00D60BE0" w:rsidRPr="00B23B7A">
            <w:rPr>
              <w:noProof/>
              <w:lang w:eastAsia="en-US"/>
            </w:rPr>
            <w:drawing>
              <wp:inline distT="0" distB="0" distL="0" distR="0" wp14:anchorId="44319FD9" wp14:editId="143FB7E2">
                <wp:extent cx="4129360" cy="4311454"/>
                <wp:effectExtent l="480377" t="561023" r="479108" b="568007"/>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alphaModFix amt="13000"/>
                        </a:blip>
                        <a:srcRect l="13127" r="14720"/>
                        <a:stretch/>
                      </pic:blipFill>
                      <pic:spPr bwMode="auto">
                        <a:xfrm rot="18894799">
                          <a:off x="0" y="0"/>
                          <a:ext cx="4274176" cy="4462656"/>
                        </a:xfrm>
                        <a:prstGeom prst="rect">
                          <a:avLst/>
                        </a:prstGeom>
                        <a:ln>
                          <a:noFill/>
                        </a:ln>
                        <a:effectLst>
                          <a:glow>
                            <a:schemeClr val="bg1">
                              <a:alpha val="0"/>
                            </a:schemeClr>
                          </a:glow>
                          <a:softEdge rad="520700"/>
                        </a:effectLst>
                        <a:extLst>
                          <a:ext uri="{53640926-AAD7-44D8-BBD7-CCE9431645EC}">
                            <a14:shadowObscured xmlns:a14="http://schemas.microsoft.com/office/drawing/2010/main"/>
                          </a:ext>
                        </a:extLst>
                      </pic:spPr>
                    </pic:pic>
                  </a:graphicData>
                </a:graphic>
              </wp:inline>
            </w:drawing>
          </w:r>
          <w:r w:rsidR="00D60BE0">
            <w:rPr>
              <w:rFonts w:ascii="Avenir Book" w:hAnsi="Avenir Book"/>
            </w:rPr>
            <w:br w:type="page"/>
          </w:r>
        </w:p>
        <w:bookmarkStart w:id="0" w:name="_GoBack" w:displacedByCustomXml="next"/>
        <w:bookmarkEnd w:id="0" w:displacedByCustomXml="next"/>
      </w:sdtContent>
    </w:sdt>
    <w:p w14:paraId="7D889A5A" w14:textId="0E1A7D40" w:rsidR="0072623E" w:rsidRPr="007D78B3" w:rsidRDefault="001566EE" w:rsidP="007D78B3">
      <w:pPr>
        <w:spacing w:line="240" w:lineRule="auto"/>
        <w:rPr>
          <w:rFonts w:ascii="Avenir Book" w:hAnsi="Avenir Book"/>
          <w:sz w:val="36"/>
          <w:szCs w:val="36"/>
        </w:rPr>
      </w:pPr>
      <w:r w:rsidRPr="007D78B3">
        <w:rPr>
          <w:rFonts w:ascii="Avenir Book" w:hAnsi="Avenir Book"/>
          <w:sz w:val="36"/>
          <w:szCs w:val="36"/>
        </w:rPr>
        <w:lastRenderedPageBreak/>
        <w:t>Summary</w:t>
      </w:r>
    </w:p>
    <w:p w14:paraId="53210A2C" w14:textId="34B1C401" w:rsidR="005E4841" w:rsidRPr="007D78B3" w:rsidRDefault="005E4841" w:rsidP="007D78B3">
      <w:pPr>
        <w:pStyle w:val="ListBullet"/>
        <w:numPr>
          <w:ilvl w:val="0"/>
          <w:numId w:val="0"/>
        </w:numPr>
        <w:spacing w:line="240" w:lineRule="auto"/>
        <w:rPr>
          <w:rFonts w:ascii="Avenir Book" w:hAnsi="Avenir Book"/>
        </w:rPr>
      </w:pPr>
      <w:r w:rsidRPr="007D78B3">
        <w:rPr>
          <w:rFonts w:ascii="Avenir Book" w:hAnsi="Avenir Book"/>
        </w:rPr>
        <w:t xml:space="preserve">A survey was conducted to determine whether people really do prefer shopping in-store. Within this report the term in-store refers to individual shops, supermarkets and market places. </w:t>
      </w:r>
      <w:r w:rsidR="004C770F" w:rsidRPr="007D78B3">
        <w:rPr>
          <w:rFonts w:ascii="Avenir Book" w:hAnsi="Avenir Book"/>
        </w:rPr>
        <w:t xml:space="preserve">The survey asked respondents a series of simple questions concerning their shopping habits. We started off by asking about their weekly shopping habits moving onto their preferred method of payment when shopping. We questioned their levels of satisfaction with their purchases, </w:t>
      </w:r>
      <w:r w:rsidR="0012548C" w:rsidRPr="007D78B3">
        <w:rPr>
          <w:rFonts w:ascii="Avenir Book" w:hAnsi="Avenir Book"/>
        </w:rPr>
        <w:t>and customer service experiences. The survey ended by asking what respondents felt were the greatest advantages to buying in-store.</w:t>
      </w:r>
    </w:p>
    <w:p w14:paraId="22B91D34" w14:textId="31582DBF" w:rsidR="0012548C" w:rsidRPr="007D78B3" w:rsidRDefault="0012548C" w:rsidP="007D78B3">
      <w:pPr>
        <w:pStyle w:val="ListBullet"/>
        <w:numPr>
          <w:ilvl w:val="0"/>
          <w:numId w:val="0"/>
        </w:numPr>
        <w:spacing w:line="240" w:lineRule="auto"/>
        <w:rPr>
          <w:rFonts w:ascii="Avenir Book" w:hAnsi="Avenir Book"/>
        </w:rPr>
      </w:pPr>
      <w:r w:rsidRPr="007D78B3">
        <w:rPr>
          <w:rFonts w:ascii="Avenir Book" w:hAnsi="Avenir Book"/>
        </w:rPr>
        <w:t>With the constant chatter in the media about the demise of the high street. It was decided that the subject deserved closer inspection. To get a fuller understanding, in the future another survey should be undertaken with a variation allowing for the different sectors of online services to be divided.</w:t>
      </w:r>
    </w:p>
    <w:p w14:paraId="1EDFBDD9" w14:textId="0B768A14" w:rsidR="0012548C" w:rsidRPr="007D78B3" w:rsidRDefault="0012548C" w:rsidP="007D78B3">
      <w:pPr>
        <w:pStyle w:val="ListBullet"/>
        <w:numPr>
          <w:ilvl w:val="0"/>
          <w:numId w:val="0"/>
        </w:numPr>
        <w:spacing w:line="240" w:lineRule="auto"/>
        <w:rPr>
          <w:rFonts w:ascii="Avenir Book" w:hAnsi="Avenir Book"/>
        </w:rPr>
      </w:pPr>
      <w:r w:rsidRPr="007D78B3">
        <w:rPr>
          <w:rFonts w:ascii="Avenir Book" w:hAnsi="Avenir Book"/>
        </w:rPr>
        <w:t xml:space="preserve">It was concluded that shoppers prefer to shop in-store, but prices encourage them to keep returning online. Reminds me of a quote from </w:t>
      </w:r>
      <w:r w:rsidR="007D78B3" w:rsidRPr="007D78B3">
        <w:rPr>
          <w:rFonts w:ascii="Avenir Book" w:hAnsi="Avenir Book"/>
        </w:rPr>
        <w:t xml:space="preserve">Peter Drucker that Dr. Russell </w:t>
      </w:r>
      <w:proofErr w:type="spellStart"/>
      <w:r w:rsidR="007D78B3" w:rsidRPr="007D78B3">
        <w:rPr>
          <w:rFonts w:ascii="Avenir Book" w:hAnsi="Avenir Book"/>
        </w:rPr>
        <w:t>Ackoff</w:t>
      </w:r>
      <w:proofErr w:type="spellEnd"/>
      <w:r w:rsidR="007D78B3" w:rsidRPr="007D78B3">
        <w:rPr>
          <w:rFonts w:ascii="Avenir Book" w:hAnsi="Avenir Book"/>
        </w:rPr>
        <w:t xml:space="preserve"> repeatedly uses. He said -</w:t>
      </w:r>
    </w:p>
    <w:p w14:paraId="2943A617" w14:textId="5D9BD0D8" w:rsidR="001566EE" w:rsidRPr="007D78B3" w:rsidRDefault="007D78B3" w:rsidP="007D78B3">
      <w:pPr>
        <w:pStyle w:val="Quote"/>
        <w:spacing w:line="240" w:lineRule="auto"/>
        <w:rPr>
          <w:rFonts w:ascii="Avenir Book" w:hAnsi="Avenir Book"/>
          <w:i w:val="0"/>
        </w:rPr>
      </w:pPr>
      <w:r w:rsidRPr="007D78B3">
        <w:rPr>
          <w:rFonts w:ascii="Avenir Book" w:hAnsi="Avenir Book"/>
          <w:i w:val="0"/>
        </w:rPr>
        <w:t>“There’s a difference between doing things right and doing the right thing”</w:t>
      </w:r>
    </w:p>
    <w:p w14:paraId="3DA7D56C" w14:textId="178F1E22" w:rsidR="007D78B3" w:rsidRPr="007D78B3" w:rsidRDefault="007D78B3" w:rsidP="007D78B3">
      <w:pPr>
        <w:spacing w:line="240" w:lineRule="auto"/>
        <w:rPr>
          <w:rFonts w:ascii="Avenir Book" w:hAnsi="Avenir Book"/>
        </w:rPr>
      </w:pPr>
      <w:r w:rsidRPr="007D78B3">
        <w:rPr>
          <w:rFonts w:ascii="Avenir Book" w:hAnsi="Avenir Book"/>
        </w:rPr>
        <w:t>For those of us that are not business owners it makes perfect sense to forfeit a percentage of profit in an attempt to rescue the high street. But that would be doing the right thing!</w:t>
      </w:r>
    </w:p>
    <w:p w14:paraId="688F7F32" w14:textId="640F9261" w:rsidR="0032714A" w:rsidRDefault="0032714A" w:rsidP="001566EE">
      <w:pPr>
        <w:rPr>
          <w:rFonts w:ascii="Avenir Book" w:hAnsi="Avenir Book"/>
          <w:b/>
          <w:sz w:val="32"/>
          <w:szCs w:val="32"/>
        </w:rPr>
      </w:pPr>
    </w:p>
    <w:p w14:paraId="446F7EAF" w14:textId="6AB46583" w:rsidR="00940D01" w:rsidRDefault="00940D01">
      <w:pPr>
        <w:rPr>
          <w:rFonts w:ascii="Avenir Book" w:hAnsi="Avenir Book"/>
          <w:b/>
          <w:sz w:val="32"/>
          <w:szCs w:val="32"/>
        </w:rPr>
      </w:pPr>
      <w:r>
        <w:rPr>
          <w:rFonts w:ascii="Avenir Book" w:hAnsi="Avenir Book"/>
          <w:b/>
          <w:sz w:val="32"/>
          <w:szCs w:val="32"/>
        </w:rPr>
        <w:br w:type="page"/>
      </w:r>
    </w:p>
    <w:p w14:paraId="25A755A4" w14:textId="77777777" w:rsidR="0032714A" w:rsidRDefault="0032714A" w:rsidP="001566EE">
      <w:pPr>
        <w:rPr>
          <w:rFonts w:ascii="Avenir Book" w:hAnsi="Avenir Book"/>
          <w:b/>
          <w:sz w:val="32"/>
          <w:szCs w:val="32"/>
        </w:rPr>
      </w:pPr>
    </w:p>
    <w:sdt>
      <w:sdtPr>
        <w:rPr>
          <w:rFonts w:asciiTheme="minorHAnsi" w:eastAsiaTheme="minorHAnsi" w:hAnsiTheme="minorHAnsi" w:cstheme="minorBidi"/>
          <w:sz w:val="24"/>
          <w:szCs w:val="24"/>
        </w:rPr>
        <w:id w:val="1525293344"/>
        <w:docPartObj>
          <w:docPartGallery w:val="Table of Contents"/>
          <w:docPartUnique/>
        </w:docPartObj>
      </w:sdtPr>
      <w:sdtEndPr>
        <w:rPr>
          <w:b/>
          <w:bCs/>
          <w:noProof/>
        </w:rPr>
      </w:sdtEndPr>
      <w:sdtContent>
        <w:p w14:paraId="1C551826" w14:textId="471FE3DE" w:rsidR="00A94860" w:rsidRDefault="00A94860">
          <w:pPr>
            <w:pStyle w:val="TOCHeading"/>
          </w:pPr>
          <w:r>
            <w:t>Table of Contents</w:t>
          </w:r>
        </w:p>
        <w:p w14:paraId="2887FB74" w14:textId="6F63A6A9" w:rsidR="00A94860" w:rsidRDefault="00A94860">
          <w:pPr>
            <w:pStyle w:val="TOC1"/>
            <w:tabs>
              <w:tab w:val="right" w:leader="dot" w:pos="9552"/>
            </w:tabs>
            <w:rPr>
              <w:rFonts w:eastAsiaTheme="minorEastAsia" w:cstheme="minorBidi"/>
              <w:b w:val="0"/>
              <w:bCs w:val="0"/>
              <w:caps/>
              <w:noProof/>
              <w:color w:val="auto"/>
              <w:lang w:val="en-GB" w:eastAsia="en-US"/>
            </w:rPr>
          </w:pPr>
          <w:r>
            <w:rPr>
              <w:b w:val="0"/>
              <w:bCs w:val="0"/>
            </w:rPr>
            <w:fldChar w:fldCharType="begin"/>
          </w:r>
          <w:r>
            <w:instrText xml:space="preserve"> TOC \o "1-3" \h \z \u </w:instrText>
          </w:r>
          <w:r>
            <w:rPr>
              <w:b w:val="0"/>
              <w:bCs w:val="0"/>
            </w:rPr>
            <w:fldChar w:fldCharType="separate"/>
          </w:r>
          <w:hyperlink w:anchor="_Toc513557776" w:history="1">
            <w:r w:rsidRPr="005F11D0">
              <w:rPr>
                <w:rStyle w:val="Hyperlink"/>
                <w:noProof/>
              </w:rPr>
              <w:t>Introduction</w:t>
            </w:r>
            <w:r>
              <w:rPr>
                <w:noProof/>
                <w:webHidden/>
              </w:rPr>
              <w:tab/>
            </w:r>
            <w:r>
              <w:rPr>
                <w:noProof/>
                <w:webHidden/>
              </w:rPr>
              <w:fldChar w:fldCharType="begin"/>
            </w:r>
            <w:r>
              <w:rPr>
                <w:noProof/>
                <w:webHidden/>
              </w:rPr>
              <w:instrText xml:space="preserve"> PAGEREF _Toc513557776 \h </w:instrText>
            </w:r>
            <w:r>
              <w:rPr>
                <w:noProof/>
                <w:webHidden/>
              </w:rPr>
            </w:r>
            <w:r>
              <w:rPr>
                <w:noProof/>
                <w:webHidden/>
              </w:rPr>
              <w:fldChar w:fldCharType="separate"/>
            </w:r>
            <w:r>
              <w:rPr>
                <w:noProof/>
                <w:webHidden/>
              </w:rPr>
              <w:t>3</w:t>
            </w:r>
            <w:r>
              <w:rPr>
                <w:noProof/>
                <w:webHidden/>
              </w:rPr>
              <w:fldChar w:fldCharType="end"/>
            </w:r>
          </w:hyperlink>
        </w:p>
        <w:p w14:paraId="03C65BB3" w14:textId="00B858B6"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77" w:history="1">
            <w:r w:rsidR="00A94860" w:rsidRPr="005F11D0">
              <w:rPr>
                <w:rStyle w:val="Hyperlink"/>
                <w:noProof/>
              </w:rPr>
              <w:t>Preparing the Survey</w:t>
            </w:r>
            <w:r w:rsidR="00A94860">
              <w:rPr>
                <w:noProof/>
                <w:webHidden/>
              </w:rPr>
              <w:tab/>
            </w:r>
            <w:r w:rsidR="00A94860">
              <w:rPr>
                <w:noProof/>
                <w:webHidden/>
              </w:rPr>
              <w:fldChar w:fldCharType="begin"/>
            </w:r>
            <w:r w:rsidR="00A94860">
              <w:rPr>
                <w:noProof/>
                <w:webHidden/>
              </w:rPr>
              <w:instrText xml:space="preserve"> PAGEREF _Toc513557777 \h </w:instrText>
            </w:r>
            <w:r w:rsidR="00A94860">
              <w:rPr>
                <w:noProof/>
                <w:webHidden/>
              </w:rPr>
            </w:r>
            <w:r w:rsidR="00A94860">
              <w:rPr>
                <w:noProof/>
                <w:webHidden/>
              </w:rPr>
              <w:fldChar w:fldCharType="separate"/>
            </w:r>
            <w:r w:rsidR="00A94860">
              <w:rPr>
                <w:noProof/>
                <w:webHidden/>
              </w:rPr>
              <w:t>3</w:t>
            </w:r>
            <w:r w:rsidR="00A94860">
              <w:rPr>
                <w:noProof/>
                <w:webHidden/>
              </w:rPr>
              <w:fldChar w:fldCharType="end"/>
            </w:r>
          </w:hyperlink>
        </w:p>
        <w:p w14:paraId="6BB88B3C" w14:textId="17E72137"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78" w:history="1">
            <w:r w:rsidR="00A94860" w:rsidRPr="005F11D0">
              <w:rPr>
                <w:rStyle w:val="Hyperlink"/>
                <w:noProof/>
              </w:rPr>
              <w:t>Results</w:t>
            </w:r>
            <w:r w:rsidR="00A94860">
              <w:rPr>
                <w:noProof/>
                <w:webHidden/>
              </w:rPr>
              <w:tab/>
            </w:r>
            <w:r w:rsidR="00A94860">
              <w:rPr>
                <w:noProof/>
                <w:webHidden/>
              </w:rPr>
              <w:fldChar w:fldCharType="begin"/>
            </w:r>
            <w:r w:rsidR="00A94860">
              <w:rPr>
                <w:noProof/>
                <w:webHidden/>
              </w:rPr>
              <w:instrText xml:space="preserve"> PAGEREF _Toc513557778 \h </w:instrText>
            </w:r>
            <w:r w:rsidR="00A94860">
              <w:rPr>
                <w:noProof/>
                <w:webHidden/>
              </w:rPr>
            </w:r>
            <w:r w:rsidR="00A94860">
              <w:rPr>
                <w:noProof/>
                <w:webHidden/>
              </w:rPr>
              <w:fldChar w:fldCharType="separate"/>
            </w:r>
            <w:r w:rsidR="00A94860">
              <w:rPr>
                <w:noProof/>
                <w:webHidden/>
              </w:rPr>
              <w:t>4</w:t>
            </w:r>
            <w:r w:rsidR="00A94860">
              <w:rPr>
                <w:noProof/>
                <w:webHidden/>
              </w:rPr>
              <w:fldChar w:fldCharType="end"/>
            </w:r>
          </w:hyperlink>
        </w:p>
        <w:p w14:paraId="21C27941" w14:textId="3325A1C9"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79" w:history="1">
            <w:r w:rsidR="00A94860" w:rsidRPr="005F11D0">
              <w:rPr>
                <w:rStyle w:val="Hyperlink"/>
                <w:noProof/>
              </w:rPr>
              <w:drawing>
                <wp:inline distT="0" distB="0" distL="0" distR="0" wp14:anchorId="31D405A7" wp14:editId="2DE9ACB7">
                  <wp:extent cx="6071870" cy="3062193"/>
                  <wp:effectExtent l="0" t="0" r="0" b="0"/>
                  <wp:docPr id="13" name="Chart 13">
                    <a:extLst xmlns:a="http://schemas.openxmlformats.org/drawingml/2006/main">
                      <a:ext uri="{FF2B5EF4-FFF2-40B4-BE49-F238E27FC236}">
                        <a16:creationId xmlns:a16="http://schemas.microsoft.com/office/drawing/2014/main" id="{89773B6F-DD08-BA45-97F2-F3FC695BDF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A94860">
              <w:rPr>
                <w:noProof/>
                <w:webHidden/>
              </w:rPr>
              <w:tab/>
            </w:r>
            <w:r w:rsidR="00A94860">
              <w:rPr>
                <w:noProof/>
                <w:webHidden/>
              </w:rPr>
              <w:fldChar w:fldCharType="begin"/>
            </w:r>
            <w:r w:rsidR="00A94860">
              <w:rPr>
                <w:noProof/>
                <w:webHidden/>
              </w:rPr>
              <w:instrText xml:space="preserve"> PAGEREF _Toc513557779 \h </w:instrText>
            </w:r>
            <w:r w:rsidR="00A94860">
              <w:rPr>
                <w:noProof/>
                <w:webHidden/>
              </w:rPr>
            </w:r>
            <w:r w:rsidR="00A94860">
              <w:rPr>
                <w:noProof/>
                <w:webHidden/>
              </w:rPr>
              <w:fldChar w:fldCharType="separate"/>
            </w:r>
            <w:r w:rsidR="00A94860">
              <w:rPr>
                <w:noProof/>
                <w:webHidden/>
              </w:rPr>
              <w:t>4</w:t>
            </w:r>
            <w:r w:rsidR="00A94860">
              <w:rPr>
                <w:noProof/>
                <w:webHidden/>
              </w:rPr>
              <w:fldChar w:fldCharType="end"/>
            </w:r>
          </w:hyperlink>
        </w:p>
        <w:p w14:paraId="3CB28137" w14:textId="3B6DBE09"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80" w:history="1">
            <w:r w:rsidR="00A94860" w:rsidRPr="005F11D0">
              <w:rPr>
                <w:rStyle w:val="Hyperlink"/>
                <w:noProof/>
              </w:rPr>
              <w:drawing>
                <wp:inline distT="0" distB="0" distL="0" distR="0" wp14:anchorId="7893A22C" wp14:editId="52C16CF1">
                  <wp:extent cx="6071870" cy="3782060"/>
                  <wp:effectExtent l="0" t="0" r="0" b="0"/>
                  <wp:docPr id="14" name="Chart 14">
                    <a:extLst xmlns:a="http://schemas.openxmlformats.org/drawingml/2006/main">
                      <a:ext uri="{FF2B5EF4-FFF2-40B4-BE49-F238E27FC236}">
                        <a16:creationId xmlns:a16="http://schemas.microsoft.com/office/drawing/2014/main" id="{767BD82C-B2B3-4C40-8BC6-C4C912C40B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A94860">
              <w:rPr>
                <w:noProof/>
                <w:webHidden/>
              </w:rPr>
              <w:tab/>
            </w:r>
            <w:r w:rsidR="00A94860">
              <w:rPr>
                <w:noProof/>
                <w:webHidden/>
              </w:rPr>
              <w:fldChar w:fldCharType="begin"/>
            </w:r>
            <w:r w:rsidR="00A94860">
              <w:rPr>
                <w:noProof/>
                <w:webHidden/>
              </w:rPr>
              <w:instrText xml:space="preserve"> PAGEREF _Toc513557780 \h </w:instrText>
            </w:r>
            <w:r w:rsidR="00A94860">
              <w:rPr>
                <w:noProof/>
                <w:webHidden/>
              </w:rPr>
            </w:r>
            <w:r w:rsidR="00A94860">
              <w:rPr>
                <w:noProof/>
                <w:webHidden/>
              </w:rPr>
              <w:fldChar w:fldCharType="separate"/>
            </w:r>
            <w:r w:rsidR="00A94860">
              <w:rPr>
                <w:noProof/>
                <w:webHidden/>
              </w:rPr>
              <w:t>5</w:t>
            </w:r>
            <w:r w:rsidR="00A94860">
              <w:rPr>
                <w:noProof/>
                <w:webHidden/>
              </w:rPr>
              <w:fldChar w:fldCharType="end"/>
            </w:r>
          </w:hyperlink>
        </w:p>
        <w:p w14:paraId="2713E337" w14:textId="30FCCCE3"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81" w:history="1">
            <w:r w:rsidR="00A94860" w:rsidRPr="005F11D0">
              <w:rPr>
                <w:rStyle w:val="Hyperlink"/>
                <w:noProof/>
              </w:rPr>
              <mc:AlternateContent>
                <mc:Choice Requires="cx2">
                  <w:drawing>
                    <wp:inline distT="0" distB="0" distL="0" distR="0" wp14:anchorId="617D363C" wp14:editId="1B969017">
                      <wp:extent cx="6071870" cy="3905969"/>
                      <wp:effectExtent l="0" t="0" r="0" b="0"/>
                      <wp:docPr id="15" name="Chart 15">
                        <a:extLst xmlns:a="http://schemas.openxmlformats.org/drawingml/2006/main">
                          <a:ext uri="{FF2B5EF4-FFF2-40B4-BE49-F238E27FC236}">
                            <a16:creationId xmlns:a16="http://schemas.microsoft.com/office/drawing/2014/main" id="{6AFC0694-534B-3A4A-AA38-9F42C4D82C0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617D363C" wp14:editId="1B969017">
                      <wp:extent cx="6071870" cy="3905969"/>
                      <wp:effectExtent l="0" t="0" r="0" b="0"/>
                      <wp:docPr id="15" name="Chart 15">
                        <a:extLst xmlns:a="http://schemas.openxmlformats.org/drawingml/2006/main">
                          <a:ext uri="{FF2B5EF4-FFF2-40B4-BE49-F238E27FC236}">
                            <a16:creationId xmlns:a16="http://schemas.microsoft.com/office/drawing/2014/main" id="{6AFC0694-534B-3A4A-AA38-9F42C4D82C0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5" name="Chart 15">
                                <a:extLst>
                                  <a:ext uri="{FF2B5EF4-FFF2-40B4-BE49-F238E27FC236}">
                                    <a16:creationId xmlns:a16="http://schemas.microsoft.com/office/drawing/2014/main" id="{6AFC0694-534B-3A4A-AA38-9F42C4D82C06}"/>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6071870" cy="3905885"/>
                              </a:xfrm>
                              <a:prstGeom prst="rect">
                                <a:avLst/>
                              </a:prstGeom>
                            </pic:spPr>
                          </pic:pic>
                        </a:graphicData>
                      </a:graphic>
                    </wp:inline>
                  </w:drawing>
                </mc:Fallback>
              </mc:AlternateContent>
            </w:r>
            <w:r w:rsidR="00A94860">
              <w:rPr>
                <w:noProof/>
                <w:webHidden/>
              </w:rPr>
              <w:tab/>
            </w:r>
            <w:r w:rsidR="00A94860">
              <w:rPr>
                <w:noProof/>
                <w:webHidden/>
              </w:rPr>
              <w:fldChar w:fldCharType="begin"/>
            </w:r>
            <w:r w:rsidR="00A94860">
              <w:rPr>
                <w:noProof/>
                <w:webHidden/>
              </w:rPr>
              <w:instrText xml:space="preserve"> PAGEREF _Toc513557781 \h </w:instrText>
            </w:r>
            <w:r w:rsidR="00A94860">
              <w:rPr>
                <w:noProof/>
                <w:webHidden/>
              </w:rPr>
            </w:r>
            <w:r w:rsidR="00A94860">
              <w:rPr>
                <w:noProof/>
                <w:webHidden/>
              </w:rPr>
              <w:fldChar w:fldCharType="separate"/>
            </w:r>
            <w:r w:rsidR="00A94860">
              <w:rPr>
                <w:noProof/>
                <w:webHidden/>
              </w:rPr>
              <w:t>5</w:t>
            </w:r>
            <w:r w:rsidR="00A94860">
              <w:rPr>
                <w:noProof/>
                <w:webHidden/>
              </w:rPr>
              <w:fldChar w:fldCharType="end"/>
            </w:r>
          </w:hyperlink>
        </w:p>
        <w:p w14:paraId="41006C5A" w14:textId="64BB578D" w:rsidR="00A94860" w:rsidRDefault="00352081">
          <w:pPr>
            <w:pStyle w:val="TOC2"/>
            <w:tabs>
              <w:tab w:val="right" w:leader="dot" w:pos="9552"/>
            </w:tabs>
            <w:rPr>
              <w:rFonts w:eastAsiaTheme="minorEastAsia" w:cstheme="minorBidi"/>
              <w:smallCaps/>
              <w:noProof/>
              <w:color w:val="auto"/>
              <w:sz w:val="24"/>
              <w:szCs w:val="24"/>
              <w:lang w:val="en-GB" w:eastAsia="en-US"/>
            </w:rPr>
          </w:pPr>
          <w:hyperlink r:id="rId13" w:anchor="_Toc513557782" w:history="1">
            <w:r w:rsidR="00A94860" w:rsidRPr="005F11D0">
              <w:rPr>
                <w:rStyle w:val="Hyperlink"/>
                <w:rFonts w:ascii="Avenir Book" w:hAnsi="Avenir Book"/>
                <w:noProof/>
              </w:rPr>
              <w:t>Fig.4.</w:t>
            </w:r>
            <w:r w:rsidR="00A94860">
              <w:rPr>
                <w:noProof/>
                <w:webHidden/>
              </w:rPr>
              <w:tab/>
            </w:r>
            <w:r w:rsidR="00A94860">
              <w:rPr>
                <w:noProof/>
                <w:webHidden/>
              </w:rPr>
              <w:fldChar w:fldCharType="begin"/>
            </w:r>
            <w:r w:rsidR="00A94860">
              <w:rPr>
                <w:noProof/>
                <w:webHidden/>
              </w:rPr>
              <w:instrText xml:space="preserve"> PAGEREF _Toc513557782 \h </w:instrText>
            </w:r>
            <w:r w:rsidR="00A94860">
              <w:rPr>
                <w:noProof/>
                <w:webHidden/>
              </w:rPr>
            </w:r>
            <w:r w:rsidR="00A94860">
              <w:rPr>
                <w:noProof/>
                <w:webHidden/>
              </w:rPr>
              <w:fldChar w:fldCharType="separate"/>
            </w:r>
            <w:r w:rsidR="00A94860">
              <w:rPr>
                <w:noProof/>
                <w:webHidden/>
              </w:rPr>
              <w:t>5</w:t>
            </w:r>
            <w:r w:rsidR="00A94860">
              <w:rPr>
                <w:noProof/>
                <w:webHidden/>
              </w:rPr>
              <w:fldChar w:fldCharType="end"/>
            </w:r>
          </w:hyperlink>
        </w:p>
        <w:p w14:paraId="48499B73" w14:textId="448DF45F"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83" w:history="1">
            <w:r w:rsidR="00A94860" w:rsidRPr="005F11D0">
              <w:rPr>
                <w:rStyle w:val="Hyperlink"/>
                <w:noProof/>
              </w:rPr>
              <w:t>Discussion</w:t>
            </w:r>
            <w:r w:rsidR="00A94860">
              <w:rPr>
                <w:noProof/>
                <w:webHidden/>
              </w:rPr>
              <w:tab/>
            </w:r>
            <w:r w:rsidR="00A94860">
              <w:rPr>
                <w:noProof/>
                <w:webHidden/>
              </w:rPr>
              <w:fldChar w:fldCharType="begin"/>
            </w:r>
            <w:r w:rsidR="00A94860">
              <w:rPr>
                <w:noProof/>
                <w:webHidden/>
              </w:rPr>
              <w:instrText xml:space="preserve"> PAGEREF _Toc513557783 \h </w:instrText>
            </w:r>
            <w:r w:rsidR="00A94860">
              <w:rPr>
                <w:noProof/>
                <w:webHidden/>
              </w:rPr>
            </w:r>
            <w:r w:rsidR="00A94860">
              <w:rPr>
                <w:noProof/>
                <w:webHidden/>
              </w:rPr>
              <w:fldChar w:fldCharType="separate"/>
            </w:r>
            <w:r w:rsidR="00A94860">
              <w:rPr>
                <w:noProof/>
                <w:webHidden/>
              </w:rPr>
              <w:t>6</w:t>
            </w:r>
            <w:r w:rsidR="00A94860">
              <w:rPr>
                <w:noProof/>
                <w:webHidden/>
              </w:rPr>
              <w:fldChar w:fldCharType="end"/>
            </w:r>
          </w:hyperlink>
        </w:p>
        <w:p w14:paraId="4ADD740D" w14:textId="234C471C" w:rsidR="00A94860" w:rsidRDefault="00352081">
          <w:pPr>
            <w:pStyle w:val="TOC2"/>
            <w:tabs>
              <w:tab w:val="right" w:leader="dot" w:pos="9552"/>
            </w:tabs>
            <w:rPr>
              <w:rFonts w:eastAsiaTheme="minorEastAsia" w:cstheme="minorBidi"/>
              <w:smallCaps/>
              <w:noProof/>
              <w:color w:val="auto"/>
              <w:sz w:val="24"/>
              <w:szCs w:val="24"/>
              <w:lang w:val="en-GB" w:eastAsia="en-US"/>
            </w:rPr>
          </w:pPr>
          <w:hyperlink w:anchor="_Toc513557784" w:history="1">
            <w:r w:rsidR="00A94860" w:rsidRPr="005F11D0">
              <w:rPr>
                <w:rStyle w:val="Hyperlink"/>
                <w:noProof/>
              </w:rPr>
              <w:t>The Consumer</w:t>
            </w:r>
            <w:r w:rsidR="00A94860">
              <w:rPr>
                <w:noProof/>
                <w:webHidden/>
              </w:rPr>
              <w:tab/>
            </w:r>
            <w:r w:rsidR="00A94860">
              <w:rPr>
                <w:noProof/>
                <w:webHidden/>
              </w:rPr>
              <w:fldChar w:fldCharType="begin"/>
            </w:r>
            <w:r w:rsidR="00A94860">
              <w:rPr>
                <w:noProof/>
                <w:webHidden/>
              </w:rPr>
              <w:instrText xml:space="preserve"> PAGEREF _Toc513557784 \h </w:instrText>
            </w:r>
            <w:r w:rsidR="00A94860">
              <w:rPr>
                <w:noProof/>
                <w:webHidden/>
              </w:rPr>
            </w:r>
            <w:r w:rsidR="00A94860">
              <w:rPr>
                <w:noProof/>
                <w:webHidden/>
              </w:rPr>
              <w:fldChar w:fldCharType="separate"/>
            </w:r>
            <w:r w:rsidR="00A94860">
              <w:rPr>
                <w:noProof/>
                <w:webHidden/>
              </w:rPr>
              <w:t>6</w:t>
            </w:r>
            <w:r w:rsidR="00A94860">
              <w:rPr>
                <w:noProof/>
                <w:webHidden/>
              </w:rPr>
              <w:fldChar w:fldCharType="end"/>
            </w:r>
          </w:hyperlink>
        </w:p>
        <w:p w14:paraId="2CB9F86E" w14:textId="7D959583" w:rsidR="00A94860" w:rsidRDefault="00352081">
          <w:pPr>
            <w:pStyle w:val="TOC3"/>
            <w:tabs>
              <w:tab w:val="right" w:leader="dot" w:pos="9552"/>
            </w:tabs>
            <w:rPr>
              <w:rFonts w:eastAsiaTheme="minorEastAsia" w:cstheme="minorBidi"/>
              <w:i/>
              <w:iCs/>
              <w:noProof/>
              <w:color w:val="auto"/>
              <w:sz w:val="24"/>
              <w:szCs w:val="24"/>
              <w:lang w:val="en-GB" w:eastAsia="en-US"/>
            </w:rPr>
          </w:pPr>
          <w:hyperlink w:anchor="_Toc513557785" w:history="1">
            <w:r w:rsidR="00A94860" w:rsidRPr="005F11D0">
              <w:rPr>
                <w:rStyle w:val="Hyperlink"/>
                <w:noProof/>
              </w:rPr>
              <w:t>A Typical Week</w:t>
            </w:r>
            <w:r w:rsidR="00A94860">
              <w:rPr>
                <w:noProof/>
                <w:webHidden/>
              </w:rPr>
              <w:tab/>
            </w:r>
            <w:r w:rsidR="00A94860">
              <w:rPr>
                <w:noProof/>
                <w:webHidden/>
              </w:rPr>
              <w:fldChar w:fldCharType="begin"/>
            </w:r>
            <w:r w:rsidR="00A94860">
              <w:rPr>
                <w:noProof/>
                <w:webHidden/>
              </w:rPr>
              <w:instrText xml:space="preserve"> PAGEREF _Toc513557785 \h </w:instrText>
            </w:r>
            <w:r w:rsidR="00A94860">
              <w:rPr>
                <w:noProof/>
                <w:webHidden/>
              </w:rPr>
            </w:r>
            <w:r w:rsidR="00A94860">
              <w:rPr>
                <w:noProof/>
                <w:webHidden/>
              </w:rPr>
              <w:fldChar w:fldCharType="separate"/>
            </w:r>
            <w:r w:rsidR="00A94860">
              <w:rPr>
                <w:noProof/>
                <w:webHidden/>
              </w:rPr>
              <w:t>6</w:t>
            </w:r>
            <w:r w:rsidR="00A94860">
              <w:rPr>
                <w:noProof/>
                <w:webHidden/>
              </w:rPr>
              <w:fldChar w:fldCharType="end"/>
            </w:r>
          </w:hyperlink>
        </w:p>
        <w:p w14:paraId="757C6867" w14:textId="2DD4E4FA" w:rsidR="00A94860" w:rsidRDefault="00352081">
          <w:pPr>
            <w:pStyle w:val="TOC3"/>
            <w:tabs>
              <w:tab w:val="right" w:leader="dot" w:pos="9552"/>
            </w:tabs>
            <w:rPr>
              <w:rFonts w:eastAsiaTheme="minorEastAsia" w:cstheme="minorBidi"/>
              <w:i/>
              <w:iCs/>
              <w:noProof/>
              <w:color w:val="auto"/>
              <w:sz w:val="24"/>
              <w:szCs w:val="24"/>
              <w:lang w:val="en-GB" w:eastAsia="en-US"/>
            </w:rPr>
          </w:pPr>
          <w:hyperlink w:anchor="_Toc513557786" w:history="1">
            <w:r w:rsidR="00A94860" w:rsidRPr="005F11D0">
              <w:rPr>
                <w:rStyle w:val="Hyperlink"/>
                <w:noProof/>
              </w:rPr>
              <w:t>Payment Method</w:t>
            </w:r>
            <w:r w:rsidR="00A94860">
              <w:rPr>
                <w:noProof/>
                <w:webHidden/>
              </w:rPr>
              <w:tab/>
            </w:r>
            <w:r w:rsidR="00A94860">
              <w:rPr>
                <w:noProof/>
                <w:webHidden/>
              </w:rPr>
              <w:fldChar w:fldCharType="begin"/>
            </w:r>
            <w:r w:rsidR="00A94860">
              <w:rPr>
                <w:noProof/>
                <w:webHidden/>
              </w:rPr>
              <w:instrText xml:space="preserve"> PAGEREF _Toc513557786 \h </w:instrText>
            </w:r>
            <w:r w:rsidR="00A94860">
              <w:rPr>
                <w:noProof/>
                <w:webHidden/>
              </w:rPr>
            </w:r>
            <w:r w:rsidR="00A94860">
              <w:rPr>
                <w:noProof/>
                <w:webHidden/>
              </w:rPr>
              <w:fldChar w:fldCharType="separate"/>
            </w:r>
            <w:r w:rsidR="00A94860">
              <w:rPr>
                <w:noProof/>
                <w:webHidden/>
              </w:rPr>
              <w:t>6</w:t>
            </w:r>
            <w:r w:rsidR="00A94860">
              <w:rPr>
                <w:noProof/>
                <w:webHidden/>
              </w:rPr>
              <w:fldChar w:fldCharType="end"/>
            </w:r>
          </w:hyperlink>
        </w:p>
        <w:p w14:paraId="40BE2C75" w14:textId="79DCB8B6"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87" w:history="1">
            <w:r w:rsidR="00A94860" w:rsidRPr="005F11D0">
              <w:rPr>
                <w:rStyle w:val="Hyperlink"/>
                <w:noProof/>
              </w:rPr>
              <w:t>In-store Purchases and Procedures</w:t>
            </w:r>
            <w:r w:rsidR="00A94860">
              <w:rPr>
                <w:noProof/>
                <w:webHidden/>
              </w:rPr>
              <w:tab/>
            </w:r>
            <w:r w:rsidR="00A94860">
              <w:rPr>
                <w:noProof/>
                <w:webHidden/>
              </w:rPr>
              <w:fldChar w:fldCharType="begin"/>
            </w:r>
            <w:r w:rsidR="00A94860">
              <w:rPr>
                <w:noProof/>
                <w:webHidden/>
              </w:rPr>
              <w:instrText xml:space="preserve"> PAGEREF _Toc513557787 \h </w:instrText>
            </w:r>
            <w:r w:rsidR="00A94860">
              <w:rPr>
                <w:noProof/>
                <w:webHidden/>
              </w:rPr>
            </w:r>
            <w:r w:rsidR="00A94860">
              <w:rPr>
                <w:noProof/>
                <w:webHidden/>
              </w:rPr>
              <w:fldChar w:fldCharType="separate"/>
            </w:r>
            <w:r w:rsidR="00A94860">
              <w:rPr>
                <w:noProof/>
                <w:webHidden/>
              </w:rPr>
              <w:t>6</w:t>
            </w:r>
            <w:r w:rsidR="00A94860">
              <w:rPr>
                <w:noProof/>
                <w:webHidden/>
              </w:rPr>
              <w:fldChar w:fldCharType="end"/>
            </w:r>
          </w:hyperlink>
        </w:p>
        <w:p w14:paraId="5ABC53DA" w14:textId="6378DF26"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88" w:history="1">
            <w:r w:rsidR="00A94860" w:rsidRPr="005F11D0">
              <w:rPr>
                <w:rStyle w:val="Hyperlink"/>
                <w:noProof/>
              </w:rPr>
              <w:t>Greatest Advantages of Buying In-store</w:t>
            </w:r>
            <w:r w:rsidR="00A94860">
              <w:rPr>
                <w:noProof/>
                <w:webHidden/>
              </w:rPr>
              <w:tab/>
            </w:r>
            <w:r w:rsidR="00A94860">
              <w:rPr>
                <w:noProof/>
                <w:webHidden/>
              </w:rPr>
              <w:fldChar w:fldCharType="begin"/>
            </w:r>
            <w:r w:rsidR="00A94860">
              <w:rPr>
                <w:noProof/>
                <w:webHidden/>
              </w:rPr>
              <w:instrText xml:space="preserve"> PAGEREF _Toc513557788 \h </w:instrText>
            </w:r>
            <w:r w:rsidR="00A94860">
              <w:rPr>
                <w:noProof/>
                <w:webHidden/>
              </w:rPr>
            </w:r>
            <w:r w:rsidR="00A94860">
              <w:rPr>
                <w:noProof/>
                <w:webHidden/>
              </w:rPr>
              <w:fldChar w:fldCharType="separate"/>
            </w:r>
            <w:r w:rsidR="00A94860">
              <w:rPr>
                <w:noProof/>
                <w:webHidden/>
              </w:rPr>
              <w:t>7</w:t>
            </w:r>
            <w:r w:rsidR="00A94860">
              <w:rPr>
                <w:noProof/>
                <w:webHidden/>
              </w:rPr>
              <w:fldChar w:fldCharType="end"/>
            </w:r>
          </w:hyperlink>
        </w:p>
        <w:p w14:paraId="05E9B9C0" w14:textId="7E2DFB8A"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89" w:history="1">
            <w:r w:rsidR="00A94860" w:rsidRPr="005F11D0">
              <w:rPr>
                <w:rStyle w:val="Hyperlink"/>
                <w:noProof/>
              </w:rPr>
              <w:t>Business Owner (In-store) Advantage</w:t>
            </w:r>
            <w:r w:rsidR="00A94860">
              <w:rPr>
                <w:noProof/>
                <w:webHidden/>
              </w:rPr>
              <w:tab/>
            </w:r>
            <w:r w:rsidR="00A94860">
              <w:rPr>
                <w:noProof/>
                <w:webHidden/>
              </w:rPr>
              <w:fldChar w:fldCharType="begin"/>
            </w:r>
            <w:r w:rsidR="00A94860">
              <w:rPr>
                <w:noProof/>
                <w:webHidden/>
              </w:rPr>
              <w:instrText xml:space="preserve"> PAGEREF _Toc513557789 \h </w:instrText>
            </w:r>
            <w:r w:rsidR="00A94860">
              <w:rPr>
                <w:noProof/>
                <w:webHidden/>
              </w:rPr>
            </w:r>
            <w:r w:rsidR="00A94860">
              <w:rPr>
                <w:noProof/>
                <w:webHidden/>
              </w:rPr>
              <w:fldChar w:fldCharType="separate"/>
            </w:r>
            <w:r w:rsidR="00A94860">
              <w:rPr>
                <w:noProof/>
                <w:webHidden/>
              </w:rPr>
              <w:t>7</w:t>
            </w:r>
            <w:r w:rsidR="00A94860">
              <w:rPr>
                <w:noProof/>
                <w:webHidden/>
              </w:rPr>
              <w:fldChar w:fldCharType="end"/>
            </w:r>
          </w:hyperlink>
        </w:p>
        <w:p w14:paraId="7287AF46" w14:textId="6BF42473"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90" w:history="1">
            <w:r w:rsidR="00A94860" w:rsidRPr="005F11D0">
              <w:rPr>
                <w:rStyle w:val="Hyperlink"/>
                <w:noProof/>
              </w:rPr>
              <w:t>Business Owner (In-store) Disadvantages</w:t>
            </w:r>
            <w:r w:rsidR="00A94860">
              <w:rPr>
                <w:noProof/>
                <w:webHidden/>
              </w:rPr>
              <w:tab/>
            </w:r>
            <w:r w:rsidR="00A94860">
              <w:rPr>
                <w:noProof/>
                <w:webHidden/>
              </w:rPr>
              <w:fldChar w:fldCharType="begin"/>
            </w:r>
            <w:r w:rsidR="00A94860">
              <w:rPr>
                <w:noProof/>
                <w:webHidden/>
              </w:rPr>
              <w:instrText xml:space="preserve"> PAGEREF _Toc513557790 \h </w:instrText>
            </w:r>
            <w:r w:rsidR="00A94860">
              <w:rPr>
                <w:noProof/>
                <w:webHidden/>
              </w:rPr>
            </w:r>
            <w:r w:rsidR="00A94860">
              <w:rPr>
                <w:noProof/>
                <w:webHidden/>
              </w:rPr>
              <w:fldChar w:fldCharType="separate"/>
            </w:r>
            <w:r w:rsidR="00A94860">
              <w:rPr>
                <w:noProof/>
                <w:webHidden/>
              </w:rPr>
              <w:t>7</w:t>
            </w:r>
            <w:r w:rsidR="00A94860">
              <w:rPr>
                <w:noProof/>
                <w:webHidden/>
              </w:rPr>
              <w:fldChar w:fldCharType="end"/>
            </w:r>
          </w:hyperlink>
        </w:p>
        <w:p w14:paraId="5A5BF6EE" w14:textId="3ED7DB1D"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91" w:history="1">
            <w:r w:rsidR="00A94860" w:rsidRPr="005F11D0">
              <w:rPr>
                <w:rStyle w:val="Hyperlink"/>
                <w:noProof/>
              </w:rPr>
              <w:t>Disadvantages for Customers (In-store)</w:t>
            </w:r>
            <w:r w:rsidR="00A94860">
              <w:rPr>
                <w:noProof/>
                <w:webHidden/>
              </w:rPr>
              <w:tab/>
            </w:r>
            <w:r w:rsidR="00A94860">
              <w:rPr>
                <w:noProof/>
                <w:webHidden/>
              </w:rPr>
              <w:fldChar w:fldCharType="begin"/>
            </w:r>
            <w:r w:rsidR="00A94860">
              <w:rPr>
                <w:noProof/>
                <w:webHidden/>
              </w:rPr>
              <w:instrText xml:space="preserve"> PAGEREF _Toc513557791 \h </w:instrText>
            </w:r>
            <w:r w:rsidR="00A94860">
              <w:rPr>
                <w:noProof/>
                <w:webHidden/>
              </w:rPr>
            </w:r>
            <w:r w:rsidR="00A94860">
              <w:rPr>
                <w:noProof/>
                <w:webHidden/>
              </w:rPr>
              <w:fldChar w:fldCharType="separate"/>
            </w:r>
            <w:r w:rsidR="00A94860">
              <w:rPr>
                <w:noProof/>
                <w:webHidden/>
              </w:rPr>
              <w:t>7</w:t>
            </w:r>
            <w:r w:rsidR="00A94860">
              <w:rPr>
                <w:noProof/>
                <w:webHidden/>
              </w:rPr>
              <w:fldChar w:fldCharType="end"/>
            </w:r>
          </w:hyperlink>
        </w:p>
        <w:p w14:paraId="151CF4E3" w14:textId="2F6AB510"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92" w:history="1">
            <w:r w:rsidR="00A94860" w:rsidRPr="005F11D0">
              <w:rPr>
                <w:rStyle w:val="Hyperlink"/>
                <w:noProof/>
              </w:rPr>
              <w:t>Advantages to Online Shoppers</w:t>
            </w:r>
            <w:r w:rsidR="00A94860">
              <w:rPr>
                <w:noProof/>
                <w:webHidden/>
              </w:rPr>
              <w:tab/>
            </w:r>
            <w:r w:rsidR="00A94860">
              <w:rPr>
                <w:noProof/>
                <w:webHidden/>
              </w:rPr>
              <w:fldChar w:fldCharType="begin"/>
            </w:r>
            <w:r w:rsidR="00A94860">
              <w:rPr>
                <w:noProof/>
                <w:webHidden/>
              </w:rPr>
              <w:instrText xml:space="preserve"> PAGEREF _Toc513557792 \h </w:instrText>
            </w:r>
            <w:r w:rsidR="00A94860">
              <w:rPr>
                <w:noProof/>
                <w:webHidden/>
              </w:rPr>
            </w:r>
            <w:r w:rsidR="00A94860">
              <w:rPr>
                <w:noProof/>
                <w:webHidden/>
              </w:rPr>
              <w:fldChar w:fldCharType="separate"/>
            </w:r>
            <w:r w:rsidR="00A94860">
              <w:rPr>
                <w:noProof/>
                <w:webHidden/>
              </w:rPr>
              <w:t>8</w:t>
            </w:r>
            <w:r w:rsidR="00A94860">
              <w:rPr>
                <w:noProof/>
                <w:webHidden/>
              </w:rPr>
              <w:fldChar w:fldCharType="end"/>
            </w:r>
          </w:hyperlink>
        </w:p>
        <w:p w14:paraId="12EB5593" w14:textId="6F3F4361"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93" w:history="1">
            <w:r w:rsidR="00A94860" w:rsidRPr="005F11D0">
              <w:rPr>
                <w:rStyle w:val="Hyperlink"/>
                <w:noProof/>
              </w:rPr>
              <w:t>Disadvantage to Online Customers</w:t>
            </w:r>
            <w:r w:rsidR="00A94860">
              <w:rPr>
                <w:noProof/>
                <w:webHidden/>
              </w:rPr>
              <w:tab/>
            </w:r>
            <w:r w:rsidR="00A94860">
              <w:rPr>
                <w:noProof/>
                <w:webHidden/>
              </w:rPr>
              <w:fldChar w:fldCharType="begin"/>
            </w:r>
            <w:r w:rsidR="00A94860">
              <w:rPr>
                <w:noProof/>
                <w:webHidden/>
              </w:rPr>
              <w:instrText xml:space="preserve"> PAGEREF _Toc513557793 \h </w:instrText>
            </w:r>
            <w:r w:rsidR="00A94860">
              <w:rPr>
                <w:noProof/>
                <w:webHidden/>
              </w:rPr>
            </w:r>
            <w:r w:rsidR="00A94860">
              <w:rPr>
                <w:noProof/>
                <w:webHidden/>
              </w:rPr>
              <w:fldChar w:fldCharType="separate"/>
            </w:r>
            <w:r w:rsidR="00A94860">
              <w:rPr>
                <w:noProof/>
                <w:webHidden/>
              </w:rPr>
              <w:t>8</w:t>
            </w:r>
            <w:r w:rsidR="00A94860">
              <w:rPr>
                <w:noProof/>
                <w:webHidden/>
              </w:rPr>
              <w:fldChar w:fldCharType="end"/>
            </w:r>
          </w:hyperlink>
        </w:p>
        <w:p w14:paraId="693EA937" w14:textId="40C6D707"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94" w:history="1">
            <w:r w:rsidR="00A94860" w:rsidRPr="005F11D0">
              <w:rPr>
                <w:rStyle w:val="Hyperlink"/>
                <w:noProof/>
              </w:rPr>
              <w:t>Advantages to Online Business Owners</w:t>
            </w:r>
            <w:r w:rsidR="00A94860">
              <w:rPr>
                <w:noProof/>
                <w:webHidden/>
              </w:rPr>
              <w:tab/>
            </w:r>
            <w:r w:rsidR="00A94860">
              <w:rPr>
                <w:noProof/>
                <w:webHidden/>
              </w:rPr>
              <w:fldChar w:fldCharType="begin"/>
            </w:r>
            <w:r w:rsidR="00A94860">
              <w:rPr>
                <w:noProof/>
                <w:webHidden/>
              </w:rPr>
              <w:instrText xml:space="preserve"> PAGEREF _Toc513557794 \h </w:instrText>
            </w:r>
            <w:r w:rsidR="00A94860">
              <w:rPr>
                <w:noProof/>
                <w:webHidden/>
              </w:rPr>
            </w:r>
            <w:r w:rsidR="00A94860">
              <w:rPr>
                <w:noProof/>
                <w:webHidden/>
              </w:rPr>
              <w:fldChar w:fldCharType="separate"/>
            </w:r>
            <w:r w:rsidR="00A94860">
              <w:rPr>
                <w:noProof/>
                <w:webHidden/>
              </w:rPr>
              <w:t>8</w:t>
            </w:r>
            <w:r w:rsidR="00A94860">
              <w:rPr>
                <w:noProof/>
                <w:webHidden/>
              </w:rPr>
              <w:fldChar w:fldCharType="end"/>
            </w:r>
          </w:hyperlink>
        </w:p>
        <w:p w14:paraId="23EE8164" w14:textId="43CDB552"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95" w:history="1">
            <w:r w:rsidR="00A94860" w:rsidRPr="005F11D0">
              <w:rPr>
                <w:rStyle w:val="Hyperlink"/>
                <w:noProof/>
              </w:rPr>
              <w:t>Disadvantages to Online Business owners</w:t>
            </w:r>
            <w:r w:rsidR="00A94860">
              <w:rPr>
                <w:noProof/>
                <w:webHidden/>
              </w:rPr>
              <w:tab/>
            </w:r>
            <w:r w:rsidR="00A94860">
              <w:rPr>
                <w:noProof/>
                <w:webHidden/>
              </w:rPr>
              <w:fldChar w:fldCharType="begin"/>
            </w:r>
            <w:r w:rsidR="00A94860">
              <w:rPr>
                <w:noProof/>
                <w:webHidden/>
              </w:rPr>
              <w:instrText xml:space="preserve"> PAGEREF _Toc513557795 \h </w:instrText>
            </w:r>
            <w:r w:rsidR="00A94860">
              <w:rPr>
                <w:noProof/>
                <w:webHidden/>
              </w:rPr>
            </w:r>
            <w:r w:rsidR="00A94860">
              <w:rPr>
                <w:noProof/>
                <w:webHidden/>
              </w:rPr>
              <w:fldChar w:fldCharType="separate"/>
            </w:r>
            <w:r w:rsidR="00A94860">
              <w:rPr>
                <w:noProof/>
                <w:webHidden/>
              </w:rPr>
              <w:t>9</w:t>
            </w:r>
            <w:r w:rsidR="00A94860">
              <w:rPr>
                <w:noProof/>
                <w:webHidden/>
              </w:rPr>
              <w:fldChar w:fldCharType="end"/>
            </w:r>
          </w:hyperlink>
        </w:p>
        <w:p w14:paraId="0FE6AE13" w14:textId="14FE4FF5"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96" w:history="1">
            <w:r w:rsidR="00A94860" w:rsidRPr="005F11D0">
              <w:rPr>
                <w:rStyle w:val="Hyperlink"/>
                <w:noProof/>
              </w:rPr>
              <w:t>Conclusion</w:t>
            </w:r>
            <w:r w:rsidR="00A94860">
              <w:rPr>
                <w:noProof/>
                <w:webHidden/>
              </w:rPr>
              <w:tab/>
            </w:r>
            <w:r w:rsidR="00A94860">
              <w:rPr>
                <w:noProof/>
                <w:webHidden/>
              </w:rPr>
              <w:fldChar w:fldCharType="begin"/>
            </w:r>
            <w:r w:rsidR="00A94860">
              <w:rPr>
                <w:noProof/>
                <w:webHidden/>
              </w:rPr>
              <w:instrText xml:space="preserve"> PAGEREF _Toc513557796 \h </w:instrText>
            </w:r>
            <w:r w:rsidR="00A94860">
              <w:rPr>
                <w:noProof/>
                <w:webHidden/>
              </w:rPr>
            </w:r>
            <w:r w:rsidR="00A94860">
              <w:rPr>
                <w:noProof/>
                <w:webHidden/>
              </w:rPr>
              <w:fldChar w:fldCharType="separate"/>
            </w:r>
            <w:r w:rsidR="00A94860">
              <w:rPr>
                <w:noProof/>
                <w:webHidden/>
              </w:rPr>
              <w:t>9</w:t>
            </w:r>
            <w:r w:rsidR="00A94860">
              <w:rPr>
                <w:noProof/>
                <w:webHidden/>
              </w:rPr>
              <w:fldChar w:fldCharType="end"/>
            </w:r>
          </w:hyperlink>
        </w:p>
        <w:p w14:paraId="1FB0D317" w14:textId="63514357"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97" w:history="1">
            <w:r w:rsidR="00A94860" w:rsidRPr="005F11D0">
              <w:rPr>
                <w:rStyle w:val="Hyperlink"/>
                <w:noProof/>
              </w:rPr>
              <w:t>References:</w:t>
            </w:r>
            <w:r w:rsidR="00A94860">
              <w:rPr>
                <w:noProof/>
                <w:webHidden/>
              </w:rPr>
              <w:tab/>
            </w:r>
            <w:r w:rsidR="00A94860">
              <w:rPr>
                <w:noProof/>
                <w:webHidden/>
              </w:rPr>
              <w:fldChar w:fldCharType="begin"/>
            </w:r>
            <w:r w:rsidR="00A94860">
              <w:rPr>
                <w:noProof/>
                <w:webHidden/>
              </w:rPr>
              <w:instrText xml:space="preserve"> PAGEREF _Toc513557797 \h </w:instrText>
            </w:r>
            <w:r w:rsidR="00A94860">
              <w:rPr>
                <w:noProof/>
                <w:webHidden/>
              </w:rPr>
            </w:r>
            <w:r w:rsidR="00A94860">
              <w:rPr>
                <w:noProof/>
                <w:webHidden/>
              </w:rPr>
              <w:fldChar w:fldCharType="separate"/>
            </w:r>
            <w:r w:rsidR="00A94860">
              <w:rPr>
                <w:noProof/>
                <w:webHidden/>
              </w:rPr>
              <w:t>10</w:t>
            </w:r>
            <w:r w:rsidR="00A94860">
              <w:rPr>
                <w:noProof/>
                <w:webHidden/>
              </w:rPr>
              <w:fldChar w:fldCharType="end"/>
            </w:r>
          </w:hyperlink>
        </w:p>
        <w:p w14:paraId="5D9ED812" w14:textId="420C3944" w:rsidR="00A94860" w:rsidRDefault="00352081">
          <w:pPr>
            <w:pStyle w:val="TOC1"/>
            <w:tabs>
              <w:tab w:val="right" w:leader="dot" w:pos="9552"/>
            </w:tabs>
            <w:rPr>
              <w:rFonts w:eastAsiaTheme="minorEastAsia" w:cstheme="minorBidi"/>
              <w:b w:val="0"/>
              <w:bCs w:val="0"/>
              <w:caps/>
              <w:noProof/>
              <w:color w:val="auto"/>
              <w:lang w:val="en-GB" w:eastAsia="en-US"/>
            </w:rPr>
          </w:pPr>
          <w:hyperlink w:anchor="_Toc513557798" w:history="1">
            <w:r w:rsidR="00A94860" w:rsidRPr="005F11D0">
              <w:rPr>
                <w:rStyle w:val="Hyperlink"/>
                <w:noProof/>
              </w:rPr>
              <w:t>Bibliography:</w:t>
            </w:r>
            <w:r w:rsidR="00A94860">
              <w:rPr>
                <w:noProof/>
                <w:webHidden/>
              </w:rPr>
              <w:tab/>
            </w:r>
            <w:r w:rsidR="00A94860">
              <w:rPr>
                <w:noProof/>
                <w:webHidden/>
              </w:rPr>
              <w:fldChar w:fldCharType="begin"/>
            </w:r>
            <w:r w:rsidR="00A94860">
              <w:rPr>
                <w:noProof/>
                <w:webHidden/>
              </w:rPr>
              <w:instrText xml:space="preserve"> PAGEREF _Toc513557798 \h </w:instrText>
            </w:r>
            <w:r w:rsidR="00A94860">
              <w:rPr>
                <w:noProof/>
                <w:webHidden/>
              </w:rPr>
            </w:r>
            <w:r w:rsidR="00A94860">
              <w:rPr>
                <w:noProof/>
                <w:webHidden/>
              </w:rPr>
              <w:fldChar w:fldCharType="separate"/>
            </w:r>
            <w:r w:rsidR="00A94860">
              <w:rPr>
                <w:noProof/>
                <w:webHidden/>
              </w:rPr>
              <w:t>11</w:t>
            </w:r>
            <w:r w:rsidR="00A94860">
              <w:rPr>
                <w:noProof/>
                <w:webHidden/>
              </w:rPr>
              <w:fldChar w:fldCharType="end"/>
            </w:r>
          </w:hyperlink>
        </w:p>
        <w:p w14:paraId="078C3B41" w14:textId="69FDC29D" w:rsidR="00A94860" w:rsidRDefault="00A94860">
          <w:r>
            <w:rPr>
              <w:b/>
              <w:bCs/>
              <w:noProof/>
            </w:rPr>
            <w:fldChar w:fldCharType="end"/>
          </w:r>
        </w:p>
      </w:sdtContent>
    </w:sdt>
    <w:p w14:paraId="7AC55391" w14:textId="214F06FD" w:rsidR="0032714A" w:rsidRPr="00A94860" w:rsidRDefault="00C813F3" w:rsidP="00A94860">
      <w:pPr>
        <w:pStyle w:val="Heading1"/>
      </w:pPr>
      <w:r>
        <w:br w:type="page"/>
      </w:r>
      <w:bookmarkStart w:id="1" w:name="_Toc513557776"/>
      <w:r w:rsidR="0032714A" w:rsidRPr="00A94860">
        <w:lastRenderedPageBreak/>
        <w:t>Introduction</w:t>
      </w:r>
      <w:bookmarkEnd w:id="1"/>
    </w:p>
    <w:p w14:paraId="6CEE125F" w14:textId="29A29354" w:rsidR="005E4841" w:rsidRPr="00940D01" w:rsidRDefault="005E4841" w:rsidP="00940D01">
      <w:pPr>
        <w:pStyle w:val="ListBullet"/>
        <w:numPr>
          <w:ilvl w:val="0"/>
          <w:numId w:val="0"/>
        </w:numPr>
        <w:spacing w:line="240" w:lineRule="auto"/>
        <w:rPr>
          <w:rFonts w:ascii="Avenir Book" w:hAnsi="Avenir Book"/>
        </w:rPr>
      </w:pPr>
      <w:r>
        <w:rPr>
          <w:rFonts w:ascii="Avenir Book" w:hAnsi="Avenir Book"/>
        </w:rPr>
        <w:t xml:space="preserve">The subject of whether or not there are benefits to holding onto traditional shopping is of great importance. </w:t>
      </w:r>
      <w:r w:rsidR="00940D01">
        <w:rPr>
          <w:rFonts w:ascii="Avenir Book" w:hAnsi="Avenir Book"/>
        </w:rPr>
        <w:t xml:space="preserve">Using a short survey people were asked a series of questions around the frequency of use. and satisfaction of products and experience. when shopping in-store and/ or online. </w:t>
      </w:r>
      <w:r>
        <w:rPr>
          <w:rFonts w:ascii="Avenir Book" w:hAnsi="Avenir Book"/>
        </w:rPr>
        <w:t>Through feedback received outside of the survey</w:t>
      </w:r>
      <w:r w:rsidR="00552C16">
        <w:rPr>
          <w:rFonts w:ascii="Avenir Book" w:hAnsi="Avenir Book"/>
        </w:rPr>
        <w:t xml:space="preserve"> (</w:t>
      </w:r>
      <w:r w:rsidR="006569CA">
        <w:rPr>
          <w:rFonts w:ascii="Avenir Book" w:hAnsi="Avenir Book"/>
        </w:rPr>
        <w:t>Appendix 1</w:t>
      </w:r>
      <w:r w:rsidR="00552C16">
        <w:rPr>
          <w:rFonts w:ascii="Avenir Book" w:hAnsi="Avenir Book"/>
        </w:rPr>
        <w:t>)</w:t>
      </w:r>
      <w:r>
        <w:rPr>
          <w:rFonts w:ascii="Avenir Book" w:hAnsi="Avenir Book"/>
        </w:rPr>
        <w:t>, it has been mentioned that the parameters of the survey left respondents feeling restricted. There was no variation for the separate sectors to be divided. The afore mentioned</w:t>
      </w:r>
      <w:r w:rsidR="00940D01">
        <w:rPr>
          <w:rFonts w:ascii="Avenir Book" w:hAnsi="Avenir Book"/>
        </w:rPr>
        <w:t xml:space="preserve"> survey being</w:t>
      </w:r>
      <w:r>
        <w:rPr>
          <w:rFonts w:ascii="Avenir Book" w:hAnsi="Avenir Book"/>
        </w:rPr>
        <w:t xml:space="preserve"> the focus of the report. It was also reflected on that the survey only questioned from the perspective of the consumers and not the business owner.</w:t>
      </w:r>
    </w:p>
    <w:p w14:paraId="60368B66" w14:textId="01F2E5B3" w:rsidR="00B4130D" w:rsidRPr="00A94860" w:rsidRDefault="00B4130D" w:rsidP="00A94860">
      <w:pPr>
        <w:pStyle w:val="Heading1"/>
      </w:pPr>
      <w:bookmarkStart w:id="2" w:name="_Toc513557777"/>
      <w:r w:rsidRPr="00A94860">
        <w:t>Preparing the Survey</w:t>
      </w:r>
      <w:bookmarkEnd w:id="2"/>
    </w:p>
    <w:p w14:paraId="5E62B7A7" w14:textId="13B32C3D" w:rsidR="00B4130D" w:rsidRDefault="002D549D" w:rsidP="009B6892">
      <w:pPr>
        <w:pStyle w:val="ListBullet"/>
        <w:numPr>
          <w:ilvl w:val="0"/>
          <w:numId w:val="0"/>
        </w:numPr>
        <w:spacing w:line="240" w:lineRule="auto"/>
        <w:rPr>
          <w:rFonts w:ascii="Avenir Book" w:hAnsi="Avenir Book"/>
        </w:rPr>
      </w:pPr>
      <w:r>
        <w:rPr>
          <w:rFonts w:ascii="Avenir Book" w:hAnsi="Avenir Book"/>
        </w:rPr>
        <w:t>Bef</w:t>
      </w:r>
      <w:r w:rsidR="00A31BCC">
        <w:rPr>
          <w:rFonts w:ascii="Avenir Book" w:hAnsi="Avenir Book"/>
        </w:rPr>
        <w:t>ore writing the survey, choosing the questions</w:t>
      </w:r>
      <w:r w:rsidR="00ED24D7">
        <w:rPr>
          <w:rFonts w:ascii="Avenir Book" w:hAnsi="Avenir Book"/>
        </w:rPr>
        <w:t xml:space="preserve"> was challenging</w:t>
      </w:r>
      <w:r w:rsidR="00A31BCC">
        <w:rPr>
          <w:rFonts w:ascii="Avenir Book" w:hAnsi="Avenir Book"/>
        </w:rPr>
        <w:t>.</w:t>
      </w:r>
      <w:r w:rsidR="00ED24D7">
        <w:rPr>
          <w:rFonts w:ascii="Avenir Book" w:hAnsi="Avenir Book"/>
        </w:rPr>
        <w:t xml:space="preserve"> Although the answers had</w:t>
      </w:r>
      <w:r w:rsidR="00A31BCC">
        <w:rPr>
          <w:rFonts w:ascii="Avenir Book" w:hAnsi="Avenir Book"/>
        </w:rPr>
        <w:t xml:space="preserve"> been formulated</w:t>
      </w:r>
      <w:r w:rsidR="00ED24D7">
        <w:rPr>
          <w:rFonts w:ascii="Avenir Book" w:hAnsi="Avenir Book"/>
        </w:rPr>
        <w:t xml:space="preserve"> a writing block was firmly in place. Rather than fail to produce this report, the survey was published with a limited variation of qu</w:t>
      </w:r>
      <w:r w:rsidR="00F61A8C">
        <w:rPr>
          <w:rFonts w:ascii="Avenir Book" w:hAnsi="Avenir Book"/>
        </w:rPr>
        <w:t>estions and too broad a scope. Albeit, it did</w:t>
      </w:r>
      <w:r w:rsidR="00ED24D7">
        <w:rPr>
          <w:rFonts w:ascii="Avenir Book" w:hAnsi="Avenir Book"/>
        </w:rPr>
        <w:t xml:space="preserve"> contain </w:t>
      </w:r>
      <w:r w:rsidR="00783938">
        <w:rPr>
          <w:rFonts w:ascii="Avenir Book" w:hAnsi="Avenir Book"/>
        </w:rPr>
        <w:t>categorical</w:t>
      </w:r>
      <w:r w:rsidR="001A290C">
        <w:rPr>
          <w:rFonts w:ascii="Avenir Book" w:hAnsi="Avenir Book"/>
        </w:rPr>
        <w:t xml:space="preserve"> (otherwise known as</w:t>
      </w:r>
      <w:r w:rsidR="00783938">
        <w:rPr>
          <w:rFonts w:ascii="Avenir Book" w:hAnsi="Avenir Book"/>
        </w:rPr>
        <w:t xml:space="preserve"> nominal</w:t>
      </w:r>
      <w:r w:rsidR="001A290C">
        <w:rPr>
          <w:rFonts w:ascii="Avenir Book" w:hAnsi="Avenir Book"/>
        </w:rPr>
        <w:t>) and interval questions.</w:t>
      </w:r>
      <w:r w:rsidR="000C15C9">
        <w:rPr>
          <w:rFonts w:ascii="Avenir Book" w:hAnsi="Avenir Book"/>
        </w:rPr>
        <w:t xml:space="preserve"> The order of the </w:t>
      </w:r>
      <w:r w:rsidR="00845585">
        <w:rPr>
          <w:rFonts w:ascii="Avenir Book" w:hAnsi="Avenir Book"/>
        </w:rPr>
        <w:t xml:space="preserve">direct specific </w:t>
      </w:r>
      <w:r w:rsidR="000C15C9">
        <w:rPr>
          <w:rFonts w:ascii="Avenir Book" w:hAnsi="Avenir Book"/>
        </w:rPr>
        <w:t>qu</w:t>
      </w:r>
      <w:r w:rsidR="00CD14F0">
        <w:rPr>
          <w:rFonts w:ascii="Avenir Book" w:hAnsi="Avenir Book"/>
        </w:rPr>
        <w:t xml:space="preserve">estions </w:t>
      </w:r>
      <w:r w:rsidR="00251EE9">
        <w:rPr>
          <w:rFonts w:ascii="Avenir Book" w:hAnsi="Avenir Book"/>
        </w:rPr>
        <w:t>was</w:t>
      </w:r>
      <w:r w:rsidR="00CD14F0">
        <w:rPr>
          <w:rFonts w:ascii="Avenir Book" w:hAnsi="Avenir Book"/>
        </w:rPr>
        <w:t xml:space="preserve"> carefully thought through </w:t>
      </w:r>
      <w:r w:rsidR="00142FA8">
        <w:rPr>
          <w:rFonts w:ascii="Avenir Book" w:hAnsi="Avenir Book"/>
        </w:rPr>
        <w:t>to avoid</w:t>
      </w:r>
      <w:r w:rsidR="00CD14F0">
        <w:rPr>
          <w:rFonts w:ascii="Avenir Book" w:hAnsi="Avenir Book"/>
        </w:rPr>
        <w:t xml:space="preserve"> bias</w:t>
      </w:r>
      <w:r w:rsidR="00251EE9">
        <w:rPr>
          <w:rFonts w:ascii="Avenir Book" w:hAnsi="Avenir Book"/>
        </w:rPr>
        <w:t xml:space="preserve">. A progress bar was added to </w:t>
      </w:r>
      <w:r w:rsidR="00940D01">
        <w:rPr>
          <w:rFonts w:ascii="Avenir Book" w:hAnsi="Avenir Book"/>
        </w:rPr>
        <w:t xml:space="preserve">the survey to </w:t>
      </w:r>
      <w:r w:rsidR="00251EE9">
        <w:rPr>
          <w:rFonts w:ascii="Avenir Book" w:hAnsi="Avenir Book"/>
        </w:rPr>
        <w:t>prevent</w:t>
      </w:r>
      <w:r w:rsidR="00142FA8">
        <w:rPr>
          <w:rFonts w:ascii="Avenir Book" w:hAnsi="Avenir Book"/>
        </w:rPr>
        <w:t>/ reduce</w:t>
      </w:r>
      <w:r w:rsidR="00251EE9">
        <w:rPr>
          <w:rFonts w:ascii="Avenir Book" w:hAnsi="Avenir Book"/>
        </w:rPr>
        <w:t xml:space="preserve"> </w:t>
      </w:r>
      <w:r w:rsidR="00845585">
        <w:rPr>
          <w:rFonts w:ascii="Avenir Book" w:hAnsi="Avenir Book"/>
        </w:rPr>
        <w:t>fatigue during the survey.</w:t>
      </w:r>
      <w:r w:rsidR="00251EE9">
        <w:rPr>
          <w:rFonts w:ascii="Avenir Book" w:hAnsi="Avenir Book"/>
        </w:rPr>
        <w:t xml:space="preserve"> </w:t>
      </w:r>
    </w:p>
    <w:p w14:paraId="5BB4D702" w14:textId="034D85D4" w:rsidR="00E10794" w:rsidRDefault="00E10794" w:rsidP="009B6892">
      <w:pPr>
        <w:pStyle w:val="ListBullet"/>
        <w:numPr>
          <w:ilvl w:val="0"/>
          <w:numId w:val="0"/>
        </w:numPr>
        <w:spacing w:line="240" w:lineRule="auto"/>
        <w:rPr>
          <w:rFonts w:ascii="Avenir Book" w:hAnsi="Avenir Book"/>
        </w:rPr>
      </w:pPr>
      <w:r>
        <w:rPr>
          <w:rFonts w:ascii="Avenir Book" w:hAnsi="Avenir Book"/>
        </w:rPr>
        <w:t>See here a link to the survey;</w:t>
      </w:r>
    </w:p>
    <w:p w14:paraId="6F97CFF8" w14:textId="3486585F" w:rsidR="00E10794" w:rsidRDefault="00352081" w:rsidP="009B6892">
      <w:pPr>
        <w:spacing w:after="0" w:line="240" w:lineRule="auto"/>
        <w:rPr>
          <w:rFonts w:ascii="Avenir Book" w:eastAsia="Times New Roman" w:hAnsi="Avenir Book" w:cs="Times New Roman"/>
          <w:color w:val="000000"/>
          <w:sz w:val="28"/>
          <w:szCs w:val="28"/>
          <w:lang w:val="en-GB" w:eastAsia="en-US"/>
        </w:rPr>
      </w:pPr>
      <w:hyperlink r:id="rId14" w:history="1">
        <w:r w:rsidR="00E10794" w:rsidRPr="008E4DB2">
          <w:rPr>
            <w:rStyle w:val="Hyperlink"/>
            <w:rFonts w:ascii="Avenir Book" w:eastAsia="Times New Roman" w:hAnsi="Avenir Book" w:cs="Times New Roman"/>
            <w:sz w:val="28"/>
            <w:szCs w:val="28"/>
            <w:lang w:val="en-GB" w:eastAsia="en-US"/>
          </w:rPr>
          <w:t>https://bourne1974.typeform.com/to/kcatxv</w:t>
        </w:r>
      </w:hyperlink>
      <w:r w:rsidR="00E10794">
        <w:rPr>
          <w:rFonts w:ascii="Avenir Book" w:eastAsia="Times New Roman" w:hAnsi="Avenir Book" w:cs="Times New Roman"/>
          <w:color w:val="000000"/>
          <w:sz w:val="28"/>
          <w:szCs w:val="28"/>
          <w:lang w:val="en-GB" w:eastAsia="en-US"/>
        </w:rPr>
        <w:t xml:space="preserve"> </w:t>
      </w:r>
    </w:p>
    <w:p w14:paraId="20F8F567" w14:textId="09EB2F70" w:rsidR="00E10794" w:rsidRDefault="00E10794" w:rsidP="009B6892">
      <w:pPr>
        <w:spacing w:after="0" w:line="240" w:lineRule="auto"/>
        <w:rPr>
          <w:rFonts w:ascii="Avenir Book" w:eastAsia="Times New Roman" w:hAnsi="Avenir Book" w:cs="Times New Roman"/>
          <w:color w:val="000000"/>
          <w:sz w:val="28"/>
          <w:szCs w:val="28"/>
          <w:lang w:val="en-GB" w:eastAsia="en-US"/>
        </w:rPr>
      </w:pPr>
    </w:p>
    <w:p w14:paraId="1E8785F3" w14:textId="069B46D3" w:rsidR="00E10794" w:rsidRDefault="00E10794" w:rsidP="009B6892">
      <w:pPr>
        <w:spacing w:after="0" w:line="240" w:lineRule="auto"/>
        <w:rPr>
          <w:rFonts w:ascii="Avenir Book" w:eastAsia="Times New Roman" w:hAnsi="Avenir Book" w:cs="Times New Roman"/>
          <w:color w:val="000000"/>
          <w:sz w:val="28"/>
          <w:szCs w:val="28"/>
          <w:lang w:val="en-GB" w:eastAsia="en-US"/>
        </w:rPr>
      </w:pPr>
      <w:r>
        <w:rPr>
          <w:rFonts w:ascii="Avenir Book" w:eastAsia="Times New Roman" w:hAnsi="Avenir Book" w:cs="Times New Roman"/>
          <w:color w:val="000000"/>
          <w:sz w:val="28"/>
          <w:szCs w:val="28"/>
          <w:lang w:val="en-GB" w:eastAsia="en-US"/>
        </w:rPr>
        <w:t>A copy of the survey report;</w:t>
      </w:r>
    </w:p>
    <w:p w14:paraId="0DF8C3E1" w14:textId="77777777" w:rsidR="00E10794" w:rsidRDefault="00E10794" w:rsidP="009B6892">
      <w:pPr>
        <w:spacing w:after="0" w:line="240" w:lineRule="auto"/>
        <w:rPr>
          <w:rFonts w:ascii="Avenir Book" w:eastAsia="Times New Roman" w:hAnsi="Avenir Book" w:cs="Times New Roman"/>
          <w:color w:val="000000"/>
          <w:sz w:val="28"/>
          <w:szCs w:val="28"/>
          <w:lang w:val="en-GB" w:eastAsia="en-US"/>
        </w:rPr>
      </w:pPr>
    </w:p>
    <w:p w14:paraId="640A9FA4" w14:textId="4AEC9836" w:rsidR="00E10794" w:rsidRDefault="00352081" w:rsidP="009B6892">
      <w:pPr>
        <w:spacing w:after="0" w:line="240" w:lineRule="auto"/>
        <w:rPr>
          <w:rFonts w:ascii="Avenir Book" w:eastAsia="Times New Roman" w:hAnsi="Avenir Book" w:cs="Times New Roman"/>
          <w:color w:val="262627"/>
          <w:sz w:val="28"/>
          <w:szCs w:val="28"/>
          <w:shd w:val="clear" w:color="auto" w:fill="FAFAFA"/>
          <w:lang w:val="en-GB" w:eastAsia="en-US"/>
        </w:rPr>
      </w:pPr>
      <w:hyperlink r:id="rId15" w:history="1">
        <w:r w:rsidR="00E10794" w:rsidRPr="00E10794">
          <w:rPr>
            <w:rStyle w:val="Hyperlink"/>
            <w:rFonts w:ascii="Avenir Book" w:eastAsia="Times New Roman" w:hAnsi="Avenir Book" w:cs="Times New Roman"/>
            <w:sz w:val="28"/>
            <w:szCs w:val="28"/>
            <w:shd w:val="clear" w:color="auto" w:fill="FAFAFA"/>
            <w:lang w:val="en-GB" w:eastAsia="en-US"/>
          </w:rPr>
          <w:t>https://bourne1974.typeform.com/report/kcatxv/ibpc05pMygSxFynY</w:t>
        </w:r>
      </w:hyperlink>
      <w:r w:rsidR="00E10794" w:rsidRPr="00E10794">
        <w:rPr>
          <w:rFonts w:ascii="Avenir Book" w:eastAsia="Times New Roman" w:hAnsi="Avenir Book" w:cs="Times New Roman"/>
          <w:color w:val="262627"/>
          <w:sz w:val="28"/>
          <w:szCs w:val="28"/>
          <w:shd w:val="clear" w:color="auto" w:fill="FAFAFA"/>
          <w:lang w:val="en-GB" w:eastAsia="en-US"/>
        </w:rPr>
        <w:t xml:space="preserve"> </w:t>
      </w:r>
    </w:p>
    <w:p w14:paraId="7198390A" w14:textId="77D12446" w:rsidR="00E10794" w:rsidRDefault="00E10794" w:rsidP="009B6892">
      <w:pPr>
        <w:spacing w:after="0" w:line="240" w:lineRule="auto"/>
        <w:rPr>
          <w:rFonts w:ascii="Avenir Book" w:eastAsia="Times New Roman" w:hAnsi="Avenir Book" w:cs="Times New Roman"/>
          <w:color w:val="262627"/>
          <w:sz w:val="28"/>
          <w:szCs w:val="28"/>
          <w:shd w:val="clear" w:color="auto" w:fill="FAFAFA"/>
          <w:lang w:val="en-GB" w:eastAsia="en-US"/>
        </w:rPr>
      </w:pPr>
    </w:p>
    <w:p w14:paraId="2D698425" w14:textId="3D88B4C2" w:rsidR="00E10794" w:rsidRDefault="00E10794" w:rsidP="009B6892">
      <w:pPr>
        <w:spacing w:after="0" w:line="240" w:lineRule="auto"/>
        <w:rPr>
          <w:rFonts w:ascii="Avenir Book" w:eastAsia="Times New Roman" w:hAnsi="Avenir Book" w:cs="Times New Roman"/>
          <w:color w:val="262627"/>
          <w:sz w:val="28"/>
          <w:szCs w:val="28"/>
          <w:shd w:val="clear" w:color="auto" w:fill="FAFAFA"/>
          <w:lang w:val="en-GB" w:eastAsia="en-US"/>
        </w:rPr>
      </w:pPr>
      <w:r>
        <w:rPr>
          <w:rFonts w:ascii="Avenir Book" w:eastAsia="Times New Roman" w:hAnsi="Avenir Book" w:cs="Times New Roman"/>
          <w:color w:val="262627"/>
          <w:sz w:val="28"/>
          <w:szCs w:val="28"/>
          <w:shd w:val="clear" w:color="auto" w:fill="FAFAFA"/>
          <w:lang w:val="en-GB" w:eastAsia="en-US"/>
        </w:rPr>
        <w:t>As the survey is live</w:t>
      </w:r>
      <w:r w:rsidR="009B6892">
        <w:rPr>
          <w:rFonts w:ascii="Avenir Book" w:eastAsia="Times New Roman" w:hAnsi="Avenir Book" w:cs="Times New Roman"/>
          <w:color w:val="262627"/>
          <w:sz w:val="28"/>
          <w:szCs w:val="28"/>
          <w:shd w:val="clear" w:color="auto" w:fill="FAFAFA"/>
          <w:lang w:val="en-GB" w:eastAsia="en-US"/>
        </w:rPr>
        <w:t>,</w:t>
      </w:r>
      <w:r>
        <w:rPr>
          <w:rFonts w:ascii="Avenir Book" w:eastAsia="Times New Roman" w:hAnsi="Avenir Book" w:cs="Times New Roman"/>
          <w:color w:val="262627"/>
          <w:sz w:val="28"/>
          <w:szCs w:val="28"/>
          <w:shd w:val="clear" w:color="auto" w:fill="FAFAFA"/>
          <w:lang w:val="en-GB" w:eastAsia="en-US"/>
        </w:rPr>
        <w:t xml:space="preserve"> the </w:t>
      </w:r>
      <w:r w:rsidR="009B6892">
        <w:rPr>
          <w:rFonts w:ascii="Avenir Book" w:eastAsia="Times New Roman" w:hAnsi="Avenir Book" w:cs="Times New Roman"/>
          <w:color w:val="262627"/>
          <w:sz w:val="28"/>
          <w:szCs w:val="28"/>
          <w:shd w:val="clear" w:color="auto" w:fill="FAFAFA"/>
          <w:lang w:val="en-GB" w:eastAsia="en-US"/>
        </w:rPr>
        <w:t xml:space="preserve">report is likely to change over the next few weeks </w:t>
      </w:r>
      <w:r w:rsidR="00A225DF">
        <w:rPr>
          <w:rFonts w:ascii="Avenir Book" w:eastAsia="Times New Roman" w:hAnsi="Avenir Book" w:cs="Times New Roman"/>
          <w:color w:val="262627"/>
          <w:sz w:val="28"/>
          <w:szCs w:val="28"/>
          <w:shd w:val="clear" w:color="auto" w:fill="FAFAFA"/>
          <w:lang w:val="en-GB" w:eastAsia="en-US"/>
        </w:rPr>
        <w:t>as it is being continually</w:t>
      </w:r>
      <w:r w:rsidR="009B6892">
        <w:rPr>
          <w:rFonts w:ascii="Avenir Book" w:eastAsia="Times New Roman" w:hAnsi="Avenir Book" w:cs="Times New Roman"/>
          <w:color w:val="262627"/>
          <w:sz w:val="28"/>
          <w:szCs w:val="28"/>
          <w:shd w:val="clear" w:color="auto" w:fill="FAFAFA"/>
          <w:lang w:val="en-GB" w:eastAsia="en-US"/>
        </w:rPr>
        <w:t xml:space="preserve"> shared via WhatsApp.</w:t>
      </w:r>
    </w:p>
    <w:p w14:paraId="0FCA4B2F" w14:textId="5A5AC60E" w:rsidR="009B6892" w:rsidRPr="00E10794" w:rsidRDefault="009B6892" w:rsidP="009B6892">
      <w:pPr>
        <w:spacing w:after="0" w:line="240" w:lineRule="auto"/>
        <w:rPr>
          <w:rFonts w:ascii="Avenir Book" w:eastAsia="Times New Roman" w:hAnsi="Avenir Book" w:cs="Times New Roman"/>
          <w:color w:val="auto"/>
          <w:sz w:val="28"/>
          <w:szCs w:val="28"/>
          <w:lang w:val="en-GB" w:eastAsia="en-US"/>
        </w:rPr>
      </w:pPr>
      <w:r>
        <w:rPr>
          <w:rFonts w:ascii="Avenir Book" w:eastAsia="Times New Roman" w:hAnsi="Avenir Book" w:cs="Times New Roman"/>
          <w:color w:val="262627"/>
          <w:sz w:val="28"/>
          <w:szCs w:val="28"/>
          <w:shd w:val="clear" w:color="auto" w:fill="FAFAFA"/>
          <w:lang w:val="en-GB" w:eastAsia="en-US"/>
        </w:rPr>
        <w:t>All figures shown in this report are correct as of 8 May 2018.</w:t>
      </w:r>
    </w:p>
    <w:p w14:paraId="7436168C" w14:textId="77777777" w:rsidR="00E10794" w:rsidRPr="00E10794" w:rsidRDefault="00E10794" w:rsidP="00E10794">
      <w:pPr>
        <w:spacing w:after="0" w:line="240" w:lineRule="auto"/>
        <w:rPr>
          <w:rFonts w:ascii="Avenir Book" w:eastAsia="Times New Roman" w:hAnsi="Avenir Book" w:cs="Times New Roman"/>
          <w:color w:val="auto"/>
          <w:sz w:val="28"/>
          <w:szCs w:val="28"/>
          <w:lang w:val="en-GB" w:eastAsia="en-US"/>
        </w:rPr>
      </w:pPr>
    </w:p>
    <w:p w14:paraId="5013D242" w14:textId="0DCBE5CC" w:rsidR="00E10794" w:rsidRDefault="00E10794" w:rsidP="00AB401A">
      <w:pPr>
        <w:pStyle w:val="ListBullet"/>
        <w:numPr>
          <w:ilvl w:val="0"/>
          <w:numId w:val="0"/>
        </w:numPr>
        <w:spacing w:line="240" w:lineRule="auto"/>
        <w:rPr>
          <w:rFonts w:ascii="Avenir Book" w:hAnsi="Avenir Book"/>
        </w:rPr>
      </w:pPr>
    </w:p>
    <w:p w14:paraId="558081B4" w14:textId="26619153" w:rsidR="0064299B" w:rsidRPr="00A94860" w:rsidRDefault="007611E4" w:rsidP="00A94860">
      <w:pPr>
        <w:pStyle w:val="Heading1"/>
      </w:pPr>
      <w:bookmarkStart w:id="3" w:name="_Toc513557778"/>
      <w:r w:rsidRPr="00A94860">
        <w:lastRenderedPageBreak/>
        <w:t>Result</w:t>
      </w:r>
      <w:r w:rsidR="000C15C9" w:rsidRPr="00A94860">
        <w:t>s</w:t>
      </w:r>
      <w:bookmarkEnd w:id="3"/>
    </w:p>
    <w:p w14:paraId="5BC6E7EF" w14:textId="26A7DCCD" w:rsidR="00A8769D" w:rsidRDefault="00A225DF" w:rsidP="00A435D2">
      <w:pPr>
        <w:rPr>
          <w:rFonts w:ascii="Avenir Book" w:hAnsi="Avenir Book"/>
        </w:rPr>
      </w:pPr>
      <w:r>
        <w:rPr>
          <w:rFonts w:ascii="Avenir Book" w:hAnsi="Avenir Book"/>
        </w:rPr>
        <w:t>Figures 1, 2, 3, and 4 t</w:t>
      </w:r>
      <w:r w:rsidR="00A435D2">
        <w:rPr>
          <w:rFonts w:ascii="Avenir Book" w:hAnsi="Avenir Book"/>
        </w:rPr>
        <w:t>ables showing</w:t>
      </w:r>
      <w:r w:rsidR="00940D01">
        <w:rPr>
          <w:rFonts w:ascii="Avenir Book" w:hAnsi="Avenir Book"/>
        </w:rPr>
        <w:t xml:space="preserve"> the </w:t>
      </w:r>
      <w:r w:rsidR="00A8769D">
        <w:rPr>
          <w:rFonts w:ascii="Avenir Book" w:hAnsi="Avenir Book"/>
        </w:rPr>
        <w:t>results of the survey ‘Are There Benefits to Holding onto Traditional Shopping?’ listed below.</w:t>
      </w:r>
      <w:r w:rsidR="00A8769D" w:rsidRPr="00A8769D">
        <w:rPr>
          <w:noProof/>
        </w:rPr>
        <w:t xml:space="preserve"> </w:t>
      </w:r>
      <w:r w:rsidR="00A8769D">
        <w:rPr>
          <w:noProof/>
        </w:rPr>
        <w:drawing>
          <wp:inline distT="0" distB="0" distL="0" distR="0" wp14:anchorId="68F86A1E" wp14:editId="0B438F71">
            <wp:extent cx="6162040" cy="3260035"/>
            <wp:effectExtent l="0" t="0" r="0" b="4445"/>
            <wp:docPr id="1" name="Chart 1">
              <a:extLst xmlns:a="http://schemas.openxmlformats.org/drawingml/2006/main">
                <a:ext uri="{FF2B5EF4-FFF2-40B4-BE49-F238E27FC236}">
                  <a16:creationId xmlns:a16="http://schemas.microsoft.com/office/drawing/2014/main" id="{47A98431-6DEC-3141-B2C2-8CE4FBBD9A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810F173" w14:textId="3FF74370" w:rsidR="00A435D2" w:rsidRPr="00A435D2" w:rsidRDefault="00A435D2" w:rsidP="00A435D2">
      <w:pPr>
        <w:rPr>
          <w:rFonts w:ascii="Avenir Book" w:hAnsi="Avenir Book"/>
        </w:rPr>
      </w:pPr>
    </w:p>
    <w:p w14:paraId="6465F5F2" w14:textId="289C8F85" w:rsidR="007611E4" w:rsidRDefault="00A8769D" w:rsidP="00C72305">
      <w:pPr>
        <w:pStyle w:val="Heading1"/>
        <w:rPr>
          <w:noProof/>
        </w:rPr>
      </w:pPr>
      <w:bookmarkStart w:id="4" w:name="_Toc513557779"/>
      <w:r w:rsidRPr="00903BF3">
        <w:rPr>
          <w:noProof/>
        </w:rPr>
        <w:drawing>
          <wp:inline distT="0" distB="0" distL="0" distR="0" wp14:anchorId="193AB0E5" wp14:editId="463E5A51">
            <wp:extent cx="6071870" cy="3062193"/>
            <wp:effectExtent l="0" t="0" r="0" b="0"/>
            <wp:docPr id="4" name="Chart 4">
              <a:extLst xmlns:a="http://schemas.openxmlformats.org/drawingml/2006/main">
                <a:ext uri="{FF2B5EF4-FFF2-40B4-BE49-F238E27FC236}">
                  <a16:creationId xmlns:a16="http://schemas.microsoft.com/office/drawing/2014/main" id="{89773B6F-DD08-BA45-97F2-F3FC695BDF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bookmarkEnd w:id="4"/>
    </w:p>
    <w:p w14:paraId="6EAA27BA" w14:textId="525EA517" w:rsidR="00E97148" w:rsidRDefault="00E97148" w:rsidP="00C72413">
      <w:pPr>
        <w:pStyle w:val="ListBullet"/>
        <w:numPr>
          <w:ilvl w:val="0"/>
          <w:numId w:val="0"/>
        </w:numPr>
        <w:rPr>
          <w:noProof/>
        </w:rPr>
      </w:pPr>
    </w:p>
    <w:p w14:paraId="47F765C6" w14:textId="1E0C28BD" w:rsidR="007934FD" w:rsidRDefault="00A8769D" w:rsidP="00C72305">
      <w:pPr>
        <w:pStyle w:val="Heading1"/>
        <w:rPr>
          <w:rFonts w:ascii="Avenir Book" w:hAnsi="Avenir Book"/>
          <w:b/>
          <w:sz w:val="32"/>
        </w:rPr>
      </w:pPr>
      <w:bookmarkStart w:id="5" w:name="_Toc513557780"/>
      <w:r>
        <w:rPr>
          <w:noProof/>
        </w:rPr>
        <w:lastRenderedPageBreak/>
        <w:drawing>
          <wp:inline distT="0" distB="0" distL="0" distR="0" wp14:anchorId="538393D4" wp14:editId="2BC0EA9C">
            <wp:extent cx="6071870" cy="3782060"/>
            <wp:effectExtent l="0" t="0" r="0" b="0"/>
            <wp:docPr id="7" name="Chart 7">
              <a:extLst xmlns:a="http://schemas.openxmlformats.org/drawingml/2006/main">
                <a:ext uri="{FF2B5EF4-FFF2-40B4-BE49-F238E27FC236}">
                  <a16:creationId xmlns:a16="http://schemas.microsoft.com/office/drawing/2014/main" id="{767BD82C-B2B3-4C40-8BC6-C4C912C40B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bookmarkEnd w:id="5"/>
    </w:p>
    <w:p w14:paraId="05462B63" w14:textId="5D40493D" w:rsidR="0064299B" w:rsidRDefault="0064299B" w:rsidP="00C72305">
      <w:pPr>
        <w:pStyle w:val="Heading1"/>
        <w:rPr>
          <w:rFonts w:ascii="Avenir Book" w:hAnsi="Avenir Book"/>
          <w:b/>
          <w:sz w:val="32"/>
        </w:rPr>
      </w:pPr>
    </w:p>
    <w:bookmarkStart w:id="6" w:name="_Toc513557781"/>
    <w:p w14:paraId="0D53A34D" w14:textId="2088BC0A" w:rsidR="00E97148" w:rsidRDefault="00194ED2" w:rsidP="00C72305">
      <w:pPr>
        <w:pStyle w:val="Heading1"/>
        <w:rPr>
          <w:rFonts w:ascii="Avenir Book" w:hAnsi="Avenir Book"/>
          <w:b/>
          <w:sz w:val="32"/>
        </w:rPr>
      </w:pPr>
      <w:r>
        <w:rPr>
          <w:noProof/>
        </w:rPr>
        <mc:AlternateContent>
          <mc:Choice Requires="cx2">
            <w:drawing>
              <wp:inline distT="0" distB="0" distL="0" distR="0" wp14:anchorId="38A29B6F" wp14:editId="3F4B934B">
                <wp:extent cx="6071870" cy="3905969"/>
                <wp:effectExtent l="0" t="0" r="0" b="0"/>
                <wp:docPr id="12" name="Chart 12">
                  <a:extLst xmlns:a="http://schemas.openxmlformats.org/drawingml/2006/main">
                    <a:ext uri="{FF2B5EF4-FFF2-40B4-BE49-F238E27FC236}">
                      <a16:creationId xmlns:a16="http://schemas.microsoft.com/office/drawing/2014/main" id="{6AFC0694-534B-3A4A-AA38-9F42C4D82C0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9"/>
                  </a:graphicData>
                </a:graphic>
              </wp:inline>
            </w:drawing>
          </mc:Choice>
          <mc:Fallback>
            <w:drawing>
              <wp:inline distT="0" distB="0" distL="0" distR="0" wp14:anchorId="38A29B6F" wp14:editId="3F4B934B">
                <wp:extent cx="6071870" cy="3905969"/>
                <wp:effectExtent l="0" t="0" r="0" b="0"/>
                <wp:docPr id="12" name="Chart 12">
                  <a:extLst xmlns:a="http://schemas.openxmlformats.org/drawingml/2006/main">
                    <a:ext uri="{FF2B5EF4-FFF2-40B4-BE49-F238E27FC236}">
                      <a16:creationId xmlns:a16="http://schemas.microsoft.com/office/drawing/2014/main" id="{6AFC0694-534B-3A4A-AA38-9F42C4D82C0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 name="Chart 12">
                          <a:extLst>
                            <a:ext uri="{FF2B5EF4-FFF2-40B4-BE49-F238E27FC236}">
                              <a16:creationId xmlns:a16="http://schemas.microsoft.com/office/drawing/2014/main" id="{6AFC0694-534B-3A4A-AA38-9F42C4D82C06}"/>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6071870" cy="3905885"/>
                        </a:xfrm>
                        <a:prstGeom prst="rect">
                          <a:avLst/>
                        </a:prstGeom>
                      </pic:spPr>
                    </pic:pic>
                  </a:graphicData>
                </a:graphic>
              </wp:inline>
            </w:drawing>
          </mc:Fallback>
        </mc:AlternateContent>
      </w:r>
      <w:r w:rsidR="003940C3">
        <w:rPr>
          <w:noProof/>
        </w:rPr>
        <mc:AlternateContent>
          <mc:Choice Requires="wps">
            <w:drawing>
              <wp:anchor distT="0" distB="0" distL="114300" distR="114300" simplePos="0" relativeHeight="251663360" behindDoc="0" locked="0" layoutInCell="1" allowOverlap="1" wp14:anchorId="04A66822" wp14:editId="3EF7BB24">
                <wp:simplePos x="0" y="0"/>
                <wp:positionH relativeFrom="column">
                  <wp:posOffset>5404595</wp:posOffset>
                </wp:positionH>
                <wp:positionV relativeFrom="paragraph">
                  <wp:posOffset>3568093</wp:posOffset>
                </wp:positionV>
                <wp:extent cx="556591" cy="649356"/>
                <wp:effectExtent l="0" t="0" r="2540" b="0"/>
                <wp:wrapNone/>
                <wp:docPr id="10" name="Text Box 10"/>
                <wp:cNvGraphicFramePr/>
                <a:graphic xmlns:a="http://schemas.openxmlformats.org/drawingml/2006/main">
                  <a:graphicData uri="http://schemas.microsoft.com/office/word/2010/wordprocessingShape">
                    <wps:wsp>
                      <wps:cNvSpPr txBox="1"/>
                      <wps:spPr>
                        <a:xfrm>
                          <a:off x="0" y="0"/>
                          <a:ext cx="556591" cy="649356"/>
                        </a:xfrm>
                        <a:prstGeom prst="rect">
                          <a:avLst/>
                        </a:prstGeom>
                        <a:solidFill>
                          <a:schemeClr val="lt1"/>
                        </a:solidFill>
                        <a:ln w="6350">
                          <a:noFill/>
                        </a:ln>
                      </wps:spPr>
                      <wps:txbx>
                        <w:txbxContent>
                          <w:p w14:paraId="4C210181" w14:textId="77777777" w:rsidR="003940C3" w:rsidRPr="00C72305" w:rsidRDefault="003940C3" w:rsidP="008C73F3">
                            <w:pPr>
                              <w:pStyle w:val="Heading2"/>
                              <w:rPr>
                                <w:rFonts w:ascii="Avenir Book" w:hAnsi="Avenir Book"/>
                                <w:b/>
                                <w:sz w:val="16"/>
                                <w:szCs w:val="16"/>
                              </w:rPr>
                            </w:pPr>
                            <w:bookmarkStart w:id="7" w:name="_Toc513557782"/>
                            <w:r w:rsidRPr="00C72305">
                              <w:rPr>
                                <w:rFonts w:ascii="Avenir Book" w:hAnsi="Avenir Book"/>
                                <w:b/>
                                <w:sz w:val="16"/>
                                <w:szCs w:val="16"/>
                              </w:rPr>
                              <w:t>Fig.4.</w:t>
                            </w:r>
                            <w:bookmarkEnd w:id="7"/>
                          </w:p>
                          <w:p w14:paraId="71118CC5" w14:textId="77777777" w:rsidR="003940C3" w:rsidRDefault="003940C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A66822" id="Text Box 10" o:spid="_x0000_s1028" type="#_x0000_t202" style="position:absolute;margin-left:425.55pt;margin-top:280.95pt;width:43.85pt;height:51.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" fillcolor="white [3201]" stroked="f" strokeweight=".5pt">
                <v:textbox>
                  <w:txbxContent>
                    <w:p w14:paraId="4C210181" w14:textId="77777777" w:rsidR="003940C3" w:rsidRPr="00C72305" w:rsidRDefault="003940C3" w:rsidP="008C73F3">
                      <w:pPr>
                        <w:pStyle w:val="Heading2"/>
                        <w:rPr>
                          <w:rFonts w:ascii="Avenir Book" w:hAnsi="Avenir Book"/>
                          <w:b/>
                          <w:sz w:val="16"/>
                          <w:szCs w:val="16"/>
                        </w:rPr>
                      </w:pPr>
                      <w:bookmarkStart w:id="8" w:name="_Toc513557782"/>
                      <w:r w:rsidRPr="00C72305">
                        <w:rPr>
                          <w:rFonts w:ascii="Avenir Book" w:hAnsi="Avenir Book"/>
                          <w:b/>
                          <w:sz w:val="16"/>
                          <w:szCs w:val="16"/>
                        </w:rPr>
                        <w:t>Fig.4.</w:t>
                      </w:r>
                      <w:bookmarkEnd w:id="8"/>
                    </w:p>
                    <w:p w14:paraId="71118CC5" w14:textId="77777777" w:rsidR="003940C3" w:rsidRDefault="003940C3"/>
                  </w:txbxContent>
                </v:textbox>
              </v:shape>
            </w:pict>
          </mc:Fallback>
        </mc:AlternateContent>
      </w:r>
      <w:bookmarkEnd w:id="6"/>
    </w:p>
    <w:p w14:paraId="1F3BBA03" w14:textId="77777777" w:rsidR="0064299B" w:rsidRDefault="0064299B" w:rsidP="00C72413">
      <w:pPr>
        <w:pStyle w:val="ListBullet"/>
        <w:numPr>
          <w:ilvl w:val="0"/>
          <w:numId w:val="0"/>
        </w:numPr>
        <w:rPr>
          <w:rFonts w:ascii="Avenir Book" w:hAnsi="Avenir Book"/>
          <w:b/>
          <w:sz w:val="32"/>
          <w:szCs w:val="32"/>
        </w:rPr>
      </w:pPr>
    </w:p>
    <w:p w14:paraId="4CE57B22" w14:textId="25DB0EC6" w:rsidR="007611E4" w:rsidRPr="00A94860" w:rsidRDefault="00C813F3" w:rsidP="00A94860">
      <w:pPr>
        <w:pStyle w:val="Heading1"/>
      </w:pPr>
      <w:bookmarkStart w:id="8" w:name="_Toc513557783"/>
      <w:r w:rsidRPr="00A94860">
        <w:lastRenderedPageBreak/>
        <w:t>Discussion</w:t>
      </w:r>
      <w:bookmarkEnd w:id="8"/>
    </w:p>
    <w:p w14:paraId="6ADA3301" w14:textId="6277A9C6" w:rsidR="00337674" w:rsidRPr="00A94860" w:rsidRDefault="00691C86" w:rsidP="00A94860">
      <w:pPr>
        <w:pStyle w:val="Heading2"/>
      </w:pPr>
      <w:bookmarkStart w:id="9" w:name="_Toc513557784"/>
      <w:r w:rsidRPr="00A94860">
        <w:t>T</w:t>
      </w:r>
      <w:r w:rsidR="00337674" w:rsidRPr="00A94860">
        <w:t>he Consumer</w:t>
      </w:r>
      <w:bookmarkEnd w:id="9"/>
    </w:p>
    <w:p w14:paraId="2370668C" w14:textId="77777777" w:rsidR="004C4AC8" w:rsidRPr="001158B4" w:rsidRDefault="000F5FF4" w:rsidP="00A94860">
      <w:pPr>
        <w:pStyle w:val="Heading3"/>
      </w:pPr>
      <w:bookmarkStart w:id="10" w:name="_Toc513557785"/>
      <w:r w:rsidRPr="001158B4">
        <w:t>A Typical Week</w:t>
      </w:r>
      <w:bookmarkEnd w:id="10"/>
    </w:p>
    <w:p w14:paraId="3E16D115" w14:textId="28825E92" w:rsidR="006952A5" w:rsidRPr="004C4AC8" w:rsidRDefault="00194ED2" w:rsidP="00F70C77">
      <w:pPr>
        <w:spacing w:line="240" w:lineRule="auto"/>
        <w:rPr>
          <w:rFonts w:ascii="Avenir Book" w:hAnsi="Avenir Book"/>
          <w:b/>
          <w:sz w:val="28"/>
          <w:szCs w:val="28"/>
        </w:rPr>
      </w:pPr>
      <w:r>
        <w:rPr>
          <w:rFonts w:ascii="Avenir Book" w:hAnsi="Avenir Book"/>
        </w:rPr>
        <w:t>13 out of 44</w:t>
      </w:r>
      <w:r w:rsidR="004C4AC8">
        <w:rPr>
          <w:rFonts w:ascii="Avenir Book" w:hAnsi="Avenir Book"/>
        </w:rPr>
        <w:t xml:space="preserve"> </w:t>
      </w:r>
      <w:r w:rsidR="006952A5">
        <w:rPr>
          <w:rFonts w:ascii="Avenir Book" w:hAnsi="Avenir Book"/>
        </w:rPr>
        <w:t xml:space="preserve">survey responders </w:t>
      </w:r>
      <w:r w:rsidR="004C4AC8">
        <w:rPr>
          <w:rFonts w:ascii="Avenir Book" w:hAnsi="Avenir Book"/>
        </w:rPr>
        <w:t>reported shopping in-store extremely often in a typical week</w:t>
      </w:r>
      <w:r>
        <w:rPr>
          <w:rFonts w:ascii="Avenir Book" w:hAnsi="Avenir Book"/>
        </w:rPr>
        <w:t>. Whereas only 4 in 44</w:t>
      </w:r>
      <w:r w:rsidR="004C4AC8">
        <w:rPr>
          <w:rFonts w:ascii="Avenir Book" w:hAnsi="Avenir Book"/>
        </w:rPr>
        <w:t xml:space="preserve"> reported</w:t>
      </w:r>
      <w:r>
        <w:rPr>
          <w:rFonts w:ascii="Avenir Book" w:hAnsi="Avenir Book"/>
        </w:rPr>
        <w:t>,</w:t>
      </w:r>
      <w:r w:rsidR="004C4AC8">
        <w:rPr>
          <w:rFonts w:ascii="Avenir Book" w:hAnsi="Avenir Book"/>
        </w:rPr>
        <w:t xml:space="preserve"> shopped extremely often online over the same period.</w:t>
      </w:r>
      <w:r w:rsidR="00691C86">
        <w:rPr>
          <w:rFonts w:ascii="Avenir Book" w:hAnsi="Avenir Book"/>
        </w:rPr>
        <w:t xml:space="preserve"> S</w:t>
      </w:r>
      <w:r w:rsidR="001158B4">
        <w:rPr>
          <w:rFonts w:ascii="Avenir Book" w:hAnsi="Avenir Book"/>
        </w:rPr>
        <w:t>eemingly s</w:t>
      </w:r>
      <w:r w:rsidR="00691C86">
        <w:rPr>
          <w:rFonts w:ascii="Avenir Book" w:hAnsi="Avenir Book"/>
        </w:rPr>
        <w:t xml:space="preserve">ignaling a preference for traditional shopping. </w:t>
      </w:r>
      <w:r w:rsidR="001158B4">
        <w:rPr>
          <w:rFonts w:ascii="Avenir Book" w:hAnsi="Avenir Book"/>
        </w:rPr>
        <w:t>However, looking at the table (Fig. 1) quite often in-store and somewhat often online have an equal score.</w:t>
      </w:r>
    </w:p>
    <w:p w14:paraId="097F8FC1" w14:textId="77777777" w:rsidR="000F5FF4" w:rsidRPr="000F5FF4" w:rsidRDefault="000F5FF4" w:rsidP="00A94860">
      <w:pPr>
        <w:pStyle w:val="Heading3"/>
      </w:pPr>
      <w:bookmarkStart w:id="11" w:name="_Toc513557786"/>
      <w:r w:rsidRPr="000F5FF4">
        <w:t>Payment Method</w:t>
      </w:r>
      <w:bookmarkEnd w:id="11"/>
    </w:p>
    <w:p w14:paraId="7DBA9EA6" w14:textId="7224FF33" w:rsidR="000F5FF4" w:rsidRDefault="000F5FF4" w:rsidP="00F70C77">
      <w:pPr>
        <w:pStyle w:val="ListParagraph"/>
        <w:numPr>
          <w:ilvl w:val="0"/>
          <w:numId w:val="21"/>
        </w:numPr>
        <w:spacing w:line="240" w:lineRule="auto"/>
        <w:rPr>
          <w:rFonts w:ascii="Avenir Book" w:hAnsi="Avenir Book"/>
        </w:rPr>
      </w:pPr>
      <w:r>
        <w:rPr>
          <w:rFonts w:ascii="Avenir Book" w:hAnsi="Avenir Book"/>
        </w:rPr>
        <w:t>27</w:t>
      </w:r>
      <w:r w:rsidRPr="00602762">
        <w:rPr>
          <w:rFonts w:ascii="Avenir Book" w:hAnsi="Avenir Book"/>
        </w:rPr>
        <w:t xml:space="preserve"> out of </w:t>
      </w:r>
      <w:r w:rsidR="00194ED2">
        <w:rPr>
          <w:rFonts w:ascii="Avenir Book" w:hAnsi="Avenir Book"/>
        </w:rPr>
        <w:t>44</w:t>
      </w:r>
      <w:r>
        <w:rPr>
          <w:rFonts w:ascii="Avenir Book" w:hAnsi="Avenir Book"/>
        </w:rPr>
        <w:t xml:space="preserve"> responders </w:t>
      </w:r>
      <w:r w:rsidRPr="00602762">
        <w:rPr>
          <w:rFonts w:ascii="Avenir Book" w:hAnsi="Avenir Book"/>
        </w:rPr>
        <w:t xml:space="preserve">prefer to use cash when shopping </w:t>
      </w:r>
      <w:r>
        <w:rPr>
          <w:rFonts w:ascii="Avenir Book" w:hAnsi="Avenir Book"/>
        </w:rPr>
        <w:t xml:space="preserve">(Fig. 2). </w:t>
      </w:r>
    </w:p>
    <w:p w14:paraId="7B6547B4" w14:textId="6BFA461F" w:rsidR="000F5FF4" w:rsidRDefault="000F5FF4" w:rsidP="00F70C77">
      <w:pPr>
        <w:spacing w:line="240" w:lineRule="auto"/>
        <w:ind w:left="360"/>
        <w:rPr>
          <w:rFonts w:ascii="Avenir Book" w:hAnsi="Avenir Book"/>
        </w:rPr>
      </w:pPr>
      <w:r w:rsidRPr="008110F2">
        <w:rPr>
          <w:rFonts w:ascii="Avenir Book" w:hAnsi="Avenir Book"/>
        </w:rPr>
        <w:t>New contactless technologies are developing regularly to make payment by card and phone quicker and easier</w:t>
      </w:r>
      <w:r>
        <w:rPr>
          <w:rFonts w:ascii="Avenir Book" w:hAnsi="Avenir Book"/>
        </w:rPr>
        <w:t xml:space="preserve">. </w:t>
      </w:r>
      <w:r w:rsidRPr="008110F2">
        <w:rPr>
          <w:rFonts w:ascii="Avenir Book" w:hAnsi="Avenir Book"/>
        </w:rPr>
        <w:t>Carlyle, R. (2018) wrote in the Express earlier this year about contactless technologies</w:t>
      </w:r>
      <w:r>
        <w:rPr>
          <w:rFonts w:ascii="Avenir Book" w:hAnsi="Avenir Book"/>
        </w:rPr>
        <w:t xml:space="preserve"> in the making</w:t>
      </w:r>
      <w:r w:rsidRPr="008110F2">
        <w:rPr>
          <w:rFonts w:ascii="Avenir Book" w:hAnsi="Avenir Book"/>
        </w:rPr>
        <w:t xml:space="preserve"> that allow us to make payment with our eyes within the next 15 years. Debit and credit cards are </w:t>
      </w:r>
      <w:r>
        <w:rPr>
          <w:rFonts w:ascii="Avenir Book" w:hAnsi="Avenir Book"/>
        </w:rPr>
        <w:t xml:space="preserve">currently </w:t>
      </w:r>
      <w:r w:rsidRPr="008110F2">
        <w:rPr>
          <w:rFonts w:ascii="Avenir Book" w:hAnsi="Avenir Book"/>
        </w:rPr>
        <w:t>widely used alongside cash to settle payment in-store</w:t>
      </w:r>
      <w:r>
        <w:rPr>
          <w:rFonts w:ascii="Avenir Book" w:hAnsi="Avenir Book"/>
        </w:rPr>
        <w:t>. 25 out of 4</w:t>
      </w:r>
      <w:r w:rsidR="006427A6">
        <w:rPr>
          <w:rFonts w:ascii="Avenir Book" w:hAnsi="Avenir Book"/>
        </w:rPr>
        <w:t>4 responders prefer to use a debit</w:t>
      </w:r>
      <w:r>
        <w:rPr>
          <w:rFonts w:ascii="Avenir Book" w:hAnsi="Avenir Book"/>
        </w:rPr>
        <w:t xml:space="preserve"> card when shopping. </w:t>
      </w:r>
      <w:r w:rsidR="006427A6">
        <w:rPr>
          <w:rFonts w:ascii="Avenir Book" w:hAnsi="Avenir Book"/>
        </w:rPr>
        <w:t>6 out of 44</w:t>
      </w:r>
      <w:r>
        <w:rPr>
          <w:rFonts w:ascii="Avenir Book" w:hAnsi="Avenir Book"/>
        </w:rPr>
        <w:t xml:space="preserve"> said they prefer using payment apps, with half that amount preferring credit card and/or PayPal.</w:t>
      </w:r>
      <w:r w:rsidRPr="00602762">
        <w:rPr>
          <w:rFonts w:ascii="Avenir Book" w:hAnsi="Avenir Book"/>
        </w:rPr>
        <w:t xml:space="preserve"> </w:t>
      </w:r>
    </w:p>
    <w:p w14:paraId="5883CFC5" w14:textId="28C2D44A" w:rsidR="001158B4" w:rsidRPr="00F70C77" w:rsidRDefault="00F70C77" w:rsidP="00A94860">
      <w:pPr>
        <w:pStyle w:val="Heading1"/>
      </w:pPr>
      <w:bookmarkStart w:id="12" w:name="_Toc513557787"/>
      <w:r w:rsidRPr="00F70C77">
        <w:t>In-store Purchases and Procedures</w:t>
      </w:r>
      <w:bookmarkEnd w:id="12"/>
    </w:p>
    <w:p w14:paraId="71F99EAA" w14:textId="0FDA7F76" w:rsidR="001158B4" w:rsidRDefault="001158B4" w:rsidP="00F70C77">
      <w:pPr>
        <w:spacing w:line="240" w:lineRule="auto"/>
        <w:rPr>
          <w:rFonts w:ascii="Avenir Book" w:hAnsi="Avenir Book"/>
        </w:rPr>
      </w:pPr>
      <w:r>
        <w:rPr>
          <w:rFonts w:ascii="Avenir Book" w:hAnsi="Avenir Book"/>
        </w:rPr>
        <w:t xml:space="preserve">Shoppers report a high level of </w:t>
      </w:r>
      <w:r w:rsidR="00F70C77">
        <w:rPr>
          <w:rFonts w:ascii="Avenir Book" w:hAnsi="Avenir Book"/>
        </w:rPr>
        <w:t>satisfaction with</w:t>
      </w:r>
      <w:r>
        <w:rPr>
          <w:rFonts w:ascii="Avenir Book" w:hAnsi="Avenir Book"/>
        </w:rPr>
        <w:t xml:space="preserve"> in-store</w:t>
      </w:r>
      <w:r w:rsidR="00F70C77" w:rsidRPr="00F70C77">
        <w:rPr>
          <w:rFonts w:ascii="Avenir Book" w:hAnsi="Avenir Book"/>
        </w:rPr>
        <w:t xml:space="preserve"> </w:t>
      </w:r>
      <w:r w:rsidR="00F70C77">
        <w:rPr>
          <w:rFonts w:ascii="Avenir Book" w:hAnsi="Avenir Book"/>
        </w:rPr>
        <w:t>purchases and procedures</w:t>
      </w:r>
      <w:r w:rsidR="00E10794">
        <w:rPr>
          <w:rFonts w:ascii="Avenir Book" w:hAnsi="Avenir Book"/>
        </w:rPr>
        <w:t xml:space="preserve"> (Fig. 3)</w:t>
      </w:r>
      <w:r>
        <w:rPr>
          <w:rFonts w:ascii="Avenir Book" w:hAnsi="Avenir Book"/>
        </w:rPr>
        <w:t xml:space="preserve">. </w:t>
      </w:r>
    </w:p>
    <w:p w14:paraId="6A019B92" w14:textId="2D170AD2" w:rsidR="009C0596" w:rsidRDefault="006427A6" w:rsidP="00F70C77">
      <w:pPr>
        <w:pStyle w:val="ListParagraph"/>
        <w:numPr>
          <w:ilvl w:val="0"/>
          <w:numId w:val="21"/>
        </w:numPr>
        <w:spacing w:line="240" w:lineRule="auto"/>
        <w:rPr>
          <w:rFonts w:ascii="Avenir Book" w:hAnsi="Avenir Book"/>
        </w:rPr>
      </w:pPr>
      <w:r>
        <w:rPr>
          <w:rFonts w:ascii="Avenir Book" w:hAnsi="Avenir Book"/>
        </w:rPr>
        <w:t>56.8</w:t>
      </w:r>
      <w:r w:rsidR="001158B4" w:rsidRPr="009C0596">
        <w:rPr>
          <w:rFonts w:ascii="Avenir Book" w:hAnsi="Avenir Book"/>
        </w:rPr>
        <w:t>%, just over half,</w:t>
      </w:r>
      <w:r w:rsidR="009C0596" w:rsidRPr="009C0596">
        <w:rPr>
          <w:rFonts w:ascii="Avenir Book" w:hAnsi="Avenir Book"/>
        </w:rPr>
        <w:t xml:space="preserve"> said </w:t>
      </w:r>
      <w:r w:rsidR="009C0596">
        <w:rPr>
          <w:rFonts w:ascii="Avenir Book" w:hAnsi="Avenir Book"/>
        </w:rPr>
        <w:t>they were more likely to find what they wanted in-store.</w:t>
      </w:r>
    </w:p>
    <w:p w14:paraId="27893057" w14:textId="3C2B2AAA" w:rsidR="009C0596" w:rsidRDefault="009C0596" w:rsidP="00F70C77">
      <w:pPr>
        <w:pStyle w:val="ListParagraph"/>
        <w:numPr>
          <w:ilvl w:val="0"/>
          <w:numId w:val="21"/>
        </w:numPr>
        <w:spacing w:line="240" w:lineRule="auto"/>
        <w:rPr>
          <w:rFonts w:ascii="Avenir Book" w:hAnsi="Avenir Book"/>
        </w:rPr>
      </w:pPr>
      <w:r>
        <w:rPr>
          <w:rFonts w:ascii="Avenir Book" w:hAnsi="Avenir Book"/>
        </w:rPr>
        <w:t>Only 31.8% said they found a broader selection in-store.</w:t>
      </w:r>
    </w:p>
    <w:p w14:paraId="1164079E" w14:textId="46ECA1A3" w:rsidR="009C0596" w:rsidRDefault="009C0596" w:rsidP="00F70C77">
      <w:pPr>
        <w:pStyle w:val="ListParagraph"/>
        <w:numPr>
          <w:ilvl w:val="0"/>
          <w:numId w:val="21"/>
        </w:numPr>
        <w:spacing w:line="240" w:lineRule="auto"/>
        <w:rPr>
          <w:rFonts w:ascii="Avenir Book" w:hAnsi="Avenir Book"/>
        </w:rPr>
      </w:pPr>
      <w:r>
        <w:rPr>
          <w:rFonts w:ascii="Avenir Book" w:hAnsi="Avenir Book"/>
        </w:rPr>
        <w:t>Less than a third found in-store prices fairer.</w:t>
      </w:r>
    </w:p>
    <w:p w14:paraId="7F01BA3C" w14:textId="48DCC22E" w:rsidR="009C0596" w:rsidRDefault="009C0596" w:rsidP="00F70C77">
      <w:pPr>
        <w:pStyle w:val="ListParagraph"/>
        <w:numPr>
          <w:ilvl w:val="0"/>
          <w:numId w:val="21"/>
        </w:numPr>
        <w:spacing w:line="240" w:lineRule="auto"/>
        <w:rPr>
          <w:rFonts w:ascii="Avenir Book" w:hAnsi="Avenir Book"/>
        </w:rPr>
      </w:pPr>
      <w:r>
        <w:rPr>
          <w:rFonts w:ascii="Avenir Book" w:hAnsi="Avenir Book"/>
        </w:rPr>
        <w:t>77.3% experienced a more effective customer service in-store.</w:t>
      </w:r>
    </w:p>
    <w:p w14:paraId="58123F98" w14:textId="155A2D7B" w:rsidR="009C0596" w:rsidRPr="009C0596" w:rsidRDefault="009C0596" w:rsidP="00F70C77">
      <w:pPr>
        <w:pStyle w:val="ListParagraph"/>
        <w:numPr>
          <w:ilvl w:val="0"/>
          <w:numId w:val="21"/>
        </w:numPr>
        <w:spacing w:line="240" w:lineRule="auto"/>
        <w:rPr>
          <w:rFonts w:ascii="Avenir Book" w:hAnsi="Avenir Book"/>
        </w:rPr>
      </w:pPr>
      <w:r>
        <w:rPr>
          <w:rFonts w:ascii="Avenir Book" w:hAnsi="Avenir Book"/>
        </w:rPr>
        <w:t xml:space="preserve">77.3% </w:t>
      </w:r>
      <w:r w:rsidR="00F70C77">
        <w:rPr>
          <w:rFonts w:ascii="Avenir Book" w:hAnsi="Avenir Book"/>
        </w:rPr>
        <w:t>found in-store returns procedures fairer</w:t>
      </w:r>
    </w:p>
    <w:p w14:paraId="658B4631" w14:textId="45B39F37" w:rsidR="009C0596" w:rsidRDefault="00F70C77" w:rsidP="00F70C77">
      <w:pPr>
        <w:pStyle w:val="ListParagraph"/>
        <w:numPr>
          <w:ilvl w:val="0"/>
          <w:numId w:val="21"/>
        </w:numPr>
        <w:spacing w:line="240" w:lineRule="auto"/>
        <w:rPr>
          <w:rFonts w:ascii="Avenir Book" w:hAnsi="Avenir Book"/>
        </w:rPr>
      </w:pPr>
      <w:r>
        <w:rPr>
          <w:rFonts w:ascii="Avenir Book" w:hAnsi="Avenir Book"/>
        </w:rPr>
        <w:t xml:space="preserve">59.1% said </w:t>
      </w:r>
      <w:r w:rsidR="009C0596" w:rsidRPr="009C0596">
        <w:rPr>
          <w:rFonts w:ascii="Avenir Book" w:hAnsi="Avenir Book"/>
        </w:rPr>
        <w:t xml:space="preserve">that overall, </w:t>
      </w:r>
      <w:r w:rsidR="009C0596" w:rsidRPr="001158B4">
        <w:rPr>
          <w:rFonts w:ascii="Avenir Book" w:hAnsi="Avenir Book"/>
        </w:rPr>
        <w:t xml:space="preserve">in-store purchases provided them with better satisfaction. </w:t>
      </w:r>
    </w:p>
    <w:p w14:paraId="719A68DA" w14:textId="7C134148" w:rsidR="001158B4" w:rsidRDefault="00F70C77" w:rsidP="00F70C77">
      <w:pPr>
        <w:spacing w:line="240" w:lineRule="auto"/>
        <w:rPr>
          <w:rFonts w:ascii="Avenir Book" w:hAnsi="Avenir Book"/>
        </w:rPr>
      </w:pPr>
      <w:r>
        <w:rPr>
          <w:rFonts w:ascii="Avenir Book" w:hAnsi="Avenir Book"/>
        </w:rPr>
        <w:t xml:space="preserve">It is clear to see from these results that responders are still enjoying traditional shopping. They report being more able to find what they want, a far better customer service and fairer returns procedures when shopping in-store </w:t>
      </w:r>
    </w:p>
    <w:p w14:paraId="3DD75909" w14:textId="3109B5CF" w:rsidR="000F5FF4" w:rsidRPr="00A94860" w:rsidRDefault="000F5FF4" w:rsidP="00A94860">
      <w:pPr>
        <w:pStyle w:val="Heading1"/>
      </w:pPr>
      <w:bookmarkStart w:id="13" w:name="_Toc513557788"/>
      <w:r w:rsidRPr="00A94860">
        <w:lastRenderedPageBreak/>
        <w:t>Greatest Advantages of Buying In-store</w:t>
      </w:r>
      <w:bookmarkEnd w:id="13"/>
    </w:p>
    <w:p w14:paraId="31067B0D" w14:textId="25F221E6" w:rsidR="008D2525" w:rsidRDefault="008D2525" w:rsidP="004831C1">
      <w:pPr>
        <w:spacing w:line="240" w:lineRule="auto"/>
        <w:rPr>
          <w:rFonts w:ascii="Avenir Book" w:hAnsi="Avenir Book"/>
        </w:rPr>
      </w:pPr>
      <w:r>
        <w:rPr>
          <w:rFonts w:ascii="Avenir Book" w:hAnsi="Avenir Book"/>
        </w:rPr>
        <w:t xml:space="preserve">The question ‘Upon reflection, which would you say are the greatest advantages to buying in-store?’ </w:t>
      </w:r>
      <w:r w:rsidR="00046690">
        <w:rPr>
          <w:rFonts w:ascii="Avenir Book" w:hAnsi="Avenir Book"/>
        </w:rPr>
        <w:t xml:space="preserve">was asked. The results recorded by the respondents are shown </w:t>
      </w:r>
      <w:r>
        <w:rPr>
          <w:rFonts w:ascii="Avenir Book" w:hAnsi="Avenir Book"/>
        </w:rPr>
        <w:t>in Fig.4.</w:t>
      </w:r>
      <w:r w:rsidR="00046690">
        <w:rPr>
          <w:rFonts w:ascii="Avenir Book" w:hAnsi="Avenir Book"/>
        </w:rPr>
        <w:t xml:space="preserve"> </w:t>
      </w:r>
      <w:r w:rsidR="00602762">
        <w:rPr>
          <w:rFonts w:ascii="Avenir Book" w:hAnsi="Avenir Book"/>
        </w:rPr>
        <w:t>and below</w:t>
      </w:r>
      <w:r w:rsidR="003374C9">
        <w:rPr>
          <w:rFonts w:ascii="Avenir Book" w:hAnsi="Avenir Book"/>
        </w:rPr>
        <w:t>.</w:t>
      </w:r>
    </w:p>
    <w:p w14:paraId="5616DEFF" w14:textId="67C841BD" w:rsidR="004E13F9" w:rsidRPr="00046690" w:rsidRDefault="006427A6" w:rsidP="004831C1">
      <w:pPr>
        <w:pStyle w:val="ListParagraph"/>
        <w:numPr>
          <w:ilvl w:val="0"/>
          <w:numId w:val="17"/>
        </w:numPr>
        <w:spacing w:line="240" w:lineRule="auto"/>
        <w:rPr>
          <w:rFonts w:ascii="Avenir Book" w:hAnsi="Avenir Book"/>
        </w:rPr>
      </w:pPr>
      <w:r>
        <w:rPr>
          <w:rFonts w:ascii="Avenir Book" w:hAnsi="Avenir Book"/>
        </w:rPr>
        <w:t>25</w:t>
      </w:r>
      <w:r w:rsidR="00E27A01" w:rsidRPr="00046690">
        <w:rPr>
          <w:rFonts w:ascii="Avenir Book" w:hAnsi="Avenir Book"/>
        </w:rPr>
        <w:t xml:space="preserve">% </w:t>
      </w:r>
      <w:r w:rsidR="00046690">
        <w:rPr>
          <w:rFonts w:ascii="Avenir Book" w:hAnsi="Avenir Book"/>
        </w:rPr>
        <w:t>-</w:t>
      </w:r>
      <w:r w:rsidR="00E27A01" w:rsidRPr="00046690">
        <w:rPr>
          <w:rFonts w:ascii="Avenir Book" w:hAnsi="Avenir Book"/>
        </w:rPr>
        <w:t xml:space="preserve"> </w:t>
      </w:r>
      <w:r w:rsidR="00A65FD4">
        <w:rPr>
          <w:rFonts w:ascii="Avenir Book" w:hAnsi="Avenir Book"/>
        </w:rPr>
        <w:t>S</w:t>
      </w:r>
      <w:r w:rsidR="00E27A01" w:rsidRPr="00046690">
        <w:rPr>
          <w:rFonts w:ascii="Avenir Book" w:hAnsi="Avenir Book"/>
        </w:rPr>
        <w:t xml:space="preserve">eeing, feeling, and </w:t>
      </w:r>
      <w:r w:rsidR="00046690">
        <w:rPr>
          <w:rFonts w:ascii="Avenir Book" w:hAnsi="Avenir Book"/>
        </w:rPr>
        <w:t>testing an item before purchase.</w:t>
      </w:r>
    </w:p>
    <w:p w14:paraId="5C652CB5" w14:textId="190E9731" w:rsidR="00FC0651" w:rsidRDefault="006427A6" w:rsidP="004831C1">
      <w:pPr>
        <w:pStyle w:val="ListParagraph"/>
        <w:numPr>
          <w:ilvl w:val="0"/>
          <w:numId w:val="17"/>
        </w:numPr>
        <w:spacing w:line="240" w:lineRule="auto"/>
        <w:rPr>
          <w:rFonts w:ascii="Avenir Book" w:hAnsi="Avenir Book"/>
        </w:rPr>
      </w:pPr>
      <w:r>
        <w:rPr>
          <w:rFonts w:ascii="Avenir Book" w:hAnsi="Avenir Book"/>
        </w:rPr>
        <w:t>18</w:t>
      </w:r>
      <w:r w:rsidR="008D2525">
        <w:rPr>
          <w:rFonts w:ascii="Avenir Book" w:hAnsi="Avenir Book"/>
        </w:rPr>
        <w:t xml:space="preserve">% </w:t>
      </w:r>
      <w:r w:rsidR="00A65FD4">
        <w:rPr>
          <w:rFonts w:ascii="Avenir Book" w:hAnsi="Avenir Book"/>
        </w:rPr>
        <w:t>- T</w:t>
      </w:r>
      <w:r w:rsidR="00046690">
        <w:rPr>
          <w:rFonts w:ascii="Avenir Book" w:hAnsi="Avenir Book"/>
        </w:rPr>
        <w:t>rying on items before purchase.</w:t>
      </w:r>
    </w:p>
    <w:p w14:paraId="182F5BB6" w14:textId="2A104073" w:rsidR="004E13F9" w:rsidRDefault="00A65FD4" w:rsidP="004831C1">
      <w:pPr>
        <w:pStyle w:val="ListParagraph"/>
        <w:numPr>
          <w:ilvl w:val="0"/>
          <w:numId w:val="17"/>
        </w:numPr>
        <w:spacing w:line="240" w:lineRule="auto"/>
        <w:rPr>
          <w:rFonts w:ascii="Avenir Book" w:hAnsi="Avenir Book"/>
        </w:rPr>
      </w:pPr>
      <w:r>
        <w:rPr>
          <w:rFonts w:ascii="Avenir Book" w:hAnsi="Avenir Book"/>
        </w:rPr>
        <w:t>14% – No shipping costs.</w:t>
      </w:r>
    </w:p>
    <w:p w14:paraId="0D58225E" w14:textId="7A786D8F" w:rsidR="004E13F9" w:rsidRDefault="00A65FD4" w:rsidP="004831C1">
      <w:pPr>
        <w:pStyle w:val="ListParagraph"/>
        <w:numPr>
          <w:ilvl w:val="0"/>
          <w:numId w:val="17"/>
        </w:numPr>
        <w:spacing w:line="240" w:lineRule="auto"/>
        <w:rPr>
          <w:rFonts w:ascii="Avenir Book" w:hAnsi="Avenir Book"/>
        </w:rPr>
      </w:pPr>
      <w:r>
        <w:rPr>
          <w:rFonts w:ascii="Avenir Book" w:hAnsi="Avenir Book"/>
        </w:rPr>
        <w:t>10% - Ease of returns/ refunds</w:t>
      </w:r>
    </w:p>
    <w:p w14:paraId="4654807F" w14:textId="15B9B4F1" w:rsidR="007B1BB3" w:rsidRDefault="00A65FD4" w:rsidP="004831C1">
      <w:pPr>
        <w:pStyle w:val="ListParagraph"/>
        <w:numPr>
          <w:ilvl w:val="0"/>
          <w:numId w:val="17"/>
        </w:numPr>
        <w:spacing w:line="240" w:lineRule="auto"/>
        <w:rPr>
          <w:rFonts w:ascii="Avenir Book" w:hAnsi="Avenir Book"/>
        </w:rPr>
      </w:pPr>
      <w:r>
        <w:rPr>
          <w:rFonts w:ascii="Avenir Book" w:hAnsi="Avenir Book"/>
        </w:rPr>
        <w:t xml:space="preserve">10% - </w:t>
      </w:r>
      <w:r w:rsidR="007B1BB3">
        <w:rPr>
          <w:rFonts w:ascii="Avenir Book" w:hAnsi="Avenir Book"/>
        </w:rPr>
        <w:t xml:space="preserve">Less likely to </w:t>
      </w:r>
      <w:r>
        <w:rPr>
          <w:rFonts w:ascii="Avenir Book" w:hAnsi="Avenir Book"/>
        </w:rPr>
        <w:t>receive an inferior product.</w:t>
      </w:r>
    </w:p>
    <w:p w14:paraId="2FE70769" w14:textId="7F925DFF" w:rsidR="00C0750F" w:rsidRDefault="00A65FD4" w:rsidP="004831C1">
      <w:pPr>
        <w:pStyle w:val="ListParagraph"/>
        <w:numPr>
          <w:ilvl w:val="0"/>
          <w:numId w:val="17"/>
        </w:numPr>
        <w:spacing w:line="240" w:lineRule="auto"/>
        <w:rPr>
          <w:rFonts w:ascii="Avenir Book" w:hAnsi="Avenir Book"/>
        </w:rPr>
      </w:pPr>
      <w:r>
        <w:rPr>
          <w:rFonts w:ascii="Avenir Book" w:hAnsi="Avenir Book"/>
        </w:rPr>
        <w:t>9% - No need for an internet connection.</w:t>
      </w:r>
    </w:p>
    <w:p w14:paraId="269C0566" w14:textId="6251027E" w:rsidR="00FC0651" w:rsidRDefault="00A65FD4" w:rsidP="004831C1">
      <w:pPr>
        <w:pStyle w:val="ListParagraph"/>
        <w:numPr>
          <w:ilvl w:val="0"/>
          <w:numId w:val="17"/>
        </w:numPr>
        <w:spacing w:line="240" w:lineRule="auto"/>
        <w:rPr>
          <w:rFonts w:ascii="Avenir Book" w:hAnsi="Avenir Book"/>
        </w:rPr>
      </w:pPr>
      <w:r>
        <w:rPr>
          <w:rFonts w:ascii="Avenir Book" w:hAnsi="Avenir Book"/>
        </w:rPr>
        <w:t>6% - Can use cash.</w:t>
      </w:r>
    </w:p>
    <w:p w14:paraId="2061ABB4" w14:textId="03713094" w:rsidR="002D5E17" w:rsidRDefault="006427A6" w:rsidP="004C770F">
      <w:pPr>
        <w:pStyle w:val="ListParagraph"/>
        <w:numPr>
          <w:ilvl w:val="0"/>
          <w:numId w:val="17"/>
        </w:numPr>
        <w:spacing w:line="240" w:lineRule="auto"/>
        <w:rPr>
          <w:rFonts w:ascii="Avenir Book" w:hAnsi="Avenir Book"/>
        </w:rPr>
      </w:pPr>
      <w:r>
        <w:rPr>
          <w:rFonts w:ascii="Avenir Book" w:hAnsi="Avenir Book"/>
        </w:rPr>
        <w:t>7</w:t>
      </w:r>
      <w:r w:rsidR="00A65FD4">
        <w:rPr>
          <w:rFonts w:ascii="Avenir Book" w:hAnsi="Avenir Book"/>
        </w:rPr>
        <w:t>% - Interaction with other people.</w:t>
      </w:r>
    </w:p>
    <w:p w14:paraId="1E8ECF42" w14:textId="16EEA478" w:rsidR="00700E8A" w:rsidRPr="00700E8A" w:rsidRDefault="00700E8A" w:rsidP="00A94860">
      <w:pPr>
        <w:pStyle w:val="Heading1"/>
      </w:pPr>
      <w:bookmarkStart w:id="14" w:name="_Toc513557789"/>
      <w:r w:rsidRPr="00700E8A">
        <w:t xml:space="preserve">Business Owner </w:t>
      </w:r>
      <w:r w:rsidR="00737D40">
        <w:t xml:space="preserve">(In-store) </w:t>
      </w:r>
      <w:r w:rsidRPr="00700E8A">
        <w:t>Advantage</w:t>
      </w:r>
      <w:bookmarkEnd w:id="14"/>
    </w:p>
    <w:p w14:paraId="3BAC97AD" w14:textId="37757B1F" w:rsidR="00D61EA0" w:rsidRDefault="0087760A" w:rsidP="004C770F">
      <w:pPr>
        <w:spacing w:line="240" w:lineRule="auto"/>
        <w:rPr>
          <w:rFonts w:ascii="Avenir Book" w:hAnsi="Avenir Book"/>
        </w:rPr>
      </w:pPr>
      <w:r>
        <w:rPr>
          <w:rFonts w:ascii="Avenir Book" w:hAnsi="Avenir Book"/>
        </w:rPr>
        <w:t xml:space="preserve">It </w:t>
      </w:r>
      <w:r w:rsidR="00E10794">
        <w:rPr>
          <w:rFonts w:ascii="Avenir Book" w:hAnsi="Avenir Book"/>
        </w:rPr>
        <w:t>is worth mentioning some of the benefit</w:t>
      </w:r>
      <w:r>
        <w:rPr>
          <w:rFonts w:ascii="Avenir Book" w:hAnsi="Avenir Book"/>
        </w:rPr>
        <w:t>s</w:t>
      </w:r>
      <w:r w:rsidR="00E10794">
        <w:rPr>
          <w:rFonts w:ascii="Avenir Book" w:hAnsi="Avenir Book"/>
        </w:rPr>
        <w:t xml:space="preserve"> to the </w:t>
      </w:r>
      <w:r>
        <w:rPr>
          <w:rFonts w:ascii="Avenir Book" w:hAnsi="Avenir Book"/>
          <w:i/>
        </w:rPr>
        <w:t xml:space="preserve">in-store </w:t>
      </w:r>
      <w:r w:rsidR="00E10794">
        <w:rPr>
          <w:rFonts w:ascii="Avenir Book" w:hAnsi="Avenir Book"/>
        </w:rPr>
        <w:t>business</w:t>
      </w:r>
      <w:r w:rsidR="00772312">
        <w:rPr>
          <w:rFonts w:ascii="Avenir Book" w:hAnsi="Avenir Book"/>
        </w:rPr>
        <w:t xml:space="preserve"> f</w:t>
      </w:r>
      <w:r>
        <w:rPr>
          <w:rFonts w:ascii="Avenir Book" w:hAnsi="Avenir Book"/>
        </w:rPr>
        <w:t>rom the perspective of the business owner.</w:t>
      </w:r>
      <w:r w:rsidR="009B6892">
        <w:rPr>
          <w:rFonts w:ascii="Avenir Book" w:hAnsi="Avenir Book"/>
        </w:rPr>
        <w:t xml:space="preserve"> </w:t>
      </w:r>
      <w:r w:rsidR="00D61EA0">
        <w:rPr>
          <w:rFonts w:ascii="Avenir Book" w:hAnsi="Avenir Book"/>
        </w:rPr>
        <w:t xml:space="preserve">With a physical presence, as illustrated by the respondents of the survey, customer service care is </w:t>
      </w:r>
      <w:r w:rsidR="00772312">
        <w:rPr>
          <w:rFonts w:ascii="Avenir Book" w:hAnsi="Avenir Book"/>
        </w:rPr>
        <w:t>as important as</w:t>
      </w:r>
      <w:r w:rsidR="00D61EA0">
        <w:rPr>
          <w:rFonts w:ascii="Avenir Book" w:hAnsi="Avenir Book"/>
        </w:rPr>
        <w:t xml:space="preserve"> advertising (Skills You Need 2018). </w:t>
      </w:r>
      <w:r w:rsidR="00700E8A">
        <w:rPr>
          <w:rFonts w:ascii="Avenir Book" w:hAnsi="Avenir Book"/>
        </w:rPr>
        <w:t>You are more able to;</w:t>
      </w:r>
    </w:p>
    <w:p w14:paraId="3F4BC612" w14:textId="72304FEE" w:rsidR="00DE41CD" w:rsidRPr="00D61EA0" w:rsidRDefault="00DE41CD" w:rsidP="004C770F">
      <w:pPr>
        <w:pStyle w:val="ListParagraph"/>
        <w:numPr>
          <w:ilvl w:val="0"/>
          <w:numId w:val="22"/>
        </w:numPr>
        <w:spacing w:line="240" w:lineRule="auto"/>
        <w:rPr>
          <w:rFonts w:ascii="Avenir Book" w:hAnsi="Avenir Book"/>
          <w:sz w:val="32"/>
          <w:szCs w:val="32"/>
        </w:rPr>
      </w:pPr>
      <w:r w:rsidRPr="00D61EA0">
        <w:rPr>
          <w:rFonts w:ascii="Avenir Book" w:hAnsi="Avenir Book"/>
        </w:rPr>
        <w:t>Deal with customer complaints quicker</w:t>
      </w:r>
      <w:r w:rsidR="00700E8A">
        <w:rPr>
          <w:rFonts w:ascii="Avenir Book" w:hAnsi="Avenir Book"/>
        </w:rPr>
        <w:t>/ on the spot.</w:t>
      </w:r>
    </w:p>
    <w:p w14:paraId="69FFBE63" w14:textId="7D57B207" w:rsidR="00DE41CD" w:rsidRPr="00700E8A" w:rsidRDefault="00DE41CD" w:rsidP="004C770F">
      <w:pPr>
        <w:pStyle w:val="ListParagraph"/>
        <w:numPr>
          <w:ilvl w:val="0"/>
          <w:numId w:val="18"/>
        </w:numPr>
        <w:spacing w:line="240" w:lineRule="auto"/>
        <w:rPr>
          <w:rFonts w:ascii="Avenir Book" w:hAnsi="Avenir Book"/>
          <w:sz w:val="32"/>
          <w:szCs w:val="32"/>
        </w:rPr>
      </w:pPr>
      <w:r>
        <w:rPr>
          <w:rFonts w:ascii="Avenir Book" w:hAnsi="Avenir Book"/>
        </w:rPr>
        <w:t>Offer alternatives when dealing with</w:t>
      </w:r>
      <w:r w:rsidR="00120B66">
        <w:rPr>
          <w:rFonts w:ascii="Avenir Book" w:hAnsi="Avenir Book"/>
        </w:rPr>
        <w:t xml:space="preserve"> enquiries</w:t>
      </w:r>
    </w:p>
    <w:p w14:paraId="4E679D11" w14:textId="3DA106FF" w:rsidR="00700E8A" w:rsidRPr="00700E8A" w:rsidRDefault="00700E8A" w:rsidP="004C770F">
      <w:pPr>
        <w:pStyle w:val="ListParagraph"/>
        <w:numPr>
          <w:ilvl w:val="0"/>
          <w:numId w:val="18"/>
        </w:numPr>
        <w:spacing w:line="240" w:lineRule="auto"/>
        <w:rPr>
          <w:rFonts w:ascii="Avenir Book" w:hAnsi="Avenir Book"/>
          <w:sz w:val="32"/>
          <w:szCs w:val="32"/>
        </w:rPr>
      </w:pPr>
      <w:r>
        <w:rPr>
          <w:rFonts w:ascii="Avenir Book" w:hAnsi="Avenir Book"/>
        </w:rPr>
        <w:t>Customers will share their experiences with others.</w:t>
      </w:r>
    </w:p>
    <w:p w14:paraId="65962DC4" w14:textId="231D7C4C" w:rsidR="00700E8A" w:rsidRPr="00700E8A" w:rsidRDefault="00700E8A" w:rsidP="004C770F">
      <w:pPr>
        <w:pStyle w:val="ListParagraph"/>
        <w:numPr>
          <w:ilvl w:val="0"/>
          <w:numId w:val="18"/>
        </w:numPr>
        <w:spacing w:line="240" w:lineRule="auto"/>
        <w:rPr>
          <w:rFonts w:ascii="Avenir Book" w:hAnsi="Avenir Book"/>
          <w:sz w:val="32"/>
          <w:szCs w:val="32"/>
        </w:rPr>
      </w:pPr>
      <w:r>
        <w:rPr>
          <w:rFonts w:ascii="Avenir Book" w:hAnsi="Avenir Book"/>
        </w:rPr>
        <w:t>Less returns.</w:t>
      </w:r>
    </w:p>
    <w:p w14:paraId="64C9A82D" w14:textId="5C283FD9" w:rsidR="00700E8A" w:rsidRPr="00700E8A" w:rsidRDefault="00700E8A" w:rsidP="00A94860">
      <w:pPr>
        <w:pStyle w:val="Heading1"/>
      </w:pPr>
      <w:bookmarkStart w:id="15" w:name="_Toc513557790"/>
      <w:r w:rsidRPr="00700E8A">
        <w:t xml:space="preserve">Business Owner </w:t>
      </w:r>
      <w:r w:rsidR="00737D40">
        <w:t xml:space="preserve">(In-store) </w:t>
      </w:r>
      <w:r w:rsidRPr="00700E8A">
        <w:t>Disadvantages</w:t>
      </w:r>
      <w:bookmarkEnd w:id="15"/>
    </w:p>
    <w:p w14:paraId="21778FA9" w14:textId="56C18793" w:rsidR="00700E8A" w:rsidRPr="00772312" w:rsidRDefault="00700E8A" w:rsidP="004C770F">
      <w:pPr>
        <w:pStyle w:val="ListParagraph"/>
        <w:numPr>
          <w:ilvl w:val="0"/>
          <w:numId w:val="23"/>
        </w:numPr>
        <w:spacing w:line="240" w:lineRule="auto"/>
        <w:rPr>
          <w:rFonts w:ascii="Avenir Book" w:hAnsi="Avenir Book"/>
        </w:rPr>
      </w:pPr>
      <w:r w:rsidRPr="00772312">
        <w:rPr>
          <w:rFonts w:ascii="Avenir Book" w:hAnsi="Avenir Book"/>
        </w:rPr>
        <w:t>Subject to high rent charges</w:t>
      </w:r>
    </w:p>
    <w:p w14:paraId="02CF191F" w14:textId="4AD221DA" w:rsidR="00700E8A" w:rsidRPr="00772312" w:rsidRDefault="00772312" w:rsidP="004C770F">
      <w:pPr>
        <w:pStyle w:val="ListParagraph"/>
        <w:numPr>
          <w:ilvl w:val="0"/>
          <w:numId w:val="23"/>
        </w:numPr>
        <w:spacing w:line="240" w:lineRule="auto"/>
        <w:rPr>
          <w:rFonts w:ascii="Avenir Book" w:hAnsi="Avenir Book"/>
          <w:sz w:val="32"/>
          <w:szCs w:val="32"/>
        </w:rPr>
      </w:pPr>
      <w:r>
        <w:rPr>
          <w:rFonts w:ascii="Avenir Book" w:hAnsi="Avenir Book"/>
        </w:rPr>
        <w:t xml:space="preserve">Subject to the </w:t>
      </w:r>
      <w:r w:rsidRPr="00772312">
        <w:rPr>
          <w:rFonts w:ascii="Avenir Book" w:hAnsi="Avenir Book"/>
        </w:rPr>
        <w:t xml:space="preserve">continuously falling </w:t>
      </w:r>
      <w:r w:rsidR="00700E8A" w:rsidRPr="00772312">
        <w:rPr>
          <w:rFonts w:ascii="Avenir Book" w:hAnsi="Avenir Book"/>
        </w:rPr>
        <w:t xml:space="preserve">footfall in London and the South-East </w:t>
      </w:r>
    </w:p>
    <w:p w14:paraId="693C169F" w14:textId="40623884" w:rsidR="00772312" w:rsidRPr="00737D40" w:rsidRDefault="004831C1" w:rsidP="00A94860">
      <w:pPr>
        <w:pStyle w:val="Heading1"/>
      </w:pPr>
      <w:bookmarkStart w:id="16" w:name="_Toc513557791"/>
      <w:r w:rsidRPr="00737D40">
        <w:t>Disadvantages for Customers</w:t>
      </w:r>
      <w:r w:rsidR="00737D40" w:rsidRPr="00737D40">
        <w:t xml:space="preserve"> (In-store)</w:t>
      </w:r>
      <w:bookmarkEnd w:id="16"/>
    </w:p>
    <w:p w14:paraId="5A4418F3" w14:textId="25FD16F2" w:rsidR="00737D40" w:rsidRPr="00737D40" w:rsidRDefault="00737D40" w:rsidP="004C770F">
      <w:pPr>
        <w:spacing w:line="240" w:lineRule="auto"/>
        <w:rPr>
          <w:rFonts w:ascii="Avenir Book" w:hAnsi="Avenir Book"/>
        </w:rPr>
      </w:pPr>
      <w:r>
        <w:rPr>
          <w:rFonts w:ascii="Avenir Book" w:hAnsi="Avenir Book"/>
        </w:rPr>
        <w:t>In every argument there are two sides. So here we will take a look at some of the disadvantages for customers shopping in-store.</w:t>
      </w:r>
    </w:p>
    <w:p w14:paraId="413CB917" w14:textId="77777777" w:rsidR="00772312" w:rsidRDefault="00772312" w:rsidP="004C770F">
      <w:pPr>
        <w:pStyle w:val="ListParagraph"/>
        <w:numPr>
          <w:ilvl w:val="0"/>
          <w:numId w:val="19"/>
        </w:numPr>
        <w:spacing w:line="240" w:lineRule="auto"/>
        <w:rPr>
          <w:rFonts w:ascii="Avenir Book" w:hAnsi="Avenir Book"/>
        </w:rPr>
      </w:pPr>
      <w:r>
        <w:rPr>
          <w:rFonts w:ascii="Avenir Book" w:hAnsi="Avenir Book"/>
        </w:rPr>
        <w:t>Not always convenient for dis</w:t>
      </w:r>
      <w:r w:rsidRPr="00120B66">
        <w:rPr>
          <w:rFonts w:ascii="Avenir Book" w:hAnsi="Avenir Book"/>
        </w:rPr>
        <w:t>abled shoppers</w:t>
      </w:r>
    </w:p>
    <w:p w14:paraId="51956D56" w14:textId="77777777" w:rsidR="00772312" w:rsidRDefault="00772312" w:rsidP="004C770F">
      <w:pPr>
        <w:pStyle w:val="ListParagraph"/>
        <w:numPr>
          <w:ilvl w:val="0"/>
          <w:numId w:val="19"/>
        </w:numPr>
        <w:spacing w:line="240" w:lineRule="auto"/>
        <w:rPr>
          <w:rFonts w:ascii="Avenir Book" w:hAnsi="Avenir Book"/>
        </w:rPr>
      </w:pPr>
      <w:r>
        <w:rPr>
          <w:rFonts w:ascii="Avenir Book" w:hAnsi="Avenir Book"/>
        </w:rPr>
        <w:lastRenderedPageBreak/>
        <w:t>Restricted shopping hours</w:t>
      </w:r>
    </w:p>
    <w:p w14:paraId="6C906F1B" w14:textId="63A80D09" w:rsidR="00772312" w:rsidRDefault="00772312" w:rsidP="004C770F">
      <w:pPr>
        <w:pStyle w:val="ListParagraph"/>
        <w:numPr>
          <w:ilvl w:val="0"/>
          <w:numId w:val="19"/>
        </w:numPr>
        <w:spacing w:line="240" w:lineRule="auto"/>
        <w:rPr>
          <w:rFonts w:ascii="Avenir Book" w:hAnsi="Avenir Book"/>
        </w:rPr>
      </w:pPr>
      <w:r>
        <w:rPr>
          <w:rFonts w:ascii="Avenir Book" w:hAnsi="Avenir Book"/>
        </w:rPr>
        <w:t>Limited selection instore</w:t>
      </w:r>
    </w:p>
    <w:p w14:paraId="4108FCD1" w14:textId="2B8ADD0F" w:rsidR="004831C1" w:rsidRDefault="004831C1" w:rsidP="004C770F">
      <w:pPr>
        <w:pStyle w:val="ListParagraph"/>
        <w:numPr>
          <w:ilvl w:val="0"/>
          <w:numId w:val="19"/>
        </w:numPr>
        <w:spacing w:line="240" w:lineRule="auto"/>
        <w:rPr>
          <w:rFonts w:ascii="Avenir Book" w:hAnsi="Avenir Book"/>
        </w:rPr>
      </w:pPr>
      <w:r>
        <w:rPr>
          <w:rFonts w:ascii="Avenir Book" w:hAnsi="Avenir Book"/>
        </w:rPr>
        <w:t>Higher prices</w:t>
      </w:r>
    </w:p>
    <w:p w14:paraId="7C034A1A" w14:textId="77777777" w:rsidR="00772312" w:rsidRDefault="00772312" w:rsidP="004C770F">
      <w:pPr>
        <w:pStyle w:val="ListParagraph"/>
        <w:numPr>
          <w:ilvl w:val="0"/>
          <w:numId w:val="19"/>
        </w:numPr>
        <w:spacing w:line="240" w:lineRule="auto"/>
        <w:rPr>
          <w:rFonts w:ascii="Avenir Book" w:hAnsi="Avenir Book"/>
        </w:rPr>
      </w:pPr>
      <w:r>
        <w:rPr>
          <w:rFonts w:ascii="Avenir Book" w:hAnsi="Avenir Book"/>
        </w:rPr>
        <w:t>Products out of stock/ in a different store</w:t>
      </w:r>
    </w:p>
    <w:p w14:paraId="253ECBD8" w14:textId="77777777" w:rsidR="00772312" w:rsidRDefault="00772312" w:rsidP="004C770F">
      <w:pPr>
        <w:pStyle w:val="ListParagraph"/>
        <w:numPr>
          <w:ilvl w:val="0"/>
          <w:numId w:val="19"/>
        </w:numPr>
        <w:spacing w:line="240" w:lineRule="auto"/>
        <w:rPr>
          <w:rFonts w:ascii="Avenir Book" w:hAnsi="Avenir Book"/>
        </w:rPr>
      </w:pPr>
      <w:r>
        <w:rPr>
          <w:rFonts w:ascii="Avenir Book" w:hAnsi="Avenir Book"/>
        </w:rPr>
        <w:t>Need to leave home to participate</w:t>
      </w:r>
    </w:p>
    <w:p w14:paraId="751EF5CE" w14:textId="77777777" w:rsidR="00772312" w:rsidRDefault="00772312" w:rsidP="004C770F">
      <w:pPr>
        <w:pStyle w:val="ListParagraph"/>
        <w:numPr>
          <w:ilvl w:val="0"/>
          <w:numId w:val="19"/>
        </w:numPr>
        <w:spacing w:line="240" w:lineRule="auto"/>
        <w:rPr>
          <w:rFonts w:ascii="Avenir Book" w:hAnsi="Avenir Book"/>
        </w:rPr>
      </w:pPr>
      <w:r>
        <w:rPr>
          <w:rFonts w:ascii="Avenir Book" w:hAnsi="Avenir Book"/>
        </w:rPr>
        <w:t>Time consuming</w:t>
      </w:r>
    </w:p>
    <w:p w14:paraId="3FC8E5F5" w14:textId="77777777" w:rsidR="00772312" w:rsidRDefault="00772312" w:rsidP="004C770F">
      <w:pPr>
        <w:pStyle w:val="ListParagraph"/>
        <w:numPr>
          <w:ilvl w:val="0"/>
          <w:numId w:val="19"/>
        </w:numPr>
        <w:spacing w:line="240" w:lineRule="auto"/>
        <w:rPr>
          <w:rFonts w:ascii="Avenir Book" w:hAnsi="Avenir Book"/>
        </w:rPr>
      </w:pPr>
      <w:r>
        <w:rPr>
          <w:rFonts w:ascii="Avenir Book" w:hAnsi="Avenir Book"/>
        </w:rPr>
        <w:t>Not as easy to compare prices</w:t>
      </w:r>
    </w:p>
    <w:p w14:paraId="192AC73E" w14:textId="77777777" w:rsidR="00772312" w:rsidRDefault="00772312" w:rsidP="004C770F">
      <w:pPr>
        <w:pStyle w:val="ListParagraph"/>
        <w:numPr>
          <w:ilvl w:val="0"/>
          <w:numId w:val="19"/>
        </w:numPr>
        <w:spacing w:line="240" w:lineRule="auto"/>
        <w:rPr>
          <w:rFonts w:ascii="Avenir Book" w:hAnsi="Avenir Book"/>
        </w:rPr>
      </w:pPr>
      <w:r>
        <w:rPr>
          <w:rFonts w:ascii="Avenir Book" w:hAnsi="Avenir Book"/>
        </w:rPr>
        <w:t>Stores can be busy and untidy</w:t>
      </w:r>
    </w:p>
    <w:p w14:paraId="51965BFD" w14:textId="349DE093" w:rsidR="00772312" w:rsidRPr="004831C1" w:rsidRDefault="00772312" w:rsidP="004C770F">
      <w:pPr>
        <w:pStyle w:val="ListParagraph"/>
        <w:numPr>
          <w:ilvl w:val="0"/>
          <w:numId w:val="19"/>
        </w:numPr>
        <w:spacing w:line="240" w:lineRule="auto"/>
        <w:rPr>
          <w:rFonts w:ascii="Avenir Book" w:hAnsi="Avenir Book"/>
        </w:rPr>
      </w:pPr>
      <w:r>
        <w:rPr>
          <w:rFonts w:ascii="Avenir Book" w:hAnsi="Avenir Book"/>
        </w:rPr>
        <w:t>Pay for travel and parking</w:t>
      </w:r>
    </w:p>
    <w:p w14:paraId="4D4B79B6" w14:textId="77777777" w:rsidR="00F63694" w:rsidRDefault="00F63694" w:rsidP="00A94860">
      <w:pPr>
        <w:pStyle w:val="Heading1"/>
      </w:pPr>
    </w:p>
    <w:p w14:paraId="1DD339B9" w14:textId="6D2117BA" w:rsidR="00F63694" w:rsidRPr="00050F70" w:rsidRDefault="00F63694" w:rsidP="00A94860">
      <w:pPr>
        <w:pStyle w:val="Heading1"/>
        <w:rPr>
          <w:sz w:val="32"/>
        </w:rPr>
      </w:pPr>
      <w:bookmarkStart w:id="17" w:name="_Toc513557792"/>
      <w:r w:rsidRPr="00050F70">
        <w:rPr>
          <w:sz w:val="32"/>
        </w:rPr>
        <w:t>Advantages to Online Shoppers</w:t>
      </w:r>
      <w:bookmarkEnd w:id="17"/>
    </w:p>
    <w:p w14:paraId="29983F0C" w14:textId="2406D2C5" w:rsidR="00F63694" w:rsidRDefault="00050F70" w:rsidP="004C770F">
      <w:pPr>
        <w:pStyle w:val="ListParagraph"/>
        <w:numPr>
          <w:ilvl w:val="0"/>
          <w:numId w:val="24"/>
        </w:numPr>
        <w:spacing w:line="240" w:lineRule="auto"/>
        <w:rPr>
          <w:rFonts w:ascii="Avenir Book" w:hAnsi="Avenir Book"/>
        </w:rPr>
      </w:pPr>
      <w:r>
        <w:rPr>
          <w:rFonts w:ascii="Avenir Book" w:hAnsi="Avenir Book"/>
        </w:rPr>
        <w:t>Takes less time make a purchase</w:t>
      </w:r>
    </w:p>
    <w:p w14:paraId="34D08CEF" w14:textId="05BE1E7B" w:rsidR="00050F70" w:rsidRDefault="00050F70" w:rsidP="004C770F">
      <w:pPr>
        <w:pStyle w:val="ListParagraph"/>
        <w:numPr>
          <w:ilvl w:val="0"/>
          <w:numId w:val="24"/>
        </w:numPr>
        <w:spacing w:line="240" w:lineRule="auto"/>
        <w:rPr>
          <w:rFonts w:ascii="Avenir Book" w:hAnsi="Avenir Book"/>
        </w:rPr>
      </w:pPr>
      <w:r>
        <w:rPr>
          <w:rFonts w:ascii="Avenir Book" w:hAnsi="Avenir Book"/>
        </w:rPr>
        <w:t>Compare brands in a time efficient manner</w:t>
      </w:r>
    </w:p>
    <w:p w14:paraId="69A3FE0B" w14:textId="3A03658F" w:rsidR="00050F70" w:rsidRDefault="00050F70" w:rsidP="004C770F">
      <w:pPr>
        <w:pStyle w:val="ListParagraph"/>
        <w:numPr>
          <w:ilvl w:val="0"/>
          <w:numId w:val="24"/>
        </w:numPr>
        <w:spacing w:line="240" w:lineRule="auto"/>
        <w:rPr>
          <w:rFonts w:ascii="Avenir Book" w:hAnsi="Avenir Book"/>
        </w:rPr>
      </w:pPr>
      <w:r>
        <w:rPr>
          <w:rFonts w:ascii="Avenir Book" w:hAnsi="Avenir Book"/>
        </w:rPr>
        <w:t>Within easy reach for growing numbers of consumers through the internet</w:t>
      </w:r>
    </w:p>
    <w:p w14:paraId="2F5BF019" w14:textId="4F6E6CA8" w:rsidR="00050F70" w:rsidRPr="00F63694" w:rsidRDefault="00050F70" w:rsidP="004C770F">
      <w:pPr>
        <w:pStyle w:val="ListParagraph"/>
        <w:numPr>
          <w:ilvl w:val="0"/>
          <w:numId w:val="24"/>
        </w:numPr>
        <w:spacing w:line="240" w:lineRule="auto"/>
        <w:rPr>
          <w:rFonts w:ascii="Avenir Book" w:hAnsi="Avenir Book"/>
        </w:rPr>
      </w:pPr>
      <w:r>
        <w:rPr>
          <w:rFonts w:ascii="Avenir Book" w:hAnsi="Avenir Book"/>
        </w:rPr>
        <w:t>Not restricted by opening hours</w:t>
      </w:r>
    </w:p>
    <w:p w14:paraId="1D702E4E" w14:textId="173B48F6" w:rsidR="00050F70" w:rsidRDefault="00050F70" w:rsidP="00A94860">
      <w:pPr>
        <w:pStyle w:val="Heading1"/>
      </w:pPr>
      <w:bookmarkStart w:id="18" w:name="_Toc513557793"/>
      <w:r>
        <w:t>Disadvantage to Online Customers</w:t>
      </w:r>
      <w:bookmarkEnd w:id="18"/>
    </w:p>
    <w:p w14:paraId="586AC342" w14:textId="23E76E46" w:rsidR="00050F70" w:rsidRDefault="00050F70" w:rsidP="004C770F">
      <w:pPr>
        <w:pStyle w:val="ListParagraph"/>
        <w:numPr>
          <w:ilvl w:val="0"/>
          <w:numId w:val="25"/>
        </w:numPr>
        <w:spacing w:line="240" w:lineRule="auto"/>
        <w:rPr>
          <w:rFonts w:ascii="Avenir Book" w:hAnsi="Avenir Book"/>
        </w:rPr>
      </w:pPr>
      <w:r>
        <w:rPr>
          <w:rFonts w:ascii="Avenir Book" w:hAnsi="Avenir Book"/>
        </w:rPr>
        <w:t>Higher chance of purchasing inferior products</w:t>
      </w:r>
    </w:p>
    <w:p w14:paraId="2B3ABC24" w14:textId="0200262A" w:rsidR="00050F70" w:rsidRDefault="00050F70" w:rsidP="004C770F">
      <w:pPr>
        <w:pStyle w:val="ListParagraph"/>
        <w:numPr>
          <w:ilvl w:val="0"/>
          <w:numId w:val="25"/>
        </w:numPr>
        <w:spacing w:line="240" w:lineRule="auto"/>
        <w:rPr>
          <w:rFonts w:ascii="Avenir Book" w:hAnsi="Avenir Book"/>
        </w:rPr>
      </w:pPr>
      <w:r>
        <w:rPr>
          <w:rFonts w:ascii="Avenir Book" w:hAnsi="Avenir Book"/>
        </w:rPr>
        <w:t xml:space="preserve">Loss of connection/ power </w:t>
      </w:r>
      <w:r w:rsidR="009F0C69">
        <w:rPr>
          <w:rFonts w:ascii="Avenir Book" w:hAnsi="Avenir Book"/>
        </w:rPr>
        <w:t>interrupts buying procedure</w:t>
      </w:r>
    </w:p>
    <w:p w14:paraId="5AC4C23E" w14:textId="18F7AE69" w:rsidR="009F0C69" w:rsidRDefault="009F0C69" w:rsidP="004C770F">
      <w:pPr>
        <w:pStyle w:val="ListParagraph"/>
        <w:numPr>
          <w:ilvl w:val="0"/>
          <w:numId w:val="25"/>
        </w:numPr>
        <w:spacing w:line="240" w:lineRule="auto"/>
        <w:rPr>
          <w:rFonts w:ascii="Avenir Book" w:hAnsi="Avenir Book"/>
        </w:rPr>
      </w:pPr>
      <w:r>
        <w:rPr>
          <w:rFonts w:ascii="Avenir Book" w:hAnsi="Avenir Book"/>
        </w:rPr>
        <w:t>Loss of funds due to dishonest sellers</w:t>
      </w:r>
    </w:p>
    <w:p w14:paraId="70EAACD0" w14:textId="7CE2ADD0" w:rsidR="009F0C69" w:rsidRDefault="009F0C69" w:rsidP="004C770F">
      <w:pPr>
        <w:pStyle w:val="ListParagraph"/>
        <w:numPr>
          <w:ilvl w:val="0"/>
          <w:numId w:val="25"/>
        </w:numPr>
        <w:spacing w:line="240" w:lineRule="auto"/>
        <w:rPr>
          <w:rFonts w:ascii="Avenir Book" w:hAnsi="Avenir Book"/>
        </w:rPr>
      </w:pPr>
      <w:r>
        <w:rPr>
          <w:rFonts w:ascii="Avenir Book" w:hAnsi="Avenir Book"/>
        </w:rPr>
        <w:t>Loss of funds due to poor returns service</w:t>
      </w:r>
    </w:p>
    <w:p w14:paraId="1F32F3AF" w14:textId="67EFFC74" w:rsidR="009F0C69" w:rsidRDefault="009F0C69" w:rsidP="004C770F">
      <w:pPr>
        <w:pStyle w:val="ListParagraph"/>
        <w:numPr>
          <w:ilvl w:val="0"/>
          <w:numId w:val="25"/>
        </w:numPr>
        <w:spacing w:line="240" w:lineRule="auto"/>
        <w:rPr>
          <w:rFonts w:ascii="Avenir Book" w:hAnsi="Avenir Book"/>
        </w:rPr>
      </w:pPr>
      <w:r>
        <w:rPr>
          <w:rFonts w:ascii="Avenir Book" w:hAnsi="Avenir Book"/>
        </w:rPr>
        <w:t>Loss of personal information due hackers</w:t>
      </w:r>
    </w:p>
    <w:p w14:paraId="7CB4D158" w14:textId="44079131" w:rsidR="009F0C69" w:rsidRDefault="009F0C69" w:rsidP="004C770F">
      <w:pPr>
        <w:pStyle w:val="ListParagraph"/>
        <w:numPr>
          <w:ilvl w:val="0"/>
          <w:numId w:val="25"/>
        </w:numPr>
        <w:spacing w:line="240" w:lineRule="auto"/>
        <w:rPr>
          <w:rFonts w:ascii="Avenir Book" w:hAnsi="Avenir Book"/>
        </w:rPr>
      </w:pPr>
      <w:r>
        <w:rPr>
          <w:rFonts w:ascii="Avenir Book" w:hAnsi="Avenir Book"/>
        </w:rPr>
        <w:t>Poor legal recourse</w:t>
      </w:r>
    </w:p>
    <w:p w14:paraId="7C19324A" w14:textId="484F189E" w:rsidR="00772312" w:rsidRDefault="00772312" w:rsidP="00A94860">
      <w:pPr>
        <w:pStyle w:val="Heading1"/>
      </w:pPr>
      <w:bookmarkStart w:id="19" w:name="_Toc513557794"/>
      <w:r w:rsidRPr="00772312">
        <w:t>Advantages to Online Business Owners</w:t>
      </w:r>
      <w:bookmarkEnd w:id="19"/>
    </w:p>
    <w:p w14:paraId="5BD0BD77" w14:textId="1B7F6C4D" w:rsidR="00737D40" w:rsidRPr="00737D40" w:rsidRDefault="00737D40" w:rsidP="004C770F">
      <w:pPr>
        <w:spacing w:line="240" w:lineRule="auto"/>
        <w:rPr>
          <w:rFonts w:ascii="Avenir Book" w:hAnsi="Avenir Book"/>
          <w:sz w:val="28"/>
          <w:szCs w:val="28"/>
        </w:rPr>
      </w:pPr>
      <w:r>
        <w:rPr>
          <w:rFonts w:ascii="Avenir Book" w:hAnsi="Avenir Book"/>
          <w:sz w:val="28"/>
          <w:szCs w:val="28"/>
        </w:rPr>
        <w:t xml:space="preserve">Many businesses are exploring </w:t>
      </w:r>
      <w:r w:rsidR="00F63694">
        <w:rPr>
          <w:rFonts w:ascii="Avenir Book" w:hAnsi="Avenir Book"/>
          <w:sz w:val="28"/>
          <w:szCs w:val="28"/>
        </w:rPr>
        <w:t>their options to cut spending. Last year t</w:t>
      </w:r>
      <w:r>
        <w:rPr>
          <w:rFonts w:ascii="Avenir Book" w:hAnsi="Avenir Book"/>
          <w:sz w:val="28"/>
          <w:szCs w:val="28"/>
        </w:rPr>
        <w:t xml:space="preserve">he Chancellor has cut business rates much earlier than expected in an attempt to ease the effect of rate rises on small businesses </w:t>
      </w:r>
      <w:r w:rsidR="00F63694">
        <w:rPr>
          <w:rFonts w:ascii="Avenir Book" w:hAnsi="Avenir Book"/>
          <w:sz w:val="28"/>
          <w:szCs w:val="28"/>
        </w:rPr>
        <w:t>according to BBC News (2017). The online community do not face the same level of pressure as the in-store community with;</w:t>
      </w:r>
    </w:p>
    <w:p w14:paraId="5D8A1083" w14:textId="77777777" w:rsidR="00700E8A" w:rsidRPr="00D6501E" w:rsidRDefault="00700E8A" w:rsidP="004C770F">
      <w:pPr>
        <w:pStyle w:val="ListParagraph"/>
        <w:numPr>
          <w:ilvl w:val="0"/>
          <w:numId w:val="18"/>
        </w:numPr>
        <w:spacing w:line="240" w:lineRule="auto"/>
        <w:rPr>
          <w:rFonts w:ascii="Avenir Book" w:hAnsi="Avenir Book"/>
          <w:sz w:val="32"/>
          <w:szCs w:val="32"/>
        </w:rPr>
      </w:pPr>
      <w:r>
        <w:rPr>
          <w:rFonts w:ascii="Avenir Book" w:hAnsi="Avenir Book"/>
        </w:rPr>
        <w:t>Less rent to pay</w:t>
      </w:r>
    </w:p>
    <w:p w14:paraId="14A84FED" w14:textId="77777777" w:rsidR="00700E8A" w:rsidRPr="00D6501E" w:rsidRDefault="00700E8A" w:rsidP="004C770F">
      <w:pPr>
        <w:pStyle w:val="ListParagraph"/>
        <w:numPr>
          <w:ilvl w:val="0"/>
          <w:numId w:val="18"/>
        </w:numPr>
        <w:spacing w:line="240" w:lineRule="auto"/>
        <w:rPr>
          <w:rFonts w:ascii="Avenir Book" w:hAnsi="Avenir Book"/>
          <w:sz w:val="32"/>
          <w:szCs w:val="32"/>
        </w:rPr>
      </w:pPr>
      <w:r>
        <w:rPr>
          <w:rFonts w:ascii="Avenir Book" w:hAnsi="Avenir Book"/>
        </w:rPr>
        <w:t>Reduced business rates</w:t>
      </w:r>
    </w:p>
    <w:p w14:paraId="180F04E0" w14:textId="77777777" w:rsidR="00700E8A" w:rsidRPr="00D6501E" w:rsidRDefault="00700E8A" w:rsidP="004C770F">
      <w:pPr>
        <w:pStyle w:val="ListParagraph"/>
        <w:numPr>
          <w:ilvl w:val="0"/>
          <w:numId w:val="18"/>
        </w:numPr>
        <w:spacing w:line="240" w:lineRule="auto"/>
        <w:rPr>
          <w:rFonts w:ascii="Avenir Book" w:hAnsi="Avenir Book"/>
          <w:sz w:val="32"/>
          <w:szCs w:val="32"/>
        </w:rPr>
      </w:pPr>
      <w:r>
        <w:rPr>
          <w:rFonts w:ascii="Avenir Book" w:hAnsi="Avenir Book"/>
        </w:rPr>
        <w:lastRenderedPageBreak/>
        <w:t>Lower energy costs</w:t>
      </w:r>
    </w:p>
    <w:p w14:paraId="133ACDAF" w14:textId="77777777" w:rsidR="00700E8A" w:rsidRPr="00D6501E" w:rsidRDefault="00700E8A" w:rsidP="004C770F">
      <w:pPr>
        <w:pStyle w:val="ListParagraph"/>
        <w:numPr>
          <w:ilvl w:val="0"/>
          <w:numId w:val="18"/>
        </w:numPr>
        <w:spacing w:line="240" w:lineRule="auto"/>
        <w:rPr>
          <w:rFonts w:ascii="Avenir Book" w:hAnsi="Avenir Book"/>
          <w:sz w:val="32"/>
          <w:szCs w:val="32"/>
        </w:rPr>
      </w:pPr>
      <w:r>
        <w:rPr>
          <w:rFonts w:ascii="Avenir Book" w:hAnsi="Avenir Book"/>
        </w:rPr>
        <w:t>Decreased staffing costs</w:t>
      </w:r>
    </w:p>
    <w:p w14:paraId="51F170EA" w14:textId="77777777" w:rsidR="00700E8A" w:rsidRPr="00DE41CD" w:rsidRDefault="00700E8A" w:rsidP="004C770F">
      <w:pPr>
        <w:pStyle w:val="ListParagraph"/>
        <w:numPr>
          <w:ilvl w:val="0"/>
          <w:numId w:val="18"/>
        </w:numPr>
        <w:spacing w:line="240" w:lineRule="auto"/>
        <w:rPr>
          <w:rFonts w:ascii="Avenir Book" w:hAnsi="Avenir Book"/>
          <w:sz w:val="32"/>
          <w:szCs w:val="32"/>
        </w:rPr>
      </w:pPr>
      <w:r>
        <w:rPr>
          <w:rFonts w:ascii="Avenir Book" w:hAnsi="Avenir Book"/>
        </w:rPr>
        <w:t>Unlimited opening hours</w:t>
      </w:r>
    </w:p>
    <w:p w14:paraId="36859FA5" w14:textId="5355D006" w:rsidR="00700E8A" w:rsidRPr="00050F70" w:rsidRDefault="00700E8A" w:rsidP="004C770F">
      <w:pPr>
        <w:pStyle w:val="ListParagraph"/>
        <w:numPr>
          <w:ilvl w:val="0"/>
          <w:numId w:val="18"/>
        </w:numPr>
        <w:spacing w:line="240" w:lineRule="auto"/>
        <w:rPr>
          <w:rFonts w:ascii="Avenir Book" w:hAnsi="Avenir Book"/>
          <w:sz w:val="32"/>
          <w:szCs w:val="32"/>
        </w:rPr>
      </w:pPr>
      <w:r>
        <w:rPr>
          <w:rFonts w:ascii="Avenir Book" w:hAnsi="Avenir Book"/>
        </w:rPr>
        <w:t>Access to the world stage</w:t>
      </w:r>
    </w:p>
    <w:p w14:paraId="1E1A62D4" w14:textId="3B8F1E12" w:rsidR="00050F70" w:rsidRPr="00DE41CD" w:rsidRDefault="00050F70" w:rsidP="004C770F">
      <w:pPr>
        <w:pStyle w:val="ListParagraph"/>
        <w:numPr>
          <w:ilvl w:val="0"/>
          <w:numId w:val="18"/>
        </w:numPr>
        <w:spacing w:line="240" w:lineRule="auto"/>
        <w:rPr>
          <w:rFonts w:ascii="Avenir Book" w:hAnsi="Avenir Book"/>
          <w:sz w:val="32"/>
          <w:szCs w:val="32"/>
        </w:rPr>
      </w:pPr>
      <w:r>
        <w:rPr>
          <w:rFonts w:ascii="Avenir Book" w:hAnsi="Avenir Book"/>
        </w:rPr>
        <w:t>Sell high volume of products due to lower pricing</w:t>
      </w:r>
    </w:p>
    <w:p w14:paraId="4A4B46F2" w14:textId="495CAC14" w:rsidR="00E10794" w:rsidRDefault="00050F70" w:rsidP="00A94860">
      <w:pPr>
        <w:pStyle w:val="Heading1"/>
      </w:pPr>
      <w:bookmarkStart w:id="20" w:name="_Toc513557795"/>
      <w:r w:rsidRPr="00050F70">
        <w:t>Disadvantages to Online Business owners</w:t>
      </w:r>
      <w:bookmarkEnd w:id="20"/>
    </w:p>
    <w:p w14:paraId="034246CC" w14:textId="43EBE364" w:rsidR="009F0C69" w:rsidRDefault="009F0C69" w:rsidP="004C770F">
      <w:pPr>
        <w:pStyle w:val="ListParagraph"/>
        <w:numPr>
          <w:ilvl w:val="0"/>
          <w:numId w:val="26"/>
        </w:numPr>
        <w:spacing w:line="240" w:lineRule="auto"/>
        <w:rPr>
          <w:rFonts w:ascii="Avenir Book" w:hAnsi="Avenir Book"/>
        </w:rPr>
      </w:pPr>
      <w:r w:rsidRPr="009F0C69">
        <w:rPr>
          <w:rFonts w:ascii="Avenir Book" w:hAnsi="Avenir Book"/>
        </w:rPr>
        <w:t>Power or equipment failure</w:t>
      </w:r>
    </w:p>
    <w:p w14:paraId="4B7F4620" w14:textId="1F0C93A4" w:rsidR="009F0C69" w:rsidRDefault="009F0C69" w:rsidP="004C770F">
      <w:pPr>
        <w:pStyle w:val="ListParagraph"/>
        <w:numPr>
          <w:ilvl w:val="0"/>
          <w:numId w:val="26"/>
        </w:numPr>
        <w:spacing w:line="240" w:lineRule="auto"/>
        <w:rPr>
          <w:rFonts w:ascii="Avenir Book" w:hAnsi="Avenir Book"/>
        </w:rPr>
      </w:pPr>
      <w:r>
        <w:rPr>
          <w:rFonts w:ascii="Avenir Book" w:hAnsi="Avenir Book"/>
        </w:rPr>
        <w:t>Loss of revenue due to card fraud</w:t>
      </w:r>
    </w:p>
    <w:p w14:paraId="4088B399" w14:textId="1C9BE0B9" w:rsidR="009F0C69" w:rsidRDefault="009F0C69" w:rsidP="004C770F">
      <w:pPr>
        <w:pStyle w:val="ListParagraph"/>
        <w:numPr>
          <w:ilvl w:val="0"/>
          <w:numId w:val="26"/>
        </w:numPr>
        <w:spacing w:line="240" w:lineRule="auto"/>
        <w:rPr>
          <w:rFonts w:ascii="Avenir Book" w:hAnsi="Avenir Book"/>
        </w:rPr>
      </w:pPr>
      <w:r>
        <w:rPr>
          <w:rFonts w:ascii="Avenir Book" w:hAnsi="Avenir Book"/>
        </w:rPr>
        <w:t>Fake reviews affect sales</w:t>
      </w:r>
    </w:p>
    <w:p w14:paraId="2308E496" w14:textId="17008E08" w:rsidR="009F0C69" w:rsidRPr="006427A6" w:rsidRDefault="009F0C69" w:rsidP="00A94860">
      <w:pPr>
        <w:pStyle w:val="Heading1"/>
      </w:pPr>
      <w:bookmarkStart w:id="21" w:name="_Toc513557796"/>
      <w:r w:rsidRPr="006427A6">
        <w:t>Conclusion</w:t>
      </w:r>
      <w:bookmarkEnd w:id="21"/>
    </w:p>
    <w:p w14:paraId="53E2A945" w14:textId="4591FFFE" w:rsidR="006427A6" w:rsidRDefault="00E54C09" w:rsidP="004C770F">
      <w:pPr>
        <w:spacing w:line="240" w:lineRule="auto"/>
        <w:rPr>
          <w:rFonts w:ascii="Avenir Book" w:hAnsi="Avenir Book"/>
        </w:rPr>
      </w:pPr>
      <w:r>
        <w:rPr>
          <w:rFonts w:ascii="Avenir Book" w:hAnsi="Avenir Book"/>
        </w:rPr>
        <w:t>At this time there is not a clear winner concerning whether people prefer online to in-store shopping. They do however prefer to pay for their shopping in cash although debit cards come a very close second. They c</w:t>
      </w:r>
      <w:r w:rsidR="006427A6">
        <w:rPr>
          <w:rFonts w:ascii="Avenir Book" w:hAnsi="Avenir Book"/>
        </w:rPr>
        <w:t>learly prefer to make contact with their items before purchase. Seeing, feeling, testing, and trying on befor</w:t>
      </w:r>
      <w:r>
        <w:rPr>
          <w:rFonts w:ascii="Avenir Book" w:hAnsi="Avenir Book"/>
        </w:rPr>
        <w:t>e parting with their cash</w:t>
      </w:r>
      <w:r w:rsidR="006427A6">
        <w:rPr>
          <w:rFonts w:ascii="Avenir Book" w:hAnsi="Avenir Book"/>
        </w:rPr>
        <w:t xml:space="preserve"> being the of most importance</w:t>
      </w:r>
      <w:r>
        <w:rPr>
          <w:rFonts w:ascii="Avenir Book" w:hAnsi="Avenir Book"/>
        </w:rPr>
        <w:t>. In general customer service care is far better in-store. If there were a company who was willing to reduce their profit margin and take on the current trend where online is cheaper than in-store they could do well – the snapshot in this survey suggests that people still prefer the traditional in-store shop. It is prices that keeps them returning to the online store.</w:t>
      </w:r>
    </w:p>
    <w:p w14:paraId="40181B1E" w14:textId="1A9F9DEC" w:rsidR="00EC18E1" w:rsidRPr="00A15B17" w:rsidRDefault="00EC18E1" w:rsidP="00050F70">
      <w:pPr>
        <w:pStyle w:val="Quote"/>
        <w:ind w:left="0"/>
        <w:rPr>
          <w:i w:val="0"/>
        </w:rPr>
      </w:pPr>
    </w:p>
    <w:p w14:paraId="2ECEC074" w14:textId="77777777" w:rsidR="007611E4" w:rsidRDefault="007611E4"/>
    <w:p w14:paraId="787A23B9" w14:textId="4BC3D305" w:rsidR="007611E4" w:rsidRDefault="007611E4">
      <w:r>
        <w:br w:type="page"/>
      </w:r>
    </w:p>
    <w:p w14:paraId="2F4A2D97" w14:textId="6B673985" w:rsidR="00EC18E1" w:rsidRPr="007611E4" w:rsidRDefault="00EC18E1"/>
    <w:p w14:paraId="06F90774" w14:textId="3BC8F889" w:rsidR="00EC18E1" w:rsidRDefault="00D15494" w:rsidP="00A94860">
      <w:pPr>
        <w:pStyle w:val="Heading1"/>
        <w:rPr>
          <w:i/>
        </w:rPr>
      </w:pPr>
      <w:bookmarkStart w:id="22" w:name="_Toc513557797"/>
      <w:r w:rsidRPr="00552C16">
        <w:t>References:</w:t>
      </w:r>
      <w:bookmarkEnd w:id="22"/>
    </w:p>
    <w:p w14:paraId="27F372F1" w14:textId="418D52DB" w:rsidR="00F63694" w:rsidRDefault="00F63694" w:rsidP="00F63694"/>
    <w:p w14:paraId="65B06416" w14:textId="3E74AD65" w:rsidR="00F63694" w:rsidRPr="00F63694" w:rsidRDefault="00F63694" w:rsidP="00F63694">
      <w:pPr>
        <w:rPr>
          <w:rFonts w:ascii="Avenir Book" w:hAnsi="Avenir Book"/>
        </w:rPr>
      </w:pPr>
      <w:r>
        <w:rPr>
          <w:rFonts w:ascii="Avenir Book" w:hAnsi="Avenir Book"/>
        </w:rPr>
        <w:t>BBC News (2017</w:t>
      </w:r>
      <w:r w:rsidRPr="00F63694">
        <w:rPr>
          <w:rFonts w:ascii="Avenir Book" w:hAnsi="Avenir Book"/>
        </w:rPr>
        <w:t xml:space="preserve">) </w:t>
      </w:r>
      <w:r>
        <w:rPr>
          <w:rFonts w:ascii="Avenir Book" w:hAnsi="Avenir Book"/>
          <w:i/>
        </w:rPr>
        <w:t>Budget 2017: Business rates to be pegged to CPI from 2018.</w:t>
      </w:r>
      <w:r>
        <w:rPr>
          <w:rFonts w:ascii="Avenir Book" w:hAnsi="Avenir Book"/>
        </w:rPr>
        <w:t xml:space="preserve"> Available at: </w:t>
      </w:r>
      <w:hyperlink r:id="rId20" w:history="1">
        <w:r w:rsidRPr="008E4DB2">
          <w:rPr>
            <w:rStyle w:val="Hyperlink"/>
            <w:rFonts w:ascii="Avenir Book" w:hAnsi="Avenir Book"/>
          </w:rPr>
          <w:t>http://www.bbc.co.uk/news/business-42085005</w:t>
        </w:r>
      </w:hyperlink>
      <w:r>
        <w:rPr>
          <w:rFonts w:ascii="Avenir Book" w:hAnsi="Avenir Book"/>
        </w:rPr>
        <w:t xml:space="preserve"> (Accessed: 8 May 2018).</w:t>
      </w:r>
    </w:p>
    <w:p w14:paraId="42D36721" w14:textId="77777777" w:rsidR="00700E8A" w:rsidRDefault="009B6892">
      <w:pPr>
        <w:rPr>
          <w:rFonts w:ascii="Avenir Book" w:hAnsi="Avenir Book"/>
        </w:rPr>
      </w:pPr>
      <w:r>
        <w:rPr>
          <w:rFonts w:ascii="Avenir Book" w:hAnsi="Avenir Book"/>
        </w:rPr>
        <w:t xml:space="preserve">Carlyle, R (2018) </w:t>
      </w:r>
      <w:r>
        <w:rPr>
          <w:rFonts w:ascii="Avenir Book" w:hAnsi="Avenir Book"/>
          <w:i/>
        </w:rPr>
        <w:t xml:space="preserve">Contactless technology is paving the way for a cashless society within 15 years. </w:t>
      </w:r>
      <w:r>
        <w:rPr>
          <w:rFonts w:ascii="Avenir Book" w:hAnsi="Avenir Book"/>
        </w:rPr>
        <w:t xml:space="preserve">Available at: </w:t>
      </w:r>
      <w:hyperlink r:id="rId21" w:history="1">
        <w:r w:rsidRPr="008E4DB2">
          <w:rPr>
            <w:rStyle w:val="Hyperlink"/>
            <w:rFonts w:ascii="Avenir Book" w:hAnsi="Avenir Book"/>
          </w:rPr>
          <w:t>https://www.express.co.uk/life-style/life/922541/cash-money-contactless-credit-card-paym-instant-payments</w:t>
        </w:r>
      </w:hyperlink>
      <w:r>
        <w:rPr>
          <w:rFonts w:ascii="Avenir Book" w:hAnsi="Avenir Book"/>
        </w:rPr>
        <w:t xml:space="preserve"> (Accessed: 8 May 2018).</w:t>
      </w:r>
      <w:r w:rsidRPr="009B6892">
        <w:rPr>
          <w:rFonts w:ascii="Avenir Book" w:hAnsi="Avenir Book"/>
        </w:rPr>
        <w:t xml:space="preserve"> </w:t>
      </w:r>
      <w:r>
        <w:rPr>
          <w:rFonts w:ascii="Avenir Book" w:hAnsi="Avenir Book"/>
        </w:rPr>
        <w:t xml:space="preserve"> </w:t>
      </w:r>
    </w:p>
    <w:p w14:paraId="4660BC00" w14:textId="79787EF0" w:rsidR="00EC18E1" w:rsidRDefault="00700E8A">
      <w:pPr>
        <w:rPr>
          <w:i/>
          <w:iCs/>
          <w:color w:val="404040" w:themeColor="text1" w:themeTint="BF"/>
        </w:rPr>
      </w:pPr>
      <w:r>
        <w:rPr>
          <w:rFonts w:ascii="Avenir Book" w:hAnsi="Avenir Book"/>
        </w:rPr>
        <w:t>Skills You Need</w:t>
      </w:r>
      <w:r w:rsidR="00772312">
        <w:rPr>
          <w:rFonts w:ascii="Avenir Book" w:hAnsi="Avenir Book"/>
        </w:rPr>
        <w:t xml:space="preserve"> (2018) </w:t>
      </w:r>
      <w:r w:rsidR="00772312">
        <w:rPr>
          <w:rFonts w:ascii="Avenir Book" w:hAnsi="Avenir Book"/>
          <w:i/>
        </w:rPr>
        <w:t xml:space="preserve">Customer Service Skills. </w:t>
      </w:r>
      <w:r w:rsidR="00772312">
        <w:rPr>
          <w:rFonts w:ascii="Avenir Book" w:hAnsi="Avenir Book"/>
        </w:rPr>
        <w:t xml:space="preserve">Available at: </w:t>
      </w:r>
      <w:hyperlink r:id="rId22" w:history="1">
        <w:r w:rsidR="00772312" w:rsidRPr="008E4DB2">
          <w:rPr>
            <w:rStyle w:val="Hyperlink"/>
            <w:rFonts w:ascii="Avenir Book" w:hAnsi="Avenir Book"/>
          </w:rPr>
          <w:t>https://www.skillsyouneed.com/ips/customer-service.html</w:t>
        </w:r>
      </w:hyperlink>
      <w:r w:rsidR="00772312">
        <w:rPr>
          <w:rFonts w:ascii="Avenir Book" w:hAnsi="Avenir Book"/>
        </w:rPr>
        <w:t xml:space="preserve"> (Accessed 8 May).</w:t>
      </w:r>
      <w:r w:rsidR="00EC18E1">
        <w:br w:type="page"/>
      </w:r>
    </w:p>
    <w:p w14:paraId="64458776" w14:textId="77777777" w:rsidR="0072623E" w:rsidRDefault="0072623E">
      <w:pPr>
        <w:pStyle w:val="Quote"/>
      </w:pPr>
    </w:p>
    <w:p w14:paraId="77D53419" w14:textId="0A8B42BB" w:rsidR="0072623E" w:rsidRDefault="005E0384" w:rsidP="00A94860">
      <w:pPr>
        <w:pStyle w:val="Heading1"/>
      </w:pPr>
      <w:bookmarkStart w:id="23" w:name="_Toc513557798"/>
      <w:r w:rsidRPr="00EB26BA">
        <w:t>Bibliography:</w:t>
      </w:r>
      <w:bookmarkEnd w:id="23"/>
    </w:p>
    <w:p w14:paraId="1B8BBC2E" w14:textId="5ABEE5AF" w:rsidR="00EB26BA" w:rsidRPr="00EB26BA" w:rsidRDefault="00EB26BA">
      <w:pPr>
        <w:rPr>
          <w:rFonts w:ascii="Avenir Book" w:hAnsi="Avenir Book"/>
        </w:rPr>
      </w:pPr>
      <w:proofErr w:type="spellStart"/>
      <w:r w:rsidRPr="00783938">
        <w:rPr>
          <w:rFonts w:ascii="Avenir Book" w:hAnsi="Avenir Book"/>
        </w:rPr>
        <w:t>Beadell</w:t>
      </w:r>
      <w:proofErr w:type="spellEnd"/>
      <w:r w:rsidRPr="00783938">
        <w:rPr>
          <w:rFonts w:ascii="Avenir Book" w:hAnsi="Avenir Book"/>
        </w:rPr>
        <w:t xml:space="preserve">, S. (2018) </w:t>
      </w:r>
      <w:r w:rsidRPr="00783938">
        <w:rPr>
          <w:rFonts w:ascii="Avenir Book" w:hAnsi="Avenir Book"/>
          <w:i/>
        </w:rPr>
        <w:t>Surveys 101: A Simple Guide to Asking Effective Questions.</w:t>
      </w:r>
      <w:r w:rsidRPr="00783938">
        <w:rPr>
          <w:rFonts w:ascii="Avenir Book" w:hAnsi="Avenir Book"/>
        </w:rPr>
        <w:t xml:space="preserve"> Avail</w:t>
      </w:r>
      <w:r>
        <w:rPr>
          <w:rFonts w:ascii="Avenir Book" w:hAnsi="Avenir Book"/>
        </w:rPr>
        <w:t xml:space="preserve">able at: </w:t>
      </w:r>
      <w:hyperlink r:id="rId23" w:anchor="pitfalls" w:history="1">
        <w:r w:rsidRPr="00BF5033">
          <w:rPr>
            <w:rStyle w:val="Hyperlink"/>
            <w:rFonts w:ascii="Avenir Book" w:hAnsi="Avenir Book"/>
          </w:rPr>
          <w:t>https://zapier.com/learn/forms-surveys/writing-effective-survey/#pitfalls</w:t>
        </w:r>
      </w:hyperlink>
      <w:r>
        <w:rPr>
          <w:rFonts w:ascii="Avenir Book" w:hAnsi="Avenir Book"/>
        </w:rPr>
        <w:t xml:space="preserve"> Accessed: 8 May 2018.</w:t>
      </w:r>
    </w:p>
    <w:p w14:paraId="26FA88D6" w14:textId="7EE1EA63" w:rsidR="00552C16" w:rsidRPr="009B45D9" w:rsidRDefault="00552C16">
      <w:pPr>
        <w:rPr>
          <w:rFonts w:ascii="Avenir Next" w:hAnsi="Avenir Next"/>
        </w:rPr>
      </w:pPr>
      <w:proofErr w:type="spellStart"/>
      <w:r w:rsidRPr="00EB26BA">
        <w:rPr>
          <w:rFonts w:ascii="Avenir Book" w:hAnsi="Avenir Book"/>
        </w:rPr>
        <w:t>Enver</w:t>
      </w:r>
      <w:proofErr w:type="spellEnd"/>
      <w:r w:rsidRPr="00EB26BA">
        <w:rPr>
          <w:rFonts w:ascii="Avenir Book" w:hAnsi="Avenir Book"/>
        </w:rPr>
        <w:t>, H. (2016)</w:t>
      </w:r>
      <w:r>
        <w:rPr>
          <w:rFonts w:ascii="Avenir Next" w:hAnsi="Avenir Next"/>
        </w:rPr>
        <w:t xml:space="preserve"> </w:t>
      </w:r>
      <w:r>
        <w:rPr>
          <w:rFonts w:ascii="Avenir Next" w:hAnsi="Avenir Next"/>
          <w:i/>
        </w:rPr>
        <w:t xml:space="preserve">UK Working Hours Survey 2016. </w:t>
      </w:r>
      <w:r>
        <w:rPr>
          <w:rFonts w:ascii="Avenir Next" w:hAnsi="Avenir Next"/>
        </w:rPr>
        <w:t xml:space="preserve">Available at: </w:t>
      </w:r>
      <w:hyperlink r:id="rId24" w:history="1">
        <w:r w:rsidRPr="00855BDD">
          <w:rPr>
            <w:rStyle w:val="Hyperlink"/>
            <w:rFonts w:ascii="Avenir Next" w:hAnsi="Avenir Next"/>
          </w:rPr>
          <w:t>https://www.morganmckinley.co.uk/article/working-hours-survey-uk-2016</w:t>
        </w:r>
      </w:hyperlink>
      <w:r>
        <w:rPr>
          <w:rFonts w:ascii="Avenir Next" w:hAnsi="Avenir Next"/>
        </w:rPr>
        <w:t xml:space="preserve"> (Accessed: 16 April 2018)</w:t>
      </w:r>
    </w:p>
    <w:p w14:paraId="2325C44C" w14:textId="64CDAEE0" w:rsidR="009B45D9" w:rsidRDefault="00171649">
      <w:pPr>
        <w:rPr>
          <w:rFonts w:ascii="Avenir Next" w:hAnsi="Avenir Next"/>
        </w:rPr>
      </w:pPr>
      <w:proofErr w:type="spellStart"/>
      <w:r>
        <w:rPr>
          <w:rFonts w:ascii="Avenir Next" w:hAnsi="Avenir Next"/>
        </w:rPr>
        <w:t>Perepa</w:t>
      </w:r>
      <w:proofErr w:type="spellEnd"/>
      <w:r w:rsidR="004057FD">
        <w:rPr>
          <w:rFonts w:ascii="Avenir Next" w:hAnsi="Avenir Next"/>
        </w:rPr>
        <w:t xml:space="preserve">, S. </w:t>
      </w:r>
      <w:r>
        <w:rPr>
          <w:rFonts w:ascii="Avenir Next" w:hAnsi="Avenir Next"/>
        </w:rPr>
        <w:t xml:space="preserve"> (2014) </w:t>
      </w:r>
      <w:r>
        <w:rPr>
          <w:rFonts w:ascii="Avenir Next" w:hAnsi="Avenir Next"/>
          <w:i/>
        </w:rPr>
        <w:t xml:space="preserve">The need for a Supply Chain Management System Today. </w:t>
      </w:r>
      <w:r w:rsidRPr="00171649">
        <w:rPr>
          <w:rFonts w:ascii="Avenir Next" w:hAnsi="Avenir Next"/>
        </w:rPr>
        <w:t xml:space="preserve">Available at: </w:t>
      </w:r>
      <w:hyperlink r:id="rId25" w:history="1">
        <w:r w:rsidR="00EB26BA" w:rsidRPr="008E4DB2">
          <w:rPr>
            <w:rStyle w:val="Hyperlink"/>
            <w:rFonts w:ascii="Avenir Next" w:hAnsi="Avenir Next"/>
          </w:rPr>
          <w:t>https://www.ibm.com/blogs/cloud-computing/2014/06/11/need-supply-chain-management-system-today/</w:t>
        </w:r>
      </w:hyperlink>
      <w:r w:rsidR="00EB26BA">
        <w:rPr>
          <w:rFonts w:ascii="Avenir Next" w:hAnsi="Avenir Next"/>
        </w:rPr>
        <w:t xml:space="preserve"> </w:t>
      </w:r>
      <w:r>
        <w:rPr>
          <w:rFonts w:ascii="Avenir Next" w:hAnsi="Avenir Next"/>
        </w:rPr>
        <w:t xml:space="preserve"> (Accessed:16 April 2018)</w:t>
      </w:r>
    </w:p>
    <w:p w14:paraId="4151E94D" w14:textId="0C6D5407" w:rsidR="00D15494" w:rsidRPr="00EB26BA" w:rsidRDefault="00D15494" w:rsidP="001C22BC">
      <w:pPr>
        <w:tabs>
          <w:tab w:val="right" w:pos="9562"/>
        </w:tabs>
        <w:rPr>
          <w:rFonts w:ascii="Avenir Book" w:hAnsi="Avenir Book"/>
        </w:rPr>
      </w:pPr>
      <w:r w:rsidRPr="00EB26BA">
        <w:rPr>
          <w:rFonts w:ascii="Avenir Book" w:hAnsi="Avenir Book"/>
        </w:rPr>
        <w:t>Torres, M. (2018)</w:t>
      </w:r>
      <w:r>
        <w:rPr>
          <w:rFonts w:ascii="Avenir Next" w:hAnsi="Avenir Next"/>
        </w:rPr>
        <w:t xml:space="preserve"> </w:t>
      </w:r>
      <w:r w:rsidRPr="00EB26BA">
        <w:rPr>
          <w:rFonts w:ascii="Avenir Book" w:hAnsi="Avenir Book"/>
          <w:i/>
        </w:rPr>
        <w:t>Comparison: Buying Online vs In a Store.</w:t>
      </w:r>
      <w:r>
        <w:rPr>
          <w:rFonts w:ascii="Avenir Next" w:hAnsi="Avenir Next"/>
        </w:rPr>
        <w:t xml:space="preserve"> </w:t>
      </w:r>
      <w:r w:rsidRPr="00EB26BA">
        <w:rPr>
          <w:rFonts w:ascii="Avenir Book" w:hAnsi="Avenir Book"/>
        </w:rPr>
        <w:t xml:space="preserve">Available at </w:t>
      </w:r>
      <w:hyperlink r:id="rId26" w:history="1">
        <w:r w:rsidRPr="00EB26BA">
          <w:rPr>
            <w:rStyle w:val="Hyperlink"/>
            <w:rFonts w:ascii="Avenir Book" w:hAnsi="Avenir Book"/>
          </w:rPr>
          <w:t>https://www.lifewire.com/buy-online-or-in-store-3276438</w:t>
        </w:r>
      </w:hyperlink>
      <w:r w:rsidRPr="00EB26BA">
        <w:rPr>
          <w:rFonts w:ascii="Avenir Book" w:hAnsi="Avenir Book"/>
        </w:rPr>
        <w:t xml:space="preserve"> (Accessed: </w:t>
      </w:r>
      <w:r w:rsidR="00EB26BA">
        <w:rPr>
          <w:rFonts w:ascii="Avenir Book" w:hAnsi="Avenir Book"/>
        </w:rPr>
        <w:t>8 May</w:t>
      </w:r>
      <w:r w:rsidRPr="00EB26BA">
        <w:rPr>
          <w:rFonts w:ascii="Avenir Book" w:hAnsi="Avenir Book"/>
        </w:rPr>
        <w:t xml:space="preserve"> 2018)</w:t>
      </w:r>
    </w:p>
    <w:p w14:paraId="6C9E1416" w14:textId="1D805EE6" w:rsidR="00783938" w:rsidRDefault="00B37826" w:rsidP="001C22BC">
      <w:pPr>
        <w:tabs>
          <w:tab w:val="right" w:pos="9562"/>
        </w:tabs>
        <w:rPr>
          <w:rFonts w:ascii="Avenir Next" w:hAnsi="Avenir Next"/>
        </w:rPr>
      </w:pPr>
      <w:proofErr w:type="spellStart"/>
      <w:r w:rsidRPr="00EB26BA">
        <w:rPr>
          <w:rFonts w:ascii="Avenir Book" w:hAnsi="Avenir Book"/>
        </w:rPr>
        <w:t>Waywell</w:t>
      </w:r>
      <w:proofErr w:type="spellEnd"/>
      <w:r w:rsidRPr="00EB26BA">
        <w:rPr>
          <w:rFonts w:ascii="Avenir Book" w:hAnsi="Avenir Book"/>
        </w:rPr>
        <w:t xml:space="preserve">, D. (2018) </w:t>
      </w:r>
      <w:r w:rsidRPr="00EB26BA">
        <w:rPr>
          <w:rFonts w:ascii="Avenir Book" w:hAnsi="Avenir Book"/>
          <w:i/>
        </w:rPr>
        <w:t>Our Reliance on Technology is Having an Effect on Us All.</w:t>
      </w:r>
      <w:r>
        <w:rPr>
          <w:rFonts w:ascii="Avenir Next" w:hAnsi="Avenir Next"/>
        </w:rPr>
        <w:t xml:space="preserve"> </w:t>
      </w:r>
      <w:r w:rsidRPr="00EB26BA">
        <w:rPr>
          <w:rFonts w:ascii="Avenir Book" w:hAnsi="Avenir Book"/>
        </w:rPr>
        <w:t xml:space="preserve">Available at: </w:t>
      </w:r>
      <w:hyperlink r:id="rId27" w:history="1">
        <w:r w:rsidRPr="00EB26BA">
          <w:rPr>
            <w:rStyle w:val="Hyperlink"/>
            <w:rFonts w:ascii="Avenir Book" w:hAnsi="Avenir Book"/>
          </w:rPr>
          <w:t>https://www.thenational.ae/lifestyle/our-reliance-on-technology-is-having-an-effect-on-us-all-1.692805</w:t>
        </w:r>
      </w:hyperlink>
      <w:r w:rsidRPr="00EB26BA">
        <w:rPr>
          <w:rFonts w:ascii="Avenir Book" w:hAnsi="Avenir Book"/>
        </w:rPr>
        <w:t xml:space="preserve"> (Accessed: </w:t>
      </w:r>
      <w:r w:rsidR="00EB26BA">
        <w:rPr>
          <w:rFonts w:ascii="Avenir Book" w:hAnsi="Avenir Book"/>
        </w:rPr>
        <w:t>8 May</w:t>
      </w:r>
      <w:r w:rsidRPr="00EB26BA">
        <w:rPr>
          <w:rFonts w:ascii="Avenir Book" w:hAnsi="Avenir Book"/>
        </w:rPr>
        <w:t xml:space="preserve"> 2018)</w:t>
      </w:r>
    </w:p>
    <w:p w14:paraId="3F559785" w14:textId="77777777" w:rsidR="00783938" w:rsidRPr="00783938" w:rsidRDefault="00783938" w:rsidP="001C22BC">
      <w:pPr>
        <w:tabs>
          <w:tab w:val="right" w:pos="9562"/>
        </w:tabs>
        <w:rPr>
          <w:rFonts w:ascii="Avenir Book" w:hAnsi="Avenir Book"/>
        </w:rPr>
      </w:pPr>
    </w:p>
    <w:p w14:paraId="20D75112" w14:textId="28100B39" w:rsidR="004057FD" w:rsidRDefault="001C22BC" w:rsidP="001C22BC">
      <w:pPr>
        <w:tabs>
          <w:tab w:val="right" w:pos="9562"/>
        </w:tabs>
        <w:rPr>
          <w:rFonts w:ascii="Avenir Next" w:hAnsi="Avenir Next"/>
        </w:rPr>
      </w:pPr>
      <w:r>
        <w:rPr>
          <w:rFonts w:ascii="Avenir Next" w:hAnsi="Avenir Next"/>
        </w:rPr>
        <w:tab/>
      </w:r>
    </w:p>
    <w:p w14:paraId="6FF40F33" w14:textId="7463E5DD" w:rsidR="000209A7" w:rsidRDefault="00E42C5F">
      <w:pPr>
        <w:rPr>
          <w:rFonts w:ascii="Avenir Book" w:hAnsi="Avenir Book"/>
          <w:b/>
          <w:sz w:val="28"/>
          <w:szCs w:val="28"/>
        </w:rPr>
      </w:pPr>
      <w:r w:rsidRPr="00E42C5F">
        <w:rPr>
          <w:rFonts w:ascii="Avenir Book" w:hAnsi="Avenir Book"/>
          <w:b/>
          <w:sz w:val="28"/>
          <w:szCs w:val="28"/>
        </w:rPr>
        <w:t>Appendix:</w:t>
      </w:r>
    </w:p>
    <w:p w14:paraId="0F114C4C" w14:textId="77777777" w:rsidR="006569CA" w:rsidRPr="006569CA" w:rsidRDefault="006569CA" w:rsidP="00E42C5F">
      <w:pPr>
        <w:spacing w:line="240" w:lineRule="auto"/>
        <w:rPr>
          <w:rFonts w:ascii="Avenir Book" w:hAnsi="Avenir Book"/>
          <w:b/>
          <w:sz w:val="28"/>
          <w:szCs w:val="28"/>
        </w:rPr>
      </w:pPr>
      <w:r w:rsidRPr="006569CA">
        <w:rPr>
          <w:rFonts w:ascii="Avenir Book" w:hAnsi="Avenir Book"/>
          <w:b/>
          <w:sz w:val="28"/>
          <w:szCs w:val="28"/>
        </w:rPr>
        <w:t xml:space="preserve">Appendix.1 </w:t>
      </w:r>
    </w:p>
    <w:p w14:paraId="10E83B89" w14:textId="6E79AD8A" w:rsidR="006569CA" w:rsidRDefault="006569CA" w:rsidP="00E42C5F">
      <w:pPr>
        <w:spacing w:line="240" w:lineRule="auto"/>
        <w:rPr>
          <w:rFonts w:ascii="Avenir Book" w:hAnsi="Avenir Book"/>
          <w:sz w:val="28"/>
          <w:szCs w:val="28"/>
        </w:rPr>
      </w:pPr>
      <w:r>
        <w:rPr>
          <w:rFonts w:ascii="Avenir Book" w:hAnsi="Avenir Book"/>
          <w:sz w:val="28"/>
          <w:szCs w:val="28"/>
        </w:rPr>
        <w:t>Feedback received outside of the survey;</w:t>
      </w:r>
    </w:p>
    <w:p w14:paraId="0F5C77A0" w14:textId="6C22DF95" w:rsidR="00E42C5F" w:rsidRPr="00E42C5F" w:rsidRDefault="00E42C5F" w:rsidP="00E42C5F">
      <w:pPr>
        <w:spacing w:line="240" w:lineRule="auto"/>
        <w:rPr>
          <w:rFonts w:ascii="Avenir Book" w:hAnsi="Avenir Book"/>
          <w:sz w:val="28"/>
          <w:szCs w:val="28"/>
        </w:rPr>
      </w:pPr>
      <w:r w:rsidRPr="00E42C5F">
        <w:rPr>
          <w:rFonts w:ascii="Avenir Book" w:hAnsi="Avenir Book"/>
          <w:sz w:val="28"/>
          <w:szCs w:val="28"/>
        </w:rPr>
        <w:t xml:space="preserve">[12:36, 5/7/2018] ELLAS Mum </w:t>
      </w:r>
      <w:r w:rsidRPr="00E42C5F">
        <w:rPr>
          <w:rFonts w:ascii="Apple Color Emoji" w:hAnsi="Apple Color Emoji" w:cs="Apple Color Emoji"/>
          <w:sz w:val="28"/>
          <w:szCs w:val="28"/>
        </w:rPr>
        <w:t>😆☀</w:t>
      </w:r>
      <w:r w:rsidRPr="00E42C5F">
        <w:rPr>
          <w:rFonts w:ascii="Avenir Book" w:hAnsi="Avenir Book"/>
          <w:sz w:val="28"/>
          <w:szCs w:val="28"/>
        </w:rPr>
        <w:t>: Hi Debbie, I did do the survey and hope it’s helpful, however, it doesn’t differentiate between grocery and other goods like clothing and household stuff...</w:t>
      </w:r>
    </w:p>
    <w:p w14:paraId="6965E4A1" w14:textId="77777777" w:rsidR="00E42C5F" w:rsidRPr="00E42C5F" w:rsidRDefault="00E42C5F" w:rsidP="00E42C5F">
      <w:pPr>
        <w:spacing w:line="240" w:lineRule="auto"/>
        <w:rPr>
          <w:rFonts w:ascii="Avenir Book" w:hAnsi="Avenir Book"/>
          <w:sz w:val="28"/>
          <w:szCs w:val="28"/>
        </w:rPr>
      </w:pPr>
      <w:r w:rsidRPr="00E42C5F">
        <w:rPr>
          <w:rFonts w:ascii="Avenir Book" w:hAnsi="Avenir Book"/>
          <w:sz w:val="28"/>
          <w:szCs w:val="28"/>
        </w:rPr>
        <w:lastRenderedPageBreak/>
        <w:t>I generally do all grocery shopping in store but most of other stuff online...but can’t really differentiate that in the survey.</w:t>
      </w:r>
    </w:p>
    <w:p w14:paraId="0500D47A" w14:textId="77777777" w:rsidR="00E42C5F" w:rsidRPr="00E42C5F" w:rsidRDefault="00E42C5F" w:rsidP="00E42C5F">
      <w:pPr>
        <w:spacing w:line="240" w:lineRule="auto"/>
        <w:rPr>
          <w:rFonts w:ascii="Avenir Book" w:hAnsi="Avenir Book"/>
          <w:sz w:val="28"/>
          <w:szCs w:val="28"/>
        </w:rPr>
      </w:pPr>
      <w:r w:rsidRPr="00E42C5F">
        <w:rPr>
          <w:rFonts w:ascii="Avenir Book" w:hAnsi="Avenir Book"/>
          <w:sz w:val="28"/>
          <w:szCs w:val="28"/>
        </w:rPr>
        <w:t xml:space="preserve">[12:42, 5/7/2018] I Can Do All Things </w:t>
      </w:r>
      <w:r w:rsidRPr="00E42C5F">
        <w:rPr>
          <w:rFonts w:ascii="Apple Color Emoji" w:hAnsi="Apple Color Emoji" w:cs="Apple Color Emoji"/>
          <w:sz w:val="28"/>
          <w:szCs w:val="28"/>
        </w:rPr>
        <w:t>🙌🏾</w:t>
      </w:r>
      <w:r w:rsidRPr="00E42C5F">
        <w:rPr>
          <w:rFonts w:ascii="Avenir Book" w:hAnsi="Avenir Book"/>
          <w:sz w:val="28"/>
          <w:szCs w:val="28"/>
        </w:rPr>
        <w:t>: I know. . . Hmmm. . .  I was going to separate the different sectors but wrote the survey in the small hours when although it is quiet the brain was a bit fuzzy. I'm sure I will have to revisit the subject - then I will zero in and be more specific. Thanks for the feedback.</w:t>
      </w:r>
    </w:p>
    <w:p w14:paraId="0BE3F396" w14:textId="77777777" w:rsidR="00E42C5F" w:rsidRPr="00E42C5F" w:rsidRDefault="00E42C5F" w:rsidP="00E42C5F">
      <w:pPr>
        <w:spacing w:line="240" w:lineRule="auto"/>
        <w:rPr>
          <w:rFonts w:ascii="Avenir Book" w:hAnsi="Avenir Book"/>
          <w:sz w:val="28"/>
          <w:szCs w:val="28"/>
        </w:rPr>
      </w:pPr>
      <w:r w:rsidRPr="00E42C5F">
        <w:rPr>
          <w:rFonts w:ascii="Avenir Book" w:hAnsi="Avenir Book"/>
          <w:sz w:val="28"/>
          <w:szCs w:val="28"/>
        </w:rPr>
        <w:t xml:space="preserve">[12:53, 5/7/2018] ELLAS Mum </w:t>
      </w:r>
      <w:r w:rsidRPr="00E42C5F">
        <w:rPr>
          <w:rFonts w:ascii="Apple Color Emoji" w:hAnsi="Apple Color Emoji" w:cs="Apple Color Emoji"/>
          <w:sz w:val="28"/>
          <w:szCs w:val="28"/>
        </w:rPr>
        <w:t>😆☀</w:t>
      </w:r>
      <w:r w:rsidRPr="00E42C5F">
        <w:rPr>
          <w:rFonts w:ascii="Avenir Book" w:hAnsi="Avenir Book"/>
          <w:sz w:val="28"/>
          <w:szCs w:val="28"/>
        </w:rPr>
        <w:t xml:space="preserve">: As far as the way I shop (can’t say that for </w:t>
      </w:r>
      <w:proofErr w:type="gramStart"/>
      <w:r w:rsidRPr="00E42C5F">
        <w:rPr>
          <w:rFonts w:ascii="Avenir Book" w:hAnsi="Avenir Book"/>
          <w:sz w:val="28"/>
          <w:szCs w:val="28"/>
        </w:rPr>
        <w:t>everyone!</w:t>
      </w:r>
      <w:r w:rsidRPr="00E42C5F">
        <w:rPr>
          <w:rFonts w:ascii="Apple Color Emoji" w:hAnsi="Apple Color Emoji" w:cs="Apple Color Emoji"/>
          <w:sz w:val="28"/>
          <w:szCs w:val="28"/>
        </w:rPr>
        <w:t>😋</w:t>
      </w:r>
      <w:proofErr w:type="gramEnd"/>
      <w:r w:rsidRPr="00E42C5F">
        <w:rPr>
          <w:rFonts w:ascii="Avenir Book" w:hAnsi="Avenir Book"/>
          <w:sz w:val="28"/>
          <w:szCs w:val="28"/>
        </w:rPr>
        <w:t>)...I do all grocery shop in store...clothing and trivia stuff online...then household goods like kitchen equipment and white goods both in store and online...depends on how familiar I am with the product...</w:t>
      </w:r>
    </w:p>
    <w:p w14:paraId="37763B7C" w14:textId="43047BDD" w:rsidR="00E42C5F" w:rsidRPr="00E42C5F" w:rsidRDefault="00E42C5F" w:rsidP="00E42C5F">
      <w:pPr>
        <w:spacing w:line="240" w:lineRule="auto"/>
        <w:rPr>
          <w:rFonts w:ascii="Avenir Book" w:hAnsi="Avenir Book"/>
          <w:sz w:val="28"/>
          <w:szCs w:val="28"/>
        </w:rPr>
      </w:pPr>
      <w:r w:rsidRPr="00E42C5F">
        <w:rPr>
          <w:rFonts w:ascii="Avenir Book" w:hAnsi="Avenir Book"/>
          <w:sz w:val="28"/>
          <w:szCs w:val="28"/>
        </w:rPr>
        <w:t xml:space="preserve">[17:11, 5/7/2018] I Can Do All Things </w:t>
      </w:r>
      <w:r w:rsidRPr="00E42C5F">
        <w:rPr>
          <w:rFonts w:ascii="Apple Color Emoji" w:hAnsi="Apple Color Emoji" w:cs="Apple Color Emoji"/>
          <w:sz w:val="28"/>
          <w:szCs w:val="28"/>
        </w:rPr>
        <w:t>🙌🏾</w:t>
      </w:r>
      <w:r w:rsidRPr="00E42C5F">
        <w:rPr>
          <w:rFonts w:ascii="Avenir Book" w:hAnsi="Avenir Book"/>
          <w:sz w:val="28"/>
          <w:szCs w:val="28"/>
        </w:rPr>
        <w:t xml:space="preserve">: I'm just as varied . . . depends on mood and time of year as well. I only had space for 10 questions. All the feedback has been given me plenty to think about - will produce a more refined piece on my second attempt </w:t>
      </w:r>
      <w:r w:rsidRPr="00E42C5F">
        <w:rPr>
          <w:rFonts w:ascii="Apple Color Emoji" w:hAnsi="Apple Color Emoji" w:cs="Apple Color Emoji"/>
          <w:sz w:val="28"/>
          <w:szCs w:val="28"/>
        </w:rPr>
        <w:t>😳</w:t>
      </w:r>
      <w:r w:rsidRPr="00E42C5F">
        <w:rPr>
          <w:rFonts w:ascii="Avenir Book" w:hAnsi="Avenir Book"/>
          <w:sz w:val="28"/>
          <w:szCs w:val="28"/>
        </w:rPr>
        <w:t xml:space="preserve">. Definitely give it more time and consideration </w:t>
      </w:r>
      <w:r w:rsidRPr="00E42C5F">
        <w:rPr>
          <w:rFonts w:ascii="Apple Color Emoji" w:hAnsi="Apple Color Emoji" w:cs="Apple Color Emoji"/>
          <w:sz w:val="28"/>
          <w:szCs w:val="28"/>
        </w:rPr>
        <w:t>👩🏽</w:t>
      </w:r>
      <w:r w:rsidRPr="00E42C5F">
        <w:rPr>
          <w:rFonts w:ascii="Times New Roman" w:hAnsi="Times New Roman" w:cs="Times New Roman"/>
          <w:sz w:val="28"/>
          <w:szCs w:val="28"/>
        </w:rPr>
        <w:t>‍</w:t>
      </w:r>
      <w:r w:rsidRPr="00E42C5F">
        <w:rPr>
          <w:rFonts w:ascii="Apple Color Emoji" w:hAnsi="Apple Color Emoji" w:cs="Apple Color Emoji"/>
          <w:sz w:val="28"/>
          <w:szCs w:val="28"/>
        </w:rPr>
        <w:t>💻</w:t>
      </w:r>
    </w:p>
    <w:sectPr w:rsidR="00E42C5F" w:rsidRPr="00E42C5F" w:rsidSect="00D60BE0">
      <w:footerReference w:type="default" r:id="rId28"/>
      <w:pgSz w:w="12240" w:h="15840"/>
      <w:pgMar w:top="1267" w:right="1339" w:bottom="1339" w:left="1339"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11BC6A" w14:textId="77777777" w:rsidR="00B23B7A" w:rsidRDefault="00B23B7A">
      <w:pPr>
        <w:spacing w:after="0" w:line="240" w:lineRule="auto"/>
      </w:pPr>
      <w:r>
        <w:separator/>
      </w:r>
    </w:p>
    <w:p w14:paraId="66761AED" w14:textId="77777777" w:rsidR="00B23B7A" w:rsidRDefault="00B23B7A"/>
    <w:p w14:paraId="5BF3F001" w14:textId="77777777" w:rsidR="00B23B7A" w:rsidRDefault="00B23B7A"/>
  </w:endnote>
  <w:endnote w:type="continuationSeparator" w:id="0">
    <w:p w14:paraId="3A900984" w14:textId="77777777" w:rsidR="00B23B7A" w:rsidRDefault="00B23B7A">
      <w:pPr>
        <w:spacing w:after="0" w:line="240" w:lineRule="auto"/>
      </w:pPr>
      <w:r>
        <w:continuationSeparator/>
      </w:r>
    </w:p>
    <w:p w14:paraId="42C9E212" w14:textId="77777777" w:rsidR="00B23B7A" w:rsidRDefault="00B23B7A"/>
    <w:p w14:paraId="55F2B390" w14:textId="77777777" w:rsidR="00B23B7A" w:rsidRDefault="00B23B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venir Book">
    <w:panose1 w:val="02000503020000020003"/>
    <w:charset w:val="00"/>
    <w:family w:val="auto"/>
    <w:pitch w:val="variable"/>
    <w:sig w:usb0="800000AF" w:usb1="5000204A" w:usb2="00000000" w:usb3="00000000" w:csb0="0000009B" w:csb1="00000000"/>
  </w:font>
  <w:font w:name="Avenir Next">
    <w:panose1 w:val="020B0503020202020204"/>
    <w:charset w:val="00"/>
    <w:family w:val="swiss"/>
    <w:pitch w:val="variable"/>
    <w:sig w:usb0="8000002F" w:usb1="5000204A" w:usb2="00000000" w:usb3="00000000" w:csb0="0000009B"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5635894"/>
      <w:docPartObj>
        <w:docPartGallery w:val="Page Numbers (Bottom of Page)"/>
        <w:docPartUnique/>
      </w:docPartObj>
    </w:sdtPr>
    <w:sdtEndPr>
      <w:rPr>
        <w:noProof/>
      </w:rPr>
    </w:sdtEndPr>
    <w:sdtContent>
      <w:p w14:paraId="4DF698CA" w14:textId="77777777" w:rsidR="0072623E" w:rsidRDefault="00933D2C">
        <w:pPr>
          <w:pStyle w:val="Footer"/>
        </w:pPr>
        <w:r>
          <w:fldChar w:fldCharType="begin"/>
        </w:r>
        <w:r>
          <w:instrText xml:space="preserve"> PAGE   \* MERGEFORMAT </w:instrText>
        </w:r>
        <w:r>
          <w:fldChar w:fldCharType="separate"/>
        </w:r>
        <w:r w:rsidR="0062034F">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0EC6C1" w14:textId="77777777" w:rsidR="00B23B7A" w:rsidRDefault="00B23B7A">
      <w:pPr>
        <w:spacing w:after="0" w:line="240" w:lineRule="auto"/>
      </w:pPr>
      <w:r>
        <w:separator/>
      </w:r>
    </w:p>
    <w:p w14:paraId="34EBA45E" w14:textId="77777777" w:rsidR="00B23B7A" w:rsidRDefault="00B23B7A"/>
    <w:p w14:paraId="4F0D8436" w14:textId="77777777" w:rsidR="00B23B7A" w:rsidRDefault="00B23B7A"/>
  </w:footnote>
  <w:footnote w:type="continuationSeparator" w:id="0">
    <w:p w14:paraId="17793531" w14:textId="77777777" w:rsidR="00B23B7A" w:rsidRDefault="00B23B7A">
      <w:pPr>
        <w:spacing w:after="0" w:line="240" w:lineRule="auto"/>
      </w:pPr>
      <w:r>
        <w:continuationSeparator/>
      </w:r>
    </w:p>
    <w:p w14:paraId="1FFA6827" w14:textId="77777777" w:rsidR="00B23B7A" w:rsidRDefault="00B23B7A"/>
    <w:p w14:paraId="647A615B" w14:textId="77777777" w:rsidR="00B23B7A" w:rsidRDefault="00B23B7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B482632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F74480E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05E4EA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A150E78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8D10168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4FAE06E"/>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97E6E1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CC4DA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4C23A14"/>
    <w:lvl w:ilvl="0">
      <w:start w:val="1"/>
      <w:numFmt w:val="decimal"/>
      <w:lvlText w:val="%1."/>
      <w:lvlJc w:val="left"/>
      <w:pPr>
        <w:tabs>
          <w:tab w:val="num" w:pos="749"/>
        </w:tabs>
        <w:ind w:left="749" w:hanging="259"/>
      </w:pPr>
      <w:rPr>
        <w:rFonts w:hint="default"/>
      </w:rPr>
    </w:lvl>
  </w:abstractNum>
  <w:abstractNum w:abstractNumId="9" w15:restartNumberingAfterBreak="0">
    <w:nsid w:val="FFFFFF89"/>
    <w:multiLevelType w:val="singleLevel"/>
    <w:tmpl w:val="BD14218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93265F8"/>
    <w:multiLevelType w:val="hybridMultilevel"/>
    <w:tmpl w:val="1812D77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2D10D7A"/>
    <w:multiLevelType w:val="hybridMultilevel"/>
    <w:tmpl w:val="C16CE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2957834"/>
    <w:multiLevelType w:val="hybridMultilevel"/>
    <w:tmpl w:val="64709B02"/>
    <w:lvl w:ilvl="0" w:tplc="D0CE1B3C">
      <w:start w:val="1"/>
      <w:numFmt w:val="bullet"/>
      <w:lvlText w:val=""/>
      <w:lvlJc w:val="left"/>
      <w:pPr>
        <w:ind w:left="749" w:hanging="259"/>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39C5523"/>
    <w:multiLevelType w:val="hybridMultilevel"/>
    <w:tmpl w:val="AA4A5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B206E3F"/>
    <w:multiLevelType w:val="hybridMultilevel"/>
    <w:tmpl w:val="7F80F6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4D5655F"/>
    <w:multiLevelType w:val="hybridMultilevel"/>
    <w:tmpl w:val="3E302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6C82C9A"/>
    <w:multiLevelType w:val="hybridMultilevel"/>
    <w:tmpl w:val="63F07864"/>
    <w:lvl w:ilvl="0" w:tplc="A552E8B8">
      <w:start w:val="1"/>
      <w:numFmt w:val="bullet"/>
      <w:lvlText w:val=""/>
      <w:lvlJc w:val="left"/>
      <w:pPr>
        <w:tabs>
          <w:tab w:val="num" w:pos="662"/>
        </w:tabs>
        <w:ind w:left="173" w:firstLine="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9BC0320"/>
    <w:multiLevelType w:val="hybridMultilevel"/>
    <w:tmpl w:val="DC3C7298"/>
    <w:lvl w:ilvl="0" w:tplc="B92C4AE4">
      <w:start w:val="1"/>
      <w:numFmt w:val="bullet"/>
      <w:lvlText w:val=""/>
      <w:lvlJc w:val="left"/>
      <w:pPr>
        <w:ind w:left="662" w:hanging="172"/>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0B62726"/>
    <w:multiLevelType w:val="hybridMultilevel"/>
    <w:tmpl w:val="12803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083510"/>
    <w:multiLevelType w:val="hybridMultilevel"/>
    <w:tmpl w:val="BE6E19F6"/>
    <w:lvl w:ilvl="0" w:tplc="A50A105A">
      <w:start w:val="1"/>
      <w:numFmt w:val="bullet"/>
      <w:pStyle w:val="ListBullet"/>
      <w:lvlText w:val=""/>
      <w:lvlJc w:val="left"/>
      <w:pPr>
        <w:tabs>
          <w:tab w:val="num" w:pos="749"/>
        </w:tabs>
        <w:ind w:left="749" w:hanging="259"/>
      </w:pPr>
      <w:rPr>
        <w:rFonts w:ascii="Symbol" w:hAnsi="Symbol" w:hint="default"/>
        <w:color w:val="000000" w:themeColor="text1"/>
        <w:w w:val="10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97A5D4C"/>
    <w:multiLevelType w:val="hybridMultilevel"/>
    <w:tmpl w:val="D80A757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B226C1F"/>
    <w:multiLevelType w:val="hybridMultilevel"/>
    <w:tmpl w:val="49ACD974"/>
    <w:lvl w:ilvl="0" w:tplc="2A7A1916">
      <w:start w:val="1"/>
      <w:numFmt w:val="bullet"/>
      <w:lvlText w:val=""/>
      <w:lvlJc w:val="left"/>
      <w:pPr>
        <w:ind w:left="850" w:hanging="360"/>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42B205C"/>
    <w:multiLevelType w:val="hybridMultilevel"/>
    <w:tmpl w:val="FC7A9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7422665"/>
    <w:multiLevelType w:val="hybridMultilevel"/>
    <w:tmpl w:val="5790A1A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C901CF9"/>
    <w:multiLevelType w:val="hybridMultilevel"/>
    <w:tmpl w:val="2F4A75D8"/>
    <w:lvl w:ilvl="0" w:tplc="62A25D7A">
      <w:start w:val="1"/>
      <w:numFmt w:val="decimal"/>
      <w:pStyle w:val="ListNumb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813433D"/>
    <w:multiLevelType w:val="hybridMultilevel"/>
    <w:tmpl w:val="82882C0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21"/>
  </w:num>
  <w:num w:numId="4">
    <w:abstractNumId w:val="17"/>
  </w:num>
  <w:num w:numId="5">
    <w:abstractNumId w:val="12"/>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9"/>
  </w:num>
  <w:num w:numId="16">
    <w:abstractNumId w:val="24"/>
  </w:num>
  <w:num w:numId="17">
    <w:abstractNumId w:val="10"/>
  </w:num>
  <w:num w:numId="18">
    <w:abstractNumId w:val="22"/>
  </w:num>
  <w:num w:numId="19">
    <w:abstractNumId w:val="25"/>
  </w:num>
  <w:num w:numId="20">
    <w:abstractNumId w:val="14"/>
  </w:num>
  <w:num w:numId="21">
    <w:abstractNumId w:val="15"/>
  </w:num>
  <w:num w:numId="22">
    <w:abstractNumId w:val="23"/>
  </w:num>
  <w:num w:numId="23">
    <w:abstractNumId w:val="20"/>
  </w:num>
  <w:num w:numId="24">
    <w:abstractNumId w:val="18"/>
  </w:num>
  <w:num w:numId="25">
    <w:abstractNumId w:val="11"/>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attachedTemplate r:id="rId1"/>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B7A"/>
    <w:rsid w:val="000209A7"/>
    <w:rsid w:val="00045F40"/>
    <w:rsid w:val="00046690"/>
    <w:rsid w:val="00050F70"/>
    <w:rsid w:val="000C15C9"/>
    <w:rsid w:val="000F2B25"/>
    <w:rsid w:val="000F5FF4"/>
    <w:rsid w:val="000F6525"/>
    <w:rsid w:val="001158B4"/>
    <w:rsid w:val="00120B66"/>
    <w:rsid w:val="0012548C"/>
    <w:rsid w:val="00140F55"/>
    <w:rsid w:val="00142FA8"/>
    <w:rsid w:val="001566EE"/>
    <w:rsid w:val="00171649"/>
    <w:rsid w:val="00194ED2"/>
    <w:rsid w:val="001A290C"/>
    <w:rsid w:val="001A2FD3"/>
    <w:rsid w:val="001C22BC"/>
    <w:rsid w:val="001F2383"/>
    <w:rsid w:val="00251EE9"/>
    <w:rsid w:val="00260CE3"/>
    <w:rsid w:val="0028516A"/>
    <w:rsid w:val="002B761E"/>
    <w:rsid w:val="002D549D"/>
    <w:rsid w:val="002D5E17"/>
    <w:rsid w:val="00300C49"/>
    <w:rsid w:val="00306B29"/>
    <w:rsid w:val="0032714A"/>
    <w:rsid w:val="003374C9"/>
    <w:rsid w:val="00337674"/>
    <w:rsid w:val="00352081"/>
    <w:rsid w:val="003940C3"/>
    <w:rsid w:val="003C4AE6"/>
    <w:rsid w:val="004057FD"/>
    <w:rsid w:val="00415547"/>
    <w:rsid w:val="00442C7B"/>
    <w:rsid w:val="004831C1"/>
    <w:rsid w:val="004920F2"/>
    <w:rsid w:val="004C4AC8"/>
    <w:rsid w:val="004C770F"/>
    <w:rsid w:val="004E13F9"/>
    <w:rsid w:val="004F6CDC"/>
    <w:rsid w:val="00511256"/>
    <w:rsid w:val="0053198B"/>
    <w:rsid w:val="00546F84"/>
    <w:rsid w:val="005512B6"/>
    <w:rsid w:val="00552C16"/>
    <w:rsid w:val="005C4219"/>
    <w:rsid w:val="005C558E"/>
    <w:rsid w:val="005D1F20"/>
    <w:rsid w:val="005E0384"/>
    <w:rsid w:val="005E4841"/>
    <w:rsid w:val="00602762"/>
    <w:rsid w:val="0062034F"/>
    <w:rsid w:val="006427A6"/>
    <w:rsid w:val="0064299B"/>
    <w:rsid w:val="006438AC"/>
    <w:rsid w:val="006569CA"/>
    <w:rsid w:val="00691C86"/>
    <w:rsid w:val="006952A5"/>
    <w:rsid w:val="006A2656"/>
    <w:rsid w:val="006B6F15"/>
    <w:rsid w:val="00700E8A"/>
    <w:rsid w:val="0072623E"/>
    <w:rsid w:val="00737D40"/>
    <w:rsid w:val="0074173C"/>
    <w:rsid w:val="007611E4"/>
    <w:rsid w:val="00772312"/>
    <w:rsid w:val="00783938"/>
    <w:rsid w:val="007934FD"/>
    <w:rsid w:val="007A3FDA"/>
    <w:rsid w:val="007B1557"/>
    <w:rsid w:val="007B1BB3"/>
    <w:rsid w:val="007D78B3"/>
    <w:rsid w:val="007E2D93"/>
    <w:rsid w:val="008110F2"/>
    <w:rsid w:val="00826465"/>
    <w:rsid w:val="00845585"/>
    <w:rsid w:val="00846E07"/>
    <w:rsid w:val="00866F48"/>
    <w:rsid w:val="0087760A"/>
    <w:rsid w:val="00883986"/>
    <w:rsid w:val="00886376"/>
    <w:rsid w:val="008877CD"/>
    <w:rsid w:val="008C73F3"/>
    <w:rsid w:val="008D2525"/>
    <w:rsid w:val="00903BF3"/>
    <w:rsid w:val="00933D2C"/>
    <w:rsid w:val="00940D01"/>
    <w:rsid w:val="00953025"/>
    <w:rsid w:val="00955E2F"/>
    <w:rsid w:val="00966C0A"/>
    <w:rsid w:val="00996506"/>
    <w:rsid w:val="009B45D9"/>
    <w:rsid w:val="009B6892"/>
    <w:rsid w:val="009C0596"/>
    <w:rsid w:val="009F0C69"/>
    <w:rsid w:val="00A12B75"/>
    <w:rsid w:val="00A15B17"/>
    <w:rsid w:val="00A16560"/>
    <w:rsid w:val="00A171EA"/>
    <w:rsid w:val="00A225DF"/>
    <w:rsid w:val="00A31BCC"/>
    <w:rsid w:val="00A435D2"/>
    <w:rsid w:val="00A61D3A"/>
    <w:rsid w:val="00A65FD4"/>
    <w:rsid w:val="00A82115"/>
    <w:rsid w:val="00A8769D"/>
    <w:rsid w:val="00A94860"/>
    <w:rsid w:val="00AB401A"/>
    <w:rsid w:val="00AD04D8"/>
    <w:rsid w:val="00AE175C"/>
    <w:rsid w:val="00AF6189"/>
    <w:rsid w:val="00AF6FF0"/>
    <w:rsid w:val="00B23B46"/>
    <w:rsid w:val="00B23B7A"/>
    <w:rsid w:val="00B37826"/>
    <w:rsid w:val="00B4130D"/>
    <w:rsid w:val="00B9750B"/>
    <w:rsid w:val="00C0750F"/>
    <w:rsid w:val="00C2431F"/>
    <w:rsid w:val="00C6302C"/>
    <w:rsid w:val="00C72305"/>
    <w:rsid w:val="00C72413"/>
    <w:rsid w:val="00C813F3"/>
    <w:rsid w:val="00C81D7E"/>
    <w:rsid w:val="00CA3328"/>
    <w:rsid w:val="00CB6AF7"/>
    <w:rsid w:val="00CC198A"/>
    <w:rsid w:val="00CD14F0"/>
    <w:rsid w:val="00CD381E"/>
    <w:rsid w:val="00D039A2"/>
    <w:rsid w:val="00D122BF"/>
    <w:rsid w:val="00D15494"/>
    <w:rsid w:val="00D53626"/>
    <w:rsid w:val="00D60A3B"/>
    <w:rsid w:val="00D60BE0"/>
    <w:rsid w:val="00D61EA0"/>
    <w:rsid w:val="00D6501E"/>
    <w:rsid w:val="00D83A01"/>
    <w:rsid w:val="00DC5FE1"/>
    <w:rsid w:val="00DE41CD"/>
    <w:rsid w:val="00DE7DDF"/>
    <w:rsid w:val="00E031C6"/>
    <w:rsid w:val="00E10794"/>
    <w:rsid w:val="00E13861"/>
    <w:rsid w:val="00E27A01"/>
    <w:rsid w:val="00E42C5F"/>
    <w:rsid w:val="00E54C09"/>
    <w:rsid w:val="00E66E20"/>
    <w:rsid w:val="00E76FC0"/>
    <w:rsid w:val="00E8662C"/>
    <w:rsid w:val="00E97148"/>
    <w:rsid w:val="00EB26BA"/>
    <w:rsid w:val="00EC18E1"/>
    <w:rsid w:val="00ED24D7"/>
    <w:rsid w:val="00F61A8C"/>
    <w:rsid w:val="00F63694"/>
    <w:rsid w:val="00F70C77"/>
    <w:rsid w:val="00F95F1E"/>
    <w:rsid w:val="00FC06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4337"/>
    <o:shapelayout v:ext="edit">
      <o:idmap v:ext="edit" data="1"/>
    </o:shapelayout>
  </w:shapeDefaults>
  <w:decimalSymbol w:val="."/>
  <w:listSeparator w:val=","/>
  <w14:docId w14:val="125D32E8"/>
  <w15:chartTrackingRefBased/>
  <w15:docId w15:val="{F97D6E3D-45D0-5D42-9936-BFF7F6829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000000" w:themeColor="text1"/>
        <w:sz w:val="24"/>
        <w:szCs w:val="24"/>
        <w:lang w:val="en-US" w:eastAsia="ja-JP" w:bidi="ar-SA"/>
      </w:rPr>
    </w:rPrDefault>
    <w:pPrDefault>
      <w:pPr>
        <w:spacing w:after="24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034F"/>
  </w:style>
  <w:style w:type="paragraph" w:styleId="Heading1">
    <w:name w:val="heading 1"/>
    <w:basedOn w:val="Normal"/>
    <w:next w:val="Normal"/>
    <w:link w:val="Heading1Char"/>
    <w:uiPriority w:val="9"/>
    <w:qFormat/>
    <w:pPr>
      <w:keepNext/>
      <w:keepLines/>
      <w:spacing w:before="400" w:line="240" w:lineRule="auto"/>
      <w:contextualSpacing/>
      <w:outlineLvl w:val="0"/>
    </w:pPr>
    <w:rPr>
      <w:rFonts w:asciiTheme="majorHAnsi" w:eastAsiaTheme="majorEastAsia" w:hAnsiTheme="majorHAnsi" w:cstheme="majorBidi"/>
      <w:sz w:val="42"/>
      <w:szCs w:val="32"/>
    </w:rPr>
  </w:style>
  <w:style w:type="paragraph" w:styleId="Heading2">
    <w:name w:val="heading 2"/>
    <w:basedOn w:val="Normal"/>
    <w:next w:val="Normal"/>
    <w:link w:val="Heading2Char"/>
    <w:uiPriority w:val="9"/>
    <w:unhideWhenUsed/>
    <w:qFormat/>
    <w:pPr>
      <w:keepNext/>
      <w:keepLines/>
      <w:spacing w:before="400" w:line="240" w:lineRule="auto"/>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unhideWhenUsed/>
    <w:qFormat/>
    <w:pPr>
      <w:keepNext/>
      <w:keepLines/>
      <w:spacing w:before="400" w:line="240" w:lineRule="auto"/>
      <w:outlineLvl w:val="2"/>
    </w:pPr>
    <w:rPr>
      <w:rFonts w:asciiTheme="majorHAnsi" w:eastAsiaTheme="majorEastAsia" w:hAnsiTheme="majorHAnsi" w:cstheme="majorBidi"/>
      <w:sz w:val="30"/>
    </w:rPr>
  </w:style>
  <w:style w:type="paragraph" w:styleId="Heading4">
    <w:name w:val="heading 4"/>
    <w:basedOn w:val="Normal"/>
    <w:next w:val="Normal"/>
    <w:link w:val="Heading4Char"/>
    <w:uiPriority w:val="9"/>
    <w:semiHidden/>
    <w:unhideWhenUsed/>
    <w:qFormat/>
    <w:pPr>
      <w:keepNext/>
      <w:keepLines/>
      <w:spacing w:before="400" w:line="240" w:lineRule="auto"/>
      <w:outlineLvl w:val="3"/>
    </w:pPr>
    <w:rPr>
      <w:rFonts w:asciiTheme="majorHAnsi" w:eastAsiaTheme="majorEastAsia" w:hAnsiTheme="majorHAnsi" w:cstheme="majorBidi"/>
      <w:i/>
      <w:iCs/>
      <w:sz w:val="30"/>
    </w:rPr>
  </w:style>
  <w:style w:type="paragraph" w:styleId="Heading5">
    <w:name w:val="heading 5"/>
    <w:basedOn w:val="Normal"/>
    <w:next w:val="Normal"/>
    <w:link w:val="Heading5Char"/>
    <w:uiPriority w:val="9"/>
    <w:semiHidden/>
    <w:unhideWhenUsed/>
    <w:qFormat/>
    <w:pPr>
      <w:keepNext/>
      <w:keepLines/>
      <w:spacing w:before="400" w:line="240" w:lineRule="auto"/>
      <w:contextualSpacing/>
      <w:outlineLvl w:val="4"/>
    </w:pPr>
    <w:rPr>
      <w:rFonts w:asciiTheme="majorHAnsi" w:eastAsiaTheme="majorEastAsia" w:hAnsiTheme="majorHAnsi" w:cstheme="majorBidi"/>
      <w:b/>
      <w:color w:val="595959" w:themeColor="text1" w:themeTint="A6"/>
      <w:sz w:val="30"/>
    </w:rPr>
  </w:style>
  <w:style w:type="paragraph" w:styleId="Heading6">
    <w:name w:val="heading 6"/>
    <w:basedOn w:val="Normal"/>
    <w:next w:val="Normal"/>
    <w:link w:val="Heading6Char"/>
    <w:uiPriority w:val="9"/>
    <w:semiHidden/>
    <w:unhideWhenUsed/>
    <w:qFormat/>
    <w:pPr>
      <w:keepNext/>
      <w:keepLines/>
      <w:spacing w:before="400" w:line="240" w:lineRule="auto"/>
      <w:contextualSpacing/>
      <w:outlineLvl w:val="5"/>
    </w:pPr>
    <w:rPr>
      <w:rFonts w:asciiTheme="majorHAnsi" w:eastAsiaTheme="majorEastAsia" w:hAnsiTheme="majorHAnsi" w:cstheme="majorBidi"/>
      <w:b/>
      <w:i/>
      <w:color w:val="595959" w:themeColor="text1" w:themeTint="A6"/>
      <w:sz w:val="30"/>
    </w:rPr>
  </w:style>
  <w:style w:type="paragraph" w:styleId="Heading7">
    <w:name w:val="heading 7"/>
    <w:basedOn w:val="Normal"/>
    <w:next w:val="Normal"/>
    <w:link w:val="Heading7Char"/>
    <w:uiPriority w:val="9"/>
    <w:semiHidden/>
    <w:unhideWhenUsed/>
    <w:qFormat/>
    <w:pPr>
      <w:keepNext/>
      <w:keepLines/>
      <w:spacing w:before="400" w:line="240" w:lineRule="auto"/>
      <w:contextualSpacing/>
      <w:outlineLvl w:val="6"/>
    </w:pPr>
    <w:rPr>
      <w:rFonts w:asciiTheme="majorHAnsi" w:eastAsiaTheme="majorEastAsia" w:hAnsiTheme="majorHAnsi" w:cstheme="majorBidi"/>
      <w:iCs/>
      <w:color w:val="595959" w:themeColor="text1" w:themeTint="A6"/>
      <w:sz w:val="30"/>
    </w:rPr>
  </w:style>
  <w:style w:type="paragraph" w:styleId="Heading8">
    <w:name w:val="heading 8"/>
    <w:basedOn w:val="Normal"/>
    <w:next w:val="Normal"/>
    <w:link w:val="Heading8Char"/>
    <w:uiPriority w:val="9"/>
    <w:semiHidden/>
    <w:unhideWhenUsed/>
    <w:qFormat/>
    <w:pPr>
      <w:keepNext/>
      <w:keepLines/>
      <w:spacing w:before="400" w:line="240" w:lineRule="auto"/>
      <w:contextualSpacing/>
      <w:outlineLvl w:val="7"/>
    </w:pPr>
    <w:rPr>
      <w:rFonts w:asciiTheme="majorHAnsi" w:eastAsiaTheme="majorEastAsia" w:hAnsiTheme="majorHAnsi" w:cstheme="majorBidi"/>
      <w:i/>
      <w:color w:val="595959" w:themeColor="text1" w:themeTint="A6"/>
      <w:sz w:val="30"/>
      <w:szCs w:val="21"/>
    </w:rPr>
  </w:style>
  <w:style w:type="paragraph" w:styleId="Heading9">
    <w:name w:val="heading 9"/>
    <w:basedOn w:val="Normal"/>
    <w:next w:val="Normal"/>
    <w:link w:val="Heading9Char"/>
    <w:uiPriority w:val="9"/>
    <w:semiHidden/>
    <w:unhideWhenUsed/>
    <w:qFormat/>
    <w:pPr>
      <w:keepNext/>
      <w:keepLines/>
      <w:spacing w:before="400" w:line="240" w:lineRule="auto"/>
      <w:contextualSpacing/>
      <w:outlineLvl w:val="8"/>
    </w:pPr>
    <w:rPr>
      <w:rFonts w:asciiTheme="majorHAnsi" w:eastAsiaTheme="majorEastAsia" w:hAnsiTheme="majorHAnsi" w:cstheme="majorBidi"/>
      <w:b/>
      <w:iCs/>
      <w:color w:val="595959" w:themeColor="text1" w:themeTint="A6"/>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1"/>
    <w:qFormat/>
    <w:pPr>
      <w:numPr>
        <w:ilvl w:val="1"/>
      </w:numPr>
      <w:spacing w:after="300" w:line="240" w:lineRule="auto"/>
      <w:contextualSpacing/>
    </w:pPr>
    <w:rPr>
      <w:rFonts w:eastAsiaTheme="minorEastAsia"/>
      <w:sz w:val="32"/>
    </w:rPr>
  </w:style>
  <w:style w:type="character" w:customStyle="1" w:styleId="SubtitleChar">
    <w:name w:val="Subtitle Char"/>
    <w:basedOn w:val="DefaultParagraphFont"/>
    <w:link w:val="Subtitle"/>
    <w:uiPriority w:val="1"/>
    <w:rsid w:val="00A171EA"/>
    <w:rPr>
      <w:rFonts w:eastAsiaTheme="minorEastAsia"/>
      <w:sz w:val="32"/>
    </w:rPr>
  </w:style>
  <w:style w:type="paragraph" w:styleId="Title">
    <w:name w:val="Title"/>
    <w:basedOn w:val="Normal"/>
    <w:link w:val="TitleChar"/>
    <w:uiPriority w:val="2"/>
    <w:qFormat/>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2"/>
    <w:rsid w:val="00A171EA"/>
    <w:rPr>
      <w:rFonts w:asciiTheme="majorHAnsi" w:eastAsiaTheme="majorEastAsia" w:hAnsiTheme="majorHAnsi" w:cstheme="majorBidi"/>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sz w:val="42"/>
      <w:szCs w:val="32"/>
    </w:rPr>
  </w:style>
  <w:style w:type="paragraph" w:styleId="ListNumber">
    <w:name w:val="List Number"/>
    <w:basedOn w:val="Normal"/>
    <w:uiPriority w:val="13"/>
    <w:qFormat/>
    <w:pPr>
      <w:numPr>
        <w:numId w:val="16"/>
      </w:numPr>
    </w:pPr>
  </w:style>
  <w:style w:type="paragraph" w:styleId="IntenseQuote">
    <w:name w:val="Intense Quote"/>
    <w:basedOn w:val="Normal"/>
    <w:next w:val="Normal"/>
    <w:link w:val="IntenseQuoteChar"/>
    <w:uiPriority w:val="30"/>
    <w:semiHidden/>
    <w:unhideWhenUsed/>
    <w:qFormat/>
    <w:pPr>
      <w:spacing w:before="240"/>
      <w:ind w:left="490" w:right="490"/>
      <w:contextualSpacing/>
    </w:pPr>
    <w:rPr>
      <w:i/>
      <w:iCs/>
      <w:sz w:val="30"/>
    </w:rPr>
  </w:style>
  <w:style w:type="paragraph" w:styleId="Quote">
    <w:name w:val="Quote"/>
    <w:basedOn w:val="Normal"/>
    <w:next w:val="Normal"/>
    <w:link w:val="QuoteChar"/>
    <w:uiPriority w:val="29"/>
    <w:qFormat/>
    <w:pPr>
      <w:spacing w:before="240"/>
      <w:ind w:left="490" w:right="490"/>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Bullet">
    <w:name w:val="List Bullet"/>
    <w:basedOn w:val="Normal"/>
    <w:uiPriority w:val="12"/>
    <w:qFormat/>
    <w:pPr>
      <w:numPr>
        <w:numId w:val="15"/>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basedOn w:val="Normal"/>
    <w:uiPriority w:val="3"/>
    <w:qFormat/>
    <w:pPr>
      <w:pBdr>
        <w:bottom w:val="single" w:sz="8" w:space="17" w:color="000000" w:themeColor="text1"/>
      </w:pBdr>
      <w:spacing w:after="640" w:line="240" w:lineRule="auto"/>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595959" w:themeColor="text1" w:themeTint="A6"/>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595959" w:themeColor="text1" w:themeTint="A6"/>
      <w:sz w:val="3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595959" w:themeColor="text1" w:themeTint="A6"/>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595959" w:themeColor="text1" w:themeTint="A6"/>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595959" w:themeColor="text1" w:themeTint="A6"/>
      <w:sz w:val="26"/>
      <w:szCs w:val="21"/>
    </w:rPr>
  </w:style>
  <w:style w:type="character" w:styleId="SubtleEmphasis">
    <w:name w:val="Subtle Emphasis"/>
    <w:basedOn w:val="DefaultParagraphFont"/>
    <w:uiPriority w:val="19"/>
    <w:semiHidden/>
    <w:unhideWhenUsed/>
    <w:qFormat/>
    <w:rPr>
      <w:i/>
      <w:iCs/>
      <w:color w:val="000000" w:themeColor="text1"/>
    </w:rPr>
  </w:style>
  <w:style w:type="character" w:styleId="Emphasis">
    <w:name w:val="Emphasis"/>
    <w:basedOn w:val="DefaultParagraphFont"/>
    <w:uiPriority w:val="20"/>
    <w:semiHidden/>
    <w:unhideWhenUsed/>
    <w:qFormat/>
    <w:rPr>
      <w:b/>
      <w:i/>
      <w:iCs/>
    </w:rPr>
  </w:style>
  <w:style w:type="character" w:styleId="IntenseEmphasis">
    <w:name w:val="Intense Emphasis"/>
    <w:basedOn w:val="DefaultParagraphFont"/>
    <w:uiPriority w:val="21"/>
    <w:semiHidden/>
    <w:unhideWhenUsed/>
    <w:qFormat/>
    <w:rPr>
      <w:b/>
      <w:iCs/>
      <w:caps/>
      <w:smallCaps w:val="0"/>
      <w:color w:val="000000" w:themeColor="text1"/>
    </w:rPr>
  </w:style>
  <w:style w:type="character" w:styleId="SubtleReference">
    <w:name w:val="Subtle Reference"/>
    <w:basedOn w:val="DefaultParagraphFont"/>
    <w:uiPriority w:val="31"/>
    <w:semiHidden/>
    <w:unhideWhenUsed/>
    <w:qFormat/>
    <w:rPr>
      <w:caps/>
      <w:smallCaps w:val="0"/>
      <w:color w:val="000000" w:themeColor="text1"/>
    </w:rPr>
  </w:style>
  <w:style w:type="character" w:styleId="IntenseReference">
    <w:name w:val="Intense Reference"/>
    <w:basedOn w:val="DefaultParagraphFont"/>
    <w:uiPriority w:val="32"/>
    <w:semiHidden/>
    <w:unhideWhenUsed/>
    <w:qFormat/>
    <w:rPr>
      <w:b/>
      <w:bCs/>
      <w:i/>
      <w:caps/>
      <w:smallCaps w:val="0"/>
      <w:color w:val="000000" w:themeColor="text1"/>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rsid w:val="00DC5FE1"/>
    <w:pPr>
      <w:spacing w:after="200" w:line="240" w:lineRule="auto"/>
    </w:pPr>
    <w:rPr>
      <w:i/>
      <w:iCs/>
      <w:sz w:val="22"/>
      <w:szCs w:val="18"/>
    </w:rPr>
  </w:style>
  <w:style w:type="character" w:styleId="PlaceholderText">
    <w:name w:val="Placeholder Text"/>
    <w:basedOn w:val="DefaultParagraphFont"/>
    <w:uiPriority w:val="99"/>
    <w:semiHidden/>
    <w:rsid w:val="00415547"/>
    <w:rPr>
      <w:color w:val="000000" w:themeColor="text1"/>
    </w:rPr>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qFormat/>
    <w:pPr>
      <w:outlineLvl w:val="9"/>
    </w:pPr>
  </w:style>
  <w:style w:type="table" w:customStyle="1" w:styleId="ReportTable">
    <w:name w:val="Report Table"/>
    <w:basedOn w:val="TableNormal"/>
    <w:uiPriority w:val="99"/>
    <w:rsid w:val="00953025"/>
    <w:pPr>
      <w:spacing w:after="0" w:line="240" w:lineRule="auto"/>
      <w:ind w:left="374"/>
    </w:pPr>
    <w:tblPr>
      <w:tblBorders>
        <w:bottom w:val="single" w:sz="8" w:space="0" w:color="000000" w:themeColor="text1"/>
        <w:insideH w:val="single" w:sz="8" w:space="0" w:color="000000" w:themeColor="text1"/>
      </w:tblBorders>
      <w:tblCellMar>
        <w:top w:w="216" w:type="dxa"/>
        <w:left w:w="0" w:type="dxa"/>
        <w:bottom w:w="216" w:type="dxa"/>
        <w:right w:w="0" w:type="dxa"/>
      </w:tblCellMar>
    </w:tblPr>
    <w:tblStylePr w:type="firstRow">
      <w:rPr>
        <w:sz w:val="30"/>
      </w:rPr>
      <w:tblPr/>
      <w:trPr>
        <w:tblHeader/>
      </w:trPr>
      <w:tcPr>
        <w:tcBorders>
          <w:top w:val="nil"/>
          <w:left w:val="nil"/>
          <w:bottom w:val="single" w:sz="24" w:space="0" w:color="000000" w:themeColor="text1"/>
          <w:right w:val="nil"/>
          <w:insideH w:val="nil"/>
          <w:insideV w:val="nil"/>
          <w:tl2br w:val="nil"/>
          <w:tr2bl w:val="nil"/>
        </w:tcBorders>
      </w:tcPr>
    </w:tblStylePr>
    <w:tblStylePr w:type="firstCol">
      <w:pPr>
        <w:wordWrap/>
        <w:ind w:leftChars="0" w:left="0" w:rightChars="0" w:right="374"/>
        <w:jc w:val="right"/>
      </w:pPr>
      <w:rPr>
        <w:b/>
        <w:i w:val="0"/>
      </w:rPr>
    </w:tblStylePr>
  </w:style>
  <w:style w:type="character" w:customStyle="1" w:styleId="IntenseQuoteChar">
    <w:name w:val="Intense Quote Char"/>
    <w:basedOn w:val="DefaultParagraphFont"/>
    <w:link w:val="IntenseQuote"/>
    <w:uiPriority w:val="30"/>
    <w:semiHidden/>
    <w:rPr>
      <w:i/>
      <w:iCs/>
      <w:sz w:val="30"/>
    </w:rPr>
  </w:style>
  <w:style w:type="character" w:customStyle="1" w:styleId="Heading2Char">
    <w:name w:val="Heading 2 Char"/>
    <w:basedOn w:val="DefaultParagraphFont"/>
    <w:link w:val="Heading2"/>
    <w:uiPriority w:val="9"/>
    <w:rPr>
      <w:rFonts w:asciiTheme="majorHAnsi" w:eastAsiaTheme="majorEastAsia" w:hAnsiTheme="majorHAnsi" w:cstheme="majorBidi"/>
      <w:sz w:val="36"/>
      <w:szCs w:val="26"/>
    </w:rPr>
  </w:style>
  <w:style w:type="paragraph" w:styleId="Header">
    <w:name w:val="header"/>
    <w:basedOn w:val="Normal"/>
    <w:link w:val="HeaderChar"/>
    <w:uiPriority w:val="99"/>
    <w:qFormat/>
    <w:pPr>
      <w:spacing w:after="0" w:line="240" w:lineRule="auto"/>
    </w:pPr>
  </w:style>
  <w:style w:type="character" w:customStyle="1" w:styleId="Heading3Char">
    <w:name w:val="Heading 3 Char"/>
    <w:basedOn w:val="DefaultParagraphFont"/>
    <w:link w:val="Heading3"/>
    <w:uiPriority w:val="9"/>
    <w:rPr>
      <w:rFonts w:asciiTheme="majorHAnsi" w:eastAsiaTheme="majorEastAsia" w:hAnsiTheme="majorHAnsi" w:cstheme="majorBidi"/>
      <w:sz w:val="30"/>
    </w:rPr>
  </w:style>
  <w:style w:type="character" w:customStyle="1" w:styleId="HeaderChar">
    <w:name w:val="Header Char"/>
    <w:basedOn w:val="DefaultParagraphFont"/>
    <w:link w:val="Header"/>
    <w:uiPriority w:val="9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30"/>
    </w:rPr>
  </w:style>
  <w:style w:type="paragraph" w:styleId="BalloonText">
    <w:name w:val="Balloon Text"/>
    <w:basedOn w:val="Normal"/>
    <w:link w:val="BalloonTextChar"/>
    <w:uiPriority w:val="99"/>
    <w:semiHidden/>
    <w:unhideWhenUsed/>
    <w:rsid w:val="00DC5FE1"/>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5FE1"/>
    <w:rPr>
      <w:rFonts w:ascii="Segoe UI" w:hAnsi="Segoe UI" w:cs="Segoe UI"/>
      <w:sz w:val="22"/>
      <w:szCs w:val="18"/>
    </w:rPr>
  </w:style>
  <w:style w:type="paragraph" w:styleId="BodyText3">
    <w:name w:val="Body Text 3"/>
    <w:basedOn w:val="Normal"/>
    <w:link w:val="BodyText3Char"/>
    <w:uiPriority w:val="99"/>
    <w:semiHidden/>
    <w:unhideWhenUsed/>
    <w:rsid w:val="00DC5FE1"/>
    <w:pPr>
      <w:spacing w:after="120"/>
    </w:pPr>
    <w:rPr>
      <w:sz w:val="22"/>
      <w:szCs w:val="16"/>
    </w:rPr>
  </w:style>
  <w:style w:type="character" w:customStyle="1" w:styleId="BodyText3Char">
    <w:name w:val="Body Text 3 Char"/>
    <w:basedOn w:val="DefaultParagraphFont"/>
    <w:link w:val="BodyText3"/>
    <w:uiPriority w:val="99"/>
    <w:semiHidden/>
    <w:rsid w:val="00DC5FE1"/>
    <w:rPr>
      <w:sz w:val="22"/>
      <w:szCs w:val="16"/>
    </w:rPr>
  </w:style>
  <w:style w:type="paragraph" w:styleId="BodyTextIndent3">
    <w:name w:val="Body Text Indent 3"/>
    <w:basedOn w:val="Normal"/>
    <w:link w:val="BodyTextIndent3Char"/>
    <w:uiPriority w:val="99"/>
    <w:semiHidden/>
    <w:unhideWhenUsed/>
    <w:rsid w:val="00DC5FE1"/>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DC5FE1"/>
    <w:rPr>
      <w:sz w:val="22"/>
      <w:szCs w:val="16"/>
    </w:rPr>
  </w:style>
  <w:style w:type="character" w:styleId="CommentReference">
    <w:name w:val="annotation reference"/>
    <w:basedOn w:val="DefaultParagraphFont"/>
    <w:uiPriority w:val="99"/>
    <w:semiHidden/>
    <w:unhideWhenUsed/>
    <w:rsid w:val="00DC5FE1"/>
    <w:rPr>
      <w:sz w:val="22"/>
      <w:szCs w:val="16"/>
    </w:rPr>
  </w:style>
  <w:style w:type="paragraph" w:styleId="CommentText">
    <w:name w:val="annotation text"/>
    <w:basedOn w:val="Normal"/>
    <w:link w:val="CommentTextChar"/>
    <w:uiPriority w:val="99"/>
    <w:semiHidden/>
    <w:unhideWhenUsed/>
    <w:rsid w:val="00DC5FE1"/>
    <w:pPr>
      <w:spacing w:line="240" w:lineRule="auto"/>
    </w:pPr>
    <w:rPr>
      <w:sz w:val="22"/>
      <w:szCs w:val="20"/>
    </w:rPr>
  </w:style>
  <w:style w:type="character" w:customStyle="1" w:styleId="CommentTextChar">
    <w:name w:val="Comment Text Char"/>
    <w:basedOn w:val="DefaultParagraphFont"/>
    <w:link w:val="CommentText"/>
    <w:uiPriority w:val="99"/>
    <w:semiHidden/>
    <w:rsid w:val="00DC5FE1"/>
    <w:rPr>
      <w:sz w:val="22"/>
      <w:szCs w:val="20"/>
    </w:rPr>
  </w:style>
  <w:style w:type="paragraph" w:styleId="CommentSubject">
    <w:name w:val="annotation subject"/>
    <w:basedOn w:val="CommentText"/>
    <w:next w:val="CommentText"/>
    <w:link w:val="CommentSubjectChar"/>
    <w:uiPriority w:val="99"/>
    <w:semiHidden/>
    <w:unhideWhenUsed/>
    <w:rsid w:val="00DC5FE1"/>
    <w:rPr>
      <w:b/>
      <w:bCs/>
    </w:rPr>
  </w:style>
  <w:style w:type="character" w:customStyle="1" w:styleId="CommentSubjectChar">
    <w:name w:val="Comment Subject Char"/>
    <w:basedOn w:val="CommentTextChar"/>
    <w:link w:val="CommentSubject"/>
    <w:uiPriority w:val="99"/>
    <w:semiHidden/>
    <w:rsid w:val="00DC5FE1"/>
    <w:rPr>
      <w:b/>
      <w:bCs/>
      <w:sz w:val="22"/>
      <w:szCs w:val="20"/>
    </w:rPr>
  </w:style>
  <w:style w:type="paragraph" w:styleId="EndnoteText">
    <w:name w:val="endnote text"/>
    <w:basedOn w:val="Normal"/>
    <w:link w:val="EndnoteTextChar"/>
    <w:uiPriority w:val="99"/>
    <w:semiHidden/>
    <w:unhideWhenUsed/>
    <w:rsid w:val="00DC5FE1"/>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5FE1"/>
    <w:rPr>
      <w:sz w:val="22"/>
      <w:szCs w:val="20"/>
    </w:rPr>
  </w:style>
  <w:style w:type="paragraph" w:styleId="EnvelopeReturn">
    <w:name w:val="envelope return"/>
    <w:basedOn w:val="Normal"/>
    <w:uiPriority w:val="99"/>
    <w:semiHidden/>
    <w:unhideWhenUsed/>
    <w:rsid w:val="00DC5FE1"/>
    <w:pPr>
      <w:spacing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DC5FE1"/>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5FE1"/>
    <w:rPr>
      <w:sz w:val="22"/>
      <w:szCs w:val="20"/>
    </w:rPr>
  </w:style>
  <w:style w:type="character" w:styleId="Hyperlink">
    <w:name w:val="Hyperlink"/>
    <w:basedOn w:val="DefaultParagraphFont"/>
    <w:uiPriority w:val="99"/>
    <w:unhideWhenUsed/>
    <w:rsid w:val="00415547"/>
    <w:rPr>
      <w:color w:val="3494BA" w:themeColor="accent1"/>
      <w:u w:val="single"/>
    </w:rPr>
  </w:style>
  <w:style w:type="paragraph" w:styleId="MacroText">
    <w:name w:val="macro"/>
    <w:link w:val="MacroTextChar"/>
    <w:uiPriority w:val="99"/>
    <w:semiHidden/>
    <w:unhideWhenUsed/>
    <w:rsid w:val="0041554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415547"/>
    <w:rPr>
      <w:rFonts w:ascii="Consolas" w:hAnsi="Consolas"/>
      <w:sz w:val="22"/>
      <w:szCs w:val="20"/>
    </w:rPr>
  </w:style>
  <w:style w:type="character" w:styleId="UnresolvedMention">
    <w:name w:val="Unresolved Mention"/>
    <w:basedOn w:val="DefaultParagraphFont"/>
    <w:uiPriority w:val="99"/>
    <w:semiHidden/>
    <w:unhideWhenUsed/>
    <w:rsid w:val="009B45D9"/>
    <w:rPr>
      <w:color w:val="808080"/>
      <w:shd w:val="clear" w:color="auto" w:fill="E6E6E6"/>
    </w:rPr>
  </w:style>
  <w:style w:type="paragraph" w:styleId="ListParagraph">
    <w:name w:val="List Paragraph"/>
    <w:basedOn w:val="Normal"/>
    <w:uiPriority w:val="34"/>
    <w:unhideWhenUsed/>
    <w:qFormat/>
    <w:rsid w:val="004E13F9"/>
    <w:pPr>
      <w:ind w:left="720"/>
      <w:contextualSpacing/>
    </w:pPr>
  </w:style>
  <w:style w:type="paragraph" w:styleId="NoSpacing">
    <w:name w:val="No Spacing"/>
    <w:link w:val="NoSpacingChar"/>
    <w:uiPriority w:val="1"/>
    <w:qFormat/>
    <w:rsid w:val="00D60BE0"/>
    <w:pPr>
      <w:spacing w:after="0" w:line="240" w:lineRule="auto"/>
    </w:pPr>
    <w:rPr>
      <w:rFonts w:eastAsiaTheme="minorEastAsia"/>
      <w:color w:val="auto"/>
      <w:sz w:val="22"/>
      <w:szCs w:val="22"/>
      <w:lang w:eastAsia="zh-CN"/>
    </w:rPr>
  </w:style>
  <w:style w:type="character" w:customStyle="1" w:styleId="NoSpacingChar">
    <w:name w:val="No Spacing Char"/>
    <w:basedOn w:val="DefaultParagraphFont"/>
    <w:link w:val="NoSpacing"/>
    <w:uiPriority w:val="1"/>
    <w:rsid w:val="00D60BE0"/>
    <w:rPr>
      <w:rFonts w:eastAsiaTheme="minorEastAsia"/>
      <w:color w:val="auto"/>
      <w:sz w:val="22"/>
      <w:szCs w:val="22"/>
      <w:lang w:eastAsia="zh-CN"/>
    </w:rPr>
  </w:style>
  <w:style w:type="paragraph" w:styleId="TOC2">
    <w:name w:val="toc 2"/>
    <w:basedOn w:val="Normal"/>
    <w:next w:val="Normal"/>
    <w:autoRedefine/>
    <w:uiPriority w:val="39"/>
    <w:unhideWhenUsed/>
    <w:rsid w:val="001A290C"/>
    <w:pPr>
      <w:spacing w:before="120" w:after="0"/>
      <w:ind w:left="240"/>
    </w:pPr>
    <w:rPr>
      <w:rFonts w:cstheme="minorHAnsi"/>
      <w:b/>
      <w:bCs/>
      <w:sz w:val="22"/>
      <w:szCs w:val="22"/>
    </w:rPr>
  </w:style>
  <w:style w:type="paragraph" w:styleId="TOC1">
    <w:name w:val="toc 1"/>
    <w:basedOn w:val="Normal"/>
    <w:next w:val="Normal"/>
    <w:autoRedefine/>
    <w:uiPriority w:val="39"/>
    <w:unhideWhenUsed/>
    <w:rsid w:val="001A290C"/>
    <w:pPr>
      <w:spacing w:before="120" w:after="0"/>
    </w:pPr>
    <w:rPr>
      <w:rFonts w:cstheme="minorHAnsi"/>
      <w:b/>
      <w:bCs/>
      <w:i/>
      <w:iCs/>
    </w:rPr>
  </w:style>
  <w:style w:type="paragraph" w:styleId="TOC3">
    <w:name w:val="toc 3"/>
    <w:basedOn w:val="Normal"/>
    <w:next w:val="Normal"/>
    <w:autoRedefine/>
    <w:uiPriority w:val="39"/>
    <w:unhideWhenUsed/>
    <w:rsid w:val="001A290C"/>
    <w:pPr>
      <w:spacing w:after="0"/>
      <w:ind w:left="480"/>
    </w:pPr>
    <w:rPr>
      <w:rFonts w:cstheme="minorHAnsi"/>
      <w:sz w:val="20"/>
      <w:szCs w:val="20"/>
    </w:rPr>
  </w:style>
  <w:style w:type="paragraph" w:styleId="TOC4">
    <w:name w:val="toc 4"/>
    <w:basedOn w:val="Normal"/>
    <w:next w:val="Normal"/>
    <w:autoRedefine/>
    <w:uiPriority w:val="39"/>
    <w:semiHidden/>
    <w:unhideWhenUsed/>
    <w:rsid w:val="001A290C"/>
    <w:pPr>
      <w:spacing w:after="0"/>
      <w:ind w:left="720"/>
    </w:pPr>
    <w:rPr>
      <w:rFonts w:cstheme="minorHAnsi"/>
      <w:sz w:val="20"/>
      <w:szCs w:val="20"/>
    </w:rPr>
  </w:style>
  <w:style w:type="paragraph" w:styleId="TOC5">
    <w:name w:val="toc 5"/>
    <w:basedOn w:val="Normal"/>
    <w:next w:val="Normal"/>
    <w:autoRedefine/>
    <w:uiPriority w:val="39"/>
    <w:semiHidden/>
    <w:unhideWhenUsed/>
    <w:rsid w:val="001A290C"/>
    <w:pPr>
      <w:spacing w:after="0"/>
      <w:ind w:left="960"/>
    </w:pPr>
    <w:rPr>
      <w:rFonts w:cstheme="minorHAnsi"/>
      <w:sz w:val="20"/>
      <w:szCs w:val="20"/>
    </w:rPr>
  </w:style>
  <w:style w:type="paragraph" w:styleId="TOC6">
    <w:name w:val="toc 6"/>
    <w:basedOn w:val="Normal"/>
    <w:next w:val="Normal"/>
    <w:autoRedefine/>
    <w:uiPriority w:val="39"/>
    <w:semiHidden/>
    <w:unhideWhenUsed/>
    <w:rsid w:val="001A290C"/>
    <w:pPr>
      <w:spacing w:after="0"/>
      <w:ind w:left="1200"/>
    </w:pPr>
    <w:rPr>
      <w:rFonts w:cstheme="minorHAnsi"/>
      <w:sz w:val="20"/>
      <w:szCs w:val="20"/>
    </w:rPr>
  </w:style>
  <w:style w:type="paragraph" w:styleId="TOC7">
    <w:name w:val="toc 7"/>
    <w:basedOn w:val="Normal"/>
    <w:next w:val="Normal"/>
    <w:autoRedefine/>
    <w:uiPriority w:val="39"/>
    <w:semiHidden/>
    <w:unhideWhenUsed/>
    <w:rsid w:val="001A290C"/>
    <w:pPr>
      <w:spacing w:after="0"/>
      <w:ind w:left="1440"/>
    </w:pPr>
    <w:rPr>
      <w:rFonts w:cstheme="minorHAnsi"/>
      <w:sz w:val="20"/>
      <w:szCs w:val="20"/>
    </w:rPr>
  </w:style>
  <w:style w:type="paragraph" w:styleId="TOC8">
    <w:name w:val="toc 8"/>
    <w:basedOn w:val="Normal"/>
    <w:next w:val="Normal"/>
    <w:autoRedefine/>
    <w:uiPriority w:val="39"/>
    <w:semiHidden/>
    <w:unhideWhenUsed/>
    <w:rsid w:val="001A290C"/>
    <w:pPr>
      <w:spacing w:after="0"/>
      <w:ind w:left="1680"/>
    </w:pPr>
    <w:rPr>
      <w:rFonts w:cstheme="minorHAnsi"/>
      <w:sz w:val="20"/>
      <w:szCs w:val="20"/>
    </w:rPr>
  </w:style>
  <w:style w:type="paragraph" w:styleId="TOC9">
    <w:name w:val="toc 9"/>
    <w:basedOn w:val="Normal"/>
    <w:next w:val="Normal"/>
    <w:autoRedefine/>
    <w:uiPriority w:val="39"/>
    <w:semiHidden/>
    <w:unhideWhenUsed/>
    <w:rsid w:val="001A290C"/>
    <w:pPr>
      <w:spacing w:after="0"/>
      <w:ind w:left="1920"/>
    </w:pPr>
    <w:rPr>
      <w:rFonts w:cstheme="minorHAnsi"/>
      <w:sz w:val="20"/>
      <w:szCs w:val="20"/>
    </w:rPr>
  </w:style>
  <w:style w:type="character" w:styleId="FollowedHyperlink">
    <w:name w:val="FollowedHyperlink"/>
    <w:basedOn w:val="DefaultParagraphFont"/>
    <w:uiPriority w:val="99"/>
    <w:semiHidden/>
    <w:unhideWhenUsed/>
    <w:rsid w:val="00EB26BA"/>
    <w:rPr>
      <w:color w:val="9F6715"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4132295">
      <w:bodyDiv w:val="1"/>
      <w:marLeft w:val="0"/>
      <w:marRight w:val="0"/>
      <w:marTop w:val="0"/>
      <w:marBottom w:val="0"/>
      <w:divBdr>
        <w:top w:val="none" w:sz="0" w:space="0" w:color="auto"/>
        <w:left w:val="none" w:sz="0" w:space="0" w:color="auto"/>
        <w:bottom w:val="none" w:sz="0" w:space="0" w:color="auto"/>
        <w:right w:val="none" w:sz="0" w:space="0" w:color="auto"/>
      </w:divBdr>
    </w:div>
    <w:div w:id="777720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hyperlink" Target="file:////Volumes/LINUX%20MINT/Debbie%20Bourne%201604285%20EMPL4012%20Reasearching%20and%20Analysing%20Data%20-%20Resit%20.docx" TargetMode="External"/><Relationship Id="rId18" Type="http://schemas.openxmlformats.org/officeDocument/2006/relationships/chart" Target="charts/chart5.xml"/><Relationship Id="rId26" Type="http://schemas.openxmlformats.org/officeDocument/2006/relationships/hyperlink" Target="https://www.lifewire.com/buy-online-or-in-store-3276438" TargetMode="External"/><Relationship Id="rId3" Type="http://schemas.openxmlformats.org/officeDocument/2006/relationships/styles" Target="styles.xml"/><Relationship Id="rId21" Type="http://schemas.openxmlformats.org/officeDocument/2006/relationships/hyperlink" Target="https://www.express.co.uk/life-style/life/922541/cash-money-contactless-credit-card-paym-instant-payments"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chart" Target="charts/chart4.xml"/><Relationship Id="rId25" Type="http://schemas.openxmlformats.org/officeDocument/2006/relationships/hyperlink" Target="https://www.ibm.com/blogs/cloud-computing/2014/06/11/need-supply-chain-management-system-today/" TargetMode="Externa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hyperlink" Target="http://www.bbc.co.uk/news/business-4208500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4/relationships/chartEx" Target="charts/chartEx1.xml"/><Relationship Id="rId24" Type="http://schemas.openxmlformats.org/officeDocument/2006/relationships/hyperlink" Target="https://www.morganmckinley.co.uk/article/working-hours-survey-uk-2016" TargetMode="External"/><Relationship Id="rId5" Type="http://schemas.openxmlformats.org/officeDocument/2006/relationships/webSettings" Target="webSettings.xml"/><Relationship Id="rId15" Type="http://schemas.openxmlformats.org/officeDocument/2006/relationships/hyperlink" Target="https://bourne1974.typeform.com/report/kcatxv/ibpc05pMygSxFynY" TargetMode="External"/><Relationship Id="rId23" Type="http://schemas.openxmlformats.org/officeDocument/2006/relationships/hyperlink" Target="https://zapier.com/learn/forms-surveys/writing-effective-survey/" TargetMode="External"/><Relationship Id="rId28" Type="http://schemas.openxmlformats.org/officeDocument/2006/relationships/footer" Target="footer1.xml"/><Relationship Id="rId10" Type="http://schemas.openxmlformats.org/officeDocument/2006/relationships/chart" Target="charts/chart2.xml"/><Relationship Id="rId19" Type="http://schemas.microsoft.com/office/2014/relationships/chartEx" Target="charts/chartEx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bourne1974.typeform.com/to/kcatxv" TargetMode="External"/><Relationship Id="rId22" Type="http://schemas.openxmlformats.org/officeDocument/2006/relationships/hyperlink" Target="https://www.skillsyouneed.com/ips/customer-service.html" TargetMode="External"/><Relationship Id="rId27" Type="http://schemas.openxmlformats.org/officeDocument/2006/relationships/hyperlink" Target="https://www.thenational.ae/lifestyle/our-reliance-on-technology-is-having-an-effect-on-us-all-1.692805" TargetMode="Externa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oshahmahon-bourne/Library/Containers/com.microsoft.Word/Data/Library/Application%20Support/Microsoft/Office/16.0/DTS/Search/%7bF5C0405E-5EA7-BA43-A736-C87308C8AD97%7dtf16392886.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joshahmahon-bourne/OneDrive%20-%20University%20of%20Wales%20Trinity%20Saint%20David/Traditional%20Shopping%20Survey.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joshahmahon-bourne/OneDrive%20-%20University%20of%20Wales%20Trinity%20Saint%20David/Traditional%20Shopping%20Survey.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joshahmahon-bourne/OneDrive%20-%20University%20of%20Wales%20Trinity%20Saint%20David/Traditional%20Shopping%20Survey.xlsx" TargetMode="Externa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joshahmahon-bourne/OneDrive%20-%20University%20of%20Wales%20Trinity%20Saint%20David/Traditional%20Shopping%20Survey.xlsx" TargetMode="Externa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joshahmahon-bourne/OneDrive%20-%20University%20of%20Wales%20Trinity%20Saint%20David/Traditional%20Shopping%20Survey.xlsx" TargetMode="Externa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5.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Users/joshahmahon-bourne/OneDrive%20-%20University%20of%20Wales%20Trinity%20Saint%20David/Traditional%20Shopping%20Survey.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Users/joshahmahon-bourne/OneDrive%20-%20University%20of%20Wales%20Trinity%20Saint%20David/Traditional%20Shopping%20Survey.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cap="all" baseline="0">
                <a:ln>
                  <a:solidFill>
                    <a:schemeClr val="accent1">
                      <a:alpha val="56000"/>
                    </a:schemeClr>
                  </a:solidFill>
                </a:ln>
                <a:solidFill>
                  <a:schemeClr val="tx1">
                    <a:lumMod val="65000"/>
                    <a:lumOff val="35000"/>
                  </a:schemeClr>
                </a:solidFill>
                <a:latin typeface="+mn-lt"/>
                <a:ea typeface="+mn-ea"/>
                <a:cs typeface="+mn-cs"/>
              </a:defRPr>
            </a:pPr>
            <a:r>
              <a:rPr lang="en-US" sz="1400" b="0" i="0">
                <a:solidFill>
                  <a:schemeClr val="tx1"/>
                </a:solidFill>
                <a:latin typeface="Avenir Book" panose="02000503020000020003" pitchFamily="2" charset="0"/>
              </a:rPr>
              <a:t>When shopping what is your preferred method of payment?</a:t>
            </a:r>
          </a:p>
        </c:rich>
      </c:tx>
      <c:overlay val="0"/>
      <c:spPr>
        <a:noFill/>
        <a:ln>
          <a:noFill/>
        </a:ln>
        <a:effectLst/>
      </c:spPr>
      <c:txPr>
        <a:bodyPr rot="0" spcFirstLastPara="1" vertOverflow="ellipsis" vert="horz" wrap="square" anchor="ctr" anchorCtr="1"/>
        <a:lstStyle/>
        <a:p>
          <a:pPr>
            <a:defRPr sz="1600" b="1" i="0" u="none" strike="noStrike" kern="1200" cap="all" baseline="0">
              <a:ln>
                <a:solidFill>
                  <a:schemeClr val="accent1">
                    <a:alpha val="56000"/>
                  </a:schemeClr>
                </a:solidFill>
              </a:ln>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Sheet1!$A$8</c:f>
              <c:strCache>
                <c:ptCount val="1"/>
                <c:pt idx="0">
                  <c:v>When shopping what is your preferred method of payment?</c:v>
                </c:pt>
              </c:strCache>
            </c:strRef>
          </c:tx>
          <c:explosion val="4"/>
          <c:dPt>
            <c:idx val="0"/>
            <c:bubble3D val="0"/>
            <c:spPr>
              <a:solidFill>
                <a:schemeClr val="accent1">
                  <a:tint val="54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4B42-1D41-88BC-593993980CB8}"/>
              </c:ext>
            </c:extLst>
          </c:dPt>
          <c:dPt>
            <c:idx val="1"/>
            <c:bubble3D val="0"/>
            <c:spPr>
              <a:solidFill>
                <a:schemeClr val="accent1">
                  <a:tint val="77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4B42-1D41-88BC-593993980CB8}"/>
              </c:ext>
            </c:extLst>
          </c:dPt>
          <c:dPt>
            <c:idx val="2"/>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4B42-1D41-88BC-593993980CB8}"/>
              </c:ext>
            </c:extLst>
          </c:dPt>
          <c:dPt>
            <c:idx val="3"/>
            <c:bubble3D val="0"/>
            <c:spPr>
              <a:solidFill>
                <a:schemeClr val="accent1">
                  <a:shade val="76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4B42-1D41-88BC-593993980CB8}"/>
              </c:ext>
            </c:extLst>
          </c:dPt>
          <c:dPt>
            <c:idx val="4"/>
            <c:bubble3D val="0"/>
            <c:spPr>
              <a:solidFill>
                <a:schemeClr val="accent1">
                  <a:shade val="53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4B42-1D41-88BC-593993980CB8}"/>
              </c:ext>
            </c:extLst>
          </c:dPt>
          <c:dLbls>
            <c:dLbl>
              <c:idx val="0"/>
              <c:spPr>
                <a:noFill/>
                <a:ln>
                  <a:noFill/>
                </a:ln>
                <a:effectLst/>
              </c:spPr>
              <c:txPr>
                <a:bodyPr rot="0" spcFirstLastPara="1" vertOverflow="ellipsis" vert="horz" wrap="square" anchor="ctr" anchorCtr="1"/>
                <a:lstStyle/>
                <a:p>
                  <a:pPr>
                    <a:defRPr sz="1000" b="1" i="0" u="none" strike="noStrike" kern="1200" spc="0" baseline="0">
                      <a:ln>
                        <a:solidFill>
                          <a:schemeClr val="accent1">
                            <a:alpha val="56000"/>
                          </a:schemeClr>
                        </a:solidFill>
                      </a:ln>
                      <a:solidFill>
                        <a:schemeClr val="accent1">
                          <a:tint val="54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4B42-1D41-88BC-593993980CB8}"/>
                </c:ext>
              </c:extLst>
            </c:dLbl>
            <c:dLbl>
              <c:idx val="1"/>
              <c:spPr>
                <a:noFill/>
                <a:ln>
                  <a:noFill/>
                </a:ln>
                <a:effectLst/>
              </c:spPr>
              <c:txPr>
                <a:bodyPr rot="0" spcFirstLastPara="1" vertOverflow="ellipsis" vert="horz" wrap="square" anchor="ctr" anchorCtr="1"/>
                <a:lstStyle/>
                <a:p>
                  <a:pPr>
                    <a:defRPr sz="1000" b="1" i="0" u="none" strike="noStrike" kern="1200" spc="0" baseline="0">
                      <a:ln>
                        <a:solidFill>
                          <a:schemeClr val="accent1">
                            <a:alpha val="56000"/>
                          </a:schemeClr>
                        </a:solidFill>
                      </a:ln>
                      <a:solidFill>
                        <a:schemeClr val="accent1">
                          <a:tint val="77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4B42-1D41-88BC-593993980CB8}"/>
                </c:ext>
              </c:extLst>
            </c:dLbl>
            <c:dLbl>
              <c:idx val="2"/>
              <c:layout>
                <c:manualLayout>
                  <c:x val="-8.9820359281437123E-3"/>
                  <c:y val="3.8135593220338944E-2"/>
                </c:manualLayout>
              </c:layout>
              <c:spPr>
                <a:noFill/>
                <a:ln>
                  <a:noFill/>
                </a:ln>
                <a:effectLst/>
              </c:spPr>
              <c:txPr>
                <a:bodyPr rot="0" spcFirstLastPara="1" vertOverflow="ellipsis" vert="horz" wrap="square" anchor="ctr" anchorCtr="1"/>
                <a:lstStyle/>
                <a:p>
                  <a:pPr>
                    <a:defRPr sz="1000" b="1" i="0" u="none" strike="noStrike" kern="1200" spc="0" baseline="0">
                      <a:ln>
                        <a:solidFill>
                          <a:schemeClr val="accent1">
                            <a:alpha val="56000"/>
                          </a:schemeClr>
                        </a:solidFill>
                      </a:ln>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B42-1D41-88BC-593993980CB8}"/>
                </c:ext>
              </c:extLst>
            </c:dLbl>
            <c:dLbl>
              <c:idx val="3"/>
              <c:layout>
                <c:manualLayout>
                  <c:x val="-5.9880239520958634E-3"/>
                  <c:y val="1.6949152542372881E-2"/>
                </c:manualLayout>
              </c:layout>
              <c:spPr>
                <a:noFill/>
                <a:ln>
                  <a:noFill/>
                </a:ln>
                <a:effectLst/>
              </c:spPr>
              <c:txPr>
                <a:bodyPr rot="0" spcFirstLastPara="1" vertOverflow="ellipsis" vert="horz" wrap="square" anchor="ctr" anchorCtr="1"/>
                <a:lstStyle/>
                <a:p>
                  <a:pPr>
                    <a:defRPr sz="1000" b="1" i="0" u="none" strike="noStrike" kern="1200" spc="0" baseline="0">
                      <a:ln>
                        <a:solidFill>
                          <a:schemeClr val="accent1">
                            <a:alpha val="56000"/>
                          </a:schemeClr>
                        </a:solidFill>
                      </a:ln>
                      <a:solidFill>
                        <a:schemeClr val="accent1">
                          <a:shade val="76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4B42-1D41-88BC-593993980CB8}"/>
                </c:ext>
              </c:extLst>
            </c:dLbl>
            <c:dLbl>
              <c:idx val="4"/>
              <c:layout>
                <c:manualLayout>
                  <c:x val="5.6886227544910122E-2"/>
                  <c:y val="4.2372881355932203E-3"/>
                </c:manualLayout>
              </c:layout>
              <c:spPr>
                <a:noFill/>
                <a:ln>
                  <a:noFill/>
                </a:ln>
                <a:effectLst/>
              </c:spPr>
              <c:txPr>
                <a:bodyPr rot="0" spcFirstLastPara="1" vertOverflow="ellipsis" vert="horz" wrap="square" anchor="ctr" anchorCtr="1"/>
                <a:lstStyle/>
                <a:p>
                  <a:pPr>
                    <a:defRPr sz="1000" b="1" i="0" u="none" strike="noStrike" kern="1200" spc="0" baseline="0">
                      <a:ln>
                        <a:solidFill>
                          <a:schemeClr val="accent1">
                            <a:alpha val="56000"/>
                          </a:schemeClr>
                        </a:solidFill>
                      </a:ln>
                      <a:solidFill>
                        <a:schemeClr val="accent1">
                          <a:shade val="53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4B42-1D41-88BC-593993980CB8}"/>
                </c:ext>
              </c:extLst>
            </c:dLbl>
            <c:spPr>
              <a:ln>
                <a:noFill/>
              </a:ln>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Sheet1!$B$7:$F$7</c:f>
              <c:strCache>
                <c:ptCount val="5"/>
                <c:pt idx="0">
                  <c:v>Cash</c:v>
                </c:pt>
                <c:pt idx="1">
                  <c:v>Debit card</c:v>
                </c:pt>
                <c:pt idx="2">
                  <c:v>Payment apps</c:v>
                </c:pt>
                <c:pt idx="3">
                  <c:v>PayPal</c:v>
                </c:pt>
                <c:pt idx="4">
                  <c:v>Credit card</c:v>
                </c:pt>
              </c:strCache>
            </c:strRef>
          </c:cat>
          <c:val>
            <c:numRef>
              <c:f>Sheet1!$B$8:$F$8</c:f>
              <c:numCache>
                <c:formatCode>General</c:formatCode>
                <c:ptCount val="5"/>
                <c:pt idx="0">
                  <c:v>27</c:v>
                </c:pt>
                <c:pt idx="1">
                  <c:v>25</c:v>
                </c:pt>
                <c:pt idx="2">
                  <c:v>4</c:v>
                </c:pt>
                <c:pt idx="3">
                  <c:v>3</c:v>
                </c:pt>
                <c:pt idx="4">
                  <c:v>3</c:v>
                </c:pt>
              </c:numCache>
            </c:numRef>
          </c:val>
          <c:extLst>
            <c:ext xmlns:c16="http://schemas.microsoft.com/office/drawing/2014/chart" uri="{C3380CC4-5D6E-409C-BE32-E72D297353CC}">
              <c16:uniqueId val="{0000000A-4B42-1D41-88BC-593993980CB8}"/>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ln>
            <a:solidFill>
              <a:schemeClr val="accent1">
                <a:alpha val="56000"/>
              </a:schemeClr>
            </a:solidFill>
          </a:ln>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Avenir Roman" panose="02000503020000020003" pitchFamily="2" charset="0"/>
                <a:ea typeface="+mn-ea"/>
                <a:cs typeface="+mn-cs"/>
              </a:defRPr>
            </a:pPr>
            <a:r>
              <a:rPr lang="en-US" b="1" i="0">
                <a:latin typeface="Avenir Roman" panose="02000503020000020003" pitchFamily="2" charset="0"/>
              </a:rPr>
              <a:t>In-store or Online?</a:t>
            </a:r>
          </a:p>
        </c:rich>
      </c:tx>
      <c:layout>
        <c:manualLayout>
          <c:xMode val="edge"/>
          <c:yMode val="edge"/>
          <c:x val="0.37582606346973829"/>
          <c:y val="3.0221625251846879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Avenir Roman" panose="02000503020000020003" pitchFamily="2" charset="0"/>
              <a:ea typeface="+mn-ea"/>
              <a:cs typeface="+mn-cs"/>
            </a:defRPr>
          </a:pPr>
          <a:endParaRPr lang="en-US"/>
        </a:p>
      </c:txPr>
    </c:title>
    <c:autoTitleDeleted val="0"/>
    <c:plotArea>
      <c:layout/>
      <c:barChart>
        <c:barDir val="bar"/>
        <c:grouping val="clustered"/>
        <c:varyColors val="0"/>
        <c:ser>
          <c:idx val="0"/>
          <c:order val="0"/>
          <c:tx>
            <c:strRef>
              <c:f>Sheet1!$B$10</c:f>
              <c:strCache>
                <c:ptCount val="1"/>
                <c:pt idx="0">
                  <c:v>In-store</c:v>
                </c:pt>
              </c:strCache>
            </c:strRef>
          </c:tx>
          <c:spPr>
            <a:solidFill>
              <a:schemeClr val="accent1"/>
            </a:solidFill>
            <a:ln>
              <a:noFill/>
            </a:ln>
            <a:effectLst/>
          </c:spPr>
          <c:invertIfNegative val="0"/>
          <c:cat>
            <c:strRef>
              <c:f>Sheet1!$A$11:$A$26</c:f>
              <c:strCache>
                <c:ptCount val="16"/>
                <c:pt idx="0">
                  <c:v>From your experience, where are you more likely to find what you want?</c:v>
                </c:pt>
                <c:pt idx="3">
                  <c:v>When shopping, in general do you find a broader selection;</c:v>
                </c:pt>
                <c:pt idx="6">
                  <c:v>Compare in-store and online. Which gives you fairer prices most often?</c:v>
                </c:pt>
                <c:pt idx="9">
                  <c:v>Which provides a more effective customer service?</c:v>
                </c:pt>
                <c:pt idx="12">
                  <c:v>Which provides a fairer returns procedure?</c:v>
                </c:pt>
                <c:pt idx="15">
                  <c:v>Overall which purchases have provided better satisfaction?</c:v>
                </c:pt>
              </c:strCache>
            </c:strRef>
          </c:cat>
          <c:val>
            <c:numRef>
              <c:f>Sheet1!$B$11:$B$26</c:f>
              <c:numCache>
                <c:formatCode>General</c:formatCode>
                <c:ptCount val="16"/>
                <c:pt idx="0">
                  <c:v>25</c:v>
                </c:pt>
                <c:pt idx="2">
                  <c:v>0</c:v>
                </c:pt>
                <c:pt idx="3">
                  <c:v>14</c:v>
                </c:pt>
                <c:pt idx="5">
                  <c:v>0</c:v>
                </c:pt>
                <c:pt idx="6">
                  <c:v>14</c:v>
                </c:pt>
                <c:pt idx="8">
                  <c:v>0</c:v>
                </c:pt>
                <c:pt idx="9">
                  <c:v>34</c:v>
                </c:pt>
                <c:pt idx="11">
                  <c:v>0</c:v>
                </c:pt>
                <c:pt idx="12">
                  <c:v>34</c:v>
                </c:pt>
                <c:pt idx="14">
                  <c:v>0</c:v>
                </c:pt>
                <c:pt idx="15">
                  <c:v>26</c:v>
                </c:pt>
              </c:numCache>
            </c:numRef>
          </c:val>
          <c:extLst>
            <c:ext xmlns:c16="http://schemas.microsoft.com/office/drawing/2014/chart" uri="{C3380CC4-5D6E-409C-BE32-E72D297353CC}">
              <c16:uniqueId val="{00000000-F528-534D-BC7D-D0B0D04F604F}"/>
            </c:ext>
          </c:extLst>
        </c:ser>
        <c:ser>
          <c:idx val="1"/>
          <c:order val="1"/>
          <c:tx>
            <c:strRef>
              <c:f>Sheet1!$C$10</c:f>
              <c:strCache>
                <c:ptCount val="1"/>
                <c:pt idx="0">
                  <c:v>Online</c:v>
                </c:pt>
              </c:strCache>
            </c:strRef>
          </c:tx>
          <c:spPr>
            <a:solidFill>
              <a:schemeClr val="accent2"/>
            </a:solidFill>
            <a:ln>
              <a:noFill/>
            </a:ln>
            <a:effectLst/>
          </c:spPr>
          <c:invertIfNegative val="0"/>
          <c:cat>
            <c:strRef>
              <c:f>Sheet1!$A$11:$A$26</c:f>
              <c:strCache>
                <c:ptCount val="16"/>
                <c:pt idx="0">
                  <c:v>From your experience, where are you more likely to find what you want?</c:v>
                </c:pt>
                <c:pt idx="3">
                  <c:v>When shopping, in general do you find a broader selection;</c:v>
                </c:pt>
                <c:pt idx="6">
                  <c:v>Compare in-store and online. Which gives you fairer prices most often?</c:v>
                </c:pt>
                <c:pt idx="9">
                  <c:v>Which provides a more effective customer service?</c:v>
                </c:pt>
                <c:pt idx="12">
                  <c:v>Which provides a fairer returns procedure?</c:v>
                </c:pt>
                <c:pt idx="15">
                  <c:v>Overall which purchases have provided better satisfaction?</c:v>
                </c:pt>
              </c:strCache>
            </c:strRef>
          </c:cat>
          <c:val>
            <c:numRef>
              <c:f>Sheet1!$C$11:$C$26</c:f>
              <c:numCache>
                <c:formatCode>General</c:formatCode>
                <c:ptCount val="16"/>
                <c:pt idx="0">
                  <c:v>19</c:v>
                </c:pt>
                <c:pt idx="2">
                  <c:v>0</c:v>
                </c:pt>
                <c:pt idx="3">
                  <c:v>30</c:v>
                </c:pt>
                <c:pt idx="5">
                  <c:v>0</c:v>
                </c:pt>
                <c:pt idx="6">
                  <c:v>30</c:v>
                </c:pt>
                <c:pt idx="8">
                  <c:v>0</c:v>
                </c:pt>
                <c:pt idx="9">
                  <c:v>10</c:v>
                </c:pt>
                <c:pt idx="11">
                  <c:v>0</c:v>
                </c:pt>
                <c:pt idx="12">
                  <c:v>10</c:v>
                </c:pt>
                <c:pt idx="14">
                  <c:v>0</c:v>
                </c:pt>
                <c:pt idx="15">
                  <c:v>18</c:v>
                </c:pt>
              </c:numCache>
            </c:numRef>
          </c:val>
          <c:extLst>
            <c:ext xmlns:c16="http://schemas.microsoft.com/office/drawing/2014/chart" uri="{C3380CC4-5D6E-409C-BE32-E72D297353CC}">
              <c16:uniqueId val="{00000001-F528-534D-BC7D-D0B0D04F604F}"/>
            </c:ext>
          </c:extLst>
        </c:ser>
        <c:dLbls>
          <c:showLegendKey val="0"/>
          <c:showVal val="0"/>
          <c:showCatName val="0"/>
          <c:showSerName val="0"/>
          <c:showPercent val="0"/>
          <c:showBubbleSize val="0"/>
        </c:dLbls>
        <c:gapWidth val="182"/>
        <c:axId val="923174271"/>
        <c:axId val="928218431"/>
      </c:barChart>
      <c:catAx>
        <c:axId val="92317427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Avenir Book" panose="02000503020000020003" pitchFamily="2" charset="0"/>
                <a:ea typeface="+mn-ea"/>
                <a:cs typeface="+mn-cs"/>
              </a:defRPr>
            </a:pPr>
            <a:endParaRPr lang="en-US"/>
          </a:p>
        </c:txPr>
        <c:crossAx val="928218431"/>
        <c:crosses val="autoZero"/>
        <c:auto val="1"/>
        <c:lblAlgn val="ctr"/>
        <c:lblOffset val="100"/>
        <c:noMultiLvlLbl val="0"/>
      </c:catAx>
      <c:valAx>
        <c:axId val="9282184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Avenir Book" panose="02000503020000020003" pitchFamily="2" charset="0"/>
                <a:ea typeface="+mn-ea"/>
                <a:cs typeface="+mn-cs"/>
              </a:defRPr>
            </a:pPr>
            <a:endParaRPr lang="en-US"/>
          </a:p>
        </c:txPr>
        <c:crossAx val="9231742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Avenir Book" panose="02000503020000020003" pitchFamily="2" charset="0"/>
              <a:ea typeface="+mn-ea"/>
              <a:cs typeface="+mn-cs"/>
            </a:defRPr>
          </a:pPr>
          <a:endParaRPr lang="en-US"/>
        </a:p>
      </c:txPr>
    </c:legend>
    <c:plotVisOnly val="1"/>
    <c:dispBlanksAs val="gap"/>
    <c:showDLblsOverMax val="0"/>
  </c:chart>
  <c:spPr>
    <a:noFill/>
    <a:ln w="9525" cap="flat" cmpd="sng" algn="ctr">
      <a:noFill/>
      <a:round/>
    </a:ln>
    <a:effectLst/>
  </c:spPr>
  <c:txPr>
    <a:bodyPr/>
    <a:lstStyle/>
    <a:p>
      <a:pPr>
        <a:defRPr b="1" i="0">
          <a:latin typeface="Avenir Book" panose="02000503020000020003" pitchFamily="2" charset="0"/>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r>
              <a:rPr lang="en-US" sz="1400" b="0" i="0" u="none" strike="noStrike" baseline="0">
                <a:solidFill>
                  <a:schemeClr val="tx1"/>
                </a:solidFill>
                <a:latin typeface="Avenir Book" panose="02000503020000020003" pitchFamily="2" charset="0"/>
              </a:rPr>
              <a:t>In a Typical Week, How Likely Are You to Shop </a:t>
            </a:r>
          </a:p>
          <a:p>
            <a:pPr>
              <a:defRPr/>
            </a:pPr>
            <a:r>
              <a:rPr lang="en-US" sz="1400" b="1" i="0" u="none" strike="noStrike" baseline="0">
                <a:solidFill>
                  <a:schemeClr val="tx1"/>
                </a:solidFill>
                <a:latin typeface="Avenir Book" panose="02000503020000020003" pitchFamily="2" charset="0"/>
              </a:rPr>
              <a:t>In-store </a:t>
            </a:r>
            <a:r>
              <a:rPr lang="en-US" sz="1400" b="0" i="0" u="none" strike="noStrike" baseline="0">
                <a:solidFill>
                  <a:sysClr val="windowText" lastClr="000000">
                    <a:lumMod val="65000"/>
                    <a:lumOff val="35000"/>
                  </a:sysClr>
                </a:solidFill>
                <a:latin typeface="Avenir Book" panose="02000503020000020003" pitchFamily="2" charset="0"/>
              </a:rPr>
              <a:t>	</a:t>
            </a:r>
            <a:r>
              <a:rPr lang="en-US" sz="1400" b="1" i="0" u="none" strike="noStrike" baseline="0">
                <a:ln>
                  <a:solidFill>
                    <a:srgbClr val="15C9A8"/>
                  </a:solidFill>
                </a:ln>
                <a:solidFill>
                  <a:srgbClr val="15C9A8"/>
                </a:solidFill>
                <a:latin typeface="Avenir Book" panose="02000503020000020003" pitchFamily="2" charset="0"/>
              </a:rPr>
              <a:t>Online</a:t>
            </a:r>
          </a:p>
          <a:p>
            <a:pPr>
              <a:defRPr/>
            </a:pPr>
            <a:r>
              <a:rPr lang="en-US" sz="1400" b="0" i="0" u="none" strike="noStrike" baseline="0">
                <a:solidFill>
                  <a:sysClr val="windowText" lastClr="000000">
                    <a:lumMod val="65000"/>
                    <a:lumOff val="35000"/>
                  </a:sysClr>
                </a:solidFill>
                <a:latin typeface="Calibri" panose="020F0502020204030204"/>
              </a:rPr>
              <a:t> </a:t>
            </a:r>
          </a:p>
        </c:rich>
      </c:tx>
      <c:overlay val="0"/>
      <c:spPr>
        <a:noFill/>
        <a:ln>
          <a:noFill/>
        </a:ln>
        <a:effectLst/>
      </c:spPr>
      <c:txPr>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Sheet1!$A$2</c:f>
              <c:strCache>
                <c:ptCount val="1"/>
                <c:pt idx="0">
                  <c:v>In a Typical Week, how likely are you to shop in-store?</c:v>
                </c:pt>
              </c:strCache>
            </c:strRef>
          </c:tx>
          <c:spPr>
            <a:solidFill>
              <a:schemeClr val="accent1">
                <a:lumMod val="50000"/>
              </a:schemeClr>
            </a:solidFill>
            <a:ln>
              <a:solidFill>
                <a:schemeClr val="accent1">
                  <a:lumMod val="50000"/>
                </a:schemeClr>
              </a:solidFill>
            </a:ln>
            <a:effectLst/>
          </c:spPr>
          <c:invertIfNegative val="0"/>
          <c:cat>
            <c:strRef>
              <c:f>Sheet1!$B$1:$E$1</c:f>
              <c:strCache>
                <c:ptCount val="4"/>
                <c:pt idx="0">
                  <c:v>Extremely often</c:v>
                </c:pt>
                <c:pt idx="1">
                  <c:v>Quite often </c:v>
                </c:pt>
                <c:pt idx="2">
                  <c:v>Somewhat often</c:v>
                </c:pt>
                <c:pt idx="3">
                  <c:v>Not at all</c:v>
                </c:pt>
              </c:strCache>
            </c:strRef>
          </c:cat>
          <c:val>
            <c:numRef>
              <c:f>Sheet1!$B$2:$E$2</c:f>
              <c:numCache>
                <c:formatCode>General</c:formatCode>
                <c:ptCount val="4"/>
                <c:pt idx="0">
                  <c:v>13</c:v>
                </c:pt>
                <c:pt idx="1">
                  <c:v>17</c:v>
                </c:pt>
                <c:pt idx="2">
                  <c:v>8</c:v>
                </c:pt>
                <c:pt idx="3">
                  <c:v>5</c:v>
                </c:pt>
              </c:numCache>
            </c:numRef>
          </c:val>
          <c:extLst>
            <c:ext xmlns:c16="http://schemas.microsoft.com/office/drawing/2014/chart" uri="{C3380CC4-5D6E-409C-BE32-E72D297353CC}">
              <c16:uniqueId val="{00000000-D0D0-014A-8777-9E508DD97131}"/>
            </c:ext>
          </c:extLst>
        </c:ser>
        <c:ser>
          <c:idx val="2"/>
          <c:order val="2"/>
          <c:tx>
            <c:strRef>
              <c:f>Sheet1!$A$4</c:f>
              <c:strCache>
                <c:ptCount val="1"/>
              </c:strCache>
            </c:strRef>
          </c:tx>
          <c:spPr>
            <a:solidFill>
              <a:schemeClr val="accent3"/>
            </a:solidFill>
            <a:ln>
              <a:noFill/>
            </a:ln>
            <a:effectLst/>
          </c:spPr>
          <c:invertIfNegative val="0"/>
          <c:cat>
            <c:strRef>
              <c:f>Sheet1!$B$1:$E$1</c:f>
              <c:strCache>
                <c:ptCount val="4"/>
                <c:pt idx="0">
                  <c:v>Extremely often</c:v>
                </c:pt>
                <c:pt idx="1">
                  <c:v>Quite often </c:v>
                </c:pt>
                <c:pt idx="2">
                  <c:v>Somewhat often</c:v>
                </c:pt>
                <c:pt idx="3">
                  <c:v>Not at all</c:v>
                </c:pt>
              </c:strCache>
            </c:strRef>
          </c:cat>
          <c:val>
            <c:numRef>
              <c:f>Sheet1!$B$4:$E$4</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1-D0D0-014A-8777-9E508DD97131}"/>
            </c:ext>
          </c:extLst>
        </c:ser>
        <c:ser>
          <c:idx val="3"/>
          <c:order val="3"/>
          <c:tx>
            <c:strRef>
              <c:f>Sheet1!$A$5</c:f>
              <c:strCache>
                <c:ptCount val="1"/>
                <c:pt idx="0">
                  <c:v>In a Typical Week, how likely are you to shop online?</c:v>
                </c:pt>
              </c:strCache>
            </c:strRef>
          </c:tx>
          <c:spPr>
            <a:solidFill>
              <a:srgbClr val="15C9A8"/>
            </a:solidFill>
            <a:ln>
              <a:solidFill>
                <a:schemeClr val="accent3"/>
              </a:solidFill>
            </a:ln>
            <a:effectLst/>
          </c:spPr>
          <c:invertIfNegative val="0"/>
          <c:cat>
            <c:strRef>
              <c:f>Sheet1!$B$1:$E$1</c:f>
              <c:strCache>
                <c:ptCount val="4"/>
                <c:pt idx="0">
                  <c:v>Extremely often</c:v>
                </c:pt>
                <c:pt idx="1">
                  <c:v>Quite often </c:v>
                </c:pt>
                <c:pt idx="2">
                  <c:v>Somewhat often</c:v>
                </c:pt>
                <c:pt idx="3">
                  <c:v>Not at all</c:v>
                </c:pt>
              </c:strCache>
            </c:strRef>
          </c:cat>
          <c:val>
            <c:numRef>
              <c:f>Sheet1!$B$5:$E$5</c:f>
              <c:numCache>
                <c:formatCode>General</c:formatCode>
                <c:ptCount val="4"/>
                <c:pt idx="0">
                  <c:v>4</c:v>
                </c:pt>
                <c:pt idx="1">
                  <c:v>12</c:v>
                </c:pt>
                <c:pt idx="2">
                  <c:v>17</c:v>
                </c:pt>
                <c:pt idx="3">
                  <c:v>11</c:v>
                </c:pt>
              </c:numCache>
            </c:numRef>
          </c:val>
          <c:extLst>
            <c:ext xmlns:c16="http://schemas.microsoft.com/office/drawing/2014/chart" uri="{C3380CC4-5D6E-409C-BE32-E72D297353CC}">
              <c16:uniqueId val="{00000002-D0D0-014A-8777-9E508DD97131}"/>
            </c:ext>
          </c:extLst>
        </c:ser>
        <c:dLbls>
          <c:showLegendKey val="0"/>
          <c:showVal val="0"/>
          <c:showCatName val="0"/>
          <c:showSerName val="0"/>
          <c:showPercent val="0"/>
          <c:showBubbleSize val="0"/>
        </c:dLbls>
        <c:gapWidth val="0"/>
        <c:axId val="853485775"/>
        <c:axId val="898717183"/>
        <c:extLst>
          <c:ext xmlns:c15="http://schemas.microsoft.com/office/drawing/2012/chart" uri="{02D57815-91ED-43cb-92C2-25804820EDAC}">
            <c15:filteredBarSeries>
              <c15:ser>
                <c:idx val="1"/>
                <c:order val="1"/>
                <c:tx>
                  <c:strRef>
                    <c:extLst>
                      <c:ext uri="{02D57815-91ED-43cb-92C2-25804820EDAC}">
                        <c15:formulaRef>
                          <c15:sqref>Sheet1!$A$3</c15:sqref>
                        </c15:formulaRef>
                      </c:ext>
                    </c:extLst>
                    <c:strCache>
                      <c:ptCount val="1"/>
                    </c:strCache>
                  </c:strRef>
                </c:tx>
                <c:spPr>
                  <a:solidFill>
                    <a:schemeClr val="accent2"/>
                  </a:solidFill>
                  <a:ln>
                    <a:noFill/>
                  </a:ln>
                  <a:effectLst/>
                </c:spPr>
                <c:invertIfNegative val="0"/>
                <c:cat>
                  <c:strRef>
                    <c:extLst>
                      <c:ext uri="{02D57815-91ED-43cb-92C2-25804820EDAC}">
                        <c15:formulaRef>
                          <c15:sqref>Sheet1!$B$1:$E$1</c15:sqref>
                        </c15:formulaRef>
                      </c:ext>
                    </c:extLst>
                    <c:strCache>
                      <c:ptCount val="4"/>
                      <c:pt idx="0">
                        <c:v>Extremely often</c:v>
                      </c:pt>
                      <c:pt idx="1">
                        <c:v>Quite often </c:v>
                      </c:pt>
                      <c:pt idx="2">
                        <c:v>Somewhat often</c:v>
                      </c:pt>
                      <c:pt idx="3">
                        <c:v>Not at all</c:v>
                      </c:pt>
                    </c:strCache>
                  </c:strRef>
                </c:cat>
                <c:val>
                  <c:numRef>
                    <c:extLst>
                      <c:ext uri="{02D57815-91ED-43cb-92C2-25804820EDAC}">
                        <c15:formulaRef>
                          <c15:sqref>Sheet1!$B$3:$E$3</c15:sqref>
                        </c15:formulaRef>
                      </c:ext>
                    </c:extLst>
                    <c:numCache>
                      <c:formatCode>General</c:formatCode>
                      <c:ptCount val="4"/>
                    </c:numCache>
                  </c:numRef>
                </c:val>
                <c:extLst>
                  <c:ext xmlns:c16="http://schemas.microsoft.com/office/drawing/2014/chart" uri="{C3380CC4-5D6E-409C-BE32-E72D297353CC}">
                    <c16:uniqueId val="{00000003-D0D0-014A-8777-9E508DD97131}"/>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Sheet1!$A$6</c15:sqref>
                        </c15:formulaRef>
                      </c:ext>
                    </c:extLst>
                    <c:strCache>
                      <c:ptCount val="1"/>
                    </c:strCache>
                  </c:strRef>
                </c:tx>
                <c:spPr>
                  <a:solidFill>
                    <a:schemeClr val="accent5"/>
                  </a:solidFill>
                  <a:ln>
                    <a:solidFill>
                      <a:schemeClr val="accent1">
                        <a:lumMod val="50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Sheet1!$B$1:$E$1</c15:sqref>
                        </c15:formulaRef>
                      </c:ext>
                    </c:extLst>
                    <c:strCache>
                      <c:ptCount val="4"/>
                      <c:pt idx="0">
                        <c:v>Extremely often</c:v>
                      </c:pt>
                      <c:pt idx="1">
                        <c:v>Quite often </c:v>
                      </c:pt>
                      <c:pt idx="2">
                        <c:v>Somewhat often</c:v>
                      </c:pt>
                      <c:pt idx="3">
                        <c:v>Not at all</c:v>
                      </c:pt>
                    </c:strCache>
                  </c:strRef>
                </c:cat>
                <c:val>
                  <c:numRef>
                    <c:extLst xmlns:c15="http://schemas.microsoft.com/office/drawing/2012/chart">
                      <c:ext xmlns:c15="http://schemas.microsoft.com/office/drawing/2012/chart" uri="{02D57815-91ED-43cb-92C2-25804820EDAC}">
                        <c15:formulaRef>
                          <c15:sqref>Sheet1!$B$6:$E$6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D0D0-014A-8777-9E508DD97131}"/>
                  </c:ext>
                </c:extLst>
              </c15:ser>
            </c15:filteredBarSeries>
          </c:ext>
        </c:extLst>
      </c:barChart>
      <c:catAx>
        <c:axId val="85348577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baseline="0">
                <a:solidFill>
                  <a:schemeClr val="tx1"/>
                </a:solidFill>
                <a:latin typeface="Avenir Roman" panose="02000503020000020003" pitchFamily="2" charset="0"/>
                <a:ea typeface="+mn-ea"/>
                <a:cs typeface="+mn-cs"/>
              </a:defRPr>
            </a:pPr>
            <a:endParaRPr lang="en-US"/>
          </a:p>
        </c:txPr>
        <c:crossAx val="898717183"/>
        <c:crosses val="autoZero"/>
        <c:auto val="1"/>
        <c:lblAlgn val="ctr"/>
        <c:lblOffset val="100"/>
        <c:noMultiLvlLbl val="0"/>
      </c:catAx>
      <c:valAx>
        <c:axId val="89871718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baseline="0">
                <a:solidFill>
                  <a:schemeClr val="tx1"/>
                </a:solidFill>
                <a:latin typeface="Avenir Book" panose="02000503020000020003" pitchFamily="2" charset="0"/>
                <a:ea typeface="+mn-ea"/>
                <a:cs typeface="+mn-cs"/>
              </a:defRPr>
            </a:pPr>
            <a:endParaRPr lang="en-US"/>
          </a:p>
        </c:txPr>
        <c:crossAx val="8534857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lgn="l">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cap="all" baseline="0">
                <a:ln>
                  <a:solidFill>
                    <a:schemeClr val="accent1">
                      <a:alpha val="56000"/>
                    </a:schemeClr>
                  </a:solidFill>
                </a:ln>
                <a:solidFill>
                  <a:schemeClr val="tx1">
                    <a:lumMod val="65000"/>
                    <a:lumOff val="35000"/>
                  </a:schemeClr>
                </a:solidFill>
                <a:latin typeface="+mn-lt"/>
                <a:ea typeface="+mn-ea"/>
                <a:cs typeface="+mn-cs"/>
              </a:defRPr>
            </a:pPr>
            <a:r>
              <a:rPr lang="en-US" sz="1400" b="0" i="0">
                <a:solidFill>
                  <a:schemeClr val="tx1"/>
                </a:solidFill>
                <a:latin typeface="Avenir Book" panose="02000503020000020003" pitchFamily="2" charset="0"/>
              </a:rPr>
              <a:t>When shopping what is your preferred method of payment?</a:t>
            </a:r>
          </a:p>
        </c:rich>
      </c:tx>
      <c:overlay val="0"/>
      <c:spPr>
        <a:noFill/>
        <a:ln>
          <a:noFill/>
        </a:ln>
        <a:effectLst/>
      </c:spPr>
      <c:txPr>
        <a:bodyPr rot="0" spcFirstLastPara="1" vertOverflow="ellipsis" vert="horz" wrap="square" anchor="ctr" anchorCtr="1"/>
        <a:lstStyle/>
        <a:p>
          <a:pPr>
            <a:defRPr sz="1600" b="1" i="0" u="none" strike="noStrike" kern="1200" cap="all" baseline="0">
              <a:ln>
                <a:solidFill>
                  <a:schemeClr val="accent1">
                    <a:alpha val="56000"/>
                  </a:schemeClr>
                </a:solidFill>
              </a:ln>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Sheet1!$A$8</c:f>
              <c:strCache>
                <c:ptCount val="1"/>
                <c:pt idx="0">
                  <c:v>When shopping what is your preferred method of payment?</c:v>
                </c:pt>
              </c:strCache>
            </c:strRef>
          </c:tx>
          <c:explosion val="4"/>
          <c:dPt>
            <c:idx val="0"/>
            <c:bubble3D val="0"/>
            <c:spPr>
              <a:solidFill>
                <a:schemeClr val="accent1">
                  <a:tint val="54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4B42-1D41-88BC-593993980CB8}"/>
              </c:ext>
            </c:extLst>
          </c:dPt>
          <c:dPt>
            <c:idx val="1"/>
            <c:bubble3D val="0"/>
            <c:spPr>
              <a:solidFill>
                <a:schemeClr val="accent1">
                  <a:tint val="77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4B42-1D41-88BC-593993980CB8}"/>
              </c:ext>
            </c:extLst>
          </c:dPt>
          <c:dPt>
            <c:idx val="2"/>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4B42-1D41-88BC-593993980CB8}"/>
              </c:ext>
            </c:extLst>
          </c:dPt>
          <c:dPt>
            <c:idx val="3"/>
            <c:bubble3D val="0"/>
            <c:spPr>
              <a:solidFill>
                <a:schemeClr val="accent1">
                  <a:shade val="76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4B42-1D41-88BC-593993980CB8}"/>
              </c:ext>
            </c:extLst>
          </c:dPt>
          <c:dPt>
            <c:idx val="4"/>
            <c:bubble3D val="0"/>
            <c:spPr>
              <a:solidFill>
                <a:schemeClr val="accent1">
                  <a:shade val="53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4B42-1D41-88BC-593993980CB8}"/>
              </c:ext>
            </c:extLst>
          </c:dPt>
          <c:dLbls>
            <c:dLbl>
              <c:idx val="0"/>
              <c:spPr>
                <a:noFill/>
                <a:ln>
                  <a:noFill/>
                </a:ln>
                <a:effectLst/>
              </c:spPr>
              <c:txPr>
                <a:bodyPr rot="0" spcFirstLastPara="1" vertOverflow="ellipsis" vert="horz" wrap="square" anchor="ctr" anchorCtr="1"/>
                <a:lstStyle/>
                <a:p>
                  <a:pPr>
                    <a:defRPr sz="1000" b="1" i="0" u="none" strike="noStrike" kern="1200" spc="0" baseline="0">
                      <a:ln>
                        <a:solidFill>
                          <a:schemeClr val="accent1">
                            <a:alpha val="56000"/>
                          </a:schemeClr>
                        </a:solidFill>
                      </a:ln>
                      <a:solidFill>
                        <a:schemeClr val="accent1">
                          <a:tint val="54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4B42-1D41-88BC-593993980CB8}"/>
                </c:ext>
              </c:extLst>
            </c:dLbl>
            <c:dLbl>
              <c:idx val="1"/>
              <c:spPr>
                <a:noFill/>
                <a:ln>
                  <a:noFill/>
                </a:ln>
                <a:effectLst/>
              </c:spPr>
              <c:txPr>
                <a:bodyPr rot="0" spcFirstLastPara="1" vertOverflow="ellipsis" vert="horz" wrap="square" anchor="ctr" anchorCtr="1"/>
                <a:lstStyle/>
                <a:p>
                  <a:pPr>
                    <a:defRPr sz="1000" b="1" i="0" u="none" strike="noStrike" kern="1200" spc="0" baseline="0">
                      <a:ln>
                        <a:solidFill>
                          <a:schemeClr val="accent1">
                            <a:alpha val="56000"/>
                          </a:schemeClr>
                        </a:solidFill>
                      </a:ln>
                      <a:solidFill>
                        <a:schemeClr val="accent1">
                          <a:tint val="77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4B42-1D41-88BC-593993980CB8}"/>
                </c:ext>
              </c:extLst>
            </c:dLbl>
            <c:dLbl>
              <c:idx val="2"/>
              <c:layout>
                <c:manualLayout>
                  <c:x val="-8.9820359281437123E-3"/>
                  <c:y val="3.8135593220338944E-2"/>
                </c:manualLayout>
              </c:layout>
              <c:spPr>
                <a:noFill/>
                <a:ln>
                  <a:noFill/>
                </a:ln>
                <a:effectLst/>
              </c:spPr>
              <c:txPr>
                <a:bodyPr rot="0" spcFirstLastPara="1" vertOverflow="ellipsis" vert="horz" wrap="square" anchor="ctr" anchorCtr="1"/>
                <a:lstStyle/>
                <a:p>
                  <a:pPr>
                    <a:defRPr sz="1000" b="1" i="0" u="none" strike="noStrike" kern="1200" spc="0" baseline="0">
                      <a:ln>
                        <a:solidFill>
                          <a:schemeClr val="accent1">
                            <a:alpha val="56000"/>
                          </a:schemeClr>
                        </a:solidFill>
                      </a:ln>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B42-1D41-88BC-593993980CB8}"/>
                </c:ext>
              </c:extLst>
            </c:dLbl>
            <c:dLbl>
              <c:idx val="3"/>
              <c:layout>
                <c:manualLayout>
                  <c:x val="-5.9880239520958634E-3"/>
                  <c:y val="1.6949152542372881E-2"/>
                </c:manualLayout>
              </c:layout>
              <c:spPr>
                <a:noFill/>
                <a:ln>
                  <a:noFill/>
                </a:ln>
                <a:effectLst/>
              </c:spPr>
              <c:txPr>
                <a:bodyPr rot="0" spcFirstLastPara="1" vertOverflow="ellipsis" vert="horz" wrap="square" anchor="ctr" anchorCtr="1"/>
                <a:lstStyle/>
                <a:p>
                  <a:pPr>
                    <a:defRPr sz="1000" b="1" i="0" u="none" strike="noStrike" kern="1200" spc="0" baseline="0">
                      <a:ln>
                        <a:solidFill>
                          <a:schemeClr val="accent1">
                            <a:alpha val="56000"/>
                          </a:schemeClr>
                        </a:solidFill>
                      </a:ln>
                      <a:solidFill>
                        <a:schemeClr val="accent1">
                          <a:shade val="76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4B42-1D41-88BC-593993980CB8}"/>
                </c:ext>
              </c:extLst>
            </c:dLbl>
            <c:dLbl>
              <c:idx val="4"/>
              <c:layout>
                <c:manualLayout>
                  <c:x val="5.6886227544910122E-2"/>
                  <c:y val="4.2372881355932203E-3"/>
                </c:manualLayout>
              </c:layout>
              <c:spPr>
                <a:noFill/>
                <a:ln>
                  <a:noFill/>
                </a:ln>
                <a:effectLst/>
              </c:spPr>
              <c:txPr>
                <a:bodyPr rot="0" spcFirstLastPara="1" vertOverflow="ellipsis" vert="horz" wrap="square" anchor="ctr" anchorCtr="1"/>
                <a:lstStyle/>
                <a:p>
                  <a:pPr>
                    <a:defRPr sz="1000" b="1" i="0" u="none" strike="noStrike" kern="1200" spc="0" baseline="0">
                      <a:ln>
                        <a:solidFill>
                          <a:schemeClr val="accent1">
                            <a:alpha val="56000"/>
                          </a:schemeClr>
                        </a:solidFill>
                      </a:ln>
                      <a:solidFill>
                        <a:schemeClr val="accent1">
                          <a:shade val="53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4B42-1D41-88BC-593993980CB8}"/>
                </c:ext>
              </c:extLst>
            </c:dLbl>
            <c:spPr>
              <a:ln>
                <a:noFill/>
              </a:ln>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Sheet1!$B$7:$F$7</c:f>
              <c:strCache>
                <c:ptCount val="5"/>
                <c:pt idx="0">
                  <c:v>Cash</c:v>
                </c:pt>
                <c:pt idx="1">
                  <c:v>Debit card</c:v>
                </c:pt>
                <c:pt idx="2">
                  <c:v>Payment apps</c:v>
                </c:pt>
                <c:pt idx="3">
                  <c:v>PayPal</c:v>
                </c:pt>
                <c:pt idx="4">
                  <c:v>Credit card</c:v>
                </c:pt>
              </c:strCache>
            </c:strRef>
          </c:cat>
          <c:val>
            <c:numRef>
              <c:f>Sheet1!$B$8:$F$8</c:f>
              <c:numCache>
                <c:formatCode>General</c:formatCode>
                <c:ptCount val="5"/>
                <c:pt idx="0">
                  <c:v>27</c:v>
                </c:pt>
                <c:pt idx="1">
                  <c:v>25</c:v>
                </c:pt>
                <c:pt idx="2">
                  <c:v>4</c:v>
                </c:pt>
                <c:pt idx="3">
                  <c:v>3</c:v>
                </c:pt>
                <c:pt idx="4">
                  <c:v>3</c:v>
                </c:pt>
              </c:numCache>
            </c:numRef>
          </c:val>
          <c:extLst>
            <c:ext xmlns:c16="http://schemas.microsoft.com/office/drawing/2014/chart" uri="{C3380CC4-5D6E-409C-BE32-E72D297353CC}">
              <c16:uniqueId val="{0000000A-4B42-1D41-88BC-593993980CB8}"/>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ln>
            <a:solidFill>
              <a:schemeClr val="accent1">
                <a:alpha val="56000"/>
              </a:schemeClr>
            </a:solidFill>
          </a:ln>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Avenir Roman" panose="02000503020000020003" pitchFamily="2" charset="0"/>
                <a:ea typeface="+mn-ea"/>
                <a:cs typeface="+mn-cs"/>
              </a:defRPr>
            </a:pPr>
            <a:r>
              <a:rPr lang="en-US" b="1" i="0">
                <a:latin typeface="Avenir Roman" panose="02000503020000020003" pitchFamily="2" charset="0"/>
              </a:rPr>
              <a:t>In-store or Online?</a:t>
            </a:r>
          </a:p>
        </c:rich>
      </c:tx>
      <c:layout>
        <c:manualLayout>
          <c:xMode val="edge"/>
          <c:yMode val="edge"/>
          <c:x val="0.37582606346973829"/>
          <c:y val="3.0221625251846879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Avenir Roman" panose="02000503020000020003" pitchFamily="2" charset="0"/>
              <a:ea typeface="+mn-ea"/>
              <a:cs typeface="+mn-cs"/>
            </a:defRPr>
          </a:pPr>
          <a:endParaRPr lang="en-US"/>
        </a:p>
      </c:txPr>
    </c:title>
    <c:autoTitleDeleted val="0"/>
    <c:plotArea>
      <c:layout/>
      <c:barChart>
        <c:barDir val="bar"/>
        <c:grouping val="clustered"/>
        <c:varyColors val="0"/>
        <c:ser>
          <c:idx val="0"/>
          <c:order val="0"/>
          <c:tx>
            <c:strRef>
              <c:f>Sheet1!$B$10</c:f>
              <c:strCache>
                <c:ptCount val="1"/>
                <c:pt idx="0">
                  <c:v>In-store</c:v>
                </c:pt>
              </c:strCache>
            </c:strRef>
          </c:tx>
          <c:spPr>
            <a:solidFill>
              <a:schemeClr val="accent1"/>
            </a:solidFill>
            <a:ln>
              <a:noFill/>
            </a:ln>
            <a:effectLst/>
          </c:spPr>
          <c:invertIfNegative val="0"/>
          <c:cat>
            <c:strRef>
              <c:f>Sheet1!$A$11:$A$26</c:f>
              <c:strCache>
                <c:ptCount val="16"/>
                <c:pt idx="0">
                  <c:v>From your experience, where are you more likely to find what you want?</c:v>
                </c:pt>
                <c:pt idx="3">
                  <c:v>When shopping, in general do you find a broader selection;</c:v>
                </c:pt>
                <c:pt idx="6">
                  <c:v>Compare in-store and online. Which gives you fairer prices most often?</c:v>
                </c:pt>
                <c:pt idx="9">
                  <c:v>Which provides a more effective customer service?</c:v>
                </c:pt>
                <c:pt idx="12">
                  <c:v>Which provides a fairer returns procedure?</c:v>
                </c:pt>
                <c:pt idx="15">
                  <c:v>Overall which purchases have provided better satisfaction?</c:v>
                </c:pt>
              </c:strCache>
            </c:strRef>
          </c:cat>
          <c:val>
            <c:numRef>
              <c:f>Sheet1!$B$11:$B$26</c:f>
              <c:numCache>
                <c:formatCode>General</c:formatCode>
                <c:ptCount val="16"/>
                <c:pt idx="0">
                  <c:v>25</c:v>
                </c:pt>
                <c:pt idx="2">
                  <c:v>0</c:v>
                </c:pt>
                <c:pt idx="3">
                  <c:v>14</c:v>
                </c:pt>
                <c:pt idx="5">
                  <c:v>0</c:v>
                </c:pt>
                <c:pt idx="6">
                  <c:v>14</c:v>
                </c:pt>
                <c:pt idx="8">
                  <c:v>0</c:v>
                </c:pt>
                <c:pt idx="9">
                  <c:v>34</c:v>
                </c:pt>
                <c:pt idx="11">
                  <c:v>0</c:v>
                </c:pt>
                <c:pt idx="12">
                  <c:v>34</c:v>
                </c:pt>
                <c:pt idx="14">
                  <c:v>0</c:v>
                </c:pt>
                <c:pt idx="15">
                  <c:v>26</c:v>
                </c:pt>
              </c:numCache>
            </c:numRef>
          </c:val>
          <c:extLst>
            <c:ext xmlns:c16="http://schemas.microsoft.com/office/drawing/2014/chart" uri="{C3380CC4-5D6E-409C-BE32-E72D297353CC}">
              <c16:uniqueId val="{00000000-F528-534D-BC7D-D0B0D04F604F}"/>
            </c:ext>
          </c:extLst>
        </c:ser>
        <c:ser>
          <c:idx val="1"/>
          <c:order val="1"/>
          <c:tx>
            <c:strRef>
              <c:f>Sheet1!$C$10</c:f>
              <c:strCache>
                <c:ptCount val="1"/>
                <c:pt idx="0">
                  <c:v>Online</c:v>
                </c:pt>
              </c:strCache>
            </c:strRef>
          </c:tx>
          <c:spPr>
            <a:solidFill>
              <a:schemeClr val="accent2"/>
            </a:solidFill>
            <a:ln>
              <a:noFill/>
            </a:ln>
            <a:effectLst/>
          </c:spPr>
          <c:invertIfNegative val="0"/>
          <c:cat>
            <c:strRef>
              <c:f>Sheet1!$A$11:$A$26</c:f>
              <c:strCache>
                <c:ptCount val="16"/>
                <c:pt idx="0">
                  <c:v>From your experience, where are you more likely to find what you want?</c:v>
                </c:pt>
                <c:pt idx="3">
                  <c:v>When shopping, in general do you find a broader selection;</c:v>
                </c:pt>
                <c:pt idx="6">
                  <c:v>Compare in-store and online. Which gives you fairer prices most often?</c:v>
                </c:pt>
                <c:pt idx="9">
                  <c:v>Which provides a more effective customer service?</c:v>
                </c:pt>
                <c:pt idx="12">
                  <c:v>Which provides a fairer returns procedure?</c:v>
                </c:pt>
                <c:pt idx="15">
                  <c:v>Overall which purchases have provided better satisfaction?</c:v>
                </c:pt>
              </c:strCache>
            </c:strRef>
          </c:cat>
          <c:val>
            <c:numRef>
              <c:f>Sheet1!$C$11:$C$26</c:f>
              <c:numCache>
                <c:formatCode>General</c:formatCode>
                <c:ptCount val="16"/>
                <c:pt idx="0">
                  <c:v>19</c:v>
                </c:pt>
                <c:pt idx="2">
                  <c:v>0</c:v>
                </c:pt>
                <c:pt idx="3">
                  <c:v>30</c:v>
                </c:pt>
                <c:pt idx="5">
                  <c:v>0</c:v>
                </c:pt>
                <c:pt idx="6">
                  <c:v>30</c:v>
                </c:pt>
                <c:pt idx="8">
                  <c:v>0</c:v>
                </c:pt>
                <c:pt idx="9">
                  <c:v>10</c:v>
                </c:pt>
                <c:pt idx="11">
                  <c:v>0</c:v>
                </c:pt>
                <c:pt idx="12">
                  <c:v>10</c:v>
                </c:pt>
                <c:pt idx="14">
                  <c:v>0</c:v>
                </c:pt>
                <c:pt idx="15">
                  <c:v>18</c:v>
                </c:pt>
              </c:numCache>
            </c:numRef>
          </c:val>
          <c:extLst>
            <c:ext xmlns:c16="http://schemas.microsoft.com/office/drawing/2014/chart" uri="{C3380CC4-5D6E-409C-BE32-E72D297353CC}">
              <c16:uniqueId val="{00000001-F528-534D-BC7D-D0B0D04F604F}"/>
            </c:ext>
          </c:extLst>
        </c:ser>
        <c:dLbls>
          <c:showLegendKey val="0"/>
          <c:showVal val="0"/>
          <c:showCatName val="0"/>
          <c:showSerName val="0"/>
          <c:showPercent val="0"/>
          <c:showBubbleSize val="0"/>
        </c:dLbls>
        <c:gapWidth val="182"/>
        <c:axId val="923174271"/>
        <c:axId val="928218431"/>
      </c:barChart>
      <c:catAx>
        <c:axId val="92317427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Avenir Book" panose="02000503020000020003" pitchFamily="2" charset="0"/>
                <a:ea typeface="+mn-ea"/>
                <a:cs typeface="+mn-cs"/>
              </a:defRPr>
            </a:pPr>
            <a:endParaRPr lang="en-US"/>
          </a:p>
        </c:txPr>
        <c:crossAx val="928218431"/>
        <c:crosses val="autoZero"/>
        <c:auto val="1"/>
        <c:lblAlgn val="ctr"/>
        <c:lblOffset val="100"/>
        <c:noMultiLvlLbl val="0"/>
      </c:catAx>
      <c:valAx>
        <c:axId val="9282184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Avenir Book" panose="02000503020000020003" pitchFamily="2" charset="0"/>
                <a:ea typeface="+mn-ea"/>
                <a:cs typeface="+mn-cs"/>
              </a:defRPr>
            </a:pPr>
            <a:endParaRPr lang="en-US"/>
          </a:p>
        </c:txPr>
        <c:crossAx val="9231742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Avenir Book" panose="02000503020000020003" pitchFamily="2" charset="0"/>
              <a:ea typeface="+mn-ea"/>
              <a:cs typeface="+mn-cs"/>
            </a:defRPr>
          </a:pPr>
          <a:endParaRPr lang="en-US"/>
        </a:p>
      </c:txPr>
    </c:legend>
    <c:plotVisOnly val="1"/>
    <c:dispBlanksAs val="gap"/>
    <c:showDLblsOverMax val="0"/>
  </c:chart>
  <c:spPr>
    <a:noFill/>
    <a:ln w="9525" cap="flat" cmpd="sng" algn="ctr">
      <a:noFill/>
      <a:round/>
    </a:ln>
    <a:effectLst/>
  </c:spPr>
  <c:txPr>
    <a:bodyPr/>
    <a:lstStyle/>
    <a:p>
      <a:pPr>
        <a:defRPr b="1" i="0">
          <a:latin typeface="Avenir Book" panose="02000503020000020003" pitchFamily="2" charset="0"/>
        </a:defRPr>
      </a:pPr>
      <a:endParaRPr lang="en-US"/>
    </a:p>
  </c:txPr>
  <c:externalData r:id="rId3">
    <c:autoUpdate val="0"/>
  </c:externalData>
  <c:userShapes r:id="rId4"/>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Sheet1!$B$28:$K$28</cx:f>
        <cx:lvl ptCount="10">
          <cx:pt idx="0">Can see, feel, test items before purchase</cx:pt>
          <cx:pt idx="1">Can try on items before purchase</cx:pt>
          <cx:pt idx="2">No shipping costs</cx:pt>
          <cx:pt idx="3">Less likely to receive an inferior product</cx:pt>
          <cx:pt idx="4">Ease of returns/ refunds</cx:pt>
          <cx:pt idx="5">No need for internet connection</cx:pt>
          <cx:pt idx="6">Can use cash</cx:pt>
          <cx:pt idx="7">Interaction with other people</cx:pt>
          <cx:pt idx="8">Other</cx:pt>
        </cx:lvl>
      </cx:strDim>
      <cx:numDim type="val">
        <cx:f>Sheet1!$B$29:$K$29</cx:f>
        <cx:lvl ptCount="10" formatCode="General">
          <cx:pt idx="0">38</cx:pt>
          <cx:pt idx="1">27</cx:pt>
          <cx:pt idx="2">21</cx:pt>
          <cx:pt idx="3">16</cx:pt>
          <cx:pt idx="4">16</cx:pt>
          <cx:pt idx="5">14</cx:pt>
          <cx:pt idx="6">11</cx:pt>
          <cx:pt idx="7">10</cx:pt>
          <cx:pt idx="8">0</cx:pt>
        </cx:lvl>
      </cx:numDim>
    </cx:data>
  </cx:chartData>
  <cx:chart>
    <cx:title pos="t" align="ctr" overlay="0">
      <cx:tx>
        <cx:txData>
          <cx:v>Greatest Advantages to Buying In-Store</cx:v>
        </cx:txData>
      </cx:tx>
      <cx:txPr>
        <a:bodyPr rot="0" spcFirstLastPara="1" vertOverflow="ellipsis" vert="horz" wrap="square" lIns="38100" tIns="19050" rIns="38100" bIns="19050" anchor="ctr" anchorCtr="1" compatLnSpc="0"/>
        <a:lstStyle/>
        <a:p>
          <a:pPr algn="ctr" rtl="0">
            <a:defRPr sz="1400" b="0" i="0" u="none" strike="noStrike" baseline="0">
              <a:solidFill>
                <a:sysClr val="windowText" lastClr="000000">
                  <a:lumMod val="65000"/>
                  <a:lumOff val="35000"/>
                </a:sysClr>
              </a:solidFill>
              <a:latin typeface="+mn-lt"/>
              <a:ea typeface="+mn-ea"/>
              <a:cs typeface="+mn-cs"/>
            </a:defRPr>
          </a:pPr>
          <a:r>
            <a:rPr kumimoji="0" lang="en-US" sz="1400" b="1" i="0" u="none" strike="noStrike" kern="0" cap="none" spc="0" normalizeH="0" baseline="0" noProof="0">
              <a:ln>
                <a:noFill/>
              </a:ln>
              <a:solidFill>
                <a:schemeClr val="accent1">
                  <a:lumMod val="50000"/>
                </a:schemeClr>
              </a:solidFill>
              <a:effectLst/>
              <a:uLnTx/>
              <a:uFillTx/>
              <a:latin typeface="Avenir Book" panose="02000503020000020003" pitchFamily="2" charset="0"/>
            </a:rPr>
            <a:t>Greatest Advantages to Buying In-Store</a:t>
          </a:r>
        </a:p>
      </cx:txPr>
    </cx:title>
    <cx:plotArea>
      <cx:plotAreaRegion>
        <cx:series layoutId="funnel" uniqueId="{3BB8AAA0-15B2-524D-B629-894E6B8968D6}">
          <cx:dataLabels>
            <cx:visibility seriesName="0" categoryName="0" value="1"/>
          </cx:dataLabels>
          <cx:dataId val="0"/>
          <cx:layoutPr/>
        </cx:series>
      </cx:plotAreaRegion>
      <cx:axis id="0">
        <cx:catScaling/>
        <cx:tickLabels/>
        <cx:txPr>
          <a:bodyPr spcFirstLastPara="1" vertOverflow="ellipsis" horzOverflow="overflow" wrap="square" lIns="0" tIns="0" rIns="0" bIns="0" anchor="ctr" anchorCtr="1"/>
          <a:lstStyle/>
          <a:p>
            <a:pPr algn="ctr" rtl="0">
              <a:defRPr b="1" i="0">
                <a:latin typeface="Avenir Book" panose="02000503020000020003" pitchFamily="2" charset="0"/>
                <a:ea typeface="Avenir Book" panose="02000503020000020003" pitchFamily="2" charset="0"/>
                <a:cs typeface="Avenir Book" panose="02000503020000020003" pitchFamily="2" charset="0"/>
              </a:defRPr>
            </a:pPr>
            <a:endParaRPr lang="en-US" sz="900" b="1" i="0" u="none" strike="noStrike" baseline="0">
              <a:solidFill>
                <a:sysClr val="windowText" lastClr="000000">
                  <a:lumMod val="65000"/>
                  <a:lumOff val="35000"/>
                </a:sysClr>
              </a:solidFill>
              <a:latin typeface="Avenir Book" panose="02000503020000020003" pitchFamily="2" charset="0"/>
            </a:endParaRPr>
          </a:p>
        </cx:txPr>
      </cx:axis>
    </cx:plotArea>
  </cx:chart>
  <cx:spPr>
    <a:noFill/>
    <a:ln>
      <a:noFill/>
    </a:ln>
  </cx:spPr>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Sheet1!$B$28:$K$28</cx:f>
        <cx:lvl ptCount="10">
          <cx:pt idx="0">Can see, feel, test items before purchase</cx:pt>
          <cx:pt idx="1">Can try on items before purchase</cx:pt>
          <cx:pt idx="2">No shipping costs</cx:pt>
          <cx:pt idx="3">Less likely to receive an inferior product</cx:pt>
          <cx:pt idx="4">Ease of returns/ refunds</cx:pt>
          <cx:pt idx="5">No need for internet connection</cx:pt>
          <cx:pt idx="6">Can use cash</cx:pt>
          <cx:pt idx="7">Interaction with other people</cx:pt>
          <cx:pt idx="8">Other</cx:pt>
        </cx:lvl>
      </cx:strDim>
      <cx:numDim type="val">
        <cx:f dir="row">Sheet1!$B$29:$K$29</cx:f>
        <cx:lvl ptCount="10" formatCode="General">
          <cx:pt idx="0">38</cx:pt>
          <cx:pt idx="1">27</cx:pt>
          <cx:pt idx="2">21</cx:pt>
          <cx:pt idx="3">16</cx:pt>
          <cx:pt idx="4">16</cx:pt>
          <cx:pt idx="5">14</cx:pt>
          <cx:pt idx="6">11</cx:pt>
          <cx:pt idx="7">10</cx:pt>
          <cx:pt idx="8">0</cx:pt>
        </cx:lvl>
      </cx:numDim>
    </cx:data>
  </cx:chartData>
  <cx:chart>
    <cx:title pos="t" align="ctr" overlay="0">
      <cx:tx>
        <cx:txData>
          <cx:v>Greatest Advantages to Buying In-Store</cx:v>
        </cx:txData>
      </cx:tx>
      <cx:txPr>
        <a:bodyPr rot="0" spcFirstLastPara="1" vertOverflow="ellipsis" vert="horz" wrap="square" lIns="38100" tIns="19050" rIns="38100" bIns="19050" anchor="ctr" anchorCtr="1" compatLnSpc="0"/>
        <a:lstStyle/>
        <a:p>
          <a:pPr algn="ctr" rtl="0">
            <a:defRPr sz="1400" b="0" i="0" u="none" strike="noStrike" baseline="0">
              <a:solidFill>
                <a:sysClr val="windowText" lastClr="000000">
                  <a:lumMod val="65000"/>
                  <a:lumOff val="35000"/>
                </a:sysClr>
              </a:solidFill>
              <a:latin typeface="+mn-lt"/>
              <a:ea typeface="+mn-ea"/>
              <a:cs typeface="+mn-cs"/>
            </a:defRPr>
          </a:pPr>
          <a:r>
            <a:rPr kumimoji="0" lang="en-US" sz="1400" b="1" i="0" u="none" strike="noStrike" kern="0" cap="none" spc="0" normalizeH="0" baseline="0" noProof="0">
              <a:ln>
                <a:noFill/>
              </a:ln>
              <a:solidFill>
                <a:schemeClr val="accent1">
                  <a:lumMod val="50000"/>
                </a:schemeClr>
              </a:solidFill>
              <a:effectLst/>
              <a:uLnTx/>
              <a:uFillTx/>
              <a:latin typeface="Avenir Book" panose="02000503020000020003" pitchFamily="2" charset="0"/>
            </a:rPr>
            <a:t>Greatest Advantages to Buying In-Store</a:t>
          </a:r>
        </a:p>
      </cx:txPr>
    </cx:title>
    <cx:plotArea>
      <cx:plotAreaRegion>
        <cx:series layoutId="funnel" uniqueId="{3BB8AAA0-15B2-524D-B629-894E6B8968D6}">
          <cx:dataLabels>
            <cx:visibility seriesName="0" categoryName="0" value="1"/>
          </cx:dataLabels>
          <cx:dataId val="0"/>
          <cx:layoutPr/>
        </cx:series>
      </cx:plotAreaRegion>
      <cx:axis id="0">
        <cx:catScaling/>
        <cx:tickLabels/>
        <cx:txPr>
          <a:bodyPr spcFirstLastPara="1" vertOverflow="ellipsis" horzOverflow="overflow" wrap="square" lIns="0" tIns="0" rIns="0" bIns="0" anchor="ctr" anchorCtr="1"/>
          <a:lstStyle/>
          <a:p>
            <a:pPr algn="ctr" rtl="0">
              <a:defRPr b="1" i="0">
                <a:latin typeface="Avenir Book" panose="02000503020000020003" pitchFamily="2" charset="0"/>
                <a:ea typeface="Avenir Book" panose="02000503020000020003" pitchFamily="2" charset="0"/>
                <a:cs typeface="Avenir Book" panose="02000503020000020003" pitchFamily="2" charset="0"/>
              </a:defRPr>
            </a:pPr>
            <a:endParaRPr lang="en-US" sz="900" b="1" i="0" u="none" strike="noStrike" baseline="0">
              <a:solidFill>
                <a:sysClr val="windowText" lastClr="000000">
                  <a:lumMod val="65000"/>
                  <a:lumOff val="35000"/>
                </a:sysClr>
              </a:solidFill>
              <a:latin typeface="Avenir Book" panose="02000503020000020003" pitchFamily="2" charset="0"/>
            </a:endParaRPr>
          </a:p>
        </cx:txPr>
      </cx:axis>
    </cx:plotArea>
  </cx:chart>
  <cx:spPr>
    <a:noFill/>
    <a:ln>
      <a:noFill/>
    </a:ln>
  </cx:spPr>
</cx:chartSpace>
</file>

<file path=word/charts/colors1.xml><?xml version="1.0" encoding="utf-8"?>
<cs:colorStyle xmlns:cs="http://schemas.microsoft.com/office/drawing/2012/chartStyle" xmlns:a="http://schemas.openxmlformats.org/drawingml/2006/main" meth="withinLinearReversed" id="21">
  <a:schemeClr val="accent1"/>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Reversed" id="21">
  <a:schemeClr val="accent1"/>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drawings/drawing1.xml><?xml version="1.0" encoding="utf-8"?>
<c:userShapes xmlns:c="http://schemas.openxmlformats.org/drawingml/2006/chart">
  <cdr:relSizeAnchor xmlns:cdr="http://schemas.openxmlformats.org/drawingml/2006/chartDrawing">
    <cdr:from>
      <cdr:x>0.01557</cdr:x>
      <cdr:y>0.84293</cdr:y>
    </cdr:from>
    <cdr:to>
      <cdr:x>0.14017</cdr:x>
      <cdr:y>0.97508</cdr:y>
    </cdr:to>
    <cdr:sp macro="" textlink="">
      <cdr:nvSpPr>
        <cdr:cNvPr id="2" name="Text Box 1"/>
        <cdr:cNvSpPr txBox="1"/>
      </cdr:nvSpPr>
      <cdr:spPr>
        <a:xfrm xmlns:a="http://schemas.openxmlformats.org/drawingml/2006/main">
          <a:off x="92765" y="3127514"/>
          <a:ext cx="742122" cy="49033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US" sz="1100"/>
        </a:p>
      </cdr:txBody>
    </cdr:sp>
  </cdr:relSizeAnchor>
  <cdr:relSizeAnchor xmlns:cdr="http://schemas.openxmlformats.org/drawingml/2006/chartDrawing">
    <cdr:from>
      <cdr:x>0</cdr:x>
      <cdr:y>0.88579</cdr:y>
    </cdr:from>
    <cdr:to>
      <cdr:x>0.10859</cdr:x>
      <cdr:y>1</cdr:y>
    </cdr:to>
    <cdr:sp macro="" textlink="">
      <cdr:nvSpPr>
        <cdr:cNvPr id="4" name="Text Box 3"/>
        <cdr:cNvSpPr txBox="1"/>
      </cdr:nvSpPr>
      <cdr:spPr>
        <a:xfrm xmlns:a="http://schemas.openxmlformats.org/drawingml/2006/main">
          <a:off x="0" y="3286539"/>
          <a:ext cx="662609" cy="42376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800" b="1" i="0">
              <a:latin typeface="Avenir Book" panose="02000503020000020003" pitchFamily="2" charset="0"/>
            </a:rPr>
            <a:t>Fig. 2</a:t>
          </a:r>
        </a:p>
      </cdr:txBody>
    </cdr:sp>
  </cdr:relSizeAnchor>
</c:userShapes>
</file>

<file path=word/drawings/drawing2.xml><?xml version="1.0" encoding="utf-8"?>
<c:userShapes xmlns:c="http://schemas.openxmlformats.org/drawingml/2006/chart">
  <cdr:relSizeAnchor xmlns:cdr="http://schemas.openxmlformats.org/drawingml/2006/chartDrawing">
    <cdr:from>
      <cdr:x>0</cdr:x>
      <cdr:y>0.87035</cdr:y>
    </cdr:from>
    <cdr:to>
      <cdr:x>0.1004</cdr:x>
      <cdr:y>1</cdr:y>
    </cdr:to>
    <cdr:sp macro="" textlink="">
      <cdr:nvSpPr>
        <cdr:cNvPr id="5" name="Text Box 4"/>
        <cdr:cNvSpPr txBox="1"/>
      </cdr:nvSpPr>
      <cdr:spPr>
        <a:xfrm xmlns:a="http://schemas.openxmlformats.org/drawingml/2006/main">
          <a:off x="0" y="3291731"/>
          <a:ext cx="609616" cy="49032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a:t>Fig. 3</a:t>
          </a:r>
        </a:p>
      </cdr:txBody>
    </cdr:sp>
  </cdr:relSizeAnchor>
</c:userShapes>
</file>

<file path=word/drawings/drawing3.xml><?xml version="1.0" encoding="utf-8"?>
<c:userShapes xmlns:c="http://schemas.openxmlformats.org/drawingml/2006/chart">
  <cdr:relSizeAnchor xmlns:cdr="http://schemas.openxmlformats.org/drawingml/2006/chartDrawing">
    <cdr:from>
      <cdr:x>0.01335</cdr:x>
      <cdr:y>0.91831</cdr:y>
    </cdr:from>
    <cdr:to>
      <cdr:x>0.08232</cdr:x>
      <cdr:y>0.98041</cdr:y>
    </cdr:to>
    <cdr:sp macro="" textlink="">
      <cdr:nvSpPr>
        <cdr:cNvPr id="2" name="Text Box 1"/>
        <cdr:cNvSpPr txBox="1"/>
      </cdr:nvSpPr>
      <cdr:spPr>
        <a:xfrm xmlns:a="http://schemas.openxmlformats.org/drawingml/2006/main">
          <a:off x="79513" y="3723860"/>
          <a:ext cx="410818" cy="25179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US" sz="1100"/>
        </a:p>
      </cdr:txBody>
    </cdr:sp>
  </cdr:relSizeAnchor>
  <cdr:relSizeAnchor xmlns:cdr="http://schemas.openxmlformats.org/drawingml/2006/chartDrawing">
    <cdr:from>
      <cdr:x>0.87439</cdr:x>
      <cdr:y>0.02941</cdr:y>
    </cdr:from>
    <cdr:to>
      <cdr:x>0.98341</cdr:x>
      <cdr:y>0.14052</cdr:y>
    </cdr:to>
    <cdr:sp macro="" textlink="">
      <cdr:nvSpPr>
        <cdr:cNvPr id="3" name="Text Box 2"/>
        <cdr:cNvSpPr txBox="1"/>
      </cdr:nvSpPr>
      <cdr:spPr>
        <a:xfrm xmlns:a="http://schemas.openxmlformats.org/drawingml/2006/main">
          <a:off x="5208104" y="119269"/>
          <a:ext cx="649357" cy="45057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US" sz="1100"/>
        </a:p>
      </cdr:txBody>
    </cdr:sp>
  </cdr:relSizeAnchor>
  <cdr:relSizeAnchor xmlns:cdr="http://schemas.openxmlformats.org/drawingml/2006/chartDrawing">
    <cdr:from>
      <cdr:x>0.88774</cdr:x>
      <cdr:y>0.01961</cdr:y>
    </cdr:from>
    <cdr:to>
      <cdr:x>0.98786</cdr:x>
      <cdr:y>0.14706</cdr:y>
    </cdr:to>
    <cdr:sp macro="" textlink="">
      <cdr:nvSpPr>
        <cdr:cNvPr id="4" name="Text Box 3"/>
        <cdr:cNvSpPr txBox="1"/>
      </cdr:nvSpPr>
      <cdr:spPr>
        <a:xfrm xmlns:a="http://schemas.openxmlformats.org/drawingml/2006/main">
          <a:off x="5287618" y="79513"/>
          <a:ext cx="596347" cy="51683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US" sz="1100"/>
        </a:p>
      </cdr:txBody>
    </cdr:sp>
  </cdr:relSizeAnchor>
  <cdr:relSizeAnchor xmlns:cdr="http://schemas.openxmlformats.org/drawingml/2006/chartDrawing">
    <cdr:from>
      <cdr:x>0.01557</cdr:x>
      <cdr:y>0</cdr:y>
    </cdr:from>
    <cdr:to>
      <cdr:x>0.13794</cdr:x>
      <cdr:y>0.16013</cdr:y>
    </cdr:to>
    <cdr:sp macro="" textlink="">
      <cdr:nvSpPr>
        <cdr:cNvPr id="6" name="Text Box 5"/>
        <cdr:cNvSpPr txBox="1"/>
      </cdr:nvSpPr>
      <cdr:spPr>
        <a:xfrm xmlns:a="http://schemas.openxmlformats.org/drawingml/2006/main">
          <a:off x="92765" y="0"/>
          <a:ext cx="728870" cy="64935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800" b="1" i="0">
              <a:latin typeface="Avenir Book" panose="02000503020000020003" pitchFamily="2" charset="0"/>
            </a:rPr>
            <a:t>Fig.</a:t>
          </a:r>
          <a:r>
            <a:rPr lang="en-US" sz="800" b="1" i="0" baseline="0">
              <a:latin typeface="Avenir Book" panose="02000503020000020003" pitchFamily="2" charset="0"/>
            </a:rPr>
            <a:t> 1</a:t>
          </a:r>
          <a:endParaRPr lang="en-US" sz="800" b="1" i="0">
            <a:latin typeface="Avenir Book" panose="02000503020000020003" pitchFamily="2" charset="0"/>
          </a:endParaRPr>
        </a:p>
      </cdr:txBody>
    </cdr:sp>
  </cdr:relSizeAnchor>
</c:userShapes>
</file>

<file path=word/drawings/drawing4.xml><?xml version="1.0" encoding="utf-8"?>
<c:userShapes xmlns:c="http://schemas.openxmlformats.org/drawingml/2006/chart">
  <cdr:relSizeAnchor xmlns:cdr="http://schemas.openxmlformats.org/drawingml/2006/chartDrawing">
    <cdr:from>
      <cdr:x>0.01557</cdr:x>
      <cdr:y>0.84293</cdr:y>
    </cdr:from>
    <cdr:to>
      <cdr:x>0.14017</cdr:x>
      <cdr:y>0.97508</cdr:y>
    </cdr:to>
    <cdr:sp macro="" textlink="">
      <cdr:nvSpPr>
        <cdr:cNvPr id="2" name="Text Box 1"/>
        <cdr:cNvSpPr txBox="1"/>
      </cdr:nvSpPr>
      <cdr:spPr>
        <a:xfrm xmlns:a="http://schemas.openxmlformats.org/drawingml/2006/main">
          <a:off x="92765" y="3127514"/>
          <a:ext cx="742122" cy="49033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US" sz="1100"/>
        </a:p>
      </cdr:txBody>
    </cdr:sp>
  </cdr:relSizeAnchor>
  <cdr:relSizeAnchor xmlns:cdr="http://schemas.openxmlformats.org/drawingml/2006/chartDrawing">
    <cdr:from>
      <cdr:x>0</cdr:x>
      <cdr:y>0.88579</cdr:y>
    </cdr:from>
    <cdr:to>
      <cdr:x>0.10859</cdr:x>
      <cdr:y>1</cdr:y>
    </cdr:to>
    <cdr:sp macro="" textlink="">
      <cdr:nvSpPr>
        <cdr:cNvPr id="4" name="Text Box 3"/>
        <cdr:cNvSpPr txBox="1"/>
      </cdr:nvSpPr>
      <cdr:spPr>
        <a:xfrm xmlns:a="http://schemas.openxmlformats.org/drawingml/2006/main">
          <a:off x="0" y="3286539"/>
          <a:ext cx="662609" cy="42376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800" b="1" i="0">
              <a:latin typeface="Avenir Book" panose="02000503020000020003" pitchFamily="2" charset="0"/>
            </a:rPr>
            <a:t>Fig. 2</a:t>
          </a:r>
        </a:p>
      </cdr:txBody>
    </cdr:sp>
  </cdr:relSizeAnchor>
</c:userShapes>
</file>

<file path=word/drawings/drawing5.xml><?xml version="1.0" encoding="utf-8"?>
<c:userShapes xmlns:c="http://schemas.openxmlformats.org/drawingml/2006/chart">
  <cdr:relSizeAnchor xmlns:cdr="http://schemas.openxmlformats.org/drawingml/2006/chartDrawing">
    <cdr:from>
      <cdr:x>0</cdr:x>
      <cdr:y>0.87035</cdr:y>
    </cdr:from>
    <cdr:to>
      <cdr:x>0.1004</cdr:x>
      <cdr:y>1</cdr:y>
    </cdr:to>
    <cdr:sp macro="" textlink="">
      <cdr:nvSpPr>
        <cdr:cNvPr id="5" name="Text Box 4"/>
        <cdr:cNvSpPr txBox="1"/>
      </cdr:nvSpPr>
      <cdr:spPr>
        <a:xfrm xmlns:a="http://schemas.openxmlformats.org/drawingml/2006/main">
          <a:off x="0" y="3291731"/>
          <a:ext cx="609616" cy="49032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a:t>Fig. 3</a:t>
          </a:r>
        </a:p>
      </cdr:txBody>
    </cdr:sp>
  </cdr:relSizeAnchor>
</c:userShape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Style Set 9">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297ED1-8414-E743-92C7-C50887140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{F5C0405E-5EA7-BA43-A736-C87308C8AD97}tf16392886.dotx</Template>
  <TotalTime>1</TotalTime>
  <Pages>15</Pages>
  <Words>2129</Words>
  <Characters>12141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Are There Benefits to Holding onto Traditional Shopping?</vt:lpstr>
    </vt:vector>
  </TitlesOfParts>
  <Company/>
  <LinksUpToDate>false</LinksUpToDate>
  <CharactersWithSpaces>14242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There Benefits to Holding onto Traditional Shopping?</dc:title>
  <dc:subject>UWTSD</dc:subject>
  <dc:creator>Microsoft Office User</dc:creator>
  <cp:keywords/>
  <dc:description/>
  <cp:lastModifiedBy>Debbie Bourne</cp:lastModifiedBy>
  <cp:revision>2</cp:revision>
  <dcterms:created xsi:type="dcterms:W3CDTF">2018-05-08T14:51:00Z</dcterms:created>
  <dcterms:modified xsi:type="dcterms:W3CDTF">2018-05-08T14:51:00Z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TF10002040</vt:lpwstr>
  </property>
</Properties>
</file>