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56C3A" w14:textId="77777777" w:rsidR="00D67082" w:rsidRPr="00D67082" w:rsidRDefault="00D67082" w:rsidP="00D67082">
      <w:pPr>
        <w:shd w:val="clear" w:color="auto" w:fill="FFFFFF"/>
        <w:spacing w:before="100" w:beforeAutospacing="1" w:after="0" w:line="336" w:lineRule="atLeast"/>
        <w:jc w:val="center"/>
        <w:outlineLvl w:val="2"/>
        <w:rPr>
          <w:rFonts w:ascii="Verdana" w:eastAsia="Times New Roman" w:hAnsi="Verdana" w:cs="Times New Roman"/>
          <w:b/>
          <w:bCs/>
          <w:color w:val="010000"/>
          <w:sz w:val="24"/>
          <w:szCs w:val="24"/>
          <w:u w:val="single"/>
        </w:rPr>
      </w:pPr>
      <w:r w:rsidRPr="00D67082">
        <w:rPr>
          <w:rFonts w:ascii="Verdana" w:eastAsia="Times New Roman" w:hAnsi="Verdana" w:cs="Times New Roman"/>
          <w:b/>
          <w:bCs/>
          <w:color w:val="010000"/>
          <w:sz w:val="24"/>
          <w:szCs w:val="24"/>
          <w:u w:val="single"/>
        </w:rPr>
        <w:t>Solomon in Biblical Tradition</w:t>
      </w:r>
    </w:p>
    <w:p w14:paraId="15D5B873" w14:textId="77777777" w:rsidR="00D67082" w:rsidRDefault="00D67082"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p>
    <w:p w14:paraId="4311E347" w14:textId="77777777" w:rsidR="00D153C0" w:rsidRPr="00D67082"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u w:val="single"/>
        </w:rPr>
      </w:pPr>
      <w:r w:rsidRPr="00D67082">
        <w:rPr>
          <w:rFonts w:ascii="Verdana" w:eastAsia="Times New Roman" w:hAnsi="Verdana" w:cs="Times New Roman"/>
          <w:b/>
          <w:bCs/>
          <w:color w:val="010000"/>
          <w:sz w:val="24"/>
          <w:szCs w:val="24"/>
          <w:u w:val="single"/>
        </w:rPr>
        <w:t>Proverbs 1.1:</w:t>
      </w:r>
    </w:p>
    <w:p w14:paraId="2048E9EB"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 proverbs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son of David, king of Israel: </w:t>
      </w:r>
    </w:p>
    <w:p w14:paraId="2842AF05"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Proverbs 10.1:</w:t>
      </w:r>
    </w:p>
    <w:p w14:paraId="214113B5"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 proverbs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w:t>
      </w:r>
    </w:p>
    <w:p w14:paraId="589DC5C4"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A wise child makes a glad father,</w:t>
      </w:r>
      <w:r w:rsidRPr="00D153C0">
        <w:rPr>
          <w:rFonts w:ascii="Verdana" w:eastAsia="Times New Roman" w:hAnsi="Verdana" w:cs="Times New Roman"/>
          <w:color w:val="010000"/>
          <w:sz w:val="24"/>
          <w:szCs w:val="24"/>
        </w:rPr>
        <w:br/>
        <w:t xml:space="preserve">   but a foolish child is a mother’s grief. </w:t>
      </w:r>
    </w:p>
    <w:p w14:paraId="37B8E731"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Proverbs 25.1:</w:t>
      </w:r>
    </w:p>
    <w:p w14:paraId="4B8A075C" w14:textId="77777777" w:rsid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These are other proverbs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that the officials of King Hezekiah of Judah copied. </w:t>
      </w:r>
    </w:p>
    <w:p w14:paraId="094935FB" w14:textId="77777777" w:rsidR="00D153C0" w:rsidRPr="00D153C0" w:rsidRDefault="00D153C0" w:rsidP="00D153C0">
      <w:pPr>
        <w:shd w:val="clear" w:color="auto" w:fill="FFFFFF"/>
        <w:spacing w:before="100" w:beforeAutospacing="1" w:after="100" w:afterAutospacing="1" w:line="336" w:lineRule="atLeast"/>
        <w:rPr>
          <w:rFonts w:ascii="Arial" w:eastAsia="Times New Roman" w:hAnsi="Arial" w:cs="Arial"/>
          <w:vanish/>
          <w:sz w:val="16"/>
          <w:szCs w:val="16"/>
        </w:rPr>
      </w:pPr>
      <w:r w:rsidRPr="00D153C0">
        <w:rPr>
          <w:rFonts w:ascii="Arial" w:eastAsia="Times New Roman" w:hAnsi="Arial" w:cs="Arial"/>
          <w:vanish/>
          <w:sz w:val="16"/>
          <w:szCs w:val="16"/>
        </w:rPr>
        <w:t>Bottom of Form</w:t>
      </w:r>
    </w:p>
    <w:p w14:paraId="58A8A4B1"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58C2F137" w14:textId="77777777" w:rsidR="00D153C0" w:rsidRPr="00D67082"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u w:val="single"/>
        </w:rPr>
      </w:pPr>
      <w:r w:rsidRPr="00D67082">
        <w:rPr>
          <w:rFonts w:ascii="Verdana" w:eastAsia="Times New Roman" w:hAnsi="Verdana" w:cs="Times New Roman"/>
          <w:b/>
          <w:bCs/>
          <w:color w:val="010000"/>
          <w:sz w:val="24"/>
          <w:szCs w:val="24"/>
          <w:u w:val="single"/>
        </w:rPr>
        <w:t>Song of Songs 1.1:</w:t>
      </w:r>
    </w:p>
    <w:p w14:paraId="49ACBFCB"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 Song of Songs, which is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’s. </w:t>
      </w:r>
    </w:p>
    <w:p w14:paraId="0346AF68"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49C3E865"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Song of Songs 1.5:</w:t>
      </w:r>
    </w:p>
    <w:p w14:paraId="7BB74CB2"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I am black and beautiful,</w:t>
      </w:r>
      <w:r w:rsidRPr="00D153C0">
        <w:rPr>
          <w:rFonts w:ascii="Verdana" w:eastAsia="Times New Roman" w:hAnsi="Verdana" w:cs="Times New Roman"/>
          <w:color w:val="010000"/>
          <w:sz w:val="24"/>
          <w:szCs w:val="24"/>
        </w:rPr>
        <w:br/>
        <w:t>   O daughters of Jerusalem,</w:t>
      </w:r>
      <w:r w:rsidRPr="00D153C0">
        <w:rPr>
          <w:rFonts w:ascii="Verdana" w:eastAsia="Times New Roman" w:hAnsi="Verdana" w:cs="Times New Roman"/>
          <w:color w:val="010000"/>
          <w:sz w:val="24"/>
          <w:szCs w:val="24"/>
        </w:rPr>
        <w:br/>
        <w:t>like the tents of Kedar,</w:t>
      </w:r>
      <w:r w:rsidRPr="00D153C0">
        <w:rPr>
          <w:rFonts w:ascii="Verdana" w:eastAsia="Times New Roman" w:hAnsi="Verdana" w:cs="Times New Roman"/>
          <w:color w:val="010000"/>
          <w:sz w:val="24"/>
          <w:szCs w:val="24"/>
        </w:rPr>
        <w:br/>
        <w:t xml:space="preserve">   like the curtains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w:t>
      </w:r>
    </w:p>
    <w:p w14:paraId="42064FFC"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07375230"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Song of Songs 3.7:</w:t>
      </w:r>
    </w:p>
    <w:p w14:paraId="7058B488"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Look, it is the litter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w:t>
      </w:r>
      <w:r w:rsidRPr="00D153C0">
        <w:rPr>
          <w:rFonts w:ascii="Verdana" w:eastAsia="Times New Roman" w:hAnsi="Verdana" w:cs="Times New Roman"/>
          <w:color w:val="010000"/>
          <w:sz w:val="24"/>
          <w:szCs w:val="24"/>
        </w:rPr>
        <w:br/>
        <w:t>Around it are sixty mighty men</w:t>
      </w:r>
      <w:r w:rsidRPr="00D153C0">
        <w:rPr>
          <w:rFonts w:ascii="Verdana" w:eastAsia="Times New Roman" w:hAnsi="Verdana" w:cs="Times New Roman"/>
          <w:color w:val="010000"/>
          <w:sz w:val="24"/>
          <w:szCs w:val="24"/>
        </w:rPr>
        <w:br/>
        <w:t xml:space="preserve">   of the mighty men of Israel, </w:t>
      </w:r>
    </w:p>
    <w:p w14:paraId="1612AEFC"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65CFAA79"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6ACBD53F"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Song of Songs 3.9:</w:t>
      </w:r>
    </w:p>
    <w:p w14:paraId="28C0C44E"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lastRenderedPageBreak/>
        <w:br/>
        <w:t xml:space="preserve">King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made himself a palanquin</w:t>
      </w:r>
      <w:r w:rsidRPr="00D153C0">
        <w:rPr>
          <w:rFonts w:ascii="Verdana" w:eastAsia="Times New Roman" w:hAnsi="Verdana" w:cs="Times New Roman"/>
          <w:color w:val="010000"/>
          <w:sz w:val="24"/>
          <w:szCs w:val="24"/>
        </w:rPr>
        <w:br/>
        <w:t xml:space="preserve">   from the wood of Lebanon. </w:t>
      </w:r>
    </w:p>
    <w:p w14:paraId="0637A5E7"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1FE43FEC"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Song of Songs 3.11:</w:t>
      </w:r>
    </w:p>
    <w:p w14:paraId="127512A2" w14:textId="77777777" w:rsidR="00D153C0" w:rsidRPr="00D153C0" w:rsidRDefault="00D67082"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Pr>
          <w:rFonts w:ascii="Verdana" w:eastAsia="Times New Roman" w:hAnsi="Verdana" w:cs="Times New Roman"/>
          <w:color w:val="010000"/>
          <w:sz w:val="24"/>
          <w:szCs w:val="24"/>
        </w:rPr>
        <w:br/>
        <w:t>   </w:t>
      </w:r>
      <w:r w:rsidR="00D153C0" w:rsidRPr="00D153C0">
        <w:rPr>
          <w:rFonts w:ascii="Verdana" w:eastAsia="Times New Roman" w:hAnsi="Verdana" w:cs="Times New Roman"/>
          <w:color w:val="010000"/>
          <w:sz w:val="24"/>
          <w:szCs w:val="24"/>
        </w:rPr>
        <w:t>ut.</w:t>
      </w:r>
      <w:r w:rsidR="00D153C0" w:rsidRPr="00D153C0">
        <w:rPr>
          <w:rFonts w:ascii="Verdana" w:eastAsia="Times New Roman" w:hAnsi="Verdana" w:cs="Times New Roman"/>
          <w:color w:val="010000"/>
          <w:sz w:val="24"/>
          <w:szCs w:val="24"/>
        </w:rPr>
        <w:br/>
        <w:t>Look, O daughters of Zion,</w:t>
      </w:r>
      <w:r w:rsidR="00D153C0" w:rsidRPr="00D153C0">
        <w:rPr>
          <w:rFonts w:ascii="Verdana" w:eastAsia="Times New Roman" w:hAnsi="Verdana" w:cs="Times New Roman"/>
          <w:color w:val="010000"/>
          <w:sz w:val="24"/>
          <w:szCs w:val="24"/>
        </w:rPr>
        <w:br/>
        <w:t xml:space="preserve">   at King </w:t>
      </w:r>
      <w:r w:rsidR="00D153C0" w:rsidRPr="00D153C0">
        <w:rPr>
          <w:rFonts w:ascii="Verdana" w:eastAsia="Times New Roman" w:hAnsi="Verdana" w:cs="Times New Roman"/>
          <w:color w:val="880000"/>
          <w:sz w:val="24"/>
          <w:szCs w:val="24"/>
        </w:rPr>
        <w:t>Solomon</w:t>
      </w:r>
      <w:r w:rsidR="00D153C0" w:rsidRPr="00D153C0">
        <w:rPr>
          <w:rFonts w:ascii="Verdana" w:eastAsia="Times New Roman" w:hAnsi="Verdana" w:cs="Times New Roman"/>
          <w:color w:val="010000"/>
          <w:sz w:val="24"/>
          <w:szCs w:val="24"/>
        </w:rPr>
        <w:t>,</w:t>
      </w:r>
      <w:r w:rsidR="00D153C0" w:rsidRPr="00D153C0">
        <w:rPr>
          <w:rFonts w:ascii="Verdana" w:eastAsia="Times New Roman" w:hAnsi="Verdana" w:cs="Times New Roman"/>
          <w:color w:val="010000"/>
          <w:sz w:val="24"/>
          <w:szCs w:val="24"/>
        </w:rPr>
        <w:br/>
        <w:t>at the crown with which his mother crowned him</w:t>
      </w:r>
      <w:r w:rsidR="00D153C0" w:rsidRPr="00D153C0">
        <w:rPr>
          <w:rFonts w:ascii="Verdana" w:eastAsia="Times New Roman" w:hAnsi="Verdana" w:cs="Times New Roman"/>
          <w:color w:val="010000"/>
          <w:sz w:val="24"/>
          <w:szCs w:val="24"/>
        </w:rPr>
        <w:br/>
        <w:t>   on the day of his wedding,</w:t>
      </w:r>
      <w:r w:rsidR="00D153C0" w:rsidRPr="00D153C0">
        <w:rPr>
          <w:rFonts w:ascii="Verdana" w:eastAsia="Times New Roman" w:hAnsi="Verdana" w:cs="Times New Roman"/>
          <w:color w:val="010000"/>
          <w:sz w:val="24"/>
          <w:szCs w:val="24"/>
        </w:rPr>
        <w:br/>
        <w:t xml:space="preserve">   on the day of the gladness of his heart. </w:t>
      </w:r>
    </w:p>
    <w:p w14:paraId="305898C9"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Song of Songs 8.11:</w:t>
      </w:r>
    </w:p>
    <w:p w14:paraId="51EA18E1"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br/>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had a vineyard at Baal-hamon;</w:t>
      </w:r>
      <w:r w:rsidRPr="00D153C0">
        <w:rPr>
          <w:rFonts w:ascii="Verdana" w:eastAsia="Times New Roman" w:hAnsi="Verdana" w:cs="Times New Roman"/>
          <w:color w:val="010000"/>
          <w:sz w:val="24"/>
          <w:szCs w:val="24"/>
        </w:rPr>
        <w:br/>
        <w:t>   he entrusted the vineyard to keepers;</w:t>
      </w:r>
      <w:r w:rsidRPr="00D153C0">
        <w:rPr>
          <w:rFonts w:ascii="Verdana" w:eastAsia="Times New Roman" w:hAnsi="Verdana" w:cs="Times New Roman"/>
          <w:color w:val="010000"/>
          <w:sz w:val="24"/>
          <w:szCs w:val="24"/>
        </w:rPr>
        <w:br/>
        <w:t xml:space="preserve">   each one was to bring for its fruit a thousand pieces of silver. </w:t>
      </w:r>
    </w:p>
    <w:p w14:paraId="1CC962FB"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74E6F898"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5BDBCF03"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Song of Songs 8.12:</w:t>
      </w:r>
    </w:p>
    <w:p w14:paraId="1AA1803B"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br/>
        <w:t>My vineyard, my very own, is for myself;</w:t>
      </w:r>
      <w:r w:rsidRPr="00D153C0">
        <w:rPr>
          <w:rFonts w:ascii="Verdana" w:eastAsia="Times New Roman" w:hAnsi="Verdana" w:cs="Times New Roman"/>
          <w:color w:val="010000"/>
          <w:sz w:val="24"/>
          <w:szCs w:val="24"/>
        </w:rPr>
        <w:br/>
        <w:t>   you, O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may have the thousand,</w:t>
      </w:r>
      <w:r w:rsidRPr="00D153C0">
        <w:rPr>
          <w:rFonts w:ascii="Verdana" w:eastAsia="Times New Roman" w:hAnsi="Verdana" w:cs="Times New Roman"/>
          <w:color w:val="010000"/>
          <w:sz w:val="24"/>
          <w:szCs w:val="24"/>
        </w:rPr>
        <w:br/>
        <w:t xml:space="preserve">   and the keepers of the fruit two hundred! </w:t>
      </w:r>
    </w:p>
    <w:p w14:paraId="40C11E9E"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4BC05C4E" w14:textId="77777777" w:rsidR="00D153C0" w:rsidRPr="00D153C0" w:rsidRDefault="00D153C0" w:rsidP="00D153C0">
      <w:pPr>
        <w:pBdr>
          <w:top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Bottom of Form</w:t>
      </w:r>
    </w:p>
    <w:p w14:paraId="2DA1EC10"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37E9DF7B" w14:textId="77777777" w:rsidR="00D153C0" w:rsidRPr="00D67082"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u w:val="single"/>
        </w:rPr>
      </w:pPr>
      <w:r w:rsidRPr="00D67082">
        <w:rPr>
          <w:rFonts w:ascii="Verdana" w:eastAsia="Times New Roman" w:hAnsi="Verdana" w:cs="Times New Roman"/>
          <w:b/>
          <w:bCs/>
          <w:color w:val="010000"/>
          <w:sz w:val="24"/>
          <w:szCs w:val="24"/>
          <w:u w:val="single"/>
        </w:rPr>
        <w:t>Jeremiah 52.20:</w:t>
      </w:r>
    </w:p>
    <w:p w14:paraId="222F37F8"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As for the two pillars, the one sea, the twelve bronze bulls that were under the sea, and the stands,</w:t>
      </w:r>
      <w:hyperlink r:id="rId4"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which King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had made for the house of the </w:t>
      </w:r>
      <w:r w:rsidRPr="00D153C0">
        <w:rPr>
          <w:rFonts w:ascii="Verdana" w:eastAsia="Times New Roman" w:hAnsi="Verdana" w:cs="Times New Roman"/>
          <w:smallCaps/>
          <w:color w:val="010000"/>
          <w:sz w:val="24"/>
          <w:szCs w:val="24"/>
        </w:rPr>
        <w:t>Lord</w:t>
      </w:r>
      <w:r w:rsidRPr="00D153C0">
        <w:rPr>
          <w:rFonts w:ascii="Verdana" w:eastAsia="Times New Roman" w:hAnsi="Verdana" w:cs="Times New Roman"/>
          <w:color w:val="010000"/>
          <w:sz w:val="24"/>
          <w:szCs w:val="24"/>
        </w:rPr>
        <w:t xml:space="preserve">, the bronze of all these vessels was beyond weighing. </w:t>
      </w:r>
    </w:p>
    <w:p w14:paraId="0882E71C" w14:textId="77777777" w:rsidR="00D153C0" w:rsidRPr="00D67082"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u w:val="single"/>
        </w:rPr>
      </w:pPr>
      <w:r w:rsidRPr="00D67082">
        <w:rPr>
          <w:rFonts w:ascii="Verdana" w:eastAsia="Times New Roman" w:hAnsi="Verdana" w:cs="Times New Roman"/>
          <w:b/>
          <w:bCs/>
          <w:color w:val="010000"/>
          <w:sz w:val="24"/>
          <w:szCs w:val="24"/>
          <w:u w:val="single"/>
        </w:rPr>
        <w:t>Wisdom of Solomon 1.1:</w:t>
      </w:r>
    </w:p>
    <w:p w14:paraId="20E8D1A0" w14:textId="77777777" w:rsidR="00D153C0" w:rsidRPr="00D153C0" w:rsidRDefault="00D153C0" w:rsidP="00D153C0">
      <w:pPr>
        <w:shd w:val="clear" w:color="auto" w:fill="FFFFFF"/>
        <w:spacing w:beforeAutospacing="1" w:after="100" w:afterAutospacing="1" w:line="336" w:lineRule="atLeast"/>
        <w:rPr>
          <w:rFonts w:ascii="Arial" w:eastAsia="Times New Roman" w:hAnsi="Arial" w:cs="Arial"/>
          <w:vanish/>
          <w:sz w:val="16"/>
          <w:szCs w:val="16"/>
        </w:rPr>
      </w:pPr>
      <w:r w:rsidRPr="00D153C0">
        <w:rPr>
          <w:rFonts w:ascii="Verdana" w:eastAsia="Times New Roman" w:hAnsi="Verdana" w:cs="Times New Roman"/>
          <w:color w:val="010000"/>
          <w:sz w:val="24"/>
          <w:szCs w:val="24"/>
        </w:rPr>
        <w:t>Love righteousness, you rulers of the earth,</w:t>
      </w:r>
      <w:r w:rsidRPr="00D153C0">
        <w:rPr>
          <w:rFonts w:ascii="Verdana" w:eastAsia="Times New Roman" w:hAnsi="Verdana" w:cs="Times New Roman"/>
          <w:color w:val="010000"/>
          <w:sz w:val="24"/>
          <w:szCs w:val="24"/>
        </w:rPr>
        <w:br/>
        <w:t>think of the Lord in goodness</w:t>
      </w:r>
      <w:r w:rsidRPr="00D153C0">
        <w:rPr>
          <w:rFonts w:ascii="Verdana" w:eastAsia="Times New Roman" w:hAnsi="Verdana" w:cs="Times New Roman"/>
          <w:color w:val="010000"/>
          <w:sz w:val="24"/>
          <w:szCs w:val="24"/>
        </w:rPr>
        <w:br/>
      </w:r>
      <w:r w:rsidRPr="00D153C0">
        <w:rPr>
          <w:rFonts w:ascii="Verdana" w:eastAsia="Times New Roman" w:hAnsi="Verdana" w:cs="Times New Roman"/>
          <w:color w:val="010000"/>
          <w:sz w:val="24"/>
          <w:szCs w:val="24"/>
        </w:rPr>
        <w:lastRenderedPageBreak/>
        <w:t xml:space="preserve">and seek him with sincerity of heart; </w:t>
      </w:r>
    </w:p>
    <w:p w14:paraId="1EBEA04C" w14:textId="77777777" w:rsidR="00D153C0" w:rsidRPr="00D153C0" w:rsidRDefault="00FA722F" w:rsidP="00D153C0">
      <w:pPr>
        <w:shd w:val="clear" w:color="auto" w:fill="FFFFFF"/>
        <w:spacing w:after="0" w:line="336" w:lineRule="atLeast"/>
        <w:rPr>
          <w:rFonts w:ascii="Verdana" w:eastAsia="Times New Roman" w:hAnsi="Verdana" w:cs="Times New Roman"/>
          <w:color w:val="010000"/>
          <w:sz w:val="24"/>
          <w:szCs w:val="24"/>
        </w:rPr>
      </w:pPr>
      <w:r>
        <w:rPr>
          <w:rFonts w:ascii="Verdana" w:eastAsia="Times New Roman" w:hAnsi="Verdana" w:cs="Times New Roman"/>
          <w:color w:val="010000"/>
          <w:sz w:val="24"/>
          <w:szCs w:val="24"/>
        </w:rPr>
        <w:pict w14:anchorId="7A2784B8">
          <v:rect id="_x0000_i1025" style="width:502.35pt;height:1.5pt" o:hrpct="0" o:hralign="center" o:hrstd="t" o:hr="t" fillcolor="#aca899" stroked="f"/>
        </w:pict>
      </w:r>
    </w:p>
    <w:p w14:paraId="12184DCB"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Wisdom of Solomon 7.1:</w:t>
      </w:r>
    </w:p>
    <w:p w14:paraId="496D117A"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I also am mortal, like everyone else,</w:t>
      </w:r>
      <w:r w:rsidRPr="00D153C0">
        <w:rPr>
          <w:rFonts w:ascii="Verdana" w:eastAsia="Times New Roman" w:hAnsi="Verdana" w:cs="Times New Roman"/>
          <w:color w:val="010000"/>
          <w:sz w:val="24"/>
          <w:szCs w:val="24"/>
        </w:rPr>
        <w:br/>
        <w:t>a descendant of the first-formed child of earth;</w:t>
      </w:r>
      <w:r w:rsidRPr="00D153C0">
        <w:rPr>
          <w:rFonts w:ascii="Verdana" w:eastAsia="Times New Roman" w:hAnsi="Verdana" w:cs="Times New Roman"/>
          <w:color w:val="010000"/>
          <w:sz w:val="24"/>
          <w:szCs w:val="24"/>
        </w:rPr>
        <w:br/>
        <w:t xml:space="preserve">and in the womb of a mother I was moulded into flesh, </w:t>
      </w:r>
    </w:p>
    <w:p w14:paraId="78446004"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72246C77"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7A620A89"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Wisdom of Solomon 7.7:</w:t>
      </w:r>
    </w:p>
    <w:p w14:paraId="1E3B2CF9"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br/>
        <w:t>Therefore I prayed, and understanding was given me;</w:t>
      </w:r>
      <w:r w:rsidRPr="00D153C0">
        <w:rPr>
          <w:rFonts w:ascii="Verdana" w:eastAsia="Times New Roman" w:hAnsi="Verdana" w:cs="Times New Roman"/>
          <w:color w:val="010000"/>
          <w:sz w:val="24"/>
          <w:szCs w:val="24"/>
        </w:rPr>
        <w:br/>
        <w:t xml:space="preserve">I called on God, and the spirit of wisdom came to me. </w:t>
      </w:r>
    </w:p>
    <w:p w14:paraId="5F390207"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290FC1E0"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5C8D8777"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Wisdom of Solomon 7.15:</w:t>
      </w:r>
    </w:p>
    <w:p w14:paraId="3C92B8F2"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br/>
        <w:t>May God grant me to speak with judgement,</w:t>
      </w:r>
      <w:r w:rsidRPr="00D153C0">
        <w:rPr>
          <w:rFonts w:ascii="Verdana" w:eastAsia="Times New Roman" w:hAnsi="Verdana" w:cs="Times New Roman"/>
          <w:color w:val="010000"/>
          <w:sz w:val="24"/>
          <w:szCs w:val="24"/>
        </w:rPr>
        <w:br/>
        <w:t>and to have thoughts worthy of what I have received;</w:t>
      </w:r>
      <w:r w:rsidRPr="00D153C0">
        <w:rPr>
          <w:rFonts w:ascii="Verdana" w:eastAsia="Times New Roman" w:hAnsi="Verdana" w:cs="Times New Roman"/>
          <w:color w:val="010000"/>
          <w:sz w:val="24"/>
          <w:szCs w:val="24"/>
        </w:rPr>
        <w:br/>
        <w:t>for he is the guide even of wisdom</w:t>
      </w:r>
      <w:r w:rsidRPr="00D153C0">
        <w:rPr>
          <w:rFonts w:ascii="Verdana" w:eastAsia="Times New Roman" w:hAnsi="Verdana" w:cs="Times New Roman"/>
          <w:color w:val="010000"/>
          <w:sz w:val="24"/>
          <w:szCs w:val="24"/>
        </w:rPr>
        <w:br/>
        <w:t xml:space="preserve">and the corrector of the wise. </w:t>
      </w:r>
    </w:p>
    <w:p w14:paraId="63CDF826"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6FB5BAA5"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29C63AE9"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Wisdom of Solomon 8.2:</w:t>
      </w:r>
    </w:p>
    <w:p w14:paraId="34CED6EF"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br/>
        <w:t>I loved her and sought her from my youth;</w:t>
      </w:r>
      <w:r w:rsidRPr="00D153C0">
        <w:rPr>
          <w:rFonts w:ascii="Verdana" w:eastAsia="Times New Roman" w:hAnsi="Verdana" w:cs="Times New Roman"/>
          <w:color w:val="010000"/>
          <w:sz w:val="24"/>
          <w:szCs w:val="24"/>
        </w:rPr>
        <w:br/>
        <w:t>I desired to take her for my bride,</w:t>
      </w:r>
      <w:r w:rsidRPr="00D153C0">
        <w:rPr>
          <w:rFonts w:ascii="Verdana" w:eastAsia="Times New Roman" w:hAnsi="Verdana" w:cs="Times New Roman"/>
          <w:color w:val="010000"/>
          <w:sz w:val="24"/>
          <w:szCs w:val="24"/>
        </w:rPr>
        <w:br/>
        <w:t xml:space="preserve">and became enamoured of her beauty. </w:t>
      </w:r>
    </w:p>
    <w:p w14:paraId="7E1863F0"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08BEFB95"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21C62D51"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Wisdom of Solomon 9.1:</w:t>
      </w:r>
    </w:p>
    <w:p w14:paraId="4AC53A04"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‘O God of my ancestors and Lord of mercy,</w:t>
      </w:r>
      <w:r w:rsidRPr="00D153C0">
        <w:rPr>
          <w:rFonts w:ascii="Verdana" w:eastAsia="Times New Roman" w:hAnsi="Verdana" w:cs="Times New Roman"/>
          <w:color w:val="010000"/>
          <w:sz w:val="24"/>
          <w:szCs w:val="24"/>
        </w:rPr>
        <w:br/>
        <w:t xml:space="preserve">who have made all things by your word, </w:t>
      </w:r>
    </w:p>
    <w:p w14:paraId="0B4F9122"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067F8B7D" w14:textId="77777777" w:rsidR="00D153C0" w:rsidRPr="00D153C0" w:rsidRDefault="00FA722F" w:rsidP="00D153C0">
      <w:pPr>
        <w:shd w:val="clear" w:color="auto" w:fill="FFFFFF"/>
        <w:spacing w:after="0" w:line="336" w:lineRule="atLeast"/>
        <w:rPr>
          <w:rFonts w:ascii="Verdana" w:eastAsia="Times New Roman" w:hAnsi="Verdana" w:cs="Times New Roman"/>
          <w:color w:val="010000"/>
          <w:sz w:val="24"/>
          <w:szCs w:val="24"/>
        </w:rPr>
      </w:pPr>
      <w:r>
        <w:rPr>
          <w:rFonts w:ascii="Verdana" w:eastAsia="Times New Roman" w:hAnsi="Verdana" w:cs="Times New Roman"/>
          <w:color w:val="010000"/>
          <w:sz w:val="24"/>
          <w:szCs w:val="24"/>
        </w:rPr>
        <w:pict w14:anchorId="591B8C5D">
          <v:rect id="_x0000_i1026" style="width:502.35pt;height:1.5pt" o:hrpct="0" o:hralign="center" o:hrstd="t" o:hr="t" fillcolor="#aca899" stroked="f"/>
        </w:pict>
      </w:r>
    </w:p>
    <w:p w14:paraId="6616EE7C"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Ecclesiasticus 47.12:</w:t>
      </w:r>
    </w:p>
    <w:p w14:paraId="18C7EE1B"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br/>
        <w:t>After him a wise son rose up</w:t>
      </w:r>
      <w:r w:rsidRPr="00D153C0">
        <w:rPr>
          <w:rFonts w:ascii="Verdana" w:eastAsia="Times New Roman" w:hAnsi="Verdana" w:cs="Times New Roman"/>
          <w:color w:val="010000"/>
          <w:sz w:val="24"/>
          <w:szCs w:val="24"/>
        </w:rPr>
        <w:br/>
        <w:t>   who because of him lived in security:</w:t>
      </w:r>
      <w:hyperlink r:id="rId5"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w:t>
      </w:r>
    </w:p>
    <w:p w14:paraId="49063A3B"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0EF4BAA9"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5DA994F9"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Ecclesiasticus 47.13:</w:t>
      </w:r>
    </w:p>
    <w:p w14:paraId="4DC4FB68"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reigned in an age of peace,</w:t>
      </w:r>
      <w:r w:rsidRPr="00D153C0">
        <w:rPr>
          <w:rFonts w:ascii="Verdana" w:eastAsia="Times New Roman" w:hAnsi="Verdana" w:cs="Times New Roman"/>
          <w:color w:val="010000"/>
          <w:sz w:val="24"/>
          <w:szCs w:val="24"/>
        </w:rPr>
        <w:br/>
        <w:t>   because God made all his borders tranquil,</w:t>
      </w:r>
      <w:r w:rsidRPr="00D153C0">
        <w:rPr>
          <w:rFonts w:ascii="Verdana" w:eastAsia="Times New Roman" w:hAnsi="Verdana" w:cs="Times New Roman"/>
          <w:color w:val="010000"/>
          <w:sz w:val="24"/>
          <w:szCs w:val="24"/>
        </w:rPr>
        <w:br/>
        <w:t>so that he might build a house in his name</w:t>
      </w:r>
      <w:r w:rsidRPr="00D153C0">
        <w:rPr>
          <w:rFonts w:ascii="Verdana" w:eastAsia="Times New Roman" w:hAnsi="Verdana" w:cs="Times New Roman"/>
          <w:color w:val="010000"/>
          <w:sz w:val="24"/>
          <w:szCs w:val="24"/>
        </w:rPr>
        <w:br/>
        <w:t xml:space="preserve">   and provide a sanctuary to stand for ever. </w:t>
      </w:r>
    </w:p>
    <w:p w14:paraId="18EDB4A7"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72382569"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6F001691"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Ecclesiasticus 47.23:</w:t>
      </w:r>
    </w:p>
    <w:p w14:paraId="716EA864" w14:textId="77777777" w:rsidR="00D153C0" w:rsidRPr="00D153C0" w:rsidRDefault="00D153C0" w:rsidP="00D153C0">
      <w:pPr>
        <w:shd w:val="clear" w:color="auto" w:fill="FFFFFF"/>
        <w:spacing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br/>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rested with his ancestors,</w:t>
      </w:r>
      <w:r w:rsidRPr="00D153C0">
        <w:rPr>
          <w:rFonts w:ascii="Verdana" w:eastAsia="Times New Roman" w:hAnsi="Verdana" w:cs="Times New Roman"/>
          <w:color w:val="010000"/>
          <w:sz w:val="24"/>
          <w:szCs w:val="24"/>
        </w:rPr>
        <w:br/>
        <w:t>   and left behind him one of his sons,</w:t>
      </w:r>
      <w:r w:rsidRPr="00D153C0">
        <w:rPr>
          <w:rFonts w:ascii="Verdana" w:eastAsia="Times New Roman" w:hAnsi="Verdana" w:cs="Times New Roman"/>
          <w:color w:val="010000"/>
          <w:sz w:val="24"/>
          <w:szCs w:val="24"/>
        </w:rPr>
        <w:br/>
        <w:t>broad in</w:t>
      </w:r>
      <w:hyperlink r:id="rId6"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folly and lacking in sense,</w:t>
      </w:r>
      <w:r w:rsidRPr="00D153C0">
        <w:rPr>
          <w:rFonts w:ascii="Verdana" w:eastAsia="Times New Roman" w:hAnsi="Verdana" w:cs="Times New Roman"/>
          <w:color w:val="010000"/>
          <w:sz w:val="24"/>
          <w:szCs w:val="24"/>
        </w:rPr>
        <w:br/>
        <w:t>   Rehoboam, whose policy drove the people to revolt.</w:t>
      </w:r>
      <w:r w:rsidRPr="00D153C0">
        <w:rPr>
          <w:rFonts w:ascii="Verdana" w:eastAsia="Times New Roman" w:hAnsi="Verdana" w:cs="Times New Roman"/>
          <w:color w:val="010000"/>
          <w:sz w:val="24"/>
          <w:szCs w:val="24"/>
        </w:rPr>
        <w:br/>
        <w:t>Then Jeroboam son of Nebat led Israel into sin</w:t>
      </w:r>
      <w:r w:rsidRPr="00D153C0">
        <w:rPr>
          <w:rFonts w:ascii="Verdana" w:eastAsia="Times New Roman" w:hAnsi="Verdana" w:cs="Times New Roman"/>
          <w:color w:val="010000"/>
          <w:sz w:val="24"/>
          <w:szCs w:val="24"/>
        </w:rPr>
        <w:br/>
        <w:t xml:space="preserve">   and started Ephraim on its sinful ways. </w:t>
      </w:r>
    </w:p>
    <w:p w14:paraId="3D3EFDF0"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34A0B289"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13EDFD27"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2 Maccabees 2.8:</w:t>
      </w:r>
    </w:p>
    <w:p w14:paraId="2C156A4E"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Then the Lord will disclose these things, and the glory of the Lord and the cloud will appear, as they were shown in the case of Moses, and as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asked that the place should be specially consecrated.’ </w:t>
      </w:r>
    </w:p>
    <w:p w14:paraId="4C9C0176"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17F0DE84"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2 Maccabees 2.9:</w:t>
      </w:r>
    </w:p>
    <w:p w14:paraId="0E952ED8"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It was also made clear that being possessed of wisdom </w:t>
      </w:r>
      <w:r w:rsidRPr="00D153C0">
        <w:rPr>
          <w:rFonts w:ascii="Verdana" w:eastAsia="Times New Roman" w:hAnsi="Verdana" w:cs="Times New Roman"/>
          <w:color w:val="880000"/>
          <w:sz w:val="24"/>
          <w:szCs w:val="24"/>
        </w:rPr>
        <w:t>Solomon</w:t>
      </w:r>
      <w:hyperlink r:id="rId7"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offered sacrifice for the dedication and completion of the temple. </w:t>
      </w:r>
    </w:p>
    <w:p w14:paraId="0C32D37D"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14E80CAC"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253AE70C"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2 Maccabees 2.10:</w:t>
      </w:r>
    </w:p>
    <w:p w14:paraId="5FBE728D"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Just as Moses prayed to the Lord, and fire came down from heaven and consumed the sacrifices, so also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prayed, and the fire came down and consumed the whole burnt-offerings. </w:t>
      </w:r>
    </w:p>
    <w:p w14:paraId="283D7818"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593507A2"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6272C6AA"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2 Maccabees 2.12:</w:t>
      </w:r>
    </w:p>
    <w:p w14:paraId="683C486A"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Likewise,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also kept the eight days. </w:t>
      </w:r>
    </w:p>
    <w:p w14:paraId="6BB2F07C"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4AC0A70E"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1 Esdras 1.3:</w:t>
      </w:r>
    </w:p>
    <w:p w14:paraId="5BD58E0A"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He told the Levites, the temple servants of Israel, that they should sanctify themselves to the Lord and put the holy ark of the Lord in the house that King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son of David, had built; </w:t>
      </w:r>
    </w:p>
    <w:p w14:paraId="2AB6FA30"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48A8D423"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0FDF0E3F"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1 Esdras 1.5:</w:t>
      </w:r>
    </w:p>
    <w:p w14:paraId="7B323DF5"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in accordance with the directions of King David of Israel and the magnificence of his son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Stand in order in the temple according to the groupings of the ancestral houses of you Levites, who minister before your kindred the people of Israel, </w:t>
      </w:r>
    </w:p>
    <w:p w14:paraId="517FCD40"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2EF1E3CC"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10BCD0E5"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1 Esdras 5.33:</w:t>
      </w:r>
    </w:p>
    <w:p w14:paraId="36A6951E"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 descendants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’s servants: the descendants of Assaphioth, the descendants of Peruda, the descendants of Jaalah, the descendants of Lozon, the descendants of Isdael, the descendants of Shephatiah, </w:t>
      </w:r>
    </w:p>
    <w:p w14:paraId="2FB37505"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129D017C"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1 Esdras 5.35:</w:t>
      </w:r>
    </w:p>
    <w:p w14:paraId="2C4E9C28"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All the temple servants and the descendants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’s servants were three hundred and seventy-two. </w:t>
      </w:r>
    </w:p>
    <w:p w14:paraId="5EC98784"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7460BCC0"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2 Esdras 7.108:</w:t>
      </w:r>
    </w:p>
    <w:p w14:paraId="3E35FDDF"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and Samuel in the days of Saul,</w:t>
      </w:r>
      <w:hyperlink r:id="rId8"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and David for the plague, and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for those at the dedication, </w:t>
      </w:r>
    </w:p>
    <w:p w14:paraId="3859320C"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50E1CEA0"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01C0A8EB"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2 Esdras 10.46:</w:t>
      </w:r>
    </w:p>
    <w:p w14:paraId="571CFC36"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And after three thousand</w:t>
      </w:r>
      <w:hyperlink r:id="rId9"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years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built the city, and offered offerings; then it was that the barren woman bore a son. </w:t>
      </w:r>
    </w:p>
    <w:p w14:paraId="0E049058"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60223996"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4 Maccabees 18.16:</w:t>
      </w:r>
    </w:p>
    <w:p w14:paraId="1C08237C"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He recounted to you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’s proverb, “There is a tree of life for those who do his will.” </w:t>
      </w:r>
    </w:p>
    <w:p w14:paraId="7F46066A" w14:textId="77777777" w:rsidR="00D67082" w:rsidRDefault="00D67082" w:rsidP="00D153C0">
      <w:pPr>
        <w:pBdr>
          <w:bottom w:val="single" w:sz="6" w:space="1" w:color="auto"/>
        </w:pBdr>
        <w:spacing w:after="0" w:line="240" w:lineRule="auto"/>
        <w:jc w:val="center"/>
        <w:rPr>
          <w:rFonts w:ascii="Arial" w:eastAsia="Times New Roman" w:hAnsi="Arial" w:cs="Arial"/>
          <w:sz w:val="16"/>
          <w:szCs w:val="16"/>
        </w:rPr>
      </w:pPr>
    </w:p>
    <w:p w14:paraId="3C70FD74" w14:textId="77777777" w:rsidR="00D67082" w:rsidRPr="00D67082" w:rsidRDefault="00D67082" w:rsidP="00D153C0">
      <w:pPr>
        <w:pBdr>
          <w:bottom w:val="single" w:sz="6" w:space="1" w:color="auto"/>
        </w:pBdr>
        <w:spacing w:after="0" w:line="240" w:lineRule="auto"/>
        <w:jc w:val="center"/>
        <w:rPr>
          <w:rFonts w:ascii="Arial" w:eastAsia="Times New Roman" w:hAnsi="Arial" w:cs="Arial"/>
          <w:b/>
          <w:sz w:val="36"/>
          <w:szCs w:val="36"/>
          <w:u w:val="single"/>
        </w:rPr>
      </w:pPr>
      <w:r w:rsidRPr="00D67082">
        <w:rPr>
          <w:rFonts w:ascii="Arial" w:eastAsia="Times New Roman" w:hAnsi="Arial" w:cs="Arial"/>
          <w:b/>
          <w:sz w:val="36"/>
          <w:szCs w:val="36"/>
          <w:u w:val="single"/>
        </w:rPr>
        <w:t>NEW TESTAMENT</w:t>
      </w:r>
    </w:p>
    <w:p w14:paraId="55B8292D"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15107B9E" w14:textId="77777777" w:rsidR="00D153C0" w:rsidRPr="00D153C0" w:rsidRDefault="00D153C0" w:rsidP="00D153C0">
      <w:pPr>
        <w:pBdr>
          <w:top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Bottom of Form</w:t>
      </w:r>
    </w:p>
    <w:p w14:paraId="34630ED4"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Matthew 1.6:</w:t>
      </w:r>
    </w:p>
    <w:p w14:paraId="573C97DB"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and Jesse the father of King David.</w:t>
      </w:r>
    </w:p>
    <w:p w14:paraId="4A9A9947"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And David was the father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by the wife of Uriah, </w:t>
      </w:r>
    </w:p>
    <w:p w14:paraId="27F72823"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4FCB9D68"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51627EB0"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Matthew 1.7:</w:t>
      </w:r>
    </w:p>
    <w:p w14:paraId="4AA312F5"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and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the father of Rehoboam, and Rehoboam the father of Abijah, and Abijah the father of Asaph,</w:t>
      </w:r>
      <w:hyperlink r:id="rId10"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w:t>
      </w:r>
    </w:p>
    <w:p w14:paraId="6D1B25DB"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45882F21"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Matthew 6.29:</w:t>
      </w:r>
    </w:p>
    <w:p w14:paraId="1484E679"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yet I tell you, even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in all his glory was not clothed like one of these. </w:t>
      </w:r>
    </w:p>
    <w:p w14:paraId="498A6F7F"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5EE4362C"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73FF2A6C"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Matthew 12.42:</w:t>
      </w:r>
    </w:p>
    <w:p w14:paraId="1F0B556A"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 queen of the South will rise up at the judgement with this generation and condemn it, because she came from the ends of the earth to listen to the wisdom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and see, something greater than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is here! </w:t>
      </w:r>
    </w:p>
    <w:p w14:paraId="10D897CE"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60447A93"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3E1F30D8"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Luke 11.31:</w:t>
      </w:r>
    </w:p>
    <w:p w14:paraId="4DA1A755"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The queen of the South will rise at the judgement with the people of this generation and condemn them, because she came from the ends of the earth to listen to the wisdom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and see, something greater than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is here! </w:t>
      </w:r>
    </w:p>
    <w:p w14:paraId="4D9D520D"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2761A553"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Luke 12.27:</w:t>
      </w:r>
    </w:p>
    <w:p w14:paraId="68102A81"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Consider the lilies, how they grow: they neither toil nor spin;</w:t>
      </w:r>
      <w:hyperlink r:id="rId11" w:history="1">
        <w:r w:rsidRPr="00D153C0">
          <w:rPr>
            <w:rFonts w:ascii="Times New Roman" w:eastAsia="Times New Roman" w:hAnsi="Times New Roman" w:cs="Times New Roman"/>
            <w:color w:val="0000BB"/>
            <w:sz w:val="24"/>
            <w:szCs w:val="24"/>
            <w:vertAlign w:val="superscript"/>
          </w:rPr>
          <w:t>*</w:t>
        </w:r>
      </w:hyperlink>
      <w:r w:rsidRPr="00D153C0">
        <w:rPr>
          <w:rFonts w:ascii="Verdana" w:eastAsia="Times New Roman" w:hAnsi="Verdana" w:cs="Times New Roman"/>
          <w:color w:val="010000"/>
          <w:sz w:val="24"/>
          <w:szCs w:val="24"/>
        </w:rPr>
        <w:t xml:space="preserve"> yet I tell you, even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in all his glory was not clothed like one of these. </w:t>
      </w:r>
    </w:p>
    <w:p w14:paraId="4F3B9065"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3B1F645C"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3E59E5F4"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John 10.23:</w:t>
      </w:r>
    </w:p>
    <w:p w14:paraId="19D794E3"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and Jesus was walking in the temple, in the portico of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w:t>
      </w:r>
    </w:p>
    <w:p w14:paraId="7E779ABC"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4D780912"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1100CB3D"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Acts of the Apostles 3.11:</w:t>
      </w:r>
    </w:p>
    <w:p w14:paraId="66819283"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While he clung to Peter and John, all the people ran together to them in the portico called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’s Portico, utterly astonished. </w:t>
      </w:r>
    </w:p>
    <w:p w14:paraId="13DEA401"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5F4669DE"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2B5849A2"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Acts of the Apostles 5.12:</w:t>
      </w:r>
    </w:p>
    <w:p w14:paraId="750D9979" w14:textId="77777777" w:rsidR="00D153C0" w:rsidRPr="00D153C0" w:rsidRDefault="00D153C0" w:rsidP="00D153C0">
      <w:pPr>
        <w:shd w:val="clear" w:color="auto" w:fill="FFFFFF"/>
        <w:spacing w:before="100" w:beforeAutospacing="1" w:after="100" w:afterAutospacing="1" w:line="336" w:lineRule="atLeast"/>
        <w:rPr>
          <w:rFonts w:ascii="Verdana" w:eastAsia="Times New Roman" w:hAnsi="Verdana" w:cs="Times New Roman"/>
          <w:color w:val="010000"/>
          <w:sz w:val="24"/>
          <w:szCs w:val="24"/>
        </w:rPr>
      </w:pPr>
      <w:r w:rsidRPr="00D153C0">
        <w:rPr>
          <w:rFonts w:ascii="Verdana" w:eastAsia="Times New Roman" w:hAnsi="Verdana" w:cs="Times New Roman"/>
          <w:color w:val="010000"/>
          <w:sz w:val="24"/>
          <w:szCs w:val="24"/>
        </w:rPr>
        <w:t xml:space="preserve">Now many signs and wonders were done among the people through the apostles. And they were all together in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’s Portico. </w:t>
      </w:r>
    </w:p>
    <w:p w14:paraId="25C5BE0E" w14:textId="77777777" w:rsidR="00D153C0" w:rsidRPr="00D153C0" w:rsidRDefault="00D153C0" w:rsidP="00D153C0">
      <w:pPr>
        <w:pBdr>
          <w:bottom w:val="single" w:sz="6" w:space="1" w:color="auto"/>
        </w:pBdr>
        <w:spacing w:after="0" w:line="240" w:lineRule="auto"/>
        <w:jc w:val="center"/>
        <w:rPr>
          <w:rFonts w:ascii="Arial" w:eastAsia="Times New Roman" w:hAnsi="Arial" w:cs="Arial"/>
          <w:vanish/>
          <w:sz w:val="16"/>
          <w:szCs w:val="16"/>
        </w:rPr>
      </w:pPr>
      <w:r w:rsidRPr="00D153C0">
        <w:rPr>
          <w:rFonts w:ascii="Arial" w:eastAsia="Times New Roman" w:hAnsi="Arial" w:cs="Arial"/>
          <w:vanish/>
          <w:sz w:val="16"/>
          <w:szCs w:val="16"/>
        </w:rPr>
        <w:t>Top of Form</w:t>
      </w:r>
    </w:p>
    <w:p w14:paraId="2E18E5BF" w14:textId="77777777" w:rsidR="00D153C0" w:rsidRPr="00D153C0" w:rsidRDefault="00D153C0" w:rsidP="00D153C0">
      <w:pPr>
        <w:shd w:val="clear" w:color="auto" w:fill="FFFFFF"/>
        <w:spacing w:after="0" w:line="336" w:lineRule="atLeast"/>
        <w:rPr>
          <w:rFonts w:ascii="Verdana" w:eastAsia="Times New Roman" w:hAnsi="Verdana" w:cs="Times New Roman"/>
          <w:color w:val="010000"/>
          <w:sz w:val="24"/>
          <w:szCs w:val="24"/>
        </w:rPr>
      </w:pPr>
    </w:p>
    <w:p w14:paraId="0C328EE1" w14:textId="77777777" w:rsidR="00D153C0" w:rsidRPr="00D153C0" w:rsidRDefault="00D153C0" w:rsidP="00D153C0">
      <w:pPr>
        <w:shd w:val="clear" w:color="auto" w:fill="FFFFFF"/>
        <w:spacing w:before="100" w:beforeAutospacing="1" w:after="0" w:line="336" w:lineRule="atLeast"/>
        <w:outlineLvl w:val="2"/>
        <w:rPr>
          <w:rFonts w:ascii="Verdana" w:eastAsia="Times New Roman" w:hAnsi="Verdana" w:cs="Times New Roman"/>
          <w:b/>
          <w:bCs/>
          <w:color w:val="010000"/>
          <w:sz w:val="24"/>
          <w:szCs w:val="24"/>
        </w:rPr>
      </w:pPr>
      <w:r w:rsidRPr="00D153C0">
        <w:rPr>
          <w:rFonts w:ascii="Verdana" w:eastAsia="Times New Roman" w:hAnsi="Verdana" w:cs="Times New Roman"/>
          <w:b/>
          <w:bCs/>
          <w:color w:val="010000"/>
          <w:sz w:val="24"/>
          <w:szCs w:val="24"/>
        </w:rPr>
        <w:t>Acts of the Apostles 7.47:</w:t>
      </w:r>
    </w:p>
    <w:p w14:paraId="0AA013F3" w14:textId="77777777" w:rsidR="00D153C0" w:rsidRPr="00D153C0" w:rsidRDefault="00D153C0" w:rsidP="00D153C0">
      <w:pPr>
        <w:shd w:val="clear" w:color="auto" w:fill="FFFFFF"/>
        <w:spacing w:before="100" w:beforeAutospacing="1" w:after="100" w:afterAutospacing="1" w:line="336" w:lineRule="atLeast"/>
        <w:rPr>
          <w:rFonts w:ascii="Arial" w:eastAsia="Times New Roman" w:hAnsi="Arial" w:cs="Arial"/>
          <w:vanish/>
          <w:sz w:val="16"/>
          <w:szCs w:val="16"/>
        </w:rPr>
      </w:pPr>
      <w:r w:rsidRPr="00D153C0">
        <w:rPr>
          <w:rFonts w:ascii="Verdana" w:eastAsia="Times New Roman" w:hAnsi="Verdana" w:cs="Times New Roman"/>
          <w:color w:val="010000"/>
          <w:sz w:val="24"/>
          <w:szCs w:val="24"/>
        </w:rPr>
        <w:t xml:space="preserve">But it was </w:t>
      </w:r>
      <w:r w:rsidRPr="00D153C0">
        <w:rPr>
          <w:rFonts w:ascii="Verdana" w:eastAsia="Times New Roman" w:hAnsi="Verdana" w:cs="Times New Roman"/>
          <w:color w:val="880000"/>
          <w:sz w:val="24"/>
          <w:szCs w:val="24"/>
        </w:rPr>
        <w:t>Solomon</w:t>
      </w:r>
      <w:r w:rsidRPr="00D153C0">
        <w:rPr>
          <w:rFonts w:ascii="Verdana" w:eastAsia="Times New Roman" w:hAnsi="Verdana" w:cs="Times New Roman"/>
          <w:color w:val="010000"/>
          <w:sz w:val="24"/>
          <w:szCs w:val="24"/>
        </w:rPr>
        <w:t xml:space="preserve"> who built a house for him. </w:t>
      </w:r>
    </w:p>
    <w:p w14:paraId="3A2A0C52" w14:textId="77777777" w:rsidR="0016611A" w:rsidRDefault="0016611A"/>
    <w:sectPr w:rsidR="0016611A" w:rsidSect="001661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C0"/>
    <w:rsid w:val="0016611A"/>
    <w:rsid w:val="00D153C0"/>
    <w:rsid w:val="00D67082"/>
    <w:rsid w:val="00FA72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2A68F46"/>
  <w15:docId w15:val="{7D8C20CA-3B83-456B-BB1E-59354AF80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153C0"/>
    <w:pPr>
      <w:spacing w:before="100" w:beforeAutospacing="1" w:after="100" w:afterAutospacing="1" w:line="240" w:lineRule="auto"/>
      <w:outlineLvl w:val="2"/>
    </w:pPr>
    <w:rPr>
      <w:rFonts w:ascii="Verdana" w:eastAsia="Times New Roman" w:hAnsi="Verdana"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153C0"/>
    <w:rPr>
      <w:rFonts w:ascii="Verdana" w:eastAsia="Times New Roman" w:hAnsi="Verdana" w:cs="Times New Roman"/>
      <w:b/>
      <w:bCs/>
      <w:sz w:val="27"/>
      <w:szCs w:val="27"/>
      <w:lang w:eastAsia="en-GB"/>
    </w:rPr>
  </w:style>
  <w:style w:type="character" w:styleId="Hyperlink">
    <w:name w:val="Hyperlink"/>
    <w:basedOn w:val="DefaultParagraphFont"/>
    <w:uiPriority w:val="99"/>
    <w:semiHidden/>
    <w:unhideWhenUsed/>
    <w:rsid w:val="00D153C0"/>
    <w:rPr>
      <w:strike w:val="0"/>
      <w:dstrike w:val="0"/>
      <w:color w:val="0000BB"/>
      <w:u w:val="none"/>
      <w:effect w:val="none"/>
    </w:rPr>
  </w:style>
  <w:style w:type="character" w:customStyle="1" w:styleId="search">
    <w:name w:val="search"/>
    <w:basedOn w:val="DefaultParagraphFont"/>
    <w:rsid w:val="00D153C0"/>
    <w:rPr>
      <w:color w:val="880000"/>
    </w:rPr>
  </w:style>
  <w:style w:type="character" w:customStyle="1" w:styleId="sc">
    <w:name w:val="sc"/>
    <w:basedOn w:val="DefaultParagraphFont"/>
    <w:rsid w:val="00D153C0"/>
    <w:rPr>
      <w:smallCaps/>
    </w:rPr>
  </w:style>
  <w:style w:type="paragraph" w:styleId="z-TopofForm">
    <w:name w:val="HTML Top of Form"/>
    <w:basedOn w:val="Normal"/>
    <w:next w:val="Normal"/>
    <w:link w:val="z-TopofFormChar"/>
    <w:hidden/>
    <w:uiPriority w:val="99"/>
    <w:semiHidden/>
    <w:unhideWhenUsed/>
    <w:rsid w:val="00D153C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153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153C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153C0"/>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79583">
      <w:bodyDiv w:val="1"/>
      <w:marLeft w:val="0"/>
      <w:marRight w:val="0"/>
      <w:marTop w:val="0"/>
      <w:marBottom w:val="0"/>
      <w:divBdr>
        <w:top w:val="none" w:sz="0" w:space="0" w:color="auto"/>
        <w:left w:val="none" w:sz="0" w:space="0" w:color="auto"/>
        <w:bottom w:val="none" w:sz="0" w:space="0" w:color="auto"/>
        <w:right w:val="none" w:sz="0" w:space="0" w:color="auto"/>
      </w:divBdr>
      <w:divsChild>
        <w:div w:id="1490486200">
          <w:marLeft w:val="0"/>
          <w:marRight w:val="0"/>
          <w:marTop w:val="0"/>
          <w:marBottom w:val="0"/>
          <w:divBdr>
            <w:top w:val="none" w:sz="0" w:space="0" w:color="auto"/>
            <w:left w:val="none" w:sz="0" w:space="0" w:color="auto"/>
            <w:bottom w:val="none" w:sz="0" w:space="0" w:color="auto"/>
            <w:right w:val="none" w:sz="0" w:space="0" w:color="auto"/>
          </w:divBdr>
        </w:div>
      </w:divsChild>
    </w:div>
    <w:div w:id="866141001">
      <w:bodyDiv w:val="1"/>
      <w:marLeft w:val="0"/>
      <w:marRight w:val="0"/>
      <w:marTop w:val="0"/>
      <w:marBottom w:val="0"/>
      <w:divBdr>
        <w:top w:val="none" w:sz="0" w:space="0" w:color="auto"/>
        <w:left w:val="none" w:sz="0" w:space="0" w:color="auto"/>
        <w:bottom w:val="none" w:sz="0" w:space="0" w:color="auto"/>
        <w:right w:val="none" w:sz="0" w:space="0" w:color="auto"/>
      </w:divBdr>
      <w:divsChild>
        <w:div w:id="1009020296">
          <w:marLeft w:val="0"/>
          <w:marRight w:val="0"/>
          <w:marTop w:val="0"/>
          <w:marBottom w:val="0"/>
          <w:divBdr>
            <w:top w:val="none" w:sz="0" w:space="0" w:color="auto"/>
            <w:left w:val="none" w:sz="0" w:space="0" w:color="auto"/>
            <w:bottom w:val="none" w:sz="0" w:space="0" w:color="auto"/>
            <w:right w:val="none" w:sz="0" w:space="0" w:color="auto"/>
          </w:divBdr>
        </w:div>
      </w:divsChild>
    </w:div>
    <w:div w:id="999038995">
      <w:bodyDiv w:val="1"/>
      <w:marLeft w:val="0"/>
      <w:marRight w:val="0"/>
      <w:marTop w:val="0"/>
      <w:marBottom w:val="0"/>
      <w:divBdr>
        <w:top w:val="none" w:sz="0" w:space="0" w:color="auto"/>
        <w:left w:val="none" w:sz="0" w:space="0" w:color="auto"/>
        <w:bottom w:val="none" w:sz="0" w:space="0" w:color="auto"/>
        <w:right w:val="none" w:sz="0" w:space="0" w:color="auto"/>
      </w:divBdr>
      <w:divsChild>
        <w:div w:id="444158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javascript:void(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hyperlink" Target="javascript:void(0);" TargetMode="External"/><Relationship Id="rId5" Type="http://schemas.openxmlformats.org/officeDocument/2006/relationships/hyperlink" Target="javascript:void(0);" TargetMode="External"/><Relationship Id="rId10" Type="http://schemas.openxmlformats.org/officeDocument/2006/relationships/hyperlink" Target="javascript:void(0);" TargetMode="External"/><Relationship Id="rId4" Type="http://schemas.openxmlformats.org/officeDocument/2006/relationships/hyperlink" Target="javascript:void(0);" TargetMode="Externa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5894</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sa002</dc:creator>
  <cp:lastModifiedBy>Jessica Keady</cp:lastModifiedBy>
  <cp:revision>2</cp:revision>
  <dcterms:created xsi:type="dcterms:W3CDTF">2022-03-13T10:29:00Z</dcterms:created>
  <dcterms:modified xsi:type="dcterms:W3CDTF">2022-03-13T10:29:00Z</dcterms:modified>
</cp:coreProperties>
</file>