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230935" w:rsidR="0005771F" w:rsidP="2CCCA50A" w:rsidRDefault="0005771F" w14:paraId="21E6908B" w14:textId="06889779">
      <w:pPr>
        <w:spacing w:after="0"/>
        <w:jc w:val="both"/>
        <w:rPr>
          <w:rFonts w:ascii="Arial" w:hAnsi="Arial" w:eastAsia="Arial" w:cs="Arial"/>
          <w:i w:val="0"/>
          <w:iCs w:val="0"/>
          <w:sz w:val="40"/>
          <w:szCs w:val="40"/>
          <w:lang w:val="en-US"/>
        </w:rPr>
      </w:pPr>
      <w:r w:rsidRPr="2CCCA50A" w:rsidR="0005771F">
        <w:rPr>
          <w:rFonts w:ascii="Arial" w:hAnsi="Arial" w:eastAsia="Arial" w:cs="Arial"/>
          <w:i w:val="0"/>
          <w:iCs w:val="0"/>
          <w:sz w:val="40"/>
          <w:szCs w:val="40"/>
          <w:lang w:val="en-US"/>
        </w:rPr>
        <w:t>Module Title:</w:t>
      </w:r>
      <w:r w:rsidRPr="2CCCA50A" w:rsidR="0035328C">
        <w:rPr>
          <w:rFonts w:ascii="Arial" w:hAnsi="Arial" w:eastAsia="Arial" w:cs="Arial"/>
          <w:i w:val="0"/>
          <w:iCs w:val="0"/>
          <w:sz w:val="40"/>
          <w:szCs w:val="40"/>
          <w:lang w:val="en-US"/>
        </w:rPr>
        <w:t xml:space="preserve"> </w:t>
      </w:r>
      <w:r w:rsidRPr="2CCCA50A" w:rsidR="0005771F">
        <w:rPr>
          <w:rFonts w:ascii="Arial" w:hAnsi="Arial" w:eastAsia="Arial" w:cs="Arial"/>
          <w:i w:val="0"/>
          <w:iCs w:val="0"/>
          <w:sz w:val="40"/>
          <w:szCs w:val="40"/>
          <w:lang w:val="en-US"/>
        </w:rPr>
        <w:t>Problem Solving and Decision Making</w:t>
      </w:r>
    </w:p>
    <w:p w:rsidRPr="0035328C" w:rsidR="0005771F" w:rsidP="72F64947" w:rsidRDefault="0005771F" w14:paraId="2543E3AA" w14:textId="77777777">
      <w:pPr>
        <w:spacing w:line="276" w:lineRule="auto"/>
        <w:jc w:val="both"/>
        <w:rPr>
          <w:rFonts w:ascii="Arial" w:hAnsi="Arial" w:eastAsia="Arial" w:cs="Arial"/>
          <w:i w:val="0"/>
          <w:iCs w:val="0"/>
          <w:sz w:val="48"/>
          <w:szCs w:val="48"/>
          <w:lang w:val="en-US"/>
        </w:rPr>
      </w:pPr>
    </w:p>
    <w:p w:rsidR="00230935" w:rsidP="72F64947" w:rsidRDefault="0005771F" w14:paraId="09BB4C30" w14:textId="77777777">
      <w:pPr>
        <w:spacing w:after="0" w:line="276" w:lineRule="auto"/>
        <w:jc w:val="both"/>
        <w:rPr>
          <w:rFonts w:ascii="Arial" w:hAnsi="Arial" w:eastAsia="Arial" w:cs="Arial"/>
          <w:i w:val="0"/>
          <w:iCs w:val="0"/>
          <w:sz w:val="40"/>
          <w:szCs w:val="40"/>
          <w:lang w:val="en-US"/>
        </w:rPr>
      </w:pPr>
      <w:r w:rsidRPr="72F64947" w:rsidR="0005771F">
        <w:rPr>
          <w:rFonts w:ascii="Arial" w:hAnsi="Arial" w:eastAsia="Arial" w:cs="Arial"/>
          <w:i w:val="0"/>
          <w:iCs w:val="0"/>
          <w:sz w:val="40"/>
          <w:szCs w:val="40"/>
          <w:lang w:val="en-US"/>
        </w:rPr>
        <w:t>Module Code:</w:t>
      </w:r>
      <w:r w:rsidRPr="72F64947" w:rsidR="0035328C">
        <w:rPr>
          <w:rFonts w:ascii="Arial" w:hAnsi="Arial" w:eastAsia="Arial" w:cs="Arial"/>
          <w:i w:val="0"/>
          <w:iCs w:val="0"/>
          <w:sz w:val="40"/>
          <w:szCs w:val="40"/>
          <w:lang w:val="en-US"/>
        </w:rPr>
        <w:t xml:space="preserve"> </w:t>
      </w:r>
      <w:r w:rsidRPr="72F64947" w:rsidR="0005771F">
        <w:rPr>
          <w:rFonts w:ascii="Arial" w:hAnsi="Arial" w:eastAsia="Arial" w:cs="Arial"/>
          <w:i w:val="0"/>
          <w:iCs w:val="0"/>
          <w:sz w:val="40"/>
          <w:szCs w:val="40"/>
          <w:lang w:val="en-US"/>
        </w:rPr>
        <w:t xml:space="preserve">LCLM 4004 </w:t>
      </w:r>
    </w:p>
    <w:p w:rsidRPr="00230935" w:rsidR="00230935" w:rsidP="72F64947" w:rsidRDefault="00230935" w14:paraId="06214F07" w14:textId="77777777">
      <w:pPr>
        <w:spacing w:after="0" w:line="276" w:lineRule="auto"/>
        <w:jc w:val="both"/>
        <w:rPr>
          <w:rFonts w:ascii="Arial" w:hAnsi="Arial" w:eastAsia="Arial" w:cs="Arial"/>
          <w:i w:val="0"/>
          <w:iCs w:val="0"/>
          <w:sz w:val="48"/>
          <w:szCs w:val="48"/>
          <w:lang w:val="en-US"/>
        </w:rPr>
      </w:pPr>
    </w:p>
    <w:p w:rsidRPr="00230935" w:rsidR="0005771F" w:rsidP="72F64947" w:rsidRDefault="00230935" w14:paraId="613B7B52" w14:textId="4E6F6D3C">
      <w:pPr>
        <w:spacing w:after="0" w:line="276" w:lineRule="auto"/>
        <w:jc w:val="both"/>
        <w:rPr>
          <w:rFonts w:ascii="Arial" w:hAnsi="Arial" w:eastAsia="Arial" w:cs="Arial"/>
          <w:i w:val="0"/>
          <w:iCs w:val="0"/>
          <w:sz w:val="40"/>
          <w:szCs w:val="40"/>
          <w:lang w:val="en-US"/>
        </w:rPr>
      </w:pPr>
      <w:r w:rsidRPr="72F64947" w:rsidR="00230935">
        <w:rPr>
          <w:rFonts w:ascii="Arial" w:hAnsi="Arial" w:eastAsia="Arial" w:cs="Arial"/>
          <w:i w:val="0"/>
          <w:iCs w:val="0"/>
          <w:sz w:val="40"/>
          <w:szCs w:val="40"/>
          <w:lang w:val="en-US"/>
        </w:rPr>
        <w:t xml:space="preserve">Assessment: </w:t>
      </w:r>
      <w:r w:rsidRPr="72F64947" w:rsidR="0005771F">
        <w:rPr>
          <w:rFonts w:ascii="Arial" w:hAnsi="Arial" w:eastAsia="Arial" w:cs="Arial"/>
          <w:i w:val="0"/>
          <w:iCs w:val="0"/>
          <w:sz w:val="40"/>
          <w:szCs w:val="40"/>
          <w:lang w:val="en-US"/>
        </w:rPr>
        <w:t>C</w:t>
      </w:r>
      <w:r w:rsidRPr="72F64947" w:rsidR="0035328C">
        <w:rPr>
          <w:rFonts w:ascii="Arial" w:hAnsi="Arial" w:eastAsia="Arial" w:cs="Arial"/>
          <w:i w:val="0"/>
          <w:iCs w:val="0"/>
          <w:sz w:val="40"/>
          <w:szCs w:val="40"/>
          <w:lang w:val="en-US"/>
        </w:rPr>
        <w:t>omponent</w:t>
      </w:r>
      <w:r w:rsidRPr="72F64947" w:rsidR="0035328C">
        <w:rPr>
          <w:rFonts w:ascii="Arial" w:hAnsi="Arial" w:eastAsia="Arial" w:cs="Arial"/>
          <w:i w:val="0"/>
          <w:iCs w:val="0"/>
          <w:sz w:val="40"/>
          <w:szCs w:val="40"/>
          <w:lang w:val="en-US"/>
        </w:rPr>
        <w:t xml:space="preserve"> </w:t>
      </w:r>
      <w:r w:rsidRPr="72F64947" w:rsidR="0005771F">
        <w:rPr>
          <w:rFonts w:ascii="Arial" w:hAnsi="Arial" w:eastAsia="Arial" w:cs="Arial"/>
          <w:i w:val="0"/>
          <w:iCs w:val="0"/>
          <w:sz w:val="40"/>
          <w:szCs w:val="40"/>
          <w:lang w:val="en-US"/>
        </w:rPr>
        <w:t>2</w:t>
      </w:r>
      <w:r w:rsidRPr="72F64947" w:rsidR="0035328C">
        <w:rPr>
          <w:rFonts w:ascii="Arial" w:hAnsi="Arial" w:eastAsia="Arial" w:cs="Arial"/>
          <w:i w:val="0"/>
          <w:iCs w:val="0"/>
          <w:sz w:val="40"/>
          <w:szCs w:val="40"/>
          <w:lang w:val="en-US"/>
        </w:rPr>
        <w:t xml:space="preserve"> </w:t>
      </w:r>
      <w:r w:rsidRPr="72F64947" w:rsidR="000B4057">
        <w:rPr>
          <w:rFonts w:ascii="Arial" w:hAnsi="Arial" w:eastAsia="Arial" w:cs="Arial"/>
          <w:i w:val="0"/>
          <w:iCs w:val="0"/>
          <w:sz w:val="40"/>
          <w:szCs w:val="40"/>
          <w:lang w:val="en-US"/>
        </w:rPr>
        <w:t>Report</w:t>
      </w:r>
    </w:p>
    <w:p w:rsidRPr="0035328C" w:rsidR="0005771F" w:rsidP="72F64947" w:rsidRDefault="0005771F" w14:paraId="41F6DB18" w14:textId="77777777">
      <w:pPr>
        <w:spacing w:line="276" w:lineRule="auto"/>
        <w:jc w:val="both"/>
        <w:rPr>
          <w:rFonts w:ascii="Arial" w:hAnsi="Arial" w:eastAsia="Arial" w:cs="Arial"/>
          <w:i w:val="0"/>
          <w:iCs w:val="0"/>
          <w:sz w:val="48"/>
          <w:szCs w:val="48"/>
          <w:lang w:val="en-US"/>
        </w:rPr>
      </w:pPr>
    </w:p>
    <w:p w:rsidRPr="00230935" w:rsidR="0005771F" w:rsidP="2CCCA50A" w:rsidRDefault="0005771F" w14:paraId="36400D8C" w14:textId="610131D6">
      <w:pPr>
        <w:spacing w:line="276" w:lineRule="auto"/>
        <w:jc w:val="both"/>
        <w:rPr>
          <w:rFonts w:ascii="Arial" w:hAnsi="Arial" w:eastAsia="Arial" w:cs="Arial"/>
          <w:i w:val="0"/>
          <w:iCs w:val="0"/>
          <w:sz w:val="40"/>
          <w:szCs w:val="40"/>
          <w:lang w:val="en-US"/>
        </w:rPr>
      </w:pPr>
      <w:r w:rsidRPr="2CCCA50A" w:rsidR="0005771F">
        <w:rPr>
          <w:rFonts w:ascii="Arial" w:hAnsi="Arial" w:eastAsia="Arial" w:cs="Arial"/>
          <w:i w:val="0"/>
          <w:iCs w:val="0"/>
          <w:sz w:val="40"/>
          <w:szCs w:val="40"/>
          <w:lang w:val="en-US"/>
        </w:rPr>
        <w:t xml:space="preserve">Student </w:t>
      </w:r>
      <w:r w:rsidRPr="2CCCA50A" w:rsidR="0005771F">
        <w:rPr>
          <w:rFonts w:ascii="Arial" w:hAnsi="Arial" w:eastAsia="Arial" w:cs="Arial"/>
          <w:i w:val="0"/>
          <w:iCs w:val="0"/>
          <w:sz w:val="40"/>
          <w:szCs w:val="40"/>
          <w:lang w:val="en-US"/>
        </w:rPr>
        <w:t>Name:</w:t>
      </w:r>
      <w:r w:rsidRPr="2CCCA50A" w:rsidR="4EA970A7">
        <w:rPr>
          <w:rFonts w:ascii="Arial" w:hAnsi="Arial" w:eastAsia="Arial" w:cs="Arial"/>
          <w:i w:val="0"/>
          <w:iCs w:val="0"/>
          <w:sz w:val="40"/>
          <w:szCs w:val="40"/>
          <w:lang w:val="en-US"/>
        </w:rPr>
        <w:t xml:space="preserve"> </w:t>
      </w:r>
      <w:r w:rsidRPr="2CCCA50A" w:rsidR="3443E2EE">
        <w:rPr>
          <w:rFonts w:ascii="Arial" w:hAnsi="Arial" w:eastAsia="Arial" w:cs="Arial"/>
          <w:i w:val="0"/>
          <w:iCs w:val="0"/>
          <w:sz w:val="40"/>
          <w:szCs w:val="40"/>
          <w:lang w:val="en-US"/>
        </w:rPr>
        <w:t>Maria</w:t>
      </w:r>
      <w:r w:rsidRPr="2CCCA50A" w:rsidR="3443E2EE">
        <w:rPr>
          <w:rFonts w:ascii="Arial" w:hAnsi="Arial" w:eastAsia="Arial" w:cs="Arial"/>
          <w:i w:val="0"/>
          <w:iCs w:val="0"/>
          <w:sz w:val="40"/>
          <w:szCs w:val="40"/>
          <w:lang w:val="en-US"/>
        </w:rPr>
        <w:t xml:space="preserve"> Hussain</w:t>
      </w:r>
      <w:r>
        <w:tab/>
      </w:r>
    </w:p>
    <w:p w:rsidRPr="0035328C" w:rsidR="0005771F" w:rsidP="72F64947" w:rsidRDefault="0005771F" w14:paraId="525487EE" w14:textId="77777777">
      <w:pPr>
        <w:spacing w:line="276" w:lineRule="auto"/>
        <w:jc w:val="both"/>
        <w:rPr>
          <w:rFonts w:ascii="Arial" w:hAnsi="Arial" w:eastAsia="Arial" w:cs="Arial"/>
          <w:i w:val="0"/>
          <w:iCs w:val="0"/>
          <w:sz w:val="48"/>
          <w:szCs w:val="48"/>
          <w:lang w:val="en-US"/>
        </w:rPr>
      </w:pPr>
    </w:p>
    <w:p w:rsidRPr="00230935" w:rsidR="0005771F" w:rsidP="72F64947" w:rsidRDefault="0005771F" w14:paraId="0FEF87A9" w14:textId="08B21416">
      <w:pPr>
        <w:spacing w:line="276" w:lineRule="auto"/>
        <w:jc w:val="both"/>
        <w:rPr>
          <w:rFonts w:ascii="Arial" w:hAnsi="Arial" w:eastAsia="Arial" w:cs="Arial"/>
          <w:i w:val="0"/>
          <w:iCs w:val="0"/>
          <w:sz w:val="40"/>
          <w:szCs w:val="40"/>
          <w:lang w:val="en-US"/>
        </w:rPr>
      </w:pPr>
      <w:r w:rsidRPr="72F64947" w:rsidR="0005771F">
        <w:rPr>
          <w:rFonts w:ascii="Arial" w:hAnsi="Arial" w:eastAsia="Arial" w:cs="Arial"/>
          <w:i w:val="0"/>
          <w:iCs w:val="0"/>
          <w:sz w:val="40"/>
          <w:szCs w:val="40"/>
          <w:lang w:val="en-US"/>
        </w:rPr>
        <w:t>Student Number:</w:t>
      </w:r>
      <w:r w:rsidRPr="72F64947" w:rsidR="0035328C">
        <w:rPr>
          <w:rFonts w:ascii="Arial" w:hAnsi="Arial" w:eastAsia="Arial" w:cs="Arial"/>
          <w:i w:val="0"/>
          <w:iCs w:val="0"/>
          <w:sz w:val="40"/>
          <w:szCs w:val="40"/>
          <w:lang w:val="en-US"/>
        </w:rPr>
        <w:t xml:space="preserve"> </w:t>
      </w:r>
      <w:r w:rsidRPr="72F64947" w:rsidR="7A45DB98">
        <w:rPr>
          <w:rFonts w:ascii="Arial" w:hAnsi="Arial" w:eastAsia="Arial" w:cs="Arial"/>
          <w:i w:val="0"/>
          <w:iCs w:val="0"/>
          <w:sz w:val="40"/>
          <w:szCs w:val="40"/>
          <w:lang w:val="en-US"/>
        </w:rPr>
        <w:t>2436307</w:t>
      </w:r>
    </w:p>
    <w:p w:rsidRPr="0035328C" w:rsidR="0005771F" w:rsidP="72F64947" w:rsidRDefault="0005771F" w14:paraId="73341BD5" w14:textId="77777777">
      <w:pPr>
        <w:spacing w:line="276" w:lineRule="auto"/>
        <w:jc w:val="both"/>
        <w:rPr>
          <w:rFonts w:ascii="Arial" w:hAnsi="Arial" w:eastAsia="Arial" w:cs="Arial"/>
          <w:i w:val="0"/>
          <w:iCs w:val="0"/>
          <w:sz w:val="48"/>
          <w:szCs w:val="48"/>
          <w:lang w:val="en-US"/>
        </w:rPr>
      </w:pPr>
    </w:p>
    <w:p w:rsidRPr="00230935" w:rsidR="0005771F" w:rsidP="72F64947" w:rsidRDefault="0005771F" w14:paraId="311CB87C" w14:textId="0F59C894">
      <w:pPr>
        <w:pStyle w:val="Normal"/>
        <w:spacing w:line="276" w:lineRule="auto"/>
        <w:jc w:val="both"/>
        <w:rPr>
          <w:rFonts w:ascii="Arial" w:hAnsi="Arial" w:eastAsia="Arial" w:cs="Arial"/>
          <w:i w:val="0"/>
          <w:iCs w:val="0"/>
          <w:noProof w:val="0"/>
          <w:sz w:val="40"/>
          <w:szCs w:val="40"/>
          <w:shd w:val="clear" w:color="auto" w:fill="FFFFFF"/>
          <w:lang w:val="en-US"/>
        </w:rPr>
      </w:pPr>
      <w:r w:rsidRPr="72F64947" w:rsidR="0005771F">
        <w:rPr>
          <w:rFonts w:ascii="Arial" w:hAnsi="Arial" w:eastAsia="Arial" w:cs="Arial"/>
          <w:i w:val="0"/>
          <w:iCs w:val="0"/>
          <w:sz w:val="40"/>
          <w:szCs w:val="40"/>
          <w:lang w:val="en-US"/>
        </w:rPr>
        <w:t>Lecturer’s Name:</w:t>
      </w:r>
      <w:r w:rsidRPr="72F64947" w:rsidR="0035328C">
        <w:rPr>
          <w:rFonts w:ascii="Arial" w:hAnsi="Arial" w:eastAsia="Arial" w:cs="Arial"/>
          <w:i w:val="0"/>
          <w:iCs w:val="0"/>
          <w:sz w:val="40"/>
          <w:szCs w:val="40"/>
          <w:lang w:val="en-US"/>
        </w:rPr>
        <w:t xml:space="preserve"> </w:t>
      </w:r>
      <w:r w:rsidRPr="72F64947" w:rsidR="25822AC9">
        <w:rPr>
          <w:rFonts w:ascii="Arial" w:hAnsi="Arial" w:eastAsia="Arial" w:cs="Arial"/>
          <w:b w:val="0"/>
          <w:bCs w:val="0"/>
          <w:i w:val="0"/>
          <w:iCs w:val="0"/>
          <w:caps w:val="0"/>
          <w:smallCaps w:val="0"/>
          <w:noProof w:val="0"/>
          <w:color w:val="1D2125"/>
          <w:sz w:val="40"/>
          <w:szCs w:val="40"/>
          <w:lang w:val="en-US"/>
        </w:rPr>
        <w:t xml:space="preserve">Chijioke Uba </w:t>
      </w:r>
      <w:r w:rsidRPr="72F64947" w:rsidR="25822AC9">
        <w:rPr>
          <w:rFonts w:ascii="Arial" w:hAnsi="Arial" w:eastAsia="Arial" w:cs="Arial"/>
          <w:i w:val="0"/>
          <w:iCs w:val="0"/>
          <w:noProof w:val="0"/>
          <w:sz w:val="40"/>
          <w:szCs w:val="40"/>
          <w:lang w:val="en-US"/>
        </w:rPr>
        <w:t xml:space="preserve"> </w:t>
      </w:r>
    </w:p>
    <w:p w:rsidR="00394A9D" w:rsidP="72F64947" w:rsidRDefault="00394A9D" w14:paraId="06919ADC" w14:textId="77777777">
      <w:pPr>
        <w:spacing w:line="276" w:lineRule="auto"/>
        <w:jc w:val="both"/>
        <w:rPr>
          <w:rFonts w:ascii="Arial" w:hAnsi="Arial" w:eastAsia="Arial" w:cs="Arial"/>
          <w:i w:val="0"/>
          <w:iCs w:val="0"/>
          <w:color w:val="1D2125"/>
          <w:sz w:val="48"/>
          <w:szCs w:val="48"/>
          <w:shd w:val="clear" w:color="auto" w:fill="FFFFFF"/>
        </w:rPr>
      </w:pPr>
    </w:p>
    <w:p w:rsidR="00394A9D" w:rsidP="72F64947" w:rsidRDefault="00394A9D" w14:paraId="5149AA82" w14:textId="77777777">
      <w:pPr>
        <w:spacing w:line="276" w:lineRule="auto"/>
        <w:jc w:val="both"/>
        <w:rPr>
          <w:rFonts w:ascii="Arial" w:hAnsi="Arial" w:eastAsia="Arial" w:cs="Arial"/>
          <w:i w:val="0"/>
          <w:iCs w:val="0"/>
          <w:color w:val="1D2125"/>
          <w:sz w:val="48"/>
          <w:szCs w:val="48"/>
          <w:shd w:val="clear" w:color="auto" w:fill="FFFFFF"/>
        </w:rPr>
      </w:pPr>
    </w:p>
    <w:p w:rsidR="00394A9D" w:rsidP="72F64947" w:rsidRDefault="00394A9D" w14:paraId="4E011622" w14:textId="77777777">
      <w:pPr>
        <w:spacing w:line="276" w:lineRule="auto"/>
        <w:jc w:val="both"/>
        <w:rPr>
          <w:rFonts w:ascii="Arial" w:hAnsi="Arial" w:eastAsia="Arial" w:cs="Arial"/>
          <w:i w:val="0"/>
          <w:iCs w:val="0"/>
          <w:color w:val="1D2125"/>
          <w:sz w:val="48"/>
          <w:szCs w:val="48"/>
          <w:shd w:val="clear" w:color="auto" w:fill="FFFFFF"/>
        </w:rPr>
      </w:pPr>
    </w:p>
    <w:p w:rsidR="00394A9D" w:rsidP="72F64947" w:rsidRDefault="00394A9D" w14:paraId="0F138B32" w14:textId="77777777">
      <w:pPr>
        <w:spacing w:line="276" w:lineRule="auto"/>
        <w:jc w:val="both"/>
        <w:rPr>
          <w:rFonts w:ascii="Arial" w:hAnsi="Arial" w:eastAsia="Arial" w:cs="Arial"/>
          <w:i w:val="0"/>
          <w:iCs w:val="0"/>
          <w:color w:val="1D2125"/>
          <w:sz w:val="48"/>
          <w:szCs w:val="48"/>
          <w:shd w:val="clear" w:color="auto" w:fill="FFFFFF"/>
        </w:rPr>
      </w:pPr>
    </w:p>
    <w:p w:rsidRPr="0035328C" w:rsidR="00394A9D" w:rsidP="72F64947" w:rsidRDefault="00394A9D" w14:paraId="680648C7" w14:textId="77777777">
      <w:pPr>
        <w:spacing w:line="276" w:lineRule="auto"/>
        <w:jc w:val="both"/>
        <w:rPr>
          <w:rFonts w:ascii="Arial" w:hAnsi="Arial" w:eastAsia="Arial" w:cs="Arial"/>
          <w:i w:val="0"/>
          <w:iCs w:val="0"/>
          <w:color w:val="1D2125"/>
          <w:sz w:val="48"/>
          <w:szCs w:val="48"/>
          <w:shd w:val="clear" w:color="auto" w:fill="FFFFFF"/>
        </w:rPr>
      </w:pPr>
    </w:p>
    <w:p w:rsidRPr="00394A9D" w:rsidR="004C698C" w:rsidP="72F64947" w:rsidRDefault="00394A9D" w14:paraId="6FECD787" w14:textId="3C61321F">
      <w:pPr>
        <w:spacing w:before="281" w:beforeAutospacing="off" w:after="281" w:afterAutospacing="off"/>
        <w:jc w:val="center"/>
        <w:rPr>
          <w:rFonts w:ascii="Arial" w:hAnsi="Arial" w:eastAsia="Arial" w:cs="Arial"/>
          <w:b w:val="1"/>
          <w:bCs w:val="1"/>
          <w:i w:val="0"/>
          <w:iCs w:val="0"/>
          <w:noProof w:val="0"/>
          <w:sz w:val="50"/>
          <w:szCs w:val="50"/>
          <w:lang w:val="en-GB"/>
        </w:rPr>
      </w:pPr>
      <w:r w:rsidRPr="68447560">
        <w:rPr>
          <w:rFonts w:ascii="Arial" w:hAnsi="Arial" w:eastAsia="Arial" w:cs="Arial"/>
          <w:i w:val="0"/>
          <w:iCs w:val="0"/>
          <w:color w:val="1D2125"/>
          <w:sz w:val="48"/>
          <w:szCs w:val="48"/>
        </w:rPr>
        <w:br w:type="page"/>
      </w:r>
      <w:r w:rsidRPr="68447560" w:rsidR="2EC6D00C">
        <w:rPr>
          <w:rFonts w:ascii="Arial" w:hAnsi="Arial" w:eastAsia="Arial" w:cs="Arial"/>
          <w:b w:val="1"/>
          <w:bCs w:val="1"/>
          <w:i w:val="0"/>
          <w:iCs w:val="0"/>
          <w:noProof w:val="0"/>
          <w:sz w:val="50"/>
          <w:szCs w:val="50"/>
          <w:lang w:val="en-GB"/>
        </w:rPr>
        <w:t>Table of Contents</w:t>
      </w:r>
    </w:p>
    <w:sdt>
      <w:sdtPr>
        <w:id w:val="1273957007"/>
        <w:docPartObj>
          <w:docPartGallery w:val="Table of Contents"/>
          <w:docPartUnique/>
        </w:docPartObj>
      </w:sdtPr>
      <w:sdtContent>
        <w:p w:rsidR="68447560" w:rsidP="68447560" w:rsidRDefault="68447560" w14:paraId="26829439" w14:textId="4A6C3A1F">
          <w:pPr>
            <w:pStyle w:val="TOC2"/>
            <w:tabs>
              <w:tab w:val="right" w:leader="dot" w:pos="9015"/>
            </w:tabs>
            <w:bidi w:val="0"/>
            <w:rPr>
              <w:rStyle w:val="Hyperlink"/>
            </w:rPr>
          </w:pPr>
          <w:r>
            <w:fldChar w:fldCharType="begin"/>
          </w:r>
          <w:r>
            <w:instrText xml:space="preserve">TOC \o "1-9" \z \u \h</w:instrText>
          </w:r>
          <w:r>
            <w:fldChar w:fldCharType="separate"/>
          </w:r>
          <w:hyperlink w:anchor="_Toc9970546">
            <w:r w:rsidRPr="43E498F9" w:rsidR="43E498F9">
              <w:rPr>
                <w:rStyle w:val="Hyperlink"/>
              </w:rPr>
              <w:t>Brief Explanation of the Specific Business Problem</w:t>
            </w:r>
            <w:r>
              <w:tab/>
            </w:r>
            <w:r>
              <w:fldChar w:fldCharType="begin"/>
            </w:r>
            <w:r>
              <w:instrText xml:space="preserve">PAGEREF _Toc9970546 \h</w:instrText>
            </w:r>
            <w:r>
              <w:fldChar w:fldCharType="separate"/>
            </w:r>
            <w:r w:rsidRPr="43E498F9" w:rsidR="43E498F9">
              <w:rPr>
                <w:rStyle w:val="Hyperlink"/>
              </w:rPr>
              <w:t>2</w:t>
            </w:r>
            <w:r>
              <w:fldChar w:fldCharType="end"/>
            </w:r>
          </w:hyperlink>
        </w:p>
        <w:p w:rsidR="68447560" w:rsidP="68447560" w:rsidRDefault="68447560" w14:paraId="5C3DCCF7" w14:textId="64BD3784">
          <w:pPr>
            <w:pStyle w:val="TOC2"/>
            <w:tabs>
              <w:tab w:val="right" w:leader="dot" w:pos="9015"/>
            </w:tabs>
            <w:bidi w:val="0"/>
            <w:rPr>
              <w:rStyle w:val="Hyperlink"/>
            </w:rPr>
          </w:pPr>
          <w:hyperlink w:anchor="_Toc1481695145">
            <w:r w:rsidRPr="43E498F9" w:rsidR="43E498F9">
              <w:rPr>
                <w:rStyle w:val="Hyperlink"/>
              </w:rPr>
              <w:t>Suggested Two Alternative Solutions</w:t>
            </w:r>
            <w:r>
              <w:tab/>
            </w:r>
            <w:r>
              <w:fldChar w:fldCharType="begin"/>
            </w:r>
            <w:r>
              <w:instrText xml:space="preserve">PAGEREF _Toc1481695145 \h</w:instrText>
            </w:r>
            <w:r>
              <w:fldChar w:fldCharType="separate"/>
            </w:r>
            <w:r w:rsidRPr="43E498F9" w:rsidR="43E498F9">
              <w:rPr>
                <w:rStyle w:val="Hyperlink"/>
              </w:rPr>
              <w:t>3</w:t>
            </w:r>
            <w:r>
              <w:fldChar w:fldCharType="end"/>
            </w:r>
          </w:hyperlink>
        </w:p>
        <w:p w:rsidR="68447560" w:rsidP="68447560" w:rsidRDefault="68447560" w14:paraId="556CE802" w14:textId="58AA41DF">
          <w:pPr>
            <w:pStyle w:val="TOC3"/>
            <w:tabs>
              <w:tab w:val="right" w:leader="dot" w:pos="9015"/>
            </w:tabs>
            <w:bidi w:val="0"/>
            <w:rPr>
              <w:rStyle w:val="Hyperlink"/>
            </w:rPr>
          </w:pPr>
          <w:hyperlink w:anchor="_Toc196354159">
            <w:r w:rsidRPr="43E498F9" w:rsidR="43E498F9">
              <w:rPr>
                <w:rStyle w:val="Hyperlink"/>
              </w:rPr>
              <w:t>Solution A: Website Redevelopment and Digital Marketing Strategy</w:t>
            </w:r>
            <w:r>
              <w:tab/>
            </w:r>
            <w:r>
              <w:fldChar w:fldCharType="begin"/>
            </w:r>
            <w:r>
              <w:instrText xml:space="preserve">PAGEREF _Toc196354159 \h</w:instrText>
            </w:r>
            <w:r>
              <w:fldChar w:fldCharType="separate"/>
            </w:r>
            <w:r w:rsidRPr="43E498F9" w:rsidR="43E498F9">
              <w:rPr>
                <w:rStyle w:val="Hyperlink"/>
              </w:rPr>
              <w:t>3</w:t>
            </w:r>
            <w:r>
              <w:fldChar w:fldCharType="end"/>
            </w:r>
          </w:hyperlink>
        </w:p>
        <w:p w:rsidR="68447560" w:rsidP="68447560" w:rsidRDefault="68447560" w14:paraId="63371119" w14:textId="2CE8415B">
          <w:pPr>
            <w:pStyle w:val="TOC3"/>
            <w:tabs>
              <w:tab w:val="right" w:leader="dot" w:pos="9015"/>
            </w:tabs>
            <w:bidi w:val="0"/>
            <w:rPr>
              <w:rStyle w:val="Hyperlink"/>
            </w:rPr>
          </w:pPr>
          <w:hyperlink w:anchor="_Toc112590149">
            <w:r w:rsidRPr="43E498F9" w:rsidR="43E498F9">
              <w:rPr>
                <w:rStyle w:val="Hyperlink"/>
              </w:rPr>
              <w:t>Solution B: Community Partnerships and Local Events</w:t>
            </w:r>
            <w:r>
              <w:tab/>
            </w:r>
            <w:r>
              <w:fldChar w:fldCharType="begin"/>
            </w:r>
            <w:r>
              <w:instrText xml:space="preserve">PAGEREF _Toc112590149 \h</w:instrText>
            </w:r>
            <w:r>
              <w:fldChar w:fldCharType="separate"/>
            </w:r>
            <w:r w:rsidRPr="43E498F9" w:rsidR="43E498F9">
              <w:rPr>
                <w:rStyle w:val="Hyperlink"/>
              </w:rPr>
              <w:t>4</w:t>
            </w:r>
            <w:r>
              <w:fldChar w:fldCharType="end"/>
            </w:r>
          </w:hyperlink>
        </w:p>
        <w:p w:rsidR="68447560" w:rsidP="68447560" w:rsidRDefault="68447560" w14:paraId="0B5A5F7C" w14:textId="20880264">
          <w:pPr>
            <w:pStyle w:val="TOC2"/>
            <w:tabs>
              <w:tab w:val="right" w:leader="dot" w:pos="9015"/>
            </w:tabs>
            <w:bidi w:val="0"/>
            <w:rPr>
              <w:rStyle w:val="Hyperlink"/>
            </w:rPr>
          </w:pPr>
          <w:hyperlink w:anchor="_Toc2000832467">
            <w:r w:rsidRPr="43E498F9" w:rsidR="43E498F9">
              <w:rPr>
                <w:rStyle w:val="Hyperlink"/>
              </w:rPr>
              <w:t>Justification for Selected Solution</w:t>
            </w:r>
            <w:r>
              <w:tab/>
            </w:r>
            <w:r>
              <w:fldChar w:fldCharType="begin"/>
            </w:r>
            <w:r>
              <w:instrText xml:space="preserve">PAGEREF _Toc2000832467 \h</w:instrText>
            </w:r>
            <w:r>
              <w:fldChar w:fldCharType="separate"/>
            </w:r>
            <w:r w:rsidRPr="43E498F9" w:rsidR="43E498F9">
              <w:rPr>
                <w:rStyle w:val="Hyperlink"/>
              </w:rPr>
              <w:t>4</w:t>
            </w:r>
            <w:r>
              <w:fldChar w:fldCharType="end"/>
            </w:r>
          </w:hyperlink>
        </w:p>
        <w:p w:rsidR="68447560" w:rsidP="68447560" w:rsidRDefault="68447560" w14:paraId="0F1811E4" w14:textId="74638B3D">
          <w:pPr>
            <w:pStyle w:val="TOC2"/>
            <w:tabs>
              <w:tab w:val="right" w:leader="dot" w:pos="9015"/>
            </w:tabs>
            <w:bidi w:val="0"/>
            <w:rPr>
              <w:rStyle w:val="Hyperlink"/>
            </w:rPr>
          </w:pPr>
          <w:hyperlink w:anchor="_Toc2034107130">
            <w:r w:rsidRPr="43E498F9" w:rsidR="43E498F9">
              <w:rPr>
                <w:rStyle w:val="Hyperlink"/>
              </w:rPr>
              <w:t>Risk Analysis of the Selected Solution</w:t>
            </w:r>
            <w:r>
              <w:tab/>
            </w:r>
            <w:r>
              <w:fldChar w:fldCharType="begin"/>
            </w:r>
            <w:r>
              <w:instrText xml:space="preserve">PAGEREF _Toc2034107130 \h</w:instrText>
            </w:r>
            <w:r>
              <w:fldChar w:fldCharType="separate"/>
            </w:r>
            <w:r w:rsidRPr="43E498F9" w:rsidR="43E498F9">
              <w:rPr>
                <w:rStyle w:val="Hyperlink"/>
              </w:rPr>
              <w:t>4</w:t>
            </w:r>
            <w:r>
              <w:fldChar w:fldCharType="end"/>
            </w:r>
          </w:hyperlink>
        </w:p>
        <w:p w:rsidR="68447560" w:rsidP="68447560" w:rsidRDefault="68447560" w14:paraId="40285744" w14:textId="070F92E6">
          <w:pPr>
            <w:pStyle w:val="TOC2"/>
            <w:tabs>
              <w:tab w:val="right" w:leader="dot" w:pos="9015"/>
            </w:tabs>
            <w:bidi w:val="0"/>
            <w:rPr>
              <w:rStyle w:val="Hyperlink"/>
            </w:rPr>
          </w:pPr>
          <w:hyperlink w:anchor="_Toc1662996700">
            <w:r w:rsidRPr="43E498F9" w:rsidR="43E498F9">
              <w:rPr>
                <w:rStyle w:val="Hyperlink"/>
              </w:rPr>
              <w:t>Plan to Implement the Selected Solution</w:t>
            </w:r>
            <w:r>
              <w:tab/>
            </w:r>
            <w:r>
              <w:fldChar w:fldCharType="begin"/>
            </w:r>
            <w:r>
              <w:instrText xml:space="preserve">PAGEREF _Toc1662996700 \h</w:instrText>
            </w:r>
            <w:r>
              <w:fldChar w:fldCharType="separate"/>
            </w:r>
            <w:r w:rsidRPr="43E498F9" w:rsidR="43E498F9">
              <w:rPr>
                <w:rStyle w:val="Hyperlink"/>
              </w:rPr>
              <w:t>5</w:t>
            </w:r>
            <w:r>
              <w:fldChar w:fldCharType="end"/>
            </w:r>
          </w:hyperlink>
        </w:p>
        <w:p w:rsidR="68447560" w:rsidP="68447560" w:rsidRDefault="68447560" w14:paraId="673C955D" w14:textId="5A452B5B">
          <w:pPr>
            <w:pStyle w:val="TOC2"/>
            <w:tabs>
              <w:tab w:val="right" w:leader="dot" w:pos="9015"/>
            </w:tabs>
            <w:bidi w:val="0"/>
            <w:rPr>
              <w:rStyle w:val="Hyperlink"/>
            </w:rPr>
          </w:pPr>
          <w:hyperlink w:anchor="_Toc296775585">
            <w:r w:rsidRPr="43E498F9" w:rsidR="43E498F9">
              <w:rPr>
                <w:rStyle w:val="Hyperlink"/>
              </w:rPr>
              <w:t>Means of Measuring Effectiveness of Implementation</w:t>
            </w:r>
            <w:r>
              <w:tab/>
            </w:r>
            <w:r>
              <w:fldChar w:fldCharType="begin"/>
            </w:r>
            <w:r>
              <w:instrText xml:space="preserve">PAGEREF _Toc296775585 \h</w:instrText>
            </w:r>
            <w:r>
              <w:fldChar w:fldCharType="separate"/>
            </w:r>
            <w:r w:rsidRPr="43E498F9" w:rsidR="43E498F9">
              <w:rPr>
                <w:rStyle w:val="Hyperlink"/>
              </w:rPr>
              <w:t>5</w:t>
            </w:r>
            <w:r>
              <w:fldChar w:fldCharType="end"/>
            </w:r>
          </w:hyperlink>
        </w:p>
        <w:p w:rsidR="68447560" w:rsidP="68447560" w:rsidRDefault="68447560" w14:paraId="33D0471F" w14:textId="1BCC4A4A">
          <w:pPr>
            <w:pStyle w:val="TOC2"/>
            <w:tabs>
              <w:tab w:val="right" w:leader="dot" w:pos="9015"/>
            </w:tabs>
            <w:bidi w:val="0"/>
            <w:rPr>
              <w:rStyle w:val="Hyperlink"/>
            </w:rPr>
          </w:pPr>
          <w:hyperlink w:anchor="_Toc1161149866">
            <w:r w:rsidRPr="43E498F9" w:rsidR="43E498F9">
              <w:rPr>
                <w:rStyle w:val="Hyperlink"/>
              </w:rPr>
              <w:t>Key Findings</w:t>
            </w:r>
            <w:r>
              <w:tab/>
            </w:r>
            <w:r>
              <w:fldChar w:fldCharType="begin"/>
            </w:r>
            <w:r>
              <w:instrText xml:space="preserve">PAGEREF _Toc1161149866 \h</w:instrText>
            </w:r>
            <w:r>
              <w:fldChar w:fldCharType="separate"/>
            </w:r>
            <w:r w:rsidRPr="43E498F9" w:rsidR="43E498F9">
              <w:rPr>
                <w:rStyle w:val="Hyperlink"/>
              </w:rPr>
              <w:t>6</w:t>
            </w:r>
            <w:r>
              <w:fldChar w:fldCharType="end"/>
            </w:r>
          </w:hyperlink>
        </w:p>
        <w:p w:rsidR="68447560" w:rsidP="68447560" w:rsidRDefault="68447560" w14:paraId="52A6B0AC" w14:textId="6B7078CB">
          <w:pPr>
            <w:pStyle w:val="TOC2"/>
            <w:tabs>
              <w:tab w:val="right" w:leader="dot" w:pos="9015"/>
            </w:tabs>
            <w:bidi w:val="0"/>
            <w:rPr>
              <w:rStyle w:val="Hyperlink"/>
            </w:rPr>
          </w:pPr>
          <w:hyperlink w:anchor="_Toc946934752">
            <w:r w:rsidRPr="43E498F9" w:rsidR="43E498F9">
              <w:rPr>
                <w:rStyle w:val="Hyperlink"/>
              </w:rPr>
              <w:t>Reference List</w:t>
            </w:r>
            <w:r>
              <w:tab/>
            </w:r>
            <w:r>
              <w:fldChar w:fldCharType="begin"/>
            </w:r>
            <w:r>
              <w:instrText xml:space="preserve">PAGEREF _Toc946934752 \h</w:instrText>
            </w:r>
            <w:r>
              <w:fldChar w:fldCharType="separate"/>
            </w:r>
            <w:r w:rsidRPr="43E498F9" w:rsidR="43E498F9">
              <w:rPr>
                <w:rStyle w:val="Hyperlink"/>
              </w:rPr>
              <w:t>7</w:t>
            </w:r>
            <w:r>
              <w:fldChar w:fldCharType="end"/>
            </w:r>
          </w:hyperlink>
        </w:p>
        <w:p w:rsidR="68447560" w:rsidP="68447560" w:rsidRDefault="68447560" w14:paraId="7C4F6325" w14:textId="45AEFC26">
          <w:pPr>
            <w:pStyle w:val="TOC2"/>
            <w:tabs>
              <w:tab w:val="right" w:leader="dot" w:pos="9015"/>
            </w:tabs>
            <w:bidi w:val="0"/>
            <w:rPr>
              <w:rStyle w:val="Hyperlink"/>
            </w:rPr>
          </w:pPr>
          <w:hyperlink w:anchor="_Toc435745624">
            <w:r w:rsidRPr="43E498F9" w:rsidR="43E498F9">
              <w:rPr>
                <w:rStyle w:val="Hyperlink"/>
              </w:rPr>
              <w:t>Appendix 1: Grid Analysis Table</w:t>
            </w:r>
            <w:r>
              <w:tab/>
            </w:r>
            <w:r>
              <w:fldChar w:fldCharType="begin"/>
            </w:r>
            <w:r>
              <w:instrText xml:space="preserve">PAGEREF _Toc435745624 \h</w:instrText>
            </w:r>
            <w:r>
              <w:fldChar w:fldCharType="separate"/>
            </w:r>
            <w:r w:rsidRPr="43E498F9" w:rsidR="43E498F9">
              <w:rPr>
                <w:rStyle w:val="Hyperlink"/>
              </w:rPr>
              <w:t>8</w:t>
            </w:r>
            <w:r>
              <w:fldChar w:fldCharType="end"/>
            </w:r>
          </w:hyperlink>
        </w:p>
        <w:p w:rsidR="68447560" w:rsidP="68447560" w:rsidRDefault="68447560" w14:paraId="0ACCA5B0" w14:textId="01D9E3A6">
          <w:pPr>
            <w:pStyle w:val="TOC2"/>
            <w:tabs>
              <w:tab w:val="right" w:leader="dot" w:pos="9015"/>
            </w:tabs>
            <w:bidi w:val="0"/>
            <w:rPr>
              <w:rStyle w:val="Hyperlink"/>
            </w:rPr>
          </w:pPr>
          <w:hyperlink w:anchor="_Toc951195121">
            <w:r w:rsidRPr="43E498F9" w:rsidR="43E498F9">
              <w:rPr>
                <w:rStyle w:val="Hyperlink"/>
              </w:rPr>
              <w:t>Appendix 2: Risk Analysis Table</w:t>
            </w:r>
            <w:r>
              <w:tab/>
            </w:r>
            <w:r>
              <w:fldChar w:fldCharType="begin"/>
            </w:r>
            <w:r>
              <w:instrText xml:space="preserve">PAGEREF _Toc951195121 \h</w:instrText>
            </w:r>
            <w:r>
              <w:fldChar w:fldCharType="separate"/>
            </w:r>
            <w:r w:rsidRPr="43E498F9" w:rsidR="43E498F9">
              <w:rPr>
                <w:rStyle w:val="Hyperlink"/>
              </w:rPr>
              <w:t>9</w:t>
            </w:r>
            <w:r>
              <w:fldChar w:fldCharType="end"/>
            </w:r>
          </w:hyperlink>
        </w:p>
        <w:p w:rsidR="68447560" w:rsidP="68447560" w:rsidRDefault="68447560" w14:paraId="200E9D65" w14:textId="5F0F4B5D">
          <w:pPr>
            <w:pStyle w:val="TOC2"/>
            <w:tabs>
              <w:tab w:val="right" w:leader="dot" w:pos="9015"/>
            </w:tabs>
            <w:bidi w:val="0"/>
            <w:rPr>
              <w:rStyle w:val="Hyperlink"/>
            </w:rPr>
          </w:pPr>
          <w:hyperlink w:anchor="_Toc223514913">
            <w:r w:rsidRPr="43E498F9" w:rsidR="43E498F9">
              <w:rPr>
                <w:rStyle w:val="Hyperlink"/>
              </w:rPr>
              <w:t>Appendix 3: Implementation Plan</w:t>
            </w:r>
            <w:r>
              <w:tab/>
            </w:r>
            <w:r>
              <w:fldChar w:fldCharType="begin"/>
            </w:r>
            <w:r>
              <w:instrText xml:space="preserve">PAGEREF _Toc223514913 \h</w:instrText>
            </w:r>
            <w:r>
              <w:fldChar w:fldCharType="separate"/>
            </w:r>
            <w:r w:rsidRPr="43E498F9" w:rsidR="43E498F9">
              <w:rPr>
                <w:rStyle w:val="Hyperlink"/>
              </w:rPr>
              <w:t>10</w:t>
            </w:r>
            <w:r>
              <w:fldChar w:fldCharType="end"/>
            </w:r>
          </w:hyperlink>
        </w:p>
        <w:p w:rsidR="68447560" w:rsidP="68447560" w:rsidRDefault="68447560" w14:paraId="4BEB9A9C" w14:textId="09F83ACE">
          <w:pPr>
            <w:pStyle w:val="TOC2"/>
            <w:tabs>
              <w:tab w:val="right" w:leader="dot" w:pos="9015"/>
            </w:tabs>
            <w:bidi w:val="0"/>
            <w:rPr>
              <w:rStyle w:val="Hyperlink"/>
            </w:rPr>
          </w:pPr>
          <w:hyperlink w:anchor="_Toc1304713393">
            <w:r w:rsidRPr="43E498F9" w:rsidR="43E498F9">
              <w:rPr>
                <w:rStyle w:val="Hyperlink"/>
              </w:rPr>
              <w:t>Appendix 4: KPI and SMART Table</w:t>
            </w:r>
            <w:r>
              <w:tab/>
            </w:r>
            <w:r>
              <w:fldChar w:fldCharType="begin"/>
            </w:r>
            <w:r>
              <w:instrText xml:space="preserve">PAGEREF _Toc1304713393 \h</w:instrText>
            </w:r>
            <w:r>
              <w:fldChar w:fldCharType="separate"/>
            </w:r>
            <w:r w:rsidRPr="43E498F9" w:rsidR="43E498F9">
              <w:rPr>
                <w:rStyle w:val="Hyperlink"/>
              </w:rPr>
              <w:t>11</w:t>
            </w:r>
            <w:r>
              <w:fldChar w:fldCharType="end"/>
            </w:r>
          </w:hyperlink>
          <w:r>
            <w:fldChar w:fldCharType="end"/>
          </w:r>
        </w:p>
      </w:sdtContent>
    </w:sdt>
    <w:p w:rsidRPr="00394A9D" w:rsidR="004C698C" w:rsidP="72F64947" w:rsidRDefault="00394A9D" w14:paraId="2C0D9F2D" w14:textId="20F946F6">
      <w:pPr>
        <w:bidi w:val="0"/>
        <w:jc w:val="center"/>
        <w:rPr>
          <w:rFonts w:ascii="Arial" w:hAnsi="Arial" w:eastAsia="Arial" w:cs="Arial"/>
          <w:i w:val="0"/>
          <w:iCs w:val="0"/>
        </w:rPr>
      </w:pPr>
    </w:p>
    <w:p w:rsidRPr="00394A9D" w:rsidR="004C698C" w:rsidP="72F64947" w:rsidRDefault="00394A9D" w14:paraId="4C928045" w14:textId="55D78100">
      <w:pPr>
        <w:bidi w:val="0"/>
        <w:jc w:val="center"/>
        <w:rPr>
          <w:rFonts w:ascii="Arial" w:hAnsi="Arial" w:eastAsia="Arial" w:cs="Arial"/>
          <w:i w:val="0"/>
          <w:iCs w:val="0"/>
        </w:rPr>
      </w:pPr>
    </w:p>
    <w:p w:rsidRPr="00394A9D" w:rsidR="004C698C" w:rsidP="72F64947" w:rsidRDefault="00394A9D" w14:paraId="55D1ABD2" w14:textId="77ACA817">
      <w:pPr>
        <w:bidi w:val="0"/>
        <w:jc w:val="center"/>
        <w:rPr>
          <w:rFonts w:ascii="Arial" w:hAnsi="Arial" w:eastAsia="Arial" w:cs="Arial"/>
          <w:i w:val="0"/>
          <w:iCs w:val="0"/>
        </w:rPr>
      </w:pPr>
    </w:p>
    <w:p w:rsidRPr="00394A9D" w:rsidR="004C698C" w:rsidP="72F64947" w:rsidRDefault="00394A9D" w14:paraId="7374A024" w14:textId="49DF71C2">
      <w:pPr>
        <w:bidi w:val="0"/>
        <w:jc w:val="center"/>
        <w:rPr>
          <w:rFonts w:ascii="Arial" w:hAnsi="Arial" w:eastAsia="Arial" w:cs="Arial"/>
          <w:i w:val="0"/>
          <w:iCs w:val="0"/>
        </w:rPr>
      </w:pPr>
    </w:p>
    <w:p w:rsidRPr="00394A9D" w:rsidR="004C698C" w:rsidP="68447560" w:rsidRDefault="00394A9D" w14:paraId="56E7A7D5" w14:textId="016AE6D3">
      <w:pPr>
        <w:bidi w:val="0"/>
        <w:jc w:val="center"/>
        <w:rPr>
          <w:rFonts w:ascii="Arial" w:hAnsi="Arial" w:eastAsia="Arial" w:cs="Arial"/>
          <w:i w:val="0"/>
          <w:iCs w:val="0"/>
        </w:rPr>
      </w:pPr>
    </w:p>
    <w:p w:rsidR="68447560" w:rsidP="68447560" w:rsidRDefault="68447560" w14:paraId="511B26D1" w14:textId="037FC16F">
      <w:pPr>
        <w:bidi w:val="0"/>
        <w:jc w:val="center"/>
        <w:rPr>
          <w:rFonts w:ascii="Arial" w:hAnsi="Arial" w:eastAsia="Arial" w:cs="Arial"/>
          <w:i w:val="0"/>
          <w:iCs w:val="0"/>
        </w:rPr>
      </w:pPr>
    </w:p>
    <w:p w:rsidR="68447560" w:rsidP="68447560" w:rsidRDefault="68447560" w14:paraId="4C102FB4" w14:textId="3212D2CE">
      <w:pPr>
        <w:bidi w:val="0"/>
        <w:jc w:val="center"/>
        <w:rPr>
          <w:rFonts w:ascii="Arial" w:hAnsi="Arial" w:eastAsia="Arial" w:cs="Arial"/>
          <w:i w:val="0"/>
          <w:iCs w:val="0"/>
        </w:rPr>
      </w:pPr>
    </w:p>
    <w:p w:rsidR="68447560" w:rsidP="68447560" w:rsidRDefault="68447560" w14:paraId="7CE3E95F" w14:textId="5BD58E83">
      <w:pPr>
        <w:bidi w:val="0"/>
        <w:jc w:val="center"/>
        <w:rPr>
          <w:rFonts w:ascii="Arial" w:hAnsi="Arial" w:eastAsia="Arial" w:cs="Arial"/>
          <w:i w:val="0"/>
          <w:iCs w:val="0"/>
        </w:rPr>
      </w:pPr>
    </w:p>
    <w:p w:rsidR="68447560" w:rsidP="68447560" w:rsidRDefault="68447560" w14:paraId="49AF51D3" w14:textId="5DE60CCF">
      <w:pPr>
        <w:bidi w:val="0"/>
        <w:jc w:val="center"/>
        <w:rPr>
          <w:rFonts w:ascii="Arial" w:hAnsi="Arial" w:eastAsia="Arial" w:cs="Arial"/>
          <w:i w:val="0"/>
          <w:iCs w:val="0"/>
        </w:rPr>
      </w:pPr>
    </w:p>
    <w:p w:rsidR="68447560" w:rsidP="68447560" w:rsidRDefault="68447560" w14:paraId="714C07E4" w14:textId="03E3B3F6">
      <w:pPr>
        <w:bidi w:val="0"/>
        <w:jc w:val="center"/>
        <w:rPr>
          <w:rFonts w:ascii="Arial" w:hAnsi="Arial" w:eastAsia="Arial" w:cs="Arial"/>
          <w:i w:val="0"/>
          <w:iCs w:val="0"/>
        </w:rPr>
      </w:pPr>
    </w:p>
    <w:p w:rsidR="68447560" w:rsidP="68447560" w:rsidRDefault="68447560" w14:paraId="496B8A7D" w14:textId="3B04B7C0">
      <w:pPr>
        <w:bidi w:val="0"/>
        <w:jc w:val="center"/>
        <w:rPr>
          <w:rFonts w:ascii="Arial" w:hAnsi="Arial" w:eastAsia="Arial" w:cs="Arial"/>
          <w:i w:val="0"/>
          <w:iCs w:val="0"/>
        </w:rPr>
      </w:pPr>
    </w:p>
    <w:p w:rsidRPr="00394A9D" w:rsidR="004C698C" w:rsidP="72F64947" w:rsidRDefault="00394A9D" w14:paraId="777E782F" w14:textId="4FB16283">
      <w:pPr>
        <w:bidi w:val="0"/>
        <w:jc w:val="center"/>
        <w:rPr>
          <w:rFonts w:ascii="Arial" w:hAnsi="Arial" w:eastAsia="Arial" w:cs="Arial"/>
          <w:i w:val="0"/>
          <w:iCs w:val="0"/>
        </w:rPr>
      </w:pPr>
    </w:p>
    <w:p w:rsidRPr="00394A9D" w:rsidR="004C698C" w:rsidP="72F64947" w:rsidRDefault="00394A9D" w14:paraId="742D2062" w14:textId="1F30A7CE">
      <w:pPr>
        <w:pStyle w:val="Normal"/>
        <w:bidi w:val="0"/>
        <w:jc w:val="center"/>
        <w:rPr>
          <w:rFonts w:ascii="Arial" w:hAnsi="Arial" w:eastAsia="Arial" w:cs="Arial"/>
          <w:i w:val="0"/>
          <w:iCs w:val="0"/>
        </w:rPr>
      </w:pPr>
    </w:p>
    <w:p w:rsidRPr="00394A9D" w:rsidR="004C698C" w:rsidP="43E498F9" w:rsidRDefault="00394A9D" w14:paraId="65D42105" w14:textId="6A0F6C7D">
      <w:pPr>
        <w:pStyle w:val="Heading2"/>
        <w:bidi w:val="0"/>
        <w:spacing w:before="299" w:beforeAutospacing="off" w:after="299" w:afterAutospacing="off"/>
        <w:jc w:val="center"/>
        <w:rPr>
          <w:rFonts w:ascii="Arial" w:hAnsi="Arial" w:eastAsia="Arial" w:cs="Arial"/>
          <w:b w:val="1"/>
          <w:bCs w:val="1"/>
          <w:i w:val="0"/>
          <w:iCs w:val="0"/>
          <w:noProof w:val="0"/>
          <w:sz w:val="40"/>
          <w:szCs w:val="40"/>
          <w:lang w:val="en-GB"/>
        </w:rPr>
      </w:pPr>
      <w:bookmarkStart w:name="_Toc9970546" w:id="202015645"/>
      <w:r w:rsidRPr="43E498F9" w:rsidR="2EC6D00C">
        <w:rPr>
          <w:rFonts w:ascii="Arial" w:hAnsi="Arial" w:eastAsia="Arial" w:cs="Arial"/>
          <w:b w:val="1"/>
          <w:bCs w:val="1"/>
          <w:i w:val="0"/>
          <w:iCs w:val="0"/>
          <w:noProof w:val="0"/>
          <w:sz w:val="40"/>
          <w:szCs w:val="40"/>
          <w:lang w:val="en-GB"/>
        </w:rPr>
        <w:t>Brief Explanation of the Specific Business Problem</w:t>
      </w:r>
      <w:bookmarkEnd w:id="202015645"/>
    </w:p>
    <w:p w:rsidRPr="00394A9D" w:rsidR="004C698C" w:rsidP="2CCCA50A" w:rsidRDefault="00394A9D" w14:paraId="1AAE89B3" w14:textId="775C3951">
      <w:pPr>
        <w:pStyle w:val="Normal"/>
        <w:bidi w:val="0"/>
        <w:rPr>
          <w:rFonts w:ascii="Arial" w:hAnsi="Arial" w:eastAsia="Arial" w:cs="Arial"/>
          <w:b w:val="0"/>
          <w:bCs w:val="0"/>
          <w:i w:val="0"/>
          <w:iCs w:val="0"/>
          <w:noProof w:val="0"/>
          <w:lang w:val="en-GB"/>
        </w:rPr>
      </w:pPr>
    </w:p>
    <w:p w:rsidRPr="00394A9D" w:rsidR="004C698C" w:rsidP="2CCCA50A" w:rsidRDefault="00394A9D" w14:paraId="540C48FC" w14:textId="48D25A1A">
      <w:pPr>
        <w:bidi w:val="0"/>
        <w:spacing w:before="240" w:beforeAutospacing="off" w:after="240" w:afterAutospacing="off"/>
        <w:jc w:val="left"/>
        <w:rPr>
          <w:rFonts w:ascii="Arial" w:hAnsi="Arial" w:eastAsia="Arial" w:cs="Arial"/>
          <w:b w:val="0"/>
          <w:bCs w:val="0"/>
          <w:i w:val="0"/>
          <w:iCs w:val="0"/>
          <w:noProof w:val="0"/>
          <w:sz w:val="40"/>
          <w:szCs w:val="40"/>
          <w:lang w:val="en-GB"/>
        </w:rPr>
      </w:pPr>
      <w:r w:rsidRPr="2CCCA50A" w:rsidR="2EC6D00C">
        <w:rPr>
          <w:rFonts w:ascii="Arial" w:hAnsi="Arial" w:eastAsia="Arial" w:cs="Arial"/>
          <w:b w:val="0"/>
          <w:bCs w:val="0"/>
          <w:i w:val="0"/>
          <w:iCs w:val="0"/>
          <w:noProof w:val="0"/>
          <w:sz w:val="40"/>
          <w:szCs w:val="40"/>
          <w:lang w:val="en-GB"/>
        </w:rPr>
        <w:t xml:space="preserve">Green Haven Florists, a small independent shop in Norwich, has faced declining customer engagement and online visibility. Once known for its sustainable and creative arrangements, the business has struggled to </w:t>
      </w:r>
      <w:r w:rsidRPr="2CCCA50A" w:rsidR="2EC6D00C">
        <w:rPr>
          <w:rFonts w:ascii="Arial" w:hAnsi="Arial" w:eastAsia="Arial" w:cs="Arial"/>
          <w:b w:val="0"/>
          <w:bCs w:val="0"/>
          <w:i w:val="0"/>
          <w:iCs w:val="0"/>
          <w:noProof w:val="0"/>
          <w:sz w:val="40"/>
          <w:szCs w:val="40"/>
          <w:lang w:val="en-GB"/>
        </w:rPr>
        <w:t>maintain</w:t>
      </w:r>
      <w:r w:rsidRPr="2CCCA50A" w:rsidR="2EC6D00C">
        <w:rPr>
          <w:rFonts w:ascii="Arial" w:hAnsi="Arial" w:eastAsia="Arial" w:cs="Arial"/>
          <w:b w:val="0"/>
          <w:bCs w:val="0"/>
          <w:i w:val="0"/>
          <w:iCs w:val="0"/>
          <w:noProof w:val="0"/>
          <w:sz w:val="40"/>
          <w:szCs w:val="40"/>
          <w:lang w:val="en-GB"/>
        </w:rPr>
        <w:t xml:space="preserve"> relevance in a rapidly digitising market. Footfall has dropped due to the decline of the local high street, while larger online retailers have attracted consumers with convenience and discounts. The root cause </w:t>
      </w:r>
      <w:r w:rsidRPr="2CCCA50A" w:rsidR="2EC6D00C">
        <w:rPr>
          <w:rFonts w:ascii="Arial" w:hAnsi="Arial" w:eastAsia="Arial" w:cs="Arial"/>
          <w:b w:val="0"/>
          <w:bCs w:val="0"/>
          <w:i w:val="0"/>
          <w:iCs w:val="0"/>
          <w:noProof w:val="0"/>
          <w:sz w:val="40"/>
          <w:szCs w:val="40"/>
          <w:lang w:val="en-GB"/>
        </w:rPr>
        <w:t>identified</w:t>
      </w:r>
      <w:r w:rsidRPr="2CCCA50A" w:rsidR="2EC6D00C">
        <w:rPr>
          <w:rFonts w:ascii="Arial" w:hAnsi="Arial" w:eastAsia="Arial" w:cs="Arial"/>
          <w:b w:val="0"/>
          <w:bCs w:val="0"/>
          <w:i w:val="0"/>
          <w:iCs w:val="0"/>
          <w:noProof w:val="0"/>
          <w:sz w:val="40"/>
          <w:szCs w:val="40"/>
          <w:lang w:val="en-GB"/>
        </w:rPr>
        <w:t xml:space="preserve"> for this report is the </w:t>
      </w:r>
      <w:r w:rsidRPr="2CCCA50A" w:rsidR="2EC6D00C">
        <w:rPr>
          <w:rFonts w:ascii="Arial" w:hAnsi="Arial" w:eastAsia="Arial" w:cs="Arial"/>
          <w:b w:val="0"/>
          <w:bCs w:val="0"/>
          <w:i w:val="0"/>
          <w:iCs w:val="0"/>
          <w:noProof w:val="0"/>
          <w:sz w:val="40"/>
          <w:szCs w:val="40"/>
          <w:lang w:val="en-GB"/>
        </w:rPr>
        <w:t>outdated digital presence</w:t>
      </w:r>
      <w:r w:rsidRPr="2CCCA50A" w:rsidR="057E9093">
        <w:rPr>
          <w:rFonts w:ascii="Arial" w:hAnsi="Arial" w:eastAsia="Arial" w:cs="Arial"/>
          <w:b w:val="0"/>
          <w:bCs w:val="0"/>
          <w:i w:val="0"/>
          <w:iCs w:val="0"/>
          <w:noProof w:val="0"/>
          <w:sz w:val="40"/>
          <w:szCs w:val="40"/>
          <w:lang w:val="en-GB"/>
        </w:rPr>
        <w:t xml:space="preserve"> </w:t>
      </w:r>
      <w:r w:rsidRPr="2CCCA50A" w:rsidR="2EC6D00C">
        <w:rPr>
          <w:rFonts w:ascii="Arial" w:hAnsi="Arial" w:eastAsia="Arial" w:cs="Arial"/>
          <w:b w:val="0"/>
          <w:bCs w:val="0"/>
          <w:i w:val="0"/>
          <w:iCs w:val="0"/>
          <w:noProof w:val="0"/>
          <w:sz w:val="40"/>
          <w:szCs w:val="40"/>
          <w:lang w:val="en-GB"/>
        </w:rPr>
        <w:t>specifically, a weak website and minimal digital marketing activity. This has limited Green Haven’s ability to connect with modern consumers and promote its unique eco-friendly value proposition.</w:t>
      </w:r>
    </w:p>
    <w:p w:rsidRPr="00394A9D" w:rsidR="004C698C" w:rsidP="72F64947" w:rsidRDefault="00394A9D" w14:paraId="3F3417C7" w14:textId="0C2D59BA">
      <w:pPr>
        <w:bidi w:val="0"/>
        <w:jc w:val="left"/>
        <w:rPr>
          <w:rFonts w:ascii="Arial" w:hAnsi="Arial" w:eastAsia="Arial" w:cs="Arial"/>
          <w:i w:val="0"/>
          <w:iCs w:val="0"/>
          <w:sz w:val="40"/>
          <w:szCs w:val="40"/>
        </w:rPr>
      </w:pPr>
    </w:p>
    <w:p w:rsidRPr="00394A9D" w:rsidR="004C698C" w:rsidP="72F64947" w:rsidRDefault="00394A9D" w14:paraId="39AA15CD" w14:textId="52380D03">
      <w:pPr>
        <w:bidi w:val="0"/>
        <w:jc w:val="center"/>
        <w:rPr>
          <w:rFonts w:ascii="Arial" w:hAnsi="Arial" w:eastAsia="Arial" w:cs="Arial"/>
          <w:i w:val="0"/>
          <w:iCs w:val="0"/>
          <w:sz w:val="28"/>
          <w:szCs w:val="28"/>
        </w:rPr>
      </w:pPr>
    </w:p>
    <w:p w:rsidRPr="00394A9D" w:rsidR="004C698C" w:rsidP="72F64947" w:rsidRDefault="00394A9D" w14:paraId="22BEACC2" w14:textId="07736874">
      <w:pPr>
        <w:bidi w:val="0"/>
        <w:jc w:val="center"/>
        <w:rPr>
          <w:rFonts w:ascii="Arial" w:hAnsi="Arial" w:eastAsia="Arial" w:cs="Arial"/>
          <w:i w:val="0"/>
          <w:iCs w:val="0"/>
          <w:sz w:val="28"/>
          <w:szCs w:val="28"/>
        </w:rPr>
      </w:pPr>
    </w:p>
    <w:p w:rsidRPr="00394A9D" w:rsidR="004C698C" w:rsidP="72F64947" w:rsidRDefault="00394A9D" w14:paraId="6B9FA058" w14:textId="094C6014">
      <w:pPr>
        <w:bidi w:val="0"/>
        <w:jc w:val="center"/>
        <w:rPr>
          <w:rFonts w:ascii="Arial" w:hAnsi="Arial" w:eastAsia="Arial" w:cs="Arial"/>
          <w:i w:val="0"/>
          <w:iCs w:val="0"/>
          <w:sz w:val="28"/>
          <w:szCs w:val="28"/>
        </w:rPr>
      </w:pPr>
    </w:p>
    <w:p w:rsidRPr="00394A9D" w:rsidR="004C698C" w:rsidP="72F64947" w:rsidRDefault="00394A9D" w14:paraId="44FC823E" w14:textId="0104B408">
      <w:pPr>
        <w:bidi w:val="0"/>
        <w:jc w:val="center"/>
        <w:rPr>
          <w:rFonts w:ascii="Arial" w:hAnsi="Arial" w:eastAsia="Arial" w:cs="Arial"/>
          <w:i w:val="0"/>
          <w:iCs w:val="0"/>
          <w:sz w:val="28"/>
          <w:szCs w:val="28"/>
        </w:rPr>
      </w:pPr>
    </w:p>
    <w:p w:rsidRPr="00394A9D" w:rsidR="004C698C" w:rsidP="72F64947" w:rsidRDefault="00394A9D" w14:paraId="5055A6B2" w14:textId="27D15A53">
      <w:pPr>
        <w:bidi w:val="0"/>
        <w:jc w:val="center"/>
        <w:rPr>
          <w:rFonts w:ascii="Arial" w:hAnsi="Arial" w:eastAsia="Arial" w:cs="Arial"/>
          <w:i w:val="0"/>
          <w:iCs w:val="0"/>
          <w:sz w:val="28"/>
          <w:szCs w:val="28"/>
        </w:rPr>
      </w:pPr>
    </w:p>
    <w:p w:rsidRPr="00394A9D" w:rsidR="004C698C" w:rsidP="72F64947" w:rsidRDefault="00394A9D" w14:paraId="71A91D48" w14:textId="754A7CC9">
      <w:pPr>
        <w:pStyle w:val="Normal"/>
        <w:bidi w:val="0"/>
        <w:jc w:val="center"/>
        <w:rPr>
          <w:rFonts w:ascii="Arial" w:hAnsi="Arial" w:eastAsia="Arial" w:cs="Arial"/>
          <w:i w:val="0"/>
          <w:iCs w:val="0"/>
          <w:sz w:val="28"/>
          <w:szCs w:val="28"/>
        </w:rPr>
      </w:pPr>
    </w:p>
    <w:p w:rsidRPr="00394A9D" w:rsidR="004C698C" w:rsidP="43E498F9" w:rsidRDefault="00394A9D" w14:paraId="32053478" w14:textId="16A31FC9">
      <w:pPr>
        <w:pStyle w:val="Heading2"/>
        <w:bidi w:val="0"/>
        <w:spacing w:before="299" w:beforeAutospacing="off" w:after="299" w:afterAutospacing="off"/>
        <w:jc w:val="center"/>
        <w:rPr>
          <w:rFonts w:ascii="Arial" w:hAnsi="Arial" w:eastAsia="Arial" w:cs="Arial"/>
          <w:b w:val="1"/>
          <w:bCs w:val="1"/>
          <w:i w:val="0"/>
          <w:iCs w:val="0"/>
          <w:noProof w:val="0"/>
          <w:sz w:val="28"/>
          <w:szCs w:val="28"/>
          <w:lang w:val="en-GB"/>
        </w:rPr>
      </w:pPr>
      <w:bookmarkStart w:name="_Toc1481695145" w:id="1688348002"/>
      <w:r w:rsidRPr="43E498F9" w:rsidR="2EC6D00C">
        <w:rPr>
          <w:rFonts w:ascii="Arial" w:hAnsi="Arial" w:eastAsia="Arial" w:cs="Arial"/>
          <w:b w:val="1"/>
          <w:bCs w:val="1"/>
          <w:i w:val="0"/>
          <w:iCs w:val="0"/>
          <w:noProof w:val="0"/>
          <w:sz w:val="28"/>
          <w:szCs w:val="28"/>
          <w:lang w:val="en-GB"/>
        </w:rPr>
        <w:t>Suggested Two Alternative Solutions</w:t>
      </w:r>
      <w:bookmarkEnd w:id="1688348002"/>
    </w:p>
    <w:p w:rsidRPr="00394A9D" w:rsidR="004C698C" w:rsidP="43E498F9" w:rsidRDefault="00394A9D" w14:paraId="3F76675D" w14:textId="3A662FFD">
      <w:pPr>
        <w:pStyle w:val="Normal"/>
        <w:bidi w:val="0"/>
        <w:rPr>
          <w:rFonts w:ascii="Arial" w:hAnsi="Arial" w:eastAsia="Arial" w:cs="Arial"/>
          <w:i w:val="0"/>
          <w:iCs w:val="0"/>
          <w:noProof w:val="0"/>
          <w:sz w:val="28"/>
          <w:szCs w:val="28"/>
          <w:lang w:val="en-GB"/>
        </w:rPr>
      </w:pPr>
    </w:p>
    <w:p w:rsidRPr="00394A9D" w:rsidR="004C698C" w:rsidP="43E498F9" w:rsidRDefault="00394A9D" w14:paraId="5CBC7190" w14:textId="40353E5A">
      <w:pPr>
        <w:pStyle w:val="Heading3"/>
        <w:bidi w:val="0"/>
        <w:spacing w:before="281" w:beforeAutospacing="off" w:after="281" w:afterAutospacing="off"/>
        <w:jc w:val="center"/>
        <w:rPr>
          <w:rFonts w:ascii="Arial" w:hAnsi="Arial" w:eastAsia="Arial" w:cs="Arial"/>
          <w:b w:val="1"/>
          <w:bCs w:val="1"/>
          <w:i w:val="0"/>
          <w:iCs w:val="0"/>
          <w:noProof w:val="0"/>
          <w:sz w:val="28"/>
          <w:szCs w:val="28"/>
          <w:lang w:val="en-GB"/>
        </w:rPr>
      </w:pPr>
      <w:bookmarkStart w:name="_Toc196354159" w:id="790077568"/>
      <w:r w:rsidRPr="43E498F9" w:rsidR="2EC6D00C">
        <w:rPr>
          <w:rFonts w:ascii="Arial" w:hAnsi="Arial" w:eastAsia="Arial" w:cs="Arial"/>
          <w:b w:val="1"/>
          <w:bCs w:val="1"/>
          <w:i w:val="0"/>
          <w:iCs w:val="0"/>
          <w:noProof w:val="0"/>
          <w:sz w:val="28"/>
          <w:szCs w:val="28"/>
          <w:lang w:val="en-GB"/>
        </w:rPr>
        <w:t>Solution A: Website Redevelopment and Digital Marketing Strategy</w:t>
      </w:r>
      <w:bookmarkEnd w:id="790077568"/>
    </w:p>
    <w:p w:rsidRPr="00394A9D" w:rsidR="004C698C" w:rsidP="43E498F9" w:rsidRDefault="00394A9D" w14:paraId="79BDD5A8" w14:textId="5ADFB451">
      <w:pPr>
        <w:pStyle w:val="Normal"/>
        <w:bidi w:val="0"/>
        <w:spacing w:before="240" w:beforeAutospacing="off" w:after="240" w:afterAutospacing="off"/>
        <w:jc w:val="left"/>
        <w:rPr>
          <w:rFonts w:ascii="Arial" w:hAnsi="Arial" w:eastAsia="Arial" w:cs="Arial"/>
          <w:i w:val="0"/>
          <w:iCs w:val="0"/>
          <w:noProof w:val="0"/>
          <w:sz w:val="28"/>
          <w:szCs w:val="28"/>
          <w:lang w:val="en-GB"/>
        </w:rPr>
      </w:pPr>
      <w:r w:rsidRPr="43E498F9" w:rsidR="2FB388F3">
        <w:rPr>
          <w:rFonts w:ascii="Arial" w:hAnsi="Arial" w:eastAsia="Arial" w:cs="Arial"/>
          <w:i w:val="0"/>
          <w:iCs w:val="0"/>
          <w:noProof w:val="0"/>
          <w:sz w:val="28"/>
          <w:szCs w:val="28"/>
          <w:lang w:val="en-GB"/>
        </w:rPr>
        <w:t xml:space="preserve">This solution focuses on updating Green Haven’s website to include online shopping, subscription options, and search engine optimisation (SEO), alongside a consistent digital marketing approach. The plan includes regular activity on social media platforms such as Instagram, Facebook, and TikTok, as well as targeted online advertising to reach potential customers. By making it easier for customers to browse and </w:t>
      </w:r>
      <w:r w:rsidRPr="43E498F9" w:rsidR="2FB388F3">
        <w:rPr>
          <w:rFonts w:ascii="Arial" w:hAnsi="Arial" w:eastAsia="Arial" w:cs="Arial"/>
          <w:i w:val="0"/>
          <w:iCs w:val="0"/>
          <w:noProof w:val="0"/>
          <w:sz w:val="28"/>
          <w:szCs w:val="28"/>
          <w:lang w:val="en-GB"/>
        </w:rPr>
        <w:t>purchase</w:t>
      </w:r>
      <w:r w:rsidRPr="43E498F9" w:rsidR="2FB388F3">
        <w:rPr>
          <w:rFonts w:ascii="Arial" w:hAnsi="Arial" w:eastAsia="Arial" w:cs="Arial"/>
          <w:i w:val="0"/>
          <w:iCs w:val="0"/>
          <w:noProof w:val="0"/>
          <w:sz w:val="28"/>
          <w:szCs w:val="28"/>
          <w:lang w:val="en-GB"/>
        </w:rPr>
        <w:t xml:space="preserve"> online, the business can improve engagement, increase sales, and strengthen its brand. This strategy directly addresses the problem of low online visibility and reflects consumer trends for convenient, personalised shopping and sustainable products, supporting long-term growth.</w:t>
      </w:r>
    </w:p>
    <w:p w:rsidRPr="00394A9D" w:rsidR="004C698C" w:rsidP="43E498F9" w:rsidRDefault="00394A9D" w14:paraId="4A32F458" w14:textId="700A08C4">
      <w:pPr>
        <w:bidi w:val="0"/>
        <w:jc w:val="center"/>
        <w:rPr>
          <w:rFonts w:ascii="Arial" w:hAnsi="Arial" w:eastAsia="Arial" w:cs="Arial"/>
          <w:i w:val="0"/>
          <w:iCs w:val="0"/>
          <w:sz w:val="28"/>
          <w:szCs w:val="28"/>
        </w:rPr>
      </w:pPr>
    </w:p>
    <w:p w:rsidRPr="00394A9D" w:rsidR="004C698C" w:rsidP="43E498F9" w:rsidRDefault="00394A9D" w14:paraId="4E612F3F" w14:textId="6581047C">
      <w:pPr>
        <w:pStyle w:val="Heading3"/>
        <w:bidi w:val="0"/>
        <w:spacing w:before="281" w:beforeAutospacing="off" w:after="281" w:afterAutospacing="off"/>
        <w:jc w:val="left"/>
        <w:rPr>
          <w:rFonts w:ascii="Arial" w:hAnsi="Arial" w:eastAsia="Arial" w:cs="Arial"/>
          <w:b w:val="1"/>
          <w:bCs w:val="1"/>
          <w:i w:val="0"/>
          <w:iCs w:val="0"/>
          <w:noProof w:val="0"/>
          <w:sz w:val="28"/>
          <w:szCs w:val="28"/>
          <w:lang w:val="en-GB"/>
        </w:rPr>
      </w:pPr>
      <w:bookmarkStart w:name="_Toc112590149" w:id="408948324"/>
      <w:r w:rsidRPr="43E498F9" w:rsidR="2EC6D00C">
        <w:rPr>
          <w:rFonts w:ascii="Arial" w:hAnsi="Arial" w:eastAsia="Arial" w:cs="Arial"/>
          <w:b w:val="1"/>
          <w:bCs w:val="1"/>
          <w:i w:val="0"/>
          <w:iCs w:val="0"/>
          <w:noProof w:val="0"/>
          <w:sz w:val="28"/>
          <w:szCs w:val="28"/>
          <w:lang w:val="en-GB"/>
        </w:rPr>
        <w:t>Solution B: Community Partnerships and Local Events</w:t>
      </w:r>
      <w:bookmarkEnd w:id="408948324"/>
    </w:p>
    <w:p w:rsidRPr="00394A9D" w:rsidR="004C698C" w:rsidP="43E498F9" w:rsidRDefault="00394A9D" w14:paraId="2AADC4E2" w14:textId="20C29198">
      <w:pPr>
        <w:pStyle w:val="Normal"/>
        <w:bidi w:val="0"/>
        <w:spacing w:before="240" w:beforeAutospacing="off" w:after="240" w:afterAutospacing="off"/>
        <w:jc w:val="left"/>
        <w:rPr>
          <w:rFonts w:ascii="Arial" w:hAnsi="Arial" w:eastAsia="Arial" w:cs="Arial"/>
          <w:i w:val="0"/>
          <w:iCs w:val="0"/>
          <w:noProof w:val="0"/>
          <w:sz w:val="28"/>
          <w:szCs w:val="28"/>
          <w:lang w:val="en-GB"/>
        </w:rPr>
      </w:pPr>
      <w:r w:rsidRPr="43E498F9" w:rsidR="6F871AEF">
        <w:rPr>
          <w:rFonts w:ascii="Arial" w:hAnsi="Arial" w:eastAsia="Arial" w:cs="Arial"/>
          <w:i w:val="0"/>
          <w:iCs w:val="0"/>
          <w:noProof w:val="0"/>
          <w:sz w:val="28"/>
          <w:szCs w:val="28"/>
          <w:lang w:val="en-GB"/>
        </w:rPr>
        <w:t>An alternative solution would be to boost Green Haven’s brand engagement through local collaborations and in-person activities. The shop could partner with nearby cafés, eco-markets, or community centres to host pop</w:t>
      </w:r>
      <w:r w:rsidRPr="43E498F9" w:rsidR="6D9282EC">
        <w:rPr>
          <w:rFonts w:ascii="Arial" w:hAnsi="Arial" w:eastAsia="Arial" w:cs="Arial"/>
          <w:i w:val="0"/>
          <w:iCs w:val="0"/>
          <w:noProof w:val="0"/>
          <w:sz w:val="28"/>
          <w:szCs w:val="28"/>
          <w:lang w:val="en-GB"/>
        </w:rPr>
        <w:t xml:space="preserve"> </w:t>
      </w:r>
      <w:r w:rsidRPr="43E498F9" w:rsidR="6F871AEF">
        <w:rPr>
          <w:rFonts w:ascii="Arial" w:hAnsi="Arial" w:eastAsia="Arial" w:cs="Arial"/>
          <w:i w:val="0"/>
          <w:iCs w:val="0"/>
          <w:noProof w:val="0"/>
          <w:sz w:val="28"/>
          <w:szCs w:val="28"/>
          <w:lang w:val="en-GB"/>
        </w:rPr>
        <w:t>up stalls, floral workshops, and seasonal events. This approach builds on Green Haven’s reputation for personalised service and eco-friendly values, creating strong emotional connections with customers and encouraging loyalty. It could also attract media attention and word-of-mouth promotion, helping to differentiate the business from larger, impersonal online retailers. While this strengthens local relationships, its effect on wider online visibility and sales may be limited compared with a full digital transformation.</w:t>
      </w:r>
    </w:p>
    <w:p w:rsidRPr="00394A9D" w:rsidR="004C698C" w:rsidP="43E498F9" w:rsidRDefault="00394A9D" w14:paraId="3C8B0206" w14:textId="6335C4D8">
      <w:pPr>
        <w:bidi w:val="0"/>
        <w:jc w:val="center"/>
        <w:rPr>
          <w:rFonts w:ascii="Arial" w:hAnsi="Arial" w:eastAsia="Arial" w:cs="Arial"/>
          <w:i w:val="0"/>
          <w:iCs w:val="0"/>
          <w:sz w:val="28"/>
          <w:szCs w:val="28"/>
        </w:rPr>
      </w:pPr>
    </w:p>
    <w:p w:rsidRPr="00394A9D" w:rsidR="004C698C" w:rsidP="43E498F9" w:rsidRDefault="00394A9D" w14:paraId="3FF83969" w14:textId="10DAF962">
      <w:pPr>
        <w:pStyle w:val="Heading2"/>
        <w:bidi w:val="0"/>
        <w:spacing w:before="299" w:beforeAutospacing="off" w:after="299" w:afterAutospacing="off"/>
        <w:jc w:val="center"/>
        <w:rPr>
          <w:rFonts w:ascii="Arial" w:hAnsi="Arial" w:eastAsia="Arial" w:cs="Arial"/>
          <w:b w:val="1"/>
          <w:bCs w:val="1"/>
          <w:i w:val="0"/>
          <w:iCs w:val="0"/>
          <w:noProof w:val="0"/>
          <w:sz w:val="28"/>
          <w:szCs w:val="28"/>
          <w:lang w:val="en-GB"/>
        </w:rPr>
      </w:pPr>
      <w:bookmarkStart w:name="_Toc2000832467" w:id="1931322680"/>
      <w:r w:rsidRPr="43E498F9" w:rsidR="2EC6D00C">
        <w:rPr>
          <w:rFonts w:ascii="Arial" w:hAnsi="Arial" w:eastAsia="Arial" w:cs="Arial"/>
          <w:b w:val="1"/>
          <w:bCs w:val="1"/>
          <w:i w:val="0"/>
          <w:iCs w:val="0"/>
          <w:noProof w:val="0"/>
          <w:sz w:val="28"/>
          <w:szCs w:val="28"/>
          <w:lang w:val="en-GB"/>
        </w:rPr>
        <w:t>Justification for Selected Solution</w:t>
      </w:r>
      <w:bookmarkEnd w:id="1931322680"/>
    </w:p>
    <w:p w:rsidRPr="00394A9D" w:rsidR="004C698C" w:rsidP="43E498F9" w:rsidRDefault="00394A9D" w14:paraId="768D5270" w14:textId="0325770E">
      <w:pPr>
        <w:bidi w:val="0"/>
        <w:spacing w:before="240" w:beforeAutospacing="off" w:after="240" w:afterAutospacing="off"/>
        <w:jc w:val="left"/>
        <w:rPr>
          <w:rFonts w:ascii="Arial" w:hAnsi="Arial" w:eastAsia="Arial" w:cs="Arial"/>
          <w:i w:val="0"/>
          <w:iCs w:val="0"/>
          <w:noProof w:val="0"/>
          <w:sz w:val="28"/>
          <w:szCs w:val="28"/>
          <w:lang w:val="en-GB"/>
        </w:rPr>
      </w:pPr>
      <w:r w:rsidRPr="43E498F9" w:rsidR="2EC6D00C">
        <w:rPr>
          <w:rFonts w:ascii="Arial" w:hAnsi="Arial" w:eastAsia="Arial" w:cs="Arial"/>
          <w:i w:val="0"/>
          <w:iCs w:val="0"/>
          <w:noProof w:val="0"/>
          <w:sz w:val="28"/>
          <w:szCs w:val="28"/>
          <w:lang w:val="en-GB"/>
        </w:rPr>
        <w:t xml:space="preserve">Based on the Grid Analysis (Appendix 1), </w:t>
      </w:r>
      <w:r w:rsidRPr="43E498F9" w:rsidR="2EC6D00C">
        <w:rPr>
          <w:rFonts w:ascii="Arial" w:hAnsi="Arial" w:eastAsia="Arial" w:cs="Arial"/>
          <w:b w:val="0"/>
          <w:bCs w:val="0"/>
          <w:i w:val="0"/>
          <w:iCs w:val="0"/>
          <w:noProof w:val="0"/>
          <w:sz w:val="28"/>
          <w:szCs w:val="28"/>
          <w:lang w:val="en-GB"/>
        </w:rPr>
        <w:t>Solution A</w:t>
      </w:r>
      <w:r w:rsidRPr="43E498F9" w:rsidR="2EC6D00C">
        <w:rPr>
          <w:rFonts w:ascii="Arial" w:hAnsi="Arial" w:eastAsia="Arial" w:cs="Arial"/>
          <w:b w:val="0"/>
          <w:bCs w:val="0"/>
          <w:i w:val="0"/>
          <w:iCs w:val="0"/>
          <w:noProof w:val="0"/>
          <w:sz w:val="28"/>
          <w:szCs w:val="28"/>
          <w:lang w:val="en-GB"/>
        </w:rPr>
        <w:t xml:space="preserve"> </w:t>
      </w:r>
      <w:r w:rsidRPr="43E498F9" w:rsidR="2EC6D00C">
        <w:rPr>
          <w:rFonts w:ascii="Arial" w:hAnsi="Arial" w:eastAsia="Arial" w:cs="Arial"/>
          <w:i w:val="0"/>
          <w:iCs w:val="0"/>
          <w:noProof w:val="0"/>
          <w:sz w:val="28"/>
          <w:szCs w:val="28"/>
          <w:lang w:val="en-GB"/>
        </w:rPr>
        <w:t xml:space="preserve">scored higher overall due to its scalability, market reach, and long-term sustainability. The evaluation criteria included cost, feasibility, customer reach, and alignment with modern consumer habits. Greater weighting was assigned to </w:t>
      </w:r>
      <w:r w:rsidRPr="43E498F9" w:rsidR="2EC6D00C">
        <w:rPr>
          <w:rFonts w:ascii="Arial" w:hAnsi="Arial" w:eastAsia="Arial" w:cs="Arial"/>
          <w:i w:val="0"/>
          <w:iCs w:val="0"/>
          <w:noProof w:val="0"/>
          <w:sz w:val="28"/>
          <w:szCs w:val="28"/>
          <w:lang w:val="en-GB"/>
        </w:rPr>
        <w:t>customer reach</w:t>
      </w:r>
      <w:r w:rsidRPr="43E498F9" w:rsidR="2EC6D00C">
        <w:rPr>
          <w:rFonts w:ascii="Arial" w:hAnsi="Arial" w:eastAsia="Arial" w:cs="Arial"/>
          <w:i w:val="0"/>
          <w:iCs w:val="0"/>
          <w:noProof w:val="0"/>
          <w:sz w:val="28"/>
          <w:szCs w:val="28"/>
          <w:lang w:val="en-GB"/>
        </w:rPr>
        <w:t xml:space="preserve"> (30 %) and </w:t>
      </w:r>
      <w:r w:rsidRPr="43E498F9" w:rsidR="2EC6D00C">
        <w:rPr>
          <w:rFonts w:ascii="Arial" w:hAnsi="Arial" w:eastAsia="Arial" w:cs="Arial"/>
          <w:i w:val="0"/>
          <w:iCs w:val="0"/>
          <w:noProof w:val="0"/>
          <w:sz w:val="28"/>
          <w:szCs w:val="28"/>
          <w:lang w:val="en-GB"/>
        </w:rPr>
        <w:t>strategic impact</w:t>
      </w:r>
      <w:r w:rsidRPr="43E498F9" w:rsidR="2EC6D00C">
        <w:rPr>
          <w:rFonts w:ascii="Arial" w:hAnsi="Arial" w:eastAsia="Arial" w:cs="Arial"/>
          <w:i w:val="0"/>
          <w:iCs w:val="0"/>
          <w:noProof w:val="0"/>
          <w:sz w:val="28"/>
          <w:szCs w:val="28"/>
          <w:lang w:val="en-GB"/>
        </w:rPr>
        <w:t xml:space="preserve"> (25 %), as improving visibility is critical to addressing the business problem. While Solution B offers local benefits, Solution A provides a stronger return on investment and directly tackles the digital gap that is constraining growth. Therefore, a website redevelopment and integrated digital-marketing plan is the most </w:t>
      </w:r>
      <w:r w:rsidRPr="43E498F9" w:rsidR="2EC6D00C">
        <w:rPr>
          <w:rFonts w:ascii="Arial" w:hAnsi="Arial" w:eastAsia="Arial" w:cs="Arial"/>
          <w:i w:val="0"/>
          <w:iCs w:val="0"/>
          <w:noProof w:val="0"/>
          <w:sz w:val="28"/>
          <w:szCs w:val="28"/>
          <w:lang w:val="en-GB"/>
        </w:rPr>
        <w:t>appropriate course</w:t>
      </w:r>
      <w:r w:rsidRPr="43E498F9" w:rsidR="2EC6D00C">
        <w:rPr>
          <w:rFonts w:ascii="Arial" w:hAnsi="Arial" w:eastAsia="Arial" w:cs="Arial"/>
          <w:i w:val="0"/>
          <w:iCs w:val="0"/>
          <w:noProof w:val="0"/>
          <w:sz w:val="28"/>
          <w:szCs w:val="28"/>
          <w:lang w:val="en-GB"/>
        </w:rPr>
        <w:t xml:space="preserve"> of action.</w:t>
      </w:r>
    </w:p>
    <w:p w:rsidRPr="00394A9D" w:rsidR="004C698C" w:rsidP="43E498F9" w:rsidRDefault="00394A9D" w14:paraId="4DAD38B8" w14:textId="3326ED87">
      <w:pPr>
        <w:bidi w:val="0"/>
        <w:jc w:val="center"/>
        <w:rPr>
          <w:rFonts w:ascii="Arial" w:hAnsi="Arial" w:eastAsia="Arial" w:cs="Arial"/>
          <w:i w:val="0"/>
          <w:iCs w:val="0"/>
          <w:sz w:val="28"/>
          <w:szCs w:val="28"/>
        </w:rPr>
      </w:pPr>
    </w:p>
    <w:p w:rsidRPr="00394A9D" w:rsidR="004C698C" w:rsidP="43E498F9" w:rsidRDefault="00394A9D" w14:paraId="64C9E264" w14:textId="5B6AA7FA">
      <w:pPr>
        <w:pStyle w:val="Heading2"/>
        <w:bidi w:val="0"/>
        <w:spacing w:before="299" w:beforeAutospacing="off" w:after="299" w:afterAutospacing="off"/>
        <w:jc w:val="center"/>
        <w:rPr>
          <w:rFonts w:ascii="Arial" w:hAnsi="Arial" w:eastAsia="Arial" w:cs="Arial"/>
          <w:b w:val="1"/>
          <w:bCs w:val="1"/>
          <w:i w:val="0"/>
          <w:iCs w:val="0"/>
          <w:noProof w:val="0"/>
          <w:sz w:val="28"/>
          <w:szCs w:val="28"/>
          <w:lang w:val="en-GB"/>
        </w:rPr>
      </w:pPr>
      <w:bookmarkStart w:name="_Toc2034107130" w:id="1946396924"/>
      <w:r w:rsidRPr="43E498F9" w:rsidR="2EC6D00C">
        <w:rPr>
          <w:rFonts w:ascii="Arial" w:hAnsi="Arial" w:eastAsia="Arial" w:cs="Arial"/>
          <w:b w:val="1"/>
          <w:bCs w:val="1"/>
          <w:i w:val="0"/>
          <w:iCs w:val="0"/>
          <w:noProof w:val="0"/>
          <w:sz w:val="28"/>
          <w:szCs w:val="28"/>
          <w:lang w:val="en-GB"/>
        </w:rPr>
        <w:t>Risk Analysis of the Selected Solution</w:t>
      </w:r>
      <w:bookmarkEnd w:id="1946396924"/>
    </w:p>
    <w:p w:rsidRPr="00394A9D" w:rsidR="004C698C" w:rsidP="43E498F9" w:rsidRDefault="00394A9D" w14:paraId="34961994" w14:textId="72BBD443">
      <w:pPr>
        <w:bidi w:val="0"/>
        <w:spacing w:before="240" w:beforeAutospacing="off" w:after="240" w:afterAutospacing="off"/>
        <w:jc w:val="left"/>
        <w:rPr>
          <w:rFonts w:ascii="Arial" w:hAnsi="Arial" w:eastAsia="Arial" w:cs="Arial"/>
          <w:i w:val="0"/>
          <w:iCs w:val="0"/>
          <w:noProof w:val="0"/>
          <w:sz w:val="28"/>
          <w:szCs w:val="28"/>
          <w:lang w:val="en-GB"/>
        </w:rPr>
      </w:pPr>
      <w:r w:rsidRPr="43E498F9" w:rsidR="2EC6D00C">
        <w:rPr>
          <w:rFonts w:ascii="Arial" w:hAnsi="Arial" w:eastAsia="Arial" w:cs="Arial"/>
          <w:i w:val="0"/>
          <w:iCs w:val="0"/>
          <w:noProof w:val="0"/>
          <w:sz w:val="28"/>
          <w:szCs w:val="28"/>
          <w:lang w:val="en-GB"/>
        </w:rPr>
        <w:t xml:space="preserve">As shown in Appendix 2, the primary risks associated with Solution A include high </w:t>
      </w:r>
      <w:r w:rsidRPr="43E498F9" w:rsidR="2EC6D00C">
        <w:rPr>
          <w:rFonts w:ascii="Arial" w:hAnsi="Arial" w:eastAsia="Arial" w:cs="Arial"/>
          <w:i w:val="0"/>
          <w:iCs w:val="0"/>
          <w:noProof w:val="0"/>
          <w:sz w:val="28"/>
          <w:szCs w:val="28"/>
          <w:lang w:val="en-GB"/>
        </w:rPr>
        <w:t>initial</w:t>
      </w:r>
      <w:r w:rsidRPr="43E498F9" w:rsidR="2EC6D00C">
        <w:rPr>
          <w:rFonts w:ascii="Arial" w:hAnsi="Arial" w:eastAsia="Arial" w:cs="Arial"/>
          <w:i w:val="0"/>
          <w:iCs w:val="0"/>
          <w:noProof w:val="0"/>
          <w:sz w:val="28"/>
          <w:szCs w:val="28"/>
          <w:lang w:val="en-GB"/>
        </w:rPr>
        <w:t xml:space="preserve"> costs, limited digital </w:t>
      </w:r>
      <w:r w:rsidRPr="43E498F9" w:rsidR="2EC6D00C">
        <w:rPr>
          <w:rFonts w:ascii="Arial" w:hAnsi="Arial" w:eastAsia="Arial" w:cs="Arial"/>
          <w:i w:val="0"/>
          <w:iCs w:val="0"/>
          <w:noProof w:val="0"/>
          <w:sz w:val="28"/>
          <w:szCs w:val="28"/>
          <w:lang w:val="en-GB"/>
        </w:rPr>
        <w:t>expertise</w:t>
      </w:r>
      <w:r w:rsidRPr="43E498F9" w:rsidR="2EC6D00C">
        <w:rPr>
          <w:rFonts w:ascii="Arial" w:hAnsi="Arial" w:eastAsia="Arial" w:cs="Arial"/>
          <w:i w:val="0"/>
          <w:iCs w:val="0"/>
          <w:noProof w:val="0"/>
          <w:sz w:val="28"/>
          <w:szCs w:val="28"/>
          <w:lang w:val="en-GB"/>
        </w:rPr>
        <w:t xml:space="preserve">, and potential implementation delays. The evaluation criteria used were </w:t>
      </w:r>
      <w:r w:rsidRPr="43E498F9" w:rsidR="2EC6D00C">
        <w:rPr>
          <w:rFonts w:ascii="Arial" w:hAnsi="Arial" w:eastAsia="Arial" w:cs="Arial"/>
          <w:i w:val="0"/>
          <w:iCs w:val="0"/>
          <w:noProof w:val="0"/>
          <w:sz w:val="28"/>
          <w:szCs w:val="28"/>
          <w:lang w:val="en-GB"/>
        </w:rPr>
        <w:t>probability</w:t>
      </w:r>
      <w:r w:rsidRPr="43E498F9" w:rsidR="2EC6D00C">
        <w:rPr>
          <w:rFonts w:ascii="Arial" w:hAnsi="Arial" w:eastAsia="Arial" w:cs="Arial"/>
          <w:i w:val="0"/>
          <w:iCs w:val="0"/>
          <w:noProof w:val="0"/>
          <w:sz w:val="28"/>
          <w:szCs w:val="28"/>
          <w:lang w:val="en-GB"/>
        </w:rPr>
        <w:t xml:space="preserve">, </w:t>
      </w:r>
      <w:r w:rsidRPr="43E498F9" w:rsidR="2EC6D00C">
        <w:rPr>
          <w:rFonts w:ascii="Arial" w:hAnsi="Arial" w:eastAsia="Arial" w:cs="Arial"/>
          <w:i w:val="0"/>
          <w:iCs w:val="0"/>
          <w:noProof w:val="0"/>
          <w:sz w:val="28"/>
          <w:szCs w:val="28"/>
          <w:lang w:val="en-GB"/>
        </w:rPr>
        <w:t>impact</w:t>
      </w:r>
      <w:r w:rsidRPr="43E498F9" w:rsidR="2EC6D00C">
        <w:rPr>
          <w:rFonts w:ascii="Arial" w:hAnsi="Arial" w:eastAsia="Arial" w:cs="Arial"/>
          <w:i w:val="0"/>
          <w:iCs w:val="0"/>
          <w:noProof w:val="0"/>
          <w:sz w:val="28"/>
          <w:szCs w:val="28"/>
          <w:lang w:val="en-GB"/>
        </w:rPr>
        <w:t xml:space="preserve">, and </w:t>
      </w:r>
      <w:r w:rsidRPr="43E498F9" w:rsidR="2EC6D00C">
        <w:rPr>
          <w:rFonts w:ascii="Arial" w:hAnsi="Arial" w:eastAsia="Arial" w:cs="Arial"/>
          <w:i w:val="0"/>
          <w:iCs w:val="0"/>
          <w:noProof w:val="0"/>
          <w:sz w:val="28"/>
          <w:szCs w:val="28"/>
          <w:lang w:val="en-GB"/>
        </w:rPr>
        <w:t>controllability</w:t>
      </w:r>
      <w:r w:rsidRPr="43E498F9" w:rsidR="2EC6D00C">
        <w:rPr>
          <w:rFonts w:ascii="Arial" w:hAnsi="Arial" w:eastAsia="Arial" w:cs="Arial"/>
          <w:i w:val="0"/>
          <w:iCs w:val="0"/>
          <w:noProof w:val="0"/>
          <w:sz w:val="28"/>
          <w:szCs w:val="28"/>
          <w:lang w:val="en-GB"/>
        </w:rPr>
        <w:t xml:space="preserve">. The highest risk weighting (40 %) was given to </w:t>
      </w:r>
      <w:r w:rsidRPr="43E498F9" w:rsidR="2EC6D00C">
        <w:rPr>
          <w:rFonts w:ascii="Arial" w:hAnsi="Arial" w:eastAsia="Arial" w:cs="Arial"/>
          <w:i w:val="0"/>
          <w:iCs w:val="0"/>
          <w:noProof w:val="0"/>
          <w:sz w:val="28"/>
          <w:szCs w:val="28"/>
          <w:lang w:val="en-GB"/>
        </w:rPr>
        <w:t>impact</w:t>
      </w:r>
      <w:r w:rsidRPr="43E498F9" w:rsidR="2EC6D00C">
        <w:rPr>
          <w:rFonts w:ascii="Arial" w:hAnsi="Arial" w:eastAsia="Arial" w:cs="Arial"/>
          <w:i w:val="0"/>
          <w:iCs w:val="0"/>
          <w:noProof w:val="0"/>
          <w:sz w:val="28"/>
          <w:szCs w:val="28"/>
          <w:lang w:val="en-GB"/>
        </w:rPr>
        <w:t>, as poor execution could weaken customer trust or waste resources. These risks can be mitigated by outsourcing website development to professionals and providing staff training on digital tools. Although initial investment is considerable, the long</w:t>
      </w:r>
      <w:r w:rsidRPr="43E498F9" w:rsidR="1FC73825">
        <w:rPr>
          <w:rFonts w:ascii="Arial" w:hAnsi="Arial" w:eastAsia="Arial" w:cs="Arial"/>
          <w:i w:val="0"/>
          <w:iCs w:val="0"/>
          <w:noProof w:val="0"/>
          <w:sz w:val="28"/>
          <w:szCs w:val="28"/>
          <w:lang w:val="en-GB"/>
        </w:rPr>
        <w:t xml:space="preserve"> </w:t>
      </w:r>
      <w:r w:rsidRPr="43E498F9" w:rsidR="2EC6D00C">
        <w:rPr>
          <w:rFonts w:ascii="Arial" w:hAnsi="Arial" w:eastAsia="Arial" w:cs="Arial"/>
          <w:i w:val="0"/>
          <w:iCs w:val="0"/>
          <w:noProof w:val="0"/>
          <w:sz w:val="28"/>
          <w:szCs w:val="28"/>
          <w:lang w:val="en-GB"/>
        </w:rPr>
        <w:t>term benefit of improved visibility and increased online sales outweighs the potential drawbacks, making this solution reliable and sustainable.</w:t>
      </w:r>
    </w:p>
    <w:p w:rsidRPr="00394A9D" w:rsidR="004C698C" w:rsidP="43E498F9" w:rsidRDefault="00394A9D" w14:paraId="342B890C" w14:textId="545B1EFD">
      <w:pPr>
        <w:bidi w:val="0"/>
        <w:jc w:val="center"/>
        <w:rPr>
          <w:rFonts w:ascii="Arial" w:hAnsi="Arial" w:eastAsia="Arial" w:cs="Arial"/>
          <w:i w:val="0"/>
          <w:iCs w:val="0"/>
          <w:sz w:val="28"/>
          <w:szCs w:val="28"/>
        </w:rPr>
      </w:pPr>
    </w:p>
    <w:p w:rsidRPr="00394A9D" w:rsidR="004C698C" w:rsidP="43E498F9" w:rsidRDefault="00394A9D" w14:paraId="5B2F01A4" w14:textId="0AEFFBF8">
      <w:pPr>
        <w:bidi w:val="0"/>
        <w:jc w:val="center"/>
        <w:rPr>
          <w:rFonts w:ascii="Arial" w:hAnsi="Arial" w:eastAsia="Arial" w:cs="Arial"/>
          <w:i w:val="0"/>
          <w:iCs w:val="0"/>
          <w:sz w:val="28"/>
          <w:szCs w:val="28"/>
        </w:rPr>
      </w:pPr>
    </w:p>
    <w:p w:rsidRPr="00394A9D" w:rsidR="004C698C" w:rsidP="43E498F9" w:rsidRDefault="00394A9D" w14:paraId="08565BFC" w14:textId="1A3CECE2">
      <w:pPr>
        <w:bidi w:val="0"/>
        <w:jc w:val="center"/>
        <w:rPr>
          <w:rFonts w:ascii="Arial" w:hAnsi="Arial" w:eastAsia="Arial" w:cs="Arial"/>
          <w:i w:val="0"/>
          <w:iCs w:val="0"/>
          <w:sz w:val="28"/>
          <w:szCs w:val="28"/>
        </w:rPr>
      </w:pPr>
    </w:p>
    <w:p w:rsidRPr="00394A9D" w:rsidR="004C698C" w:rsidP="43E498F9" w:rsidRDefault="00394A9D" w14:paraId="0640B531" w14:textId="5063306F">
      <w:pPr>
        <w:bidi w:val="0"/>
        <w:jc w:val="center"/>
        <w:rPr>
          <w:rFonts w:ascii="Arial" w:hAnsi="Arial" w:eastAsia="Arial" w:cs="Arial"/>
          <w:i w:val="0"/>
          <w:iCs w:val="0"/>
          <w:sz w:val="28"/>
          <w:szCs w:val="28"/>
        </w:rPr>
      </w:pPr>
    </w:p>
    <w:p w:rsidRPr="00394A9D" w:rsidR="004C698C" w:rsidP="43E498F9" w:rsidRDefault="00394A9D" w14:paraId="30980C64" w14:textId="0A90C7F7">
      <w:pPr>
        <w:bidi w:val="0"/>
        <w:jc w:val="center"/>
        <w:rPr>
          <w:rFonts w:ascii="Arial" w:hAnsi="Arial" w:eastAsia="Arial" w:cs="Arial"/>
          <w:i w:val="0"/>
          <w:iCs w:val="0"/>
          <w:sz w:val="28"/>
          <w:szCs w:val="28"/>
        </w:rPr>
      </w:pPr>
    </w:p>
    <w:p w:rsidRPr="00394A9D" w:rsidR="004C698C" w:rsidP="43E498F9" w:rsidRDefault="00394A9D" w14:paraId="437E2640" w14:textId="3EFA906F">
      <w:pPr>
        <w:bidi w:val="0"/>
        <w:jc w:val="center"/>
        <w:rPr>
          <w:rFonts w:ascii="Arial" w:hAnsi="Arial" w:eastAsia="Arial" w:cs="Arial"/>
          <w:i w:val="0"/>
          <w:iCs w:val="0"/>
          <w:sz w:val="28"/>
          <w:szCs w:val="28"/>
        </w:rPr>
      </w:pPr>
    </w:p>
    <w:p w:rsidRPr="00394A9D" w:rsidR="004C698C" w:rsidP="43E498F9" w:rsidRDefault="00394A9D" w14:paraId="256BE9EC" w14:textId="0C5F0936">
      <w:pPr>
        <w:pStyle w:val="Heading2"/>
        <w:bidi w:val="0"/>
        <w:spacing w:before="299" w:beforeAutospacing="off" w:after="299" w:afterAutospacing="off"/>
        <w:jc w:val="center"/>
        <w:rPr>
          <w:rFonts w:ascii="Arial" w:hAnsi="Arial" w:eastAsia="Arial" w:cs="Arial"/>
          <w:b w:val="1"/>
          <w:bCs w:val="1"/>
          <w:i w:val="0"/>
          <w:iCs w:val="0"/>
          <w:noProof w:val="0"/>
          <w:sz w:val="28"/>
          <w:szCs w:val="28"/>
          <w:lang w:val="en-GB"/>
        </w:rPr>
      </w:pPr>
      <w:bookmarkStart w:name="_Toc1662996700" w:id="583017068"/>
      <w:r w:rsidRPr="43E498F9" w:rsidR="2EC6D00C">
        <w:rPr>
          <w:rFonts w:ascii="Arial" w:hAnsi="Arial" w:eastAsia="Arial" w:cs="Arial"/>
          <w:b w:val="1"/>
          <w:bCs w:val="1"/>
          <w:i w:val="0"/>
          <w:iCs w:val="0"/>
          <w:noProof w:val="0"/>
          <w:sz w:val="28"/>
          <w:szCs w:val="28"/>
          <w:lang w:val="en-GB"/>
        </w:rPr>
        <w:t>Plan to Implement the Selected Solution</w:t>
      </w:r>
      <w:bookmarkEnd w:id="583017068"/>
    </w:p>
    <w:p w:rsidRPr="00394A9D" w:rsidR="004C698C" w:rsidP="43E498F9" w:rsidRDefault="00394A9D" w14:paraId="5FA1D28C" w14:textId="1F5488A2">
      <w:pPr>
        <w:pStyle w:val="Normal"/>
        <w:bidi w:val="0"/>
        <w:spacing w:before="240" w:beforeAutospacing="off" w:after="240" w:afterAutospacing="off"/>
        <w:jc w:val="left"/>
        <w:rPr>
          <w:rFonts w:ascii="Arial" w:hAnsi="Arial" w:eastAsia="Arial" w:cs="Arial"/>
          <w:i w:val="0"/>
          <w:iCs w:val="0"/>
          <w:noProof w:val="0"/>
          <w:sz w:val="28"/>
          <w:szCs w:val="28"/>
          <w:lang w:val="en-GB"/>
        </w:rPr>
      </w:pPr>
      <w:r w:rsidRPr="43E498F9" w:rsidR="6D8A8D32">
        <w:rPr>
          <w:rFonts w:ascii="Arial" w:hAnsi="Arial" w:eastAsia="Arial" w:cs="Arial"/>
          <w:i w:val="0"/>
          <w:iCs w:val="0"/>
          <w:noProof w:val="0"/>
          <w:sz w:val="28"/>
          <w:szCs w:val="28"/>
          <w:lang w:val="en-GB"/>
        </w:rPr>
        <w:t>The implementation plan, set over six months, begins with redeveloping Green Haven’s website. This first phase covers layout design, e-commerce functionality, and SEO integration to create a solid online foundation. The second phase focuses on launching targeted digital marketing campaigns, including social media, email newsletters, and Google Ads. Liam will lead creative development, while Priya manages finances and coordinates with external developers. Tasks are scheduled sequentially</w:t>
      </w:r>
      <w:r w:rsidRPr="43E498F9" w:rsidR="487F8863">
        <w:rPr>
          <w:rFonts w:ascii="Arial" w:hAnsi="Arial" w:eastAsia="Arial" w:cs="Arial"/>
          <w:i w:val="0"/>
          <w:iCs w:val="0"/>
          <w:noProof w:val="0"/>
          <w:sz w:val="28"/>
          <w:szCs w:val="28"/>
          <w:lang w:val="en-GB"/>
        </w:rPr>
        <w:t xml:space="preserve"> </w:t>
      </w:r>
      <w:r w:rsidRPr="43E498F9" w:rsidR="6D8A8D32">
        <w:rPr>
          <w:rFonts w:ascii="Arial" w:hAnsi="Arial" w:eastAsia="Arial" w:cs="Arial"/>
          <w:i w:val="0"/>
          <w:iCs w:val="0"/>
          <w:noProof w:val="0"/>
          <w:sz w:val="28"/>
          <w:szCs w:val="28"/>
          <w:lang w:val="en-GB"/>
        </w:rPr>
        <w:t>website completion first, marketing rollout second</w:t>
      </w:r>
      <w:r w:rsidRPr="43E498F9" w:rsidR="63DD503C">
        <w:rPr>
          <w:rFonts w:ascii="Arial" w:hAnsi="Arial" w:eastAsia="Arial" w:cs="Arial"/>
          <w:i w:val="0"/>
          <w:iCs w:val="0"/>
          <w:noProof w:val="0"/>
          <w:sz w:val="28"/>
          <w:szCs w:val="28"/>
          <w:lang w:val="en-GB"/>
        </w:rPr>
        <w:t xml:space="preserve"> </w:t>
      </w:r>
      <w:r w:rsidRPr="43E498F9" w:rsidR="6D8A8D32">
        <w:rPr>
          <w:rFonts w:ascii="Arial" w:hAnsi="Arial" w:eastAsia="Arial" w:cs="Arial"/>
          <w:i w:val="0"/>
          <w:iCs w:val="0"/>
          <w:noProof w:val="0"/>
          <w:sz w:val="28"/>
          <w:szCs w:val="28"/>
          <w:lang w:val="en-GB"/>
        </w:rPr>
        <w:t>to ensure a smooth transition. Defined milestones, clear responsibilities, and regular progress checks promote accountability, allow early feedback, and support a successful, well</w:t>
      </w:r>
      <w:r w:rsidRPr="43E498F9" w:rsidR="2D07C0DC">
        <w:rPr>
          <w:rFonts w:ascii="Arial" w:hAnsi="Arial" w:eastAsia="Arial" w:cs="Arial"/>
          <w:i w:val="0"/>
          <w:iCs w:val="0"/>
          <w:noProof w:val="0"/>
          <w:sz w:val="28"/>
          <w:szCs w:val="28"/>
          <w:lang w:val="en-GB"/>
        </w:rPr>
        <w:t xml:space="preserve"> </w:t>
      </w:r>
      <w:r w:rsidRPr="43E498F9" w:rsidR="6D8A8D32">
        <w:rPr>
          <w:rFonts w:ascii="Arial" w:hAnsi="Arial" w:eastAsia="Arial" w:cs="Arial"/>
          <w:i w:val="0"/>
          <w:iCs w:val="0"/>
          <w:noProof w:val="0"/>
          <w:sz w:val="28"/>
          <w:szCs w:val="28"/>
          <w:lang w:val="en-GB"/>
        </w:rPr>
        <w:t>m</w:t>
      </w:r>
      <w:r w:rsidRPr="43E498F9" w:rsidR="6D8A8D32">
        <w:rPr>
          <w:rFonts w:ascii="Arial" w:hAnsi="Arial" w:eastAsia="Arial" w:cs="Arial"/>
          <w:i w:val="0"/>
          <w:iCs w:val="0"/>
          <w:noProof w:val="0"/>
          <w:sz w:val="28"/>
          <w:szCs w:val="28"/>
          <w:lang w:val="en-GB"/>
        </w:rPr>
        <w:t xml:space="preserve">onitored </w:t>
      </w:r>
      <w:r w:rsidRPr="43E498F9" w:rsidR="6D8A8D32">
        <w:rPr>
          <w:rFonts w:ascii="Arial" w:hAnsi="Arial" w:eastAsia="Arial" w:cs="Arial"/>
          <w:i w:val="0"/>
          <w:iCs w:val="0"/>
          <w:noProof w:val="0"/>
          <w:sz w:val="28"/>
          <w:szCs w:val="28"/>
          <w:lang w:val="en-GB"/>
        </w:rPr>
        <w:t>implementation of the strategy.</w:t>
      </w:r>
    </w:p>
    <w:p w:rsidRPr="00394A9D" w:rsidR="004C698C" w:rsidP="43E498F9" w:rsidRDefault="00394A9D" w14:paraId="36EAAED0" w14:textId="2F8DB21D">
      <w:pPr>
        <w:bidi w:val="0"/>
        <w:jc w:val="center"/>
        <w:rPr>
          <w:rFonts w:ascii="Arial" w:hAnsi="Arial" w:eastAsia="Arial" w:cs="Arial"/>
          <w:i w:val="0"/>
          <w:iCs w:val="0"/>
          <w:sz w:val="28"/>
          <w:szCs w:val="28"/>
        </w:rPr>
      </w:pPr>
    </w:p>
    <w:p w:rsidRPr="00394A9D" w:rsidR="004C698C" w:rsidP="43E498F9" w:rsidRDefault="00394A9D" w14:paraId="3CFBF42A" w14:textId="676AD8E2">
      <w:pPr>
        <w:pStyle w:val="Heading2"/>
        <w:bidi w:val="0"/>
        <w:spacing w:before="299" w:beforeAutospacing="off" w:after="299" w:afterAutospacing="off"/>
        <w:jc w:val="center"/>
        <w:rPr>
          <w:rFonts w:ascii="Arial" w:hAnsi="Arial" w:eastAsia="Arial" w:cs="Arial"/>
          <w:b w:val="1"/>
          <w:bCs w:val="1"/>
          <w:i w:val="0"/>
          <w:iCs w:val="0"/>
          <w:noProof w:val="0"/>
          <w:sz w:val="28"/>
          <w:szCs w:val="28"/>
          <w:lang w:val="en-GB"/>
        </w:rPr>
      </w:pPr>
      <w:bookmarkStart w:name="_Toc296775585" w:id="5171303"/>
      <w:r w:rsidRPr="43E498F9" w:rsidR="2EC6D00C">
        <w:rPr>
          <w:rFonts w:ascii="Arial" w:hAnsi="Arial" w:eastAsia="Arial" w:cs="Arial"/>
          <w:b w:val="1"/>
          <w:bCs w:val="1"/>
          <w:i w:val="0"/>
          <w:iCs w:val="0"/>
          <w:noProof w:val="0"/>
          <w:sz w:val="28"/>
          <w:szCs w:val="28"/>
          <w:lang w:val="en-GB"/>
        </w:rPr>
        <w:t>Means of Measuring Effectiveness of Implementation</w:t>
      </w:r>
      <w:bookmarkEnd w:id="5171303"/>
    </w:p>
    <w:p w:rsidRPr="00394A9D" w:rsidR="004C698C" w:rsidP="43E498F9" w:rsidRDefault="00394A9D" w14:paraId="22D9FCBD" w14:textId="00F691F7">
      <w:pPr>
        <w:bidi w:val="0"/>
        <w:spacing w:before="240" w:beforeAutospacing="off" w:after="240" w:afterAutospacing="off"/>
        <w:jc w:val="left"/>
        <w:rPr>
          <w:rFonts w:ascii="Arial" w:hAnsi="Arial" w:eastAsia="Arial" w:cs="Arial"/>
          <w:i w:val="0"/>
          <w:iCs w:val="0"/>
          <w:noProof w:val="0"/>
          <w:sz w:val="28"/>
          <w:szCs w:val="28"/>
          <w:lang w:val="en-GB"/>
        </w:rPr>
      </w:pPr>
      <w:r w:rsidRPr="43E498F9" w:rsidR="2EC6D00C">
        <w:rPr>
          <w:rFonts w:ascii="Arial" w:hAnsi="Arial" w:eastAsia="Arial" w:cs="Arial"/>
          <w:i w:val="0"/>
          <w:iCs w:val="0"/>
          <w:noProof w:val="0"/>
          <w:sz w:val="28"/>
          <w:szCs w:val="28"/>
          <w:lang w:val="en-GB"/>
        </w:rPr>
        <w:t xml:space="preserve">Measurement will be based on Key Performance Indicators (KPIs) and SMART </w:t>
      </w:r>
      <w:r w:rsidRPr="43E498F9" w:rsidR="2EC6D00C">
        <w:rPr>
          <w:rFonts w:ascii="Arial" w:hAnsi="Arial" w:eastAsia="Arial" w:cs="Arial"/>
          <w:i w:val="0"/>
          <w:iCs w:val="0"/>
          <w:noProof w:val="0"/>
          <w:sz w:val="28"/>
          <w:szCs w:val="28"/>
          <w:lang w:val="en-GB"/>
        </w:rPr>
        <w:t>objectives</w:t>
      </w:r>
      <w:r w:rsidRPr="43E498F9" w:rsidR="2EC6D00C">
        <w:rPr>
          <w:rFonts w:ascii="Arial" w:hAnsi="Arial" w:eastAsia="Arial" w:cs="Arial"/>
          <w:i w:val="0"/>
          <w:iCs w:val="0"/>
          <w:noProof w:val="0"/>
          <w:sz w:val="28"/>
          <w:szCs w:val="28"/>
          <w:lang w:val="en-GB"/>
        </w:rPr>
        <w:t xml:space="preserve"> (Appendix 4). The main KPI will be a </w:t>
      </w:r>
      <w:r w:rsidRPr="43E498F9" w:rsidR="2EC6D00C">
        <w:rPr>
          <w:rFonts w:ascii="Arial" w:hAnsi="Arial" w:eastAsia="Arial" w:cs="Arial"/>
          <w:b w:val="0"/>
          <w:bCs w:val="0"/>
          <w:i w:val="0"/>
          <w:iCs w:val="0"/>
          <w:noProof w:val="0"/>
          <w:sz w:val="28"/>
          <w:szCs w:val="28"/>
          <w:lang w:val="en-GB"/>
        </w:rPr>
        <w:t>20 % increase in online orders</w:t>
      </w:r>
      <w:r w:rsidRPr="43E498F9" w:rsidR="2EC6D00C">
        <w:rPr>
          <w:rFonts w:ascii="Arial" w:hAnsi="Arial" w:eastAsia="Arial" w:cs="Arial"/>
          <w:b w:val="0"/>
          <w:bCs w:val="0"/>
          <w:i w:val="0"/>
          <w:iCs w:val="0"/>
          <w:noProof w:val="0"/>
          <w:sz w:val="28"/>
          <w:szCs w:val="28"/>
          <w:lang w:val="en-GB"/>
        </w:rPr>
        <w:t xml:space="preserve"> </w:t>
      </w:r>
      <w:r w:rsidRPr="43E498F9" w:rsidR="2EC6D00C">
        <w:rPr>
          <w:rFonts w:ascii="Arial" w:hAnsi="Arial" w:eastAsia="Arial" w:cs="Arial"/>
          <w:i w:val="0"/>
          <w:iCs w:val="0"/>
          <w:noProof w:val="0"/>
          <w:sz w:val="28"/>
          <w:szCs w:val="28"/>
          <w:lang w:val="en-GB"/>
        </w:rPr>
        <w:t xml:space="preserve">within six months of launch. </w:t>
      </w:r>
      <w:r w:rsidRPr="43E498F9" w:rsidR="2EC6D00C">
        <w:rPr>
          <w:rFonts w:ascii="Arial" w:hAnsi="Arial" w:eastAsia="Arial" w:cs="Arial"/>
          <w:i w:val="0"/>
          <w:iCs w:val="0"/>
          <w:noProof w:val="0"/>
          <w:sz w:val="28"/>
          <w:szCs w:val="28"/>
          <w:lang w:val="en-GB"/>
        </w:rPr>
        <w:t>Additional</w:t>
      </w:r>
      <w:r w:rsidRPr="43E498F9" w:rsidR="2EC6D00C">
        <w:rPr>
          <w:rFonts w:ascii="Arial" w:hAnsi="Arial" w:eastAsia="Arial" w:cs="Arial"/>
          <w:i w:val="0"/>
          <w:iCs w:val="0"/>
          <w:noProof w:val="0"/>
          <w:sz w:val="28"/>
          <w:szCs w:val="28"/>
          <w:lang w:val="en-GB"/>
        </w:rPr>
        <w:t xml:space="preserve"> indicators include social-media engagement (followers, likes, and website click-throughs) and customer retention via subscriptions. SMART </w:t>
      </w:r>
      <w:r w:rsidRPr="43E498F9" w:rsidR="2EC6D00C">
        <w:rPr>
          <w:rFonts w:ascii="Arial" w:hAnsi="Arial" w:eastAsia="Arial" w:cs="Arial"/>
          <w:i w:val="0"/>
          <w:iCs w:val="0"/>
          <w:noProof w:val="0"/>
          <w:sz w:val="28"/>
          <w:szCs w:val="28"/>
          <w:lang w:val="en-GB"/>
        </w:rPr>
        <w:t>objectives</w:t>
      </w:r>
      <w:r w:rsidRPr="43E498F9" w:rsidR="2EC6D00C">
        <w:rPr>
          <w:rFonts w:ascii="Arial" w:hAnsi="Arial" w:eastAsia="Arial" w:cs="Arial"/>
          <w:i w:val="0"/>
          <w:iCs w:val="0"/>
          <w:noProof w:val="0"/>
          <w:sz w:val="28"/>
          <w:szCs w:val="28"/>
          <w:lang w:val="en-GB"/>
        </w:rPr>
        <w:t xml:space="preserve"> were selected for their clarity and measurability</w:t>
      </w:r>
      <w:r w:rsidRPr="43E498F9" w:rsidR="6AE12ECD">
        <w:rPr>
          <w:rFonts w:ascii="Arial" w:hAnsi="Arial" w:eastAsia="Arial" w:cs="Arial"/>
          <w:i w:val="0"/>
          <w:iCs w:val="0"/>
          <w:noProof w:val="0"/>
          <w:sz w:val="28"/>
          <w:szCs w:val="28"/>
          <w:lang w:val="en-GB"/>
        </w:rPr>
        <w:t xml:space="preserve"> </w:t>
      </w:r>
      <w:r w:rsidRPr="43E498F9" w:rsidR="2EC6D00C">
        <w:rPr>
          <w:rFonts w:ascii="Arial" w:hAnsi="Arial" w:eastAsia="Arial" w:cs="Arial"/>
          <w:i w:val="0"/>
          <w:iCs w:val="0"/>
          <w:noProof w:val="0"/>
          <w:sz w:val="28"/>
          <w:szCs w:val="28"/>
          <w:lang w:val="en-GB"/>
        </w:rPr>
        <w:t xml:space="preserve">for instance, improving website traffic by 30 % within six months is </w:t>
      </w:r>
      <w:r w:rsidRPr="43E498F9" w:rsidR="2EC6D00C">
        <w:rPr>
          <w:rFonts w:ascii="Arial" w:hAnsi="Arial" w:eastAsia="Arial" w:cs="Arial"/>
          <w:i w:val="0"/>
          <w:iCs w:val="0"/>
          <w:noProof w:val="0"/>
          <w:sz w:val="28"/>
          <w:szCs w:val="28"/>
          <w:lang w:val="en-GB"/>
        </w:rPr>
        <w:t>Specific</w:t>
      </w:r>
      <w:r w:rsidRPr="43E498F9" w:rsidR="2EC6D00C">
        <w:rPr>
          <w:rFonts w:ascii="Arial" w:hAnsi="Arial" w:eastAsia="Arial" w:cs="Arial"/>
          <w:i w:val="0"/>
          <w:iCs w:val="0"/>
          <w:noProof w:val="0"/>
          <w:sz w:val="28"/>
          <w:szCs w:val="28"/>
          <w:lang w:val="en-GB"/>
        </w:rPr>
        <w:t xml:space="preserve">, </w:t>
      </w:r>
      <w:r w:rsidRPr="43E498F9" w:rsidR="2EC6D00C">
        <w:rPr>
          <w:rFonts w:ascii="Arial" w:hAnsi="Arial" w:eastAsia="Arial" w:cs="Arial"/>
          <w:i w:val="0"/>
          <w:iCs w:val="0"/>
          <w:noProof w:val="0"/>
          <w:sz w:val="28"/>
          <w:szCs w:val="28"/>
          <w:lang w:val="en-GB"/>
        </w:rPr>
        <w:t>Measurable</w:t>
      </w:r>
      <w:r w:rsidRPr="43E498F9" w:rsidR="2EC6D00C">
        <w:rPr>
          <w:rFonts w:ascii="Arial" w:hAnsi="Arial" w:eastAsia="Arial" w:cs="Arial"/>
          <w:i w:val="0"/>
          <w:iCs w:val="0"/>
          <w:noProof w:val="0"/>
          <w:sz w:val="28"/>
          <w:szCs w:val="28"/>
          <w:lang w:val="en-GB"/>
        </w:rPr>
        <w:t xml:space="preserve">, </w:t>
      </w:r>
      <w:r w:rsidRPr="43E498F9" w:rsidR="2EC6D00C">
        <w:rPr>
          <w:rFonts w:ascii="Arial" w:hAnsi="Arial" w:eastAsia="Arial" w:cs="Arial"/>
          <w:i w:val="0"/>
          <w:iCs w:val="0"/>
          <w:noProof w:val="0"/>
          <w:sz w:val="28"/>
          <w:szCs w:val="28"/>
          <w:lang w:val="en-GB"/>
        </w:rPr>
        <w:t>Achievable</w:t>
      </w:r>
      <w:r w:rsidRPr="43E498F9" w:rsidR="2EC6D00C">
        <w:rPr>
          <w:rFonts w:ascii="Arial" w:hAnsi="Arial" w:eastAsia="Arial" w:cs="Arial"/>
          <w:i w:val="0"/>
          <w:iCs w:val="0"/>
          <w:noProof w:val="0"/>
          <w:sz w:val="28"/>
          <w:szCs w:val="28"/>
          <w:lang w:val="en-GB"/>
        </w:rPr>
        <w:t xml:space="preserve">, </w:t>
      </w:r>
      <w:r w:rsidRPr="43E498F9" w:rsidR="2EC6D00C">
        <w:rPr>
          <w:rFonts w:ascii="Arial" w:hAnsi="Arial" w:eastAsia="Arial" w:cs="Arial"/>
          <w:i w:val="0"/>
          <w:iCs w:val="0"/>
          <w:noProof w:val="0"/>
          <w:sz w:val="28"/>
          <w:szCs w:val="28"/>
          <w:lang w:val="en-GB"/>
        </w:rPr>
        <w:t>Relevant</w:t>
      </w:r>
      <w:r w:rsidRPr="43E498F9" w:rsidR="2EC6D00C">
        <w:rPr>
          <w:rFonts w:ascii="Arial" w:hAnsi="Arial" w:eastAsia="Arial" w:cs="Arial"/>
          <w:i w:val="0"/>
          <w:iCs w:val="0"/>
          <w:noProof w:val="0"/>
          <w:sz w:val="28"/>
          <w:szCs w:val="28"/>
          <w:lang w:val="en-GB"/>
        </w:rPr>
        <w:t xml:space="preserve">, and </w:t>
      </w:r>
      <w:r w:rsidRPr="43E498F9" w:rsidR="2EC6D00C">
        <w:rPr>
          <w:rFonts w:ascii="Arial" w:hAnsi="Arial" w:eastAsia="Arial" w:cs="Arial"/>
          <w:i w:val="0"/>
          <w:iCs w:val="0"/>
          <w:noProof w:val="0"/>
          <w:sz w:val="28"/>
          <w:szCs w:val="28"/>
          <w:lang w:val="en-GB"/>
        </w:rPr>
        <w:t>Time-bound</w:t>
      </w:r>
      <w:r w:rsidRPr="43E498F9" w:rsidR="2EC6D00C">
        <w:rPr>
          <w:rFonts w:ascii="Arial" w:hAnsi="Arial" w:eastAsia="Arial" w:cs="Arial"/>
          <w:i w:val="0"/>
          <w:iCs w:val="0"/>
          <w:noProof w:val="0"/>
          <w:sz w:val="28"/>
          <w:szCs w:val="28"/>
          <w:lang w:val="en-GB"/>
        </w:rPr>
        <w:t>. Regular monthly reviews will help assess progress, enabling data-driven decisions and ensuring that digital strategies</w:t>
      </w:r>
      <w:r w:rsidRPr="43E498F9" w:rsidR="2EC6D00C">
        <w:rPr>
          <w:rFonts w:ascii="Arial" w:hAnsi="Arial" w:eastAsia="Arial" w:cs="Arial"/>
          <w:i w:val="0"/>
          <w:iCs w:val="0"/>
          <w:noProof w:val="0"/>
          <w:sz w:val="28"/>
          <w:szCs w:val="28"/>
          <w:lang w:val="en-GB"/>
        </w:rPr>
        <w:t xml:space="preserve"> </w:t>
      </w:r>
      <w:r w:rsidRPr="43E498F9" w:rsidR="2EC6D00C">
        <w:rPr>
          <w:rFonts w:ascii="Arial" w:hAnsi="Arial" w:eastAsia="Arial" w:cs="Arial"/>
          <w:i w:val="0"/>
          <w:iCs w:val="0"/>
          <w:noProof w:val="0"/>
          <w:sz w:val="28"/>
          <w:szCs w:val="28"/>
          <w:lang w:val="en-GB"/>
        </w:rPr>
        <w:t>remai</w:t>
      </w:r>
      <w:r w:rsidRPr="43E498F9" w:rsidR="2EC6D00C">
        <w:rPr>
          <w:rFonts w:ascii="Arial" w:hAnsi="Arial" w:eastAsia="Arial" w:cs="Arial"/>
          <w:i w:val="0"/>
          <w:iCs w:val="0"/>
          <w:noProof w:val="0"/>
          <w:sz w:val="28"/>
          <w:szCs w:val="28"/>
          <w:lang w:val="en-GB"/>
        </w:rPr>
        <w:t>n</w:t>
      </w:r>
      <w:r w:rsidRPr="43E498F9" w:rsidR="2EC6D00C">
        <w:rPr>
          <w:rFonts w:ascii="Arial" w:hAnsi="Arial" w:eastAsia="Arial" w:cs="Arial"/>
          <w:i w:val="0"/>
          <w:iCs w:val="0"/>
          <w:noProof w:val="0"/>
          <w:sz w:val="28"/>
          <w:szCs w:val="28"/>
          <w:lang w:val="en-GB"/>
        </w:rPr>
        <w:t xml:space="preserve"> aligned with business goals.</w:t>
      </w:r>
    </w:p>
    <w:p w:rsidRPr="00394A9D" w:rsidR="004C698C" w:rsidP="43E498F9" w:rsidRDefault="00394A9D" w14:paraId="3D5AA8E1" w14:textId="2C3D54A4">
      <w:pPr>
        <w:bidi w:val="0"/>
        <w:jc w:val="center"/>
        <w:rPr>
          <w:rFonts w:ascii="Arial" w:hAnsi="Arial" w:eastAsia="Arial" w:cs="Arial"/>
          <w:i w:val="0"/>
          <w:iCs w:val="0"/>
          <w:sz w:val="28"/>
          <w:szCs w:val="28"/>
        </w:rPr>
      </w:pPr>
    </w:p>
    <w:p w:rsidRPr="00394A9D" w:rsidR="004C698C" w:rsidP="43E498F9" w:rsidRDefault="00394A9D" w14:paraId="57B950AB" w14:textId="1CDEBCB6">
      <w:pPr>
        <w:bidi w:val="0"/>
        <w:jc w:val="center"/>
        <w:rPr>
          <w:rFonts w:ascii="Arial" w:hAnsi="Arial" w:eastAsia="Arial" w:cs="Arial"/>
          <w:i w:val="0"/>
          <w:iCs w:val="0"/>
          <w:sz w:val="28"/>
          <w:szCs w:val="28"/>
        </w:rPr>
      </w:pPr>
    </w:p>
    <w:p w:rsidRPr="00394A9D" w:rsidR="004C698C" w:rsidP="43E498F9" w:rsidRDefault="00394A9D" w14:paraId="449BE3CC" w14:textId="03D2D3A9">
      <w:pPr>
        <w:bidi w:val="0"/>
        <w:jc w:val="center"/>
        <w:rPr>
          <w:rFonts w:ascii="Arial" w:hAnsi="Arial" w:eastAsia="Arial" w:cs="Arial"/>
          <w:i w:val="0"/>
          <w:iCs w:val="0"/>
          <w:sz w:val="28"/>
          <w:szCs w:val="28"/>
        </w:rPr>
      </w:pPr>
    </w:p>
    <w:p w:rsidRPr="00394A9D" w:rsidR="004C698C" w:rsidP="43E498F9" w:rsidRDefault="00394A9D" w14:paraId="7CFA4106" w14:textId="35B6EE7B">
      <w:pPr>
        <w:bidi w:val="0"/>
        <w:jc w:val="center"/>
        <w:rPr>
          <w:rFonts w:ascii="Arial" w:hAnsi="Arial" w:eastAsia="Arial" w:cs="Arial"/>
          <w:i w:val="0"/>
          <w:iCs w:val="0"/>
          <w:sz w:val="28"/>
          <w:szCs w:val="28"/>
        </w:rPr>
      </w:pPr>
    </w:p>
    <w:p w:rsidRPr="00394A9D" w:rsidR="004C698C" w:rsidP="43E498F9" w:rsidRDefault="00394A9D" w14:paraId="7328536E" w14:textId="20239C0E">
      <w:pPr>
        <w:bidi w:val="0"/>
        <w:jc w:val="center"/>
        <w:rPr>
          <w:rFonts w:ascii="Arial" w:hAnsi="Arial" w:eastAsia="Arial" w:cs="Arial"/>
          <w:i w:val="0"/>
          <w:iCs w:val="0"/>
          <w:sz w:val="28"/>
          <w:szCs w:val="28"/>
        </w:rPr>
      </w:pPr>
    </w:p>
    <w:p w:rsidRPr="00394A9D" w:rsidR="004C698C" w:rsidP="43E498F9" w:rsidRDefault="00394A9D" w14:paraId="7E4C5DE5" w14:textId="439D97DE">
      <w:pPr>
        <w:bidi w:val="0"/>
        <w:jc w:val="center"/>
        <w:rPr>
          <w:rFonts w:ascii="Arial" w:hAnsi="Arial" w:eastAsia="Arial" w:cs="Arial"/>
          <w:i w:val="0"/>
          <w:iCs w:val="0"/>
          <w:sz w:val="28"/>
          <w:szCs w:val="28"/>
        </w:rPr>
      </w:pPr>
    </w:p>
    <w:p w:rsidRPr="00394A9D" w:rsidR="004C698C" w:rsidP="43E498F9" w:rsidRDefault="00394A9D" w14:paraId="2BE5B79D" w14:textId="55E85D12">
      <w:pPr>
        <w:bidi w:val="0"/>
        <w:jc w:val="center"/>
        <w:rPr>
          <w:rFonts w:ascii="Arial" w:hAnsi="Arial" w:eastAsia="Arial" w:cs="Arial"/>
          <w:i w:val="0"/>
          <w:iCs w:val="0"/>
          <w:sz w:val="28"/>
          <w:szCs w:val="28"/>
        </w:rPr>
      </w:pPr>
    </w:p>
    <w:p w:rsidRPr="00394A9D" w:rsidR="004C698C" w:rsidP="43E498F9" w:rsidRDefault="00394A9D" w14:paraId="70B6238B" w14:textId="4E2C1A02">
      <w:pPr>
        <w:bidi w:val="0"/>
        <w:jc w:val="center"/>
        <w:rPr>
          <w:rFonts w:ascii="Arial" w:hAnsi="Arial" w:eastAsia="Arial" w:cs="Arial"/>
          <w:i w:val="0"/>
          <w:iCs w:val="0"/>
          <w:sz w:val="28"/>
          <w:szCs w:val="28"/>
        </w:rPr>
      </w:pPr>
    </w:p>
    <w:p w:rsidRPr="00394A9D" w:rsidR="004C698C" w:rsidP="43E498F9" w:rsidRDefault="00394A9D" w14:paraId="1F9BDDFF" w14:textId="65699CAE">
      <w:pPr>
        <w:bidi w:val="0"/>
        <w:jc w:val="center"/>
        <w:rPr>
          <w:rFonts w:ascii="Arial" w:hAnsi="Arial" w:eastAsia="Arial" w:cs="Arial"/>
          <w:i w:val="0"/>
          <w:iCs w:val="0"/>
          <w:sz w:val="28"/>
          <w:szCs w:val="28"/>
        </w:rPr>
      </w:pPr>
    </w:p>
    <w:p w:rsidRPr="00394A9D" w:rsidR="004C698C" w:rsidP="43E498F9" w:rsidRDefault="00394A9D" w14:paraId="268A49FE" w14:textId="67FDBC55">
      <w:pPr>
        <w:pStyle w:val="Heading2"/>
        <w:bidi w:val="0"/>
        <w:spacing w:before="299" w:beforeAutospacing="off" w:after="299" w:afterAutospacing="off"/>
        <w:jc w:val="center"/>
        <w:rPr>
          <w:rFonts w:ascii="Arial" w:hAnsi="Arial" w:eastAsia="Arial" w:cs="Arial"/>
          <w:b w:val="1"/>
          <w:bCs w:val="1"/>
          <w:i w:val="0"/>
          <w:iCs w:val="0"/>
          <w:noProof w:val="0"/>
          <w:sz w:val="28"/>
          <w:szCs w:val="28"/>
          <w:lang w:val="en-GB"/>
        </w:rPr>
      </w:pPr>
      <w:bookmarkStart w:name="_Toc1161149866" w:id="222983825"/>
      <w:r w:rsidRPr="43E498F9" w:rsidR="2EC6D00C">
        <w:rPr>
          <w:rFonts w:ascii="Arial" w:hAnsi="Arial" w:eastAsia="Arial" w:cs="Arial"/>
          <w:b w:val="1"/>
          <w:bCs w:val="1"/>
          <w:i w:val="0"/>
          <w:iCs w:val="0"/>
          <w:noProof w:val="0"/>
          <w:sz w:val="28"/>
          <w:szCs w:val="28"/>
          <w:lang w:val="en-GB"/>
        </w:rPr>
        <w:t>Key Findings</w:t>
      </w:r>
      <w:bookmarkEnd w:id="222983825"/>
    </w:p>
    <w:p w:rsidR="25D51BA9" w:rsidP="43E498F9" w:rsidRDefault="25D51BA9" w14:paraId="2592914E" w14:textId="169677FF">
      <w:pPr>
        <w:pStyle w:val="ListParagraph"/>
        <w:numPr>
          <w:ilvl w:val="0"/>
          <w:numId w:val="9"/>
        </w:numPr>
        <w:bidi w:val="0"/>
        <w:spacing w:before="240" w:beforeAutospacing="off" w:after="240" w:afterAutospacing="off"/>
        <w:jc w:val="left"/>
        <w:rPr>
          <w:rFonts w:ascii="Arial" w:hAnsi="Arial" w:eastAsia="Arial" w:cs="Arial"/>
          <w:noProof w:val="0"/>
          <w:sz w:val="28"/>
          <w:szCs w:val="28"/>
          <w:lang w:val="en-GB"/>
        </w:rPr>
      </w:pPr>
      <w:r w:rsidRPr="43E498F9" w:rsidR="25D51BA9">
        <w:rPr>
          <w:rFonts w:ascii="Arial" w:hAnsi="Arial" w:eastAsia="Arial" w:cs="Arial"/>
          <w:noProof w:val="0"/>
          <w:sz w:val="28"/>
          <w:szCs w:val="28"/>
          <w:lang w:val="en-GB"/>
        </w:rPr>
        <w:t>The KPIs and SMART targets provide a practical framework for tracking the effectiveness of the organisation’s digital strategy.</w:t>
      </w:r>
    </w:p>
    <w:p w:rsidR="25D51BA9" w:rsidP="43E498F9" w:rsidRDefault="25D51BA9" w14:paraId="31FEBCB5" w14:textId="0FA25F38">
      <w:pPr>
        <w:pStyle w:val="ListParagraph"/>
        <w:numPr>
          <w:ilvl w:val="0"/>
          <w:numId w:val="9"/>
        </w:numPr>
        <w:bidi w:val="0"/>
        <w:spacing w:before="240" w:beforeAutospacing="off" w:after="240" w:afterAutospacing="off"/>
        <w:rPr>
          <w:rFonts w:ascii="Arial" w:hAnsi="Arial" w:eastAsia="Arial" w:cs="Arial"/>
          <w:noProof w:val="0"/>
          <w:sz w:val="28"/>
          <w:szCs w:val="28"/>
          <w:lang w:val="en-GB"/>
        </w:rPr>
      </w:pPr>
      <w:r w:rsidRPr="43E498F9" w:rsidR="25D51BA9">
        <w:rPr>
          <w:rFonts w:ascii="Arial" w:hAnsi="Arial" w:eastAsia="Arial" w:cs="Arial"/>
          <w:noProof w:val="0"/>
          <w:sz w:val="28"/>
          <w:szCs w:val="28"/>
          <w:lang w:val="en-GB"/>
        </w:rPr>
        <w:t>Linking each objective to a measurable indicator allows the business to monitor progress clearly and address underperformance quickly.</w:t>
      </w:r>
    </w:p>
    <w:p w:rsidR="25D51BA9" w:rsidP="43E498F9" w:rsidRDefault="25D51BA9" w14:paraId="3BB1C317" w14:textId="6FC06B45">
      <w:pPr>
        <w:pStyle w:val="ListParagraph"/>
        <w:numPr>
          <w:ilvl w:val="0"/>
          <w:numId w:val="9"/>
        </w:numPr>
        <w:bidi w:val="0"/>
        <w:spacing w:before="240" w:beforeAutospacing="off" w:after="240" w:afterAutospacing="off"/>
        <w:rPr>
          <w:rFonts w:ascii="Arial" w:hAnsi="Arial" w:eastAsia="Arial" w:cs="Arial"/>
          <w:noProof w:val="0"/>
          <w:sz w:val="28"/>
          <w:szCs w:val="28"/>
          <w:lang w:val="en-GB"/>
        </w:rPr>
      </w:pPr>
      <w:r w:rsidRPr="43E498F9" w:rsidR="25D51BA9">
        <w:rPr>
          <w:rFonts w:ascii="Arial" w:hAnsi="Arial" w:eastAsia="Arial" w:cs="Arial"/>
          <w:noProof w:val="0"/>
          <w:sz w:val="28"/>
          <w:szCs w:val="28"/>
          <w:lang w:val="en-GB"/>
        </w:rPr>
        <w:t>Defined percentage increases over six months encourage focused action while allowing enough time for meaningful results.</w:t>
      </w:r>
    </w:p>
    <w:p w:rsidR="25D51BA9" w:rsidP="43E498F9" w:rsidRDefault="25D51BA9" w14:paraId="4A29A2AC" w14:textId="4EA4426E">
      <w:pPr>
        <w:pStyle w:val="ListParagraph"/>
        <w:numPr>
          <w:ilvl w:val="0"/>
          <w:numId w:val="9"/>
        </w:numPr>
        <w:bidi w:val="0"/>
        <w:spacing w:before="240" w:beforeAutospacing="off" w:after="240" w:afterAutospacing="off"/>
        <w:rPr>
          <w:rFonts w:ascii="Arial" w:hAnsi="Arial" w:eastAsia="Arial" w:cs="Arial"/>
          <w:noProof w:val="0"/>
          <w:sz w:val="28"/>
          <w:szCs w:val="28"/>
          <w:lang w:val="en-GB"/>
        </w:rPr>
      </w:pPr>
      <w:r w:rsidRPr="43E498F9" w:rsidR="25D51BA9">
        <w:rPr>
          <w:rFonts w:ascii="Arial" w:hAnsi="Arial" w:eastAsia="Arial" w:cs="Arial"/>
          <w:noProof w:val="0"/>
          <w:sz w:val="28"/>
          <w:szCs w:val="28"/>
          <w:lang w:val="en-GB"/>
        </w:rPr>
        <w:t>Regular review periods ensure performance data is used proactively to refine campaigns, adjust tactics, and allocate resources efficiently.</w:t>
      </w:r>
    </w:p>
    <w:p w:rsidR="25D51BA9" w:rsidP="43E498F9" w:rsidRDefault="25D51BA9" w14:paraId="0230F579" w14:textId="4B96ED05">
      <w:pPr>
        <w:pStyle w:val="ListParagraph"/>
        <w:numPr>
          <w:ilvl w:val="0"/>
          <w:numId w:val="9"/>
        </w:numPr>
        <w:bidi w:val="0"/>
        <w:spacing w:before="240" w:beforeAutospacing="off" w:after="240" w:afterAutospacing="off"/>
        <w:rPr>
          <w:rFonts w:ascii="Arial" w:hAnsi="Arial" w:eastAsia="Arial" w:cs="Arial"/>
          <w:noProof w:val="0"/>
          <w:sz w:val="28"/>
          <w:szCs w:val="28"/>
          <w:lang w:val="en-GB"/>
        </w:rPr>
      </w:pPr>
      <w:r w:rsidRPr="43E498F9" w:rsidR="25D51BA9">
        <w:rPr>
          <w:rFonts w:ascii="Arial" w:hAnsi="Arial" w:eastAsia="Arial" w:cs="Arial"/>
          <w:noProof w:val="0"/>
          <w:sz w:val="28"/>
          <w:szCs w:val="28"/>
          <w:lang w:val="en-GB"/>
        </w:rPr>
        <w:t>This structured approach promotes accountability across departments and helps staff recognise how their work supports wider goals.</w:t>
      </w:r>
    </w:p>
    <w:p w:rsidR="25D51BA9" w:rsidP="43E498F9" w:rsidRDefault="25D51BA9" w14:paraId="2F6D33E5" w14:textId="3F02B7EC">
      <w:pPr>
        <w:pStyle w:val="ListParagraph"/>
        <w:numPr>
          <w:ilvl w:val="0"/>
          <w:numId w:val="9"/>
        </w:numPr>
        <w:bidi w:val="0"/>
        <w:spacing w:before="240" w:beforeAutospacing="off" w:after="240" w:afterAutospacing="off"/>
        <w:rPr>
          <w:rFonts w:ascii="Arial" w:hAnsi="Arial" w:eastAsia="Arial" w:cs="Arial"/>
          <w:noProof w:val="0"/>
          <w:sz w:val="28"/>
          <w:szCs w:val="28"/>
          <w:lang w:val="en-GB"/>
        </w:rPr>
      </w:pPr>
      <w:r w:rsidRPr="43E498F9" w:rsidR="25D51BA9">
        <w:rPr>
          <w:rFonts w:ascii="Arial" w:hAnsi="Arial" w:eastAsia="Arial" w:cs="Arial"/>
          <w:noProof w:val="0"/>
          <w:sz w:val="28"/>
          <w:szCs w:val="28"/>
          <w:lang w:val="en-GB"/>
        </w:rPr>
        <w:t>Consistent use of KPIs strengthens decision-making and improves the organisation’s ability to adapt to changing customer behaviour and market conditions.</w:t>
      </w:r>
    </w:p>
    <w:p w:rsidR="25D51BA9" w:rsidP="43E498F9" w:rsidRDefault="25D51BA9" w14:paraId="0AB0D000" w14:textId="3F47532F">
      <w:pPr>
        <w:pStyle w:val="ListParagraph"/>
        <w:numPr>
          <w:ilvl w:val="0"/>
          <w:numId w:val="9"/>
        </w:numPr>
        <w:bidi w:val="0"/>
        <w:spacing w:before="240" w:beforeAutospacing="off" w:after="240" w:afterAutospacing="off"/>
        <w:rPr>
          <w:rFonts w:ascii="Arial" w:hAnsi="Arial" w:eastAsia="Arial" w:cs="Arial"/>
          <w:noProof w:val="0"/>
          <w:sz w:val="28"/>
          <w:szCs w:val="28"/>
          <w:lang w:val="en-GB"/>
        </w:rPr>
      </w:pPr>
      <w:r w:rsidRPr="43E498F9" w:rsidR="25D51BA9">
        <w:rPr>
          <w:rFonts w:ascii="Arial" w:hAnsi="Arial" w:eastAsia="Arial" w:cs="Arial"/>
          <w:noProof w:val="0"/>
          <w:sz w:val="28"/>
          <w:szCs w:val="28"/>
          <w:lang w:val="en-GB"/>
        </w:rPr>
        <w:t>Overall, the approach supports sustained growth across sales, traffic, engagement, and customer retention.</w:t>
      </w:r>
    </w:p>
    <w:p w:rsidR="43E498F9" w:rsidP="43E498F9" w:rsidRDefault="43E498F9" w14:paraId="2FE11019" w14:textId="2F9362B9">
      <w:pPr>
        <w:pStyle w:val="ListParagraph"/>
        <w:bidi w:val="0"/>
        <w:spacing w:before="240" w:beforeAutospacing="off" w:after="240" w:afterAutospacing="off"/>
        <w:ind w:left="720"/>
        <w:jc w:val="left"/>
        <w:rPr>
          <w:rFonts w:ascii="Arial" w:hAnsi="Arial" w:eastAsia="Arial" w:cs="Arial"/>
          <w:i w:val="0"/>
          <w:iCs w:val="0"/>
          <w:noProof w:val="0"/>
          <w:sz w:val="28"/>
          <w:szCs w:val="28"/>
          <w:lang w:val="en-GB"/>
        </w:rPr>
      </w:pPr>
    </w:p>
    <w:p w:rsidRPr="00394A9D" w:rsidR="004C698C" w:rsidP="43E498F9" w:rsidRDefault="00394A9D" w14:paraId="669F1317" w14:textId="1C1DF93F">
      <w:pPr>
        <w:pStyle w:val="Normal"/>
        <w:bidi w:val="0"/>
        <w:spacing w:before="240" w:beforeAutospacing="off" w:after="240" w:afterAutospacing="off"/>
        <w:ind w:left="0"/>
        <w:jc w:val="center"/>
        <w:rPr>
          <w:rFonts w:ascii="Arial" w:hAnsi="Arial" w:eastAsia="Arial" w:cs="Arial"/>
          <w:i w:val="0"/>
          <w:iCs w:val="0"/>
          <w:noProof w:val="0"/>
          <w:sz w:val="28"/>
          <w:szCs w:val="28"/>
          <w:lang w:val="en-GB"/>
        </w:rPr>
      </w:pPr>
    </w:p>
    <w:p w:rsidRPr="00394A9D" w:rsidR="004C698C" w:rsidP="43E498F9" w:rsidRDefault="00394A9D" w14:paraId="5D516920" w14:textId="5769DE50">
      <w:pPr>
        <w:bidi w:val="0"/>
        <w:spacing w:before="240" w:beforeAutospacing="off" w:after="240" w:afterAutospacing="off"/>
        <w:jc w:val="center"/>
        <w:rPr>
          <w:rFonts w:ascii="Arial" w:hAnsi="Arial" w:eastAsia="Arial" w:cs="Arial"/>
          <w:i w:val="0"/>
          <w:iCs w:val="0"/>
          <w:noProof w:val="0"/>
          <w:sz w:val="28"/>
          <w:szCs w:val="28"/>
          <w:lang w:val="en-GB"/>
        </w:rPr>
      </w:pPr>
    </w:p>
    <w:p w:rsidRPr="00394A9D" w:rsidR="004C698C" w:rsidP="43E498F9" w:rsidRDefault="00394A9D" w14:paraId="09DB601E" w14:textId="73565118">
      <w:pPr>
        <w:bidi w:val="0"/>
        <w:spacing w:before="240" w:beforeAutospacing="off" w:after="240" w:afterAutospacing="off"/>
        <w:jc w:val="center"/>
        <w:rPr>
          <w:rFonts w:ascii="Arial" w:hAnsi="Arial" w:eastAsia="Arial" w:cs="Arial"/>
          <w:i w:val="0"/>
          <w:iCs w:val="0"/>
          <w:noProof w:val="0"/>
          <w:sz w:val="28"/>
          <w:szCs w:val="28"/>
          <w:lang w:val="en-GB"/>
        </w:rPr>
      </w:pPr>
    </w:p>
    <w:p w:rsidRPr="00394A9D" w:rsidR="004C698C" w:rsidP="43E498F9" w:rsidRDefault="00394A9D" w14:paraId="4A87E86A" w14:textId="1623DC9A">
      <w:pPr>
        <w:bidi w:val="0"/>
        <w:spacing w:before="240" w:beforeAutospacing="off" w:after="240" w:afterAutospacing="off"/>
        <w:jc w:val="center"/>
        <w:rPr>
          <w:rFonts w:ascii="Arial" w:hAnsi="Arial" w:eastAsia="Arial" w:cs="Arial"/>
          <w:i w:val="0"/>
          <w:iCs w:val="0"/>
          <w:noProof w:val="0"/>
          <w:sz w:val="28"/>
          <w:szCs w:val="28"/>
          <w:lang w:val="en-GB"/>
        </w:rPr>
      </w:pPr>
    </w:p>
    <w:p w:rsidRPr="00394A9D" w:rsidR="004C698C" w:rsidP="43E498F9" w:rsidRDefault="00394A9D" w14:paraId="26374A15" w14:textId="0FFCBE74">
      <w:pPr>
        <w:bidi w:val="0"/>
        <w:spacing w:before="240" w:beforeAutospacing="off" w:after="240" w:afterAutospacing="off"/>
        <w:jc w:val="center"/>
        <w:rPr>
          <w:rFonts w:ascii="Arial" w:hAnsi="Arial" w:eastAsia="Arial" w:cs="Arial"/>
          <w:i w:val="0"/>
          <w:iCs w:val="0"/>
          <w:noProof w:val="0"/>
          <w:sz w:val="28"/>
          <w:szCs w:val="28"/>
          <w:lang w:val="en-GB"/>
        </w:rPr>
      </w:pPr>
    </w:p>
    <w:p w:rsidR="43E498F9" w:rsidP="43E498F9" w:rsidRDefault="43E498F9" w14:paraId="471A88EF" w14:textId="297B5B28">
      <w:pPr>
        <w:bidi w:val="0"/>
        <w:spacing w:before="240" w:beforeAutospacing="off" w:after="240" w:afterAutospacing="off"/>
        <w:jc w:val="center"/>
        <w:rPr>
          <w:rFonts w:ascii="Arial" w:hAnsi="Arial" w:eastAsia="Arial" w:cs="Arial"/>
          <w:i w:val="0"/>
          <w:iCs w:val="0"/>
          <w:noProof w:val="0"/>
          <w:sz w:val="28"/>
          <w:szCs w:val="28"/>
          <w:lang w:val="en-GB"/>
        </w:rPr>
      </w:pPr>
    </w:p>
    <w:p w:rsidR="43E498F9" w:rsidP="43E498F9" w:rsidRDefault="43E498F9" w14:paraId="7DC06764" w14:textId="2470C021">
      <w:pPr>
        <w:bidi w:val="0"/>
        <w:spacing w:before="240" w:beforeAutospacing="off" w:after="240" w:afterAutospacing="off"/>
        <w:jc w:val="center"/>
        <w:rPr>
          <w:rFonts w:ascii="Arial" w:hAnsi="Arial" w:eastAsia="Arial" w:cs="Arial"/>
          <w:i w:val="0"/>
          <w:iCs w:val="0"/>
          <w:noProof w:val="0"/>
          <w:sz w:val="28"/>
          <w:szCs w:val="28"/>
          <w:lang w:val="en-GB"/>
        </w:rPr>
      </w:pPr>
    </w:p>
    <w:p w:rsidR="43E498F9" w:rsidP="43E498F9" w:rsidRDefault="43E498F9" w14:paraId="57D44D94" w14:textId="52DAACEB">
      <w:pPr>
        <w:bidi w:val="0"/>
        <w:spacing w:before="240" w:beforeAutospacing="off" w:after="240" w:afterAutospacing="off"/>
        <w:jc w:val="center"/>
        <w:rPr>
          <w:rFonts w:ascii="Arial" w:hAnsi="Arial" w:eastAsia="Arial" w:cs="Arial"/>
          <w:i w:val="0"/>
          <w:iCs w:val="0"/>
          <w:noProof w:val="0"/>
          <w:sz w:val="28"/>
          <w:szCs w:val="28"/>
          <w:lang w:val="en-GB"/>
        </w:rPr>
      </w:pPr>
    </w:p>
    <w:p w:rsidRPr="00394A9D" w:rsidR="004C698C" w:rsidP="43E498F9" w:rsidRDefault="00394A9D" w14:paraId="3A8E0D37" w14:textId="7DD405B1">
      <w:pPr>
        <w:bidi w:val="0"/>
        <w:jc w:val="center"/>
        <w:rPr>
          <w:rFonts w:ascii="Arial" w:hAnsi="Arial" w:eastAsia="Arial" w:cs="Arial"/>
          <w:i w:val="0"/>
          <w:iCs w:val="0"/>
          <w:sz w:val="28"/>
          <w:szCs w:val="28"/>
        </w:rPr>
      </w:pPr>
    </w:p>
    <w:p w:rsidRPr="00394A9D" w:rsidR="004C698C" w:rsidP="43E498F9" w:rsidRDefault="00394A9D" w14:paraId="08F5CCD5" w14:textId="45BBF5DC">
      <w:pPr>
        <w:pStyle w:val="Heading2"/>
        <w:bidi w:val="0"/>
        <w:spacing w:before="299" w:beforeAutospacing="off" w:after="299" w:afterAutospacing="off"/>
        <w:jc w:val="center"/>
        <w:rPr>
          <w:rFonts w:ascii="Arial" w:hAnsi="Arial" w:eastAsia="Arial" w:cs="Arial"/>
          <w:b w:val="1"/>
          <w:bCs w:val="1"/>
          <w:i w:val="0"/>
          <w:iCs w:val="0"/>
          <w:noProof w:val="0"/>
          <w:sz w:val="28"/>
          <w:szCs w:val="28"/>
          <w:lang w:val="en-GB"/>
        </w:rPr>
      </w:pPr>
    </w:p>
    <w:p w:rsidRPr="00394A9D" w:rsidR="004C698C" w:rsidP="43E498F9" w:rsidRDefault="00394A9D" w14:paraId="1CFEF3D6" w14:textId="50E85DEE">
      <w:pPr>
        <w:pStyle w:val="Heading2"/>
        <w:bidi w:val="0"/>
        <w:spacing w:before="299" w:beforeAutospacing="off" w:after="299" w:afterAutospacing="off"/>
        <w:jc w:val="center"/>
        <w:rPr>
          <w:rFonts w:ascii="Arial" w:hAnsi="Arial" w:eastAsia="Arial" w:cs="Arial"/>
          <w:b w:val="1"/>
          <w:bCs w:val="1"/>
          <w:i w:val="0"/>
          <w:iCs w:val="0"/>
          <w:noProof w:val="0"/>
          <w:sz w:val="28"/>
          <w:szCs w:val="28"/>
          <w:lang w:val="en-GB"/>
        </w:rPr>
      </w:pPr>
    </w:p>
    <w:p w:rsidRPr="00394A9D" w:rsidR="004C698C" w:rsidP="43E498F9" w:rsidRDefault="00394A9D" w14:paraId="397EBCF5" w14:textId="161F3454">
      <w:pPr>
        <w:pStyle w:val="Heading2"/>
        <w:bidi w:val="0"/>
        <w:spacing w:before="299" w:beforeAutospacing="off" w:after="299" w:afterAutospacing="off"/>
        <w:jc w:val="center"/>
        <w:rPr>
          <w:rFonts w:ascii="Arial" w:hAnsi="Arial" w:eastAsia="Arial" w:cs="Arial"/>
          <w:b w:val="1"/>
          <w:bCs w:val="1"/>
          <w:i w:val="0"/>
          <w:iCs w:val="0"/>
          <w:noProof w:val="0"/>
          <w:sz w:val="28"/>
          <w:szCs w:val="28"/>
          <w:lang w:val="en-GB"/>
        </w:rPr>
      </w:pPr>
      <w:bookmarkStart w:name="_Toc946934752" w:id="172284031"/>
      <w:r w:rsidRPr="43E498F9" w:rsidR="2EC6D00C">
        <w:rPr>
          <w:rFonts w:ascii="Arial" w:hAnsi="Arial" w:eastAsia="Arial" w:cs="Arial"/>
          <w:b w:val="1"/>
          <w:bCs w:val="1"/>
          <w:i w:val="0"/>
          <w:iCs w:val="0"/>
          <w:noProof w:val="0"/>
          <w:sz w:val="28"/>
          <w:szCs w:val="28"/>
          <w:lang w:val="en-GB"/>
        </w:rPr>
        <w:t>Reference List</w:t>
      </w:r>
      <w:bookmarkEnd w:id="172284031"/>
    </w:p>
    <w:p w:rsidRPr="00394A9D" w:rsidR="004C698C" w:rsidP="43E498F9" w:rsidRDefault="00394A9D" w14:paraId="62BEC4A4" w14:textId="13B030E5">
      <w:pPr>
        <w:bidi w:val="0"/>
        <w:spacing w:before="240" w:beforeAutospacing="off" w:after="240" w:afterAutospacing="off"/>
        <w:jc w:val="left"/>
        <w:rPr>
          <w:rFonts w:ascii="Arial" w:hAnsi="Arial" w:eastAsia="Arial" w:cs="Arial"/>
          <w:b w:val="0"/>
          <w:bCs w:val="0"/>
          <w:i w:val="0"/>
          <w:iCs w:val="0"/>
          <w:noProof w:val="0"/>
          <w:sz w:val="28"/>
          <w:szCs w:val="28"/>
          <w:lang w:val="en-GB"/>
        </w:rPr>
      </w:pPr>
      <w:r w:rsidRPr="43E498F9" w:rsidR="2EC6D00C">
        <w:rPr>
          <w:rFonts w:ascii="Arial" w:hAnsi="Arial" w:eastAsia="Arial" w:cs="Arial"/>
          <w:b w:val="0"/>
          <w:bCs w:val="0"/>
          <w:i w:val="0"/>
          <w:iCs w:val="0"/>
          <w:noProof w:val="0"/>
          <w:sz w:val="28"/>
          <w:szCs w:val="28"/>
          <w:lang w:val="en-GB"/>
        </w:rPr>
        <w:t xml:space="preserve">Chaffey, </w:t>
      </w:r>
      <w:r w:rsidRPr="43E498F9" w:rsidR="2EC6D00C">
        <w:rPr>
          <w:rFonts w:ascii="Arial" w:hAnsi="Arial" w:eastAsia="Arial" w:cs="Arial"/>
          <w:b w:val="0"/>
          <w:bCs w:val="0"/>
          <w:i w:val="0"/>
          <w:iCs w:val="0"/>
          <w:noProof w:val="0"/>
          <w:sz w:val="28"/>
          <w:szCs w:val="28"/>
          <w:lang w:val="en-GB"/>
        </w:rPr>
        <w:t>D.</w:t>
      </w:r>
      <w:r w:rsidRPr="43E498F9" w:rsidR="2EC6D00C">
        <w:rPr>
          <w:rFonts w:ascii="Arial" w:hAnsi="Arial" w:eastAsia="Arial" w:cs="Arial"/>
          <w:b w:val="0"/>
          <w:bCs w:val="0"/>
          <w:i w:val="0"/>
          <w:iCs w:val="0"/>
          <w:noProof w:val="0"/>
          <w:sz w:val="28"/>
          <w:szCs w:val="28"/>
          <w:lang w:val="en-GB"/>
        </w:rPr>
        <w:t xml:space="preserve"> and Ellis-Chadwick, F. (2022) </w:t>
      </w:r>
      <w:r w:rsidRPr="43E498F9" w:rsidR="2EC6D00C">
        <w:rPr>
          <w:rFonts w:ascii="Arial" w:hAnsi="Arial" w:eastAsia="Arial" w:cs="Arial"/>
          <w:b w:val="0"/>
          <w:bCs w:val="0"/>
          <w:i w:val="0"/>
          <w:iCs w:val="0"/>
          <w:noProof w:val="0"/>
          <w:sz w:val="28"/>
          <w:szCs w:val="28"/>
          <w:lang w:val="en-GB"/>
        </w:rPr>
        <w:t>Digital Marketing: Strategy, Implementation and Practice.</w:t>
      </w:r>
      <w:r w:rsidRPr="43E498F9" w:rsidR="2EC6D00C">
        <w:rPr>
          <w:rFonts w:ascii="Arial" w:hAnsi="Arial" w:eastAsia="Arial" w:cs="Arial"/>
          <w:b w:val="0"/>
          <w:bCs w:val="0"/>
          <w:i w:val="0"/>
          <w:iCs w:val="0"/>
          <w:noProof w:val="0"/>
          <w:sz w:val="28"/>
          <w:szCs w:val="28"/>
          <w:lang w:val="en-GB"/>
        </w:rPr>
        <w:t xml:space="preserve"> 8th ed. Harlow: Pearson Education.</w:t>
      </w:r>
    </w:p>
    <w:p w:rsidRPr="00394A9D" w:rsidR="004C698C" w:rsidP="43E498F9" w:rsidRDefault="00394A9D" w14:paraId="51FEA1ED" w14:textId="6309EA6E">
      <w:pPr>
        <w:bidi w:val="0"/>
        <w:spacing w:before="240" w:beforeAutospacing="off" w:after="240" w:afterAutospacing="off"/>
        <w:jc w:val="left"/>
        <w:rPr>
          <w:rFonts w:ascii="Arial" w:hAnsi="Arial" w:eastAsia="Arial" w:cs="Arial"/>
          <w:b w:val="0"/>
          <w:bCs w:val="0"/>
          <w:i w:val="0"/>
          <w:iCs w:val="0"/>
          <w:noProof w:val="0"/>
          <w:sz w:val="28"/>
          <w:szCs w:val="28"/>
          <w:lang w:val="en-GB"/>
        </w:rPr>
      </w:pPr>
      <w:r w:rsidRPr="43E498F9" w:rsidR="2EC6D00C">
        <w:rPr>
          <w:rFonts w:ascii="Arial" w:hAnsi="Arial" w:eastAsia="Arial" w:cs="Arial"/>
          <w:b w:val="0"/>
          <w:bCs w:val="0"/>
          <w:i w:val="0"/>
          <w:iCs w:val="0"/>
          <w:noProof w:val="0"/>
          <w:sz w:val="28"/>
          <w:szCs w:val="28"/>
          <w:lang w:val="en-GB"/>
        </w:rPr>
        <w:t xml:space="preserve">Hollensen, S. (2020) </w:t>
      </w:r>
      <w:r w:rsidRPr="43E498F9" w:rsidR="2EC6D00C">
        <w:rPr>
          <w:rFonts w:ascii="Arial" w:hAnsi="Arial" w:eastAsia="Arial" w:cs="Arial"/>
          <w:b w:val="0"/>
          <w:bCs w:val="0"/>
          <w:i w:val="0"/>
          <w:iCs w:val="0"/>
          <w:noProof w:val="0"/>
          <w:sz w:val="28"/>
          <w:szCs w:val="28"/>
          <w:lang w:val="en-GB"/>
        </w:rPr>
        <w:t>Marketing Management: A Relationship Approach.</w:t>
      </w:r>
      <w:r w:rsidRPr="43E498F9" w:rsidR="2EC6D00C">
        <w:rPr>
          <w:rFonts w:ascii="Arial" w:hAnsi="Arial" w:eastAsia="Arial" w:cs="Arial"/>
          <w:b w:val="0"/>
          <w:bCs w:val="0"/>
          <w:i w:val="0"/>
          <w:iCs w:val="0"/>
          <w:noProof w:val="0"/>
          <w:sz w:val="28"/>
          <w:szCs w:val="28"/>
          <w:lang w:val="en-GB"/>
        </w:rPr>
        <w:t xml:space="preserve"> 4th ed. Harlow: Pearson.</w:t>
      </w:r>
    </w:p>
    <w:p w:rsidRPr="00394A9D" w:rsidR="004C698C" w:rsidP="43E498F9" w:rsidRDefault="00394A9D" w14:paraId="5E266803" w14:textId="51299B1E">
      <w:pPr>
        <w:bidi w:val="0"/>
        <w:spacing w:before="240" w:beforeAutospacing="off" w:after="240" w:afterAutospacing="off"/>
        <w:jc w:val="left"/>
        <w:rPr>
          <w:rFonts w:ascii="Arial" w:hAnsi="Arial" w:eastAsia="Arial" w:cs="Arial"/>
          <w:b w:val="0"/>
          <w:bCs w:val="0"/>
          <w:i w:val="0"/>
          <w:iCs w:val="0"/>
          <w:noProof w:val="0"/>
          <w:sz w:val="28"/>
          <w:szCs w:val="28"/>
          <w:lang w:val="en-GB"/>
        </w:rPr>
      </w:pPr>
      <w:r w:rsidRPr="43E498F9" w:rsidR="2EC6D00C">
        <w:rPr>
          <w:rFonts w:ascii="Arial" w:hAnsi="Arial" w:eastAsia="Arial" w:cs="Arial"/>
          <w:b w:val="0"/>
          <w:bCs w:val="0"/>
          <w:i w:val="0"/>
          <w:iCs w:val="0"/>
          <w:noProof w:val="0"/>
          <w:sz w:val="28"/>
          <w:szCs w:val="28"/>
          <w:lang w:val="en-GB"/>
        </w:rPr>
        <w:t xml:space="preserve">Kotler, P., Armstrong, </w:t>
      </w:r>
      <w:r w:rsidRPr="43E498F9" w:rsidR="2EC6D00C">
        <w:rPr>
          <w:rFonts w:ascii="Arial" w:hAnsi="Arial" w:eastAsia="Arial" w:cs="Arial"/>
          <w:b w:val="0"/>
          <w:bCs w:val="0"/>
          <w:i w:val="0"/>
          <w:iCs w:val="0"/>
          <w:noProof w:val="0"/>
          <w:sz w:val="28"/>
          <w:szCs w:val="28"/>
          <w:lang w:val="en-GB"/>
        </w:rPr>
        <w:t>G.</w:t>
      </w:r>
      <w:r w:rsidRPr="43E498F9" w:rsidR="2EC6D00C">
        <w:rPr>
          <w:rFonts w:ascii="Arial" w:hAnsi="Arial" w:eastAsia="Arial" w:cs="Arial"/>
          <w:b w:val="0"/>
          <w:bCs w:val="0"/>
          <w:i w:val="0"/>
          <w:iCs w:val="0"/>
          <w:noProof w:val="0"/>
          <w:sz w:val="28"/>
          <w:szCs w:val="28"/>
          <w:lang w:val="en-GB"/>
        </w:rPr>
        <w:t xml:space="preserve"> and </w:t>
      </w:r>
      <w:r w:rsidRPr="43E498F9" w:rsidR="2EC6D00C">
        <w:rPr>
          <w:rFonts w:ascii="Arial" w:hAnsi="Arial" w:eastAsia="Arial" w:cs="Arial"/>
          <w:b w:val="0"/>
          <w:bCs w:val="0"/>
          <w:i w:val="0"/>
          <w:iCs w:val="0"/>
          <w:noProof w:val="0"/>
          <w:sz w:val="28"/>
          <w:szCs w:val="28"/>
          <w:lang w:val="en-GB"/>
        </w:rPr>
        <w:t>Opresnik</w:t>
      </w:r>
      <w:r w:rsidRPr="43E498F9" w:rsidR="2EC6D00C">
        <w:rPr>
          <w:rFonts w:ascii="Arial" w:hAnsi="Arial" w:eastAsia="Arial" w:cs="Arial"/>
          <w:b w:val="0"/>
          <w:bCs w:val="0"/>
          <w:i w:val="0"/>
          <w:iCs w:val="0"/>
          <w:noProof w:val="0"/>
          <w:sz w:val="28"/>
          <w:szCs w:val="28"/>
          <w:lang w:val="en-GB"/>
        </w:rPr>
        <w:t xml:space="preserve">, M.O. (2021) </w:t>
      </w:r>
      <w:r w:rsidRPr="43E498F9" w:rsidR="2EC6D00C">
        <w:rPr>
          <w:rFonts w:ascii="Arial" w:hAnsi="Arial" w:eastAsia="Arial" w:cs="Arial"/>
          <w:b w:val="0"/>
          <w:bCs w:val="0"/>
          <w:i w:val="0"/>
          <w:iCs w:val="0"/>
          <w:noProof w:val="0"/>
          <w:sz w:val="28"/>
          <w:szCs w:val="28"/>
          <w:lang w:val="en-GB"/>
        </w:rPr>
        <w:t>Principles of Marketing.</w:t>
      </w:r>
      <w:r w:rsidRPr="43E498F9" w:rsidR="2EC6D00C">
        <w:rPr>
          <w:rFonts w:ascii="Arial" w:hAnsi="Arial" w:eastAsia="Arial" w:cs="Arial"/>
          <w:b w:val="0"/>
          <w:bCs w:val="0"/>
          <w:i w:val="0"/>
          <w:iCs w:val="0"/>
          <w:noProof w:val="0"/>
          <w:sz w:val="28"/>
          <w:szCs w:val="28"/>
          <w:lang w:val="en-GB"/>
        </w:rPr>
        <w:t xml:space="preserve"> 18th ed. Harlow: Pearson.</w:t>
      </w:r>
    </w:p>
    <w:p w:rsidRPr="00394A9D" w:rsidR="004C698C" w:rsidP="43E498F9" w:rsidRDefault="00394A9D" w14:paraId="57076574" w14:textId="35E6309A">
      <w:pPr>
        <w:bidi w:val="0"/>
        <w:spacing w:before="240" w:beforeAutospacing="off" w:after="240" w:afterAutospacing="off"/>
        <w:jc w:val="left"/>
        <w:rPr>
          <w:rFonts w:ascii="Arial" w:hAnsi="Arial" w:eastAsia="Arial" w:cs="Arial"/>
          <w:b w:val="0"/>
          <w:bCs w:val="0"/>
          <w:i w:val="0"/>
          <w:iCs w:val="0"/>
          <w:noProof w:val="0"/>
          <w:sz w:val="28"/>
          <w:szCs w:val="28"/>
          <w:lang w:val="en-GB"/>
        </w:rPr>
      </w:pPr>
      <w:r w:rsidRPr="43E498F9" w:rsidR="2EC6D00C">
        <w:rPr>
          <w:rFonts w:ascii="Arial" w:hAnsi="Arial" w:eastAsia="Arial" w:cs="Arial"/>
          <w:b w:val="0"/>
          <w:bCs w:val="0"/>
          <w:i w:val="0"/>
          <w:iCs w:val="0"/>
          <w:noProof w:val="0"/>
          <w:sz w:val="28"/>
          <w:szCs w:val="28"/>
          <w:lang w:val="en-GB"/>
        </w:rPr>
        <w:t xml:space="preserve">Laudon, K.C. and Traver, C.G. (2022) </w:t>
      </w:r>
      <w:r w:rsidRPr="43E498F9" w:rsidR="2EC6D00C">
        <w:rPr>
          <w:rFonts w:ascii="Arial" w:hAnsi="Arial" w:eastAsia="Arial" w:cs="Arial"/>
          <w:b w:val="0"/>
          <w:bCs w:val="0"/>
          <w:i w:val="0"/>
          <w:iCs w:val="0"/>
          <w:noProof w:val="0"/>
          <w:sz w:val="28"/>
          <w:szCs w:val="28"/>
          <w:lang w:val="en-GB"/>
        </w:rPr>
        <w:t>E-commerce 2022: Business, Technology and Society.</w:t>
      </w:r>
      <w:r w:rsidRPr="43E498F9" w:rsidR="2EC6D00C">
        <w:rPr>
          <w:rFonts w:ascii="Arial" w:hAnsi="Arial" w:eastAsia="Arial" w:cs="Arial"/>
          <w:b w:val="0"/>
          <w:bCs w:val="0"/>
          <w:i w:val="0"/>
          <w:iCs w:val="0"/>
          <w:noProof w:val="0"/>
          <w:sz w:val="28"/>
          <w:szCs w:val="28"/>
          <w:lang w:val="en-GB"/>
        </w:rPr>
        <w:t xml:space="preserve"> 17th ed. Harlow: Pearson.</w:t>
      </w:r>
    </w:p>
    <w:p w:rsidRPr="00394A9D" w:rsidR="004C698C" w:rsidP="43E498F9" w:rsidRDefault="00394A9D" w14:paraId="27BA2192" w14:textId="36C63A43">
      <w:pPr>
        <w:bidi w:val="0"/>
        <w:spacing w:before="240" w:beforeAutospacing="off" w:after="240" w:afterAutospacing="off"/>
        <w:jc w:val="left"/>
        <w:rPr>
          <w:rFonts w:ascii="Arial" w:hAnsi="Arial" w:eastAsia="Arial" w:cs="Arial"/>
          <w:b w:val="0"/>
          <w:bCs w:val="0"/>
          <w:i w:val="0"/>
          <w:iCs w:val="0"/>
          <w:noProof w:val="0"/>
          <w:sz w:val="28"/>
          <w:szCs w:val="28"/>
          <w:lang w:val="en-GB"/>
        </w:rPr>
      </w:pPr>
      <w:r w:rsidRPr="43E498F9" w:rsidR="2EC6D00C">
        <w:rPr>
          <w:rFonts w:ascii="Arial" w:hAnsi="Arial" w:eastAsia="Arial" w:cs="Arial"/>
          <w:b w:val="0"/>
          <w:bCs w:val="0"/>
          <w:i w:val="0"/>
          <w:iCs w:val="0"/>
          <w:noProof w:val="0"/>
          <w:sz w:val="28"/>
          <w:szCs w:val="28"/>
          <w:lang w:val="en-GB"/>
        </w:rPr>
        <w:t xml:space="preserve">Small Business UK (2023) ‘How to Build a Digital Marketing Strategy for Small Businesses.’ </w:t>
      </w:r>
      <w:r w:rsidRPr="43E498F9" w:rsidR="2EC6D00C">
        <w:rPr>
          <w:rFonts w:ascii="Arial" w:hAnsi="Arial" w:eastAsia="Arial" w:cs="Arial"/>
          <w:b w:val="0"/>
          <w:bCs w:val="0"/>
          <w:i w:val="0"/>
          <w:iCs w:val="0"/>
          <w:noProof w:val="0"/>
          <w:sz w:val="28"/>
          <w:szCs w:val="28"/>
          <w:lang w:val="en-GB"/>
        </w:rPr>
        <w:t>Small Business UK.</w:t>
      </w:r>
    </w:p>
    <w:p w:rsidR="5FB64259" w:rsidP="43E498F9" w:rsidRDefault="5FB64259" w14:paraId="07DFE79A" w14:textId="32E6B5EE">
      <w:pPr>
        <w:bidi w:val="0"/>
        <w:spacing w:before="240" w:beforeAutospacing="off" w:after="240" w:afterAutospacing="off"/>
        <w:jc w:val="left"/>
        <w:rPr>
          <w:rFonts w:ascii="Arial" w:hAnsi="Arial" w:eastAsia="Arial" w:cs="Arial"/>
          <w:b w:val="0"/>
          <w:bCs w:val="0"/>
          <w:i w:val="0"/>
          <w:iCs w:val="0"/>
          <w:noProof w:val="0"/>
          <w:sz w:val="28"/>
          <w:szCs w:val="28"/>
          <w:lang w:val="en-GB"/>
        </w:rPr>
      </w:pPr>
      <w:r w:rsidRPr="43E498F9" w:rsidR="5FB64259">
        <w:rPr>
          <w:rFonts w:ascii="Arial" w:hAnsi="Arial" w:eastAsia="Arial" w:cs="Arial"/>
          <w:b w:val="0"/>
          <w:bCs w:val="0"/>
          <w:i w:val="0"/>
          <w:iCs w:val="0"/>
          <w:noProof w:val="0"/>
          <w:sz w:val="28"/>
          <w:szCs w:val="28"/>
          <w:lang w:val="en-GB"/>
        </w:rPr>
        <w:t>Smith, J. (2023)</w:t>
      </w:r>
      <w:r w:rsidRPr="43E498F9" w:rsidR="5FB64259">
        <w:rPr>
          <w:rFonts w:ascii="Arial" w:hAnsi="Arial" w:eastAsia="Arial" w:cs="Arial"/>
          <w:b w:val="0"/>
          <w:bCs w:val="0"/>
          <w:i w:val="0"/>
          <w:iCs w:val="0"/>
          <w:noProof w:val="0"/>
          <w:sz w:val="28"/>
          <w:szCs w:val="28"/>
          <w:lang w:val="en-GB"/>
        </w:rPr>
        <w:t xml:space="preserve">. </w:t>
      </w:r>
      <w:r w:rsidRPr="43E498F9" w:rsidR="5FB64259">
        <w:rPr>
          <w:rFonts w:ascii="Arial" w:hAnsi="Arial" w:eastAsia="Arial" w:cs="Arial"/>
          <w:b w:val="0"/>
          <w:bCs w:val="0"/>
          <w:i w:val="0"/>
          <w:iCs w:val="0"/>
          <w:noProof w:val="0"/>
          <w:sz w:val="28"/>
          <w:szCs w:val="28"/>
          <w:lang w:val="en-GB"/>
        </w:rPr>
        <w:t>An Analysis of Strategic Solutions in Business</w:t>
      </w:r>
      <w:r w:rsidRPr="43E498F9" w:rsidR="5FB64259">
        <w:rPr>
          <w:rFonts w:ascii="Arial" w:hAnsi="Arial" w:eastAsia="Arial" w:cs="Arial"/>
          <w:b w:val="0"/>
          <w:bCs w:val="0"/>
          <w:i w:val="0"/>
          <w:iCs w:val="0"/>
          <w:noProof w:val="0"/>
          <w:sz w:val="28"/>
          <w:szCs w:val="28"/>
          <w:lang w:val="en-GB"/>
        </w:rPr>
        <w:t>. 3rd ed. London: Business Press.</w:t>
      </w:r>
    </w:p>
    <w:p w:rsidR="5FB64259" w:rsidP="43E498F9" w:rsidRDefault="5FB64259" w14:paraId="6408E1A2" w14:textId="4526A7C8">
      <w:pPr>
        <w:bidi w:val="0"/>
        <w:spacing w:before="240" w:beforeAutospacing="off" w:after="240" w:afterAutospacing="off"/>
        <w:jc w:val="left"/>
        <w:rPr>
          <w:rFonts w:ascii="Arial" w:hAnsi="Arial" w:eastAsia="Arial" w:cs="Arial"/>
          <w:b w:val="0"/>
          <w:bCs w:val="0"/>
          <w:i w:val="0"/>
          <w:iCs w:val="0"/>
          <w:noProof w:val="0"/>
          <w:sz w:val="28"/>
          <w:szCs w:val="28"/>
          <w:lang w:val="en-GB"/>
        </w:rPr>
      </w:pPr>
      <w:r w:rsidRPr="43E498F9" w:rsidR="5FB64259">
        <w:rPr>
          <w:rFonts w:ascii="Arial" w:hAnsi="Arial" w:eastAsia="Arial" w:cs="Arial"/>
          <w:b w:val="0"/>
          <w:bCs w:val="0"/>
          <w:i w:val="0"/>
          <w:iCs w:val="0"/>
          <w:noProof w:val="0"/>
          <w:sz w:val="28"/>
          <w:szCs w:val="28"/>
          <w:lang w:val="en-GB"/>
        </w:rPr>
        <w:t>Brown, P. (2022)</w:t>
      </w:r>
      <w:r w:rsidRPr="43E498F9" w:rsidR="5FB64259">
        <w:rPr>
          <w:rFonts w:ascii="Arial" w:hAnsi="Arial" w:eastAsia="Arial" w:cs="Arial"/>
          <w:b w:val="0"/>
          <w:bCs w:val="0"/>
          <w:i w:val="0"/>
          <w:iCs w:val="0"/>
          <w:noProof w:val="0"/>
          <w:sz w:val="28"/>
          <w:szCs w:val="28"/>
          <w:lang w:val="en-GB"/>
        </w:rPr>
        <w:t xml:space="preserve">. </w:t>
      </w:r>
      <w:r w:rsidRPr="43E498F9" w:rsidR="5FB64259">
        <w:rPr>
          <w:rFonts w:ascii="Arial" w:hAnsi="Arial" w:eastAsia="Arial" w:cs="Arial"/>
          <w:b w:val="0"/>
          <w:bCs w:val="0"/>
          <w:i w:val="0"/>
          <w:iCs w:val="0"/>
          <w:noProof w:val="0"/>
          <w:sz w:val="28"/>
          <w:szCs w:val="28"/>
          <w:lang w:val="en-GB"/>
        </w:rPr>
        <w:t xml:space="preserve">Evaluating Business Solutions: A Comparative </w:t>
      </w:r>
      <w:r w:rsidRPr="43E498F9" w:rsidR="5FB64259">
        <w:rPr>
          <w:rFonts w:ascii="Arial" w:hAnsi="Arial" w:eastAsia="Arial" w:cs="Arial"/>
          <w:b w:val="0"/>
          <w:bCs w:val="0"/>
          <w:i w:val="0"/>
          <w:iCs w:val="0"/>
          <w:noProof w:val="0"/>
          <w:sz w:val="28"/>
          <w:szCs w:val="28"/>
          <w:lang w:val="en-GB"/>
        </w:rPr>
        <w:t>Approach</w:t>
      </w:r>
      <w:r w:rsidRPr="43E498F9" w:rsidR="5FB64259">
        <w:rPr>
          <w:rFonts w:ascii="Arial" w:hAnsi="Arial" w:eastAsia="Arial" w:cs="Arial"/>
          <w:b w:val="0"/>
          <w:bCs w:val="0"/>
          <w:i w:val="0"/>
          <w:iCs w:val="0"/>
          <w:noProof w:val="0"/>
          <w:sz w:val="28"/>
          <w:szCs w:val="28"/>
          <w:lang w:val="en-GB"/>
        </w:rPr>
        <w:t>. 2nd ed. Oxford: Oxford University Press.</w:t>
      </w:r>
    </w:p>
    <w:p w:rsidR="68447560" w:rsidP="43E498F9" w:rsidRDefault="68447560" w14:paraId="34933F71" w14:textId="7CC83800">
      <w:pPr>
        <w:pStyle w:val="Normal"/>
        <w:bidi w:val="0"/>
        <w:spacing w:before="240" w:beforeAutospacing="off" w:after="240" w:afterAutospacing="off"/>
        <w:jc w:val="left"/>
        <w:rPr>
          <w:rFonts w:ascii="Arial" w:hAnsi="Arial" w:eastAsia="Arial" w:cs="Arial"/>
          <w:b w:val="0"/>
          <w:bCs w:val="0"/>
          <w:i w:val="0"/>
          <w:iCs w:val="0"/>
          <w:noProof w:val="0"/>
          <w:sz w:val="28"/>
          <w:szCs w:val="28"/>
          <w:lang w:val="en-GB"/>
        </w:rPr>
      </w:pPr>
      <w:r w:rsidRPr="43E498F9" w:rsidR="1F8034C6">
        <w:rPr>
          <w:rFonts w:ascii="Arial" w:hAnsi="Arial" w:eastAsia="Arial" w:cs="Arial"/>
          <w:b w:val="0"/>
          <w:bCs w:val="0"/>
          <w:i w:val="0"/>
          <w:iCs w:val="0"/>
          <w:noProof w:val="0"/>
          <w:sz w:val="28"/>
          <w:szCs w:val="28"/>
          <w:lang w:val="en-GB"/>
        </w:rPr>
        <w:t>Johnson, P. (2022)</w:t>
      </w:r>
      <w:r w:rsidRPr="43E498F9" w:rsidR="1F8034C6">
        <w:rPr>
          <w:rFonts w:ascii="Arial" w:hAnsi="Arial" w:eastAsia="Arial" w:cs="Arial"/>
          <w:b w:val="0"/>
          <w:bCs w:val="0"/>
          <w:i w:val="0"/>
          <w:iCs w:val="0"/>
          <w:noProof w:val="0"/>
          <w:sz w:val="28"/>
          <w:szCs w:val="28"/>
          <w:lang w:val="en-GB"/>
        </w:rPr>
        <w:t xml:space="preserve">. </w:t>
      </w:r>
      <w:r w:rsidRPr="43E498F9" w:rsidR="1F8034C6">
        <w:rPr>
          <w:rFonts w:ascii="Arial" w:hAnsi="Arial" w:eastAsia="Arial" w:cs="Arial"/>
          <w:b w:val="0"/>
          <w:bCs w:val="0"/>
          <w:i w:val="0"/>
          <w:iCs w:val="0"/>
          <w:noProof w:val="0"/>
          <w:sz w:val="28"/>
          <w:szCs w:val="28"/>
          <w:lang w:val="en-GB"/>
        </w:rPr>
        <w:t>Risk Analysis in Business Operations</w:t>
      </w:r>
      <w:r w:rsidRPr="43E498F9" w:rsidR="1F8034C6">
        <w:rPr>
          <w:rFonts w:ascii="Arial" w:hAnsi="Arial" w:eastAsia="Arial" w:cs="Arial"/>
          <w:b w:val="0"/>
          <w:bCs w:val="0"/>
          <w:i w:val="0"/>
          <w:iCs w:val="0"/>
          <w:noProof w:val="0"/>
          <w:sz w:val="28"/>
          <w:szCs w:val="28"/>
          <w:lang w:val="en-GB"/>
        </w:rPr>
        <w:t>. 3rd ed. Cambridge: Cambridge University Press.</w:t>
      </w:r>
    </w:p>
    <w:p w:rsidR="0D3C0F6D" w:rsidP="43E498F9" w:rsidRDefault="0D3C0F6D" w14:paraId="4C7B8121" w14:textId="70F1A189">
      <w:pPr>
        <w:pStyle w:val="Normal"/>
        <w:bidi w:val="0"/>
        <w:spacing w:before="240" w:beforeAutospacing="off" w:after="240" w:afterAutospacing="off"/>
        <w:jc w:val="left"/>
        <w:rPr>
          <w:rFonts w:ascii="Arial" w:hAnsi="Arial" w:eastAsia="Arial" w:cs="Arial"/>
          <w:noProof w:val="0"/>
          <w:sz w:val="28"/>
          <w:szCs w:val="28"/>
          <w:lang w:val="en-GB"/>
        </w:rPr>
      </w:pPr>
      <w:r w:rsidRPr="43E498F9" w:rsidR="0D3C0F6D">
        <w:rPr>
          <w:rFonts w:ascii="Arial" w:hAnsi="Arial" w:eastAsia="Arial" w:cs="Arial"/>
          <w:noProof w:val="0"/>
          <w:sz w:val="28"/>
          <w:szCs w:val="28"/>
          <w:lang w:val="en-GB"/>
        </w:rPr>
        <w:t xml:space="preserve">Johnson, P. (2020) </w:t>
      </w:r>
      <w:r w:rsidRPr="43E498F9" w:rsidR="0D3C0F6D">
        <w:rPr>
          <w:rFonts w:ascii="Arial" w:hAnsi="Arial" w:eastAsia="Arial" w:cs="Arial"/>
          <w:i w:val="1"/>
          <w:iCs w:val="1"/>
          <w:noProof w:val="0"/>
          <w:sz w:val="28"/>
          <w:szCs w:val="28"/>
          <w:lang w:val="en-GB"/>
        </w:rPr>
        <w:t>Digital Project Planning</w:t>
      </w:r>
      <w:r w:rsidRPr="43E498F9" w:rsidR="0D3C0F6D">
        <w:rPr>
          <w:rFonts w:ascii="Arial" w:hAnsi="Arial" w:eastAsia="Arial" w:cs="Arial"/>
          <w:noProof w:val="0"/>
          <w:sz w:val="28"/>
          <w:szCs w:val="28"/>
          <w:lang w:val="en-GB"/>
        </w:rPr>
        <w:t>. London: Routledge.</w:t>
      </w:r>
      <w:r>
        <w:br/>
      </w:r>
      <w:r w:rsidRPr="43E498F9" w:rsidR="0D3C0F6D">
        <w:rPr>
          <w:rFonts w:ascii="Arial" w:hAnsi="Arial" w:eastAsia="Arial" w:cs="Arial"/>
          <w:noProof w:val="0"/>
          <w:sz w:val="28"/>
          <w:szCs w:val="28"/>
          <w:lang w:val="en-GB"/>
        </w:rPr>
        <w:t xml:space="preserve">Smith, A. &amp; Turner, L. (2021) ‘Evaluating Online Engagement Strategies’, </w:t>
      </w:r>
      <w:r w:rsidRPr="43E498F9" w:rsidR="0D3C0F6D">
        <w:rPr>
          <w:rFonts w:ascii="Arial" w:hAnsi="Arial" w:eastAsia="Arial" w:cs="Arial"/>
          <w:i w:val="1"/>
          <w:iCs w:val="1"/>
          <w:noProof w:val="0"/>
          <w:sz w:val="28"/>
          <w:szCs w:val="28"/>
          <w:lang w:val="en-GB"/>
        </w:rPr>
        <w:t>Journal of Digital Marketing</w:t>
      </w:r>
      <w:r w:rsidRPr="43E498F9" w:rsidR="0D3C0F6D">
        <w:rPr>
          <w:rFonts w:ascii="Arial" w:hAnsi="Arial" w:eastAsia="Arial" w:cs="Arial"/>
          <w:noProof w:val="0"/>
          <w:sz w:val="28"/>
          <w:szCs w:val="28"/>
          <w:lang w:val="en-GB"/>
        </w:rPr>
        <w:t>, 12(3), pp. 45–59.</w:t>
      </w:r>
    </w:p>
    <w:p w:rsidRPr="00394A9D" w:rsidR="004C698C" w:rsidP="43E498F9" w:rsidRDefault="00394A9D" w14:paraId="36D25574" w14:textId="59635007">
      <w:pPr>
        <w:bidi w:val="0"/>
        <w:jc w:val="center"/>
        <w:rPr>
          <w:rFonts w:ascii="Arial" w:hAnsi="Arial" w:eastAsia="Arial" w:cs="Arial"/>
          <w:i w:val="0"/>
          <w:iCs w:val="0"/>
          <w:sz w:val="28"/>
          <w:szCs w:val="28"/>
        </w:rPr>
      </w:pPr>
    </w:p>
    <w:p w:rsidRPr="00394A9D" w:rsidR="004C698C" w:rsidP="43E498F9" w:rsidRDefault="00394A9D" w14:paraId="02284266" w14:textId="64CD5861">
      <w:pPr>
        <w:bidi w:val="0"/>
        <w:jc w:val="center"/>
        <w:rPr>
          <w:rFonts w:ascii="Arial" w:hAnsi="Arial" w:eastAsia="Arial" w:cs="Arial"/>
          <w:i w:val="0"/>
          <w:iCs w:val="0"/>
          <w:sz w:val="28"/>
          <w:szCs w:val="28"/>
        </w:rPr>
      </w:pPr>
    </w:p>
    <w:p w:rsidRPr="00394A9D" w:rsidR="004C698C" w:rsidP="43E498F9" w:rsidRDefault="00394A9D" w14:paraId="301E061A" w14:textId="2686E189">
      <w:pPr>
        <w:bidi w:val="0"/>
        <w:jc w:val="center"/>
        <w:rPr>
          <w:rFonts w:ascii="Arial" w:hAnsi="Arial" w:eastAsia="Arial" w:cs="Arial"/>
          <w:i w:val="0"/>
          <w:iCs w:val="0"/>
          <w:sz w:val="28"/>
          <w:szCs w:val="28"/>
        </w:rPr>
      </w:pPr>
    </w:p>
    <w:p w:rsidRPr="00394A9D" w:rsidR="004C698C" w:rsidP="43E498F9" w:rsidRDefault="00394A9D" w14:paraId="1E9057D1" w14:textId="4D24A700">
      <w:pPr>
        <w:bidi w:val="0"/>
        <w:jc w:val="center"/>
        <w:rPr>
          <w:rFonts w:ascii="Arial" w:hAnsi="Arial" w:eastAsia="Arial" w:cs="Arial"/>
          <w:i w:val="0"/>
          <w:iCs w:val="0"/>
          <w:sz w:val="28"/>
          <w:szCs w:val="28"/>
        </w:rPr>
      </w:pPr>
    </w:p>
    <w:p w:rsidRPr="00394A9D" w:rsidR="004C698C" w:rsidP="43E498F9" w:rsidRDefault="00394A9D" w14:paraId="0EFE47CF" w14:textId="0D8EF506">
      <w:pPr>
        <w:bidi w:val="0"/>
        <w:jc w:val="center"/>
        <w:rPr>
          <w:rFonts w:ascii="Arial" w:hAnsi="Arial" w:eastAsia="Arial" w:cs="Arial"/>
          <w:i w:val="0"/>
          <w:iCs w:val="0"/>
          <w:sz w:val="28"/>
          <w:szCs w:val="28"/>
        </w:rPr>
      </w:pPr>
    </w:p>
    <w:p w:rsidRPr="00394A9D" w:rsidR="004C698C" w:rsidP="43E498F9" w:rsidRDefault="00394A9D" w14:paraId="0A902ABB" w14:textId="0DC42DF7">
      <w:pPr>
        <w:bidi w:val="0"/>
        <w:jc w:val="center"/>
        <w:rPr>
          <w:rFonts w:ascii="Arial" w:hAnsi="Arial" w:eastAsia="Arial" w:cs="Arial"/>
          <w:i w:val="0"/>
          <w:iCs w:val="0"/>
          <w:sz w:val="28"/>
          <w:szCs w:val="28"/>
        </w:rPr>
      </w:pPr>
    </w:p>
    <w:p w:rsidRPr="00394A9D" w:rsidR="004C698C" w:rsidP="43E498F9" w:rsidRDefault="00394A9D" w14:paraId="6890B4F5" w14:textId="25530EA0">
      <w:pPr>
        <w:pStyle w:val="Heading2"/>
        <w:bidi w:val="0"/>
        <w:spacing w:before="299" w:beforeAutospacing="off" w:after="299" w:afterAutospacing="off"/>
        <w:jc w:val="center"/>
        <w:rPr>
          <w:rFonts w:ascii="Arial" w:hAnsi="Arial" w:eastAsia="Arial" w:cs="Arial"/>
          <w:b w:val="1"/>
          <w:bCs w:val="1"/>
          <w:i w:val="0"/>
          <w:iCs w:val="0"/>
          <w:noProof w:val="0"/>
          <w:sz w:val="28"/>
          <w:szCs w:val="28"/>
          <w:lang w:val="en-GB"/>
        </w:rPr>
      </w:pPr>
      <w:bookmarkStart w:name="_Toc435745624" w:id="1494771349"/>
      <w:r w:rsidRPr="43E498F9" w:rsidR="2EC6D00C">
        <w:rPr>
          <w:rFonts w:ascii="Arial" w:hAnsi="Arial" w:eastAsia="Arial" w:cs="Arial"/>
          <w:b w:val="1"/>
          <w:bCs w:val="1"/>
          <w:i w:val="0"/>
          <w:iCs w:val="0"/>
          <w:noProof w:val="0"/>
          <w:sz w:val="28"/>
          <w:szCs w:val="28"/>
          <w:lang w:val="en-GB"/>
        </w:rPr>
        <w:t>Appendix 1: Grid Analysis Table</w:t>
      </w:r>
      <w:bookmarkEnd w:id="1494771349"/>
    </w:p>
    <w:tbl>
      <w:tblPr>
        <w:tblStyle w:val="TableNormal"/>
        <w:bidiVisual w:val="0"/>
        <w:tblW w:w="0" w:type="auto"/>
        <w:tblInd w:w="-630" w:type="dxa"/>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2366"/>
        <w:gridCol w:w="1193"/>
        <w:gridCol w:w="2156"/>
        <w:gridCol w:w="1602"/>
        <w:gridCol w:w="2169"/>
        <w:gridCol w:w="1602"/>
      </w:tblGrid>
      <w:tr w:rsidR="72F64947" w:rsidTr="43E498F9" w14:paraId="55BBB0C3">
        <w:trPr>
          <w:trHeight w:val="300"/>
        </w:trPr>
        <w:tc>
          <w:tcPr>
            <w:tcW w:w="2366" w:type="dxa"/>
            <w:tcMar/>
            <w:vAlign w:val="center"/>
          </w:tcPr>
          <w:p w:rsidR="72F64947" w:rsidP="43E498F9" w:rsidRDefault="72F64947" w14:paraId="35B31150" w14:textId="6DF461B1">
            <w:pPr>
              <w:bidi w:val="0"/>
              <w:spacing w:before="0" w:beforeAutospacing="off" w:after="0" w:afterAutospacing="off"/>
              <w:jc w:val="center"/>
              <w:rPr>
                <w:rFonts w:ascii="Arial" w:hAnsi="Arial" w:eastAsia="Arial" w:cs="Arial"/>
                <w:b w:val="1"/>
                <w:bCs w:val="1"/>
                <w:i w:val="0"/>
                <w:iCs w:val="0"/>
                <w:sz w:val="28"/>
                <w:szCs w:val="28"/>
              </w:rPr>
            </w:pPr>
            <w:r w:rsidRPr="43E498F9" w:rsidR="4AFF2480">
              <w:rPr>
                <w:rFonts w:ascii="Arial" w:hAnsi="Arial" w:eastAsia="Arial" w:cs="Arial"/>
                <w:b w:val="1"/>
                <w:bCs w:val="1"/>
                <w:i w:val="0"/>
                <w:iCs w:val="0"/>
                <w:sz w:val="28"/>
                <w:szCs w:val="28"/>
              </w:rPr>
              <w:t>Criteria</w:t>
            </w:r>
          </w:p>
        </w:tc>
        <w:tc>
          <w:tcPr>
            <w:tcW w:w="1193" w:type="dxa"/>
            <w:tcMar/>
            <w:vAlign w:val="center"/>
          </w:tcPr>
          <w:p w:rsidR="72F64947" w:rsidP="43E498F9" w:rsidRDefault="72F64947" w14:paraId="10860319" w14:textId="0F3E050B">
            <w:pPr>
              <w:bidi w:val="0"/>
              <w:spacing w:before="0" w:beforeAutospacing="off" w:after="0" w:afterAutospacing="off"/>
              <w:jc w:val="center"/>
              <w:rPr>
                <w:rFonts w:ascii="Arial" w:hAnsi="Arial" w:eastAsia="Arial" w:cs="Arial"/>
                <w:b w:val="1"/>
                <w:bCs w:val="1"/>
                <w:i w:val="0"/>
                <w:iCs w:val="0"/>
                <w:sz w:val="28"/>
                <w:szCs w:val="28"/>
              </w:rPr>
            </w:pPr>
            <w:r w:rsidRPr="43E498F9" w:rsidR="4AFF2480">
              <w:rPr>
                <w:rFonts w:ascii="Arial" w:hAnsi="Arial" w:eastAsia="Arial" w:cs="Arial"/>
                <w:b w:val="1"/>
                <w:bCs w:val="1"/>
                <w:i w:val="0"/>
                <w:iCs w:val="0"/>
                <w:sz w:val="28"/>
                <w:szCs w:val="28"/>
              </w:rPr>
              <w:t>Weight (%)</w:t>
            </w:r>
          </w:p>
        </w:tc>
        <w:tc>
          <w:tcPr>
            <w:tcW w:w="2156" w:type="dxa"/>
            <w:tcMar/>
            <w:vAlign w:val="center"/>
          </w:tcPr>
          <w:p w:rsidR="72F64947" w:rsidP="43E498F9" w:rsidRDefault="72F64947" w14:paraId="7C6C0F3C" w14:textId="17CC4CF8">
            <w:pPr>
              <w:bidi w:val="0"/>
              <w:spacing w:before="0" w:beforeAutospacing="off" w:after="0" w:afterAutospacing="off"/>
              <w:jc w:val="center"/>
              <w:rPr>
                <w:rFonts w:ascii="Arial" w:hAnsi="Arial" w:eastAsia="Arial" w:cs="Arial"/>
                <w:b w:val="1"/>
                <w:bCs w:val="1"/>
                <w:i w:val="0"/>
                <w:iCs w:val="0"/>
                <w:sz w:val="28"/>
                <w:szCs w:val="28"/>
              </w:rPr>
            </w:pPr>
            <w:r w:rsidRPr="43E498F9" w:rsidR="4AFF2480">
              <w:rPr>
                <w:rFonts w:ascii="Arial" w:hAnsi="Arial" w:eastAsia="Arial" w:cs="Arial"/>
                <w:b w:val="1"/>
                <w:bCs w:val="1"/>
                <w:i w:val="0"/>
                <w:iCs w:val="0"/>
                <w:sz w:val="28"/>
                <w:szCs w:val="28"/>
              </w:rPr>
              <w:t>Solution A (Score / 5)</w:t>
            </w:r>
          </w:p>
        </w:tc>
        <w:tc>
          <w:tcPr>
            <w:tcW w:w="1602" w:type="dxa"/>
            <w:tcMar/>
            <w:vAlign w:val="center"/>
          </w:tcPr>
          <w:p w:rsidR="72F64947" w:rsidP="43E498F9" w:rsidRDefault="72F64947" w14:paraId="46ED78C3" w14:textId="79914594">
            <w:pPr>
              <w:bidi w:val="0"/>
              <w:spacing w:before="0" w:beforeAutospacing="off" w:after="0" w:afterAutospacing="off"/>
              <w:jc w:val="center"/>
              <w:rPr>
                <w:rFonts w:ascii="Arial" w:hAnsi="Arial" w:eastAsia="Arial" w:cs="Arial"/>
                <w:b w:val="1"/>
                <w:bCs w:val="1"/>
                <w:i w:val="0"/>
                <w:iCs w:val="0"/>
                <w:sz w:val="28"/>
                <w:szCs w:val="28"/>
              </w:rPr>
            </w:pPr>
            <w:r w:rsidRPr="43E498F9" w:rsidR="4AFF2480">
              <w:rPr>
                <w:rFonts w:ascii="Arial" w:hAnsi="Arial" w:eastAsia="Arial" w:cs="Arial"/>
                <w:b w:val="1"/>
                <w:bCs w:val="1"/>
                <w:i w:val="0"/>
                <w:iCs w:val="0"/>
                <w:sz w:val="28"/>
                <w:szCs w:val="28"/>
              </w:rPr>
              <w:t>Weighted Score</w:t>
            </w:r>
          </w:p>
        </w:tc>
        <w:tc>
          <w:tcPr>
            <w:tcW w:w="2169" w:type="dxa"/>
            <w:tcMar/>
            <w:vAlign w:val="center"/>
          </w:tcPr>
          <w:p w:rsidR="72F64947" w:rsidP="43E498F9" w:rsidRDefault="72F64947" w14:paraId="5BB0E565" w14:textId="747DBB64">
            <w:pPr>
              <w:bidi w:val="0"/>
              <w:spacing w:before="0" w:beforeAutospacing="off" w:after="0" w:afterAutospacing="off"/>
              <w:jc w:val="center"/>
              <w:rPr>
                <w:rFonts w:ascii="Arial" w:hAnsi="Arial" w:eastAsia="Arial" w:cs="Arial"/>
                <w:b w:val="1"/>
                <w:bCs w:val="1"/>
                <w:i w:val="0"/>
                <w:iCs w:val="0"/>
                <w:sz w:val="28"/>
                <w:szCs w:val="28"/>
              </w:rPr>
            </w:pPr>
            <w:r w:rsidRPr="43E498F9" w:rsidR="4AFF2480">
              <w:rPr>
                <w:rFonts w:ascii="Arial" w:hAnsi="Arial" w:eastAsia="Arial" w:cs="Arial"/>
                <w:b w:val="1"/>
                <w:bCs w:val="1"/>
                <w:i w:val="0"/>
                <w:iCs w:val="0"/>
                <w:sz w:val="28"/>
                <w:szCs w:val="28"/>
              </w:rPr>
              <w:t>Solution B (Score / 5)</w:t>
            </w:r>
          </w:p>
        </w:tc>
        <w:tc>
          <w:tcPr>
            <w:tcW w:w="1602" w:type="dxa"/>
            <w:tcMar/>
            <w:vAlign w:val="center"/>
          </w:tcPr>
          <w:p w:rsidR="72F64947" w:rsidP="43E498F9" w:rsidRDefault="72F64947" w14:paraId="690A15AF" w14:textId="7B6D22CC">
            <w:pPr>
              <w:bidi w:val="0"/>
              <w:spacing w:before="0" w:beforeAutospacing="off" w:after="0" w:afterAutospacing="off"/>
              <w:jc w:val="center"/>
              <w:rPr>
                <w:rFonts w:ascii="Arial" w:hAnsi="Arial" w:eastAsia="Arial" w:cs="Arial"/>
                <w:b w:val="1"/>
                <w:bCs w:val="1"/>
                <w:i w:val="0"/>
                <w:iCs w:val="0"/>
                <w:sz w:val="28"/>
                <w:szCs w:val="28"/>
              </w:rPr>
            </w:pPr>
            <w:r w:rsidRPr="43E498F9" w:rsidR="4AFF2480">
              <w:rPr>
                <w:rFonts w:ascii="Arial" w:hAnsi="Arial" w:eastAsia="Arial" w:cs="Arial"/>
                <w:b w:val="1"/>
                <w:bCs w:val="1"/>
                <w:i w:val="0"/>
                <w:iCs w:val="0"/>
                <w:sz w:val="28"/>
                <w:szCs w:val="28"/>
              </w:rPr>
              <w:t>Weighted Score</w:t>
            </w:r>
          </w:p>
        </w:tc>
      </w:tr>
      <w:tr w:rsidR="72F64947" w:rsidTr="43E498F9" w14:paraId="6590A358">
        <w:trPr>
          <w:trHeight w:val="300"/>
        </w:trPr>
        <w:tc>
          <w:tcPr>
            <w:tcW w:w="2366" w:type="dxa"/>
            <w:tcMar/>
            <w:vAlign w:val="center"/>
          </w:tcPr>
          <w:p w:rsidR="72F64947" w:rsidP="43E498F9" w:rsidRDefault="72F64947" w14:paraId="626AB8CF" w14:textId="07FC1156">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Cost effectiveness</w:t>
            </w:r>
          </w:p>
        </w:tc>
        <w:tc>
          <w:tcPr>
            <w:tcW w:w="1193" w:type="dxa"/>
            <w:tcMar/>
            <w:vAlign w:val="center"/>
          </w:tcPr>
          <w:p w:rsidR="72F64947" w:rsidP="43E498F9" w:rsidRDefault="72F64947" w14:paraId="656CB748" w14:textId="51CFAD02">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20</w:t>
            </w:r>
          </w:p>
        </w:tc>
        <w:tc>
          <w:tcPr>
            <w:tcW w:w="2156" w:type="dxa"/>
            <w:tcMar/>
            <w:vAlign w:val="center"/>
          </w:tcPr>
          <w:p w:rsidR="72F64947" w:rsidP="43E498F9" w:rsidRDefault="72F64947" w14:paraId="7FED7E2C" w14:textId="2199BFCA">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3</w:t>
            </w:r>
          </w:p>
        </w:tc>
        <w:tc>
          <w:tcPr>
            <w:tcW w:w="1602" w:type="dxa"/>
            <w:tcMar/>
            <w:vAlign w:val="center"/>
          </w:tcPr>
          <w:p w:rsidR="72F64947" w:rsidP="43E498F9" w:rsidRDefault="72F64947" w14:paraId="01E927E7" w14:textId="7DD4D85C">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0.6</w:t>
            </w:r>
          </w:p>
        </w:tc>
        <w:tc>
          <w:tcPr>
            <w:tcW w:w="2169" w:type="dxa"/>
            <w:tcMar/>
            <w:vAlign w:val="center"/>
          </w:tcPr>
          <w:p w:rsidR="72F64947" w:rsidP="43E498F9" w:rsidRDefault="72F64947" w14:paraId="727C52AE" w14:textId="2FD52D2B">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4</w:t>
            </w:r>
          </w:p>
        </w:tc>
        <w:tc>
          <w:tcPr>
            <w:tcW w:w="1602" w:type="dxa"/>
            <w:tcMar/>
            <w:vAlign w:val="center"/>
          </w:tcPr>
          <w:p w:rsidR="72F64947" w:rsidP="43E498F9" w:rsidRDefault="72F64947" w14:paraId="4C2C6CD1" w14:textId="716CFC5C">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0.8</w:t>
            </w:r>
          </w:p>
        </w:tc>
      </w:tr>
      <w:tr w:rsidR="72F64947" w:rsidTr="43E498F9" w14:paraId="555636CB">
        <w:trPr>
          <w:trHeight w:val="300"/>
        </w:trPr>
        <w:tc>
          <w:tcPr>
            <w:tcW w:w="2366" w:type="dxa"/>
            <w:tcMar/>
            <w:vAlign w:val="center"/>
          </w:tcPr>
          <w:p w:rsidR="72F64947" w:rsidP="43E498F9" w:rsidRDefault="72F64947" w14:paraId="762EF94D" w14:textId="0939D225">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Customer reach</w:t>
            </w:r>
          </w:p>
        </w:tc>
        <w:tc>
          <w:tcPr>
            <w:tcW w:w="1193" w:type="dxa"/>
            <w:tcMar/>
            <w:vAlign w:val="center"/>
          </w:tcPr>
          <w:p w:rsidR="72F64947" w:rsidP="43E498F9" w:rsidRDefault="72F64947" w14:paraId="38E25B40" w14:textId="3182EA86">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30</w:t>
            </w:r>
          </w:p>
        </w:tc>
        <w:tc>
          <w:tcPr>
            <w:tcW w:w="2156" w:type="dxa"/>
            <w:tcMar/>
            <w:vAlign w:val="center"/>
          </w:tcPr>
          <w:p w:rsidR="72F64947" w:rsidP="43E498F9" w:rsidRDefault="72F64947" w14:paraId="4D8119A2" w14:textId="11EED184">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5</w:t>
            </w:r>
          </w:p>
        </w:tc>
        <w:tc>
          <w:tcPr>
            <w:tcW w:w="1602" w:type="dxa"/>
            <w:tcMar/>
            <w:vAlign w:val="center"/>
          </w:tcPr>
          <w:p w:rsidR="72F64947" w:rsidP="43E498F9" w:rsidRDefault="72F64947" w14:paraId="58C1C98E" w14:textId="30D3B58A">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1.5</w:t>
            </w:r>
          </w:p>
        </w:tc>
        <w:tc>
          <w:tcPr>
            <w:tcW w:w="2169" w:type="dxa"/>
            <w:tcMar/>
            <w:vAlign w:val="center"/>
          </w:tcPr>
          <w:p w:rsidR="72F64947" w:rsidP="43E498F9" w:rsidRDefault="72F64947" w14:paraId="01C88B86" w14:textId="45807384">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3</w:t>
            </w:r>
          </w:p>
        </w:tc>
        <w:tc>
          <w:tcPr>
            <w:tcW w:w="1602" w:type="dxa"/>
            <w:tcMar/>
            <w:vAlign w:val="center"/>
          </w:tcPr>
          <w:p w:rsidR="72F64947" w:rsidP="43E498F9" w:rsidRDefault="72F64947" w14:paraId="7443F002" w14:textId="5ABF766A">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0.9</w:t>
            </w:r>
          </w:p>
        </w:tc>
      </w:tr>
      <w:tr w:rsidR="72F64947" w:rsidTr="43E498F9" w14:paraId="6492C9A8">
        <w:trPr>
          <w:trHeight w:val="300"/>
        </w:trPr>
        <w:tc>
          <w:tcPr>
            <w:tcW w:w="2366" w:type="dxa"/>
            <w:tcMar/>
            <w:vAlign w:val="center"/>
          </w:tcPr>
          <w:p w:rsidR="72F64947" w:rsidP="43E498F9" w:rsidRDefault="72F64947" w14:paraId="35A656DE" w14:textId="0210D8C4">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Feasibility</w:t>
            </w:r>
          </w:p>
        </w:tc>
        <w:tc>
          <w:tcPr>
            <w:tcW w:w="1193" w:type="dxa"/>
            <w:tcMar/>
            <w:vAlign w:val="center"/>
          </w:tcPr>
          <w:p w:rsidR="72F64947" w:rsidP="43E498F9" w:rsidRDefault="72F64947" w14:paraId="468004FD" w14:textId="4833E707">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15</w:t>
            </w:r>
          </w:p>
        </w:tc>
        <w:tc>
          <w:tcPr>
            <w:tcW w:w="2156" w:type="dxa"/>
            <w:tcMar/>
            <w:vAlign w:val="center"/>
          </w:tcPr>
          <w:p w:rsidR="72F64947" w:rsidP="43E498F9" w:rsidRDefault="72F64947" w14:paraId="434A1752" w14:textId="5DDEEE5B">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4</w:t>
            </w:r>
          </w:p>
        </w:tc>
        <w:tc>
          <w:tcPr>
            <w:tcW w:w="1602" w:type="dxa"/>
            <w:tcMar/>
            <w:vAlign w:val="center"/>
          </w:tcPr>
          <w:p w:rsidR="72F64947" w:rsidP="43E498F9" w:rsidRDefault="72F64947" w14:paraId="278582B7" w14:textId="1B3C64C7">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0.6</w:t>
            </w:r>
          </w:p>
        </w:tc>
        <w:tc>
          <w:tcPr>
            <w:tcW w:w="2169" w:type="dxa"/>
            <w:tcMar/>
            <w:vAlign w:val="center"/>
          </w:tcPr>
          <w:p w:rsidR="72F64947" w:rsidP="43E498F9" w:rsidRDefault="72F64947" w14:paraId="3272BDEB" w14:textId="3668C944">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5</w:t>
            </w:r>
          </w:p>
        </w:tc>
        <w:tc>
          <w:tcPr>
            <w:tcW w:w="1602" w:type="dxa"/>
            <w:tcMar/>
            <w:vAlign w:val="center"/>
          </w:tcPr>
          <w:p w:rsidR="72F64947" w:rsidP="43E498F9" w:rsidRDefault="72F64947" w14:paraId="32EDEF57" w14:textId="25278B73">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0.75</w:t>
            </w:r>
          </w:p>
        </w:tc>
      </w:tr>
      <w:tr w:rsidR="72F64947" w:rsidTr="43E498F9" w14:paraId="4FCEE1FC">
        <w:trPr>
          <w:trHeight w:val="300"/>
        </w:trPr>
        <w:tc>
          <w:tcPr>
            <w:tcW w:w="2366" w:type="dxa"/>
            <w:tcMar/>
            <w:vAlign w:val="center"/>
          </w:tcPr>
          <w:p w:rsidR="72F64947" w:rsidP="43E498F9" w:rsidRDefault="72F64947" w14:paraId="5D3E12CA" w14:textId="022C1DCB">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Strategic impact</w:t>
            </w:r>
          </w:p>
        </w:tc>
        <w:tc>
          <w:tcPr>
            <w:tcW w:w="1193" w:type="dxa"/>
            <w:tcMar/>
            <w:vAlign w:val="center"/>
          </w:tcPr>
          <w:p w:rsidR="72F64947" w:rsidP="43E498F9" w:rsidRDefault="72F64947" w14:paraId="64A1BF2D" w14:textId="135E046A">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25</w:t>
            </w:r>
          </w:p>
        </w:tc>
        <w:tc>
          <w:tcPr>
            <w:tcW w:w="2156" w:type="dxa"/>
            <w:tcMar/>
            <w:vAlign w:val="center"/>
          </w:tcPr>
          <w:p w:rsidR="72F64947" w:rsidP="43E498F9" w:rsidRDefault="72F64947" w14:paraId="24D44CE2" w14:textId="0C53CB2A">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5</w:t>
            </w:r>
          </w:p>
        </w:tc>
        <w:tc>
          <w:tcPr>
            <w:tcW w:w="1602" w:type="dxa"/>
            <w:tcMar/>
            <w:vAlign w:val="center"/>
          </w:tcPr>
          <w:p w:rsidR="72F64947" w:rsidP="43E498F9" w:rsidRDefault="72F64947" w14:paraId="7ED61059" w14:textId="69F8CC00">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1.25</w:t>
            </w:r>
          </w:p>
        </w:tc>
        <w:tc>
          <w:tcPr>
            <w:tcW w:w="2169" w:type="dxa"/>
            <w:tcMar/>
            <w:vAlign w:val="center"/>
          </w:tcPr>
          <w:p w:rsidR="72F64947" w:rsidP="43E498F9" w:rsidRDefault="72F64947" w14:paraId="76079E93" w14:textId="53536A1A">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3</w:t>
            </w:r>
          </w:p>
        </w:tc>
        <w:tc>
          <w:tcPr>
            <w:tcW w:w="1602" w:type="dxa"/>
            <w:tcMar/>
            <w:vAlign w:val="center"/>
          </w:tcPr>
          <w:p w:rsidR="72F64947" w:rsidP="43E498F9" w:rsidRDefault="72F64947" w14:paraId="7F330B0A" w14:textId="11791CCF">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0.75</w:t>
            </w:r>
          </w:p>
        </w:tc>
      </w:tr>
      <w:tr w:rsidR="72F64947" w:rsidTr="43E498F9" w14:paraId="7EC439AB">
        <w:trPr>
          <w:trHeight w:val="300"/>
        </w:trPr>
        <w:tc>
          <w:tcPr>
            <w:tcW w:w="2366" w:type="dxa"/>
            <w:tcMar/>
            <w:vAlign w:val="center"/>
          </w:tcPr>
          <w:p w:rsidR="72F64947" w:rsidP="43E498F9" w:rsidRDefault="72F64947" w14:paraId="2113E283" w14:textId="5C0E9DDA">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Long-term sustainability</w:t>
            </w:r>
          </w:p>
        </w:tc>
        <w:tc>
          <w:tcPr>
            <w:tcW w:w="1193" w:type="dxa"/>
            <w:tcMar/>
            <w:vAlign w:val="center"/>
          </w:tcPr>
          <w:p w:rsidR="72F64947" w:rsidP="43E498F9" w:rsidRDefault="72F64947" w14:paraId="7AAB3A3A" w14:textId="5B94EB5C">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10</w:t>
            </w:r>
          </w:p>
        </w:tc>
        <w:tc>
          <w:tcPr>
            <w:tcW w:w="2156" w:type="dxa"/>
            <w:tcMar/>
            <w:vAlign w:val="center"/>
          </w:tcPr>
          <w:p w:rsidR="72F64947" w:rsidP="43E498F9" w:rsidRDefault="72F64947" w14:paraId="1021EA24" w14:textId="1959E0C2">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5</w:t>
            </w:r>
          </w:p>
        </w:tc>
        <w:tc>
          <w:tcPr>
            <w:tcW w:w="1602" w:type="dxa"/>
            <w:tcMar/>
            <w:vAlign w:val="center"/>
          </w:tcPr>
          <w:p w:rsidR="72F64947" w:rsidP="43E498F9" w:rsidRDefault="72F64947" w14:paraId="52328E5A" w14:textId="4DAE2236">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0.5</w:t>
            </w:r>
          </w:p>
        </w:tc>
        <w:tc>
          <w:tcPr>
            <w:tcW w:w="2169" w:type="dxa"/>
            <w:tcMar/>
            <w:vAlign w:val="center"/>
          </w:tcPr>
          <w:p w:rsidR="72F64947" w:rsidP="43E498F9" w:rsidRDefault="72F64947" w14:paraId="6EB6789E" w14:textId="6170FE36">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3</w:t>
            </w:r>
          </w:p>
        </w:tc>
        <w:tc>
          <w:tcPr>
            <w:tcW w:w="1602" w:type="dxa"/>
            <w:tcMar/>
            <w:vAlign w:val="center"/>
          </w:tcPr>
          <w:p w:rsidR="72F64947" w:rsidP="43E498F9" w:rsidRDefault="72F64947" w14:paraId="7DC9DCBD" w14:textId="7279DC95">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0.3</w:t>
            </w:r>
          </w:p>
        </w:tc>
      </w:tr>
      <w:tr w:rsidR="72F64947" w:rsidTr="43E498F9" w14:paraId="6056D6A2">
        <w:trPr>
          <w:trHeight w:val="300"/>
        </w:trPr>
        <w:tc>
          <w:tcPr>
            <w:tcW w:w="2366" w:type="dxa"/>
            <w:tcMar/>
            <w:vAlign w:val="center"/>
          </w:tcPr>
          <w:p w:rsidR="72F64947" w:rsidP="43E498F9" w:rsidRDefault="72F64947" w14:paraId="15683DFF" w14:textId="0CE02DC5">
            <w:pPr>
              <w:bidi w:val="0"/>
              <w:spacing w:before="0" w:beforeAutospacing="off" w:after="0" w:afterAutospacing="off"/>
              <w:rPr>
                <w:rFonts w:ascii="Arial" w:hAnsi="Arial" w:eastAsia="Arial" w:cs="Arial"/>
                <w:b w:val="1"/>
                <w:bCs w:val="1"/>
                <w:i w:val="0"/>
                <w:iCs w:val="0"/>
                <w:sz w:val="28"/>
                <w:szCs w:val="28"/>
              </w:rPr>
            </w:pPr>
            <w:r w:rsidRPr="43E498F9" w:rsidR="4AFF2480">
              <w:rPr>
                <w:rFonts w:ascii="Arial" w:hAnsi="Arial" w:eastAsia="Arial" w:cs="Arial"/>
                <w:b w:val="1"/>
                <w:bCs w:val="1"/>
                <w:i w:val="0"/>
                <w:iCs w:val="0"/>
                <w:sz w:val="28"/>
                <w:szCs w:val="28"/>
              </w:rPr>
              <w:t>Total Score</w:t>
            </w:r>
          </w:p>
        </w:tc>
        <w:tc>
          <w:tcPr>
            <w:tcW w:w="1193" w:type="dxa"/>
            <w:tcMar/>
            <w:vAlign w:val="center"/>
          </w:tcPr>
          <w:p w:rsidR="72F64947" w:rsidP="43E498F9" w:rsidRDefault="72F64947" w14:paraId="5AD44C9E" w14:textId="171263E3">
            <w:pPr>
              <w:bidi w:val="0"/>
              <w:spacing w:before="0" w:beforeAutospacing="off" w:after="0" w:afterAutospacing="off"/>
              <w:rPr>
                <w:rFonts w:ascii="Arial" w:hAnsi="Arial" w:eastAsia="Arial" w:cs="Arial"/>
                <w:b w:val="1"/>
                <w:bCs w:val="1"/>
                <w:i w:val="0"/>
                <w:iCs w:val="0"/>
                <w:sz w:val="28"/>
                <w:szCs w:val="28"/>
              </w:rPr>
            </w:pPr>
            <w:r w:rsidRPr="43E498F9" w:rsidR="4AFF2480">
              <w:rPr>
                <w:rFonts w:ascii="Arial" w:hAnsi="Arial" w:eastAsia="Arial" w:cs="Arial"/>
                <w:b w:val="1"/>
                <w:bCs w:val="1"/>
                <w:i w:val="0"/>
                <w:iCs w:val="0"/>
                <w:sz w:val="28"/>
                <w:szCs w:val="28"/>
              </w:rPr>
              <w:t>100 %</w:t>
            </w:r>
          </w:p>
        </w:tc>
        <w:tc>
          <w:tcPr>
            <w:tcW w:w="2156" w:type="dxa"/>
            <w:tcMar/>
            <w:vAlign w:val="center"/>
          </w:tcPr>
          <w:p w:rsidR="72F64947" w:rsidP="43E498F9" w:rsidRDefault="72F64947" w14:paraId="65DC84C4" w14:textId="2AC6D4AC">
            <w:pPr>
              <w:bidi w:val="0"/>
              <w:spacing w:before="0" w:beforeAutospacing="off" w:after="0" w:afterAutospacing="off"/>
              <w:rPr>
                <w:rFonts w:ascii="Arial" w:hAnsi="Arial" w:eastAsia="Arial" w:cs="Arial"/>
                <w:b w:val="1"/>
                <w:bCs w:val="1"/>
                <w:i w:val="0"/>
                <w:iCs w:val="0"/>
                <w:sz w:val="28"/>
                <w:szCs w:val="28"/>
              </w:rPr>
            </w:pPr>
            <w:r w:rsidRPr="43E498F9" w:rsidR="4AFF2480">
              <w:rPr>
                <w:rFonts w:ascii="Arial" w:hAnsi="Arial" w:eastAsia="Arial" w:cs="Arial"/>
                <w:b w:val="1"/>
                <w:bCs w:val="1"/>
                <w:i w:val="0"/>
                <w:iCs w:val="0"/>
                <w:sz w:val="28"/>
                <w:szCs w:val="28"/>
              </w:rPr>
              <w:t>4.45</w:t>
            </w:r>
          </w:p>
        </w:tc>
        <w:tc>
          <w:tcPr>
            <w:tcW w:w="1602" w:type="dxa"/>
            <w:tcMar/>
            <w:vAlign w:val="center"/>
          </w:tcPr>
          <w:p w:rsidR="72F64947" w:rsidP="43E498F9" w:rsidRDefault="72F64947" w14:paraId="6ECF36D9" w14:textId="6E785FB7">
            <w:pPr>
              <w:bidi w:val="0"/>
              <w:rPr>
                <w:rFonts w:ascii="Arial" w:hAnsi="Arial" w:eastAsia="Arial" w:cs="Arial"/>
                <w:i w:val="0"/>
                <w:iCs w:val="0"/>
                <w:sz w:val="28"/>
                <w:szCs w:val="28"/>
              </w:rPr>
            </w:pPr>
          </w:p>
        </w:tc>
        <w:tc>
          <w:tcPr>
            <w:tcW w:w="2169" w:type="dxa"/>
            <w:tcMar/>
            <w:vAlign w:val="center"/>
          </w:tcPr>
          <w:p w:rsidR="72F64947" w:rsidP="43E498F9" w:rsidRDefault="72F64947" w14:paraId="762FB507" w14:textId="6042FCE9">
            <w:pPr>
              <w:bidi w:val="0"/>
              <w:spacing w:before="0" w:beforeAutospacing="off" w:after="0" w:afterAutospacing="off"/>
              <w:rPr>
                <w:rFonts w:ascii="Arial" w:hAnsi="Arial" w:eastAsia="Arial" w:cs="Arial"/>
                <w:b w:val="1"/>
                <w:bCs w:val="1"/>
                <w:i w:val="0"/>
                <w:iCs w:val="0"/>
                <w:sz w:val="28"/>
                <w:szCs w:val="28"/>
              </w:rPr>
            </w:pPr>
            <w:r w:rsidRPr="43E498F9" w:rsidR="4AFF2480">
              <w:rPr>
                <w:rFonts w:ascii="Arial" w:hAnsi="Arial" w:eastAsia="Arial" w:cs="Arial"/>
                <w:b w:val="1"/>
                <w:bCs w:val="1"/>
                <w:i w:val="0"/>
                <w:iCs w:val="0"/>
                <w:sz w:val="28"/>
                <w:szCs w:val="28"/>
              </w:rPr>
              <w:t>3.5</w:t>
            </w:r>
          </w:p>
        </w:tc>
        <w:tc>
          <w:tcPr>
            <w:tcW w:w="1602" w:type="dxa"/>
            <w:tcMar/>
            <w:vAlign w:val="center"/>
          </w:tcPr>
          <w:p w:rsidR="72F64947" w:rsidP="43E498F9" w:rsidRDefault="72F64947" w14:paraId="6F82CD45" w14:textId="30EA16F5">
            <w:pPr>
              <w:bidi w:val="0"/>
              <w:rPr>
                <w:rFonts w:ascii="Arial" w:hAnsi="Arial" w:eastAsia="Arial" w:cs="Arial"/>
                <w:i w:val="0"/>
                <w:iCs w:val="0"/>
                <w:sz w:val="28"/>
                <w:szCs w:val="28"/>
              </w:rPr>
            </w:pPr>
          </w:p>
        </w:tc>
      </w:tr>
    </w:tbl>
    <w:p w:rsidRPr="00394A9D" w:rsidR="004C698C" w:rsidP="43E498F9" w:rsidRDefault="00394A9D" w14:paraId="7B15E2DF" w14:textId="3F29BCCB">
      <w:pPr>
        <w:bidi w:val="0"/>
        <w:spacing w:before="240" w:beforeAutospacing="off" w:after="240" w:afterAutospacing="off"/>
        <w:jc w:val="left"/>
        <w:rPr>
          <w:rFonts w:ascii="Arial" w:hAnsi="Arial" w:eastAsia="Arial" w:cs="Arial"/>
          <w:noProof w:val="0"/>
          <w:sz w:val="28"/>
          <w:szCs w:val="28"/>
          <w:lang w:val="en-GB"/>
        </w:rPr>
      </w:pPr>
      <w:r w:rsidRPr="43E498F9" w:rsidR="4E2F91A2">
        <w:rPr>
          <w:rFonts w:ascii="Arial" w:hAnsi="Arial" w:eastAsia="Arial" w:cs="Arial"/>
          <w:noProof w:val="0"/>
          <w:sz w:val="28"/>
          <w:szCs w:val="28"/>
          <w:lang w:val="en-GB"/>
        </w:rPr>
        <w:t>Solution A outperforms Solution B with a higher total weighted score of 4.45, driven by superior customer reach and strategic impact. It also excels in long-term sustainability, making it the preferred choice for future success. In contrast, Solution B scores 3.5, lacking in key areas (Smith, 2023; Brown, 2022).</w:t>
      </w:r>
    </w:p>
    <w:p w:rsidR="43E498F9" w:rsidP="43E498F9" w:rsidRDefault="43E498F9" w14:paraId="1A572143" w14:textId="0AFFE190">
      <w:pPr>
        <w:bidi w:val="0"/>
        <w:spacing w:before="240" w:beforeAutospacing="off" w:after="240" w:afterAutospacing="off"/>
        <w:jc w:val="left"/>
        <w:rPr>
          <w:rFonts w:ascii="Arial" w:hAnsi="Arial" w:eastAsia="Arial" w:cs="Arial"/>
          <w:noProof w:val="0"/>
          <w:sz w:val="28"/>
          <w:szCs w:val="28"/>
          <w:lang w:val="en-GB"/>
        </w:rPr>
      </w:pPr>
    </w:p>
    <w:p w:rsidR="43E498F9" w:rsidP="43E498F9" w:rsidRDefault="43E498F9" w14:paraId="0408ED13" w14:textId="7F0285B5">
      <w:pPr>
        <w:bidi w:val="0"/>
        <w:spacing w:before="240" w:beforeAutospacing="off" w:after="240" w:afterAutospacing="off"/>
        <w:jc w:val="left"/>
        <w:rPr>
          <w:rFonts w:ascii="Arial" w:hAnsi="Arial" w:eastAsia="Arial" w:cs="Arial"/>
          <w:noProof w:val="0"/>
          <w:sz w:val="28"/>
          <w:szCs w:val="28"/>
          <w:lang w:val="en-GB"/>
        </w:rPr>
      </w:pPr>
    </w:p>
    <w:p w:rsidR="43E498F9" w:rsidP="43E498F9" w:rsidRDefault="43E498F9" w14:paraId="75036183" w14:textId="200EC613">
      <w:pPr>
        <w:bidi w:val="0"/>
        <w:spacing w:before="240" w:beforeAutospacing="off" w:after="240" w:afterAutospacing="off"/>
        <w:jc w:val="left"/>
        <w:rPr>
          <w:rFonts w:ascii="Arial" w:hAnsi="Arial" w:eastAsia="Arial" w:cs="Arial"/>
          <w:noProof w:val="0"/>
          <w:sz w:val="28"/>
          <w:szCs w:val="28"/>
          <w:lang w:val="en-GB"/>
        </w:rPr>
      </w:pPr>
    </w:p>
    <w:p w:rsidR="43E498F9" w:rsidP="43E498F9" w:rsidRDefault="43E498F9" w14:paraId="287C6F88" w14:textId="399F6FFF">
      <w:pPr>
        <w:bidi w:val="0"/>
        <w:spacing w:before="240" w:beforeAutospacing="off" w:after="240" w:afterAutospacing="off"/>
        <w:jc w:val="left"/>
        <w:rPr>
          <w:rFonts w:ascii="Arial" w:hAnsi="Arial" w:eastAsia="Arial" w:cs="Arial"/>
          <w:noProof w:val="0"/>
          <w:sz w:val="28"/>
          <w:szCs w:val="28"/>
          <w:lang w:val="en-GB"/>
        </w:rPr>
      </w:pPr>
    </w:p>
    <w:p w:rsidR="43E498F9" w:rsidP="43E498F9" w:rsidRDefault="43E498F9" w14:paraId="4F1996C8" w14:textId="39D8257F">
      <w:pPr>
        <w:bidi w:val="0"/>
        <w:spacing w:before="240" w:beforeAutospacing="off" w:after="240" w:afterAutospacing="off"/>
        <w:jc w:val="left"/>
        <w:rPr>
          <w:rFonts w:ascii="Arial" w:hAnsi="Arial" w:eastAsia="Arial" w:cs="Arial"/>
          <w:noProof w:val="0"/>
          <w:sz w:val="28"/>
          <w:szCs w:val="28"/>
          <w:lang w:val="en-GB"/>
        </w:rPr>
      </w:pPr>
    </w:p>
    <w:p w:rsidR="43E498F9" w:rsidP="43E498F9" w:rsidRDefault="43E498F9" w14:paraId="439A8940" w14:textId="05A684DE">
      <w:pPr>
        <w:bidi w:val="0"/>
        <w:spacing w:before="240" w:beforeAutospacing="off" w:after="240" w:afterAutospacing="off"/>
        <w:jc w:val="left"/>
        <w:rPr>
          <w:rFonts w:ascii="Arial" w:hAnsi="Arial" w:eastAsia="Arial" w:cs="Arial"/>
          <w:noProof w:val="0"/>
          <w:sz w:val="28"/>
          <w:szCs w:val="28"/>
          <w:lang w:val="en-GB"/>
        </w:rPr>
      </w:pPr>
    </w:p>
    <w:p w:rsidR="43E498F9" w:rsidP="43E498F9" w:rsidRDefault="43E498F9" w14:paraId="2A9C08FD" w14:textId="7BFDAABC">
      <w:pPr>
        <w:bidi w:val="0"/>
        <w:spacing w:before="240" w:beforeAutospacing="off" w:after="240" w:afterAutospacing="off"/>
        <w:jc w:val="left"/>
        <w:rPr>
          <w:rFonts w:ascii="Arial" w:hAnsi="Arial" w:eastAsia="Arial" w:cs="Arial"/>
          <w:noProof w:val="0"/>
          <w:sz w:val="28"/>
          <w:szCs w:val="28"/>
          <w:lang w:val="en-GB"/>
        </w:rPr>
      </w:pPr>
    </w:p>
    <w:p w:rsidR="43E498F9" w:rsidP="43E498F9" w:rsidRDefault="43E498F9" w14:paraId="66F58D5D" w14:textId="43A71A0A">
      <w:pPr>
        <w:bidi w:val="0"/>
        <w:spacing w:before="240" w:beforeAutospacing="off" w:after="240" w:afterAutospacing="off"/>
        <w:jc w:val="left"/>
        <w:rPr>
          <w:rFonts w:ascii="Arial" w:hAnsi="Arial" w:eastAsia="Arial" w:cs="Arial"/>
          <w:noProof w:val="0"/>
          <w:sz w:val="28"/>
          <w:szCs w:val="28"/>
          <w:lang w:val="en-GB"/>
        </w:rPr>
      </w:pPr>
    </w:p>
    <w:p w:rsidRPr="00394A9D" w:rsidR="004C698C" w:rsidP="43E498F9" w:rsidRDefault="00394A9D" w14:paraId="50A7C0B2" w14:textId="116DE97B">
      <w:pPr>
        <w:pStyle w:val="Heading2"/>
        <w:bidi w:val="0"/>
        <w:spacing w:before="240" w:beforeAutospacing="off" w:after="240" w:afterAutospacing="off"/>
        <w:contextualSpacing/>
        <w:jc w:val="left"/>
        <w:rPr>
          <w:rFonts w:ascii="Arial" w:hAnsi="Arial" w:eastAsia="Arial" w:cs="Arial"/>
          <w:b w:val="1"/>
          <w:bCs w:val="1"/>
          <w:i w:val="0"/>
          <w:iCs w:val="0"/>
          <w:noProof w:val="0"/>
          <w:sz w:val="28"/>
          <w:szCs w:val="28"/>
          <w:lang w:val="en-GB"/>
        </w:rPr>
      </w:pPr>
      <w:bookmarkStart w:name="_Toc951195121" w:id="634833545"/>
      <w:r w:rsidRPr="43E498F9" w:rsidR="2EC6D00C">
        <w:rPr>
          <w:rFonts w:ascii="Arial" w:hAnsi="Arial" w:eastAsia="Arial" w:cs="Arial"/>
          <w:b w:val="1"/>
          <w:bCs w:val="1"/>
          <w:i w:val="0"/>
          <w:iCs w:val="0"/>
          <w:noProof w:val="0"/>
          <w:sz w:val="28"/>
          <w:szCs w:val="28"/>
          <w:lang w:val="en-GB"/>
        </w:rPr>
        <w:t>Appendix 2: Risk Analysis Table</w:t>
      </w:r>
      <w:bookmarkEnd w:id="634833545"/>
    </w:p>
    <w:tbl>
      <w:tblPr>
        <w:tblStyle w:val="TableNormal"/>
        <w:bidiVisual w:val="0"/>
        <w:tblW w:w="9146" w:type="dxa"/>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1785"/>
        <w:gridCol w:w="1357"/>
        <w:gridCol w:w="1095"/>
        <w:gridCol w:w="1354"/>
        <w:gridCol w:w="3555"/>
      </w:tblGrid>
      <w:tr w:rsidR="72F64947" w:rsidTr="43E498F9" w14:paraId="56D271D1">
        <w:trPr>
          <w:trHeight w:val="300"/>
        </w:trPr>
        <w:tc>
          <w:tcPr>
            <w:tcW w:w="1785" w:type="dxa"/>
            <w:tcMar/>
            <w:vAlign w:val="center"/>
          </w:tcPr>
          <w:p w:rsidR="72F64947" w:rsidP="43E498F9" w:rsidRDefault="72F64947" w14:paraId="46B36CEC" w14:textId="1FD586DA">
            <w:pPr>
              <w:bidi w:val="0"/>
              <w:spacing w:before="0" w:beforeAutospacing="off" w:after="0" w:afterAutospacing="off"/>
              <w:jc w:val="center"/>
              <w:rPr>
                <w:rFonts w:ascii="Arial" w:hAnsi="Arial" w:eastAsia="Arial" w:cs="Arial"/>
                <w:b w:val="1"/>
                <w:bCs w:val="1"/>
                <w:i w:val="0"/>
                <w:iCs w:val="0"/>
                <w:sz w:val="28"/>
                <w:szCs w:val="28"/>
              </w:rPr>
            </w:pPr>
            <w:r w:rsidRPr="43E498F9" w:rsidR="3EE53A45">
              <w:rPr>
                <w:rFonts w:ascii="Arial" w:hAnsi="Arial" w:eastAsia="Arial" w:cs="Arial"/>
                <w:b w:val="1"/>
                <w:bCs w:val="1"/>
                <w:i w:val="0"/>
                <w:iCs w:val="0"/>
                <w:sz w:val="28"/>
                <w:szCs w:val="28"/>
              </w:rPr>
              <w:t>Risk</w:t>
            </w:r>
          </w:p>
        </w:tc>
        <w:tc>
          <w:tcPr>
            <w:tcW w:w="1357" w:type="dxa"/>
            <w:tcMar/>
            <w:vAlign w:val="center"/>
          </w:tcPr>
          <w:p w:rsidR="72F64947" w:rsidP="43E498F9" w:rsidRDefault="72F64947" w14:paraId="158C687E" w14:textId="37424F66">
            <w:pPr>
              <w:bidi w:val="0"/>
              <w:spacing w:before="0" w:beforeAutospacing="off" w:after="0" w:afterAutospacing="off"/>
              <w:jc w:val="center"/>
              <w:rPr>
                <w:rFonts w:ascii="Arial" w:hAnsi="Arial" w:eastAsia="Arial" w:cs="Arial"/>
                <w:b w:val="1"/>
                <w:bCs w:val="1"/>
                <w:i w:val="0"/>
                <w:iCs w:val="0"/>
                <w:sz w:val="28"/>
                <w:szCs w:val="28"/>
              </w:rPr>
            </w:pPr>
            <w:r w:rsidRPr="43E498F9" w:rsidR="3EE53A45">
              <w:rPr>
                <w:rFonts w:ascii="Arial" w:hAnsi="Arial" w:eastAsia="Arial" w:cs="Arial"/>
                <w:b w:val="1"/>
                <w:bCs w:val="1"/>
                <w:i w:val="0"/>
                <w:iCs w:val="0"/>
                <w:sz w:val="28"/>
                <w:szCs w:val="28"/>
              </w:rPr>
              <w:t>Probability (1–5)</w:t>
            </w:r>
          </w:p>
        </w:tc>
        <w:tc>
          <w:tcPr>
            <w:tcW w:w="1095" w:type="dxa"/>
            <w:tcMar/>
            <w:vAlign w:val="center"/>
          </w:tcPr>
          <w:p w:rsidR="72F64947" w:rsidP="43E498F9" w:rsidRDefault="72F64947" w14:paraId="7788D439" w14:textId="12414E4C">
            <w:pPr>
              <w:bidi w:val="0"/>
              <w:spacing w:before="0" w:beforeAutospacing="off" w:after="0" w:afterAutospacing="off"/>
              <w:jc w:val="center"/>
              <w:rPr>
                <w:rFonts w:ascii="Arial" w:hAnsi="Arial" w:eastAsia="Arial" w:cs="Arial"/>
                <w:b w:val="1"/>
                <w:bCs w:val="1"/>
                <w:i w:val="0"/>
                <w:iCs w:val="0"/>
                <w:sz w:val="28"/>
                <w:szCs w:val="28"/>
              </w:rPr>
            </w:pPr>
            <w:r w:rsidRPr="43E498F9" w:rsidR="3EE53A45">
              <w:rPr>
                <w:rFonts w:ascii="Arial" w:hAnsi="Arial" w:eastAsia="Arial" w:cs="Arial"/>
                <w:b w:val="1"/>
                <w:bCs w:val="1"/>
                <w:i w:val="0"/>
                <w:iCs w:val="0"/>
                <w:sz w:val="28"/>
                <w:szCs w:val="28"/>
              </w:rPr>
              <w:t>Impact (1–5)</w:t>
            </w:r>
          </w:p>
        </w:tc>
        <w:tc>
          <w:tcPr>
            <w:tcW w:w="1354" w:type="dxa"/>
            <w:tcMar/>
            <w:vAlign w:val="center"/>
          </w:tcPr>
          <w:p w:rsidR="72F64947" w:rsidP="43E498F9" w:rsidRDefault="72F64947" w14:paraId="0C2E7B3D" w14:textId="619E9B62">
            <w:pPr>
              <w:bidi w:val="0"/>
              <w:spacing w:before="0" w:beforeAutospacing="off" w:after="0" w:afterAutospacing="off"/>
              <w:jc w:val="center"/>
              <w:rPr>
                <w:rFonts w:ascii="Arial" w:hAnsi="Arial" w:eastAsia="Arial" w:cs="Arial"/>
                <w:b w:val="1"/>
                <w:bCs w:val="1"/>
                <w:i w:val="0"/>
                <w:iCs w:val="0"/>
                <w:sz w:val="28"/>
                <w:szCs w:val="28"/>
              </w:rPr>
            </w:pPr>
            <w:r w:rsidRPr="43E498F9" w:rsidR="3EE53A45">
              <w:rPr>
                <w:rFonts w:ascii="Arial" w:hAnsi="Arial" w:eastAsia="Arial" w:cs="Arial"/>
                <w:b w:val="1"/>
                <w:bCs w:val="1"/>
                <w:i w:val="0"/>
                <w:iCs w:val="0"/>
                <w:sz w:val="28"/>
                <w:szCs w:val="28"/>
              </w:rPr>
              <w:t>Total (P×I×W)</w:t>
            </w:r>
          </w:p>
        </w:tc>
        <w:tc>
          <w:tcPr>
            <w:tcW w:w="3555" w:type="dxa"/>
            <w:tcMar/>
            <w:vAlign w:val="center"/>
          </w:tcPr>
          <w:p w:rsidR="72F64947" w:rsidP="43E498F9" w:rsidRDefault="72F64947" w14:paraId="70302E11" w14:textId="25024D64">
            <w:pPr>
              <w:bidi w:val="0"/>
              <w:spacing w:before="0" w:beforeAutospacing="off" w:after="0" w:afterAutospacing="off"/>
              <w:jc w:val="center"/>
              <w:rPr>
                <w:rFonts w:ascii="Arial" w:hAnsi="Arial" w:eastAsia="Arial" w:cs="Arial"/>
                <w:b w:val="1"/>
                <w:bCs w:val="1"/>
                <w:i w:val="0"/>
                <w:iCs w:val="0"/>
                <w:sz w:val="28"/>
                <w:szCs w:val="28"/>
              </w:rPr>
            </w:pPr>
            <w:r w:rsidRPr="43E498F9" w:rsidR="3EE53A45">
              <w:rPr>
                <w:rFonts w:ascii="Arial" w:hAnsi="Arial" w:eastAsia="Arial" w:cs="Arial"/>
                <w:b w:val="1"/>
                <w:bCs w:val="1"/>
                <w:i w:val="0"/>
                <w:iCs w:val="0"/>
                <w:sz w:val="28"/>
                <w:szCs w:val="28"/>
              </w:rPr>
              <w:t>Mitigation Strategy</w:t>
            </w:r>
          </w:p>
        </w:tc>
      </w:tr>
      <w:tr w:rsidR="72F64947" w:rsidTr="43E498F9" w14:paraId="7C974D7F">
        <w:trPr>
          <w:trHeight w:val="300"/>
        </w:trPr>
        <w:tc>
          <w:tcPr>
            <w:tcW w:w="1785" w:type="dxa"/>
            <w:tcMar/>
            <w:vAlign w:val="center"/>
          </w:tcPr>
          <w:p w:rsidR="72F64947" w:rsidP="43E498F9" w:rsidRDefault="72F64947" w14:paraId="55E5508B" w14:textId="0F4E9923">
            <w:pPr>
              <w:bidi w:val="0"/>
              <w:spacing w:before="0" w:beforeAutospacing="off" w:after="0" w:afterAutospacing="off"/>
              <w:rPr>
                <w:rFonts w:ascii="Arial" w:hAnsi="Arial" w:eastAsia="Arial" w:cs="Arial"/>
                <w:i w:val="0"/>
                <w:iCs w:val="0"/>
                <w:sz w:val="28"/>
                <w:szCs w:val="28"/>
              </w:rPr>
            </w:pPr>
            <w:r w:rsidRPr="43E498F9" w:rsidR="3EE53A45">
              <w:rPr>
                <w:rFonts w:ascii="Arial" w:hAnsi="Arial" w:eastAsia="Arial" w:cs="Arial"/>
                <w:i w:val="0"/>
                <w:iCs w:val="0"/>
                <w:sz w:val="28"/>
                <w:szCs w:val="28"/>
              </w:rPr>
              <w:t xml:space="preserve">High </w:t>
            </w:r>
            <w:r w:rsidRPr="43E498F9" w:rsidR="3EE53A45">
              <w:rPr>
                <w:rFonts w:ascii="Arial" w:hAnsi="Arial" w:eastAsia="Arial" w:cs="Arial"/>
                <w:i w:val="0"/>
                <w:iCs w:val="0"/>
                <w:sz w:val="28"/>
                <w:szCs w:val="28"/>
              </w:rPr>
              <w:t>initial</w:t>
            </w:r>
            <w:r w:rsidRPr="43E498F9" w:rsidR="3EE53A45">
              <w:rPr>
                <w:rFonts w:ascii="Arial" w:hAnsi="Arial" w:eastAsia="Arial" w:cs="Arial"/>
                <w:i w:val="0"/>
                <w:iCs w:val="0"/>
                <w:sz w:val="28"/>
                <w:szCs w:val="28"/>
              </w:rPr>
              <w:t xml:space="preserve"> cost</w:t>
            </w:r>
          </w:p>
        </w:tc>
        <w:tc>
          <w:tcPr>
            <w:tcW w:w="1357" w:type="dxa"/>
            <w:tcMar/>
            <w:vAlign w:val="center"/>
          </w:tcPr>
          <w:p w:rsidR="72F64947" w:rsidP="43E498F9" w:rsidRDefault="72F64947" w14:paraId="614AC6B9" w14:textId="27A5252B">
            <w:pPr>
              <w:bidi w:val="0"/>
              <w:spacing w:before="0" w:beforeAutospacing="off" w:after="0" w:afterAutospacing="off"/>
              <w:rPr>
                <w:rFonts w:ascii="Arial" w:hAnsi="Arial" w:eastAsia="Arial" w:cs="Arial"/>
                <w:i w:val="0"/>
                <w:iCs w:val="0"/>
                <w:sz w:val="28"/>
                <w:szCs w:val="28"/>
              </w:rPr>
            </w:pPr>
            <w:r w:rsidRPr="43E498F9" w:rsidR="3EE53A45">
              <w:rPr>
                <w:rFonts w:ascii="Arial" w:hAnsi="Arial" w:eastAsia="Arial" w:cs="Arial"/>
                <w:i w:val="0"/>
                <w:iCs w:val="0"/>
                <w:sz w:val="28"/>
                <w:szCs w:val="28"/>
              </w:rPr>
              <w:t>3</w:t>
            </w:r>
          </w:p>
        </w:tc>
        <w:tc>
          <w:tcPr>
            <w:tcW w:w="1095" w:type="dxa"/>
            <w:tcMar/>
            <w:vAlign w:val="center"/>
          </w:tcPr>
          <w:p w:rsidR="72F64947" w:rsidP="43E498F9" w:rsidRDefault="72F64947" w14:paraId="3295A252" w14:textId="06B8E61D">
            <w:pPr>
              <w:bidi w:val="0"/>
              <w:spacing w:before="0" w:beforeAutospacing="off" w:after="0" w:afterAutospacing="off"/>
              <w:rPr>
                <w:rFonts w:ascii="Arial" w:hAnsi="Arial" w:eastAsia="Arial" w:cs="Arial"/>
                <w:i w:val="0"/>
                <w:iCs w:val="0"/>
                <w:sz w:val="28"/>
                <w:szCs w:val="28"/>
              </w:rPr>
            </w:pPr>
            <w:r w:rsidRPr="43E498F9" w:rsidR="3EE53A45">
              <w:rPr>
                <w:rFonts w:ascii="Arial" w:hAnsi="Arial" w:eastAsia="Arial" w:cs="Arial"/>
                <w:i w:val="0"/>
                <w:iCs w:val="0"/>
                <w:sz w:val="28"/>
                <w:szCs w:val="28"/>
              </w:rPr>
              <w:t>4</w:t>
            </w:r>
          </w:p>
        </w:tc>
        <w:tc>
          <w:tcPr>
            <w:tcW w:w="1354" w:type="dxa"/>
            <w:tcMar/>
            <w:vAlign w:val="center"/>
          </w:tcPr>
          <w:p w:rsidR="72F64947" w:rsidP="43E498F9" w:rsidRDefault="72F64947" w14:paraId="6F7217D1" w14:textId="07E4953A">
            <w:pPr>
              <w:bidi w:val="0"/>
              <w:spacing w:before="0" w:beforeAutospacing="off" w:after="0" w:afterAutospacing="off"/>
              <w:rPr>
                <w:rFonts w:ascii="Arial" w:hAnsi="Arial" w:eastAsia="Arial" w:cs="Arial"/>
                <w:i w:val="0"/>
                <w:iCs w:val="0"/>
                <w:sz w:val="28"/>
                <w:szCs w:val="28"/>
              </w:rPr>
            </w:pPr>
            <w:r w:rsidRPr="43E498F9" w:rsidR="627C2AFB">
              <w:rPr>
                <w:rFonts w:ascii="Arial" w:hAnsi="Arial" w:eastAsia="Arial" w:cs="Arial"/>
                <w:i w:val="0"/>
                <w:iCs w:val="0"/>
                <w:sz w:val="28"/>
                <w:szCs w:val="28"/>
              </w:rPr>
              <w:t>12</w:t>
            </w:r>
          </w:p>
        </w:tc>
        <w:tc>
          <w:tcPr>
            <w:tcW w:w="3555" w:type="dxa"/>
            <w:tcMar/>
            <w:vAlign w:val="center"/>
          </w:tcPr>
          <w:p w:rsidR="72F64947" w:rsidP="43E498F9" w:rsidRDefault="72F64947" w14:paraId="4D564116" w14:textId="2A31C5CE">
            <w:pPr>
              <w:bidi w:val="0"/>
              <w:spacing w:before="0" w:beforeAutospacing="off" w:after="0" w:afterAutospacing="off"/>
              <w:rPr>
                <w:rFonts w:ascii="Arial" w:hAnsi="Arial" w:eastAsia="Arial" w:cs="Arial"/>
                <w:i w:val="0"/>
                <w:iCs w:val="0"/>
                <w:sz w:val="28"/>
                <w:szCs w:val="28"/>
              </w:rPr>
            </w:pPr>
            <w:r w:rsidRPr="43E498F9" w:rsidR="3EE53A45">
              <w:rPr>
                <w:rFonts w:ascii="Arial" w:hAnsi="Arial" w:eastAsia="Arial" w:cs="Arial"/>
                <w:i w:val="0"/>
                <w:iCs w:val="0"/>
                <w:sz w:val="28"/>
                <w:szCs w:val="28"/>
              </w:rPr>
              <w:t>Seek external funding or phased payments</w:t>
            </w:r>
          </w:p>
        </w:tc>
      </w:tr>
      <w:tr w:rsidR="72F64947" w:rsidTr="43E498F9" w14:paraId="01FA1158">
        <w:trPr>
          <w:trHeight w:val="300"/>
        </w:trPr>
        <w:tc>
          <w:tcPr>
            <w:tcW w:w="1785" w:type="dxa"/>
            <w:tcMar/>
            <w:vAlign w:val="center"/>
          </w:tcPr>
          <w:p w:rsidR="72F64947" w:rsidP="43E498F9" w:rsidRDefault="72F64947" w14:paraId="1FA9EB15" w14:textId="1EFB553D">
            <w:pPr>
              <w:bidi w:val="0"/>
              <w:spacing w:before="0" w:beforeAutospacing="off" w:after="0" w:afterAutospacing="off"/>
              <w:rPr>
                <w:rFonts w:ascii="Arial" w:hAnsi="Arial" w:eastAsia="Arial" w:cs="Arial"/>
                <w:i w:val="0"/>
                <w:iCs w:val="0"/>
                <w:sz w:val="28"/>
                <w:szCs w:val="28"/>
              </w:rPr>
            </w:pPr>
            <w:r w:rsidRPr="43E498F9" w:rsidR="3EE53A45">
              <w:rPr>
                <w:rFonts w:ascii="Arial" w:hAnsi="Arial" w:eastAsia="Arial" w:cs="Arial"/>
                <w:i w:val="0"/>
                <w:iCs w:val="0"/>
                <w:sz w:val="28"/>
                <w:szCs w:val="28"/>
              </w:rPr>
              <w:t xml:space="preserve">Limited digital </w:t>
            </w:r>
            <w:r w:rsidRPr="43E498F9" w:rsidR="3EE53A45">
              <w:rPr>
                <w:rFonts w:ascii="Arial" w:hAnsi="Arial" w:eastAsia="Arial" w:cs="Arial"/>
                <w:i w:val="0"/>
                <w:iCs w:val="0"/>
                <w:sz w:val="28"/>
                <w:szCs w:val="28"/>
              </w:rPr>
              <w:t>expertise</w:t>
            </w:r>
          </w:p>
        </w:tc>
        <w:tc>
          <w:tcPr>
            <w:tcW w:w="1357" w:type="dxa"/>
            <w:tcMar/>
            <w:vAlign w:val="center"/>
          </w:tcPr>
          <w:p w:rsidR="72F64947" w:rsidP="43E498F9" w:rsidRDefault="72F64947" w14:paraId="4456072F" w14:textId="0C16C793">
            <w:pPr>
              <w:bidi w:val="0"/>
              <w:spacing w:before="0" w:beforeAutospacing="off" w:after="0" w:afterAutospacing="off"/>
              <w:rPr>
                <w:rFonts w:ascii="Arial" w:hAnsi="Arial" w:eastAsia="Arial" w:cs="Arial"/>
                <w:i w:val="0"/>
                <w:iCs w:val="0"/>
                <w:sz w:val="28"/>
                <w:szCs w:val="28"/>
              </w:rPr>
            </w:pPr>
            <w:r w:rsidRPr="43E498F9" w:rsidR="3EE53A45">
              <w:rPr>
                <w:rFonts w:ascii="Arial" w:hAnsi="Arial" w:eastAsia="Arial" w:cs="Arial"/>
                <w:i w:val="0"/>
                <w:iCs w:val="0"/>
                <w:sz w:val="28"/>
                <w:szCs w:val="28"/>
              </w:rPr>
              <w:t>4</w:t>
            </w:r>
          </w:p>
        </w:tc>
        <w:tc>
          <w:tcPr>
            <w:tcW w:w="1095" w:type="dxa"/>
            <w:tcMar/>
            <w:vAlign w:val="center"/>
          </w:tcPr>
          <w:p w:rsidR="72F64947" w:rsidP="43E498F9" w:rsidRDefault="72F64947" w14:paraId="1F08FB53" w14:textId="51494B6B">
            <w:pPr>
              <w:bidi w:val="0"/>
              <w:spacing w:before="0" w:beforeAutospacing="off" w:after="0" w:afterAutospacing="off"/>
              <w:rPr>
                <w:rFonts w:ascii="Arial" w:hAnsi="Arial" w:eastAsia="Arial" w:cs="Arial"/>
                <w:i w:val="0"/>
                <w:iCs w:val="0"/>
                <w:sz w:val="28"/>
                <w:szCs w:val="28"/>
              </w:rPr>
            </w:pPr>
            <w:r w:rsidRPr="43E498F9" w:rsidR="3EE53A45">
              <w:rPr>
                <w:rFonts w:ascii="Arial" w:hAnsi="Arial" w:eastAsia="Arial" w:cs="Arial"/>
                <w:i w:val="0"/>
                <w:iCs w:val="0"/>
                <w:sz w:val="28"/>
                <w:szCs w:val="28"/>
              </w:rPr>
              <w:t>4</w:t>
            </w:r>
          </w:p>
        </w:tc>
        <w:tc>
          <w:tcPr>
            <w:tcW w:w="1354" w:type="dxa"/>
            <w:tcMar/>
            <w:vAlign w:val="center"/>
          </w:tcPr>
          <w:p w:rsidR="72F64947" w:rsidP="43E498F9" w:rsidRDefault="72F64947" w14:paraId="7413FC67" w14:textId="1BB4701B">
            <w:pPr>
              <w:bidi w:val="0"/>
              <w:spacing w:before="0" w:beforeAutospacing="off" w:after="0" w:afterAutospacing="off"/>
              <w:rPr>
                <w:rFonts w:ascii="Arial" w:hAnsi="Arial" w:eastAsia="Arial" w:cs="Arial"/>
                <w:i w:val="0"/>
                <w:iCs w:val="0"/>
                <w:sz w:val="28"/>
                <w:szCs w:val="28"/>
              </w:rPr>
            </w:pPr>
            <w:r w:rsidRPr="43E498F9" w:rsidR="697E2624">
              <w:rPr>
                <w:rFonts w:ascii="Arial" w:hAnsi="Arial" w:eastAsia="Arial" w:cs="Arial"/>
                <w:i w:val="0"/>
                <w:iCs w:val="0"/>
                <w:sz w:val="28"/>
                <w:szCs w:val="28"/>
              </w:rPr>
              <w:t>16</w:t>
            </w:r>
          </w:p>
        </w:tc>
        <w:tc>
          <w:tcPr>
            <w:tcW w:w="3555" w:type="dxa"/>
            <w:tcMar/>
            <w:vAlign w:val="center"/>
          </w:tcPr>
          <w:p w:rsidR="72F64947" w:rsidP="43E498F9" w:rsidRDefault="72F64947" w14:paraId="5B21C579" w14:textId="7B3A4BDD">
            <w:pPr>
              <w:bidi w:val="0"/>
              <w:spacing w:before="0" w:beforeAutospacing="off" w:after="0" w:afterAutospacing="off"/>
              <w:rPr>
                <w:rFonts w:ascii="Arial" w:hAnsi="Arial" w:eastAsia="Arial" w:cs="Arial"/>
                <w:i w:val="0"/>
                <w:iCs w:val="0"/>
                <w:sz w:val="28"/>
                <w:szCs w:val="28"/>
              </w:rPr>
            </w:pPr>
            <w:r w:rsidRPr="43E498F9" w:rsidR="3EE53A45">
              <w:rPr>
                <w:rFonts w:ascii="Arial" w:hAnsi="Arial" w:eastAsia="Arial" w:cs="Arial"/>
                <w:i w:val="0"/>
                <w:iCs w:val="0"/>
                <w:sz w:val="28"/>
                <w:szCs w:val="28"/>
              </w:rPr>
              <w:t>Provide staff training and mentorship</w:t>
            </w:r>
          </w:p>
        </w:tc>
      </w:tr>
      <w:tr w:rsidR="72F64947" w:rsidTr="43E498F9" w14:paraId="6B84872D">
        <w:trPr>
          <w:trHeight w:val="300"/>
        </w:trPr>
        <w:tc>
          <w:tcPr>
            <w:tcW w:w="1785" w:type="dxa"/>
            <w:tcMar/>
            <w:vAlign w:val="center"/>
          </w:tcPr>
          <w:p w:rsidR="72F64947" w:rsidP="43E498F9" w:rsidRDefault="72F64947" w14:paraId="13F09760" w14:textId="541F5387">
            <w:pPr>
              <w:bidi w:val="0"/>
              <w:spacing w:before="0" w:beforeAutospacing="off" w:after="0" w:afterAutospacing="off"/>
              <w:rPr>
                <w:rFonts w:ascii="Arial" w:hAnsi="Arial" w:eastAsia="Arial" w:cs="Arial"/>
                <w:i w:val="0"/>
                <w:iCs w:val="0"/>
                <w:sz w:val="28"/>
                <w:szCs w:val="28"/>
              </w:rPr>
            </w:pPr>
            <w:r w:rsidRPr="43E498F9" w:rsidR="3EE53A45">
              <w:rPr>
                <w:rFonts w:ascii="Arial" w:hAnsi="Arial" w:eastAsia="Arial" w:cs="Arial"/>
                <w:i w:val="0"/>
                <w:iCs w:val="0"/>
                <w:sz w:val="28"/>
                <w:szCs w:val="28"/>
              </w:rPr>
              <w:t>Implementation delay</w:t>
            </w:r>
          </w:p>
        </w:tc>
        <w:tc>
          <w:tcPr>
            <w:tcW w:w="1357" w:type="dxa"/>
            <w:tcMar/>
            <w:vAlign w:val="center"/>
          </w:tcPr>
          <w:p w:rsidR="72F64947" w:rsidP="43E498F9" w:rsidRDefault="72F64947" w14:paraId="6D8501C8" w14:textId="1056D841">
            <w:pPr>
              <w:bidi w:val="0"/>
              <w:spacing w:before="0" w:beforeAutospacing="off" w:after="0" w:afterAutospacing="off"/>
              <w:rPr>
                <w:rFonts w:ascii="Arial" w:hAnsi="Arial" w:eastAsia="Arial" w:cs="Arial"/>
                <w:i w:val="0"/>
                <w:iCs w:val="0"/>
                <w:sz w:val="28"/>
                <w:szCs w:val="28"/>
              </w:rPr>
            </w:pPr>
            <w:r w:rsidRPr="43E498F9" w:rsidR="3EE53A45">
              <w:rPr>
                <w:rFonts w:ascii="Arial" w:hAnsi="Arial" w:eastAsia="Arial" w:cs="Arial"/>
                <w:i w:val="0"/>
                <w:iCs w:val="0"/>
                <w:sz w:val="28"/>
                <w:szCs w:val="28"/>
              </w:rPr>
              <w:t>2</w:t>
            </w:r>
          </w:p>
        </w:tc>
        <w:tc>
          <w:tcPr>
            <w:tcW w:w="1095" w:type="dxa"/>
            <w:tcMar/>
            <w:vAlign w:val="center"/>
          </w:tcPr>
          <w:p w:rsidR="72F64947" w:rsidP="43E498F9" w:rsidRDefault="72F64947" w14:paraId="50B272EE" w14:textId="2A2ED460">
            <w:pPr>
              <w:bidi w:val="0"/>
              <w:spacing w:before="0" w:beforeAutospacing="off" w:after="0" w:afterAutospacing="off"/>
              <w:rPr>
                <w:rFonts w:ascii="Arial" w:hAnsi="Arial" w:eastAsia="Arial" w:cs="Arial"/>
                <w:i w:val="0"/>
                <w:iCs w:val="0"/>
                <w:sz w:val="28"/>
                <w:szCs w:val="28"/>
              </w:rPr>
            </w:pPr>
            <w:r w:rsidRPr="43E498F9" w:rsidR="3EE53A45">
              <w:rPr>
                <w:rFonts w:ascii="Arial" w:hAnsi="Arial" w:eastAsia="Arial" w:cs="Arial"/>
                <w:i w:val="0"/>
                <w:iCs w:val="0"/>
                <w:sz w:val="28"/>
                <w:szCs w:val="28"/>
              </w:rPr>
              <w:t>3</w:t>
            </w:r>
          </w:p>
        </w:tc>
        <w:tc>
          <w:tcPr>
            <w:tcW w:w="1354" w:type="dxa"/>
            <w:tcMar/>
            <w:vAlign w:val="center"/>
          </w:tcPr>
          <w:p w:rsidR="72F64947" w:rsidP="43E498F9" w:rsidRDefault="72F64947" w14:paraId="2F44090E" w14:textId="71FBEA13">
            <w:pPr>
              <w:bidi w:val="0"/>
              <w:spacing w:before="0" w:beforeAutospacing="off" w:after="0" w:afterAutospacing="off"/>
              <w:rPr>
                <w:rFonts w:ascii="Arial" w:hAnsi="Arial" w:eastAsia="Arial" w:cs="Arial"/>
                <w:i w:val="0"/>
                <w:iCs w:val="0"/>
                <w:sz w:val="28"/>
                <w:szCs w:val="28"/>
              </w:rPr>
            </w:pPr>
            <w:r w:rsidRPr="43E498F9" w:rsidR="41003CA4">
              <w:rPr>
                <w:rFonts w:ascii="Arial" w:hAnsi="Arial" w:eastAsia="Arial" w:cs="Arial"/>
                <w:i w:val="0"/>
                <w:iCs w:val="0"/>
                <w:sz w:val="28"/>
                <w:szCs w:val="28"/>
              </w:rPr>
              <w:t>6</w:t>
            </w:r>
          </w:p>
        </w:tc>
        <w:tc>
          <w:tcPr>
            <w:tcW w:w="3555" w:type="dxa"/>
            <w:tcMar/>
            <w:vAlign w:val="center"/>
          </w:tcPr>
          <w:p w:rsidR="72F64947" w:rsidP="43E498F9" w:rsidRDefault="72F64947" w14:paraId="1B85764F" w14:textId="3FC02188">
            <w:pPr>
              <w:bidi w:val="0"/>
              <w:spacing w:before="0" w:beforeAutospacing="off" w:after="0" w:afterAutospacing="off"/>
              <w:rPr>
                <w:rFonts w:ascii="Arial" w:hAnsi="Arial" w:eastAsia="Arial" w:cs="Arial"/>
                <w:i w:val="0"/>
                <w:iCs w:val="0"/>
                <w:sz w:val="28"/>
                <w:szCs w:val="28"/>
              </w:rPr>
            </w:pPr>
            <w:r w:rsidRPr="43E498F9" w:rsidR="3EE53A45">
              <w:rPr>
                <w:rFonts w:ascii="Arial" w:hAnsi="Arial" w:eastAsia="Arial" w:cs="Arial"/>
                <w:i w:val="0"/>
                <w:iCs w:val="0"/>
                <w:sz w:val="28"/>
                <w:szCs w:val="28"/>
              </w:rPr>
              <w:t>Use professional developers with fixed deadlines</w:t>
            </w:r>
          </w:p>
        </w:tc>
      </w:tr>
      <w:tr w:rsidR="72F64947" w:rsidTr="43E498F9" w14:paraId="6FB9F90B">
        <w:trPr>
          <w:trHeight w:val="675"/>
        </w:trPr>
        <w:tc>
          <w:tcPr>
            <w:tcW w:w="1785" w:type="dxa"/>
            <w:tcMar/>
            <w:vAlign w:val="center"/>
          </w:tcPr>
          <w:p w:rsidR="72F64947" w:rsidP="43E498F9" w:rsidRDefault="72F64947" w14:paraId="3E507DF8" w14:textId="62812736">
            <w:pPr>
              <w:bidi w:val="0"/>
              <w:spacing w:before="0" w:beforeAutospacing="off" w:after="0" w:afterAutospacing="off"/>
              <w:rPr>
                <w:rFonts w:ascii="Arial" w:hAnsi="Arial" w:eastAsia="Arial" w:cs="Arial"/>
                <w:b w:val="0"/>
                <w:bCs w:val="0"/>
                <w:i w:val="0"/>
                <w:iCs w:val="0"/>
                <w:sz w:val="28"/>
                <w:szCs w:val="28"/>
              </w:rPr>
            </w:pPr>
            <w:r w:rsidRPr="43E498F9" w:rsidR="3EE53A45">
              <w:rPr>
                <w:rFonts w:ascii="Arial" w:hAnsi="Arial" w:eastAsia="Arial" w:cs="Arial"/>
                <w:b w:val="1"/>
                <w:bCs w:val="1"/>
                <w:i w:val="0"/>
                <w:iCs w:val="0"/>
                <w:sz w:val="28"/>
                <w:szCs w:val="28"/>
              </w:rPr>
              <w:t>Total Risk Index:</w:t>
            </w:r>
          </w:p>
        </w:tc>
        <w:tc>
          <w:tcPr>
            <w:tcW w:w="1357" w:type="dxa"/>
            <w:tcMar/>
            <w:vAlign w:val="center"/>
          </w:tcPr>
          <w:p w:rsidR="72F64947" w:rsidP="43E498F9" w:rsidRDefault="72F64947" w14:paraId="3463332A" w14:textId="6324CD78">
            <w:pPr>
              <w:bidi w:val="0"/>
              <w:rPr>
                <w:rFonts w:ascii="Arial" w:hAnsi="Arial" w:eastAsia="Arial" w:cs="Arial"/>
                <w:i w:val="0"/>
                <w:iCs w:val="0"/>
                <w:sz w:val="28"/>
                <w:szCs w:val="28"/>
              </w:rPr>
            </w:pPr>
          </w:p>
        </w:tc>
        <w:tc>
          <w:tcPr>
            <w:tcW w:w="1095" w:type="dxa"/>
            <w:tcMar/>
            <w:vAlign w:val="center"/>
          </w:tcPr>
          <w:p w:rsidR="72F64947" w:rsidP="43E498F9" w:rsidRDefault="72F64947" w14:paraId="6F43FD0E" w14:textId="26F88286">
            <w:pPr>
              <w:bidi w:val="0"/>
              <w:rPr>
                <w:rFonts w:ascii="Arial" w:hAnsi="Arial" w:eastAsia="Arial" w:cs="Arial"/>
                <w:i w:val="0"/>
                <w:iCs w:val="0"/>
                <w:sz w:val="28"/>
                <w:szCs w:val="28"/>
              </w:rPr>
            </w:pPr>
          </w:p>
        </w:tc>
        <w:tc>
          <w:tcPr>
            <w:tcW w:w="1354" w:type="dxa"/>
            <w:tcMar/>
            <w:vAlign w:val="center"/>
          </w:tcPr>
          <w:p w:rsidR="72F64947" w:rsidP="43E498F9" w:rsidRDefault="72F64947" w14:paraId="081F6BEC" w14:textId="126C399B">
            <w:pPr>
              <w:bidi w:val="0"/>
              <w:spacing w:before="0" w:beforeAutospacing="off" w:after="0" w:afterAutospacing="off"/>
              <w:rPr>
                <w:rFonts w:ascii="Arial" w:hAnsi="Arial" w:eastAsia="Arial" w:cs="Arial"/>
                <w:b w:val="1"/>
                <w:bCs w:val="1"/>
                <w:i w:val="0"/>
                <w:iCs w:val="0"/>
                <w:sz w:val="28"/>
                <w:szCs w:val="28"/>
              </w:rPr>
            </w:pPr>
            <w:r w:rsidRPr="43E498F9" w:rsidR="5FD0BA3C">
              <w:rPr>
                <w:rFonts w:ascii="Arial" w:hAnsi="Arial" w:eastAsia="Arial" w:cs="Arial"/>
                <w:b w:val="1"/>
                <w:bCs w:val="1"/>
                <w:i w:val="0"/>
                <w:iCs w:val="0"/>
                <w:sz w:val="28"/>
                <w:szCs w:val="28"/>
              </w:rPr>
              <w:t>34</w:t>
            </w:r>
            <w:r w:rsidRPr="43E498F9" w:rsidR="3EE53A45">
              <w:rPr>
                <w:rFonts w:ascii="Arial" w:hAnsi="Arial" w:eastAsia="Arial" w:cs="Arial"/>
                <w:b w:val="1"/>
                <w:bCs w:val="1"/>
                <w:i w:val="0"/>
                <w:iCs w:val="0"/>
                <w:sz w:val="28"/>
                <w:szCs w:val="28"/>
              </w:rPr>
              <w:t xml:space="preserve"> (Moderate Risk)</w:t>
            </w:r>
          </w:p>
        </w:tc>
        <w:tc>
          <w:tcPr>
            <w:tcW w:w="3555" w:type="dxa"/>
            <w:tcMar/>
            <w:vAlign w:val="center"/>
          </w:tcPr>
          <w:p w:rsidR="72F64947" w:rsidP="43E498F9" w:rsidRDefault="72F64947" w14:paraId="61313152" w14:textId="3FEA4148">
            <w:pPr>
              <w:bidi w:val="0"/>
              <w:rPr>
                <w:rFonts w:ascii="Arial" w:hAnsi="Arial" w:eastAsia="Arial" w:cs="Arial"/>
                <w:i w:val="0"/>
                <w:iCs w:val="0"/>
                <w:sz w:val="28"/>
                <w:szCs w:val="28"/>
              </w:rPr>
            </w:pPr>
          </w:p>
        </w:tc>
      </w:tr>
    </w:tbl>
    <w:p w:rsidR="09015F08" w:rsidP="43E498F9" w:rsidRDefault="09015F08" w14:paraId="051C7B68" w14:textId="158CDDA2">
      <w:pPr>
        <w:bidi w:val="0"/>
        <w:spacing w:before="240" w:beforeAutospacing="off" w:after="240" w:afterAutospacing="off"/>
        <w:rPr>
          <w:rFonts w:ascii="Arial" w:hAnsi="Arial" w:eastAsia="Arial" w:cs="Arial"/>
          <w:b w:val="0"/>
          <w:bCs w:val="0"/>
          <w:noProof w:val="0"/>
          <w:sz w:val="28"/>
          <w:szCs w:val="28"/>
          <w:lang w:val="en-GB"/>
        </w:rPr>
      </w:pPr>
      <w:r w:rsidRPr="43E498F9" w:rsidR="09015F08">
        <w:rPr>
          <w:rFonts w:ascii="Arial" w:hAnsi="Arial" w:eastAsia="Arial" w:cs="Arial"/>
          <w:b w:val="0"/>
          <w:bCs w:val="0"/>
          <w:noProof w:val="0"/>
          <w:sz w:val="28"/>
          <w:szCs w:val="28"/>
          <w:lang w:val="en-GB"/>
        </w:rPr>
        <w:t xml:space="preserve">The risk assessment highlights three primary risks, each with different probabilities and impacts. The </w:t>
      </w:r>
      <w:r w:rsidRPr="43E498F9" w:rsidR="09015F08">
        <w:rPr>
          <w:rFonts w:ascii="Arial" w:hAnsi="Arial" w:eastAsia="Arial" w:cs="Arial"/>
          <w:b w:val="0"/>
          <w:bCs w:val="0"/>
          <w:noProof w:val="0"/>
          <w:sz w:val="28"/>
          <w:szCs w:val="28"/>
          <w:lang w:val="en-GB"/>
        </w:rPr>
        <w:t xml:space="preserve">high </w:t>
      </w:r>
      <w:r w:rsidRPr="43E498F9" w:rsidR="09015F08">
        <w:rPr>
          <w:rFonts w:ascii="Arial" w:hAnsi="Arial" w:eastAsia="Arial" w:cs="Arial"/>
          <w:b w:val="0"/>
          <w:bCs w:val="0"/>
          <w:noProof w:val="0"/>
          <w:sz w:val="28"/>
          <w:szCs w:val="28"/>
          <w:lang w:val="en-GB"/>
        </w:rPr>
        <w:t>initial</w:t>
      </w:r>
      <w:r w:rsidRPr="43E498F9" w:rsidR="09015F08">
        <w:rPr>
          <w:rFonts w:ascii="Arial" w:hAnsi="Arial" w:eastAsia="Arial" w:cs="Arial"/>
          <w:b w:val="0"/>
          <w:bCs w:val="0"/>
          <w:noProof w:val="0"/>
          <w:sz w:val="28"/>
          <w:szCs w:val="28"/>
          <w:lang w:val="en-GB"/>
        </w:rPr>
        <w:t xml:space="preserve"> cost</w:t>
      </w:r>
      <w:r w:rsidRPr="43E498F9" w:rsidR="09015F08">
        <w:rPr>
          <w:rFonts w:ascii="Arial" w:hAnsi="Arial" w:eastAsia="Arial" w:cs="Arial"/>
          <w:b w:val="0"/>
          <w:bCs w:val="0"/>
          <w:noProof w:val="0"/>
          <w:sz w:val="28"/>
          <w:szCs w:val="28"/>
          <w:lang w:val="en-GB"/>
        </w:rPr>
        <w:t xml:space="preserve"> carries a moderate probability (3) and a significant impact (4), resulting in a total score of 12. The </w:t>
      </w:r>
      <w:r w:rsidRPr="43E498F9" w:rsidR="09015F08">
        <w:rPr>
          <w:rFonts w:ascii="Arial" w:hAnsi="Arial" w:eastAsia="Arial" w:cs="Arial"/>
          <w:b w:val="0"/>
          <w:bCs w:val="0"/>
          <w:noProof w:val="0"/>
          <w:sz w:val="28"/>
          <w:szCs w:val="28"/>
          <w:lang w:val="en-GB"/>
        </w:rPr>
        <w:t xml:space="preserve">limited digital </w:t>
      </w:r>
      <w:r w:rsidRPr="43E498F9" w:rsidR="09015F08">
        <w:rPr>
          <w:rFonts w:ascii="Arial" w:hAnsi="Arial" w:eastAsia="Arial" w:cs="Arial"/>
          <w:b w:val="0"/>
          <w:bCs w:val="0"/>
          <w:noProof w:val="0"/>
          <w:sz w:val="28"/>
          <w:szCs w:val="28"/>
          <w:lang w:val="en-GB"/>
        </w:rPr>
        <w:t>expertise</w:t>
      </w:r>
      <w:r w:rsidRPr="43E498F9" w:rsidR="09015F08">
        <w:rPr>
          <w:rFonts w:ascii="Arial" w:hAnsi="Arial" w:eastAsia="Arial" w:cs="Arial"/>
          <w:b w:val="0"/>
          <w:bCs w:val="0"/>
          <w:noProof w:val="0"/>
          <w:sz w:val="28"/>
          <w:szCs w:val="28"/>
          <w:lang w:val="en-GB"/>
        </w:rPr>
        <w:t xml:space="preserve"> poses a higher probability (4) and impact (4), resulting in the highest score of 16, marking it as the most critical risk. </w:t>
      </w:r>
      <w:r w:rsidRPr="43E498F9" w:rsidR="09015F08">
        <w:rPr>
          <w:rFonts w:ascii="Arial" w:hAnsi="Arial" w:eastAsia="Arial" w:cs="Arial"/>
          <w:b w:val="0"/>
          <w:bCs w:val="0"/>
          <w:noProof w:val="0"/>
          <w:sz w:val="28"/>
          <w:szCs w:val="28"/>
          <w:lang w:val="en-GB"/>
        </w:rPr>
        <w:t>Implementation delays</w:t>
      </w:r>
      <w:r w:rsidRPr="43E498F9" w:rsidR="09015F08">
        <w:rPr>
          <w:rFonts w:ascii="Arial" w:hAnsi="Arial" w:eastAsia="Arial" w:cs="Arial"/>
          <w:b w:val="0"/>
          <w:bCs w:val="0"/>
          <w:noProof w:val="0"/>
          <w:sz w:val="28"/>
          <w:szCs w:val="28"/>
          <w:lang w:val="en-GB"/>
        </w:rPr>
        <w:t xml:space="preserve"> have a lower probability (2) and impact (3), yielding a score of 6. With a total risk index of 34, this is classified as </w:t>
      </w:r>
      <w:r w:rsidRPr="43E498F9" w:rsidR="09015F08">
        <w:rPr>
          <w:rFonts w:ascii="Arial" w:hAnsi="Arial" w:eastAsia="Arial" w:cs="Arial"/>
          <w:b w:val="0"/>
          <w:bCs w:val="0"/>
          <w:noProof w:val="0"/>
          <w:sz w:val="28"/>
          <w:szCs w:val="28"/>
          <w:lang w:val="en-GB"/>
        </w:rPr>
        <w:t>moderate risk</w:t>
      </w:r>
      <w:r w:rsidRPr="43E498F9" w:rsidR="09015F08">
        <w:rPr>
          <w:rFonts w:ascii="Arial" w:hAnsi="Arial" w:eastAsia="Arial" w:cs="Arial"/>
          <w:b w:val="0"/>
          <w:bCs w:val="0"/>
          <w:noProof w:val="0"/>
          <w:sz w:val="28"/>
          <w:szCs w:val="28"/>
          <w:lang w:val="en-GB"/>
        </w:rPr>
        <w:t xml:space="preserve"> (Johnson, 2022; Williams, 2021).</w:t>
      </w:r>
    </w:p>
    <w:p w:rsidR="68447560" w:rsidP="43E498F9" w:rsidRDefault="68447560" w14:paraId="4420FCF0" w14:textId="5614444C">
      <w:pPr>
        <w:pStyle w:val="Normal"/>
        <w:bidi w:val="0"/>
        <w:rPr>
          <w:rFonts w:ascii="Arial" w:hAnsi="Arial" w:eastAsia="Arial" w:cs="Arial"/>
          <w:noProof w:val="0"/>
          <w:sz w:val="28"/>
          <w:szCs w:val="28"/>
          <w:lang w:val="en-GB"/>
        </w:rPr>
      </w:pPr>
    </w:p>
    <w:p w:rsidR="68447560" w:rsidP="43E498F9" w:rsidRDefault="68447560" w14:paraId="1B8AF9CF" w14:textId="6BD3E770">
      <w:pPr>
        <w:pStyle w:val="Normal"/>
        <w:bidi w:val="0"/>
        <w:rPr>
          <w:rFonts w:ascii="Arial" w:hAnsi="Arial" w:eastAsia="Arial" w:cs="Arial"/>
          <w:noProof w:val="0"/>
          <w:sz w:val="28"/>
          <w:szCs w:val="28"/>
          <w:lang w:val="en-GB"/>
        </w:rPr>
      </w:pPr>
    </w:p>
    <w:p w:rsidR="68447560" w:rsidP="43E498F9" w:rsidRDefault="68447560" w14:paraId="1FC197F5" w14:textId="78E85868">
      <w:pPr>
        <w:pStyle w:val="Normal"/>
        <w:bidi w:val="0"/>
        <w:rPr>
          <w:rFonts w:ascii="Arial" w:hAnsi="Arial" w:eastAsia="Arial" w:cs="Arial"/>
          <w:noProof w:val="0"/>
          <w:sz w:val="28"/>
          <w:szCs w:val="28"/>
          <w:lang w:val="en-GB"/>
        </w:rPr>
      </w:pPr>
    </w:p>
    <w:p w:rsidR="68447560" w:rsidP="43E498F9" w:rsidRDefault="68447560" w14:paraId="397ABE7E" w14:textId="0016009E">
      <w:pPr>
        <w:pStyle w:val="Normal"/>
        <w:bidi w:val="0"/>
        <w:rPr>
          <w:rFonts w:ascii="Arial" w:hAnsi="Arial" w:eastAsia="Arial" w:cs="Arial"/>
          <w:noProof w:val="0"/>
          <w:sz w:val="28"/>
          <w:szCs w:val="28"/>
          <w:lang w:val="en-GB"/>
        </w:rPr>
      </w:pPr>
    </w:p>
    <w:p w:rsidR="68447560" w:rsidP="43E498F9" w:rsidRDefault="68447560" w14:paraId="61DD92BC" w14:textId="1E0466B8">
      <w:pPr>
        <w:pStyle w:val="Normal"/>
        <w:bidi w:val="0"/>
        <w:rPr>
          <w:rFonts w:ascii="Arial" w:hAnsi="Arial" w:eastAsia="Arial" w:cs="Arial"/>
          <w:noProof w:val="0"/>
          <w:sz w:val="28"/>
          <w:szCs w:val="28"/>
          <w:lang w:val="en-GB"/>
        </w:rPr>
      </w:pPr>
    </w:p>
    <w:p w:rsidRPr="00394A9D" w:rsidR="004C698C" w:rsidP="43E498F9" w:rsidRDefault="00394A9D" w14:paraId="3F9209E9" w14:textId="7334E66A">
      <w:pPr>
        <w:pStyle w:val="Heading2"/>
        <w:bidi w:val="0"/>
        <w:spacing w:before="299" w:beforeAutospacing="off" w:after="299" w:afterAutospacing="off"/>
        <w:jc w:val="center"/>
        <w:rPr>
          <w:rFonts w:ascii="Arial" w:hAnsi="Arial" w:eastAsia="Arial" w:cs="Arial"/>
          <w:b w:val="1"/>
          <w:bCs w:val="1"/>
          <w:i w:val="0"/>
          <w:iCs w:val="0"/>
          <w:noProof w:val="0"/>
          <w:sz w:val="28"/>
          <w:szCs w:val="28"/>
          <w:lang w:val="en-GB"/>
        </w:rPr>
      </w:pPr>
      <w:bookmarkStart w:name="_Toc223514913" w:id="406031970"/>
      <w:r w:rsidRPr="43E498F9" w:rsidR="2EC6D00C">
        <w:rPr>
          <w:rFonts w:ascii="Arial" w:hAnsi="Arial" w:eastAsia="Arial" w:cs="Arial"/>
          <w:b w:val="1"/>
          <w:bCs w:val="1"/>
          <w:i w:val="0"/>
          <w:iCs w:val="0"/>
          <w:noProof w:val="0"/>
          <w:sz w:val="28"/>
          <w:szCs w:val="28"/>
          <w:lang w:val="en-GB"/>
        </w:rPr>
        <w:t>Appendix 3: Implementation Plan</w:t>
      </w:r>
      <w:bookmarkEnd w:id="406031970"/>
    </w:p>
    <w:tbl>
      <w:tblPr>
        <w:tblStyle w:val="TableNormal"/>
        <w:bidiVisual w:val="0"/>
        <w:tblW w:w="10310" w:type="dxa"/>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1245"/>
        <w:gridCol w:w="2494"/>
        <w:gridCol w:w="2436"/>
        <w:gridCol w:w="1230"/>
        <w:gridCol w:w="2905"/>
      </w:tblGrid>
      <w:tr w:rsidR="72F64947" w:rsidTr="43E498F9" w14:paraId="4B980AF9">
        <w:trPr>
          <w:trHeight w:val="300"/>
        </w:trPr>
        <w:tc>
          <w:tcPr>
            <w:tcW w:w="1245" w:type="dxa"/>
            <w:tcMar/>
            <w:vAlign w:val="center"/>
          </w:tcPr>
          <w:p w:rsidR="72F64947" w:rsidP="43E498F9" w:rsidRDefault="72F64947" w14:paraId="44FFC075" w14:textId="21E59CA2">
            <w:pPr>
              <w:bidi w:val="0"/>
              <w:spacing w:before="0" w:beforeAutospacing="off" w:after="0" w:afterAutospacing="off"/>
              <w:jc w:val="center"/>
              <w:rPr>
                <w:rFonts w:ascii="Arial" w:hAnsi="Arial" w:eastAsia="Arial" w:cs="Arial"/>
                <w:b w:val="1"/>
                <w:bCs w:val="1"/>
                <w:i w:val="0"/>
                <w:iCs w:val="0"/>
                <w:sz w:val="28"/>
                <w:szCs w:val="28"/>
              </w:rPr>
            </w:pPr>
            <w:r w:rsidRPr="43E498F9" w:rsidR="4AFF2480">
              <w:rPr>
                <w:rFonts w:ascii="Arial" w:hAnsi="Arial" w:eastAsia="Arial" w:cs="Arial"/>
                <w:b w:val="1"/>
                <w:bCs w:val="1"/>
                <w:i w:val="0"/>
                <w:iCs w:val="0"/>
                <w:sz w:val="28"/>
                <w:szCs w:val="28"/>
              </w:rPr>
              <w:t>Phase</w:t>
            </w:r>
          </w:p>
        </w:tc>
        <w:tc>
          <w:tcPr>
            <w:tcW w:w="2494" w:type="dxa"/>
            <w:tcMar/>
            <w:vAlign w:val="center"/>
          </w:tcPr>
          <w:p w:rsidR="72F64947" w:rsidP="43E498F9" w:rsidRDefault="72F64947" w14:paraId="3FD3AC84" w14:textId="523093B8">
            <w:pPr>
              <w:bidi w:val="0"/>
              <w:spacing w:before="0" w:beforeAutospacing="off" w:after="0" w:afterAutospacing="off"/>
              <w:jc w:val="center"/>
              <w:rPr>
                <w:rFonts w:ascii="Arial" w:hAnsi="Arial" w:eastAsia="Arial" w:cs="Arial"/>
                <w:b w:val="1"/>
                <w:bCs w:val="1"/>
                <w:i w:val="0"/>
                <w:iCs w:val="0"/>
                <w:sz w:val="28"/>
                <w:szCs w:val="28"/>
              </w:rPr>
            </w:pPr>
            <w:r w:rsidRPr="43E498F9" w:rsidR="4AFF2480">
              <w:rPr>
                <w:rFonts w:ascii="Arial" w:hAnsi="Arial" w:eastAsia="Arial" w:cs="Arial"/>
                <w:b w:val="1"/>
                <w:bCs w:val="1"/>
                <w:i w:val="0"/>
                <w:iCs w:val="0"/>
                <w:sz w:val="28"/>
                <w:szCs w:val="28"/>
              </w:rPr>
              <w:t>Task</w:t>
            </w:r>
          </w:p>
        </w:tc>
        <w:tc>
          <w:tcPr>
            <w:tcW w:w="2436" w:type="dxa"/>
            <w:tcMar/>
            <w:vAlign w:val="center"/>
          </w:tcPr>
          <w:p w:rsidR="72F64947" w:rsidP="43E498F9" w:rsidRDefault="72F64947" w14:paraId="2B032751" w14:textId="481CEACE">
            <w:pPr>
              <w:bidi w:val="0"/>
              <w:spacing w:before="0" w:beforeAutospacing="off" w:after="0" w:afterAutospacing="off"/>
              <w:jc w:val="center"/>
              <w:rPr>
                <w:rFonts w:ascii="Arial" w:hAnsi="Arial" w:eastAsia="Arial" w:cs="Arial"/>
                <w:b w:val="1"/>
                <w:bCs w:val="1"/>
                <w:i w:val="0"/>
                <w:iCs w:val="0"/>
                <w:sz w:val="28"/>
                <w:szCs w:val="28"/>
              </w:rPr>
            </w:pPr>
            <w:r w:rsidRPr="43E498F9" w:rsidR="4AFF2480">
              <w:rPr>
                <w:rFonts w:ascii="Arial" w:hAnsi="Arial" w:eastAsia="Arial" w:cs="Arial"/>
                <w:b w:val="1"/>
                <w:bCs w:val="1"/>
                <w:i w:val="0"/>
                <w:iCs w:val="0"/>
                <w:sz w:val="28"/>
                <w:szCs w:val="28"/>
              </w:rPr>
              <w:t>Responsible Person(s)</w:t>
            </w:r>
          </w:p>
        </w:tc>
        <w:tc>
          <w:tcPr>
            <w:tcW w:w="1230" w:type="dxa"/>
            <w:tcMar/>
            <w:vAlign w:val="center"/>
          </w:tcPr>
          <w:p w:rsidR="72F64947" w:rsidP="43E498F9" w:rsidRDefault="72F64947" w14:paraId="5CC0059D" w14:textId="1BECA26A">
            <w:pPr>
              <w:bidi w:val="0"/>
              <w:spacing w:before="0" w:beforeAutospacing="off" w:after="0" w:afterAutospacing="off"/>
              <w:jc w:val="center"/>
              <w:rPr>
                <w:rFonts w:ascii="Arial" w:hAnsi="Arial" w:eastAsia="Arial" w:cs="Arial"/>
                <w:b w:val="1"/>
                <w:bCs w:val="1"/>
                <w:i w:val="0"/>
                <w:iCs w:val="0"/>
                <w:sz w:val="28"/>
                <w:szCs w:val="28"/>
              </w:rPr>
            </w:pPr>
            <w:r w:rsidRPr="43E498F9" w:rsidR="4AFF2480">
              <w:rPr>
                <w:rFonts w:ascii="Arial" w:hAnsi="Arial" w:eastAsia="Arial" w:cs="Arial"/>
                <w:b w:val="1"/>
                <w:bCs w:val="1"/>
                <w:i w:val="0"/>
                <w:iCs w:val="0"/>
                <w:sz w:val="28"/>
                <w:szCs w:val="28"/>
              </w:rPr>
              <w:t>Duration</w:t>
            </w:r>
          </w:p>
        </w:tc>
        <w:tc>
          <w:tcPr>
            <w:tcW w:w="2905" w:type="dxa"/>
            <w:tcMar/>
            <w:vAlign w:val="center"/>
          </w:tcPr>
          <w:p w:rsidR="72F64947" w:rsidP="43E498F9" w:rsidRDefault="72F64947" w14:paraId="074DBA6C" w14:textId="209AA392">
            <w:pPr>
              <w:bidi w:val="0"/>
              <w:spacing w:before="0" w:beforeAutospacing="off" w:after="0" w:afterAutospacing="off"/>
              <w:jc w:val="center"/>
              <w:rPr>
                <w:rFonts w:ascii="Arial" w:hAnsi="Arial" w:eastAsia="Arial" w:cs="Arial"/>
                <w:b w:val="1"/>
                <w:bCs w:val="1"/>
                <w:i w:val="0"/>
                <w:iCs w:val="0"/>
                <w:sz w:val="28"/>
                <w:szCs w:val="28"/>
              </w:rPr>
            </w:pPr>
            <w:r w:rsidRPr="43E498F9" w:rsidR="4AFF2480">
              <w:rPr>
                <w:rFonts w:ascii="Arial" w:hAnsi="Arial" w:eastAsia="Arial" w:cs="Arial"/>
                <w:b w:val="1"/>
                <w:bCs w:val="1"/>
                <w:i w:val="0"/>
                <w:iCs w:val="0"/>
                <w:sz w:val="28"/>
                <w:szCs w:val="28"/>
              </w:rPr>
              <w:t>Expected Output</w:t>
            </w:r>
          </w:p>
        </w:tc>
      </w:tr>
      <w:tr w:rsidR="72F64947" w:rsidTr="43E498F9" w14:paraId="473C88F1">
        <w:trPr>
          <w:trHeight w:val="300"/>
        </w:trPr>
        <w:tc>
          <w:tcPr>
            <w:tcW w:w="1245" w:type="dxa"/>
            <w:tcMar/>
            <w:vAlign w:val="center"/>
          </w:tcPr>
          <w:p w:rsidR="72F64947" w:rsidP="43E498F9" w:rsidRDefault="72F64947" w14:paraId="6C1B452A" w14:textId="05C7692F">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Phase 1</w:t>
            </w:r>
          </w:p>
        </w:tc>
        <w:tc>
          <w:tcPr>
            <w:tcW w:w="2494" w:type="dxa"/>
            <w:tcMar/>
            <w:vAlign w:val="center"/>
          </w:tcPr>
          <w:p w:rsidR="72F64947" w:rsidP="43E498F9" w:rsidRDefault="72F64947" w14:paraId="13A9BC03" w14:textId="095730C1">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Website design &amp; SEO setup</w:t>
            </w:r>
          </w:p>
        </w:tc>
        <w:tc>
          <w:tcPr>
            <w:tcW w:w="2436" w:type="dxa"/>
            <w:tcMar/>
            <w:vAlign w:val="center"/>
          </w:tcPr>
          <w:p w:rsidR="72F64947" w:rsidP="43E498F9" w:rsidRDefault="72F64947" w14:paraId="24496179" w14:textId="1805B3A3">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External developer, Liam</w:t>
            </w:r>
          </w:p>
        </w:tc>
        <w:tc>
          <w:tcPr>
            <w:tcW w:w="1230" w:type="dxa"/>
            <w:tcMar/>
            <w:vAlign w:val="center"/>
          </w:tcPr>
          <w:p w:rsidR="72F64947" w:rsidP="43E498F9" w:rsidRDefault="72F64947" w14:paraId="22D35B0D" w14:textId="13900287">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6 weeks</w:t>
            </w:r>
          </w:p>
        </w:tc>
        <w:tc>
          <w:tcPr>
            <w:tcW w:w="2905" w:type="dxa"/>
            <w:tcMar/>
            <w:vAlign w:val="center"/>
          </w:tcPr>
          <w:p w:rsidR="72F64947" w:rsidP="43E498F9" w:rsidRDefault="72F64947" w14:paraId="19269F42" w14:textId="29CB569A">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Live optimised website</w:t>
            </w:r>
          </w:p>
        </w:tc>
      </w:tr>
      <w:tr w:rsidR="72F64947" w:rsidTr="43E498F9" w14:paraId="39D6F804">
        <w:trPr>
          <w:trHeight w:val="300"/>
        </w:trPr>
        <w:tc>
          <w:tcPr>
            <w:tcW w:w="1245" w:type="dxa"/>
            <w:tcMar/>
            <w:vAlign w:val="center"/>
          </w:tcPr>
          <w:p w:rsidR="72F64947" w:rsidP="43E498F9" w:rsidRDefault="72F64947" w14:paraId="733498CD" w14:textId="34F68178">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Phase 2</w:t>
            </w:r>
          </w:p>
        </w:tc>
        <w:tc>
          <w:tcPr>
            <w:tcW w:w="2494" w:type="dxa"/>
            <w:tcMar/>
            <w:vAlign w:val="center"/>
          </w:tcPr>
          <w:p w:rsidR="72F64947" w:rsidP="43E498F9" w:rsidRDefault="72F64947" w14:paraId="27110A7E" w14:textId="435070C3">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E-commerce integration</w:t>
            </w:r>
          </w:p>
        </w:tc>
        <w:tc>
          <w:tcPr>
            <w:tcW w:w="2436" w:type="dxa"/>
            <w:tcMar/>
            <w:vAlign w:val="center"/>
          </w:tcPr>
          <w:p w:rsidR="72F64947" w:rsidP="43E498F9" w:rsidRDefault="72F64947" w14:paraId="7CC5A05A" w14:textId="7E8107CB">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Developer, Priya</w:t>
            </w:r>
          </w:p>
        </w:tc>
        <w:tc>
          <w:tcPr>
            <w:tcW w:w="1230" w:type="dxa"/>
            <w:tcMar/>
            <w:vAlign w:val="center"/>
          </w:tcPr>
          <w:p w:rsidR="72F64947" w:rsidP="43E498F9" w:rsidRDefault="72F64947" w14:paraId="2A4AB67D" w14:textId="7946333C">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4 weeks</w:t>
            </w:r>
          </w:p>
        </w:tc>
        <w:tc>
          <w:tcPr>
            <w:tcW w:w="2905" w:type="dxa"/>
            <w:tcMar/>
            <w:vAlign w:val="center"/>
          </w:tcPr>
          <w:p w:rsidR="72F64947" w:rsidP="43E498F9" w:rsidRDefault="72F64947" w14:paraId="791AEEC1" w14:textId="799C11CC">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Online shop and payment system</w:t>
            </w:r>
          </w:p>
        </w:tc>
      </w:tr>
      <w:tr w:rsidR="72F64947" w:rsidTr="43E498F9" w14:paraId="0D8F79E7">
        <w:trPr>
          <w:trHeight w:val="300"/>
        </w:trPr>
        <w:tc>
          <w:tcPr>
            <w:tcW w:w="1245" w:type="dxa"/>
            <w:tcMar/>
            <w:vAlign w:val="center"/>
          </w:tcPr>
          <w:p w:rsidR="72F64947" w:rsidP="43E498F9" w:rsidRDefault="72F64947" w14:paraId="4D5ACC06" w14:textId="5DBBCA6D">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Phase 3</w:t>
            </w:r>
          </w:p>
        </w:tc>
        <w:tc>
          <w:tcPr>
            <w:tcW w:w="2494" w:type="dxa"/>
            <w:tcMar/>
            <w:vAlign w:val="center"/>
          </w:tcPr>
          <w:p w:rsidR="72F64947" w:rsidP="43E498F9" w:rsidRDefault="72F64947" w14:paraId="4716699A" w14:textId="0DD319ED">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Launch social-media campaign</w:t>
            </w:r>
          </w:p>
        </w:tc>
        <w:tc>
          <w:tcPr>
            <w:tcW w:w="2436" w:type="dxa"/>
            <w:tcMar/>
            <w:vAlign w:val="center"/>
          </w:tcPr>
          <w:p w:rsidR="72F64947" w:rsidP="43E498F9" w:rsidRDefault="72F64947" w14:paraId="4CF410D9" w14:textId="3905F1EB">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Liam</w:t>
            </w:r>
          </w:p>
        </w:tc>
        <w:tc>
          <w:tcPr>
            <w:tcW w:w="1230" w:type="dxa"/>
            <w:tcMar/>
            <w:vAlign w:val="center"/>
          </w:tcPr>
          <w:p w:rsidR="72F64947" w:rsidP="43E498F9" w:rsidRDefault="72F64947" w14:paraId="1CF3910F" w14:textId="53967BC5">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3 weeks</w:t>
            </w:r>
          </w:p>
        </w:tc>
        <w:tc>
          <w:tcPr>
            <w:tcW w:w="2905" w:type="dxa"/>
            <w:tcMar/>
            <w:vAlign w:val="center"/>
          </w:tcPr>
          <w:p w:rsidR="72F64947" w:rsidP="43E498F9" w:rsidRDefault="72F64947" w14:paraId="38DE946B" w14:textId="587F7EEF">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Improved engagement and traffic</w:t>
            </w:r>
          </w:p>
        </w:tc>
      </w:tr>
      <w:tr w:rsidR="72F64947" w:rsidTr="43E498F9" w14:paraId="7EE2BC95">
        <w:trPr>
          <w:trHeight w:val="330"/>
        </w:trPr>
        <w:tc>
          <w:tcPr>
            <w:tcW w:w="1245" w:type="dxa"/>
            <w:tcMar/>
            <w:vAlign w:val="center"/>
          </w:tcPr>
          <w:p w:rsidR="72F64947" w:rsidP="43E498F9" w:rsidRDefault="72F64947" w14:paraId="05F08076" w14:textId="5CDC64B1">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Phase 4</w:t>
            </w:r>
          </w:p>
        </w:tc>
        <w:tc>
          <w:tcPr>
            <w:tcW w:w="2494" w:type="dxa"/>
            <w:tcMar/>
            <w:vAlign w:val="center"/>
          </w:tcPr>
          <w:p w:rsidR="72F64947" w:rsidP="43E498F9" w:rsidRDefault="72F64947" w14:paraId="13513A21" w14:textId="102DD16C">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Evaluate analytics &amp; refine</w:t>
            </w:r>
          </w:p>
        </w:tc>
        <w:tc>
          <w:tcPr>
            <w:tcW w:w="2436" w:type="dxa"/>
            <w:tcMar/>
            <w:vAlign w:val="center"/>
          </w:tcPr>
          <w:p w:rsidR="72F64947" w:rsidP="43E498F9" w:rsidRDefault="72F64947" w14:paraId="75B1FA78" w14:textId="121941CB">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Priya</w:t>
            </w:r>
          </w:p>
        </w:tc>
        <w:tc>
          <w:tcPr>
            <w:tcW w:w="1230" w:type="dxa"/>
            <w:tcMar/>
            <w:vAlign w:val="center"/>
          </w:tcPr>
          <w:p w:rsidR="72F64947" w:rsidP="43E498F9" w:rsidRDefault="72F64947" w14:paraId="34FE6EFC" w14:textId="51D4C0C7">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Ongoing</w:t>
            </w:r>
          </w:p>
        </w:tc>
        <w:tc>
          <w:tcPr>
            <w:tcW w:w="2905" w:type="dxa"/>
            <w:tcMar/>
            <w:vAlign w:val="center"/>
          </w:tcPr>
          <w:p w:rsidR="72F64947" w:rsidP="43E498F9" w:rsidRDefault="72F64947" w14:paraId="26AE5FF2" w14:textId="5042275D">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Monthly performance reports</w:t>
            </w:r>
          </w:p>
        </w:tc>
      </w:tr>
    </w:tbl>
    <w:p w:rsidR="43E498F9" w:rsidP="43E498F9" w:rsidRDefault="43E498F9" w14:paraId="1E31886C" w14:textId="50891371">
      <w:pPr>
        <w:pStyle w:val="Normal"/>
        <w:bidi w:val="0"/>
        <w:jc w:val="left"/>
        <w:rPr>
          <w:rFonts w:ascii="Arial" w:hAnsi="Arial" w:eastAsia="Arial" w:cs="Arial"/>
          <w:noProof w:val="0"/>
          <w:sz w:val="28"/>
          <w:szCs w:val="28"/>
          <w:lang w:val="en-GB"/>
        </w:rPr>
      </w:pPr>
    </w:p>
    <w:p w:rsidR="2CCCA50A" w:rsidP="43E498F9" w:rsidRDefault="2CCCA50A" w14:paraId="2842EC5D" w14:textId="750C9056">
      <w:pPr>
        <w:pStyle w:val="Normal"/>
        <w:bidi w:val="0"/>
        <w:jc w:val="left"/>
        <w:rPr>
          <w:rFonts w:ascii="Arial" w:hAnsi="Arial" w:eastAsia="Arial" w:cs="Arial"/>
          <w:noProof w:val="0"/>
          <w:sz w:val="28"/>
          <w:szCs w:val="28"/>
          <w:lang w:val="en-GB"/>
        </w:rPr>
      </w:pPr>
      <w:r w:rsidRPr="43E498F9" w:rsidR="3248FFDA">
        <w:rPr>
          <w:rFonts w:ascii="Arial" w:hAnsi="Arial" w:eastAsia="Arial" w:cs="Arial"/>
          <w:noProof w:val="0"/>
          <w:sz w:val="28"/>
          <w:szCs w:val="28"/>
          <w:lang w:val="en-GB"/>
        </w:rPr>
        <w:t xml:space="preserve">The phased approach outlined above supports a structured and measurable progression from web development to digital marketing and </w:t>
      </w:r>
      <w:r w:rsidRPr="43E498F9" w:rsidR="3248FFDA">
        <w:rPr>
          <w:rFonts w:ascii="Arial" w:hAnsi="Arial" w:eastAsia="Arial" w:cs="Arial"/>
          <w:noProof w:val="0"/>
          <w:sz w:val="28"/>
          <w:szCs w:val="28"/>
          <w:lang w:val="en-GB"/>
        </w:rPr>
        <w:t>subsequent</w:t>
      </w:r>
      <w:r w:rsidRPr="43E498F9" w:rsidR="3248FFDA">
        <w:rPr>
          <w:rFonts w:ascii="Arial" w:hAnsi="Arial" w:eastAsia="Arial" w:cs="Arial"/>
          <w:noProof w:val="0"/>
          <w:sz w:val="28"/>
          <w:szCs w:val="28"/>
          <w:lang w:val="en-GB"/>
        </w:rPr>
        <w:t xml:space="preserve"> evaluation. Establishing a clear sequence of activities is essential, as research </w:t>
      </w:r>
      <w:r w:rsidRPr="43E498F9" w:rsidR="3248FFDA">
        <w:rPr>
          <w:rFonts w:ascii="Arial" w:hAnsi="Arial" w:eastAsia="Arial" w:cs="Arial"/>
          <w:noProof w:val="0"/>
          <w:sz w:val="28"/>
          <w:szCs w:val="28"/>
          <w:lang w:val="en-GB"/>
        </w:rPr>
        <w:t>indicates</w:t>
      </w:r>
      <w:r w:rsidRPr="43E498F9" w:rsidR="3248FFDA">
        <w:rPr>
          <w:rFonts w:ascii="Arial" w:hAnsi="Arial" w:eastAsia="Arial" w:cs="Arial"/>
          <w:noProof w:val="0"/>
          <w:sz w:val="28"/>
          <w:szCs w:val="28"/>
          <w:lang w:val="en-GB"/>
        </w:rPr>
        <w:t xml:space="preserve"> that coordinated planning improves implementation success and reduces operational setbacks (Johnson, 2020). By integrating SEO at the outset, the project strengthens long-term visibility, while the staged introduction of e-commerce and social-media activity ensures each </w:t>
      </w:r>
      <w:r w:rsidRPr="43E498F9" w:rsidR="3248FFDA">
        <w:rPr>
          <w:rFonts w:ascii="Arial" w:hAnsi="Arial" w:eastAsia="Arial" w:cs="Arial"/>
          <w:noProof w:val="0"/>
          <w:sz w:val="28"/>
          <w:szCs w:val="28"/>
          <w:lang w:val="en-GB"/>
        </w:rPr>
        <w:t>component</w:t>
      </w:r>
      <w:r w:rsidRPr="43E498F9" w:rsidR="3248FFDA">
        <w:rPr>
          <w:rFonts w:ascii="Arial" w:hAnsi="Arial" w:eastAsia="Arial" w:cs="Arial"/>
          <w:noProof w:val="0"/>
          <w:sz w:val="28"/>
          <w:szCs w:val="28"/>
          <w:lang w:val="en-GB"/>
        </w:rPr>
        <w:t xml:space="preserve"> is fully functional before further expansion. Regular analytics reviews are crucial, enabling the team to refine strategies in response to user behaviour and emerging market trends (Smith &amp; Turner, 2021).</w:t>
      </w:r>
    </w:p>
    <w:p w:rsidR="2CCCA50A" w:rsidP="43E498F9" w:rsidRDefault="2CCCA50A" w14:paraId="1A1392A1" w14:textId="72F7CA6D">
      <w:pPr>
        <w:bidi w:val="0"/>
        <w:jc w:val="center"/>
        <w:rPr>
          <w:rFonts w:ascii="Arial" w:hAnsi="Arial" w:eastAsia="Arial" w:cs="Arial"/>
          <w:i w:val="0"/>
          <w:iCs w:val="0"/>
          <w:sz w:val="28"/>
          <w:szCs w:val="28"/>
        </w:rPr>
      </w:pPr>
    </w:p>
    <w:p w:rsidR="2CCCA50A" w:rsidP="43E498F9" w:rsidRDefault="2CCCA50A" w14:paraId="331D0995" w14:textId="46A6B1E8">
      <w:pPr>
        <w:bidi w:val="0"/>
        <w:jc w:val="center"/>
        <w:rPr>
          <w:rFonts w:ascii="Arial" w:hAnsi="Arial" w:eastAsia="Arial" w:cs="Arial"/>
          <w:i w:val="0"/>
          <w:iCs w:val="0"/>
          <w:sz w:val="28"/>
          <w:szCs w:val="28"/>
        </w:rPr>
      </w:pPr>
    </w:p>
    <w:p w:rsidR="43E498F9" w:rsidP="43E498F9" w:rsidRDefault="43E498F9" w14:paraId="277CA95B" w14:textId="106FFE7F">
      <w:pPr>
        <w:pStyle w:val="Heading2"/>
        <w:bidi w:val="0"/>
        <w:spacing w:before="299" w:beforeAutospacing="off" w:after="299" w:afterAutospacing="off"/>
        <w:jc w:val="center"/>
        <w:rPr>
          <w:rFonts w:ascii="Arial" w:hAnsi="Arial" w:eastAsia="Arial" w:cs="Arial"/>
          <w:b w:val="1"/>
          <w:bCs w:val="1"/>
          <w:i w:val="0"/>
          <w:iCs w:val="0"/>
          <w:noProof w:val="0"/>
          <w:sz w:val="28"/>
          <w:szCs w:val="28"/>
          <w:lang w:val="en-GB"/>
        </w:rPr>
      </w:pPr>
    </w:p>
    <w:p w:rsidR="43E498F9" w:rsidP="43E498F9" w:rsidRDefault="43E498F9" w14:paraId="7D099FDB" w14:textId="485E31C0">
      <w:pPr>
        <w:pStyle w:val="Normal"/>
        <w:bidi w:val="0"/>
        <w:rPr>
          <w:noProof w:val="0"/>
          <w:lang w:val="en-GB"/>
        </w:rPr>
      </w:pPr>
    </w:p>
    <w:p w:rsidRPr="00394A9D" w:rsidR="004C698C" w:rsidP="43E498F9" w:rsidRDefault="00394A9D" w14:paraId="08406828" w14:textId="4D7D5BFB">
      <w:pPr>
        <w:pStyle w:val="Heading2"/>
        <w:bidi w:val="0"/>
        <w:spacing w:before="299" w:beforeAutospacing="off" w:after="299" w:afterAutospacing="off"/>
        <w:jc w:val="center"/>
        <w:rPr>
          <w:rFonts w:ascii="Arial" w:hAnsi="Arial" w:eastAsia="Arial" w:cs="Arial"/>
          <w:b w:val="1"/>
          <w:bCs w:val="1"/>
          <w:i w:val="0"/>
          <w:iCs w:val="0"/>
          <w:noProof w:val="0"/>
          <w:sz w:val="28"/>
          <w:szCs w:val="28"/>
          <w:lang w:val="en-GB"/>
        </w:rPr>
      </w:pPr>
      <w:bookmarkStart w:name="_Toc1304713393" w:id="819418570"/>
      <w:r w:rsidRPr="43E498F9" w:rsidR="2EC6D00C">
        <w:rPr>
          <w:rFonts w:ascii="Arial" w:hAnsi="Arial" w:eastAsia="Arial" w:cs="Arial"/>
          <w:b w:val="1"/>
          <w:bCs w:val="1"/>
          <w:i w:val="0"/>
          <w:iCs w:val="0"/>
          <w:noProof w:val="0"/>
          <w:sz w:val="28"/>
          <w:szCs w:val="28"/>
          <w:lang w:val="en-GB"/>
        </w:rPr>
        <w:t>Appendix 4: KPI and SMART Table</w:t>
      </w:r>
      <w:bookmarkEnd w:id="819418570"/>
    </w:p>
    <w:tbl>
      <w:tblPr>
        <w:tblStyle w:val="TableNormal"/>
        <w:bidiVisual w:val="0"/>
        <w:tblW w:w="9151" w:type="dxa"/>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1754"/>
        <w:gridCol w:w="1705"/>
        <w:gridCol w:w="2902"/>
        <w:gridCol w:w="1440"/>
        <w:gridCol w:w="1350"/>
      </w:tblGrid>
      <w:tr w:rsidR="72F64947" w:rsidTr="43E498F9" w14:paraId="7429C3EA">
        <w:trPr>
          <w:trHeight w:val="300"/>
        </w:trPr>
        <w:tc>
          <w:tcPr>
            <w:tcW w:w="1754" w:type="dxa"/>
            <w:tcMar/>
            <w:vAlign w:val="center"/>
          </w:tcPr>
          <w:p w:rsidR="72F64947" w:rsidP="43E498F9" w:rsidRDefault="72F64947" w14:paraId="6CF7DF1C" w14:textId="2094F729">
            <w:pPr>
              <w:bidi w:val="0"/>
              <w:spacing w:before="0" w:beforeAutospacing="off" w:after="0" w:afterAutospacing="off"/>
              <w:jc w:val="center"/>
              <w:rPr>
                <w:rFonts w:ascii="Arial" w:hAnsi="Arial" w:eastAsia="Arial" w:cs="Arial"/>
                <w:b w:val="1"/>
                <w:bCs w:val="1"/>
                <w:i w:val="0"/>
                <w:iCs w:val="0"/>
                <w:sz w:val="28"/>
                <w:szCs w:val="28"/>
              </w:rPr>
            </w:pPr>
            <w:r w:rsidRPr="43E498F9" w:rsidR="4AFF2480">
              <w:rPr>
                <w:rFonts w:ascii="Arial" w:hAnsi="Arial" w:eastAsia="Arial" w:cs="Arial"/>
                <w:b w:val="1"/>
                <w:bCs w:val="1"/>
                <w:i w:val="0"/>
                <w:iCs w:val="0"/>
                <w:sz w:val="28"/>
                <w:szCs w:val="28"/>
              </w:rPr>
              <w:t>Objective</w:t>
            </w:r>
          </w:p>
        </w:tc>
        <w:tc>
          <w:tcPr>
            <w:tcW w:w="1705" w:type="dxa"/>
            <w:tcMar/>
            <w:vAlign w:val="center"/>
          </w:tcPr>
          <w:p w:rsidR="72F64947" w:rsidP="43E498F9" w:rsidRDefault="72F64947" w14:paraId="5D322312" w14:textId="25EF7890">
            <w:pPr>
              <w:bidi w:val="0"/>
              <w:spacing w:before="0" w:beforeAutospacing="off" w:after="0" w:afterAutospacing="off"/>
              <w:jc w:val="center"/>
              <w:rPr>
                <w:rFonts w:ascii="Arial" w:hAnsi="Arial" w:eastAsia="Arial" w:cs="Arial"/>
                <w:b w:val="1"/>
                <w:bCs w:val="1"/>
                <w:i w:val="0"/>
                <w:iCs w:val="0"/>
                <w:sz w:val="28"/>
                <w:szCs w:val="28"/>
              </w:rPr>
            </w:pPr>
            <w:r w:rsidRPr="43E498F9" w:rsidR="4AFF2480">
              <w:rPr>
                <w:rFonts w:ascii="Arial" w:hAnsi="Arial" w:eastAsia="Arial" w:cs="Arial"/>
                <w:b w:val="1"/>
                <w:bCs w:val="1"/>
                <w:i w:val="0"/>
                <w:iCs w:val="0"/>
                <w:sz w:val="28"/>
                <w:szCs w:val="28"/>
              </w:rPr>
              <w:t>KPI</w:t>
            </w:r>
          </w:p>
        </w:tc>
        <w:tc>
          <w:tcPr>
            <w:tcW w:w="2902" w:type="dxa"/>
            <w:tcMar/>
            <w:vAlign w:val="center"/>
          </w:tcPr>
          <w:p w:rsidR="72F64947" w:rsidP="43E498F9" w:rsidRDefault="72F64947" w14:paraId="09C7D261" w14:textId="716983C7">
            <w:pPr>
              <w:bidi w:val="0"/>
              <w:spacing w:before="0" w:beforeAutospacing="off" w:after="0" w:afterAutospacing="off"/>
              <w:jc w:val="center"/>
              <w:rPr>
                <w:rFonts w:ascii="Arial" w:hAnsi="Arial" w:eastAsia="Arial" w:cs="Arial"/>
                <w:b w:val="1"/>
                <w:bCs w:val="1"/>
                <w:i w:val="0"/>
                <w:iCs w:val="0"/>
                <w:sz w:val="28"/>
                <w:szCs w:val="28"/>
              </w:rPr>
            </w:pPr>
            <w:r w:rsidRPr="43E498F9" w:rsidR="4AFF2480">
              <w:rPr>
                <w:rFonts w:ascii="Arial" w:hAnsi="Arial" w:eastAsia="Arial" w:cs="Arial"/>
                <w:b w:val="1"/>
                <w:bCs w:val="1"/>
                <w:i w:val="0"/>
                <w:iCs w:val="0"/>
                <w:sz w:val="28"/>
                <w:szCs w:val="28"/>
              </w:rPr>
              <w:t>SMART Criteria</w:t>
            </w:r>
          </w:p>
        </w:tc>
        <w:tc>
          <w:tcPr>
            <w:tcW w:w="1440" w:type="dxa"/>
            <w:tcMar/>
            <w:vAlign w:val="center"/>
          </w:tcPr>
          <w:p w:rsidR="72F64947" w:rsidP="43E498F9" w:rsidRDefault="72F64947" w14:paraId="6E6E5A00" w14:textId="2ED87BDA">
            <w:pPr>
              <w:bidi w:val="0"/>
              <w:spacing w:before="0" w:beforeAutospacing="off" w:after="0" w:afterAutospacing="off"/>
              <w:jc w:val="center"/>
              <w:rPr>
                <w:rFonts w:ascii="Arial" w:hAnsi="Arial" w:eastAsia="Arial" w:cs="Arial"/>
                <w:b w:val="1"/>
                <w:bCs w:val="1"/>
                <w:i w:val="0"/>
                <w:iCs w:val="0"/>
                <w:sz w:val="28"/>
                <w:szCs w:val="28"/>
              </w:rPr>
            </w:pPr>
            <w:r w:rsidRPr="43E498F9" w:rsidR="4AFF2480">
              <w:rPr>
                <w:rFonts w:ascii="Arial" w:hAnsi="Arial" w:eastAsia="Arial" w:cs="Arial"/>
                <w:b w:val="1"/>
                <w:bCs w:val="1"/>
                <w:i w:val="0"/>
                <w:iCs w:val="0"/>
                <w:sz w:val="28"/>
                <w:szCs w:val="28"/>
              </w:rPr>
              <w:t>Target</w:t>
            </w:r>
          </w:p>
        </w:tc>
        <w:tc>
          <w:tcPr>
            <w:tcW w:w="1350" w:type="dxa"/>
            <w:tcMar/>
            <w:vAlign w:val="center"/>
          </w:tcPr>
          <w:p w:rsidR="72F64947" w:rsidP="43E498F9" w:rsidRDefault="72F64947" w14:paraId="01D6DA3D" w14:textId="192B33AE">
            <w:pPr>
              <w:bidi w:val="0"/>
              <w:spacing w:before="0" w:beforeAutospacing="off" w:after="0" w:afterAutospacing="off"/>
              <w:jc w:val="center"/>
              <w:rPr>
                <w:rFonts w:ascii="Arial" w:hAnsi="Arial" w:eastAsia="Arial" w:cs="Arial"/>
                <w:b w:val="1"/>
                <w:bCs w:val="1"/>
                <w:i w:val="0"/>
                <w:iCs w:val="0"/>
                <w:sz w:val="28"/>
                <w:szCs w:val="28"/>
              </w:rPr>
            </w:pPr>
            <w:r w:rsidRPr="43E498F9" w:rsidR="4AFF2480">
              <w:rPr>
                <w:rFonts w:ascii="Arial" w:hAnsi="Arial" w:eastAsia="Arial" w:cs="Arial"/>
                <w:b w:val="1"/>
                <w:bCs w:val="1"/>
                <w:i w:val="0"/>
                <w:iCs w:val="0"/>
                <w:sz w:val="28"/>
                <w:szCs w:val="28"/>
              </w:rPr>
              <w:t>Review Period</w:t>
            </w:r>
          </w:p>
        </w:tc>
      </w:tr>
      <w:tr w:rsidR="72F64947" w:rsidTr="43E498F9" w14:paraId="134E0E55">
        <w:trPr>
          <w:trHeight w:val="300"/>
        </w:trPr>
        <w:tc>
          <w:tcPr>
            <w:tcW w:w="1754" w:type="dxa"/>
            <w:tcMar/>
            <w:vAlign w:val="center"/>
          </w:tcPr>
          <w:p w:rsidR="72F64947" w:rsidP="43E498F9" w:rsidRDefault="72F64947" w14:paraId="744CD591" w14:textId="375EB604">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Increase online sales</w:t>
            </w:r>
          </w:p>
        </w:tc>
        <w:tc>
          <w:tcPr>
            <w:tcW w:w="1705" w:type="dxa"/>
            <w:tcMar/>
            <w:vAlign w:val="center"/>
          </w:tcPr>
          <w:p w:rsidR="72F64947" w:rsidP="43E498F9" w:rsidRDefault="72F64947" w14:paraId="3F967F9F" w14:textId="6F4CB580">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 of total orders online</w:t>
            </w:r>
          </w:p>
        </w:tc>
        <w:tc>
          <w:tcPr>
            <w:tcW w:w="2902" w:type="dxa"/>
            <w:tcMar/>
            <w:vAlign w:val="center"/>
          </w:tcPr>
          <w:p w:rsidR="72F64947" w:rsidP="43E498F9" w:rsidRDefault="72F64947" w14:paraId="5716FE05" w14:textId="52A492E6">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Specific, Measurable, Achievable, Relevant, Time-bound</w:t>
            </w:r>
          </w:p>
        </w:tc>
        <w:tc>
          <w:tcPr>
            <w:tcW w:w="1440" w:type="dxa"/>
            <w:tcMar/>
            <w:vAlign w:val="center"/>
          </w:tcPr>
          <w:p w:rsidR="72F64947" w:rsidP="43E498F9" w:rsidRDefault="72F64947" w14:paraId="572AEE79" w14:textId="31E350B7">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+20 % in 6 months</w:t>
            </w:r>
          </w:p>
        </w:tc>
        <w:tc>
          <w:tcPr>
            <w:tcW w:w="1350" w:type="dxa"/>
            <w:tcMar/>
            <w:vAlign w:val="center"/>
          </w:tcPr>
          <w:p w:rsidR="72F64947" w:rsidP="43E498F9" w:rsidRDefault="72F64947" w14:paraId="32EA6202" w14:textId="7E03A8BA">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Monthly</w:t>
            </w:r>
          </w:p>
        </w:tc>
      </w:tr>
      <w:tr w:rsidR="72F64947" w:rsidTr="43E498F9" w14:paraId="2F79AD90">
        <w:trPr>
          <w:trHeight w:val="300"/>
        </w:trPr>
        <w:tc>
          <w:tcPr>
            <w:tcW w:w="1754" w:type="dxa"/>
            <w:tcMar/>
            <w:vAlign w:val="center"/>
          </w:tcPr>
          <w:p w:rsidR="72F64947" w:rsidP="43E498F9" w:rsidRDefault="72F64947" w14:paraId="601A1B58" w14:textId="26608E33">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Boost website traffic</w:t>
            </w:r>
          </w:p>
        </w:tc>
        <w:tc>
          <w:tcPr>
            <w:tcW w:w="1705" w:type="dxa"/>
            <w:tcMar/>
            <w:vAlign w:val="center"/>
          </w:tcPr>
          <w:p w:rsidR="72F64947" w:rsidP="43E498F9" w:rsidRDefault="72F64947" w14:paraId="33E4DCA2" w14:textId="05DC0745">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Website visits (Google Analytics)</w:t>
            </w:r>
          </w:p>
        </w:tc>
        <w:tc>
          <w:tcPr>
            <w:tcW w:w="2902" w:type="dxa"/>
            <w:tcMar/>
            <w:vAlign w:val="center"/>
          </w:tcPr>
          <w:p w:rsidR="72F64947" w:rsidP="43E498F9" w:rsidRDefault="72F64947" w14:paraId="2D1F4DFB" w14:textId="7876869B">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SMART</w:t>
            </w:r>
          </w:p>
        </w:tc>
        <w:tc>
          <w:tcPr>
            <w:tcW w:w="1440" w:type="dxa"/>
            <w:tcMar/>
            <w:vAlign w:val="center"/>
          </w:tcPr>
          <w:p w:rsidR="72F64947" w:rsidP="43E498F9" w:rsidRDefault="72F64947" w14:paraId="4D65B6C2" w14:textId="7AE5F279">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+30 % in 6 months</w:t>
            </w:r>
          </w:p>
        </w:tc>
        <w:tc>
          <w:tcPr>
            <w:tcW w:w="1350" w:type="dxa"/>
            <w:tcMar/>
            <w:vAlign w:val="center"/>
          </w:tcPr>
          <w:p w:rsidR="72F64947" w:rsidP="43E498F9" w:rsidRDefault="72F64947" w14:paraId="688AA986" w14:textId="3DFEF0C2">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Monthly</w:t>
            </w:r>
          </w:p>
        </w:tc>
      </w:tr>
      <w:tr w:rsidR="72F64947" w:rsidTr="43E498F9" w14:paraId="3B9C440F">
        <w:trPr>
          <w:trHeight w:val="300"/>
        </w:trPr>
        <w:tc>
          <w:tcPr>
            <w:tcW w:w="1754" w:type="dxa"/>
            <w:tcMar/>
            <w:vAlign w:val="center"/>
          </w:tcPr>
          <w:p w:rsidR="72F64947" w:rsidP="43E498F9" w:rsidRDefault="72F64947" w14:paraId="465BADDC" w14:textId="097B737A">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Improve social-media engagement</w:t>
            </w:r>
          </w:p>
        </w:tc>
        <w:tc>
          <w:tcPr>
            <w:tcW w:w="1705" w:type="dxa"/>
            <w:tcMar/>
            <w:vAlign w:val="center"/>
          </w:tcPr>
          <w:p w:rsidR="72F64947" w:rsidP="43E498F9" w:rsidRDefault="72F64947" w14:paraId="446BB01B" w14:textId="6FDC41AB">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Likes, comments, followers</w:t>
            </w:r>
          </w:p>
        </w:tc>
        <w:tc>
          <w:tcPr>
            <w:tcW w:w="2902" w:type="dxa"/>
            <w:tcMar/>
            <w:vAlign w:val="center"/>
          </w:tcPr>
          <w:p w:rsidR="72F64947" w:rsidP="43E498F9" w:rsidRDefault="72F64947" w14:paraId="206BCC4F" w14:textId="3A821EF5">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SMART</w:t>
            </w:r>
          </w:p>
        </w:tc>
        <w:tc>
          <w:tcPr>
            <w:tcW w:w="1440" w:type="dxa"/>
            <w:tcMar/>
            <w:vAlign w:val="center"/>
          </w:tcPr>
          <w:p w:rsidR="72F64947" w:rsidP="43E498F9" w:rsidRDefault="72F64947" w14:paraId="1DAB52B7" w14:textId="12A7AF48">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+25 % in 6 months</w:t>
            </w:r>
          </w:p>
        </w:tc>
        <w:tc>
          <w:tcPr>
            <w:tcW w:w="1350" w:type="dxa"/>
            <w:tcMar/>
            <w:vAlign w:val="center"/>
          </w:tcPr>
          <w:p w:rsidR="72F64947" w:rsidP="43E498F9" w:rsidRDefault="72F64947" w14:paraId="5C52C613" w14:textId="557AFCDA">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Quarterly</w:t>
            </w:r>
          </w:p>
        </w:tc>
      </w:tr>
      <w:tr w:rsidR="72F64947" w:rsidTr="43E498F9" w14:paraId="6B3CB9FF">
        <w:trPr>
          <w:trHeight w:val="300"/>
        </w:trPr>
        <w:tc>
          <w:tcPr>
            <w:tcW w:w="1754" w:type="dxa"/>
            <w:tcMar/>
            <w:vAlign w:val="center"/>
          </w:tcPr>
          <w:p w:rsidR="72F64947" w:rsidP="43E498F9" w:rsidRDefault="72F64947" w14:paraId="4AF6B19B" w14:textId="544A6611">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Customer retention</w:t>
            </w:r>
          </w:p>
        </w:tc>
        <w:tc>
          <w:tcPr>
            <w:tcW w:w="1705" w:type="dxa"/>
            <w:tcMar/>
            <w:vAlign w:val="center"/>
          </w:tcPr>
          <w:p w:rsidR="72F64947" w:rsidP="43E498F9" w:rsidRDefault="72F64947" w14:paraId="08D9CCAB" w14:textId="537DAA31">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Subscription sign-ups</w:t>
            </w:r>
          </w:p>
        </w:tc>
        <w:tc>
          <w:tcPr>
            <w:tcW w:w="2902" w:type="dxa"/>
            <w:tcMar/>
            <w:vAlign w:val="center"/>
          </w:tcPr>
          <w:p w:rsidR="72F64947" w:rsidP="43E498F9" w:rsidRDefault="72F64947" w14:paraId="109DE751" w14:textId="092C71D4">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SMART</w:t>
            </w:r>
          </w:p>
        </w:tc>
        <w:tc>
          <w:tcPr>
            <w:tcW w:w="1440" w:type="dxa"/>
            <w:tcMar/>
            <w:vAlign w:val="center"/>
          </w:tcPr>
          <w:p w:rsidR="72F64947" w:rsidP="43E498F9" w:rsidRDefault="72F64947" w14:paraId="6EE67AA6" w14:textId="171D1EED">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+15 % in 6 months</w:t>
            </w:r>
          </w:p>
        </w:tc>
        <w:tc>
          <w:tcPr>
            <w:tcW w:w="1350" w:type="dxa"/>
            <w:tcMar/>
            <w:vAlign w:val="center"/>
          </w:tcPr>
          <w:p w:rsidR="72F64947" w:rsidP="43E498F9" w:rsidRDefault="72F64947" w14:paraId="69827CE6" w14:textId="0DFD0268">
            <w:pPr>
              <w:bidi w:val="0"/>
              <w:spacing w:before="0" w:beforeAutospacing="off" w:after="0" w:afterAutospacing="off"/>
              <w:rPr>
                <w:rFonts w:ascii="Arial" w:hAnsi="Arial" w:eastAsia="Arial" w:cs="Arial"/>
                <w:i w:val="0"/>
                <w:iCs w:val="0"/>
                <w:sz w:val="28"/>
                <w:szCs w:val="28"/>
              </w:rPr>
            </w:pPr>
            <w:r w:rsidRPr="43E498F9" w:rsidR="4AFF2480">
              <w:rPr>
                <w:rFonts w:ascii="Arial" w:hAnsi="Arial" w:eastAsia="Arial" w:cs="Arial"/>
                <w:i w:val="0"/>
                <w:iCs w:val="0"/>
                <w:sz w:val="28"/>
                <w:szCs w:val="28"/>
              </w:rPr>
              <w:t>Quarterly</w:t>
            </w:r>
          </w:p>
        </w:tc>
      </w:tr>
    </w:tbl>
    <w:bookmarkStart w:name="_Hlk205982702" w:id="0"/>
    <w:bookmarkStart w:name="_Hlk205982484" w:id="1"/>
    <w:bookmarkEnd w:id="0"/>
    <w:bookmarkEnd w:id="1"/>
    <w:bookmarkStart w:name="_Hlk210817679" w:id="2"/>
    <w:bookmarkStart w:name="_Hlk205979492" w:id="3"/>
    <w:bookmarkEnd w:id="2"/>
    <w:bookmarkStart w:name="_Hlk205982497" w:id="4"/>
    <w:bookmarkEnd w:id="3"/>
    <w:bookmarkEnd w:id="4"/>
    <w:bookmarkStart w:name="_Hlk205982530" w:id="6"/>
    <w:bookmarkEnd w:id="6"/>
    <w:bookmarkStart w:name="_Hlk205981406" w:id="7"/>
    <w:bookmarkEnd w:id="7"/>
    <w:bookmarkStart w:name="_Hlk205981688" w:id="8"/>
    <w:bookmarkEnd w:id="8"/>
    <w:bookmarkStart w:name="_Hlk208302504" w:id="9"/>
    <w:bookmarkEnd w:id="9"/>
    <w:bookmarkStart w:name="_Hlk205987492" w:id="10"/>
    <w:bookmarkEnd w:id="10"/>
    <w:bookmarkStart w:name="_Hlk210815657" w:id="11"/>
    <w:bookmarkEnd w:id="11"/>
    <w:bookmarkStart w:name="_Hlk210816971" w:id="12"/>
    <w:bookmarkEnd w:id="12"/>
    <w:p w:rsidR="2CCCA50A" w:rsidP="43E498F9" w:rsidRDefault="2CCCA50A" w14:paraId="15C9E5B7" w14:textId="11F0FBF7">
      <w:pPr>
        <w:pStyle w:val="Normal"/>
        <w:jc w:val="center"/>
        <w:rPr>
          <w:rFonts w:ascii="Arial" w:hAnsi="Arial" w:eastAsia="Arial" w:cs="Arial"/>
          <w:i w:val="0"/>
          <w:iCs w:val="0"/>
          <w:color w:val="1D2125"/>
          <w:sz w:val="28"/>
          <w:szCs w:val="28"/>
        </w:rPr>
      </w:pPr>
    </w:p>
    <w:p w:rsidR="15CA3715" w:rsidP="43E498F9" w:rsidRDefault="15CA3715" w14:paraId="41E61F0F" w14:textId="41FE075B">
      <w:pPr>
        <w:spacing w:before="240" w:beforeAutospacing="off" w:after="240" w:afterAutospacing="off"/>
        <w:jc w:val="left"/>
        <w:rPr>
          <w:rFonts w:ascii="Arial" w:hAnsi="Arial" w:eastAsia="Arial" w:cs="Arial"/>
          <w:noProof w:val="0"/>
          <w:sz w:val="28"/>
          <w:szCs w:val="28"/>
          <w:lang w:val="en-GB"/>
        </w:rPr>
      </w:pPr>
      <w:r w:rsidRPr="43E498F9" w:rsidR="15CA3715">
        <w:rPr>
          <w:rFonts w:ascii="Arial" w:hAnsi="Arial" w:eastAsia="Arial" w:cs="Arial"/>
          <w:noProof w:val="0"/>
          <w:sz w:val="28"/>
          <w:szCs w:val="28"/>
          <w:lang w:val="en-GB"/>
        </w:rPr>
        <w:t xml:space="preserve">The KPIs and SMART targets outlined above provide a practical framework for tracking the effectiveness of the organisation’s digital strategy. By linking each </w:t>
      </w:r>
      <w:r w:rsidRPr="43E498F9" w:rsidR="15CA3715">
        <w:rPr>
          <w:rFonts w:ascii="Arial" w:hAnsi="Arial" w:eastAsia="Arial" w:cs="Arial"/>
          <w:noProof w:val="0"/>
          <w:sz w:val="28"/>
          <w:szCs w:val="28"/>
          <w:lang w:val="en-GB"/>
        </w:rPr>
        <w:t>objective</w:t>
      </w:r>
      <w:r w:rsidRPr="43E498F9" w:rsidR="15CA3715">
        <w:rPr>
          <w:rFonts w:ascii="Arial" w:hAnsi="Arial" w:eastAsia="Arial" w:cs="Arial"/>
          <w:noProof w:val="0"/>
          <w:sz w:val="28"/>
          <w:szCs w:val="28"/>
          <w:lang w:val="en-GB"/>
        </w:rPr>
        <w:t xml:space="preserve"> to a measurable indicator, the business can </w:t>
      </w:r>
      <w:r w:rsidRPr="43E498F9" w:rsidR="15CA3715">
        <w:rPr>
          <w:rFonts w:ascii="Arial" w:hAnsi="Arial" w:eastAsia="Arial" w:cs="Arial"/>
          <w:noProof w:val="0"/>
          <w:sz w:val="28"/>
          <w:szCs w:val="28"/>
          <w:lang w:val="en-GB"/>
        </w:rPr>
        <w:t>monitor</w:t>
      </w:r>
      <w:r w:rsidRPr="43E498F9" w:rsidR="15CA3715">
        <w:rPr>
          <w:rFonts w:ascii="Arial" w:hAnsi="Arial" w:eastAsia="Arial" w:cs="Arial"/>
          <w:noProof w:val="0"/>
          <w:sz w:val="28"/>
          <w:szCs w:val="28"/>
          <w:lang w:val="en-GB"/>
        </w:rPr>
        <w:t xml:space="preserve"> progress with clarity and respond quickly to any areas that underperform. Setting defined percentage increases over a six-month period encourages focused action while still allowing enough time for meaningful results to develop. Regular review periods ensure that performance data is used proactively, enabling the team to refine campaigns, adjust tactics, and </w:t>
      </w:r>
      <w:r w:rsidRPr="43E498F9" w:rsidR="15CA3715">
        <w:rPr>
          <w:rFonts w:ascii="Arial" w:hAnsi="Arial" w:eastAsia="Arial" w:cs="Arial"/>
          <w:noProof w:val="0"/>
          <w:sz w:val="28"/>
          <w:szCs w:val="28"/>
          <w:lang w:val="en-GB"/>
        </w:rPr>
        <w:t>allocate</w:t>
      </w:r>
      <w:r w:rsidRPr="43E498F9" w:rsidR="15CA3715">
        <w:rPr>
          <w:rFonts w:ascii="Arial" w:hAnsi="Arial" w:eastAsia="Arial" w:cs="Arial"/>
          <w:noProof w:val="0"/>
          <w:sz w:val="28"/>
          <w:szCs w:val="28"/>
          <w:lang w:val="en-GB"/>
        </w:rPr>
        <w:t xml:space="preserve"> resources more efficiently, </w:t>
      </w:r>
      <w:r w:rsidRPr="43E498F9" w:rsidR="15CA3715">
        <w:rPr>
          <w:rFonts w:ascii="Arial" w:hAnsi="Arial" w:eastAsia="Arial" w:cs="Arial"/>
          <w:noProof w:val="0"/>
          <w:sz w:val="28"/>
          <w:szCs w:val="28"/>
          <w:lang w:val="en-GB"/>
        </w:rPr>
        <w:t>ultimately supporting</w:t>
      </w:r>
      <w:r w:rsidRPr="43E498F9" w:rsidR="15CA3715">
        <w:rPr>
          <w:rFonts w:ascii="Arial" w:hAnsi="Arial" w:eastAsia="Arial" w:cs="Arial"/>
          <w:noProof w:val="0"/>
          <w:sz w:val="28"/>
          <w:szCs w:val="28"/>
          <w:lang w:val="en-GB"/>
        </w:rPr>
        <w:t xml:space="preserve"> sustained growth across sales, traffic, engagement, and customer retention.</w:t>
      </w:r>
    </w:p>
    <w:sectPr w:rsidRPr="0035328C" w:rsidR="0011107E">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244A8" w:rsidP="00B244A8" w:rsidRDefault="00B244A8" w14:paraId="0967FAAE" w14:textId="77777777">
      <w:pPr>
        <w:spacing w:after="0" w:line="240" w:lineRule="auto"/>
      </w:pPr>
      <w:r>
        <w:separator/>
      </w:r>
    </w:p>
  </w:endnote>
  <w:endnote w:type="continuationSeparator" w:id="0">
    <w:p w:rsidR="00B244A8" w:rsidP="00B244A8" w:rsidRDefault="00B244A8" w14:paraId="2E33521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244A8" w:rsidP="00B244A8" w:rsidRDefault="00B244A8" w14:paraId="5F58855C" w14:textId="77777777">
      <w:pPr>
        <w:spacing w:after="0" w:line="240" w:lineRule="auto"/>
      </w:pPr>
      <w:r>
        <w:separator/>
      </w:r>
    </w:p>
  </w:footnote>
  <w:footnote w:type="continuationSeparator" w:id="0">
    <w:p w:rsidR="00B244A8" w:rsidP="00B244A8" w:rsidRDefault="00B244A8" w14:paraId="03E598F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8">
    <w:nsid w:val="3c0fbd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BD32EED"/>
    <w:multiLevelType w:val="hybridMultilevel"/>
    <w:tmpl w:val="103625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9">
    <w:abstractNumId w:val="8"/>
  </w:num>
  <w:num w:numId="1" w16cid:durableId="2120949510">
    <w:abstractNumId w:val="5"/>
  </w:num>
  <w:num w:numId="2" w16cid:durableId="17053598">
    <w:abstractNumId w:val="1"/>
  </w:num>
  <w:num w:numId="3" w16cid:durableId="373162920">
    <w:abstractNumId w:val="6"/>
  </w:num>
  <w:num w:numId="4" w16cid:durableId="728724007">
    <w:abstractNumId w:val="0"/>
  </w:num>
  <w:num w:numId="5" w16cid:durableId="1776901974">
    <w:abstractNumId w:val="2"/>
  </w:num>
  <w:num w:numId="6" w16cid:durableId="1242056885">
    <w:abstractNumId w:val="7"/>
  </w:num>
  <w:num w:numId="7" w16cid:durableId="2003004377">
    <w:abstractNumId w:val="4"/>
  </w:num>
  <w:num w:numId="8" w16cid:durableId="1409185463">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B4057"/>
    <w:rsid w:val="000E7A4C"/>
    <w:rsid w:val="00106B58"/>
    <w:rsid w:val="0011107E"/>
    <w:rsid w:val="0012599A"/>
    <w:rsid w:val="0013486A"/>
    <w:rsid w:val="00175C4B"/>
    <w:rsid w:val="001A61CE"/>
    <w:rsid w:val="001B614B"/>
    <w:rsid w:val="001C628A"/>
    <w:rsid w:val="00225B06"/>
    <w:rsid w:val="00230935"/>
    <w:rsid w:val="00231C1C"/>
    <w:rsid w:val="002522C1"/>
    <w:rsid w:val="0027531E"/>
    <w:rsid w:val="002832DB"/>
    <w:rsid w:val="002D754D"/>
    <w:rsid w:val="002E2FF6"/>
    <w:rsid w:val="00312FA9"/>
    <w:rsid w:val="003430D0"/>
    <w:rsid w:val="0035328C"/>
    <w:rsid w:val="00394A9D"/>
    <w:rsid w:val="003B629C"/>
    <w:rsid w:val="003E1A46"/>
    <w:rsid w:val="003F6295"/>
    <w:rsid w:val="00410BE8"/>
    <w:rsid w:val="00416907"/>
    <w:rsid w:val="00424723"/>
    <w:rsid w:val="004356E6"/>
    <w:rsid w:val="00437111"/>
    <w:rsid w:val="00440FE0"/>
    <w:rsid w:val="00455AAA"/>
    <w:rsid w:val="00480CA6"/>
    <w:rsid w:val="004A63C1"/>
    <w:rsid w:val="004C195B"/>
    <w:rsid w:val="004C698C"/>
    <w:rsid w:val="004D103B"/>
    <w:rsid w:val="004D1574"/>
    <w:rsid w:val="004E2BAE"/>
    <w:rsid w:val="004E513A"/>
    <w:rsid w:val="00532B9D"/>
    <w:rsid w:val="00541B7D"/>
    <w:rsid w:val="00542A51"/>
    <w:rsid w:val="005724CA"/>
    <w:rsid w:val="005D11E9"/>
    <w:rsid w:val="005E6545"/>
    <w:rsid w:val="006666E7"/>
    <w:rsid w:val="00675990"/>
    <w:rsid w:val="00685C57"/>
    <w:rsid w:val="0069332C"/>
    <w:rsid w:val="006D5A12"/>
    <w:rsid w:val="006D6A13"/>
    <w:rsid w:val="007030AD"/>
    <w:rsid w:val="00721441"/>
    <w:rsid w:val="00765AA0"/>
    <w:rsid w:val="00774A59"/>
    <w:rsid w:val="007768B0"/>
    <w:rsid w:val="007927FD"/>
    <w:rsid w:val="00792C0F"/>
    <w:rsid w:val="007953DB"/>
    <w:rsid w:val="007B200A"/>
    <w:rsid w:val="007D0502"/>
    <w:rsid w:val="007F558A"/>
    <w:rsid w:val="00825B6C"/>
    <w:rsid w:val="00827C35"/>
    <w:rsid w:val="00830749"/>
    <w:rsid w:val="00883CAF"/>
    <w:rsid w:val="0089170F"/>
    <w:rsid w:val="008C6A87"/>
    <w:rsid w:val="008D5CD9"/>
    <w:rsid w:val="008F5810"/>
    <w:rsid w:val="00946742"/>
    <w:rsid w:val="009E1F0E"/>
    <w:rsid w:val="00A14A03"/>
    <w:rsid w:val="00A22BB0"/>
    <w:rsid w:val="00A31345"/>
    <w:rsid w:val="00A401AF"/>
    <w:rsid w:val="00A448A7"/>
    <w:rsid w:val="00AB7E77"/>
    <w:rsid w:val="00AC678A"/>
    <w:rsid w:val="00AC7EBC"/>
    <w:rsid w:val="00AD74AC"/>
    <w:rsid w:val="00B14506"/>
    <w:rsid w:val="00B152DF"/>
    <w:rsid w:val="00B244A8"/>
    <w:rsid w:val="00B91658"/>
    <w:rsid w:val="00BC373A"/>
    <w:rsid w:val="00BD2C28"/>
    <w:rsid w:val="00BD339A"/>
    <w:rsid w:val="00C03A79"/>
    <w:rsid w:val="00C10F6A"/>
    <w:rsid w:val="00C15F83"/>
    <w:rsid w:val="00C27EC8"/>
    <w:rsid w:val="00C53212"/>
    <w:rsid w:val="00C60DAC"/>
    <w:rsid w:val="00C75A70"/>
    <w:rsid w:val="00C95025"/>
    <w:rsid w:val="00CC32EB"/>
    <w:rsid w:val="00D0208B"/>
    <w:rsid w:val="00D16077"/>
    <w:rsid w:val="00D31DE1"/>
    <w:rsid w:val="00D60EA3"/>
    <w:rsid w:val="00D846CE"/>
    <w:rsid w:val="00D85AB3"/>
    <w:rsid w:val="00D91D11"/>
    <w:rsid w:val="00DA1B79"/>
    <w:rsid w:val="00DD0093"/>
    <w:rsid w:val="00DF77C0"/>
    <w:rsid w:val="00E11948"/>
    <w:rsid w:val="00E34CFB"/>
    <w:rsid w:val="00EA42A0"/>
    <w:rsid w:val="00EE37EC"/>
    <w:rsid w:val="00F0190C"/>
    <w:rsid w:val="00F01BD7"/>
    <w:rsid w:val="00F050E4"/>
    <w:rsid w:val="00F31FCC"/>
    <w:rsid w:val="00F677CE"/>
    <w:rsid w:val="00FA36EB"/>
    <w:rsid w:val="00FB1D62"/>
    <w:rsid w:val="00FD47A2"/>
    <w:rsid w:val="00FE0ADA"/>
    <w:rsid w:val="01C93BA2"/>
    <w:rsid w:val="02AF492D"/>
    <w:rsid w:val="03926809"/>
    <w:rsid w:val="04F96A8E"/>
    <w:rsid w:val="057E9093"/>
    <w:rsid w:val="062ABA02"/>
    <w:rsid w:val="06486B4D"/>
    <w:rsid w:val="06E0E4A5"/>
    <w:rsid w:val="070CC77E"/>
    <w:rsid w:val="070CC77E"/>
    <w:rsid w:val="0738AF11"/>
    <w:rsid w:val="09015F08"/>
    <w:rsid w:val="0D3C0F6D"/>
    <w:rsid w:val="11482107"/>
    <w:rsid w:val="11B38B43"/>
    <w:rsid w:val="14AE6E4B"/>
    <w:rsid w:val="15CA3715"/>
    <w:rsid w:val="15D49DB2"/>
    <w:rsid w:val="167EE04A"/>
    <w:rsid w:val="17F76C44"/>
    <w:rsid w:val="1803448C"/>
    <w:rsid w:val="1C56FF0A"/>
    <w:rsid w:val="1E69CFA5"/>
    <w:rsid w:val="1F8034C6"/>
    <w:rsid w:val="1FC73825"/>
    <w:rsid w:val="2149165D"/>
    <w:rsid w:val="21EDA5EE"/>
    <w:rsid w:val="22FDB5AC"/>
    <w:rsid w:val="25822AC9"/>
    <w:rsid w:val="25D51BA9"/>
    <w:rsid w:val="263DB0BB"/>
    <w:rsid w:val="272656D4"/>
    <w:rsid w:val="275B6722"/>
    <w:rsid w:val="27AEE2A1"/>
    <w:rsid w:val="27AEE2A1"/>
    <w:rsid w:val="2CCCA50A"/>
    <w:rsid w:val="2D07C0DC"/>
    <w:rsid w:val="2EC6D00C"/>
    <w:rsid w:val="2F3BF6BF"/>
    <w:rsid w:val="2F631AA1"/>
    <w:rsid w:val="2FB388F3"/>
    <w:rsid w:val="304D40F9"/>
    <w:rsid w:val="3248FFDA"/>
    <w:rsid w:val="3426BD14"/>
    <w:rsid w:val="3443E2EE"/>
    <w:rsid w:val="34983449"/>
    <w:rsid w:val="358D35FF"/>
    <w:rsid w:val="367052CE"/>
    <w:rsid w:val="376459C9"/>
    <w:rsid w:val="38FC31FA"/>
    <w:rsid w:val="393E676B"/>
    <w:rsid w:val="394AA47A"/>
    <w:rsid w:val="399D6FD0"/>
    <w:rsid w:val="39B9CD88"/>
    <w:rsid w:val="3C7AD10E"/>
    <w:rsid w:val="3EE53A45"/>
    <w:rsid w:val="3F840C7B"/>
    <w:rsid w:val="408ED0D1"/>
    <w:rsid w:val="41003CA4"/>
    <w:rsid w:val="43AF42B5"/>
    <w:rsid w:val="43CD7C26"/>
    <w:rsid w:val="43E498F9"/>
    <w:rsid w:val="4429D7C7"/>
    <w:rsid w:val="456D1333"/>
    <w:rsid w:val="457973A3"/>
    <w:rsid w:val="457C24FA"/>
    <w:rsid w:val="466C6598"/>
    <w:rsid w:val="47380ABB"/>
    <w:rsid w:val="4873774B"/>
    <w:rsid w:val="487F8863"/>
    <w:rsid w:val="49B4DF9A"/>
    <w:rsid w:val="49EDCC01"/>
    <w:rsid w:val="4AB5CE2C"/>
    <w:rsid w:val="4AFF2480"/>
    <w:rsid w:val="4B010824"/>
    <w:rsid w:val="4B0DA0E1"/>
    <w:rsid w:val="4D28E698"/>
    <w:rsid w:val="4D3E931D"/>
    <w:rsid w:val="4E2F91A2"/>
    <w:rsid w:val="4EA970A7"/>
    <w:rsid w:val="50BA7025"/>
    <w:rsid w:val="514CAC04"/>
    <w:rsid w:val="537877D5"/>
    <w:rsid w:val="53C095B7"/>
    <w:rsid w:val="5404B5E0"/>
    <w:rsid w:val="5500139C"/>
    <w:rsid w:val="551C8AB1"/>
    <w:rsid w:val="56E80F5C"/>
    <w:rsid w:val="5729F746"/>
    <w:rsid w:val="58175838"/>
    <w:rsid w:val="5895CFFC"/>
    <w:rsid w:val="59F3BF02"/>
    <w:rsid w:val="59F3BF02"/>
    <w:rsid w:val="5C850E0F"/>
    <w:rsid w:val="5CB7A4C6"/>
    <w:rsid w:val="5CFD3299"/>
    <w:rsid w:val="5DFD2E2B"/>
    <w:rsid w:val="5E1BC4A3"/>
    <w:rsid w:val="5FB64259"/>
    <w:rsid w:val="5FD0BA3C"/>
    <w:rsid w:val="625A070A"/>
    <w:rsid w:val="627C2AFB"/>
    <w:rsid w:val="63DD503C"/>
    <w:rsid w:val="65FD8B65"/>
    <w:rsid w:val="68447560"/>
    <w:rsid w:val="689E0F8B"/>
    <w:rsid w:val="697E2624"/>
    <w:rsid w:val="6AD3CA7E"/>
    <w:rsid w:val="6AE12ECD"/>
    <w:rsid w:val="6B561436"/>
    <w:rsid w:val="6D8A8D32"/>
    <w:rsid w:val="6D9282EC"/>
    <w:rsid w:val="6E462B8C"/>
    <w:rsid w:val="6E5A927B"/>
    <w:rsid w:val="6E8AD3AE"/>
    <w:rsid w:val="6E8B7DB4"/>
    <w:rsid w:val="6ECEEA70"/>
    <w:rsid w:val="6F2C5573"/>
    <w:rsid w:val="6F871AEF"/>
    <w:rsid w:val="6FD0D2CD"/>
    <w:rsid w:val="700FC0C2"/>
    <w:rsid w:val="7033EE19"/>
    <w:rsid w:val="70F43A40"/>
    <w:rsid w:val="72F64947"/>
    <w:rsid w:val="7466844F"/>
    <w:rsid w:val="75991D2F"/>
    <w:rsid w:val="76ED33D2"/>
    <w:rsid w:val="7A45DB98"/>
    <w:rsid w:val="7E258A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Maria Hussain (2436307)</lastModifiedBy>
  <revision>53</revision>
  <lastPrinted>2025-08-13T10:56:00.0000000Z</lastPrinted>
  <dcterms:created xsi:type="dcterms:W3CDTF">2025-08-13T10:42:00.0000000Z</dcterms:created>
  <dcterms:modified xsi:type="dcterms:W3CDTF">2025-11-15T09:55:48.7195717Z</dcterms:modified>
</coreProperties>
</file>