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B6D81" w14:textId="74483A7E" w:rsidR="00C51BF4" w:rsidRDefault="00C51BF4" w:rsidP="00712B8E">
      <w:pPr>
        <w:spacing w:line="360" w:lineRule="auto"/>
      </w:pPr>
      <w:r>
        <w:t>In the UK, police officers face a range of risks and dangers whilst conducting their duties. Assaults on police have and will always be a longstanding concern, with police being at risk of physical harm and injury during encounters with members of the public. The extent to what training and equipment is provided to police officers to minimize the risk of assaults is a</w:t>
      </w:r>
      <w:r w:rsidR="003D3790">
        <w:t>n</w:t>
      </w:r>
      <w:r>
        <w:t xml:space="preserve"> important area to understand the implications for</w:t>
      </w:r>
      <w:r w:rsidR="003D3790">
        <w:t xml:space="preserve"> the</w:t>
      </w:r>
      <w:r>
        <w:t xml:space="preserve"> safety </w:t>
      </w:r>
      <w:r w:rsidR="003D3790">
        <w:t>and</w:t>
      </w:r>
      <w:r>
        <w:t xml:space="preserve"> well-being of officers. This study aims to assess whether police officers training and equipment effectively reduces the risk of assaults and evaluate the impact of carrying a taser on the likelihood of being assaulted whilst on duty, as well as officers’ perceptions of safety when dealing with the public. </w:t>
      </w:r>
    </w:p>
    <w:p w14:paraId="66142C25" w14:textId="0100B0A5" w:rsidR="00C51BF4" w:rsidRDefault="00C51BF4" w:rsidP="00712B8E">
      <w:pPr>
        <w:spacing w:line="360" w:lineRule="auto"/>
      </w:pPr>
      <w:r>
        <w:tab/>
        <w:t>Training is an essential component to prepare officers to deal with a range of situations whilst conducting their duties. Police officers undergo vital training programs that cover them for a range of skills, including conflict resolution, de-</w:t>
      </w:r>
      <w:r w:rsidR="00797FCC">
        <w:t>escalation</w:t>
      </w:r>
      <w:r>
        <w:t xml:space="preserve"> techniques and use of force training</w:t>
      </w:r>
      <w:r w:rsidR="00797FCC">
        <w:t xml:space="preserve">. </w:t>
      </w:r>
      <w:r w:rsidR="00FD7370">
        <w:t>However, the effectiveness of this training in minimizing the risk of assaults has been questioned. A</w:t>
      </w:r>
      <w:r w:rsidR="00797FCC">
        <w:t xml:space="preserve"> study released from the College of Policing </w:t>
      </w:r>
      <w:sdt>
        <w:sdtPr>
          <w:id w:val="155113560"/>
          <w:citation/>
        </w:sdtPr>
        <w:sdtEndPr/>
        <w:sdtContent>
          <w:r w:rsidR="00797FCC">
            <w:fldChar w:fldCharType="begin"/>
          </w:r>
          <w:r w:rsidR="00797FCC">
            <w:instrText xml:space="preserve">CITATION Col203 \n  \l 2057 </w:instrText>
          </w:r>
          <w:r w:rsidR="00797FCC">
            <w:fldChar w:fldCharType="separate"/>
          </w:r>
          <w:r w:rsidR="00797FCC" w:rsidRPr="00797FCC">
            <w:rPr>
              <w:noProof/>
            </w:rPr>
            <w:t>(2020)</w:t>
          </w:r>
          <w:r w:rsidR="00797FCC">
            <w:fldChar w:fldCharType="end"/>
          </w:r>
        </w:sdtContent>
      </w:sdt>
      <w:r w:rsidR="00797FCC">
        <w:t xml:space="preserve"> highlighted that there were 328 recorded assaults per 1000 police officers in 2018/2019 and 26% of officers stated there was not enough time spent during training </w:t>
      </w:r>
      <w:r w:rsidR="00FD7370">
        <w:t>on how to defuse a confrontation.</w:t>
      </w:r>
      <w:r w:rsidR="00F14024">
        <w:t xml:space="preserve"> </w:t>
      </w:r>
      <w:r w:rsidR="00E13471">
        <w:t xml:space="preserve">This study shows a lack of confidence in the training provided to police officers. Research that has also been conducted by Ewin </w:t>
      </w:r>
      <w:sdt>
        <w:sdtPr>
          <w:id w:val="-213042949"/>
          <w:citation/>
        </w:sdtPr>
        <w:sdtEndPr/>
        <w:sdtContent>
          <w:r w:rsidR="00E13471">
            <w:fldChar w:fldCharType="begin"/>
          </w:r>
          <w:r w:rsidR="00E13471">
            <w:instrText xml:space="preserve">CITATION Rob21 \n  \l 2057 </w:instrText>
          </w:r>
          <w:r w:rsidR="00E13471">
            <w:fldChar w:fldCharType="separate"/>
          </w:r>
          <w:r w:rsidR="00E13471" w:rsidRPr="00E13471">
            <w:rPr>
              <w:noProof/>
            </w:rPr>
            <w:t>(2021)</w:t>
          </w:r>
          <w:r w:rsidR="00E13471">
            <w:fldChar w:fldCharType="end"/>
          </w:r>
        </w:sdtContent>
      </w:sdt>
      <w:r w:rsidR="00E13471">
        <w:t xml:space="preserve"> suggests that while police officers receive training on how to respond to incidents, there is still gaps in the preparation for dealing with conflict behaviour. The study found that many officers feel ill-equipped to handle physical confrontations. Despite the findings from 2018/2019 there continues to be increased figures of assaults on police officers throughout the years. Police Federation </w:t>
      </w:r>
      <w:sdt>
        <w:sdtPr>
          <w:id w:val="211555061"/>
          <w:citation/>
        </w:sdtPr>
        <w:sdtEndPr/>
        <w:sdtContent>
          <w:r w:rsidR="00E13471">
            <w:fldChar w:fldCharType="begin"/>
          </w:r>
          <w:r w:rsidR="00E13471">
            <w:instrText xml:space="preserve">CITATION Pol221 \n  \l 2057 </w:instrText>
          </w:r>
          <w:r w:rsidR="00E13471">
            <w:fldChar w:fldCharType="separate"/>
          </w:r>
          <w:r w:rsidR="00E13471" w:rsidRPr="00E13471">
            <w:rPr>
              <w:noProof/>
            </w:rPr>
            <w:t>(2022)</w:t>
          </w:r>
          <w:r w:rsidR="00E13471">
            <w:fldChar w:fldCharType="end"/>
          </w:r>
        </w:sdtContent>
      </w:sdt>
      <w:r w:rsidR="00E13471">
        <w:t xml:space="preserve"> continue to highlight the level of assaults on police officers, reporting that in the year ending March 2021 there were almost 37,000 assaults on police officers in England and Wales, which is a 22% rise from the previous year</w:t>
      </w:r>
      <w:r w:rsidR="0082675F">
        <w:t>. When working the ratio out for this it amounts to over 100 assaults per day over a year period in 2021. This finding does not highlight whether training or lack of equipment has played a part but there clearly is an escalation of assaults on police. The</w:t>
      </w:r>
      <w:r w:rsidR="003D3790">
        <w:t xml:space="preserve"> </w:t>
      </w:r>
      <w:r w:rsidR="001E701C">
        <w:t>result</w:t>
      </w:r>
      <w:r w:rsidR="003D3790">
        <w:t xml:space="preserve"> of this study shows that</w:t>
      </w:r>
      <w:r w:rsidR="0082675F">
        <w:t xml:space="preserve"> </w:t>
      </w:r>
      <w:proofErr w:type="gramStart"/>
      <w:r w:rsidR="003D3790">
        <w:t>their</w:t>
      </w:r>
      <w:proofErr w:type="gramEnd"/>
      <w:r w:rsidR="003D3790">
        <w:t xml:space="preserve"> has been a</w:t>
      </w:r>
      <w:r w:rsidR="0082675F">
        <w:t xml:space="preserve"> continued assaults rising </w:t>
      </w:r>
      <w:r w:rsidR="003D3790">
        <w:t xml:space="preserve">and was </w:t>
      </w:r>
      <w:r w:rsidR="0082675F">
        <w:t xml:space="preserve">also highlighted by the College of Policing </w:t>
      </w:r>
      <w:sdt>
        <w:sdtPr>
          <w:id w:val="849143352"/>
          <w:citation/>
        </w:sdtPr>
        <w:sdtEndPr/>
        <w:sdtContent>
          <w:r w:rsidR="0082675F">
            <w:fldChar w:fldCharType="begin"/>
          </w:r>
          <w:r w:rsidR="0082675F">
            <w:instrText xml:space="preserve">CITATION Col233 \n  \l 2057 </w:instrText>
          </w:r>
          <w:r w:rsidR="0082675F">
            <w:fldChar w:fldCharType="separate"/>
          </w:r>
          <w:r w:rsidR="0082675F" w:rsidRPr="0082675F">
            <w:rPr>
              <w:noProof/>
            </w:rPr>
            <w:t>(2023)</w:t>
          </w:r>
          <w:r w:rsidR="0082675F">
            <w:fldChar w:fldCharType="end"/>
          </w:r>
        </w:sdtContent>
      </w:sdt>
      <w:r w:rsidR="0082675F">
        <w:t xml:space="preserve"> where they have highlighted the introduction of a new police officer safety training known as PPST. The findings clarified that in the year ending March 2022 there were over 41,000 assaults on police </w:t>
      </w:r>
      <w:r w:rsidR="00DC163D">
        <w:t xml:space="preserve">which was an 11% increase on the previous findings. The new introduction of the PPST does not state this is because of lack of training but does show that there must be a concern for the training provided to police and the level of assaults increasing each year. The training programme has been piloted by Avon and Somerset police and found that 89% of officers stated the course was relevant to there demands and 83% said they were given personalised feedback. Due to how new </w:t>
      </w:r>
      <w:r w:rsidR="00DC163D">
        <w:lastRenderedPageBreak/>
        <w:t>this course is there does not seem to be enough research out in the public to see if this has had an impact on whether this training has aided police officers in dealing with members of the public.</w:t>
      </w:r>
    </w:p>
    <w:p w14:paraId="38F1B691" w14:textId="6974DB2D" w:rsidR="00396862" w:rsidRDefault="00DC163D" w:rsidP="00712B8E">
      <w:pPr>
        <w:spacing w:line="360" w:lineRule="auto"/>
      </w:pPr>
      <w:r>
        <w:tab/>
        <w:t xml:space="preserve">In addition to training, police officers carry a range of equipment which play a vital role for there safety. These range from body-worn cameras, stab-proof vests, </w:t>
      </w:r>
      <w:proofErr w:type="spellStart"/>
      <w:r>
        <w:t>pava</w:t>
      </w:r>
      <w:proofErr w:type="spellEnd"/>
      <w:r>
        <w:t xml:space="preserve"> spray, </w:t>
      </w:r>
      <w:r w:rsidR="00BD6842">
        <w:t>baton,</w:t>
      </w:r>
      <w:r>
        <w:t xml:space="preserve"> and personal panic alarms, all designed to equip them adequately when dealing with </w:t>
      </w:r>
      <w:r w:rsidR="007A417C">
        <w:t>potentially</w:t>
      </w:r>
      <w:r>
        <w:t xml:space="preserve"> dangerous individuals. </w:t>
      </w:r>
      <w:r w:rsidR="007F6705">
        <w:t xml:space="preserve">A vital piece of equipment that is available to police but not </w:t>
      </w:r>
      <w:r w:rsidR="007A417C">
        <w:t xml:space="preserve">mandatory is that of a taser. The deployment of tasers in the UK has been subject to debate over the years, with concerns raised about the potential risks and consequences if they are used. </w:t>
      </w:r>
      <w:r w:rsidR="000356CA">
        <w:t xml:space="preserve">A </w:t>
      </w:r>
      <w:r w:rsidR="00BD6842">
        <w:t>high-profile</w:t>
      </w:r>
      <w:r w:rsidR="000356CA">
        <w:t xml:space="preserve"> death in relation to a taser being used is that of Marc Cole.</w:t>
      </w:r>
      <w:r w:rsidR="00FB574E">
        <w:t xml:space="preserve"> As highlighted by </w:t>
      </w:r>
      <w:proofErr w:type="spellStart"/>
      <w:r w:rsidR="00FB574E">
        <w:t>Dymond</w:t>
      </w:r>
      <w:proofErr w:type="spellEnd"/>
      <w:sdt>
        <w:sdtPr>
          <w:id w:val="872582906"/>
          <w:citation/>
        </w:sdtPr>
        <w:sdtEndPr/>
        <w:sdtContent>
          <w:r w:rsidR="00FB574E">
            <w:fldChar w:fldCharType="begin"/>
          </w:r>
          <w:r w:rsidR="00FB574E">
            <w:instrText xml:space="preserve">CITATION Dym21 \n  \l 2057 </w:instrText>
          </w:r>
          <w:r w:rsidR="00FB574E">
            <w:fldChar w:fldCharType="separate"/>
          </w:r>
          <w:r w:rsidR="00FB574E">
            <w:rPr>
              <w:noProof/>
            </w:rPr>
            <w:t xml:space="preserve"> </w:t>
          </w:r>
          <w:r w:rsidR="00FB574E" w:rsidRPr="00FB574E">
            <w:rPr>
              <w:noProof/>
            </w:rPr>
            <w:t>(2021)</w:t>
          </w:r>
          <w:r w:rsidR="00FB574E">
            <w:fldChar w:fldCharType="end"/>
          </w:r>
        </w:sdtContent>
      </w:sdt>
      <w:r w:rsidR="000356CA">
        <w:t xml:space="preserve"> In the case of Marc Cole, an inquest found that the use of taser had more than a trivial impact on Mr Coles cardiac arrest</w:t>
      </w:r>
      <w:r w:rsidR="00FB574E">
        <w:t>, calling for police officers in the UK not to carry a taser</w:t>
      </w:r>
      <w:r w:rsidR="000356CA">
        <w:t>.</w:t>
      </w:r>
      <w:r w:rsidR="00FB574E">
        <w:t xml:space="preserve"> This highlights the potential level of force that is used when discharging a taser. There clearly needs to be a middle ground found by police forces in the UK to balance the confidence of the public and the safety of the police officers. Despite </w:t>
      </w:r>
      <w:r w:rsidR="00807D17">
        <w:t xml:space="preserve">this clear concern from the public, Patel </w:t>
      </w:r>
      <w:sdt>
        <w:sdtPr>
          <w:id w:val="494469138"/>
          <w:citation/>
        </w:sdtPr>
        <w:sdtEndPr/>
        <w:sdtContent>
          <w:r w:rsidR="00807D17">
            <w:fldChar w:fldCharType="begin"/>
          </w:r>
          <w:r w:rsidR="00807D17">
            <w:instrText xml:space="preserve">CITATION Pri19 \n  \l 2057 </w:instrText>
          </w:r>
          <w:r w:rsidR="00807D17">
            <w:fldChar w:fldCharType="separate"/>
          </w:r>
          <w:r w:rsidR="00807D17" w:rsidRPr="00807D17">
            <w:rPr>
              <w:noProof/>
            </w:rPr>
            <w:t>(2019)</w:t>
          </w:r>
          <w:r w:rsidR="00807D17">
            <w:fldChar w:fldCharType="end"/>
          </w:r>
        </w:sdtContent>
      </w:sdt>
      <w:r w:rsidR="00807D17">
        <w:t xml:space="preserve"> states that from a recent survey conducted it found that 94% of officers think tasers should be issued to more frontline officers. This was on the back of the dramatically increase of assaults on police officers with the home secretary at the time Priti Patel stating “I’ve been completely appalled by recent spate of serious assaults on police officer, which is why I’m giving chief constables resources to dramatically increase the number of their officers who carry tasers”</w:t>
      </w:r>
      <w:sdt>
        <w:sdtPr>
          <w:id w:val="1901403861"/>
          <w:citation/>
        </w:sdtPr>
        <w:sdtEndPr/>
        <w:sdtContent>
          <w:r w:rsidR="00807D17">
            <w:fldChar w:fldCharType="begin"/>
          </w:r>
          <w:r w:rsidR="00807D17">
            <w:instrText xml:space="preserve"> CITATION Pri19 \l 2057 </w:instrText>
          </w:r>
          <w:r w:rsidR="00807D17">
            <w:fldChar w:fldCharType="separate"/>
          </w:r>
          <w:r w:rsidR="00807D17">
            <w:rPr>
              <w:noProof/>
            </w:rPr>
            <w:t xml:space="preserve"> </w:t>
          </w:r>
          <w:r w:rsidR="00807D17" w:rsidRPr="00807D17">
            <w:rPr>
              <w:noProof/>
            </w:rPr>
            <w:t>(Priti Patel, 2019)</w:t>
          </w:r>
          <w:r w:rsidR="00807D17">
            <w:fldChar w:fldCharType="end"/>
          </w:r>
        </w:sdtContent>
      </w:sdt>
      <w:r w:rsidR="00807D17">
        <w:t xml:space="preserve">. This shows that Patel is concerned due to the level of assaults on police and thinks that police officers carrying tasers will minimise the risk of being assaulted. </w:t>
      </w:r>
      <w:r w:rsidR="009061F2">
        <w:t xml:space="preserve">In a survey </w:t>
      </w:r>
      <w:r w:rsidR="00A87E04">
        <w:t>conducted</w:t>
      </w:r>
      <w:r w:rsidR="009061F2">
        <w:t xml:space="preserve"> by Police Federation </w:t>
      </w:r>
      <w:sdt>
        <w:sdtPr>
          <w:id w:val="288859374"/>
          <w:citation/>
        </w:sdtPr>
        <w:sdtEndPr/>
        <w:sdtContent>
          <w:r w:rsidR="009061F2">
            <w:fldChar w:fldCharType="begin"/>
          </w:r>
          <w:r w:rsidR="009061F2">
            <w:instrText xml:space="preserve">CITATION Pol19 \n  \l 2057 </w:instrText>
          </w:r>
          <w:r w:rsidR="009061F2">
            <w:fldChar w:fldCharType="separate"/>
          </w:r>
          <w:r w:rsidR="009061F2" w:rsidRPr="009061F2">
            <w:rPr>
              <w:noProof/>
            </w:rPr>
            <w:t>(2019)</w:t>
          </w:r>
          <w:r w:rsidR="009061F2">
            <w:fldChar w:fldCharType="end"/>
          </w:r>
        </w:sdtContent>
      </w:sdt>
      <w:r w:rsidR="009061F2">
        <w:t xml:space="preserve"> showed that 89% of officers would like to carry taser with 81% of the 7,000 officers stating that carrying a taser would make them feel </w:t>
      </w:r>
      <w:r w:rsidR="00A87E04">
        <w:t xml:space="preserve">safer when conducting their duties. Despite this finding there has also been a finding highlighted by University of Cambridge </w:t>
      </w:r>
      <w:sdt>
        <w:sdtPr>
          <w:id w:val="916751528"/>
          <w:citation/>
        </w:sdtPr>
        <w:sdtEndPr/>
        <w:sdtContent>
          <w:r w:rsidR="00A87E04">
            <w:fldChar w:fldCharType="begin"/>
          </w:r>
          <w:r w:rsidR="00A87E04">
            <w:instrText xml:space="preserve">CITATION Uni23 \n  \l 2057 </w:instrText>
          </w:r>
          <w:r w:rsidR="00A87E04">
            <w:fldChar w:fldCharType="separate"/>
          </w:r>
          <w:r w:rsidR="00A87E04" w:rsidRPr="00A87E04">
            <w:rPr>
              <w:noProof/>
            </w:rPr>
            <w:t>(2023)</w:t>
          </w:r>
          <w:r w:rsidR="00A87E04">
            <w:fldChar w:fldCharType="end"/>
          </w:r>
        </w:sdtContent>
      </w:sdt>
      <w:r w:rsidR="00A87E04">
        <w:t xml:space="preserve"> that show that officers armed with a taser used force 48% more often and were more likely to be assaulted. This is also coo berated by Siddique </w:t>
      </w:r>
      <w:sdt>
        <w:sdtPr>
          <w:id w:val="-1211108562"/>
          <w:citation/>
        </w:sdtPr>
        <w:sdtEndPr/>
        <w:sdtContent>
          <w:r w:rsidR="00A87E04">
            <w:fldChar w:fldCharType="begin"/>
          </w:r>
          <w:r w:rsidR="00A87E04">
            <w:instrText xml:space="preserve">CITATION Har18 \n  \l 2057 </w:instrText>
          </w:r>
          <w:r w:rsidR="00A87E04">
            <w:fldChar w:fldCharType="separate"/>
          </w:r>
          <w:r w:rsidR="00A87E04" w:rsidRPr="00A87E04">
            <w:rPr>
              <w:noProof/>
            </w:rPr>
            <w:t>(2018)</w:t>
          </w:r>
          <w:r w:rsidR="00A87E04">
            <w:fldChar w:fldCharType="end"/>
          </w:r>
        </w:sdtContent>
      </w:sdt>
      <w:r w:rsidR="00A87E04">
        <w:t xml:space="preserve"> who highlights that officer who carry tasers are 50% more likely to use force </w:t>
      </w:r>
      <w:r w:rsidR="004A2436">
        <w:t>and</w:t>
      </w:r>
      <w:r w:rsidR="00A87E04">
        <w:t xml:space="preserve"> be assaulted. </w:t>
      </w:r>
      <w:r w:rsidR="00396862">
        <w:t>F</w:t>
      </w:r>
      <w:r w:rsidR="00A87E04">
        <w:t xml:space="preserve">rom these findings </w:t>
      </w:r>
      <w:r w:rsidR="004A2436">
        <w:t>police</w:t>
      </w:r>
      <w:r w:rsidR="00A87E04">
        <w:t xml:space="preserve"> officers who want and in fact do carry taser have an enhanced sense of safety, but statistics show they are</w:t>
      </w:r>
      <w:r w:rsidR="001E701C">
        <w:t xml:space="preserve"> more</w:t>
      </w:r>
      <w:r w:rsidR="00A87E04">
        <w:t xml:space="preserve"> likely to be assaulted despite having this extra equipment.</w:t>
      </w:r>
      <w:r w:rsidR="004A2436">
        <w:t xml:space="preserve"> </w:t>
      </w:r>
    </w:p>
    <w:p w14:paraId="758C875A" w14:textId="196671D0" w:rsidR="007F6705" w:rsidRDefault="001E701C" w:rsidP="00712B8E">
      <w:pPr>
        <w:spacing w:line="360" w:lineRule="auto"/>
      </w:pPr>
      <w:r>
        <w:t>Overall,</w:t>
      </w:r>
      <w:r w:rsidR="00396862">
        <w:t xml:space="preserve"> t</w:t>
      </w:r>
      <w:r w:rsidR="004A2436">
        <w:t>h</w:t>
      </w:r>
      <w:r w:rsidR="00396862">
        <w:t>e</w:t>
      </w:r>
      <w:r w:rsidR="004A2436">
        <w:t xml:space="preserve"> review in this study suggests that police officers training has fallen beneath what is required and it is unclear whether changes that were made were in fact from the increasing assaults on police. It is unclear as to whether police officers are now feeling safe with this new training, partly due to the lack of material to research due to the changes being so new. Further research is needed to continue to explore the relationship between training provided to police officers, the equipment they carry and whether in fact police officers still feel safe or in fact safer when carrying a taser. This </w:t>
      </w:r>
      <w:r w:rsidR="004A2436">
        <w:lastRenderedPageBreak/>
        <w:t xml:space="preserve">further research is needed to ensure police officers are adequately prepared and protected while conducting their duties. </w:t>
      </w:r>
    </w:p>
    <w:p w14:paraId="2B7C8031" w14:textId="6C688E4F" w:rsidR="0082675F" w:rsidRPr="00C51BF4" w:rsidRDefault="00712B8E">
      <w:r>
        <w:t>Total Words-1,132</w:t>
      </w:r>
    </w:p>
    <w:sectPr w:rsidR="0082675F" w:rsidRPr="00C51B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BF4"/>
    <w:rsid w:val="000356CA"/>
    <w:rsid w:val="001E701C"/>
    <w:rsid w:val="00396862"/>
    <w:rsid w:val="003D3790"/>
    <w:rsid w:val="004A2436"/>
    <w:rsid w:val="005530D3"/>
    <w:rsid w:val="00712B8E"/>
    <w:rsid w:val="00797FCC"/>
    <w:rsid w:val="007A417C"/>
    <w:rsid w:val="007F6705"/>
    <w:rsid w:val="00807D17"/>
    <w:rsid w:val="0082675F"/>
    <w:rsid w:val="009061F2"/>
    <w:rsid w:val="00A87E04"/>
    <w:rsid w:val="00BD6842"/>
    <w:rsid w:val="00C51BF4"/>
    <w:rsid w:val="00DC163D"/>
    <w:rsid w:val="00E13471"/>
    <w:rsid w:val="00F14024"/>
    <w:rsid w:val="00FB574E"/>
    <w:rsid w:val="00FD7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74E03"/>
  <w15:chartTrackingRefBased/>
  <w15:docId w15:val="{B46D914E-7C3D-4A67-966B-6CCB62ACF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3295">
      <w:bodyDiv w:val="1"/>
      <w:marLeft w:val="0"/>
      <w:marRight w:val="0"/>
      <w:marTop w:val="0"/>
      <w:marBottom w:val="0"/>
      <w:divBdr>
        <w:top w:val="none" w:sz="0" w:space="0" w:color="auto"/>
        <w:left w:val="none" w:sz="0" w:space="0" w:color="auto"/>
        <w:bottom w:val="none" w:sz="0" w:space="0" w:color="auto"/>
        <w:right w:val="none" w:sz="0" w:space="0" w:color="auto"/>
      </w:divBdr>
    </w:div>
    <w:div w:id="65080634">
      <w:bodyDiv w:val="1"/>
      <w:marLeft w:val="0"/>
      <w:marRight w:val="0"/>
      <w:marTop w:val="0"/>
      <w:marBottom w:val="0"/>
      <w:divBdr>
        <w:top w:val="none" w:sz="0" w:space="0" w:color="auto"/>
        <w:left w:val="none" w:sz="0" w:space="0" w:color="auto"/>
        <w:bottom w:val="none" w:sz="0" w:space="0" w:color="auto"/>
        <w:right w:val="none" w:sz="0" w:space="0" w:color="auto"/>
      </w:divBdr>
    </w:div>
    <w:div w:id="144861194">
      <w:bodyDiv w:val="1"/>
      <w:marLeft w:val="0"/>
      <w:marRight w:val="0"/>
      <w:marTop w:val="0"/>
      <w:marBottom w:val="0"/>
      <w:divBdr>
        <w:top w:val="none" w:sz="0" w:space="0" w:color="auto"/>
        <w:left w:val="none" w:sz="0" w:space="0" w:color="auto"/>
        <w:bottom w:val="none" w:sz="0" w:space="0" w:color="auto"/>
        <w:right w:val="none" w:sz="0" w:space="0" w:color="auto"/>
      </w:divBdr>
    </w:div>
    <w:div w:id="253829373">
      <w:bodyDiv w:val="1"/>
      <w:marLeft w:val="0"/>
      <w:marRight w:val="0"/>
      <w:marTop w:val="0"/>
      <w:marBottom w:val="0"/>
      <w:divBdr>
        <w:top w:val="none" w:sz="0" w:space="0" w:color="auto"/>
        <w:left w:val="none" w:sz="0" w:space="0" w:color="auto"/>
        <w:bottom w:val="none" w:sz="0" w:space="0" w:color="auto"/>
        <w:right w:val="none" w:sz="0" w:space="0" w:color="auto"/>
      </w:divBdr>
    </w:div>
    <w:div w:id="348719178">
      <w:bodyDiv w:val="1"/>
      <w:marLeft w:val="0"/>
      <w:marRight w:val="0"/>
      <w:marTop w:val="0"/>
      <w:marBottom w:val="0"/>
      <w:divBdr>
        <w:top w:val="none" w:sz="0" w:space="0" w:color="auto"/>
        <w:left w:val="none" w:sz="0" w:space="0" w:color="auto"/>
        <w:bottom w:val="none" w:sz="0" w:space="0" w:color="auto"/>
        <w:right w:val="none" w:sz="0" w:space="0" w:color="auto"/>
      </w:divBdr>
    </w:div>
    <w:div w:id="450169108">
      <w:bodyDiv w:val="1"/>
      <w:marLeft w:val="0"/>
      <w:marRight w:val="0"/>
      <w:marTop w:val="0"/>
      <w:marBottom w:val="0"/>
      <w:divBdr>
        <w:top w:val="none" w:sz="0" w:space="0" w:color="auto"/>
        <w:left w:val="none" w:sz="0" w:space="0" w:color="auto"/>
        <w:bottom w:val="none" w:sz="0" w:space="0" w:color="auto"/>
        <w:right w:val="none" w:sz="0" w:space="0" w:color="auto"/>
      </w:divBdr>
    </w:div>
    <w:div w:id="469247616">
      <w:bodyDiv w:val="1"/>
      <w:marLeft w:val="0"/>
      <w:marRight w:val="0"/>
      <w:marTop w:val="0"/>
      <w:marBottom w:val="0"/>
      <w:divBdr>
        <w:top w:val="none" w:sz="0" w:space="0" w:color="auto"/>
        <w:left w:val="none" w:sz="0" w:space="0" w:color="auto"/>
        <w:bottom w:val="none" w:sz="0" w:space="0" w:color="auto"/>
        <w:right w:val="none" w:sz="0" w:space="0" w:color="auto"/>
      </w:divBdr>
    </w:div>
    <w:div w:id="644773736">
      <w:bodyDiv w:val="1"/>
      <w:marLeft w:val="0"/>
      <w:marRight w:val="0"/>
      <w:marTop w:val="0"/>
      <w:marBottom w:val="0"/>
      <w:divBdr>
        <w:top w:val="none" w:sz="0" w:space="0" w:color="auto"/>
        <w:left w:val="none" w:sz="0" w:space="0" w:color="auto"/>
        <w:bottom w:val="none" w:sz="0" w:space="0" w:color="auto"/>
        <w:right w:val="none" w:sz="0" w:space="0" w:color="auto"/>
      </w:divBdr>
    </w:div>
    <w:div w:id="690841545">
      <w:bodyDiv w:val="1"/>
      <w:marLeft w:val="0"/>
      <w:marRight w:val="0"/>
      <w:marTop w:val="0"/>
      <w:marBottom w:val="0"/>
      <w:divBdr>
        <w:top w:val="none" w:sz="0" w:space="0" w:color="auto"/>
        <w:left w:val="none" w:sz="0" w:space="0" w:color="auto"/>
        <w:bottom w:val="none" w:sz="0" w:space="0" w:color="auto"/>
        <w:right w:val="none" w:sz="0" w:space="0" w:color="auto"/>
      </w:divBdr>
    </w:div>
    <w:div w:id="691613182">
      <w:bodyDiv w:val="1"/>
      <w:marLeft w:val="0"/>
      <w:marRight w:val="0"/>
      <w:marTop w:val="0"/>
      <w:marBottom w:val="0"/>
      <w:divBdr>
        <w:top w:val="none" w:sz="0" w:space="0" w:color="auto"/>
        <w:left w:val="none" w:sz="0" w:space="0" w:color="auto"/>
        <w:bottom w:val="none" w:sz="0" w:space="0" w:color="auto"/>
        <w:right w:val="none" w:sz="0" w:space="0" w:color="auto"/>
      </w:divBdr>
    </w:div>
    <w:div w:id="948976971">
      <w:bodyDiv w:val="1"/>
      <w:marLeft w:val="0"/>
      <w:marRight w:val="0"/>
      <w:marTop w:val="0"/>
      <w:marBottom w:val="0"/>
      <w:divBdr>
        <w:top w:val="none" w:sz="0" w:space="0" w:color="auto"/>
        <w:left w:val="none" w:sz="0" w:space="0" w:color="auto"/>
        <w:bottom w:val="none" w:sz="0" w:space="0" w:color="auto"/>
        <w:right w:val="none" w:sz="0" w:space="0" w:color="auto"/>
      </w:divBdr>
    </w:div>
    <w:div w:id="1033534844">
      <w:bodyDiv w:val="1"/>
      <w:marLeft w:val="0"/>
      <w:marRight w:val="0"/>
      <w:marTop w:val="0"/>
      <w:marBottom w:val="0"/>
      <w:divBdr>
        <w:top w:val="none" w:sz="0" w:space="0" w:color="auto"/>
        <w:left w:val="none" w:sz="0" w:space="0" w:color="auto"/>
        <w:bottom w:val="none" w:sz="0" w:space="0" w:color="auto"/>
        <w:right w:val="none" w:sz="0" w:space="0" w:color="auto"/>
      </w:divBdr>
    </w:div>
    <w:div w:id="1405103182">
      <w:bodyDiv w:val="1"/>
      <w:marLeft w:val="0"/>
      <w:marRight w:val="0"/>
      <w:marTop w:val="0"/>
      <w:marBottom w:val="0"/>
      <w:divBdr>
        <w:top w:val="none" w:sz="0" w:space="0" w:color="auto"/>
        <w:left w:val="none" w:sz="0" w:space="0" w:color="auto"/>
        <w:bottom w:val="none" w:sz="0" w:space="0" w:color="auto"/>
        <w:right w:val="none" w:sz="0" w:space="0" w:color="auto"/>
      </w:divBdr>
    </w:div>
    <w:div w:id="1593316728">
      <w:bodyDiv w:val="1"/>
      <w:marLeft w:val="0"/>
      <w:marRight w:val="0"/>
      <w:marTop w:val="0"/>
      <w:marBottom w:val="0"/>
      <w:divBdr>
        <w:top w:val="none" w:sz="0" w:space="0" w:color="auto"/>
        <w:left w:val="none" w:sz="0" w:space="0" w:color="auto"/>
        <w:bottom w:val="none" w:sz="0" w:space="0" w:color="auto"/>
        <w:right w:val="none" w:sz="0" w:space="0" w:color="auto"/>
      </w:divBdr>
    </w:div>
    <w:div w:id="1628974868">
      <w:bodyDiv w:val="1"/>
      <w:marLeft w:val="0"/>
      <w:marRight w:val="0"/>
      <w:marTop w:val="0"/>
      <w:marBottom w:val="0"/>
      <w:divBdr>
        <w:top w:val="none" w:sz="0" w:space="0" w:color="auto"/>
        <w:left w:val="none" w:sz="0" w:space="0" w:color="auto"/>
        <w:bottom w:val="none" w:sz="0" w:space="0" w:color="auto"/>
        <w:right w:val="none" w:sz="0" w:space="0" w:color="auto"/>
      </w:divBdr>
    </w:div>
    <w:div w:id="1690179341">
      <w:bodyDiv w:val="1"/>
      <w:marLeft w:val="0"/>
      <w:marRight w:val="0"/>
      <w:marTop w:val="0"/>
      <w:marBottom w:val="0"/>
      <w:divBdr>
        <w:top w:val="none" w:sz="0" w:space="0" w:color="auto"/>
        <w:left w:val="none" w:sz="0" w:space="0" w:color="auto"/>
        <w:bottom w:val="none" w:sz="0" w:space="0" w:color="auto"/>
        <w:right w:val="none" w:sz="0" w:space="0" w:color="auto"/>
      </w:divBdr>
    </w:div>
    <w:div w:id="1823421622">
      <w:bodyDiv w:val="1"/>
      <w:marLeft w:val="0"/>
      <w:marRight w:val="0"/>
      <w:marTop w:val="0"/>
      <w:marBottom w:val="0"/>
      <w:divBdr>
        <w:top w:val="none" w:sz="0" w:space="0" w:color="auto"/>
        <w:left w:val="none" w:sz="0" w:space="0" w:color="auto"/>
        <w:bottom w:val="none" w:sz="0" w:space="0" w:color="auto"/>
        <w:right w:val="none" w:sz="0" w:space="0" w:color="auto"/>
      </w:divBdr>
    </w:div>
    <w:div w:id="1989556359">
      <w:bodyDiv w:val="1"/>
      <w:marLeft w:val="0"/>
      <w:marRight w:val="0"/>
      <w:marTop w:val="0"/>
      <w:marBottom w:val="0"/>
      <w:divBdr>
        <w:top w:val="none" w:sz="0" w:space="0" w:color="auto"/>
        <w:left w:val="none" w:sz="0" w:space="0" w:color="auto"/>
        <w:bottom w:val="none" w:sz="0" w:space="0" w:color="auto"/>
        <w:right w:val="none" w:sz="0" w:space="0" w:color="auto"/>
      </w:divBdr>
    </w:div>
    <w:div w:id="2119329819">
      <w:bodyDiv w:val="1"/>
      <w:marLeft w:val="0"/>
      <w:marRight w:val="0"/>
      <w:marTop w:val="0"/>
      <w:marBottom w:val="0"/>
      <w:divBdr>
        <w:top w:val="none" w:sz="0" w:space="0" w:color="auto"/>
        <w:left w:val="none" w:sz="0" w:space="0" w:color="auto"/>
        <w:bottom w:val="none" w:sz="0" w:space="0" w:color="auto"/>
        <w:right w:val="none" w:sz="0" w:space="0" w:color="auto"/>
      </w:divBdr>
    </w:div>
    <w:div w:id="212618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Col203</b:Tag>
    <b:SourceType>InternetSite</b:SourceType>
    <b:Guid>{EE32327D-C767-40D0-A45D-A5E05EAA45BC}</b:Guid>
    <b:Title>NPCC and College of Policing pledge to improve officer and staff safety</b:Title>
    <b:Year>2020</b:Year>
    <b:YearAccessed>2024</b:YearAccessed>
    <b:MonthAccessed>May</b:MonthAccessed>
    <b:DayAccessed>3</b:DayAccessed>
    <b:URL>https://www.college.police.uk/article/npcc-and-college-policing-pledge-improve-officer-and-staff-safety</b:URL>
    <b:Author>
      <b:Author>
        <b:NameList>
          <b:Person>
            <b:Last>College Of Policing</b:Last>
          </b:Person>
        </b:NameList>
      </b:Author>
    </b:Author>
    <b:RefOrder>1</b:RefOrder>
  </b:Source>
  <b:Source>
    <b:Tag>Rob21</b:Tag>
    <b:SourceType>JournalArticle</b:SourceType>
    <b:Guid>{74CA0365-7B02-4C1E-9C14-C7D028B70E15}</b:Guid>
    <b:Author>
      <b:Author>
        <b:NameList>
          <b:Person>
            <b:Last>Ewin</b:Last>
            <b:First>Robert</b:First>
          </b:Person>
        </b:NameList>
      </b:Author>
    </b:Author>
    <b:Title>The relationship between vulnerability and the criminal justice system</b:Title>
    <b:JournalName>University Of Cumbria</b:JournalName>
    <b:Year>2021</b:Year>
    <b:Pages>233</b:Pages>
    <b:Volume>1</b:Volume>
    <b:Issue>1</b:Issue>
    <b:RefOrder>2</b:RefOrder>
  </b:Source>
  <b:Source>
    <b:Tag>Pol221</b:Tag>
    <b:SourceType>InternetSite</b:SourceType>
    <b:Guid>{FD0935F1-4B24-4890-AE9E-6FF591BAEFE6}</b:Guid>
    <b:Title>Cops are in crisis and so are forces</b:Title>
    <b:Year>2022</b:Year>
    <b:YearAccessed>2024</b:YearAccessed>
    <b:MonthAccessed>May</b:MonthAccessed>
    <b:DayAccessed>4</b:DayAccessed>
    <b:URL>https://www.polfed.org/news/latest-news/2022/cops-are-in-crisis-and-so-are-forces/</b:URL>
    <b:Author>
      <b:Author>
        <b:NameList>
          <b:Person>
            <b:Last>Police Federation</b:Last>
          </b:Person>
        </b:NameList>
      </b:Author>
    </b:Author>
    <b:RefOrder>3</b:RefOrder>
  </b:Source>
  <b:Source>
    <b:Tag>Col233</b:Tag>
    <b:SourceType>InternetSite</b:SourceType>
    <b:Guid>{C24C21EC-26AC-4A8E-8795-89EAE8D197B2}</b:Guid>
    <b:Title>New safety training for officers</b:Title>
    <b:Year>2023</b:Year>
    <b:YearAccessed>2024</b:YearAccessed>
    <b:MonthAccessed>May</b:MonthAccessed>
    <b:DayAccessed>4</b:DayAccessed>
    <b:URL>https://www.college.police.uk/article/new-safety-training-officers</b:URL>
    <b:Author>
      <b:Author>
        <b:NameList>
          <b:Person>
            <b:Last>College Of Policing</b:Last>
          </b:Person>
        </b:NameList>
      </b:Author>
    </b:Author>
    <b:RefOrder>4</b:RefOrder>
  </b:Source>
  <b:Source>
    <b:Tag>Dym21</b:Tag>
    <b:SourceType>Book</b:SourceType>
    <b:Guid>{240F8915-EC3D-49A5-B14A-BA85A6B411C3}</b:Guid>
    <b:Author>
      <b:Author>
        <b:NameList>
          <b:Person>
            <b:Last>Dymond</b:Last>
            <b:First>Abi</b:First>
          </b:Person>
        </b:NameList>
      </b:Author>
    </b:Author>
    <b:Title>Electric-Shock Weapons, Tasers and Policing: Myths and Realities</b:Title>
    <b:Year>2021</b:Year>
    <b:Publisher>Routledge</b:Publisher>
    <b:Edition>1</b:Edition>
    <b:RefOrder>5</b:RefOrder>
  </b:Source>
  <b:Source>
    <b:Tag>Pri19</b:Tag>
    <b:SourceType>InternetSite</b:SourceType>
    <b:Guid>{FBD80260-8E1C-43BB-8DC6-5BD183BDDE2C}</b:Guid>
    <b:Author>
      <b:Author>
        <b:NameList>
          <b:Person>
            <b:Last>Priti Patel</b:Last>
          </b:Person>
        </b:NameList>
      </b:Author>
    </b:Author>
    <b:Title>Home Officer announces £10 million for Taser uplift</b:Title>
    <b:Year>2019</b:Year>
    <b:YearAccessed>2024</b:YearAccessed>
    <b:MonthAccessed>May</b:MonthAccessed>
    <b:DayAccessed>5</b:DayAccessed>
    <b:URL>https://www.gov.uk/government/news/home-office-announces-10-million-for-taser-uplift</b:URL>
    <b:RefOrder>6</b:RefOrder>
  </b:Source>
  <b:Source>
    <b:Tag>Pol19</b:Tag>
    <b:SourceType>InternetSite</b:SourceType>
    <b:Guid>{1D9441E8-B9E1-4D7C-B609-2C1E93EFD128}</b:Guid>
    <b:Title>Police officers and the public support Taser roll out</b:Title>
    <b:Year>2019</b:Year>
    <b:YearAccessed>2024</b:YearAccessed>
    <b:MonthAccessed>May</b:MonthAccessed>
    <b:DayAccessed>5</b:DayAccessed>
    <b:URL>https://www.polfed.org/news/latest-news/2019/police-officers-and-the-public-support-taser-roll-out/</b:URL>
    <b:Author>
      <b:Author>
        <b:NameList>
          <b:Person>
            <b:Last>Police Federation</b:Last>
          </b:Person>
        </b:NameList>
      </b:Author>
    </b:Author>
    <b:RefOrder>7</b:RefOrder>
  </b:Source>
  <b:Source>
    <b:Tag>Uni23</b:Tag>
    <b:SourceType>InternetSite</b:SourceType>
    <b:Guid>{CC88D362-D8F0-46D1-A37C-31709A16379A}</b:Guid>
    <b:Title>Carrying Tasers increases police use of force, study finds</b:Title>
    <b:Year>2023</b:Year>
    <b:YearAccessed>2024</b:YearAccessed>
    <b:MonthAccessed>May</b:MonthAccessed>
    <b:DayAccessed>5</b:DayAccessed>
    <b:URL>https://www.cam.ac.uk/research/news/carrying-tasers-increases-police-use-of-force-study-finds</b:URL>
    <b:Author>
      <b:Author>
        <b:NameList>
          <b:Person>
            <b:Last>University Of Cambridge</b:Last>
          </b:Person>
        </b:NameList>
      </b:Author>
    </b:Author>
    <b:RefOrder>8</b:RefOrder>
  </b:Source>
  <b:Source>
    <b:Tag>Har18</b:Tag>
    <b:SourceType>InternetSite</b:SourceType>
    <b:Guid>{0552DB65-844F-4CE5-A014-C7082A72D2DA}</b:Guid>
    <b:Author>
      <b:Author>
        <b:NameList>
          <b:Person>
            <b:Last>Siddique</b:Last>
            <b:First>Haroon</b:First>
          </b:Person>
        </b:NameList>
      </b:Author>
    </b:Author>
    <b:Title>Police carrying stun guns 'more likely to use force and face assault"</b:Title>
    <b:Year>2018</b:Year>
    <b:YearAccessed>2024</b:YearAccessed>
    <b:MonthAccessed>May</b:MonthAccessed>
    <b:DayAccessed>5</b:DayAccessed>
    <b:URL>https://www.theguardian.com/uk-news/2018/dec/20/police-stun-guns-force-assault-study</b:URL>
    <b:RefOrder>9</b:RefOrder>
  </b:Source>
</b:Sources>
</file>

<file path=customXml/itemProps1.xml><?xml version="1.0" encoding="utf-8"?>
<ds:datastoreItem xmlns:ds="http://schemas.openxmlformats.org/officeDocument/2006/customXml" ds:itemID="{415DB14D-5EFD-44D0-9F78-3EF6D42CA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1054</Words>
  <Characters>6014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Ryan</dc:creator>
  <cp:keywords/>
  <dc:description/>
  <cp:lastModifiedBy>Smith, Ryan</cp:lastModifiedBy>
  <cp:revision>2</cp:revision>
  <dcterms:created xsi:type="dcterms:W3CDTF">2024-06-10T08:01:00Z</dcterms:created>
  <dcterms:modified xsi:type="dcterms:W3CDTF">2024-06-10T08:01:00Z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2024-06-09T12:17:44Z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64dc63c9-0474-4b83-9c2d-7f99b9321e11</vt:lpwstr>
  </property>
  <property fmtid="{D5CDD505-2E9C-101B-9397-08002B2CF9AE}" pid="8" name="MSIP_Label_f2acd28b-79a3-4a0f-b0ff-4b75658b1549_ContentBits">
    <vt:lpwstr>0</vt:lpwstr>
  </property>
</Properties>
</file>