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028F2" w14:textId="77777777" w:rsidR="002E7121" w:rsidRDefault="002E7121" w:rsidP="002E7121">
      <w:pPr>
        <w:jc w:val="center"/>
        <w:rPr>
          <w:rFonts w:ascii="Times New Roman" w:hAnsi="Times New Roman" w:cs="Times New Roman"/>
          <w:b/>
          <w:bCs/>
          <w:sz w:val="28"/>
          <w:szCs w:val="28"/>
        </w:rPr>
      </w:pPr>
      <w:r w:rsidRPr="00C507A8">
        <w:rPr>
          <w:rFonts w:ascii="Times New Roman" w:hAnsi="Times New Roman" w:cs="Times New Roman"/>
          <w:b/>
          <w:bCs/>
          <w:sz w:val="28"/>
          <w:szCs w:val="28"/>
        </w:rPr>
        <w:t>ORGANISATIONAL CONSULTANCY – BMIH6005</w:t>
      </w:r>
    </w:p>
    <w:p w14:paraId="19CF9592" w14:textId="77777777" w:rsidR="002E7121" w:rsidRDefault="002E7121" w:rsidP="002E7121">
      <w:pPr>
        <w:jc w:val="center"/>
        <w:rPr>
          <w:rFonts w:ascii="Times New Roman" w:hAnsi="Times New Roman" w:cs="Times New Roman"/>
          <w:b/>
          <w:bCs/>
          <w:sz w:val="28"/>
          <w:szCs w:val="28"/>
        </w:rPr>
      </w:pPr>
    </w:p>
    <w:p w14:paraId="4BA9CAB8" w14:textId="77777777" w:rsidR="002E7121" w:rsidRDefault="002E7121" w:rsidP="002E7121">
      <w:pPr>
        <w:jc w:val="center"/>
        <w:rPr>
          <w:rFonts w:ascii="Times New Roman" w:hAnsi="Times New Roman" w:cs="Times New Roman"/>
          <w:b/>
          <w:bCs/>
          <w:sz w:val="28"/>
          <w:szCs w:val="28"/>
        </w:rPr>
      </w:pPr>
    </w:p>
    <w:p w14:paraId="4BD2D606" w14:textId="77777777" w:rsidR="002E7121" w:rsidRDefault="002E7121" w:rsidP="002E7121">
      <w:pPr>
        <w:jc w:val="center"/>
        <w:rPr>
          <w:rFonts w:ascii="Times New Roman" w:hAnsi="Times New Roman" w:cs="Times New Roman"/>
          <w:b/>
          <w:bCs/>
          <w:sz w:val="28"/>
          <w:szCs w:val="28"/>
        </w:rPr>
      </w:pPr>
    </w:p>
    <w:p w14:paraId="72699492" w14:textId="77777777" w:rsidR="002E7121" w:rsidRDefault="002E7121" w:rsidP="002E7121">
      <w:pPr>
        <w:jc w:val="center"/>
        <w:rPr>
          <w:rFonts w:ascii="Times New Roman" w:hAnsi="Times New Roman" w:cs="Times New Roman"/>
          <w:b/>
          <w:bCs/>
          <w:sz w:val="28"/>
          <w:szCs w:val="28"/>
        </w:rPr>
      </w:pPr>
    </w:p>
    <w:p w14:paraId="5775908F" w14:textId="77777777" w:rsidR="002E7121" w:rsidRDefault="002E7121" w:rsidP="002E7121">
      <w:pPr>
        <w:jc w:val="center"/>
        <w:rPr>
          <w:rFonts w:ascii="Times New Roman" w:hAnsi="Times New Roman" w:cs="Times New Roman"/>
          <w:b/>
          <w:bCs/>
          <w:sz w:val="28"/>
          <w:szCs w:val="28"/>
        </w:rPr>
      </w:pPr>
    </w:p>
    <w:p w14:paraId="5437B0F7" w14:textId="77777777" w:rsidR="002E7121" w:rsidRDefault="002E7121" w:rsidP="002E7121">
      <w:pPr>
        <w:jc w:val="center"/>
        <w:rPr>
          <w:rFonts w:ascii="Times New Roman" w:hAnsi="Times New Roman" w:cs="Times New Roman"/>
          <w:b/>
          <w:bCs/>
          <w:sz w:val="28"/>
          <w:szCs w:val="28"/>
        </w:rPr>
      </w:pPr>
    </w:p>
    <w:p w14:paraId="778CC699" w14:textId="77777777" w:rsidR="002E7121" w:rsidRPr="00C507A8" w:rsidRDefault="002E7121" w:rsidP="002E7121">
      <w:pPr>
        <w:spacing w:line="360" w:lineRule="auto"/>
        <w:jc w:val="center"/>
        <w:rPr>
          <w:rFonts w:ascii="Times New Roman" w:eastAsia="Times New Roman" w:hAnsi="Times New Roman" w:cs="Times New Roman"/>
          <w:b/>
          <w:sz w:val="32"/>
          <w:szCs w:val="32"/>
          <w:lang w:val="en"/>
        </w:rPr>
      </w:pPr>
      <w:r w:rsidRPr="00C507A8">
        <w:rPr>
          <w:rFonts w:ascii="Times New Roman" w:hAnsi="Times New Roman" w:cs="Times New Roman"/>
          <w:b/>
          <w:bCs/>
          <w:sz w:val="32"/>
          <w:szCs w:val="32"/>
        </w:rPr>
        <w:t xml:space="preserve">Consultancy Report - </w:t>
      </w:r>
      <w:r w:rsidRPr="00C507A8">
        <w:rPr>
          <w:rFonts w:ascii="Times New Roman" w:eastAsia="Times New Roman" w:hAnsi="Times New Roman" w:cs="Times New Roman"/>
          <w:b/>
          <w:sz w:val="32"/>
          <w:szCs w:val="32"/>
          <w:lang w:val="en"/>
        </w:rPr>
        <w:t>HR department of Burj Al Arab, Dubai</w:t>
      </w:r>
    </w:p>
    <w:p w14:paraId="6EABD7BC" w14:textId="77777777" w:rsidR="002E7121" w:rsidRPr="00C507A8" w:rsidRDefault="002E7121" w:rsidP="002E7121">
      <w:pPr>
        <w:spacing w:line="360" w:lineRule="auto"/>
        <w:jc w:val="center"/>
        <w:rPr>
          <w:rFonts w:ascii="Times New Roman" w:eastAsia="Times New Roman" w:hAnsi="Times New Roman" w:cs="Times New Roman"/>
          <w:b/>
          <w:sz w:val="32"/>
          <w:szCs w:val="32"/>
          <w:lang w:val="en"/>
        </w:rPr>
      </w:pPr>
      <w:r w:rsidRPr="00C507A8">
        <w:rPr>
          <w:rFonts w:ascii="Times New Roman" w:eastAsia="Times New Roman" w:hAnsi="Times New Roman" w:cs="Times New Roman"/>
          <w:b/>
          <w:sz w:val="32"/>
          <w:szCs w:val="32"/>
          <w:lang w:val="en"/>
        </w:rPr>
        <w:t xml:space="preserve">Company name: </w:t>
      </w:r>
      <w:proofErr w:type="spellStart"/>
      <w:r w:rsidRPr="00C507A8">
        <w:rPr>
          <w:rFonts w:ascii="Times New Roman" w:eastAsia="Times New Roman" w:hAnsi="Times New Roman" w:cs="Times New Roman"/>
          <w:b/>
          <w:sz w:val="32"/>
          <w:szCs w:val="32"/>
          <w:lang w:val="en"/>
        </w:rPr>
        <w:t>Gontona</w:t>
      </w:r>
      <w:proofErr w:type="spellEnd"/>
      <w:r w:rsidRPr="00C507A8">
        <w:rPr>
          <w:rFonts w:ascii="Times New Roman" w:eastAsia="Times New Roman" w:hAnsi="Times New Roman" w:cs="Times New Roman"/>
          <w:b/>
          <w:sz w:val="32"/>
          <w:szCs w:val="32"/>
          <w:lang w:val="en"/>
        </w:rPr>
        <w:t xml:space="preserve"> Consulting Group</w:t>
      </w:r>
    </w:p>
    <w:p w14:paraId="518046C0" w14:textId="77777777" w:rsidR="002E7121" w:rsidRDefault="002E7121" w:rsidP="002E7121">
      <w:pPr>
        <w:spacing w:line="360" w:lineRule="auto"/>
        <w:jc w:val="center"/>
        <w:rPr>
          <w:rFonts w:ascii="Times New Roman" w:eastAsia="Times New Roman" w:hAnsi="Times New Roman" w:cs="Times New Roman"/>
          <w:b/>
          <w:sz w:val="36"/>
          <w:szCs w:val="36"/>
          <w:lang w:val="en"/>
        </w:rPr>
      </w:pPr>
      <w:r>
        <w:rPr>
          <w:rFonts w:ascii="Times New Roman" w:eastAsia="Times New Roman" w:hAnsi="Times New Roman" w:cs="Times New Roman"/>
          <w:b/>
          <w:noProof/>
          <w:sz w:val="36"/>
          <w:szCs w:val="36"/>
          <w:lang w:val="en"/>
        </w:rPr>
        <w:drawing>
          <wp:inline distT="0" distB="0" distL="0" distR="0" wp14:anchorId="06443BED" wp14:editId="02BBB6C3">
            <wp:extent cx="2654402" cy="1898423"/>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66653" cy="1907185"/>
                    </a:xfrm>
                    <a:prstGeom prst="rect">
                      <a:avLst/>
                    </a:prstGeom>
                    <a:noFill/>
                  </pic:spPr>
                </pic:pic>
              </a:graphicData>
            </a:graphic>
          </wp:inline>
        </w:drawing>
      </w:r>
    </w:p>
    <w:p w14:paraId="41270C8A" w14:textId="77777777" w:rsidR="002E7121" w:rsidRDefault="002E7121" w:rsidP="002E7121">
      <w:pPr>
        <w:spacing w:line="360" w:lineRule="auto"/>
        <w:jc w:val="center"/>
        <w:rPr>
          <w:rFonts w:ascii="Times New Roman" w:eastAsia="Times New Roman" w:hAnsi="Times New Roman" w:cs="Times New Roman"/>
          <w:b/>
          <w:sz w:val="36"/>
          <w:szCs w:val="36"/>
          <w:lang w:val="en"/>
        </w:rPr>
      </w:pPr>
    </w:p>
    <w:p w14:paraId="1218ED57" w14:textId="77777777" w:rsidR="002E7121" w:rsidRDefault="002E7121" w:rsidP="002E7121">
      <w:pPr>
        <w:spacing w:line="360" w:lineRule="auto"/>
        <w:jc w:val="center"/>
        <w:rPr>
          <w:rFonts w:ascii="Times New Roman" w:eastAsia="Times New Roman" w:hAnsi="Times New Roman" w:cs="Times New Roman"/>
          <w:b/>
          <w:sz w:val="36"/>
          <w:szCs w:val="36"/>
          <w:lang w:val="en"/>
        </w:rPr>
      </w:pPr>
    </w:p>
    <w:p w14:paraId="6155E8F6" w14:textId="77777777" w:rsidR="002E7121" w:rsidRDefault="002E7121" w:rsidP="002E7121">
      <w:pPr>
        <w:spacing w:line="360" w:lineRule="auto"/>
        <w:jc w:val="center"/>
        <w:rPr>
          <w:rFonts w:ascii="Times New Roman" w:eastAsia="Times New Roman" w:hAnsi="Times New Roman" w:cs="Times New Roman"/>
          <w:b/>
          <w:sz w:val="36"/>
          <w:szCs w:val="36"/>
          <w:lang w:val="en"/>
        </w:rPr>
      </w:pPr>
    </w:p>
    <w:p w14:paraId="37D714B6" w14:textId="77777777" w:rsidR="002E7121" w:rsidRDefault="002E7121" w:rsidP="002E7121">
      <w:pPr>
        <w:spacing w:line="360" w:lineRule="auto"/>
        <w:rPr>
          <w:rFonts w:ascii="Times New Roman" w:eastAsia="Times New Roman" w:hAnsi="Times New Roman" w:cs="Times New Roman"/>
          <w:b/>
          <w:sz w:val="28"/>
          <w:szCs w:val="28"/>
          <w:lang w:val="en"/>
        </w:rPr>
      </w:pPr>
    </w:p>
    <w:p w14:paraId="514260CF" w14:textId="77777777" w:rsidR="002E7121" w:rsidRDefault="002E7121" w:rsidP="002E7121">
      <w:pPr>
        <w:spacing w:line="360" w:lineRule="auto"/>
        <w:rPr>
          <w:rFonts w:ascii="Times New Roman" w:eastAsia="Times New Roman" w:hAnsi="Times New Roman" w:cs="Times New Roman"/>
          <w:b/>
          <w:sz w:val="28"/>
          <w:szCs w:val="28"/>
          <w:lang w:val="en"/>
        </w:rPr>
      </w:pPr>
    </w:p>
    <w:p w14:paraId="7A88C51B" w14:textId="77777777" w:rsidR="002E7121" w:rsidRDefault="002E7121" w:rsidP="002E7121">
      <w:pPr>
        <w:spacing w:line="360" w:lineRule="auto"/>
        <w:rPr>
          <w:rFonts w:ascii="Times New Roman" w:eastAsia="Times New Roman" w:hAnsi="Times New Roman" w:cs="Times New Roman"/>
          <w:b/>
          <w:sz w:val="28"/>
          <w:szCs w:val="28"/>
          <w:lang w:val="en"/>
        </w:rPr>
      </w:pPr>
      <w:r>
        <w:rPr>
          <w:rFonts w:ascii="Times New Roman" w:eastAsia="Times New Roman" w:hAnsi="Times New Roman" w:cs="Times New Roman"/>
          <w:b/>
          <w:sz w:val="28"/>
          <w:szCs w:val="28"/>
          <w:lang w:val="en"/>
        </w:rPr>
        <w:t>Student name: Mihaela Suruianu</w:t>
      </w:r>
    </w:p>
    <w:p w14:paraId="6BFE89D4" w14:textId="77777777" w:rsidR="002E7121" w:rsidRDefault="002E7121" w:rsidP="002E7121">
      <w:pPr>
        <w:spacing w:line="360" w:lineRule="auto"/>
        <w:rPr>
          <w:rFonts w:ascii="Times New Roman" w:eastAsia="Times New Roman" w:hAnsi="Times New Roman" w:cs="Times New Roman"/>
          <w:b/>
          <w:sz w:val="28"/>
          <w:szCs w:val="28"/>
          <w:lang w:val="en"/>
        </w:rPr>
      </w:pPr>
      <w:r>
        <w:rPr>
          <w:rFonts w:ascii="Times New Roman" w:eastAsia="Times New Roman" w:hAnsi="Times New Roman" w:cs="Times New Roman"/>
          <w:b/>
          <w:sz w:val="28"/>
          <w:szCs w:val="28"/>
          <w:lang w:val="en"/>
        </w:rPr>
        <w:t>Student ID: 2226557</w:t>
      </w:r>
    </w:p>
    <w:p w14:paraId="1EFA6EF2" w14:textId="77777777" w:rsidR="002E7121" w:rsidRDefault="002E7121" w:rsidP="002E7121">
      <w:pPr>
        <w:spacing w:line="360" w:lineRule="auto"/>
        <w:rPr>
          <w:rFonts w:ascii="Times New Roman" w:eastAsia="Times New Roman" w:hAnsi="Times New Roman" w:cs="Times New Roman"/>
          <w:b/>
          <w:sz w:val="28"/>
          <w:szCs w:val="28"/>
          <w:lang w:val="en"/>
        </w:rPr>
      </w:pPr>
      <w:r>
        <w:rPr>
          <w:rFonts w:ascii="Times New Roman" w:eastAsia="Times New Roman" w:hAnsi="Times New Roman" w:cs="Times New Roman"/>
          <w:b/>
          <w:sz w:val="28"/>
          <w:szCs w:val="28"/>
          <w:lang w:val="en"/>
        </w:rPr>
        <w:t xml:space="preserve">Lecturer`s name: Jaliya De-Silva </w:t>
      </w:r>
    </w:p>
    <w:p w14:paraId="087F072B" w14:textId="77777777" w:rsidR="002E7121" w:rsidRPr="00C665EC" w:rsidRDefault="002E7121" w:rsidP="002E7121">
      <w:pPr>
        <w:rPr>
          <w:rFonts w:ascii="Times New Roman" w:eastAsia="Times New Roman" w:hAnsi="Times New Roman" w:cs="Times New Roman"/>
          <w:b/>
          <w:bCs/>
          <w:sz w:val="24"/>
          <w:szCs w:val="24"/>
          <w:lang w:eastAsia="en-IN" w:bidi="hi-IN"/>
        </w:rPr>
      </w:pPr>
      <w:r w:rsidRPr="00C665EC">
        <w:rPr>
          <w:rFonts w:ascii="Times New Roman" w:eastAsia="Times New Roman" w:hAnsi="Times New Roman" w:cs="Times New Roman"/>
          <w:b/>
          <w:bCs/>
          <w:sz w:val="24"/>
          <w:szCs w:val="24"/>
          <w:lang w:eastAsia="en-IN" w:bidi="hi-IN"/>
        </w:rPr>
        <w:lastRenderedPageBreak/>
        <w:t>AI acknowledgement</w:t>
      </w:r>
    </w:p>
    <w:p w14:paraId="0C42BA84" w14:textId="77777777" w:rsidR="002E7121" w:rsidRDefault="002E7121" w:rsidP="002E7121">
      <w:pPr>
        <w:pStyle w:val="ListParagraph"/>
        <w:numPr>
          <w:ilvl w:val="0"/>
          <w:numId w:val="16"/>
        </w:numPr>
        <w:rPr>
          <w:rFonts w:ascii="Times New Roman" w:eastAsia="Times New Roman" w:hAnsi="Times New Roman" w:cs="Times New Roman"/>
          <w:sz w:val="24"/>
          <w:szCs w:val="24"/>
          <w:lang w:eastAsia="en-IN" w:bidi="hi-IN"/>
        </w:rPr>
      </w:pPr>
      <w:r w:rsidRPr="00A63A3E">
        <w:rPr>
          <w:rFonts w:ascii="Times New Roman" w:eastAsia="Times New Roman" w:hAnsi="Times New Roman" w:cs="Times New Roman"/>
          <w:sz w:val="24"/>
          <w:szCs w:val="24"/>
          <w:lang w:eastAsia="en-IN" w:bidi="hi-IN"/>
        </w:rPr>
        <w:t>I acknowledge using Grammarly (</w:t>
      </w:r>
      <w:hyperlink r:id="rId7" w:history="1">
        <w:r w:rsidRPr="00A63A3E">
          <w:rPr>
            <w:rStyle w:val="Hyperlink"/>
            <w:rFonts w:ascii="Times New Roman" w:eastAsia="Times New Roman" w:hAnsi="Times New Roman" w:cs="Times New Roman"/>
            <w:sz w:val="24"/>
            <w:szCs w:val="24"/>
            <w:lang w:eastAsia="en-IN" w:bidi="hi-IN"/>
          </w:rPr>
          <w:t>http://www.grammarly.com</w:t>
        </w:r>
      </w:hyperlink>
      <w:r w:rsidRPr="00A63A3E">
        <w:rPr>
          <w:rFonts w:ascii="Times New Roman" w:eastAsia="Times New Roman" w:hAnsi="Times New Roman" w:cs="Times New Roman"/>
          <w:sz w:val="24"/>
          <w:szCs w:val="24"/>
          <w:lang w:eastAsia="en-IN" w:bidi="hi-IN"/>
        </w:rPr>
        <w:t>) daily when working on my assignment</w:t>
      </w:r>
      <w:r>
        <w:rPr>
          <w:rFonts w:ascii="Times New Roman" w:eastAsia="Times New Roman" w:hAnsi="Times New Roman" w:cs="Times New Roman"/>
          <w:sz w:val="24"/>
          <w:szCs w:val="24"/>
          <w:lang w:eastAsia="en-IN" w:bidi="hi-IN"/>
        </w:rPr>
        <w:t>.</w:t>
      </w:r>
    </w:p>
    <w:p w14:paraId="76FA0EC6" w14:textId="77777777" w:rsidR="002E7121" w:rsidRPr="00A63A3E" w:rsidRDefault="002E7121" w:rsidP="002E7121">
      <w:pPr>
        <w:pStyle w:val="ListParagraph"/>
        <w:numPr>
          <w:ilvl w:val="0"/>
          <w:numId w:val="16"/>
        </w:numPr>
        <w:rPr>
          <w:rFonts w:ascii="Times New Roman" w:eastAsia="Times New Roman" w:hAnsi="Times New Roman" w:cs="Times New Roman"/>
          <w:sz w:val="24"/>
          <w:szCs w:val="24"/>
          <w:lang w:eastAsia="en-IN" w:bidi="hi-IN"/>
        </w:rPr>
      </w:pPr>
      <w:r w:rsidRPr="00A63A3E">
        <w:rPr>
          <w:rFonts w:ascii="Times New Roman" w:eastAsia="Times New Roman" w:hAnsi="Times New Roman" w:cs="Times New Roman"/>
          <w:sz w:val="24"/>
          <w:szCs w:val="24"/>
          <w:lang w:eastAsia="en-IN" w:bidi="hi-IN"/>
        </w:rPr>
        <w:t>Google Scholar for finding books.</w:t>
      </w:r>
    </w:p>
    <w:p w14:paraId="7215C44D" w14:textId="77777777" w:rsidR="002E7121" w:rsidRPr="00C665EC" w:rsidRDefault="002E7121" w:rsidP="002E7121">
      <w:pPr>
        <w:numPr>
          <w:ilvl w:val="0"/>
          <w:numId w:val="16"/>
        </w:numPr>
        <w:rPr>
          <w:rFonts w:ascii="Times New Roman" w:eastAsia="Times New Roman" w:hAnsi="Times New Roman" w:cs="Times New Roman"/>
          <w:sz w:val="24"/>
          <w:szCs w:val="24"/>
          <w:lang w:eastAsia="en-IN" w:bidi="hi-IN"/>
        </w:rPr>
      </w:pPr>
      <w:r w:rsidRPr="00C665EC">
        <w:rPr>
          <w:rFonts w:ascii="Times New Roman" w:eastAsia="Times New Roman" w:hAnsi="Times New Roman" w:cs="Times New Roman"/>
          <w:sz w:val="24"/>
          <w:szCs w:val="24"/>
          <w:lang w:eastAsia="en-IN" w:bidi="hi-IN"/>
        </w:rPr>
        <w:t xml:space="preserve">The UWTSD Library for finding articles and books. </w:t>
      </w:r>
    </w:p>
    <w:p w14:paraId="4818C046" w14:textId="77777777" w:rsidR="002E7121" w:rsidRDefault="002E7121" w:rsidP="002E7121">
      <w:pPr>
        <w:rPr>
          <w:rFonts w:ascii="Times New Roman" w:eastAsia="Times New Roman" w:hAnsi="Times New Roman" w:cs="Times New Roman"/>
          <w:sz w:val="24"/>
          <w:szCs w:val="24"/>
          <w:lang w:eastAsia="en-IN" w:bidi="hi-IN"/>
        </w:rPr>
      </w:pPr>
      <w:r w:rsidRPr="00C665EC">
        <w:rPr>
          <w:rFonts w:ascii="Times New Roman" w:eastAsia="Times New Roman" w:hAnsi="Times New Roman" w:cs="Times New Roman"/>
          <w:sz w:val="24"/>
          <w:szCs w:val="24"/>
          <w:lang w:eastAsia="en-IN" w:bidi="hi-IN"/>
        </w:rPr>
        <w:t xml:space="preserve">I confirm that I have not presented any AI-generated text as my work. I confirm that I have copies of my drafts, notes, and other resources, which I may be asked to provide in evidence. </w:t>
      </w:r>
    </w:p>
    <w:p w14:paraId="78951278" w14:textId="77777777" w:rsidR="002E7121" w:rsidRDefault="002E7121" w:rsidP="002E7121">
      <w:pPr>
        <w:spacing w:line="360" w:lineRule="auto"/>
        <w:rPr>
          <w:rFonts w:ascii="Times New Roman" w:eastAsia="Times New Roman" w:hAnsi="Times New Roman" w:cs="Times New Roman"/>
          <w:b/>
          <w:sz w:val="28"/>
          <w:szCs w:val="28"/>
          <w:lang w:val="en"/>
        </w:rPr>
      </w:pPr>
    </w:p>
    <w:p w14:paraId="09F28C05" w14:textId="77777777" w:rsidR="002E7121" w:rsidRDefault="002E7121" w:rsidP="002E7121">
      <w:pPr>
        <w:spacing w:line="360" w:lineRule="auto"/>
        <w:rPr>
          <w:rFonts w:ascii="Times New Roman" w:eastAsia="Times New Roman" w:hAnsi="Times New Roman" w:cs="Times New Roman"/>
          <w:b/>
          <w:sz w:val="28"/>
          <w:szCs w:val="28"/>
          <w:lang w:val="en"/>
        </w:rPr>
      </w:pPr>
    </w:p>
    <w:p w14:paraId="38F24A33" w14:textId="77777777" w:rsidR="002E7121" w:rsidRDefault="002E7121" w:rsidP="002E7121">
      <w:pPr>
        <w:spacing w:line="360" w:lineRule="auto"/>
        <w:rPr>
          <w:rFonts w:ascii="Times New Roman" w:eastAsia="Times New Roman" w:hAnsi="Times New Roman" w:cs="Times New Roman"/>
          <w:b/>
          <w:sz w:val="28"/>
          <w:szCs w:val="28"/>
          <w:lang w:val="en"/>
        </w:rPr>
      </w:pPr>
    </w:p>
    <w:p w14:paraId="42154AB6" w14:textId="77777777" w:rsidR="002E7121" w:rsidRDefault="002E7121" w:rsidP="002E7121">
      <w:pPr>
        <w:spacing w:line="360" w:lineRule="auto"/>
        <w:rPr>
          <w:rFonts w:ascii="Times New Roman" w:eastAsia="Times New Roman" w:hAnsi="Times New Roman" w:cs="Times New Roman"/>
          <w:b/>
          <w:sz w:val="28"/>
          <w:szCs w:val="28"/>
          <w:lang w:val="en"/>
        </w:rPr>
      </w:pPr>
    </w:p>
    <w:p w14:paraId="45E00D32" w14:textId="77777777" w:rsidR="002E7121" w:rsidRDefault="002E7121" w:rsidP="002E7121">
      <w:pPr>
        <w:spacing w:line="360" w:lineRule="auto"/>
        <w:rPr>
          <w:rFonts w:ascii="Times New Roman" w:eastAsia="Times New Roman" w:hAnsi="Times New Roman" w:cs="Times New Roman"/>
          <w:b/>
          <w:sz w:val="28"/>
          <w:szCs w:val="28"/>
          <w:lang w:val="en"/>
        </w:rPr>
      </w:pPr>
    </w:p>
    <w:p w14:paraId="3F671247" w14:textId="77777777" w:rsidR="002E7121" w:rsidRDefault="002E7121" w:rsidP="002E7121">
      <w:pPr>
        <w:spacing w:line="360" w:lineRule="auto"/>
        <w:rPr>
          <w:rFonts w:ascii="Times New Roman" w:eastAsia="Times New Roman" w:hAnsi="Times New Roman" w:cs="Times New Roman"/>
          <w:b/>
          <w:sz w:val="28"/>
          <w:szCs w:val="28"/>
          <w:lang w:val="en"/>
        </w:rPr>
      </w:pPr>
    </w:p>
    <w:p w14:paraId="703502D5" w14:textId="77777777" w:rsidR="002E7121" w:rsidRDefault="002E7121" w:rsidP="002E7121">
      <w:pPr>
        <w:spacing w:line="360" w:lineRule="auto"/>
        <w:rPr>
          <w:rFonts w:ascii="Times New Roman" w:eastAsia="Times New Roman" w:hAnsi="Times New Roman" w:cs="Times New Roman"/>
          <w:b/>
          <w:sz w:val="28"/>
          <w:szCs w:val="28"/>
          <w:lang w:val="en"/>
        </w:rPr>
      </w:pPr>
    </w:p>
    <w:p w14:paraId="3CBAABCD" w14:textId="77777777" w:rsidR="002E7121" w:rsidRDefault="002E7121" w:rsidP="002E7121">
      <w:pPr>
        <w:spacing w:line="360" w:lineRule="auto"/>
        <w:rPr>
          <w:rFonts w:ascii="Times New Roman" w:eastAsia="Times New Roman" w:hAnsi="Times New Roman" w:cs="Times New Roman"/>
          <w:b/>
          <w:sz w:val="28"/>
          <w:szCs w:val="28"/>
          <w:lang w:val="en"/>
        </w:rPr>
      </w:pPr>
    </w:p>
    <w:p w14:paraId="605DAC37" w14:textId="77777777" w:rsidR="002E7121" w:rsidRDefault="002E7121" w:rsidP="002E7121">
      <w:pPr>
        <w:spacing w:line="360" w:lineRule="auto"/>
        <w:rPr>
          <w:rFonts w:ascii="Times New Roman" w:eastAsia="Times New Roman" w:hAnsi="Times New Roman" w:cs="Times New Roman"/>
          <w:b/>
          <w:sz w:val="28"/>
          <w:szCs w:val="28"/>
          <w:lang w:val="en"/>
        </w:rPr>
      </w:pPr>
    </w:p>
    <w:p w14:paraId="04A4A488" w14:textId="77777777" w:rsidR="002E7121" w:rsidRDefault="002E7121" w:rsidP="002E7121">
      <w:pPr>
        <w:spacing w:line="360" w:lineRule="auto"/>
        <w:rPr>
          <w:rFonts w:ascii="Times New Roman" w:eastAsia="Times New Roman" w:hAnsi="Times New Roman" w:cs="Times New Roman"/>
          <w:b/>
          <w:sz w:val="28"/>
          <w:szCs w:val="28"/>
          <w:lang w:val="en"/>
        </w:rPr>
      </w:pPr>
    </w:p>
    <w:p w14:paraId="3B48B41F" w14:textId="77777777" w:rsidR="002E7121" w:rsidRDefault="002E7121" w:rsidP="002E7121">
      <w:pPr>
        <w:spacing w:line="360" w:lineRule="auto"/>
        <w:rPr>
          <w:rFonts w:ascii="Times New Roman" w:eastAsia="Times New Roman" w:hAnsi="Times New Roman" w:cs="Times New Roman"/>
          <w:b/>
          <w:sz w:val="28"/>
          <w:szCs w:val="28"/>
          <w:lang w:val="en"/>
        </w:rPr>
      </w:pPr>
    </w:p>
    <w:p w14:paraId="6F32E45F" w14:textId="77777777" w:rsidR="002E7121" w:rsidRDefault="002E7121" w:rsidP="002E7121">
      <w:pPr>
        <w:spacing w:line="360" w:lineRule="auto"/>
        <w:rPr>
          <w:rFonts w:ascii="Times New Roman" w:eastAsia="Times New Roman" w:hAnsi="Times New Roman" w:cs="Times New Roman"/>
          <w:b/>
          <w:sz w:val="28"/>
          <w:szCs w:val="28"/>
          <w:lang w:val="en"/>
        </w:rPr>
      </w:pPr>
    </w:p>
    <w:p w14:paraId="0E700BEC" w14:textId="77777777" w:rsidR="002E7121" w:rsidRDefault="002E7121" w:rsidP="002E7121">
      <w:pPr>
        <w:spacing w:line="360" w:lineRule="auto"/>
        <w:rPr>
          <w:rFonts w:ascii="Times New Roman" w:eastAsia="Times New Roman" w:hAnsi="Times New Roman" w:cs="Times New Roman"/>
          <w:b/>
          <w:sz w:val="28"/>
          <w:szCs w:val="28"/>
          <w:lang w:val="en"/>
        </w:rPr>
      </w:pPr>
    </w:p>
    <w:p w14:paraId="7B861680" w14:textId="77777777" w:rsidR="002E7121" w:rsidRDefault="002E7121" w:rsidP="002E7121">
      <w:pPr>
        <w:spacing w:line="360" w:lineRule="auto"/>
        <w:rPr>
          <w:rFonts w:ascii="Times New Roman" w:eastAsia="Times New Roman" w:hAnsi="Times New Roman" w:cs="Times New Roman"/>
          <w:b/>
          <w:sz w:val="28"/>
          <w:szCs w:val="28"/>
          <w:lang w:val="en"/>
        </w:rPr>
      </w:pPr>
    </w:p>
    <w:p w14:paraId="621A2E6D" w14:textId="77777777" w:rsidR="002E7121" w:rsidRDefault="002E7121" w:rsidP="002E7121">
      <w:pPr>
        <w:spacing w:line="360" w:lineRule="auto"/>
        <w:rPr>
          <w:rFonts w:ascii="Times New Roman" w:eastAsia="Times New Roman" w:hAnsi="Times New Roman" w:cs="Times New Roman"/>
          <w:b/>
          <w:sz w:val="28"/>
          <w:szCs w:val="28"/>
          <w:lang w:val="en"/>
        </w:rPr>
      </w:pPr>
    </w:p>
    <w:p w14:paraId="2173E43D" w14:textId="5E997440" w:rsidR="002E7121" w:rsidRDefault="002E7121" w:rsidP="002E7121">
      <w:pPr>
        <w:spacing w:line="360" w:lineRule="auto"/>
        <w:rPr>
          <w:rFonts w:ascii="Times New Roman" w:eastAsia="Times New Roman" w:hAnsi="Times New Roman" w:cs="Times New Roman"/>
          <w:b/>
          <w:sz w:val="28"/>
          <w:szCs w:val="28"/>
          <w:lang w:val="en"/>
        </w:rPr>
      </w:pPr>
    </w:p>
    <w:p w14:paraId="400D9C95" w14:textId="653CD818" w:rsidR="002E7121" w:rsidRDefault="002E7121" w:rsidP="002E7121">
      <w:pPr>
        <w:spacing w:line="360" w:lineRule="auto"/>
        <w:rPr>
          <w:rFonts w:ascii="Times New Roman" w:eastAsia="Times New Roman" w:hAnsi="Times New Roman" w:cs="Times New Roman"/>
          <w:b/>
          <w:sz w:val="28"/>
          <w:szCs w:val="28"/>
          <w:lang w:val="en"/>
        </w:rPr>
      </w:pPr>
    </w:p>
    <w:p w14:paraId="6A3AF3FF" w14:textId="77777777" w:rsidR="002E7121" w:rsidRPr="00C507A8" w:rsidRDefault="002E7121" w:rsidP="002E7121">
      <w:pPr>
        <w:spacing w:line="360" w:lineRule="auto"/>
        <w:rPr>
          <w:rFonts w:ascii="Times New Roman" w:eastAsia="Times New Roman" w:hAnsi="Times New Roman" w:cs="Times New Roman"/>
          <w:b/>
          <w:sz w:val="28"/>
          <w:szCs w:val="28"/>
          <w:lang w:val="en"/>
        </w:rPr>
      </w:pPr>
    </w:p>
    <w:p w14:paraId="7607CD6D" w14:textId="77777777" w:rsidR="002E7121" w:rsidRPr="00C507A8" w:rsidRDefault="002E7121" w:rsidP="002E7121">
      <w:pPr>
        <w:spacing w:after="0" w:line="360" w:lineRule="auto"/>
        <w:jc w:val="center"/>
        <w:rPr>
          <w:rFonts w:ascii="Times New Roman" w:eastAsia="Times New Roman" w:hAnsi="Times New Roman" w:cs="Times New Roman"/>
          <w:sz w:val="24"/>
          <w:szCs w:val="24"/>
          <w:lang w:val="en"/>
        </w:rPr>
      </w:pPr>
      <w:r w:rsidRPr="00C507A8">
        <w:rPr>
          <w:rFonts w:ascii="Times New Roman" w:eastAsia="Times New Roman" w:hAnsi="Times New Roman" w:cs="Times New Roman"/>
          <w:b/>
          <w:sz w:val="24"/>
          <w:szCs w:val="24"/>
          <w:lang w:val="en"/>
        </w:rPr>
        <w:t>Table of contents</w:t>
      </w:r>
    </w:p>
    <w:sdt>
      <w:sdtPr>
        <w:rPr>
          <w:rFonts w:ascii="Arial" w:eastAsia="Arial" w:hAnsi="Arial" w:cs="Arial"/>
          <w:lang w:val="en"/>
        </w:rPr>
        <w:id w:val="-1924794852"/>
        <w:docPartObj>
          <w:docPartGallery w:val="Table of Contents"/>
          <w:docPartUnique/>
        </w:docPartObj>
      </w:sdtPr>
      <w:sdtContent>
        <w:p w14:paraId="2460C390" w14:textId="77777777" w:rsidR="002E7121" w:rsidRPr="00C507A8" w:rsidRDefault="002E7121" w:rsidP="002E7121">
          <w:pPr>
            <w:widowControl w:val="0"/>
            <w:tabs>
              <w:tab w:val="right" w:leader="dot" w:pos="12000"/>
            </w:tabs>
            <w:spacing w:before="60" w:after="0" w:line="240" w:lineRule="auto"/>
            <w:rPr>
              <w:rFonts w:ascii="Arial" w:eastAsia="Arial" w:hAnsi="Arial" w:cs="Arial"/>
              <w:b/>
              <w:color w:val="000000"/>
              <w:lang w:val="en"/>
            </w:rPr>
          </w:pPr>
          <w:r w:rsidRPr="00C507A8">
            <w:rPr>
              <w:rFonts w:ascii="Arial" w:eastAsia="Arial" w:hAnsi="Arial" w:cs="Arial"/>
              <w:lang w:val="en"/>
            </w:rPr>
            <w:fldChar w:fldCharType="begin"/>
          </w:r>
          <w:r w:rsidRPr="00C507A8">
            <w:rPr>
              <w:rFonts w:ascii="Arial" w:eastAsia="Arial" w:hAnsi="Arial" w:cs="Arial"/>
              <w:lang w:val="en"/>
            </w:rPr>
            <w:instrText xml:space="preserve"> TOC \h \u \z \t "Heading 1,1,Heading 2,2,Heading 3,3,Heading 4,4,Heading 5,5,Heading 6,6,"</w:instrText>
          </w:r>
          <w:r w:rsidRPr="00C507A8">
            <w:rPr>
              <w:rFonts w:ascii="Arial" w:eastAsia="Arial" w:hAnsi="Arial" w:cs="Arial"/>
              <w:lang w:val="en"/>
            </w:rPr>
            <w:fldChar w:fldCharType="separate"/>
          </w:r>
          <w:hyperlink w:anchor="_heading=h.q7rikov6s5pr">
            <w:r w:rsidRPr="00C507A8">
              <w:rPr>
                <w:rFonts w:ascii="Times New Roman" w:eastAsia="Times New Roman" w:hAnsi="Times New Roman" w:cs="Times New Roman"/>
                <w:color w:val="000000"/>
                <w:sz w:val="24"/>
                <w:szCs w:val="24"/>
                <w:lang w:val="en"/>
              </w:rPr>
              <w:t>Executive Summary</w:t>
            </w:r>
            <w:r w:rsidRPr="00C507A8">
              <w:rPr>
                <w:rFonts w:ascii="Times New Roman" w:eastAsia="Times New Roman" w:hAnsi="Times New Roman" w:cs="Times New Roman"/>
                <w:color w:val="000000"/>
                <w:sz w:val="24"/>
                <w:szCs w:val="24"/>
                <w:lang w:val="en"/>
              </w:rPr>
              <w:tab/>
              <w:t>3</w:t>
            </w:r>
          </w:hyperlink>
        </w:p>
        <w:p w14:paraId="2F3B339F" w14:textId="77777777" w:rsidR="002E7121" w:rsidRPr="00C507A8" w:rsidRDefault="002E7121" w:rsidP="002E7121">
          <w:pPr>
            <w:widowControl w:val="0"/>
            <w:tabs>
              <w:tab w:val="right" w:leader="dot" w:pos="12000"/>
            </w:tabs>
            <w:spacing w:before="60" w:after="0" w:line="240" w:lineRule="auto"/>
            <w:rPr>
              <w:rFonts w:ascii="Arial" w:eastAsia="Arial" w:hAnsi="Arial" w:cs="Arial"/>
              <w:b/>
              <w:color w:val="000000"/>
              <w:lang w:val="en"/>
            </w:rPr>
          </w:pPr>
          <w:hyperlink w:anchor="_heading=h.2f0zm6g6xgu6">
            <w:r w:rsidRPr="00C507A8">
              <w:rPr>
                <w:rFonts w:ascii="Times New Roman" w:eastAsia="Times New Roman" w:hAnsi="Times New Roman" w:cs="Times New Roman"/>
                <w:color w:val="000000"/>
                <w:sz w:val="24"/>
                <w:szCs w:val="24"/>
                <w:lang w:val="en"/>
              </w:rPr>
              <w:t>Introduction</w:t>
            </w:r>
            <w:r w:rsidRPr="00C507A8">
              <w:rPr>
                <w:rFonts w:ascii="Times New Roman" w:eastAsia="Times New Roman" w:hAnsi="Times New Roman" w:cs="Times New Roman"/>
                <w:color w:val="000000"/>
                <w:sz w:val="24"/>
                <w:szCs w:val="24"/>
                <w:lang w:val="en"/>
              </w:rPr>
              <w:tab/>
              <w:t>7</w:t>
            </w:r>
          </w:hyperlink>
        </w:p>
        <w:p w14:paraId="0D38191B" w14:textId="77777777" w:rsidR="002E7121" w:rsidRPr="00C507A8" w:rsidRDefault="002E7121" w:rsidP="002E7121">
          <w:pPr>
            <w:widowControl w:val="0"/>
            <w:tabs>
              <w:tab w:val="right" w:leader="dot" w:pos="12000"/>
            </w:tabs>
            <w:spacing w:before="60" w:after="0" w:line="240" w:lineRule="auto"/>
            <w:rPr>
              <w:rFonts w:ascii="Arial" w:eastAsia="Arial" w:hAnsi="Arial" w:cs="Arial"/>
              <w:b/>
              <w:color w:val="000000"/>
              <w:lang w:val="en"/>
            </w:rPr>
          </w:pPr>
          <w:hyperlink w:anchor="_heading=h.yo8of3hgjabs">
            <w:r w:rsidRPr="00C507A8">
              <w:rPr>
                <w:rFonts w:ascii="Times New Roman" w:eastAsia="Times New Roman" w:hAnsi="Times New Roman" w:cs="Times New Roman"/>
                <w:color w:val="000000"/>
                <w:sz w:val="24"/>
                <w:szCs w:val="24"/>
                <w:lang w:val="en"/>
              </w:rPr>
              <w:t>Analysis</w:t>
            </w:r>
            <w:r w:rsidRPr="00C507A8">
              <w:rPr>
                <w:rFonts w:ascii="Times New Roman" w:eastAsia="Times New Roman" w:hAnsi="Times New Roman" w:cs="Times New Roman"/>
                <w:color w:val="000000"/>
                <w:sz w:val="24"/>
                <w:szCs w:val="24"/>
                <w:lang w:val="en"/>
              </w:rPr>
              <w:tab/>
              <w:t>9</w:t>
            </w:r>
          </w:hyperlink>
        </w:p>
        <w:p w14:paraId="3C27D915" w14:textId="77777777" w:rsidR="002E7121" w:rsidRPr="00C507A8" w:rsidRDefault="002E7121" w:rsidP="002E7121">
          <w:pPr>
            <w:widowControl w:val="0"/>
            <w:tabs>
              <w:tab w:val="right" w:leader="dot" w:pos="12000"/>
            </w:tabs>
            <w:spacing w:before="60" w:after="0" w:line="240" w:lineRule="auto"/>
            <w:rPr>
              <w:rFonts w:ascii="Arial" w:eastAsia="Arial" w:hAnsi="Arial" w:cs="Arial"/>
              <w:b/>
              <w:color w:val="000000"/>
              <w:lang w:val="en"/>
            </w:rPr>
          </w:pPr>
          <w:hyperlink w:anchor="_heading=h.8yhl22bqu1o">
            <w:r w:rsidRPr="00C507A8">
              <w:rPr>
                <w:rFonts w:ascii="Times New Roman" w:eastAsia="Times New Roman" w:hAnsi="Times New Roman" w:cs="Times New Roman"/>
                <w:color w:val="000000"/>
                <w:sz w:val="24"/>
                <w:szCs w:val="24"/>
                <w:lang w:val="en"/>
              </w:rPr>
              <w:t>Recommendations and Change Management</w:t>
            </w:r>
            <w:r w:rsidRPr="00C507A8">
              <w:rPr>
                <w:rFonts w:ascii="Times New Roman" w:eastAsia="Times New Roman" w:hAnsi="Times New Roman" w:cs="Times New Roman"/>
                <w:color w:val="000000"/>
                <w:sz w:val="24"/>
                <w:szCs w:val="24"/>
                <w:lang w:val="en"/>
              </w:rPr>
              <w:tab/>
              <w:t>14</w:t>
            </w:r>
          </w:hyperlink>
        </w:p>
        <w:p w14:paraId="5FBFBDEA" w14:textId="77777777" w:rsidR="002E7121" w:rsidRPr="00C507A8" w:rsidRDefault="002E7121" w:rsidP="002E7121">
          <w:pPr>
            <w:widowControl w:val="0"/>
            <w:tabs>
              <w:tab w:val="right" w:leader="dot" w:pos="12000"/>
            </w:tabs>
            <w:spacing w:before="60" w:after="0" w:line="240" w:lineRule="auto"/>
            <w:rPr>
              <w:rFonts w:ascii="Arial" w:eastAsia="Arial" w:hAnsi="Arial" w:cs="Arial"/>
              <w:b/>
              <w:color w:val="000000"/>
              <w:lang w:val="en"/>
            </w:rPr>
          </w:pPr>
          <w:hyperlink w:anchor="_heading=h.zfezu59jbb6l">
            <w:r w:rsidRPr="00C507A8">
              <w:rPr>
                <w:rFonts w:ascii="Times New Roman" w:eastAsia="Times New Roman" w:hAnsi="Times New Roman" w:cs="Times New Roman"/>
                <w:color w:val="000000"/>
                <w:sz w:val="24"/>
                <w:szCs w:val="24"/>
                <w:lang w:val="en"/>
              </w:rPr>
              <w:t>Action Plan</w:t>
            </w:r>
            <w:r w:rsidRPr="00C507A8">
              <w:rPr>
                <w:rFonts w:ascii="Times New Roman" w:eastAsia="Times New Roman" w:hAnsi="Times New Roman" w:cs="Times New Roman"/>
                <w:color w:val="000000"/>
                <w:sz w:val="24"/>
                <w:szCs w:val="24"/>
                <w:lang w:val="en"/>
              </w:rPr>
              <w:tab/>
              <w:t>21</w:t>
            </w:r>
          </w:hyperlink>
        </w:p>
        <w:p w14:paraId="59E59831" w14:textId="77777777" w:rsidR="002E7121" w:rsidRPr="00C507A8" w:rsidRDefault="002E7121" w:rsidP="002E7121">
          <w:pPr>
            <w:widowControl w:val="0"/>
            <w:tabs>
              <w:tab w:val="right" w:leader="dot" w:pos="12000"/>
            </w:tabs>
            <w:spacing w:before="60" w:after="0" w:line="240" w:lineRule="auto"/>
            <w:rPr>
              <w:rFonts w:ascii="Arial" w:eastAsia="Arial" w:hAnsi="Arial" w:cs="Arial"/>
              <w:b/>
              <w:color w:val="000000"/>
              <w:lang w:val="en"/>
            </w:rPr>
          </w:pPr>
          <w:hyperlink w:anchor="_heading=h.fu69qip2eb20">
            <w:r w:rsidRPr="00C507A8">
              <w:rPr>
                <w:rFonts w:ascii="Times New Roman" w:eastAsia="Times New Roman" w:hAnsi="Times New Roman" w:cs="Times New Roman"/>
                <w:color w:val="000000"/>
                <w:sz w:val="24"/>
                <w:szCs w:val="24"/>
                <w:lang w:val="en"/>
              </w:rPr>
              <w:t>Conclusion</w:t>
            </w:r>
            <w:r w:rsidRPr="00C507A8">
              <w:rPr>
                <w:rFonts w:ascii="Times New Roman" w:eastAsia="Times New Roman" w:hAnsi="Times New Roman" w:cs="Times New Roman"/>
                <w:color w:val="000000"/>
                <w:sz w:val="24"/>
                <w:szCs w:val="24"/>
                <w:lang w:val="en"/>
              </w:rPr>
              <w:tab/>
              <w:t>2</w:t>
            </w:r>
            <w:r w:rsidRPr="00C507A8">
              <w:rPr>
                <w:rFonts w:ascii="Times New Roman" w:eastAsia="Times New Roman" w:hAnsi="Times New Roman" w:cs="Times New Roman"/>
                <w:color w:val="000000"/>
                <w:sz w:val="24"/>
                <w:szCs w:val="24"/>
                <w:lang w:val="en"/>
              </w:rPr>
              <w:t>4</w:t>
            </w:r>
          </w:hyperlink>
        </w:p>
        <w:p w14:paraId="580C7600" w14:textId="65FF7FD0" w:rsidR="002E7121" w:rsidRPr="00C507A8" w:rsidRDefault="002E7121" w:rsidP="002E7121">
          <w:pPr>
            <w:widowControl w:val="0"/>
            <w:tabs>
              <w:tab w:val="right" w:leader="dot" w:pos="12000"/>
            </w:tabs>
            <w:spacing w:before="60" w:after="0" w:line="240" w:lineRule="auto"/>
            <w:rPr>
              <w:rFonts w:ascii="Arial" w:eastAsia="Arial" w:hAnsi="Arial" w:cs="Arial"/>
              <w:b/>
              <w:color w:val="000000"/>
              <w:lang w:val="en"/>
            </w:rPr>
          </w:pPr>
          <w:hyperlink w:anchor="_heading=h.pmuc1poh0dai">
            <w:r w:rsidRPr="00C507A8">
              <w:rPr>
                <w:rFonts w:ascii="Times New Roman" w:eastAsia="Times New Roman" w:hAnsi="Times New Roman" w:cs="Times New Roman"/>
                <w:color w:val="000000"/>
                <w:sz w:val="24"/>
                <w:szCs w:val="24"/>
                <w:lang w:val="en"/>
              </w:rPr>
              <w:t>References List</w:t>
            </w:r>
            <w:r w:rsidRPr="00C507A8">
              <w:rPr>
                <w:rFonts w:ascii="Times New Roman" w:eastAsia="Times New Roman" w:hAnsi="Times New Roman" w:cs="Times New Roman"/>
                <w:color w:val="000000"/>
                <w:sz w:val="24"/>
                <w:szCs w:val="24"/>
                <w:lang w:val="en"/>
              </w:rPr>
              <w:tab/>
              <w:t>26</w:t>
            </w:r>
          </w:hyperlink>
          <w:r w:rsidRPr="00C507A8">
            <w:rPr>
              <w:rFonts w:ascii="Arial" w:eastAsia="Arial" w:hAnsi="Arial" w:cs="Arial"/>
              <w:lang w:val="en"/>
            </w:rPr>
            <w:fldChar w:fldCharType="end"/>
          </w:r>
        </w:p>
      </w:sdtContent>
    </w:sdt>
    <w:p w14:paraId="7117D4E9"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3A4FD299"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234F1D69"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2D281937"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765C252C"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480B1327"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6BEA96E8"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21AC3706"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66C794A7"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119EC2B5"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12A04CC8"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2AAE62E2"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7F1443DA"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477BF489"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79610CCC"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1B34F6EE"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59F1D603" w14:textId="77777777" w:rsidR="002E7121" w:rsidRPr="00C507A8" w:rsidRDefault="002E7121" w:rsidP="002E7121">
      <w:pPr>
        <w:spacing w:after="0" w:line="276" w:lineRule="auto"/>
        <w:rPr>
          <w:rFonts w:ascii="Times New Roman" w:eastAsia="Times New Roman" w:hAnsi="Times New Roman" w:cs="Times New Roman"/>
          <w:b/>
          <w:sz w:val="24"/>
          <w:szCs w:val="24"/>
          <w:lang w:val="en"/>
        </w:rPr>
      </w:pPr>
      <w:bookmarkStart w:id="0" w:name="_heading=h.q7rikov6s5pr" w:colFirst="0" w:colLast="0"/>
      <w:bookmarkEnd w:id="0"/>
      <w:r w:rsidRPr="00C507A8">
        <w:rPr>
          <w:rFonts w:ascii="Times New Roman" w:eastAsia="Times New Roman" w:hAnsi="Times New Roman" w:cs="Times New Roman"/>
          <w:b/>
          <w:sz w:val="24"/>
          <w:szCs w:val="24"/>
          <w:lang w:val="en"/>
        </w:rPr>
        <w:br w:type="page"/>
      </w:r>
    </w:p>
    <w:p w14:paraId="2DAC0ADB" w14:textId="77777777" w:rsidR="002E7121" w:rsidRPr="00C507A8" w:rsidRDefault="002E7121" w:rsidP="002E7121">
      <w:pPr>
        <w:keepNext/>
        <w:keepLines/>
        <w:spacing w:before="400" w:after="120" w:line="360" w:lineRule="auto"/>
        <w:jc w:val="both"/>
        <w:outlineLvl w:val="0"/>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lastRenderedPageBreak/>
        <w:t>Executive Summary</w:t>
      </w:r>
    </w:p>
    <w:p w14:paraId="3C293E43"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t>Problem at Stake</w:t>
      </w:r>
    </w:p>
    <w:p w14:paraId="49F1120C" w14:textId="4B4B1E79"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The issue of employee turnover is seen in the hotel industry, and one of the most luxurious hotels, Burj Al Arab, is no different. High-quality service is the fundamental reason behind its reputation and image, but a consistent loss of employees influences service quality, guest satisfaction, efficiency and overall hotel profits. High turnover rates result in rising hiring and training costs, reduced productivity, and lower guest experiences and satisfaction levels. To preserve its luxury hospitality leadership status, Burj Al Arab needs to tackle the reasons behind employee dissatisfaction and introduce measures to enhance retention.</w:t>
      </w:r>
    </w:p>
    <w:p w14:paraId="1BDCD6B6"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404E25A2"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t>Findings</w:t>
      </w:r>
    </w:p>
    <w:p w14:paraId="11069870"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A thorough analysis of employee turnover at Burj Al Arab has identified some principal drivers of the issue:</w:t>
      </w:r>
    </w:p>
    <w:p w14:paraId="4512B955"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i/>
          <w:sz w:val="24"/>
          <w:szCs w:val="24"/>
          <w:lang w:val="en"/>
        </w:rPr>
        <w:t>Workload and Stress</w:t>
      </w:r>
      <w:r w:rsidRPr="00C507A8">
        <w:rPr>
          <w:rFonts w:ascii="Times New Roman" w:eastAsia="Times New Roman" w:hAnsi="Times New Roman" w:cs="Times New Roman"/>
          <w:sz w:val="24"/>
          <w:szCs w:val="24"/>
          <w:lang w:val="en"/>
        </w:rPr>
        <w:t>: Long working hours, intensive working conditions, and high guest expectations cause employee burnout and dissatisfaction.</w:t>
      </w:r>
    </w:p>
    <w:p w14:paraId="7A5CD801"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Limited Career Progress: Limited career development opportunities discourage employees from staying with the hotel long-term. Most employees leave in pursuit of better prospects elsewhere.</w:t>
      </w:r>
    </w:p>
    <w:p w14:paraId="56D78E4E"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Work-Life Balance Issues: High hotel standards cause employees to struggle to balance their professional and private lives, resulting in low morale and productivity.</w:t>
      </w:r>
    </w:p>
    <w:p w14:paraId="267B2E90"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No Recognition and Rewards: Employee motivation is eroded by a lack of proper recognition for their work. The lack of formal incentives or reward schemes results in disengagement.</w:t>
      </w:r>
    </w:p>
    <w:p w14:paraId="5EB61730"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Inadequate Training and Development Schemes: Most employees are insufficiently prepared for their jobs, and the lack of regular training erodes confidence and job satisfaction.</w:t>
      </w:r>
    </w:p>
    <w:p w14:paraId="0AA47437"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Communication Breakdowns: Poor communication between employees and management stops staff members from raising concerns, thus causing frustration and disengagement.</w:t>
      </w:r>
    </w:p>
    <w:p w14:paraId="620B2B69"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618D3548"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t>Supporting Data</w:t>
      </w:r>
    </w:p>
    <w:p w14:paraId="0141F8B5"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5AEEDA4B" w14:textId="77777777" w:rsidR="002E7121" w:rsidRPr="00C507A8" w:rsidRDefault="002E7121" w:rsidP="002E7121">
      <w:pPr>
        <w:numPr>
          <w:ilvl w:val="0"/>
          <w:numId w:val="12"/>
        </w:num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Industry research shows that the mean turnover rate in luxury hotels ranges between 30% and 50%.</w:t>
      </w:r>
    </w:p>
    <w:p w14:paraId="18396556" w14:textId="77777777" w:rsidR="002E7121" w:rsidRPr="00C507A8" w:rsidRDefault="002E7121" w:rsidP="002E7121">
      <w:pPr>
        <w:numPr>
          <w:ilvl w:val="0"/>
          <w:numId w:val="12"/>
        </w:num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High turnover rates are linked with higher hiring expenditures, with estimations saying that replacing one can cost up to 30% of an employee's yearly salary.</w:t>
      </w:r>
    </w:p>
    <w:p w14:paraId="6CF15D5F" w14:textId="77777777" w:rsidR="002E7121" w:rsidRPr="00C507A8" w:rsidRDefault="002E7121" w:rsidP="002E7121">
      <w:pPr>
        <w:numPr>
          <w:ilvl w:val="0"/>
          <w:numId w:val="12"/>
        </w:num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lastRenderedPageBreak/>
        <w:t>Studies show that more than 60% of workers see work-life balance as a key element in job retention.</w:t>
      </w:r>
    </w:p>
    <w:p w14:paraId="0297EA25" w14:textId="77777777" w:rsidR="002E7121" w:rsidRPr="00C507A8" w:rsidRDefault="002E7121" w:rsidP="002E7121">
      <w:pPr>
        <w:numPr>
          <w:ilvl w:val="0"/>
          <w:numId w:val="12"/>
        </w:numPr>
        <w:spacing w:after="0" w:line="360" w:lineRule="auto"/>
        <w:jc w:val="both"/>
        <w:rPr>
          <w:rFonts w:ascii="Times New Roman" w:eastAsia="Times New Roman" w:hAnsi="Times New Roman" w:cs="Times New Roman"/>
          <w:sz w:val="24"/>
          <w:szCs w:val="24"/>
          <w:lang w:val="en"/>
        </w:rPr>
      </w:pPr>
      <w:proofErr w:type="spellStart"/>
      <w:r w:rsidRPr="00C507A8">
        <w:rPr>
          <w:rFonts w:ascii="Times New Roman" w:eastAsia="Times New Roman" w:hAnsi="Times New Roman" w:cs="Times New Roman"/>
          <w:sz w:val="24"/>
          <w:szCs w:val="24"/>
          <w:lang w:val="en"/>
        </w:rPr>
        <w:t>Organisations</w:t>
      </w:r>
      <w:proofErr w:type="spellEnd"/>
      <w:r w:rsidRPr="00C507A8">
        <w:rPr>
          <w:rFonts w:ascii="Times New Roman" w:eastAsia="Times New Roman" w:hAnsi="Times New Roman" w:cs="Times New Roman"/>
          <w:sz w:val="24"/>
          <w:szCs w:val="24"/>
          <w:lang w:val="en"/>
        </w:rPr>
        <w:t xml:space="preserve"> with structured career progression plans face 40% lower turnover rates. </w:t>
      </w:r>
    </w:p>
    <w:p w14:paraId="18FE3ED2"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6CBCCCAA"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t>Analysis of Findings</w:t>
      </w:r>
    </w:p>
    <w:p w14:paraId="22048674"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A STEEPLED analysis was used to identify external drivers of employee retention at Burj Al Arab:</w:t>
      </w:r>
    </w:p>
    <w:p w14:paraId="22A6CAD0"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i/>
          <w:sz w:val="24"/>
          <w:szCs w:val="24"/>
          <w:lang w:val="en"/>
        </w:rPr>
        <w:t>Social Factors:</w:t>
      </w:r>
      <w:r w:rsidRPr="00C507A8">
        <w:rPr>
          <w:rFonts w:ascii="Times New Roman" w:eastAsia="Times New Roman" w:hAnsi="Times New Roman" w:cs="Times New Roman"/>
          <w:sz w:val="24"/>
          <w:szCs w:val="24"/>
          <w:lang w:val="en"/>
        </w:rPr>
        <w:t xml:space="preserve"> Shifting workforce expectations of work-life balance and career progression necessitate the hotel to alter its HR strategies.</w:t>
      </w:r>
    </w:p>
    <w:p w14:paraId="73BF49A7"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i/>
          <w:sz w:val="24"/>
          <w:szCs w:val="24"/>
          <w:lang w:val="en"/>
        </w:rPr>
        <w:t xml:space="preserve">Technological Factors: </w:t>
      </w:r>
      <w:r w:rsidRPr="00C507A8">
        <w:rPr>
          <w:rFonts w:ascii="Times New Roman" w:eastAsia="Times New Roman" w:hAnsi="Times New Roman" w:cs="Times New Roman"/>
          <w:sz w:val="24"/>
          <w:szCs w:val="24"/>
          <w:lang w:val="en"/>
        </w:rPr>
        <w:t xml:space="preserve">Digital workforce management innovation and AI-based HR technologies can automate training and scheduling, </w:t>
      </w:r>
      <w:proofErr w:type="spellStart"/>
      <w:r w:rsidRPr="00C507A8">
        <w:rPr>
          <w:rFonts w:ascii="Times New Roman" w:eastAsia="Times New Roman" w:hAnsi="Times New Roman" w:cs="Times New Roman"/>
          <w:sz w:val="24"/>
          <w:szCs w:val="24"/>
          <w:lang w:val="en"/>
        </w:rPr>
        <w:t>minimise</w:t>
      </w:r>
      <w:proofErr w:type="spellEnd"/>
      <w:r w:rsidRPr="00C507A8">
        <w:rPr>
          <w:rFonts w:ascii="Times New Roman" w:eastAsia="Times New Roman" w:hAnsi="Times New Roman" w:cs="Times New Roman"/>
          <w:sz w:val="24"/>
          <w:szCs w:val="24"/>
          <w:lang w:val="en"/>
        </w:rPr>
        <w:t xml:space="preserve"> stress, and enhance efficiency.</w:t>
      </w:r>
    </w:p>
    <w:p w14:paraId="0C797F70"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i/>
          <w:sz w:val="24"/>
          <w:szCs w:val="24"/>
          <w:lang w:val="en"/>
        </w:rPr>
        <w:t>Economic Factors:</w:t>
      </w:r>
      <w:r w:rsidRPr="00C507A8">
        <w:rPr>
          <w:rFonts w:ascii="Times New Roman" w:eastAsia="Times New Roman" w:hAnsi="Times New Roman" w:cs="Times New Roman"/>
          <w:sz w:val="24"/>
          <w:szCs w:val="24"/>
          <w:lang w:val="en"/>
        </w:rPr>
        <w:t xml:space="preserve"> Inflation and the rising cost of living in Dubai necessitate employees to expect higher pay and improved benefits, making it more challenging to retain them.</w:t>
      </w:r>
    </w:p>
    <w:p w14:paraId="2C1A913A"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i/>
          <w:sz w:val="24"/>
          <w:szCs w:val="24"/>
          <w:lang w:val="en"/>
        </w:rPr>
        <w:t xml:space="preserve">Environmental Factors: </w:t>
      </w:r>
      <w:r w:rsidRPr="00C507A8">
        <w:rPr>
          <w:rFonts w:ascii="Times New Roman" w:eastAsia="Times New Roman" w:hAnsi="Times New Roman" w:cs="Times New Roman"/>
          <w:sz w:val="24"/>
          <w:szCs w:val="24"/>
          <w:lang w:val="en"/>
        </w:rPr>
        <w:t>Rising demand for sustainability practices in hospitality influences employees' views on their workplace, with many expecting companies to be sustainability-focused.</w:t>
      </w:r>
    </w:p>
    <w:p w14:paraId="124237FD"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116A9731"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A SOAR analysis was performed to identify the strengths and opportunities of Burj Al Arab:</w:t>
      </w:r>
    </w:p>
    <w:p w14:paraId="4136E1B5"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i/>
          <w:sz w:val="24"/>
          <w:szCs w:val="24"/>
          <w:lang w:val="en"/>
        </w:rPr>
        <w:t>Strengths:</w:t>
      </w:r>
      <w:r w:rsidRPr="00C507A8">
        <w:rPr>
          <w:rFonts w:ascii="Times New Roman" w:eastAsia="Times New Roman" w:hAnsi="Times New Roman" w:cs="Times New Roman"/>
          <w:sz w:val="24"/>
          <w:szCs w:val="24"/>
          <w:lang w:val="en"/>
        </w:rPr>
        <w:t xml:space="preserve"> The hotel's global reputation, high employee pay compared to industry rates, and access to cutting-edge hospitality technology.</w:t>
      </w:r>
    </w:p>
    <w:p w14:paraId="717DAB5A"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i/>
          <w:sz w:val="24"/>
          <w:szCs w:val="24"/>
          <w:lang w:val="en"/>
        </w:rPr>
        <w:t>Opportunities:</w:t>
      </w:r>
      <w:r w:rsidRPr="00C507A8">
        <w:rPr>
          <w:rFonts w:ascii="Times New Roman" w:eastAsia="Times New Roman" w:hAnsi="Times New Roman" w:cs="Times New Roman"/>
          <w:sz w:val="24"/>
          <w:szCs w:val="24"/>
          <w:lang w:val="en"/>
        </w:rPr>
        <w:t xml:space="preserve"> Developing training programs, adopting digital workforce management, and establishing a formal career development structure.</w:t>
      </w:r>
    </w:p>
    <w:p w14:paraId="7D238A49"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577D169E"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A TOWS analysis was used on the issue of Burj Al Arab to convert problems into viable solutions, connecting external threats with internal strengths.</w:t>
      </w:r>
    </w:p>
    <w:p w14:paraId="74D98E3A"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59323750"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t>Recommendations</w:t>
      </w:r>
    </w:p>
    <w:p w14:paraId="7680D5CB"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4796D5DD"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To address employee turnover effectively, </w:t>
      </w:r>
      <w:proofErr w:type="spellStart"/>
      <w:r w:rsidRPr="00C507A8">
        <w:rPr>
          <w:rFonts w:ascii="Times New Roman" w:eastAsia="Times New Roman" w:hAnsi="Times New Roman" w:cs="Times New Roman"/>
          <w:sz w:val="24"/>
          <w:szCs w:val="24"/>
          <w:lang w:val="en"/>
        </w:rPr>
        <w:t>Gontona</w:t>
      </w:r>
      <w:proofErr w:type="spellEnd"/>
      <w:r w:rsidRPr="00C507A8">
        <w:rPr>
          <w:rFonts w:ascii="Times New Roman" w:eastAsia="Times New Roman" w:hAnsi="Times New Roman" w:cs="Times New Roman"/>
          <w:sz w:val="24"/>
          <w:szCs w:val="24"/>
          <w:lang w:val="en"/>
        </w:rPr>
        <w:t xml:space="preserve"> Consulting Group recommends the following recommendations to Burj Al Arab:</w:t>
      </w:r>
    </w:p>
    <w:p w14:paraId="009768B7" w14:textId="77777777" w:rsidR="002E7121" w:rsidRPr="00C507A8" w:rsidRDefault="002E7121" w:rsidP="002E7121">
      <w:pPr>
        <w:spacing w:after="0" w:line="360" w:lineRule="auto"/>
        <w:jc w:val="both"/>
        <w:rPr>
          <w:rFonts w:ascii="Times New Roman" w:eastAsia="Times New Roman" w:hAnsi="Times New Roman" w:cs="Times New Roman"/>
          <w:i/>
          <w:sz w:val="24"/>
          <w:szCs w:val="24"/>
          <w:lang w:val="en"/>
        </w:rPr>
      </w:pPr>
      <w:r w:rsidRPr="00C507A8">
        <w:rPr>
          <w:rFonts w:ascii="Times New Roman" w:eastAsia="Times New Roman" w:hAnsi="Times New Roman" w:cs="Times New Roman"/>
          <w:i/>
          <w:sz w:val="24"/>
          <w:szCs w:val="24"/>
          <w:lang w:val="en"/>
        </w:rPr>
        <w:t>1. Career Development and Progression Plans:</w:t>
      </w:r>
    </w:p>
    <w:p w14:paraId="4B98D766" w14:textId="77777777" w:rsidR="002E7121" w:rsidRPr="00C507A8" w:rsidRDefault="002E7121" w:rsidP="002E7121">
      <w:pPr>
        <w:numPr>
          <w:ilvl w:val="0"/>
          <w:numId w:val="11"/>
        </w:num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Create a formal career growth structure with transparent promotion avenues.</w:t>
      </w:r>
    </w:p>
    <w:p w14:paraId="418C3042" w14:textId="77777777" w:rsidR="002E7121" w:rsidRPr="00C507A8" w:rsidRDefault="002E7121" w:rsidP="002E7121">
      <w:pPr>
        <w:numPr>
          <w:ilvl w:val="0"/>
          <w:numId w:val="11"/>
        </w:num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Start mentor schemes to allow employees to gain skills.</w:t>
      </w:r>
    </w:p>
    <w:p w14:paraId="3A242EDE" w14:textId="77777777" w:rsidR="002E7121" w:rsidRPr="00C507A8" w:rsidRDefault="002E7121" w:rsidP="002E7121">
      <w:pPr>
        <w:numPr>
          <w:ilvl w:val="0"/>
          <w:numId w:val="11"/>
        </w:num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Give tuition and sponsorship fees for necessary training.</w:t>
      </w:r>
    </w:p>
    <w:p w14:paraId="1926BACA"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7DD89D70" w14:textId="77777777" w:rsidR="002E7121" w:rsidRPr="00C507A8" w:rsidRDefault="002E7121" w:rsidP="002E7121">
      <w:pPr>
        <w:spacing w:after="0" w:line="360" w:lineRule="auto"/>
        <w:jc w:val="both"/>
        <w:rPr>
          <w:rFonts w:ascii="Times New Roman" w:eastAsia="Times New Roman" w:hAnsi="Times New Roman" w:cs="Times New Roman"/>
          <w:i/>
          <w:sz w:val="24"/>
          <w:szCs w:val="24"/>
          <w:lang w:val="en"/>
        </w:rPr>
      </w:pPr>
      <w:r w:rsidRPr="00C507A8">
        <w:rPr>
          <w:rFonts w:ascii="Times New Roman" w:eastAsia="Times New Roman" w:hAnsi="Times New Roman" w:cs="Times New Roman"/>
          <w:i/>
          <w:sz w:val="24"/>
          <w:szCs w:val="24"/>
          <w:lang w:val="en"/>
        </w:rPr>
        <w:t>2. Flexible Work Arrangements:</w:t>
      </w:r>
    </w:p>
    <w:p w14:paraId="7A1CCB85" w14:textId="77777777" w:rsidR="002E7121" w:rsidRPr="00C507A8" w:rsidRDefault="002E7121" w:rsidP="002E7121">
      <w:pPr>
        <w:numPr>
          <w:ilvl w:val="0"/>
          <w:numId w:val="3"/>
        </w:num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Implement shift flexibility and rotational work arrangements to enhance work-life balance.</w:t>
      </w:r>
    </w:p>
    <w:p w14:paraId="3DB894A5" w14:textId="77777777" w:rsidR="002E7121" w:rsidRPr="00C507A8" w:rsidRDefault="002E7121" w:rsidP="002E7121">
      <w:pPr>
        <w:numPr>
          <w:ilvl w:val="0"/>
          <w:numId w:val="3"/>
        </w:num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Use workforce management tools for better scheduling depending on employee preferences.</w:t>
      </w:r>
    </w:p>
    <w:p w14:paraId="6D2B43FF"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2FDC8779" w14:textId="77777777" w:rsidR="002E7121" w:rsidRPr="00C507A8" w:rsidRDefault="002E7121" w:rsidP="002E7121">
      <w:pPr>
        <w:spacing w:after="0" w:line="360" w:lineRule="auto"/>
        <w:jc w:val="both"/>
        <w:rPr>
          <w:rFonts w:ascii="Times New Roman" w:eastAsia="Times New Roman" w:hAnsi="Times New Roman" w:cs="Times New Roman"/>
          <w:i/>
          <w:sz w:val="24"/>
          <w:szCs w:val="24"/>
          <w:lang w:val="en"/>
        </w:rPr>
      </w:pPr>
      <w:r w:rsidRPr="00C507A8">
        <w:rPr>
          <w:rFonts w:ascii="Times New Roman" w:eastAsia="Times New Roman" w:hAnsi="Times New Roman" w:cs="Times New Roman"/>
          <w:i/>
          <w:sz w:val="24"/>
          <w:szCs w:val="24"/>
          <w:lang w:val="en"/>
        </w:rPr>
        <w:t>3. Employee awards and recognition schemes</w:t>
      </w:r>
    </w:p>
    <w:p w14:paraId="3A45EDEC" w14:textId="77777777" w:rsidR="002E7121" w:rsidRPr="00C507A8" w:rsidRDefault="002E7121" w:rsidP="002E7121">
      <w:pPr>
        <w:numPr>
          <w:ilvl w:val="0"/>
          <w:numId w:val="13"/>
        </w:num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Establish formal recognition systems like "Employee of the Month" programs.</w:t>
      </w:r>
    </w:p>
    <w:p w14:paraId="27C53CB8" w14:textId="77777777" w:rsidR="002E7121" w:rsidRPr="00C507A8" w:rsidRDefault="002E7121" w:rsidP="002E7121">
      <w:pPr>
        <w:numPr>
          <w:ilvl w:val="0"/>
          <w:numId w:val="13"/>
        </w:num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Offer performance-based bonuses, non-monetary incentives, and experience-based rewards.</w:t>
      </w:r>
    </w:p>
    <w:p w14:paraId="54B72B58"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1206BA45" w14:textId="77777777" w:rsidR="002E7121" w:rsidRPr="00C507A8" w:rsidRDefault="002E7121" w:rsidP="002E7121">
      <w:pPr>
        <w:spacing w:after="0" w:line="360" w:lineRule="auto"/>
        <w:jc w:val="both"/>
        <w:rPr>
          <w:rFonts w:ascii="Times New Roman" w:eastAsia="Times New Roman" w:hAnsi="Times New Roman" w:cs="Times New Roman"/>
          <w:i/>
          <w:sz w:val="24"/>
          <w:szCs w:val="24"/>
          <w:lang w:val="en"/>
        </w:rPr>
      </w:pPr>
      <w:r w:rsidRPr="00C507A8">
        <w:rPr>
          <w:rFonts w:ascii="Times New Roman" w:eastAsia="Times New Roman" w:hAnsi="Times New Roman" w:cs="Times New Roman"/>
          <w:i/>
          <w:sz w:val="24"/>
          <w:szCs w:val="24"/>
          <w:lang w:val="en"/>
        </w:rPr>
        <w:t>4. Advanced Training and Upskilling Programs:</w:t>
      </w:r>
    </w:p>
    <w:p w14:paraId="2724A0BD" w14:textId="77777777" w:rsidR="002E7121" w:rsidRPr="00C507A8" w:rsidRDefault="002E7121" w:rsidP="002E7121">
      <w:pPr>
        <w:numPr>
          <w:ilvl w:val="0"/>
          <w:numId w:val="10"/>
        </w:num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Implement formal and holistic onboarding sessions to improve role readiness.</w:t>
      </w:r>
    </w:p>
    <w:p w14:paraId="43374AED" w14:textId="77777777" w:rsidR="002E7121" w:rsidRPr="00C507A8" w:rsidRDefault="002E7121" w:rsidP="002E7121">
      <w:pPr>
        <w:numPr>
          <w:ilvl w:val="0"/>
          <w:numId w:val="10"/>
        </w:num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Provide continuous professional development workshops for different job roles.</w:t>
      </w:r>
    </w:p>
    <w:p w14:paraId="3B423EE3"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77736DAB" w14:textId="77777777" w:rsidR="002E7121" w:rsidRPr="00C507A8" w:rsidRDefault="002E7121" w:rsidP="002E7121">
      <w:pPr>
        <w:spacing w:after="0" w:line="360" w:lineRule="auto"/>
        <w:jc w:val="both"/>
        <w:rPr>
          <w:rFonts w:ascii="Times New Roman" w:eastAsia="Times New Roman" w:hAnsi="Times New Roman" w:cs="Times New Roman"/>
          <w:i/>
          <w:sz w:val="24"/>
          <w:szCs w:val="24"/>
          <w:lang w:val="en"/>
        </w:rPr>
      </w:pPr>
      <w:r w:rsidRPr="00C507A8">
        <w:rPr>
          <w:rFonts w:ascii="Times New Roman" w:eastAsia="Times New Roman" w:hAnsi="Times New Roman" w:cs="Times New Roman"/>
          <w:i/>
          <w:sz w:val="24"/>
          <w:szCs w:val="24"/>
          <w:lang w:val="en"/>
        </w:rPr>
        <w:t>5. Improved Internal Communication Channels:</w:t>
      </w:r>
    </w:p>
    <w:p w14:paraId="224325D8" w14:textId="77777777" w:rsidR="002E7121" w:rsidRPr="00C507A8" w:rsidRDefault="002E7121" w:rsidP="002E7121">
      <w:pPr>
        <w:numPr>
          <w:ilvl w:val="0"/>
          <w:numId w:val="7"/>
        </w:num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Implement regular feedback systems like employee engagement surveys and one-on-one meetings.</w:t>
      </w:r>
    </w:p>
    <w:p w14:paraId="050F9887" w14:textId="77777777" w:rsidR="002E7121" w:rsidRPr="00C507A8" w:rsidRDefault="002E7121" w:rsidP="002E7121">
      <w:pPr>
        <w:numPr>
          <w:ilvl w:val="0"/>
          <w:numId w:val="7"/>
        </w:num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Establish an internal platform where employees can raise concerns and receive management feedback.</w:t>
      </w:r>
    </w:p>
    <w:p w14:paraId="425B2A57"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3E742765" w14:textId="77777777" w:rsidR="002E7121" w:rsidRPr="00C507A8" w:rsidRDefault="002E7121" w:rsidP="002E7121">
      <w:pPr>
        <w:spacing w:after="0" w:line="360" w:lineRule="auto"/>
        <w:jc w:val="both"/>
        <w:rPr>
          <w:rFonts w:ascii="Times New Roman" w:eastAsia="Times New Roman" w:hAnsi="Times New Roman" w:cs="Times New Roman"/>
          <w:i/>
          <w:sz w:val="24"/>
          <w:szCs w:val="24"/>
          <w:lang w:val="en"/>
        </w:rPr>
      </w:pPr>
      <w:r w:rsidRPr="00C507A8">
        <w:rPr>
          <w:rFonts w:ascii="Times New Roman" w:eastAsia="Times New Roman" w:hAnsi="Times New Roman" w:cs="Times New Roman"/>
          <w:i/>
          <w:sz w:val="24"/>
          <w:szCs w:val="24"/>
          <w:lang w:val="en"/>
        </w:rPr>
        <w:t>6. Well-being and Mental Health Support:</w:t>
      </w:r>
    </w:p>
    <w:p w14:paraId="091814BA" w14:textId="77777777" w:rsidR="002E7121" w:rsidRPr="00C507A8" w:rsidRDefault="002E7121" w:rsidP="002E7121">
      <w:pPr>
        <w:numPr>
          <w:ilvl w:val="0"/>
          <w:numId w:val="2"/>
        </w:num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Offer wellness programs such as counselling services and stress management workshops.</w:t>
      </w:r>
    </w:p>
    <w:p w14:paraId="7BDFDE89" w14:textId="77777777" w:rsidR="002E7121" w:rsidRPr="00C507A8" w:rsidRDefault="002E7121" w:rsidP="002E7121">
      <w:pPr>
        <w:numPr>
          <w:ilvl w:val="0"/>
          <w:numId w:val="2"/>
        </w:num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Provide relaxation spaces and activities within the hotel to enable employees to destress.</w:t>
      </w:r>
    </w:p>
    <w:p w14:paraId="56692C19" w14:textId="77777777" w:rsidR="002E7121" w:rsidRPr="00C507A8" w:rsidRDefault="002E7121" w:rsidP="002E7121">
      <w:pPr>
        <w:spacing w:after="0" w:line="360" w:lineRule="auto"/>
        <w:jc w:val="both"/>
        <w:rPr>
          <w:rFonts w:ascii="Times New Roman" w:eastAsia="Times New Roman" w:hAnsi="Times New Roman" w:cs="Times New Roman"/>
          <w:i/>
          <w:sz w:val="24"/>
          <w:szCs w:val="24"/>
          <w:lang w:val="en"/>
        </w:rPr>
      </w:pPr>
      <w:r w:rsidRPr="00C507A8">
        <w:rPr>
          <w:rFonts w:ascii="Times New Roman" w:eastAsia="Times New Roman" w:hAnsi="Times New Roman" w:cs="Times New Roman"/>
          <w:i/>
          <w:sz w:val="24"/>
          <w:szCs w:val="24"/>
          <w:lang w:val="en"/>
        </w:rPr>
        <w:t>7. Competitive salary and other benefits</w:t>
      </w:r>
    </w:p>
    <w:p w14:paraId="1BCD9E84" w14:textId="77777777" w:rsidR="002E7121" w:rsidRPr="00C507A8" w:rsidRDefault="002E7121" w:rsidP="002E7121">
      <w:pPr>
        <w:numPr>
          <w:ilvl w:val="0"/>
          <w:numId w:val="1"/>
        </w:num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Constantly review salaries to guarantee competitiveness.</w:t>
      </w:r>
    </w:p>
    <w:p w14:paraId="3A46E2DA" w14:textId="0225B3ED" w:rsidR="002E7121" w:rsidRDefault="002E7121" w:rsidP="002E7121">
      <w:pPr>
        <w:numPr>
          <w:ilvl w:val="0"/>
          <w:numId w:val="1"/>
        </w:num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Provide additional benefits like housing allowances, travel discounts, and childcare support.</w:t>
      </w:r>
    </w:p>
    <w:p w14:paraId="7B743A39" w14:textId="34EAA694" w:rsidR="002E7121" w:rsidRDefault="002E7121" w:rsidP="002E7121">
      <w:pPr>
        <w:spacing w:after="0" w:line="360" w:lineRule="auto"/>
        <w:ind w:left="720"/>
        <w:jc w:val="both"/>
        <w:rPr>
          <w:rFonts w:ascii="Times New Roman" w:eastAsia="Times New Roman" w:hAnsi="Times New Roman" w:cs="Times New Roman"/>
          <w:sz w:val="24"/>
          <w:szCs w:val="24"/>
          <w:lang w:val="en"/>
        </w:rPr>
      </w:pPr>
    </w:p>
    <w:p w14:paraId="29054EB7" w14:textId="77777777" w:rsidR="002E7121" w:rsidRPr="00C507A8" w:rsidRDefault="002E7121" w:rsidP="002E7121">
      <w:pPr>
        <w:spacing w:after="0" w:line="360" w:lineRule="auto"/>
        <w:ind w:left="720"/>
        <w:jc w:val="both"/>
        <w:rPr>
          <w:rFonts w:ascii="Times New Roman" w:eastAsia="Times New Roman" w:hAnsi="Times New Roman" w:cs="Times New Roman"/>
          <w:sz w:val="24"/>
          <w:szCs w:val="24"/>
          <w:lang w:val="en"/>
        </w:rPr>
      </w:pPr>
    </w:p>
    <w:p w14:paraId="4C79A82D"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72359E29"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lastRenderedPageBreak/>
        <w:t>Conclusion</w:t>
      </w:r>
    </w:p>
    <w:p w14:paraId="0E01869B"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Burj Al Arab's excellence relies heavily on its workforce, so employee retention is paramount. High turnover rates raise operational costs and affect service quality and overall brand reputation. The hotel can upgrade employee relationship retention rates and stay in a world-class luxury hotel by </w:t>
      </w:r>
      <w:proofErr w:type="spellStart"/>
      <w:r w:rsidRPr="00C507A8">
        <w:rPr>
          <w:rFonts w:ascii="Times New Roman" w:eastAsia="Times New Roman" w:hAnsi="Times New Roman" w:cs="Times New Roman"/>
          <w:sz w:val="24"/>
          <w:szCs w:val="24"/>
          <w:lang w:val="en"/>
        </w:rPr>
        <w:t>utilising</w:t>
      </w:r>
      <w:proofErr w:type="spellEnd"/>
      <w:r w:rsidRPr="00C507A8">
        <w:rPr>
          <w:rFonts w:ascii="Times New Roman" w:eastAsia="Times New Roman" w:hAnsi="Times New Roman" w:cs="Times New Roman"/>
          <w:sz w:val="24"/>
          <w:szCs w:val="24"/>
          <w:lang w:val="en"/>
        </w:rPr>
        <w:t xml:space="preserve"> the recommended strategies. </w:t>
      </w:r>
      <w:proofErr w:type="spellStart"/>
      <w:r w:rsidRPr="00C507A8">
        <w:rPr>
          <w:rFonts w:ascii="Times New Roman" w:eastAsia="Times New Roman" w:hAnsi="Times New Roman" w:cs="Times New Roman"/>
          <w:sz w:val="24"/>
          <w:szCs w:val="24"/>
          <w:lang w:val="en"/>
        </w:rPr>
        <w:t>Gontona</w:t>
      </w:r>
      <w:proofErr w:type="spellEnd"/>
      <w:r w:rsidRPr="00C507A8">
        <w:rPr>
          <w:rFonts w:ascii="Times New Roman" w:eastAsia="Times New Roman" w:hAnsi="Times New Roman" w:cs="Times New Roman"/>
          <w:sz w:val="24"/>
          <w:szCs w:val="24"/>
          <w:lang w:val="en"/>
        </w:rPr>
        <w:t xml:space="preserve"> Consulting Group respects the chance to help Burj Al Arab with such critical problems. By being proactive in the strategies, the hotel can have a more stable, encouraged, and high-performing workforce, guaranteeing long-term success. </w:t>
      </w:r>
    </w:p>
    <w:p w14:paraId="6B959796"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64E546EF"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4ADF18F6"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6BCD82E9"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462413EA"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711CC7CE"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782A14D5"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016E17E8"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7797E1BD"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18BC144A"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026306DF"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2C0B3E07"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4657620B"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21592620"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74186334"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66A2A9F7"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095F4E1D" w14:textId="77777777" w:rsidR="002E7121" w:rsidRDefault="002E7121" w:rsidP="002E7121">
      <w:pPr>
        <w:spacing w:after="0" w:line="360" w:lineRule="auto"/>
        <w:jc w:val="both"/>
        <w:rPr>
          <w:rFonts w:ascii="Times New Roman" w:eastAsia="Times New Roman" w:hAnsi="Times New Roman" w:cs="Times New Roman"/>
          <w:b/>
          <w:sz w:val="24"/>
          <w:szCs w:val="24"/>
          <w:lang w:val="en"/>
        </w:rPr>
      </w:pPr>
    </w:p>
    <w:p w14:paraId="284458CC" w14:textId="77777777" w:rsidR="002E7121" w:rsidRDefault="002E7121" w:rsidP="002E7121">
      <w:pPr>
        <w:spacing w:after="0" w:line="360" w:lineRule="auto"/>
        <w:jc w:val="both"/>
        <w:rPr>
          <w:rFonts w:ascii="Times New Roman" w:eastAsia="Times New Roman" w:hAnsi="Times New Roman" w:cs="Times New Roman"/>
          <w:b/>
          <w:sz w:val="24"/>
          <w:szCs w:val="24"/>
          <w:lang w:val="en"/>
        </w:rPr>
      </w:pPr>
    </w:p>
    <w:p w14:paraId="610F4EAB" w14:textId="77777777" w:rsidR="002E7121" w:rsidRDefault="002E7121" w:rsidP="002E7121">
      <w:pPr>
        <w:spacing w:after="0" w:line="360" w:lineRule="auto"/>
        <w:jc w:val="both"/>
        <w:rPr>
          <w:rFonts w:ascii="Times New Roman" w:eastAsia="Times New Roman" w:hAnsi="Times New Roman" w:cs="Times New Roman"/>
          <w:b/>
          <w:sz w:val="24"/>
          <w:szCs w:val="24"/>
          <w:lang w:val="en"/>
        </w:rPr>
      </w:pPr>
    </w:p>
    <w:p w14:paraId="2349D7AE" w14:textId="77777777" w:rsidR="002E7121" w:rsidRDefault="002E7121" w:rsidP="002E7121">
      <w:pPr>
        <w:spacing w:after="0" w:line="360" w:lineRule="auto"/>
        <w:jc w:val="both"/>
        <w:rPr>
          <w:rFonts w:ascii="Times New Roman" w:eastAsia="Times New Roman" w:hAnsi="Times New Roman" w:cs="Times New Roman"/>
          <w:b/>
          <w:sz w:val="24"/>
          <w:szCs w:val="24"/>
          <w:lang w:val="en"/>
        </w:rPr>
      </w:pPr>
    </w:p>
    <w:p w14:paraId="62E3F4B7" w14:textId="77777777" w:rsidR="002E7121" w:rsidRDefault="002E7121" w:rsidP="002E7121">
      <w:pPr>
        <w:spacing w:after="0" w:line="360" w:lineRule="auto"/>
        <w:jc w:val="both"/>
        <w:rPr>
          <w:rFonts w:ascii="Times New Roman" w:eastAsia="Times New Roman" w:hAnsi="Times New Roman" w:cs="Times New Roman"/>
          <w:b/>
          <w:sz w:val="24"/>
          <w:szCs w:val="24"/>
          <w:lang w:val="en"/>
        </w:rPr>
      </w:pPr>
    </w:p>
    <w:p w14:paraId="5E300DC2"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748CC049" w14:textId="77777777" w:rsidR="002E7121" w:rsidRDefault="002E7121" w:rsidP="002E7121">
      <w:pPr>
        <w:keepNext/>
        <w:keepLines/>
        <w:spacing w:before="400" w:after="120" w:line="360" w:lineRule="auto"/>
        <w:jc w:val="both"/>
        <w:outlineLvl w:val="0"/>
        <w:rPr>
          <w:rFonts w:ascii="Times New Roman" w:eastAsia="Times New Roman" w:hAnsi="Times New Roman" w:cs="Times New Roman"/>
          <w:b/>
          <w:sz w:val="24"/>
          <w:szCs w:val="24"/>
          <w:lang w:val="en"/>
        </w:rPr>
      </w:pPr>
      <w:bookmarkStart w:id="1" w:name="_heading=h.2f0zm6g6xgu6" w:colFirst="0" w:colLast="0"/>
      <w:bookmarkEnd w:id="1"/>
    </w:p>
    <w:p w14:paraId="56B9B78A" w14:textId="77777777" w:rsidR="002E7121" w:rsidRPr="00C507A8" w:rsidRDefault="002E7121" w:rsidP="002E7121">
      <w:pPr>
        <w:keepNext/>
        <w:keepLines/>
        <w:spacing w:before="400" w:after="120" w:line="360" w:lineRule="auto"/>
        <w:jc w:val="both"/>
        <w:outlineLvl w:val="0"/>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t xml:space="preserve">Introduction </w:t>
      </w:r>
    </w:p>
    <w:p w14:paraId="2DC30F43"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Burj Al Arab is one of the world's most famous luxury hotels, located on an artificial island off the Dubai Coast of the United Arab Emirates. The hotel was officially opened in December 1999 and is known for its sail-shaped design, which is referred to as the world's only seven-star hotel (Singh, 2025). Burj Al Arab, which the Jumeirah Group manages, includes 202 elegant duplex suites (360agency.me, 2023). The hotel has nine signature restaurants, a private </w:t>
      </w:r>
    </w:p>
    <w:p w14:paraId="2F2D46EC"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beach, a fleet of Rolls </w:t>
      </w:r>
      <w:proofErr w:type="spellStart"/>
      <w:r w:rsidRPr="00C507A8">
        <w:rPr>
          <w:rFonts w:ascii="Times New Roman" w:eastAsia="Times New Roman" w:hAnsi="Times New Roman" w:cs="Times New Roman"/>
          <w:sz w:val="24"/>
          <w:szCs w:val="24"/>
          <w:lang w:val="en"/>
        </w:rPr>
        <w:t>Royces</w:t>
      </w:r>
      <w:proofErr w:type="spellEnd"/>
      <w:r w:rsidRPr="00C507A8">
        <w:rPr>
          <w:rFonts w:ascii="Times New Roman" w:eastAsia="Times New Roman" w:hAnsi="Times New Roman" w:cs="Times New Roman"/>
          <w:sz w:val="24"/>
          <w:szCs w:val="24"/>
          <w:lang w:val="en"/>
        </w:rPr>
        <w:t xml:space="preserve"> for guest transport and a vast array of spa and wellness services. Burj Al Arab has always served as a symbol of luxury and top-class hospitality and attracted high-net-worth individuals, celebrities, and leading business elites to it. Despite its success, it continues to suffer from the never-ending challenge of poor staff turnover. This poses a problem concerning the consistency of the hotel’s services, operational efficiency, and overall brand reputation (Ramirez, 2023).</w:t>
      </w:r>
    </w:p>
    <w:p w14:paraId="77068D72"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516D33B7"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t>The Issue of Employee Turnover</w:t>
      </w:r>
    </w:p>
    <w:p w14:paraId="6565E37F"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The challenge of staff turnover in the hospitality industry is typical</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but at a premium place such as Burj Al Arab, the outcomes are more concerning. Guest satisfaction is dependent on staff members</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from frontline service employees to back-end operational teams</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and there are several negative consequences associated with high turnover rates:</w:t>
      </w:r>
    </w:p>
    <w:p w14:paraId="10D56E2F"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Service disturbances: Frequent employee departures cause frequent interruptions that decrease guest experience.</w:t>
      </w:r>
    </w:p>
    <w:p w14:paraId="66F0BBE4"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Rising training expenditure: Hotel finances are reduced in hiring and training new employees (Michael and Fotiadis, 2022). </w:t>
      </w:r>
    </w:p>
    <w:p w14:paraId="3C650A39"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Reducing employee morale: It causes reduced job satisfaction among existing employees due to the revolving workforce causing instability.</w:t>
      </w:r>
    </w:p>
    <w:p w14:paraId="0B45F1DF"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Brand image: As a globally known luxury brand, keeping quality of service is vital. Bad customer reviews because of poor guest experiences will damage the brand's reputation (Michael and Fotiadis, 2022).</w:t>
      </w:r>
    </w:p>
    <w:p w14:paraId="155C9E3A"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roofErr w:type="spellStart"/>
      <w:r w:rsidRPr="00C507A8">
        <w:rPr>
          <w:rFonts w:ascii="Times New Roman" w:eastAsia="Times New Roman" w:hAnsi="Times New Roman" w:cs="Times New Roman"/>
          <w:sz w:val="24"/>
          <w:szCs w:val="24"/>
          <w:lang w:val="en"/>
        </w:rPr>
        <w:t>Gontona</w:t>
      </w:r>
      <w:proofErr w:type="spellEnd"/>
      <w:r w:rsidRPr="00C507A8">
        <w:rPr>
          <w:rFonts w:ascii="Times New Roman" w:eastAsia="Times New Roman" w:hAnsi="Times New Roman" w:cs="Times New Roman"/>
          <w:sz w:val="24"/>
          <w:szCs w:val="24"/>
          <w:lang w:val="en"/>
        </w:rPr>
        <w:t xml:space="preserve"> Consulting Group is </w:t>
      </w:r>
      <w:r>
        <w:rPr>
          <w:rFonts w:ascii="Times New Roman" w:eastAsia="Times New Roman" w:hAnsi="Times New Roman" w:cs="Times New Roman"/>
          <w:sz w:val="24"/>
          <w:szCs w:val="24"/>
          <w:lang w:val="en"/>
        </w:rPr>
        <w:t xml:space="preserve">a </w:t>
      </w:r>
      <w:r w:rsidRPr="00C507A8">
        <w:rPr>
          <w:rFonts w:ascii="Times New Roman" w:eastAsia="Times New Roman" w:hAnsi="Times New Roman" w:cs="Times New Roman"/>
          <w:sz w:val="24"/>
          <w:szCs w:val="24"/>
          <w:lang w:val="en"/>
        </w:rPr>
        <w:t>strong</w:t>
      </w:r>
      <w:r>
        <w:rPr>
          <w:rFonts w:ascii="Times New Roman" w:eastAsia="Times New Roman" w:hAnsi="Times New Roman" w:cs="Times New Roman"/>
          <w:sz w:val="24"/>
          <w:szCs w:val="24"/>
          <w:lang w:val="en"/>
        </w:rPr>
        <w:t xml:space="preserve">, </w:t>
      </w:r>
      <w:proofErr w:type="spellStart"/>
      <w:r w:rsidRPr="00C507A8">
        <w:rPr>
          <w:rFonts w:ascii="Times New Roman" w:eastAsia="Times New Roman" w:hAnsi="Times New Roman" w:cs="Times New Roman"/>
          <w:sz w:val="24"/>
          <w:szCs w:val="24"/>
          <w:lang w:val="en"/>
        </w:rPr>
        <w:t>specialised</w:t>
      </w:r>
      <w:proofErr w:type="spellEnd"/>
      <w:r w:rsidRPr="00C507A8">
        <w:rPr>
          <w:rFonts w:ascii="Times New Roman" w:eastAsia="Times New Roman" w:hAnsi="Times New Roman" w:cs="Times New Roman"/>
          <w:sz w:val="24"/>
          <w:szCs w:val="24"/>
          <w:lang w:val="en"/>
        </w:rPr>
        <w:t xml:space="preserve"> consultancy firm providing human resource management services, operational efficiency, and strategic transformation in the hospitality sector. </w:t>
      </w:r>
      <w:proofErr w:type="spellStart"/>
      <w:r w:rsidRPr="00C507A8">
        <w:rPr>
          <w:rFonts w:ascii="Times New Roman" w:eastAsia="Times New Roman" w:hAnsi="Times New Roman" w:cs="Times New Roman"/>
          <w:sz w:val="24"/>
          <w:szCs w:val="24"/>
          <w:lang w:val="en"/>
        </w:rPr>
        <w:t>Gontona</w:t>
      </w:r>
      <w:proofErr w:type="spellEnd"/>
      <w:r w:rsidRPr="00C507A8">
        <w:rPr>
          <w:rFonts w:ascii="Times New Roman" w:eastAsia="Times New Roman" w:hAnsi="Times New Roman" w:cs="Times New Roman"/>
          <w:sz w:val="24"/>
          <w:szCs w:val="24"/>
          <w:lang w:val="en"/>
        </w:rPr>
        <w:t xml:space="preserve"> Consulting Group has experience helping luxury hotels and resorts worldwide with strategic development, </w:t>
      </w:r>
      <w:proofErr w:type="spellStart"/>
      <w:r w:rsidRPr="00C507A8">
        <w:rPr>
          <w:rFonts w:ascii="Times New Roman" w:eastAsia="Times New Roman" w:hAnsi="Times New Roman" w:cs="Times New Roman"/>
          <w:sz w:val="24"/>
          <w:szCs w:val="24"/>
          <w:lang w:val="en"/>
        </w:rPr>
        <w:t>organisational</w:t>
      </w:r>
      <w:proofErr w:type="spellEnd"/>
      <w:r w:rsidRPr="00C507A8">
        <w:rPr>
          <w:rFonts w:ascii="Times New Roman" w:eastAsia="Times New Roman" w:hAnsi="Times New Roman" w:cs="Times New Roman"/>
          <w:sz w:val="24"/>
          <w:szCs w:val="24"/>
          <w:lang w:val="en"/>
        </w:rPr>
        <w:t xml:space="preserve"> integration, workforce challenge resolution, </w:t>
      </w:r>
      <w:r w:rsidRPr="00C507A8">
        <w:rPr>
          <w:rFonts w:ascii="Times New Roman" w:eastAsia="Times New Roman" w:hAnsi="Times New Roman" w:cs="Times New Roman"/>
          <w:sz w:val="24"/>
          <w:szCs w:val="24"/>
          <w:lang w:val="en"/>
        </w:rPr>
        <w:lastRenderedPageBreak/>
        <w:t xml:space="preserve">employee engagement </w:t>
      </w:r>
      <w:proofErr w:type="spellStart"/>
      <w:r w:rsidRPr="00C507A8">
        <w:rPr>
          <w:rFonts w:ascii="Times New Roman" w:eastAsia="Times New Roman" w:hAnsi="Times New Roman" w:cs="Times New Roman"/>
          <w:sz w:val="24"/>
          <w:szCs w:val="24"/>
          <w:lang w:val="en"/>
        </w:rPr>
        <w:t>optimisation</w:t>
      </w:r>
      <w:proofErr w:type="spellEnd"/>
      <w:r w:rsidRPr="00C507A8">
        <w:rPr>
          <w:rFonts w:ascii="Times New Roman" w:eastAsia="Times New Roman" w:hAnsi="Times New Roman" w:cs="Times New Roman"/>
          <w:sz w:val="24"/>
          <w:szCs w:val="24"/>
          <w:lang w:val="en"/>
        </w:rPr>
        <w:t xml:space="preserve"> and service quality enhancement. The firm is data-driven and employs a strategic approach to solving any problems and making recommendations which are specially made according to the requirements of every client. </w:t>
      </w:r>
      <w:proofErr w:type="spellStart"/>
      <w:r w:rsidRPr="00C507A8">
        <w:rPr>
          <w:rFonts w:ascii="Times New Roman" w:eastAsia="Times New Roman" w:hAnsi="Times New Roman" w:cs="Times New Roman"/>
          <w:sz w:val="24"/>
          <w:szCs w:val="24"/>
          <w:lang w:val="en"/>
        </w:rPr>
        <w:t>Gontona</w:t>
      </w:r>
      <w:proofErr w:type="spellEnd"/>
      <w:r w:rsidRPr="00C507A8">
        <w:rPr>
          <w:rFonts w:ascii="Times New Roman" w:eastAsia="Times New Roman" w:hAnsi="Times New Roman" w:cs="Times New Roman"/>
          <w:sz w:val="24"/>
          <w:szCs w:val="24"/>
          <w:lang w:val="en"/>
        </w:rPr>
        <w:t xml:space="preserve"> Consulting Group guarantees that hotels maintain a motivated, high-performing workforce using industry best practices, </w:t>
      </w:r>
      <w:proofErr w:type="spellStart"/>
      <w:r w:rsidRPr="00C507A8">
        <w:rPr>
          <w:rFonts w:ascii="Times New Roman" w:eastAsia="Times New Roman" w:hAnsi="Times New Roman" w:cs="Times New Roman"/>
          <w:sz w:val="24"/>
          <w:szCs w:val="24"/>
          <w:lang w:val="en"/>
        </w:rPr>
        <w:t>behavioural</w:t>
      </w:r>
      <w:proofErr w:type="spellEnd"/>
      <w:r w:rsidRPr="00C507A8">
        <w:rPr>
          <w:rFonts w:ascii="Times New Roman" w:eastAsia="Times New Roman" w:hAnsi="Times New Roman" w:cs="Times New Roman"/>
          <w:sz w:val="24"/>
          <w:szCs w:val="24"/>
          <w:lang w:val="en"/>
        </w:rPr>
        <w:t xml:space="preserve"> analytics, and a change management approach.</w:t>
      </w:r>
    </w:p>
    <w:p w14:paraId="1D2EE2FA"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2AC6445F"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i/>
          <w:sz w:val="24"/>
          <w:szCs w:val="24"/>
          <w:lang w:val="en"/>
        </w:rPr>
        <w:t>Analytical frameworks and theoretical approach</w:t>
      </w:r>
    </w:p>
    <w:p w14:paraId="1339C928"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This report will adopt the following analytical frameworks to address the issue of employee turnover at Burj Al Arab:</w:t>
      </w:r>
    </w:p>
    <w:p w14:paraId="2AE6B270"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STEEPLED analysis: This will</w:t>
      </w:r>
      <w:r>
        <w:rPr>
          <w:rFonts w:ascii="Times New Roman" w:eastAsia="Times New Roman" w:hAnsi="Times New Roman" w:cs="Times New Roman"/>
          <w:sz w:val="24"/>
          <w:szCs w:val="24"/>
          <w:lang w:val="en"/>
        </w:rPr>
        <w:t xml:space="preserve"> </w:t>
      </w:r>
      <w:r w:rsidRPr="00C507A8">
        <w:rPr>
          <w:rFonts w:ascii="Times New Roman" w:eastAsia="Times New Roman" w:hAnsi="Times New Roman" w:cs="Times New Roman"/>
          <w:sz w:val="24"/>
          <w:szCs w:val="24"/>
          <w:lang w:val="en"/>
        </w:rPr>
        <w:t>study Social, Technological, Economic, Environmental, Political, Legal, Ethical, and Demographic factors that affect employee retention (</w:t>
      </w:r>
      <w:proofErr w:type="spellStart"/>
      <w:r w:rsidRPr="00C507A8">
        <w:rPr>
          <w:rFonts w:ascii="Times New Roman" w:eastAsia="Times New Roman" w:hAnsi="Times New Roman" w:cs="Times New Roman"/>
          <w:sz w:val="24"/>
          <w:szCs w:val="24"/>
          <w:lang w:val="en"/>
        </w:rPr>
        <w:t>Siakas</w:t>
      </w:r>
      <w:proofErr w:type="spellEnd"/>
      <w:r w:rsidRPr="00C507A8">
        <w:rPr>
          <w:rFonts w:ascii="Times New Roman" w:eastAsia="Times New Roman" w:hAnsi="Times New Roman" w:cs="Times New Roman"/>
          <w:sz w:val="24"/>
          <w:szCs w:val="24"/>
          <w:lang w:val="en"/>
        </w:rPr>
        <w:t xml:space="preserve"> </w:t>
      </w:r>
      <w:r w:rsidRPr="00401762">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xml:space="preserve">., 2023). The study will </w:t>
      </w:r>
      <w:proofErr w:type="spellStart"/>
      <w:r w:rsidRPr="00C507A8">
        <w:rPr>
          <w:rFonts w:ascii="Times New Roman" w:eastAsia="Times New Roman" w:hAnsi="Times New Roman" w:cs="Times New Roman"/>
          <w:sz w:val="24"/>
          <w:szCs w:val="24"/>
          <w:lang w:val="en"/>
        </w:rPr>
        <w:t>analyse</w:t>
      </w:r>
      <w:proofErr w:type="spellEnd"/>
      <w:r w:rsidRPr="00C507A8">
        <w:rPr>
          <w:rFonts w:ascii="Times New Roman" w:eastAsia="Times New Roman" w:hAnsi="Times New Roman" w:cs="Times New Roman"/>
          <w:sz w:val="24"/>
          <w:szCs w:val="24"/>
          <w:lang w:val="en"/>
        </w:rPr>
        <w:t xml:space="preserve"> the influence of external pressures on </w:t>
      </w:r>
      <w:r>
        <w:rPr>
          <w:rFonts w:ascii="Times New Roman" w:eastAsia="Times New Roman" w:hAnsi="Times New Roman" w:cs="Times New Roman"/>
          <w:sz w:val="24"/>
          <w:szCs w:val="24"/>
          <w:lang w:val="en"/>
        </w:rPr>
        <w:t xml:space="preserve">the </w:t>
      </w:r>
      <w:r w:rsidRPr="00C507A8">
        <w:rPr>
          <w:rFonts w:ascii="Times New Roman" w:eastAsia="Times New Roman" w:hAnsi="Times New Roman" w:cs="Times New Roman"/>
          <w:sz w:val="24"/>
          <w:szCs w:val="24"/>
          <w:lang w:val="en"/>
        </w:rPr>
        <w:t>stability of the hospitality workforce.</w:t>
      </w:r>
    </w:p>
    <w:p w14:paraId="6F584149"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SOAR analysis: This framework will give an overview of the hotel’s Strengths, Opportunities, Aspirations, and Results (SOAR) and detect areas of strength and </w:t>
      </w:r>
      <w:r>
        <w:rPr>
          <w:rFonts w:ascii="Times New Roman" w:eastAsia="Times New Roman" w:hAnsi="Times New Roman" w:cs="Times New Roman"/>
          <w:sz w:val="24"/>
          <w:szCs w:val="24"/>
          <w:lang w:val="en"/>
        </w:rPr>
        <w:t>areas</w:t>
      </w:r>
      <w:r w:rsidRPr="00C507A8">
        <w:rPr>
          <w:rFonts w:ascii="Times New Roman" w:eastAsia="Times New Roman" w:hAnsi="Times New Roman" w:cs="Times New Roman"/>
          <w:sz w:val="24"/>
          <w:szCs w:val="24"/>
          <w:lang w:val="en"/>
        </w:rPr>
        <w:t xml:space="preserve"> where it can grow to improve turnover (</w:t>
      </w:r>
      <w:proofErr w:type="spellStart"/>
      <w:r w:rsidRPr="00C507A8">
        <w:rPr>
          <w:rFonts w:ascii="Times New Roman" w:eastAsia="Times New Roman" w:hAnsi="Times New Roman" w:cs="Times New Roman"/>
          <w:sz w:val="24"/>
          <w:szCs w:val="24"/>
          <w:lang w:val="en"/>
        </w:rPr>
        <w:t>Kamkankaew</w:t>
      </w:r>
      <w:proofErr w:type="spellEnd"/>
      <w:r w:rsidRPr="00C507A8">
        <w:rPr>
          <w:rFonts w:ascii="Times New Roman" w:eastAsia="Times New Roman" w:hAnsi="Times New Roman" w:cs="Times New Roman"/>
          <w:sz w:val="24"/>
          <w:szCs w:val="24"/>
          <w:lang w:val="en"/>
        </w:rPr>
        <w:t>, 2023).</w:t>
      </w:r>
    </w:p>
    <w:p w14:paraId="27CD7C1E"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TOWS analysis: TOWS Analysis will convert the identified problems into a workable solution that matches internal strengths and weaknesses with external opportunities and threats (</w:t>
      </w:r>
      <w:proofErr w:type="spellStart"/>
      <w:r w:rsidRPr="00C507A8">
        <w:rPr>
          <w:rFonts w:ascii="Times New Roman" w:eastAsia="Times New Roman" w:hAnsi="Times New Roman" w:cs="Times New Roman"/>
          <w:sz w:val="24"/>
          <w:szCs w:val="24"/>
          <w:lang w:val="en"/>
        </w:rPr>
        <w:t>Kamkankaew</w:t>
      </w:r>
      <w:proofErr w:type="spellEnd"/>
      <w:r w:rsidRPr="00C507A8">
        <w:rPr>
          <w:rFonts w:ascii="Times New Roman" w:eastAsia="Times New Roman" w:hAnsi="Times New Roman" w:cs="Times New Roman"/>
          <w:sz w:val="24"/>
          <w:szCs w:val="24"/>
          <w:lang w:val="en"/>
        </w:rPr>
        <w:t>, 2023).</w:t>
      </w:r>
    </w:p>
    <w:p w14:paraId="111F4246"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Using data-controlled information and expertise, the consultancy report aims to give Burj Al Arab a durable and productive workforce strategy to secure its continued success in the global hotel industry. </w:t>
      </w:r>
    </w:p>
    <w:p w14:paraId="773E33D2" w14:textId="77777777" w:rsidR="002E7121" w:rsidRPr="00C507A8" w:rsidRDefault="002E7121" w:rsidP="002E7121">
      <w:pPr>
        <w:keepNext/>
        <w:keepLines/>
        <w:spacing w:before="400" w:after="120" w:line="360" w:lineRule="auto"/>
        <w:jc w:val="both"/>
        <w:outlineLvl w:val="0"/>
        <w:rPr>
          <w:rFonts w:ascii="Arial" w:eastAsia="Arial" w:hAnsi="Arial" w:cs="Arial"/>
          <w:sz w:val="40"/>
          <w:szCs w:val="40"/>
          <w:lang w:val="en"/>
        </w:rPr>
      </w:pPr>
      <w:bookmarkStart w:id="2" w:name="_heading=h.yo8of3hgjabs" w:colFirst="0" w:colLast="0"/>
      <w:bookmarkEnd w:id="2"/>
      <w:r w:rsidRPr="00C507A8">
        <w:rPr>
          <w:rFonts w:ascii="Times New Roman" w:eastAsia="Times New Roman" w:hAnsi="Times New Roman" w:cs="Times New Roman"/>
          <w:b/>
          <w:sz w:val="24"/>
          <w:szCs w:val="24"/>
          <w:lang w:val="en"/>
        </w:rPr>
        <w:t>Analysis</w:t>
      </w:r>
    </w:p>
    <w:p w14:paraId="2856E891"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Employee turnover is a massive problem in the hotel sector</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and top luxury hotels like Burj Al Arab are also facing this problem. The study evaluates the impacts of employee turnover on the hotel, identifies the causes, and explores the difficulties linked to feedback mechanisms, reputation, and financial status. Furthermore, a STEEPLED analysis will discuss external factors causing the problem, followed by a SOAR analysis highlighting the hotel's strengths and weaknesses and a TOWS analysis to suggest strategic options.</w:t>
      </w:r>
    </w:p>
    <w:p w14:paraId="2924BE18"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019D7A23"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t>Impact on the Hotel</w:t>
      </w:r>
    </w:p>
    <w:p w14:paraId="116334E9"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lastRenderedPageBreak/>
        <w:t>High employee turnover negatively impacts the Burj Al Arab in various ways</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which are discussed below:</w:t>
      </w:r>
    </w:p>
    <w:p w14:paraId="25F177DC"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Financial implications: Staff replacement generally results in enormous costs for hiring, training, and loss of efficiency during the replacement period. A study reveals that only a 30% turnover rate can reduce a hotel's operating profit by AED 6 million annually. </w:t>
      </w:r>
    </w:p>
    <w:p w14:paraId="3B8FEE27"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Service standard: Regular turnover may lead to worse service quality as the new staff will take time to get the level of expertise of previous staff (Michael and Fotiadis, 2022). This may lead to irregular guest experiences and a loss of reputation for the luxury hotel</w:t>
      </w:r>
    </w:p>
    <w:p w14:paraId="1BB02B58"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Employee morale: A high turnover rate negatively impacts the morale of the remaining staff and results in lower job satisfaction and efficiency. This creates a periodic effect, which may cause further turnover (Michael and Fotiadis, 2022).</w:t>
      </w:r>
    </w:p>
    <w:p w14:paraId="507B909B"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2F6768A5"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t>Causes of Employee Turnover</w:t>
      </w:r>
    </w:p>
    <w:p w14:paraId="2D264FB8"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There are numerous elements which contribute to high employee turnover at Burj Al Arab:</w:t>
      </w:r>
    </w:p>
    <w:p w14:paraId="31CD0E27"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Low employee motivation: The hospitality sector has identified low morale as a key reason for turnover. Other elements like lack of appreciation, career progression and engagement can lead to disappointment (Han, 2022).</w:t>
      </w:r>
    </w:p>
    <w:p w14:paraId="22A4AC83"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Poor wage: Competitive wages are an essential element in retaining talent. Employees who think their wage is below when related to industry standards or expenses of living might explore better chances. </w:t>
      </w:r>
    </w:p>
    <w:p w14:paraId="227AD5DD"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Work-life balance: The high-pressure characteristics of the hotel industry lead to long and irregular working hours, which disrupt the work-life balance of the employees (Han, 2022). Work-life balance leads to burnout and causes staff to leave for companies with better work-life balance. </w:t>
      </w:r>
    </w:p>
    <w:p w14:paraId="5D6B4292"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Feedback mechanism: Robust feedback mechanisms are vital for employee development and job satisfaction. Unproductive, constructive feedback makes staff feel unappreciated and unconfident about their performance, leading to disengagement and turnover (Ghani et al., 2022).</w:t>
      </w:r>
      <w:r w:rsidRPr="00C507A8">
        <w:rPr>
          <w:rFonts w:ascii="Times New Roman" w:eastAsia="Times New Roman" w:hAnsi="Times New Roman" w:cs="Times New Roman"/>
          <w:b/>
          <w:sz w:val="24"/>
          <w:szCs w:val="24"/>
          <w:lang w:val="en"/>
        </w:rPr>
        <w:t xml:space="preserve"> </w:t>
      </w:r>
      <w:r w:rsidRPr="00C507A8">
        <w:rPr>
          <w:rFonts w:ascii="Times New Roman" w:eastAsia="Times New Roman" w:hAnsi="Times New Roman" w:cs="Times New Roman"/>
          <w:sz w:val="24"/>
          <w:szCs w:val="24"/>
          <w:lang w:val="en"/>
        </w:rPr>
        <w:t xml:space="preserve">Regular performance appraisals and open communication can prevent this problem at the hotel. </w:t>
      </w:r>
    </w:p>
    <w:p w14:paraId="76E5B939"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Reputation: High turnover can reduce the hotel's reputation as an employer, making hiring the best talent from the market complex. Prospective employees may view the high turnover as a sign that something is wrong with the management or culture within the hotel.</w:t>
      </w:r>
    </w:p>
    <w:p w14:paraId="65FFA5E8"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lastRenderedPageBreak/>
        <w:t xml:space="preserve">Income: Besides the direct costs of recruiting and training new employees, high turnover indirectly impacts the hotel's income (Ghani </w:t>
      </w:r>
      <w:r w:rsidRPr="00A63A3E">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2022)—poor service quality results in negative guest feedback and lower occupancy and revenue.</w:t>
      </w:r>
    </w:p>
    <w:p w14:paraId="1B8CAC32"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Scope: Turnover is not limited to the human resources department. It has a ripple effect on different aspects of the hotel's operations, including service delivery, guest satisfaction, and financial performance. A multi-departmental approach is needed to address this issue in the hotel. </w:t>
      </w:r>
    </w:p>
    <w:p w14:paraId="7EB6B7C0"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42B44CCB"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t>STEEPLED Analysis</w:t>
      </w:r>
    </w:p>
    <w:p w14:paraId="19F2CDF5"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A STEEPLED analysis looks at external drivers that can help explain the challenges of the Burj Al Arab:</w:t>
      </w:r>
    </w:p>
    <w:p w14:paraId="12D3EB0D"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1. Social: Evolving societal expectations </w:t>
      </w:r>
      <w:proofErr w:type="spellStart"/>
      <w:r w:rsidRPr="00C507A8">
        <w:rPr>
          <w:rFonts w:ascii="Times New Roman" w:eastAsia="Times New Roman" w:hAnsi="Times New Roman" w:cs="Times New Roman"/>
          <w:sz w:val="24"/>
          <w:szCs w:val="24"/>
          <w:lang w:val="en"/>
        </w:rPr>
        <w:t>prioritise</w:t>
      </w:r>
      <w:proofErr w:type="spellEnd"/>
      <w:r w:rsidRPr="00C507A8">
        <w:rPr>
          <w:rFonts w:ascii="Times New Roman" w:eastAsia="Times New Roman" w:hAnsi="Times New Roman" w:cs="Times New Roman"/>
          <w:sz w:val="24"/>
          <w:szCs w:val="24"/>
          <w:lang w:val="en"/>
        </w:rPr>
        <w:t xml:space="preserve"> work-life balance and employee welfare (Grigoryan, 2024). The intensity of hospitality roles can discourage potential employees from seeking improved work-life integration.</w:t>
      </w:r>
    </w:p>
    <w:p w14:paraId="66ED0A4B"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2. Technological: Technological advancements require ongoing staff training. Inadequate training can result in frustration and turnover (</w:t>
      </w:r>
      <w:proofErr w:type="spellStart"/>
      <w:r w:rsidRPr="00C507A8">
        <w:rPr>
          <w:rFonts w:ascii="Times New Roman" w:eastAsia="Times New Roman" w:hAnsi="Times New Roman" w:cs="Times New Roman"/>
          <w:sz w:val="24"/>
          <w:szCs w:val="24"/>
          <w:lang w:val="en"/>
        </w:rPr>
        <w:t>Ponduri</w:t>
      </w:r>
      <w:proofErr w:type="spellEnd"/>
      <w:r w:rsidRPr="00C507A8">
        <w:rPr>
          <w:rFonts w:ascii="Times New Roman" w:eastAsia="Times New Roman" w:hAnsi="Times New Roman" w:cs="Times New Roman"/>
          <w:sz w:val="24"/>
          <w:szCs w:val="24"/>
          <w:lang w:val="en"/>
        </w:rPr>
        <w:t xml:space="preserve"> </w:t>
      </w:r>
      <w:r w:rsidRPr="00727CC0">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2024).</w:t>
      </w:r>
    </w:p>
    <w:p w14:paraId="2EB0BE68"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3. Economic: Economic cycles can influence tourism rates, impacting hotel occupancy and revenue. During economic crises, cost-cutting initiatives may </w:t>
      </w:r>
      <w:proofErr w:type="spellStart"/>
      <w:r w:rsidRPr="00C507A8">
        <w:rPr>
          <w:rFonts w:ascii="Times New Roman" w:eastAsia="Times New Roman" w:hAnsi="Times New Roman" w:cs="Times New Roman"/>
          <w:sz w:val="24"/>
          <w:szCs w:val="24"/>
          <w:lang w:val="en"/>
        </w:rPr>
        <w:t>minimise</w:t>
      </w:r>
      <w:proofErr w:type="spellEnd"/>
      <w:r w:rsidRPr="00C507A8">
        <w:rPr>
          <w:rFonts w:ascii="Times New Roman" w:eastAsia="Times New Roman" w:hAnsi="Times New Roman" w:cs="Times New Roman"/>
          <w:sz w:val="24"/>
          <w:szCs w:val="24"/>
          <w:lang w:val="en"/>
        </w:rPr>
        <w:t xml:space="preserve"> staff benefits, causing dissatisfaction (Lozano </w:t>
      </w:r>
      <w:r w:rsidRPr="006217A7">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2021).</w:t>
      </w:r>
    </w:p>
    <w:p w14:paraId="4D85697B"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4. Environmental: Sustainability </w:t>
      </w:r>
      <w:proofErr w:type="spellStart"/>
      <w:r w:rsidRPr="00C507A8">
        <w:rPr>
          <w:rFonts w:ascii="Times New Roman" w:eastAsia="Times New Roman" w:hAnsi="Times New Roman" w:cs="Times New Roman"/>
          <w:sz w:val="24"/>
          <w:szCs w:val="24"/>
          <w:lang w:val="en"/>
        </w:rPr>
        <w:t>behaviours</w:t>
      </w:r>
      <w:proofErr w:type="spellEnd"/>
      <w:r w:rsidRPr="00C507A8">
        <w:rPr>
          <w:rFonts w:ascii="Times New Roman" w:eastAsia="Times New Roman" w:hAnsi="Times New Roman" w:cs="Times New Roman"/>
          <w:sz w:val="24"/>
          <w:szCs w:val="24"/>
          <w:lang w:val="en"/>
        </w:rPr>
        <w:t xml:space="preserve"> are becoming increasingly desirable to guests and employees. Inadequate environmental initiatives can influence the hotel's appeal to environmentally aware staff and customers (Calisto </w:t>
      </w:r>
      <w:r w:rsidRPr="006217A7">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2021).</w:t>
      </w:r>
    </w:p>
    <w:p w14:paraId="122C7B63"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5. Political: Political unrest in the region can impact tourism and, in turn, hotel operations. Further, changes in </w:t>
      </w:r>
      <w:proofErr w:type="spellStart"/>
      <w:r w:rsidRPr="00C507A8">
        <w:rPr>
          <w:rFonts w:ascii="Times New Roman" w:eastAsia="Times New Roman" w:hAnsi="Times New Roman" w:cs="Times New Roman"/>
          <w:sz w:val="24"/>
          <w:szCs w:val="24"/>
          <w:lang w:val="en"/>
        </w:rPr>
        <w:t>labour</w:t>
      </w:r>
      <w:proofErr w:type="spellEnd"/>
      <w:r w:rsidRPr="00C507A8">
        <w:rPr>
          <w:rFonts w:ascii="Times New Roman" w:eastAsia="Times New Roman" w:hAnsi="Times New Roman" w:cs="Times New Roman"/>
          <w:sz w:val="24"/>
          <w:szCs w:val="24"/>
          <w:lang w:val="en"/>
        </w:rPr>
        <w:t xml:space="preserve"> legislation can influence employment procedures (Ming and Liu, 2021).</w:t>
      </w:r>
    </w:p>
    <w:p w14:paraId="4F86476D"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6. Legal: Obeying </w:t>
      </w:r>
      <w:proofErr w:type="spellStart"/>
      <w:r w:rsidRPr="00C507A8">
        <w:rPr>
          <w:rFonts w:ascii="Times New Roman" w:eastAsia="Times New Roman" w:hAnsi="Times New Roman" w:cs="Times New Roman"/>
          <w:sz w:val="24"/>
          <w:szCs w:val="24"/>
          <w:lang w:val="en"/>
        </w:rPr>
        <w:t>labour</w:t>
      </w:r>
      <w:proofErr w:type="spellEnd"/>
      <w:r w:rsidRPr="00C507A8">
        <w:rPr>
          <w:rFonts w:ascii="Times New Roman" w:eastAsia="Times New Roman" w:hAnsi="Times New Roman" w:cs="Times New Roman"/>
          <w:sz w:val="24"/>
          <w:szCs w:val="24"/>
          <w:lang w:val="en"/>
        </w:rPr>
        <w:t xml:space="preserve"> laws, such as working hours, salaries, and workers' rights, is crucial. Not obeying can lead to legal complications and damage a hotel's image (Khatter, 2025). </w:t>
      </w:r>
    </w:p>
    <w:p w14:paraId="6D6EFEDB"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7. Ethical: Ethical </w:t>
      </w:r>
      <w:proofErr w:type="spellStart"/>
      <w:r w:rsidRPr="00C507A8">
        <w:rPr>
          <w:rFonts w:ascii="Times New Roman" w:eastAsia="Times New Roman" w:hAnsi="Times New Roman" w:cs="Times New Roman"/>
          <w:sz w:val="24"/>
          <w:szCs w:val="24"/>
          <w:lang w:val="en"/>
        </w:rPr>
        <w:t>behaviour</w:t>
      </w:r>
      <w:proofErr w:type="spellEnd"/>
      <w:r w:rsidRPr="00C507A8">
        <w:rPr>
          <w:rFonts w:ascii="Times New Roman" w:eastAsia="Times New Roman" w:hAnsi="Times New Roman" w:cs="Times New Roman"/>
          <w:sz w:val="24"/>
          <w:szCs w:val="24"/>
          <w:lang w:val="en"/>
        </w:rPr>
        <w:t xml:space="preserve"> towards and providing safe working environments is crucial. Perception of unethical </w:t>
      </w:r>
      <w:proofErr w:type="spellStart"/>
      <w:r w:rsidRPr="00C507A8">
        <w:rPr>
          <w:rFonts w:ascii="Times New Roman" w:eastAsia="Times New Roman" w:hAnsi="Times New Roman" w:cs="Times New Roman"/>
          <w:sz w:val="24"/>
          <w:szCs w:val="24"/>
          <w:lang w:val="en"/>
        </w:rPr>
        <w:t>behaviour</w:t>
      </w:r>
      <w:proofErr w:type="spellEnd"/>
      <w:r w:rsidRPr="00C507A8">
        <w:rPr>
          <w:rFonts w:ascii="Times New Roman" w:eastAsia="Times New Roman" w:hAnsi="Times New Roman" w:cs="Times New Roman"/>
          <w:sz w:val="24"/>
          <w:szCs w:val="24"/>
          <w:lang w:val="en"/>
        </w:rPr>
        <w:t xml:space="preserve"> can lead to high turnover and damage to image (</w:t>
      </w:r>
      <w:proofErr w:type="spellStart"/>
      <w:r w:rsidRPr="00C507A8">
        <w:rPr>
          <w:rFonts w:ascii="Times New Roman" w:eastAsia="Times New Roman" w:hAnsi="Times New Roman" w:cs="Times New Roman"/>
          <w:sz w:val="24"/>
          <w:szCs w:val="24"/>
          <w:lang w:val="en"/>
        </w:rPr>
        <w:t>Schwepker</w:t>
      </w:r>
      <w:proofErr w:type="spellEnd"/>
      <w:r w:rsidRPr="00C507A8">
        <w:rPr>
          <w:rFonts w:ascii="Times New Roman" w:eastAsia="Times New Roman" w:hAnsi="Times New Roman" w:cs="Times New Roman"/>
          <w:sz w:val="24"/>
          <w:szCs w:val="24"/>
          <w:lang w:val="en"/>
        </w:rPr>
        <w:t xml:space="preserve"> Jr. and Dimitriou, 2021).</w:t>
      </w:r>
    </w:p>
    <w:p w14:paraId="563404BA"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8. Demographic: Dubai's cosmopolitan workforce offers opportunities and challenges. Cultural differences can contribute to misunderstandings and conflict if not handled effectively (</w:t>
      </w:r>
      <w:proofErr w:type="spellStart"/>
      <w:r w:rsidRPr="00C507A8">
        <w:rPr>
          <w:rFonts w:ascii="Times New Roman" w:eastAsia="Times New Roman" w:hAnsi="Times New Roman" w:cs="Times New Roman"/>
          <w:sz w:val="24"/>
          <w:szCs w:val="24"/>
          <w:lang w:val="en"/>
        </w:rPr>
        <w:t>Nuseir</w:t>
      </w:r>
      <w:proofErr w:type="spellEnd"/>
      <w:r w:rsidRPr="00C507A8">
        <w:rPr>
          <w:rFonts w:ascii="Times New Roman" w:eastAsia="Times New Roman" w:hAnsi="Times New Roman" w:cs="Times New Roman"/>
          <w:sz w:val="24"/>
          <w:szCs w:val="24"/>
          <w:lang w:val="en"/>
        </w:rPr>
        <w:t>, 2022).</w:t>
      </w:r>
    </w:p>
    <w:p w14:paraId="24A64670"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19E8FBA0"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lastRenderedPageBreak/>
        <w:t>Areas of Positive Performance</w:t>
      </w:r>
    </w:p>
    <w:p w14:paraId="1A09E0CD"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Even after having challenges, in some areas</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Burj Al Arab is performing well</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which are discussed below:</w:t>
      </w:r>
    </w:p>
    <w:p w14:paraId="0801CA61"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1. Luxury service: The hotel is popular for its superior service quality by delivering services that exceed guest expectations (LLM Reporters, 2023).</w:t>
      </w:r>
    </w:p>
    <w:p w14:paraId="47BD9DAA"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2. Iconic brand image: The Burj Al Arab has a strong brand presence, and high-profile guests regularly visit the hotel. </w:t>
      </w:r>
    </w:p>
    <w:p w14:paraId="505665F6"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3. Innovative tools: The hotel offers innovative amenities, such as a helipad and underwater restaurant (LLM Reporters, 2023).</w:t>
      </w:r>
    </w:p>
    <w:p w14:paraId="1D927B17"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4. Employee training scheme: The hotel invests considerable amounts in training its employees to give customers the best service. </w:t>
      </w:r>
    </w:p>
    <w:p w14:paraId="1788EA57"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7A92BBEE"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t>SOAR Analysis</w:t>
      </w:r>
    </w:p>
    <w:p w14:paraId="6A409FBB"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A SOAR analysis is focused on </w:t>
      </w:r>
      <w:r>
        <w:rPr>
          <w:rFonts w:ascii="Times New Roman" w:eastAsia="Times New Roman" w:hAnsi="Times New Roman" w:cs="Times New Roman"/>
          <w:sz w:val="24"/>
          <w:szCs w:val="24"/>
          <w:lang w:val="en"/>
        </w:rPr>
        <w:t xml:space="preserve">the </w:t>
      </w:r>
      <w:r w:rsidRPr="00C507A8">
        <w:rPr>
          <w:rFonts w:ascii="Times New Roman" w:eastAsia="Times New Roman" w:hAnsi="Times New Roman" w:cs="Times New Roman"/>
          <w:sz w:val="24"/>
          <w:szCs w:val="24"/>
          <w:lang w:val="en"/>
        </w:rPr>
        <w:t>strengths, opportunities, aspirations, and results of the hotel are given below:</w:t>
      </w:r>
    </w:p>
    <w:p w14:paraId="4C3CB5F4"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1. Strengths:</w:t>
      </w:r>
    </w:p>
    <w:p w14:paraId="501D367E"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Unrivalled luxury service: The hotel is popular for its distinct hospitality service to guests (Angelfish.travel, 2025).</w:t>
      </w:r>
    </w:p>
    <w:p w14:paraId="0BC06C59"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World-class facilities: The Burj Al Arab offers premium experiences that distinguish it from its competitors (Angelfish.travel, 2025).</w:t>
      </w:r>
    </w:p>
    <w:p w14:paraId="70094D5F"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Strong brand image: The hotel's competitive position is upgraded by its image as a luxury hotel.</w:t>
      </w:r>
    </w:p>
    <w:p w14:paraId="2FEA3ACF"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Strategic location: Having its island provides an exclusive, private experience.</w:t>
      </w:r>
    </w:p>
    <w:p w14:paraId="47DEF66F"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4FA0D4FE"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2. Opportunities:</w:t>
      </w:r>
    </w:p>
    <w:p w14:paraId="6817F7DA"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Employee retention plans: The hotel can reduce employee turnover by offering better working conditions, benefits, and career progress schemes. </w:t>
      </w:r>
    </w:p>
    <w:p w14:paraId="7A8C4F64"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Sustainability steps: Investing in eco-friendly practices can upgrade employee engagement and brand reputation (Soni, 2022).</w:t>
      </w:r>
    </w:p>
    <w:p w14:paraId="73CEB06D"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AI and automation: </w:t>
      </w:r>
      <w:proofErr w:type="spellStart"/>
      <w:r w:rsidRPr="00C507A8">
        <w:rPr>
          <w:rFonts w:ascii="Times New Roman" w:eastAsia="Times New Roman" w:hAnsi="Times New Roman" w:cs="Times New Roman"/>
          <w:sz w:val="24"/>
          <w:szCs w:val="24"/>
          <w:lang w:val="en"/>
        </w:rPr>
        <w:t>Utilising</w:t>
      </w:r>
      <w:proofErr w:type="spellEnd"/>
      <w:r w:rsidRPr="00C507A8">
        <w:rPr>
          <w:rFonts w:ascii="Times New Roman" w:eastAsia="Times New Roman" w:hAnsi="Times New Roman" w:cs="Times New Roman"/>
          <w:sz w:val="24"/>
          <w:szCs w:val="24"/>
          <w:lang w:val="en"/>
        </w:rPr>
        <w:t xml:space="preserve"> AI-based customer service solutions can reduce staff workloads, allowing them to focus on customer experiences (Saini and Bhalla, 2022). </w:t>
      </w:r>
    </w:p>
    <w:p w14:paraId="5B53449A"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Cultural training: With its diverse workforce, </w:t>
      </w:r>
      <w:proofErr w:type="spellStart"/>
      <w:r w:rsidRPr="00C507A8">
        <w:rPr>
          <w:rFonts w:ascii="Times New Roman" w:eastAsia="Times New Roman" w:hAnsi="Times New Roman" w:cs="Times New Roman"/>
          <w:sz w:val="24"/>
          <w:szCs w:val="24"/>
          <w:lang w:val="en"/>
        </w:rPr>
        <w:t>customised</w:t>
      </w:r>
      <w:proofErr w:type="spellEnd"/>
      <w:r w:rsidRPr="00C507A8">
        <w:rPr>
          <w:rFonts w:ascii="Times New Roman" w:eastAsia="Times New Roman" w:hAnsi="Times New Roman" w:cs="Times New Roman"/>
          <w:sz w:val="24"/>
          <w:szCs w:val="24"/>
          <w:lang w:val="en"/>
        </w:rPr>
        <w:t xml:space="preserve"> cultural training programs can facilitate team collaboration and employee satisfaction (Muiri, 2024).</w:t>
      </w:r>
    </w:p>
    <w:p w14:paraId="247B9D4A"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354DF574"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3. Aspirations:</w:t>
      </w:r>
    </w:p>
    <w:p w14:paraId="0ACE2741"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lastRenderedPageBreak/>
        <w:t>The industry leader in employee satisfaction: The hotel must become the luxury hospitality industry's best employer (</w:t>
      </w:r>
      <w:proofErr w:type="spellStart"/>
      <w:r w:rsidRPr="00C507A8">
        <w:rPr>
          <w:rFonts w:ascii="Times New Roman" w:eastAsia="Times New Roman" w:hAnsi="Times New Roman" w:cs="Times New Roman"/>
          <w:sz w:val="24"/>
          <w:szCs w:val="24"/>
          <w:lang w:val="en"/>
        </w:rPr>
        <w:t>Yoopetch</w:t>
      </w:r>
      <w:proofErr w:type="spellEnd"/>
      <w:r w:rsidRPr="00C507A8">
        <w:rPr>
          <w:rFonts w:ascii="Times New Roman" w:eastAsia="Times New Roman" w:hAnsi="Times New Roman" w:cs="Times New Roman"/>
          <w:sz w:val="24"/>
          <w:szCs w:val="24"/>
          <w:lang w:val="en"/>
        </w:rPr>
        <w:t xml:space="preserve"> </w:t>
      </w:r>
      <w:r w:rsidRPr="00FC2E77">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2021).</w:t>
      </w:r>
    </w:p>
    <w:p w14:paraId="21C4A05D"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Extension of employee benefits: Hiking salaries, offering flexible working arrangements, and providing job security can appeal </w:t>
      </w:r>
      <w:r>
        <w:rPr>
          <w:rFonts w:ascii="Times New Roman" w:eastAsia="Times New Roman" w:hAnsi="Times New Roman" w:cs="Times New Roman"/>
          <w:sz w:val="24"/>
          <w:szCs w:val="24"/>
          <w:lang w:val="en"/>
        </w:rPr>
        <w:t xml:space="preserve">to </w:t>
      </w:r>
      <w:r w:rsidRPr="00C507A8">
        <w:rPr>
          <w:rFonts w:ascii="Times New Roman" w:eastAsia="Times New Roman" w:hAnsi="Times New Roman" w:cs="Times New Roman"/>
          <w:sz w:val="24"/>
          <w:szCs w:val="24"/>
          <w:lang w:val="en"/>
        </w:rPr>
        <w:t>and retain talents (</w:t>
      </w:r>
      <w:proofErr w:type="spellStart"/>
      <w:r w:rsidRPr="00C507A8">
        <w:rPr>
          <w:rFonts w:ascii="Times New Roman" w:eastAsia="Times New Roman" w:hAnsi="Times New Roman" w:cs="Times New Roman"/>
          <w:sz w:val="24"/>
          <w:szCs w:val="24"/>
          <w:lang w:val="en"/>
        </w:rPr>
        <w:t>Yoopetch</w:t>
      </w:r>
      <w:proofErr w:type="spellEnd"/>
      <w:r w:rsidRPr="00C507A8">
        <w:rPr>
          <w:rFonts w:ascii="Times New Roman" w:eastAsia="Times New Roman" w:hAnsi="Times New Roman" w:cs="Times New Roman"/>
          <w:sz w:val="24"/>
          <w:szCs w:val="24"/>
          <w:lang w:val="en"/>
        </w:rPr>
        <w:t xml:space="preserve"> </w:t>
      </w:r>
      <w:r w:rsidRPr="00FC2E77">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2021).</w:t>
      </w:r>
    </w:p>
    <w:p w14:paraId="0F48C8A9"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Recognition as a sustainable hotel: Working towards sustainability can attract employees and guests who value sustainability. </w:t>
      </w:r>
    </w:p>
    <w:p w14:paraId="7646A9B2" w14:textId="77777777" w:rsidR="002E7121" w:rsidRPr="00C507A8" w:rsidRDefault="002E7121" w:rsidP="002E7121">
      <w:pPr>
        <w:spacing w:after="0" w:line="360" w:lineRule="auto"/>
        <w:jc w:val="both"/>
        <w:rPr>
          <w:rFonts w:ascii="Times New Roman" w:eastAsia="Times New Roman" w:hAnsi="Times New Roman" w:cs="Times New Roman"/>
          <w:sz w:val="24"/>
          <w:szCs w:val="24"/>
          <w:highlight w:val="yellow"/>
          <w:lang w:val="en"/>
        </w:rPr>
      </w:pPr>
    </w:p>
    <w:p w14:paraId="0FE91B9C"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4. Results:</w:t>
      </w:r>
    </w:p>
    <w:p w14:paraId="7CD4F294"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Better employee retention: Particular HR policies can reduce turnover, lowering hiring and training costs (Ali </w:t>
      </w:r>
      <w:r w:rsidRPr="00FC2E77">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xml:space="preserve"> 2021). </w:t>
      </w:r>
    </w:p>
    <w:p w14:paraId="106B1FD7"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Higher guest satisfaction: Consistency in staff performance will lead to improved customer experiences and improved reviews (Ali </w:t>
      </w:r>
      <w:r w:rsidRPr="00FC2E77">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2021).</w:t>
      </w:r>
    </w:p>
    <w:p w14:paraId="78B1292F"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More substantial brand reputation: A reputation for employee well-being can attract top-notch professionals to the workforce.</w:t>
      </w:r>
    </w:p>
    <w:p w14:paraId="3F85E51D"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t>TOWS Analysis</w:t>
      </w:r>
    </w:p>
    <w:p w14:paraId="0EB358E3"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To turn threats into actionable plans, a TOWS analysis describes how the Burj Al Arab can </w:t>
      </w:r>
      <w:proofErr w:type="spellStart"/>
      <w:r w:rsidRPr="00C507A8">
        <w:rPr>
          <w:rFonts w:ascii="Times New Roman" w:eastAsia="Times New Roman" w:hAnsi="Times New Roman" w:cs="Times New Roman"/>
          <w:sz w:val="24"/>
          <w:szCs w:val="24"/>
          <w:lang w:val="en"/>
        </w:rPr>
        <w:t>utilise</w:t>
      </w:r>
      <w:proofErr w:type="spellEnd"/>
      <w:r w:rsidRPr="00C507A8">
        <w:rPr>
          <w:rFonts w:ascii="Times New Roman" w:eastAsia="Times New Roman" w:hAnsi="Times New Roman" w:cs="Times New Roman"/>
          <w:sz w:val="24"/>
          <w:szCs w:val="24"/>
          <w:lang w:val="en"/>
        </w:rPr>
        <w:t xml:space="preserve"> its strengths to fight weaknesses and external threats:</w:t>
      </w:r>
    </w:p>
    <w:p w14:paraId="1165BDA8"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1. </w:t>
      </w:r>
      <w:proofErr w:type="spellStart"/>
      <w:r w:rsidRPr="00C507A8">
        <w:rPr>
          <w:rFonts w:ascii="Times New Roman" w:eastAsia="Times New Roman" w:hAnsi="Times New Roman" w:cs="Times New Roman"/>
          <w:sz w:val="24"/>
          <w:szCs w:val="24"/>
          <w:lang w:val="en"/>
        </w:rPr>
        <w:t>Utili</w:t>
      </w:r>
      <w:r>
        <w:rPr>
          <w:rFonts w:ascii="Times New Roman" w:eastAsia="Times New Roman" w:hAnsi="Times New Roman" w:cs="Times New Roman"/>
          <w:sz w:val="24"/>
          <w:szCs w:val="24"/>
          <w:lang w:val="en"/>
        </w:rPr>
        <w:t>s</w:t>
      </w:r>
      <w:r w:rsidRPr="00C507A8">
        <w:rPr>
          <w:rFonts w:ascii="Times New Roman" w:eastAsia="Times New Roman" w:hAnsi="Times New Roman" w:cs="Times New Roman"/>
          <w:sz w:val="24"/>
          <w:szCs w:val="24"/>
          <w:lang w:val="en"/>
        </w:rPr>
        <w:t>ing</w:t>
      </w:r>
      <w:proofErr w:type="spellEnd"/>
      <w:r w:rsidRPr="00C507A8">
        <w:rPr>
          <w:rFonts w:ascii="Times New Roman" w:eastAsia="Times New Roman" w:hAnsi="Times New Roman" w:cs="Times New Roman"/>
          <w:sz w:val="24"/>
          <w:szCs w:val="24"/>
          <w:lang w:val="en"/>
        </w:rPr>
        <w:t xml:space="preserve"> strengths to counter threats:</w:t>
      </w:r>
    </w:p>
    <w:p w14:paraId="07298A8F" w14:textId="77777777" w:rsidR="002E7121" w:rsidRPr="00C507A8" w:rsidRDefault="002E7121" w:rsidP="002E7121">
      <w:pPr>
        <w:numPr>
          <w:ilvl w:val="0"/>
          <w:numId w:val="5"/>
        </w:num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The image of the hotel as a luxury brand can be used to appeal to top hospitality talents with high levels of training and incentives.</w:t>
      </w:r>
    </w:p>
    <w:p w14:paraId="5FB55016" w14:textId="77777777" w:rsidR="002E7121" w:rsidRPr="00C507A8" w:rsidRDefault="002E7121" w:rsidP="002E7121">
      <w:pPr>
        <w:numPr>
          <w:ilvl w:val="0"/>
          <w:numId w:val="5"/>
        </w:num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Operational inefficiencies because of employee turnover can be addressed with investment in automation and digital innovation (Nguyen </w:t>
      </w:r>
      <w:r w:rsidRPr="00727CC0">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2023).</w:t>
      </w:r>
    </w:p>
    <w:p w14:paraId="49CE486A"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2. Counteracting weaknesses through opportunities:</w:t>
      </w:r>
    </w:p>
    <w:p w14:paraId="09BCDDFB" w14:textId="77777777" w:rsidR="002E7121" w:rsidRPr="00C507A8" w:rsidRDefault="002E7121" w:rsidP="002E7121">
      <w:pPr>
        <w:numPr>
          <w:ilvl w:val="0"/>
          <w:numId w:val="8"/>
        </w:num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Providing more competitive remuneration packages and career development schemes can effectively counter high turnover rates (</w:t>
      </w:r>
      <w:proofErr w:type="spellStart"/>
      <w:r w:rsidRPr="00C507A8">
        <w:rPr>
          <w:rFonts w:ascii="Times New Roman" w:eastAsia="Times New Roman" w:hAnsi="Times New Roman" w:cs="Times New Roman"/>
          <w:sz w:val="24"/>
          <w:szCs w:val="24"/>
          <w:lang w:val="en"/>
        </w:rPr>
        <w:t>Djajasinga</w:t>
      </w:r>
      <w:proofErr w:type="spellEnd"/>
      <w:r w:rsidRPr="00C507A8">
        <w:rPr>
          <w:rFonts w:ascii="Times New Roman" w:eastAsia="Times New Roman" w:hAnsi="Times New Roman" w:cs="Times New Roman"/>
          <w:sz w:val="24"/>
          <w:szCs w:val="24"/>
          <w:lang w:val="en"/>
        </w:rPr>
        <w:t xml:space="preserve"> </w:t>
      </w:r>
      <w:r w:rsidRPr="00727CC0">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2021).</w:t>
      </w:r>
    </w:p>
    <w:p w14:paraId="2D9CA6FF" w14:textId="77777777" w:rsidR="002E7121" w:rsidRPr="00C507A8" w:rsidRDefault="002E7121" w:rsidP="002E7121">
      <w:pPr>
        <w:numPr>
          <w:ilvl w:val="0"/>
          <w:numId w:val="9"/>
        </w:num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Implementing strong wellness programs can mitigate burnout and enhance work-life balance.</w:t>
      </w:r>
    </w:p>
    <w:p w14:paraId="6DBF630B"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3. </w:t>
      </w:r>
      <w:proofErr w:type="spellStart"/>
      <w:r w:rsidRPr="00C507A8">
        <w:rPr>
          <w:rFonts w:ascii="Times New Roman" w:eastAsia="Times New Roman" w:hAnsi="Times New Roman" w:cs="Times New Roman"/>
          <w:sz w:val="24"/>
          <w:szCs w:val="24"/>
          <w:lang w:val="en"/>
        </w:rPr>
        <w:t>Utili</w:t>
      </w:r>
      <w:r>
        <w:rPr>
          <w:rFonts w:ascii="Times New Roman" w:eastAsia="Times New Roman" w:hAnsi="Times New Roman" w:cs="Times New Roman"/>
          <w:sz w:val="24"/>
          <w:szCs w:val="24"/>
          <w:lang w:val="en"/>
        </w:rPr>
        <w:t>s</w:t>
      </w:r>
      <w:r w:rsidRPr="00C507A8">
        <w:rPr>
          <w:rFonts w:ascii="Times New Roman" w:eastAsia="Times New Roman" w:hAnsi="Times New Roman" w:cs="Times New Roman"/>
          <w:sz w:val="24"/>
          <w:szCs w:val="24"/>
          <w:lang w:val="en"/>
        </w:rPr>
        <w:t>ing</w:t>
      </w:r>
      <w:proofErr w:type="spellEnd"/>
      <w:r w:rsidRPr="00C507A8">
        <w:rPr>
          <w:rFonts w:ascii="Times New Roman" w:eastAsia="Times New Roman" w:hAnsi="Times New Roman" w:cs="Times New Roman"/>
          <w:sz w:val="24"/>
          <w:szCs w:val="24"/>
          <w:lang w:val="en"/>
        </w:rPr>
        <w:t xml:space="preserve"> opportunities to counter threats:</w:t>
      </w:r>
    </w:p>
    <w:p w14:paraId="6247981A" w14:textId="77777777" w:rsidR="002E7121" w:rsidRPr="00C507A8" w:rsidRDefault="002E7121" w:rsidP="002E7121">
      <w:pPr>
        <w:numPr>
          <w:ilvl w:val="0"/>
          <w:numId w:val="6"/>
        </w:num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By embracing sustainability and ethical </w:t>
      </w:r>
      <w:proofErr w:type="spellStart"/>
      <w:r w:rsidRPr="00C507A8">
        <w:rPr>
          <w:rFonts w:ascii="Times New Roman" w:eastAsia="Times New Roman" w:hAnsi="Times New Roman" w:cs="Times New Roman"/>
          <w:sz w:val="24"/>
          <w:szCs w:val="24"/>
          <w:lang w:val="en"/>
        </w:rPr>
        <w:t>labour</w:t>
      </w:r>
      <w:proofErr w:type="spellEnd"/>
      <w:r w:rsidRPr="00C507A8">
        <w:rPr>
          <w:rFonts w:ascii="Times New Roman" w:eastAsia="Times New Roman" w:hAnsi="Times New Roman" w:cs="Times New Roman"/>
          <w:sz w:val="24"/>
          <w:szCs w:val="24"/>
          <w:lang w:val="en"/>
        </w:rPr>
        <w:t xml:space="preserve"> practices, the hotel can enhance employee loyalty and reinforce its market position (Pereira </w:t>
      </w:r>
      <w:r w:rsidRPr="00727CC0">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2021).</w:t>
      </w:r>
    </w:p>
    <w:p w14:paraId="6FA30811" w14:textId="77777777" w:rsidR="002E7121" w:rsidRPr="00C507A8" w:rsidRDefault="002E7121" w:rsidP="002E7121">
      <w:pPr>
        <w:numPr>
          <w:ilvl w:val="0"/>
          <w:numId w:val="4"/>
        </w:num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Increasing cultural integration schemes can </w:t>
      </w:r>
      <w:proofErr w:type="spellStart"/>
      <w:r w:rsidRPr="00C507A8">
        <w:rPr>
          <w:rFonts w:ascii="Times New Roman" w:eastAsia="Times New Roman" w:hAnsi="Times New Roman" w:cs="Times New Roman"/>
          <w:sz w:val="24"/>
          <w:szCs w:val="24"/>
          <w:lang w:val="en"/>
        </w:rPr>
        <w:t>minimise</w:t>
      </w:r>
      <w:proofErr w:type="spellEnd"/>
      <w:r w:rsidRPr="00C507A8">
        <w:rPr>
          <w:rFonts w:ascii="Times New Roman" w:eastAsia="Times New Roman" w:hAnsi="Times New Roman" w:cs="Times New Roman"/>
          <w:sz w:val="24"/>
          <w:szCs w:val="24"/>
          <w:lang w:val="en"/>
        </w:rPr>
        <w:t xml:space="preserve"> workplace conflict, thus building a more integrated team.</w:t>
      </w:r>
    </w:p>
    <w:p w14:paraId="5C796039"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4. </w:t>
      </w:r>
      <w:proofErr w:type="spellStart"/>
      <w:r w:rsidRPr="00C507A8">
        <w:rPr>
          <w:rFonts w:ascii="Times New Roman" w:eastAsia="Times New Roman" w:hAnsi="Times New Roman" w:cs="Times New Roman"/>
          <w:sz w:val="24"/>
          <w:szCs w:val="24"/>
          <w:lang w:val="en"/>
        </w:rPr>
        <w:t>Minimi</w:t>
      </w:r>
      <w:r>
        <w:rPr>
          <w:rFonts w:ascii="Times New Roman" w:eastAsia="Times New Roman" w:hAnsi="Times New Roman" w:cs="Times New Roman"/>
          <w:sz w:val="24"/>
          <w:szCs w:val="24"/>
          <w:lang w:val="en"/>
        </w:rPr>
        <w:t>s</w:t>
      </w:r>
      <w:r w:rsidRPr="00C507A8">
        <w:rPr>
          <w:rFonts w:ascii="Times New Roman" w:eastAsia="Times New Roman" w:hAnsi="Times New Roman" w:cs="Times New Roman"/>
          <w:sz w:val="24"/>
          <w:szCs w:val="24"/>
          <w:lang w:val="en"/>
        </w:rPr>
        <w:t>ing</w:t>
      </w:r>
      <w:proofErr w:type="spellEnd"/>
      <w:r w:rsidRPr="00C507A8">
        <w:rPr>
          <w:rFonts w:ascii="Times New Roman" w:eastAsia="Times New Roman" w:hAnsi="Times New Roman" w:cs="Times New Roman"/>
          <w:sz w:val="24"/>
          <w:szCs w:val="24"/>
          <w:lang w:val="en"/>
        </w:rPr>
        <w:t xml:space="preserve"> weaknesses to counter threats:</w:t>
      </w:r>
    </w:p>
    <w:p w14:paraId="376D41D9" w14:textId="77777777" w:rsidR="002E7121" w:rsidRPr="00C507A8" w:rsidRDefault="002E7121" w:rsidP="002E7121">
      <w:pPr>
        <w:numPr>
          <w:ilvl w:val="0"/>
          <w:numId w:val="15"/>
        </w:num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lastRenderedPageBreak/>
        <w:t>Implementing flexible work arrangements wherever feasible can help mitigate employee discontent.</w:t>
      </w:r>
    </w:p>
    <w:p w14:paraId="7584052F" w14:textId="77777777" w:rsidR="002E7121" w:rsidRDefault="002E7121" w:rsidP="002E7121">
      <w:pPr>
        <w:numPr>
          <w:ilvl w:val="0"/>
          <w:numId w:val="14"/>
        </w:num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Creating an internal employee feedback channel to prevent staff turnover due to unresolved workplace issues (</w:t>
      </w:r>
      <w:proofErr w:type="spellStart"/>
      <w:r w:rsidRPr="00C507A8">
        <w:rPr>
          <w:rFonts w:ascii="Times New Roman" w:eastAsia="Times New Roman" w:hAnsi="Times New Roman" w:cs="Times New Roman"/>
          <w:sz w:val="24"/>
          <w:szCs w:val="24"/>
          <w:lang w:val="en"/>
        </w:rPr>
        <w:t>Stamolampros</w:t>
      </w:r>
      <w:proofErr w:type="spellEnd"/>
      <w:r w:rsidRPr="00C507A8">
        <w:rPr>
          <w:rFonts w:ascii="Times New Roman" w:eastAsia="Times New Roman" w:hAnsi="Times New Roman" w:cs="Times New Roman"/>
          <w:sz w:val="24"/>
          <w:szCs w:val="24"/>
          <w:lang w:val="en"/>
        </w:rPr>
        <w:t xml:space="preserve"> and </w:t>
      </w:r>
      <w:proofErr w:type="spellStart"/>
      <w:r w:rsidRPr="00C507A8">
        <w:rPr>
          <w:rFonts w:ascii="Times New Roman" w:eastAsia="Times New Roman" w:hAnsi="Times New Roman" w:cs="Times New Roman"/>
          <w:sz w:val="24"/>
          <w:szCs w:val="24"/>
          <w:lang w:val="en"/>
        </w:rPr>
        <w:t>Dousios</w:t>
      </w:r>
      <w:proofErr w:type="spellEnd"/>
      <w:r w:rsidRPr="00C507A8">
        <w:rPr>
          <w:rFonts w:ascii="Times New Roman" w:eastAsia="Times New Roman" w:hAnsi="Times New Roman" w:cs="Times New Roman"/>
          <w:sz w:val="24"/>
          <w:szCs w:val="24"/>
          <w:lang w:val="en"/>
        </w:rPr>
        <w:t>, 2024).</w:t>
      </w:r>
    </w:p>
    <w:p w14:paraId="64C7D6BB" w14:textId="77777777" w:rsidR="002E7121" w:rsidRDefault="002E7121" w:rsidP="002E7121">
      <w:pPr>
        <w:spacing w:after="0" w:line="360" w:lineRule="auto"/>
        <w:ind w:left="720"/>
        <w:jc w:val="both"/>
        <w:rPr>
          <w:rFonts w:ascii="Times New Roman" w:eastAsia="Times New Roman" w:hAnsi="Times New Roman" w:cs="Times New Roman"/>
          <w:sz w:val="24"/>
          <w:szCs w:val="24"/>
          <w:lang w:val="en"/>
        </w:rPr>
      </w:pPr>
    </w:p>
    <w:p w14:paraId="6185AB1C" w14:textId="77777777" w:rsidR="002E7121" w:rsidRPr="00101E06" w:rsidRDefault="002E7121" w:rsidP="002E7121">
      <w:pPr>
        <w:spacing w:after="0" w:line="360" w:lineRule="auto"/>
        <w:ind w:left="360"/>
        <w:jc w:val="both"/>
        <w:rPr>
          <w:rFonts w:ascii="Times New Roman" w:eastAsia="Times New Roman" w:hAnsi="Times New Roman" w:cs="Times New Roman"/>
          <w:b/>
          <w:bCs/>
          <w:sz w:val="24"/>
          <w:szCs w:val="24"/>
          <w:lang w:val="en"/>
        </w:rPr>
      </w:pPr>
      <w:r w:rsidRPr="00101E06">
        <w:rPr>
          <w:rFonts w:ascii="Times New Roman" w:eastAsia="Times New Roman" w:hAnsi="Times New Roman" w:cs="Times New Roman"/>
          <w:b/>
          <w:bCs/>
          <w:sz w:val="24"/>
          <w:szCs w:val="24"/>
          <w:lang w:val="en"/>
        </w:rPr>
        <w:t>Lewin’s Change Model</w:t>
      </w:r>
    </w:p>
    <w:p w14:paraId="60022F94" w14:textId="77777777" w:rsidR="002E7121" w:rsidRPr="00101E06" w:rsidRDefault="002E7121" w:rsidP="002E7121">
      <w:pPr>
        <w:spacing w:after="0" w:line="360" w:lineRule="auto"/>
        <w:jc w:val="both"/>
        <w:rPr>
          <w:rFonts w:ascii="Times New Roman" w:eastAsia="Times New Roman" w:hAnsi="Times New Roman" w:cs="Times New Roman"/>
          <w:sz w:val="24"/>
          <w:szCs w:val="24"/>
          <w:lang w:val="en"/>
        </w:rPr>
      </w:pPr>
      <w:r w:rsidRPr="00101E06">
        <w:rPr>
          <w:rFonts w:ascii="Times New Roman" w:eastAsia="Times New Roman" w:hAnsi="Times New Roman" w:cs="Times New Roman"/>
          <w:sz w:val="24"/>
          <w:szCs w:val="24"/>
          <w:lang w:val="en"/>
        </w:rPr>
        <w:t>Burj Al Arab's employee retention strategy may be implemented using Kurt Lewin’s three-stage change model, which includes Unfreeze, Change, and Refreeze.</w:t>
      </w:r>
    </w:p>
    <w:p w14:paraId="4EE83BDF" w14:textId="77777777" w:rsidR="002E7121" w:rsidRPr="00101E06" w:rsidRDefault="002E7121" w:rsidP="002E7121">
      <w:pPr>
        <w:spacing w:after="0" w:line="360" w:lineRule="auto"/>
        <w:jc w:val="both"/>
        <w:rPr>
          <w:rFonts w:ascii="Times New Roman" w:eastAsia="Times New Roman" w:hAnsi="Times New Roman" w:cs="Times New Roman"/>
          <w:sz w:val="24"/>
          <w:szCs w:val="24"/>
          <w:lang w:val="en"/>
        </w:rPr>
      </w:pPr>
      <w:r w:rsidRPr="00101E06">
        <w:rPr>
          <w:rFonts w:ascii="Times New Roman" w:eastAsia="Times New Roman" w:hAnsi="Times New Roman" w:cs="Times New Roman"/>
          <w:sz w:val="24"/>
          <w:szCs w:val="24"/>
          <w:lang w:val="en"/>
        </w:rPr>
        <w:t xml:space="preserve">1. Unfreeze: First, the hotel must identify the need to change to address high turnover rates and their effect on service quality (Memon, 2021). This stage encompasses gathering data, sharing issues with employees, and preparing them for future changes. </w:t>
      </w:r>
    </w:p>
    <w:p w14:paraId="3E4DC48F" w14:textId="77777777" w:rsidR="002E7121" w:rsidRPr="00101E06" w:rsidRDefault="002E7121" w:rsidP="002E7121">
      <w:pPr>
        <w:spacing w:after="0" w:line="360" w:lineRule="auto"/>
        <w:jc w:val="both"/>
        <w:rPr>
          <w:rFonts w:ascii="Times New Roman" w:eastAsia="Times New Roman" w:hAnsi="Times New Roman" w:cs="Times New Roman"/>
          <w:sz w:val="24"/>
          <w:szCs w:val="24"/>
          <w:lang w:val="en"/>
        </w:rPr>
      </w:pPr>
      <w:r w:rsidRPr="00101E06">
        <w:rPr>
          <w:rFonts w:ascii="Times New Roman" w:eastAsia="Times New Roman" w:hAnsi="Times New Roman" w:cs="Times New Roman"/>
          <w:sz w:val="24"/>
          <w:szCs w:val="24"/>
          <w:lang w:val="en"/>
        </w:rPr>
        <w:t>2. Change: Implement new policies like career development programs, flexible working hours, and an employee recognition system. Secondly, employees will be trained to cope with the new HR practices, and management will be obligated to provide continued help (Memon, 2021).</w:t>
      </w:r>
    </w:p>
    <w:p w14:paraId="487A8707" w14:textId="77777777" w:rsidR="002E7121" w:rsidRPr="00101E06" w:rsidRDefault="002E7121" w:rsidP="002E7121">
      <w:pPr>
        <w:spacing w:after="0" w:line="360" w:lineRule="auto"/>
        <w:jc w:val="both"/>
        <w:rPr>
          <w:rFonts w:ascii="Times New Roman" w:eastAsia="Times New Roman" w:hAnsi="Times New Roman" w:cs="Times New Roman"/>
          <w:sz w:val="24"/>
          <w:szCs w:val="24"/>
          <w:lang w:val="en"/>
        </w:rPr>
      </w:pPr>
      <w:r w:rsidRPr="00101E06">
        <w:rPr>
          <w:rFonts w:ascii="Times New Roman" w:eastAsia="Times New Roman" w:hAnsi="Times New Roman" w:cs="Times New Roman"/>
          <w:sz w:val="24"/>
          <w:szCs w:val="24"/>
          <w:lang w:val="en"/>
        </w:rPr>
        <w:t>3. Refreeze: Reinforcement strategies such as monitoring retention rates and gathering feedback will guarantee durable success after changes occur (Memon, 2021). Improvements will only be sustained by embedding new policies within the company culture.</w:t>
      </w:r>
    </w:p>
    <w:p w14:paraId="1F9AF2A8" w14:textId="77777777" w:rsidR="002E7121" w:rsidRPr="00101E06" w:rsidRDefault="002E7121" w:rsidP="002E7121">
      <w:pPr>
        <w:spacing w:after="0" w:line="360" w:lineRule="auto"/>
        <w:ind w:left="720"/>
        <w:jc w:val="both"/>
        <w:rPr>
          <w:rFonts w:ascii="Times New Roman" w:eastAsia="Times New Roman" w:hAnsi="Times New Roman" w:cs="Times New Roman"/>
          <w:sz w:val="24"/>
          <w:szCs w:val="24"/>
          <w:lang w:val="en"/>
        </w:rPr>
      </w:pPr>
    </w:p>
    <w:p w14:paraId="165BEC14" w14:textId="77777777" w:rsidR="002E7121" w:rsidRPr="00101E06" w:rsidRDefault="002E7121" w:rsidP="002E7121">
      <w:pPr>
        <w:spacing w:after="0" w:line="360" w:lineRule="auto"/>
        <w:jc w:val="both"/>
        <w:rPr>
          <w:rFonts w:ascii="Times New Roman" w:eastAsia="Times New Roman" w:hAnsi="Times New Roman" w:cs="Times New Roman"/>
          <w:b/>
          <w:bCs/>
          <w:sz w:val="24"/>
          <w:szCs w:val="24"/>
          <w:lang w:val="en"/>
        </w:rPr>
      </w:pPr>
      <w:r w:rsidRPr="00101E06">
        <w:rPr>
          <w:rFonts w:ascii="Times New Roman" w:eastAsia="Times New Roman" w:hAnsi="Times New Roman" w:cs="Times New Roman"/>
          <w:b/>
          <w:bCs/>
          <w:sz w:val="24"/>
          <w:szCs w:val="24"/>
          <w:lang w:val="en"/>
        </w:rPr>
        <w:t>Total Quality Management (TQM) Model</w:t>
      </w:r>
    </w:p>
    <w:p w14:paraId="5F7C74F5" w14:textId="77777777" w:rsidR="002E7121" w:rsidRPr="00101E06" w:rsidRDefault="002E7121" w:rsidP="002E7121">
      <w:pPr>
        <w:spacing w:after="0" w:line="360" w:lineRule="auto"/>
        <w:jc w:val="both"/>
        <w:rPr>
          <w:rFonts w:ascii="Times New Roman" w:eastAsia="Times New Roman" w:hAnsi="Times New Roman" w:cs="Times New Roman"/>
          <w:sz w:val="24"/>
          <w:szCs w:val="24"/>
          <w:lang w:val="en"/>
        </w:rPr>
      </w:pPr>
      <w:r w:rsidRPr="00101E06">
        <w:rPr>
          <w:rFonts w:ascii="Times New Roman" w:eastAsia="Times New Roman" w:hAnsi="Times New Roman" w:cs="Times New Roman"/>
          <w:sz w:val="24"/>
          <w:szCs w:val="24"/>
          <w:lang w:val="en"/>
        </w:rPr>
        <w:t xml:space="preserve">Continuous improvement and employee engagement for implementing quality improvement are </w:t>
      </w:r>
      <w:r>
        <w:rPr>
          <w:rFonts w:ascii="Times New Roman" w:eastAsia="Times New Roman" w:hAnsi="Times New Roman" w:cs="Times New Roman"/>
          <w:sz w:val="24"/>
          <w:szCs w:val="24"/>
          <w:lang w:val="en"/>
        </w:rPr>
        <w:t xml:space="preserve">the </w:t>
      </w:r>
      <w:r w:rsidRPr="00101E06">
        <w:rPr>
          <w:rFonts w:ascii="Times New Roman" w:eastAsia="Times New Roman" w:hAnsi="Times New Roman" w:cs="Times New Roman"/>
          <w:sz w:val="24"/>
          <w:szCs w:val="24"/>
          <w:lang w:val="en"/>
        </w:rPr>
        <w:t>foundations of TQM.</w:t>
      </w:r>
    </w:p>
    <w:p w14:paraId="449FD5F6" w14:textId="77777777" w:rsidR="002E7121" w:rsidRPr="00101E06" w:rsidRDefault="002E7121" w:rsidP="002E7121">
      <w:pPr>
        <w:spacing w:after="0" w:line="360" w:lineRule="auto"/>
        <w:jc w:val="both"/>
        <w:rPr>
          <w:rFonts w:ascii="Times New Roman" w:eastAsia="Times New Roman" w:hAnsi="Times New Roman" w:cs="Times New Roman"/>
          <w:sz w:val="24"/>
          <w:szCs w:val="24"/>
          <w:lang w:val="en"/>
        </w:rPr>
      </w:pPr>
      <w:r w:rsidRPr="00101E06">
        <w:rPr>
          <w:rFonts w:ascii="Times New Roman" w:eastAsia="Times New Roman" w:hAnsi="Times New Roman" w:cs="Times New Roman"/>
          <w:sz w:val="24"/>
          <w:szCs w:val="24"/>
          <w:lang w:val="en"/>
        </w:rPr>
        <w:t xml:space="preserve">Customer focus: Keeping skilled employees leads </w:t>
      </w:r>
      <w:r>
        <w:rPr>
          <w:rFonts w:ascii="Times New Roman" w:eastAsia="Times New Roman" w:hAnsi="Times New Roman" w:cs="Times New Roman"/>
          <w:sz w:val="24"/>
          <w:szCs w:val="24"/>
          <w:lang w:val="en"/>
        </w:rPr>
        <w:t>to a</w:t>
      </w:r>
      <w:r w:rsidRPr="00101E06">
        <w:rPr>
          <w:rFonts w:ascii="Times New Roman" w:eastAsia="Times New Roman" w:hAnsi="Times New Roman" w:cs="Times New Roman"/>
          <w:sz w:val="24"/>
          <w:szCs w:val="24"/>
          <w:lang w:val="en"/>
        </w:rPr>
        <w:t xml:space="preserve"> better guest experience and sustained luxury service standards (Lim </w:t>
      </w:r>
      <w:r w:rsidRPr="00101E06">
        <w:rPr>
          <w:rFonts w:ascii="Times New Roman" w:eastAsia="Times New Roman" w:hAnsi="Times New Roman" w:cs="Times New Roman"/>
          <w:i/>
          <w:iCs/>
          <w:sz w:val="24"/>
          <w:szCs w:val="24"/>
          <w:lang w:val="en"/>
        </w:rPr>
        <w:t>et al</w:t>
      </w:r>
      <w:r w:rsidRPr="00101E06">
        <w:rPr>
          <w:rFonts w:ascii="Times New Roman" w:eastAsia="Times New Roman" w:hAnsi="Times New Roman" w:cs="Times New Roman"/>
          <w:sz w:val="24"/>
          <w:szCs w:val="24"/>
          <w:lang w:val="en"/>
        </w:rPr>
        <w:t>., 2022).</w:t>
      </w:r>
    </w:p>
    <w:p w14:paraId="42E01AFB" w14:textId="77777777" w:rsidR="002E7121" w:rsidRPr="00101E06" w:rsidRDefault="002E7121" w:rsidP="002E7121">
      <w:pPr>
        <w:spacing w:after="0" w:line="360" w:lineRule="auto"/>
        <w:jc w:val="both"/>
        <w:rPr>
          <w:rFonts w:ascii="Times New Roman" w:eastAsia="Times New Roman" w:hAnsi="Times New Roman" w:cs="Times New Roman"/>
          <w:sz w:val="24"/>
          <w:szCs w:val="24"/>
          <w:lang w:val="en"/>
        </w:rPr>
      </w:pPr>
      <w:r w:rsidRPr="00101E06">
        <w:rPr>
          <w:rFonts w:ascii="Times New Roman" w:eastAsia="Times New Roman" w:hAnsi="Times New Roman" w:cs="Times New Roman"/>
          <w:sz w:val="24"/>
          <w:szCs w:val="24"/>
          <w:lang w:val="en"/>
        </w:rPr>
        <w:t xml:space="preserve">Consistent improvement: </w:t>
      </w:r>
      <w:r>
        <w:rPr>
          <w:rFonts w:ascii="Times New Roman" w:eastAsia="Times New Roman" w:hAnsi="Times New Roman" w:cs="Times New Roman"/>
          <w:sz w:val="24"/>
          <w:szCs w:val="24"/>
          <w:lang w:val="en"/>
        </w:rPr>
        <w:t xml:space="preserve">The </w:t>
      </w:r>
      <w:r w:rsidRPr="00101E06">
        <w:rPr>
          <w:rFonts w:ascii="Times New Roman" w:eastAsia="Times New Roman" w:hAnsi="Times New Roman" w:cs="Times New Roman"/>
          <w:sz w:val="24"/>
          <w:szCs w:val="24"/>
          <w:lang w:val="en"/>
        </w:rPr>
        <w:t>Hotel should continuously improve employee satisfaction and refine HR policies.</w:t>
      </w:r>
    </w:p>
    <w:p w14:paraId="2A77D624" w14:textId="77777777" w:rsidR="002E7121" w:rsidRPr="00101E06" w:rsidRDefault="002E7121" w:rsidP="002E7121">
      <w:pPr>
        <w:spacing w:after="0" w:line="360" w:lineRule="auto"/>
        <w:jc w:val="both"/>
        <w:rPr>
          <w:rFonts w:ascii="Times New Roman" w:eastAsia="Times New Roman" w:hAnsi="Times New Roman" w:cs="Times New Roman"/>
          <w:sz w:val="24"/>
          <w:szCs w:val="24"/>
          <w:lang w:val="en"/>
        </w:rPr>
      </w:pPr>
      <w:r w:rsidRPr="00101E06">
        <w:rPr>
          <w:rFonts w:ascii="Times New Roman" w:eastAsia="Times New Roman" w:hAnsi="Times New Roman" w:cs="Times New Roman"/>
          <w:sz w:val="24"/>
          <w:szCs w:val="24"/>
          <w:lang w:val="en"/>
        </w:rPr>
        <w:t xml:space="preserve">Employee Involvement: Providing training, recognition, and career progression opportunities fosters a motivated workforce (Lim </w:t>
      </w:r>
      <w:r w:rsidRPr="00101E06">
        <w:rPr>
          <w:rFonts w:ascii="Times New Roman" w:eastAsia="Times New Roman" w:hAnsi="Times New Roman" w:cs="Times New Roman"/>
          <w:i/>
          <w:iCs/>
          <w:sz w:val="24"/>
          <w:szCs w:val="24"/>
          <w:lang w:val="en"/>
        </w:rPr>
        <w:t>et al</w:t>
      </w:r>
      <w:r w:rsidRPr="00101E06">
        <w:rPr>
          <w:rFonts w:ascii="Times New Roman" w:eastAsia="Times New Roman" w:hAnsi="Times New Roman" w:cs="Times New Roman"/>
          <w:sz w:val="24"/>
          <w:szCs w:val="24"/>
          <w:lang w:val="en"/>
        </w:rPr>
        <w:t>., 2022).</w:t>
      </w:r>
    </w:p>
    <w:p w14:paraId="525EFD71" w14:textId="77777777" w:rsidR="002E7121" w:rsidRPr="00101E06" w:rsidRDefault="002E7121" w:rsidP="002E7121">
      <w:pPr>
        <w:spacing w:after="0" w:line="360" w:lineRule="auto"/>
        <w:jc w:val="both"/>
        <w:rPr>
          <w:rFonts w:ascii="Times New Roman" w:eastAsia="Times New Roman" w:hAnsi="Times New Roman" w:cs="Times New Roman"/>
          <w:sz w:val="24"/>
          <w:szCs w:val="24"/>
          <w:lang w:val="en"/>
        </w:rPr>
      </w:pPr>
      <w:r w:rsidRPr="00101E06">
        <w:rPr>
          <w:rFonts w:ascii="Times New Roman" w:eastAsia="Times New Roman" w:hAnsi="Times New Roman" w:cs="Times New Roman"/>
          <w:sz w:val="24"/>
          <w:szCs w:val="24"/>
          <w:lang w:val="en"/>
        </w:rPr>
        <w:t>Procedure: Efficient onboarding and performance evaluations streamline the HR department's processes, improving employee engagement.</w:t>
      </w:r>
    </w:p>
    <w:p w14:paraId="212DB424" w14:textId="77777777" w:rsidR="002E7121" w:rsidRPr="00101E06" w:rsidRDefault="002E7121" w:rsidP="002E7121">
      <w:pPr>
        <w:spacing w:after="0" w:line="360" w:lineRule="auto"/>
        <w:ind w:left="720"/>
        <w:jc w:val="both"/>
        <w:rPr>
          <w:rFonts w:ascii="Times New Roman" w:eastAsia="Times New Roman" w:hAnsi="Times New Roman" w:cs="Times New Roman"/>
          <w:sz w:val="24"/>
          <w:szCs w:val="24"/>
          <w:lang w:val="en"/>
        </w:rPr>
      </w:pPr>
    </w:p>
    <w:p w14:paraId="7164859E" w14:textId="77777777" w:rsidR="002E7121" w:rsidRPr="00101E06" w:rsidRDefault="002E7121" w:rsidP="002E7121">
      <w:pPr>
        <w:spacing w:after="0" w:line="360" w:lineRule="auto"/>
        <w:jc w:val="both"/>
        <w:rPr>
          <w:rFonts w:ascii="Times New Roman" w:eastAsia="Times New Roman" w:hAnsi="Times New Roman" w:cs="Times New Roman"/>
          <w:b/>
          <w:bCs/>
          <w:sz w:val="24"/>
          <w:szCs w:val="24"/>
          <w:lang w:val="en"/>
        </w:rPr>
      </w:pPr>
      <w:r w:rsidRPr="00101E06">
        <w:rPr>
          <w:rFonts w:ascii="Times New Roman" w:eastAsia="Times New Roman" w:hAnsi="Times New Roman" w:cs="Times New Roman"/>
          <w:b/>
          <w:bCs/>
          <w:sz w:val="24"/>
          <w:szCs w:val="24"/>
          <w:lang w:val="en"/>
        </w:rPr>
        <w:t xml:space="preserve">RACE framework: </w:t>
      </w:r>
    </w:p>
    <w:p w14:paraId="3866F59C" w14:textId="77777777" w:rsidR="002E7121" w:rsidRPr="00101E06" w:rsidRDefault="002E7121" w:rsidP="002E7121">
      <w:pPr>
        <w:spacing w:after="0" w:line="360" w:lineRule="auto"/>
        <w:jc w:val="both"/>
        <w:rPr>
          <w:rFonts w:ascii="Times New Roman" w:eastAsia="Times New Roman" w:hAnsi="Times New Roman" w:cs="Times New Roman"/>
          <w:sz w:val="24"/>
          <w:szCs w:val="24"/>
          <w:lang w:val="en"/>
        </w:rPr>
      </w:pPr>
      <w:r w:rsidRPr="00101E06">
        <w:rPr>
          <w:rFonts w:ascii="Times New Roman" w:eastAsia="Times New Roman" w:hAnsi="Times New Roman" w:cs="Times New Roman"/>
          <w:sz w:val="24"/>
          <w:szCs w:val="24"/>
          <w:lang w:val="en"/>
        </w:rPr>
        <w:t>Such a digital marketing framework can be crafted into Burj Al Arab’s HR strategy:</w:t>
      </w:r>
    </w:p>
    <w:p w14:paraId="60E93B36" w14:textId="77777777" w:rsidR="002E7121" w:rsidRPr="00101E06" w:rsidRDefault="002E7121" w:rsidP="002E7121">
      <w:pPr>
        <w:spacing w:after="0" w:line="360" w:lineRule="auto"/>
        <w:jc w:val="both"/>
        <w:rPr>
          <w:rFonts w:ascii="Times New Roman" w:eastAsia="Times New Roman" w:hAnsi="Times New Roman" w:cs="Times New Roman"/>
          <w:sz w:val="24"/>
          <w:szCs w:val="24"/>
          <w:lang w:val="en"/>
        </w:rPr>
      </w:pPr>
      <w:r w:rsidRPr="00101E06">
        <w:rPr>
          <w:rFonts w:ascii="Times New Roman" w:eastAsia="Times New Roman" w:hAnsi="Times New Roman" w:cs="Times New Roman"/>
          <w:sz w:val="24"/>
          <w:szCs w:val="24"/>
          <w:lang w:val="en"/>
        </w:rPr>
        <w:t>Reach: Target the communication of retention strategies to internal platforms and meetings with staff.</w:t>
      </w:r>
    </w:p>
    <w:p w14:paraId="6E9162C7" w14:textId="77777777" w:rsidR="002E7121" w:rsidRPr="00101E06" w:rsidRDefault="002E7121" w:rsidP="002E7121">
      <w:pPr>
        <w:spacing w:after="0" w:line="360" w:lineRule="auto"/>
        <w:jc w:val="both"/>
        <w:rPr>
          <w:rFonts w:ascii="Times New Roman" w:eastAsia="Times New Roman" w:hAnsi="Times New Roman" w:cs="Times New Roman"/>
          <w:sz w:val="24"/>
          <w:szCs w:val="24"/>
          <w:lang w:val="en"/>
        </w:rPr>
      </w:pPr>
      <w:r w:rsidRPr="00101E06">
        <w:rPr>
          <w:rFonts w:ascii="Times New Roman" w:eastAsia="Times New Roman" w:hAnsi="Times New Roman" w:cs="Times New Roman"/>
          <w:sz w:val="24"/>
          <w:szCs w:val="24"/>
          <w:lang w:val="en"/>
        </w:rPr>
        <w:lastRenderedPageBreak/>
        <w:t>Act: Improve HR through training and career advancement (</w:t>
      </w:r>
      <w:proofErr w:type="spellStart"/>
      <w:r w:rsidRPr="00101E06">
        <w:rPr>
          <w:rFonts w:ascii="Times New Roman" w:eastAsia="Times New Roman" w:hAnsi="Times New Roman" w:cs="Times New Roman"/>
          <w:sz w:val="24"/>
          <w:szCs w:val="24"/>
          <w:lang w:val="en"/>
        </w:rPr>
        <w:t>Khvoynitskaya</w:t>
      </w:r>
      <w:proofErr w:type="spellEnd"/>
      <w:r w:rsidRPr="00101E06">
        <w:rPr>
          <w:rFonts w:ascii="Times New Roman" w:eastAsia="Times New Roman" w:hAnsi="Times New Roman" w:cs="Times New Roman"/>
          <w:sz w:val="24"/>
          <w:szCs w:val="24"/>
          <w:lang w:val="en"/>
        </w:rPr>
        <w:t xml:space="preserve">, 2024). </w:t>
      </w:r>
    </w:p>
    <w:p w14:paraId="5A87562A" w14:textId="77777777" w:rsidR="002E7121" w:rsidRPr="00101E06" w:rsidRDefault="002E7121" w:rsidP="002E7121">
      <w:pPr>
        <w:spacing w:after="0" w:line="360" w:lineRule="auto"/>
        <w:jc w:val="both"/>
        <w:rPr>
          <w:rFonts w:ascii="Times New Roman" w:eastAsia="Times New Roman" w:hAnsi="Times New Roman" w:cs="Times New Roman"/>
          <w:sz w:val="24"/>
          <w:szCs w:val="24"/>
          <w:lang w:val="en"/>
        </w:rPr>
      </w:pPr>
      <w:r w:rsidRPr="00101E06">
        <w:rPr>
          <w:rFonts w:ascii="Times New Roman" w:eastAsia="Times New Roman" w:hAnsi="Times New Roman" w:cs="Times New Roman"/>
          <w:sz w:val="24"/>
          <w:szCs w:val="24"/>
          <w:lang w:val="en"/>
        </w:rPr>
        <w:t>Convert: To increase employees' loyalty by using rewards and recognition and a flexible work policy.</w:t>
      </w:r>
    </w:p>
    <w:p w14:paraId="15017C6D"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101E06">
        <w:rPr>
          <w:rFonts w:ascii="Times New Roman" w:eastAsia="Times New Roman" w:hAnsi="Times New Roman" w:cs="Times New Roman"/>
          <w:sz w:val="24"/>
          <w:szCs w:val="24"/>
          <w:lang w:val="en"/>
        </w:rPr>
        <w:t>Engage: Regularly gather feedback and upgrade policies to keep a dedicated workforce (Khvoynitskaya,2024).</w:t>
      </w:r>
      <w:r w:rsidRPr="00C507A8">
        <w:rPr>
          <w:rFonts w:ascii="Times New Roman" w:eastAsia="Times New Roman" w:hAnsi="Times New Roman" w:cs="Times New Roman"/>
          <w:sz w:val="24"/>
          <w:szCs w:val="24"/>
          <w:lang w:val="en"/>
        </w:rPr>
        <w:br/>
      </w:r>
    </w:p>
    <w:p w14:paraId="750F1C0A"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The Burj Al Arab is still a market leader in the hospitality sector. However, the issue of employee turnover challenges them to achieve long-term success. The enormous costs brought by hiring and training new staff and its impact on service quality and guest satisfaction require a planned approach to fight the issue (Mohsin </w:t>
      </w:r>
      <w:r w:rsidRPr="00FC2E77">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xml:space="preserve">., 2022). The hotel can lower employee turnover by </w:t>
      </w:r>
      <w:proofErr w:type="spellStart"/>
      <w:r w:rsidRPr="00C507A8">
        <w:rPr>
          <w:rFonts w:ascii="Times New Roman" w:eastAsia="Times New Roman" w:hAnsi="Times New Roman" w:cs="Times New Roman"/>
          <w:sz w:val="24"/>
          <w:szCs w:val="24"/>
          <w:lang w:val="en"/>
        </w:rPr>
        <w:t>emphasising</w:t>
      </w:r>
      <w:proofErr w:type="spellEnd"/>
      <w:r w:rsidRPr="00C507A8">
        <w:rPr>
          <w:rFonts w:ascii="Times New Roman" w:eastAsia="Times New Roman" w:hAnsi="Times New Roman" w:cs="Times New Roman"/>
          <w:sz w:val="24"/>
          <w:szCs w:val="24"/>
          <w:lang w:val="en"/>
        </w:rPr>
        <w:t xml:space="preserve"> employee welfare, competitive salaries, and </w:t>
      </w:r>
      <w:proofErr w:type="spellStart"/>
      <w:r w:rsidRPr="00C507A8">
        <w:rPr>
          <w:rFonts w:ascii="Times New Roman" w:eastAsia="Times New Roman" w:hAnsi="Times New Roman" w:cs="Times New Roman"/>
          <w:sz w:val="24"/>
          <w:szCs w:val="24"/>
          <w:lang w:val="en"/>
        </w:rPr>
        <w:t>utilising</w:t>
      </w:r>
      <w:proofErr w:type="spellEnd"/>
      <w:r w:rsidRPr="00C507A8">
        <w:rPr>
          <w:rFonts w:ascii="Times New Roman" w:eastAsia="Times New Roman" w:hAnsi="Times New Roman" w:cs="Times New Roman"/>
          <w:sz w:val="24"/>
          <w:szCs w:val="24"/>
          <w:lang w:val="en"/>
        </w:rPr>
        <w:t xml:space="preserve"> digital innovation. Besides, upgrading work-life balance and dedication to sustainability can enhance employee satisfaction and </w:t>
      </w:r>
      <w:r>
        <w:rPr>
          <w:rFonts w:ascii="Times New Roman" w:eastAsia="Times New Roman" w:hAnsi="Times New Roman" w:cs="Times New Roman"/>
          <w:sz w:val="24"/>
          <w:szCs w:val="24"/>
          <w:lang w:val="en"/>
        </w:rPr>
        <w:t xml:space="preserve">the </w:t>
      </w:r>
      <w:r w:rsidRPr="00C507A8">
        <w:rPr>
          <w:rFonts w:ascii="Times New Roman" w:eastAsia="Times New Roman" w:hAnsi="Times New Roman" w:cs="Times New Roman"/>
          <w:sz w:val="24"/>
          <w:szCs w:val="24"/>
          <w:lang w:val="en"/>
        </w:rPr>
        <w:t xml:space="preserve">hotel's brand reputation as a leading employer in the hotel industry (Saleem </w:t>
      </w:r>
      <w:r w:rsidRPr="00727CC0">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xml:space="preserve">., 2021). </w:t>
      </w:r>
    </w:p>
    <w:p w14:paraId="5FB39F8C"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With a systematic process involving a SOAR and TOWS analysis, </w:t>
      </w:r>
      <w:proofErr w:type="spellStart"/>
      <w:r w:rsidRPr="00C507A8">
        <w:rPr>
          <w:rFonts w:ascii="Times New Roman" w:eastAsia="Times New Roman" w:hAnsi="Times New Roman" w:cs="Times New Roman"/>
          <w:sz w:val="24"/>
          <w:szCs w:val="24"/>
          <w:lang w:val="en"/>
        </w:rPr>
        <w:t>Gontona</w:t>
      </w:r>
      <w:proofErr w:type="spellEnd"/>
      <w:r w:rsidRPr="00C507A8">
        <w:rPr>
          <w:rFonts w:ascii="Times New Roman" w:eastAsia="Times New Roman" w:hAnsi="Times New Roman" w:cs="Times New Roman"/>
          <w:sz w:val="24"/>
          <w:szCs w:val="24"/>
          <w:lang w:val="en"/>
        </w:rPr>
        <w:t xml:space="preserve"> Consulting Group has provided strategies to assist the Burj Al Arab in keeping its best people and upholding its reputation for excellence. With these suggestions, the hotel can guarantee long-term development, improved employee engagement, and sustained industry leadership. Addressing employee turnover issues at Burj Al Arab is about reducing expenses and helping the hotel stay at the top of the hotel industry in the long term. High turnover creates disturbances in service consistency by impacting guest experiences. By </w:t>
      </w:r>
      <w:proofErr w:type="spellStart"/>
      <w:r w:rsidRPr="00C507A8">
        <w:rPr>
          <w:rFonts w:ascii="Times New Roman" w:eastAsia="Times New Roman" w:hAnsi="Times New Roman" w:cs="Times New Roman"/>
          <w:sz w:val="24"/>
          <w:szCs w:val="24"/>
          <w:lang w:val="en"/>
        </w:rPr>
        <w:t>utilising</w:t>
      </w:r>
      <w:proofErr w:type="spellEnd"/>
      <w:r w:rsidRPr="00C507A8">
        <w:rPr>
          <w:rFonts w:ascii="Times New Roman" w:eastAsia="Times New Roman" w:hAnsi="Times New Roman" w:cs="Times New Roman"/>
          <w:sz w:val="24"/>
          <w:szCs w:val="24"/>
          <w:lang w:val="en"/>
        </w:rPr>
        <w:t xml:space="preserve"> targeted retention approaches, the hotel can develop a more motivated and connected workforce (Saleem </w:t>
      </w:r>
      <w:r w:rsidRPr="00FC2E77">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xml:space="preserve">., 2021). It is observed that competitive salaries, career advancement plans and better work-life balance can upgrade employee morale. Besides, </w:t>
      </w:r>
      <w:r>
        <w:rPr>
          <w:rFonts w:ascii="Times New Roman" w:eastAsia="Times New Roman" w:hAnsi="Times New Roman" w:cs="Times New Roman"/>
          <w:sz w:val="24"/>
          <w:szCs w:val="24"/>
          <w:lang w:val="en"/>
        </w:rPr>
        <w:t xml:space="preserve">the </w:t>
      </w:r>
      <w:proofErr w:type="spellStart"/>
      <w:r w:rsidRPr="00C507A8">
        <w:rPr>
          <w:rFonts w:ascii="Times New Roman" w:eastAsia="Times New Roman" w:hAnsi="Times New Roman" w:cs="Times New Roman"/>
          <w:sz w:val="24"/>
          <w:szCs w:val="24"/>
          <w:lang w:val="en"/>
        </w:rPr>
        <w:t>Gontona</w:t>
      </w:r>
      <w:proofErr w:type="spellEnd"/>
      <w:r w:rsidRPr="00C507A8">
        <w:rPr>
          <w:rFonts w:ascii="Times New Roman" w:eastAsia="Times New Roman" w:hAnsi="Times New Roman" w:cs="Times New Roman"/>
          <w:sz w:val="24"/>
          <w:szCs w:val="24"/>
          <w:lang w:val="en"/>
        </w:rPr>
        <w:t xml:space="preserve"> </w:t>
      </w:r>
      <w:r>
        <w:rPr>
          <w:rFonts w:ascii="Times New Roman" w:eastAsia="Times New Roman" w:hAnsi="Times New Roman" w:cs="Times New Roman"/>
          <w:sz w:val="24"/>
          <w:szCs w:val="24"/>
          <w:lang w:val="en"/>
        </w:rPr>
        <w:t>C</w:t>
      </w:r>
      <w:r w:rsidRPr="00C507A8">
        <w:rPr>
          <w:rFonts w:ascii="Times New Roman" w:eastAsia="Times New Roman" w:hAnsi="Times New Roman" w:cs="Times New Roman"/>
          <w:sz w:val="24"/>
          <w:szCs w:val="24"/>
          <w:lang w:val="en"/>
        </w:rPr>
        <w:t xml:space="preserve">onsulting </w:t>
      </w:r>
      <w:r>
        <w:rPr>
          <w:rFonts w:ascii="Times New Roman" w:eastAsia="Times New Roman" w:hAnsi="Times New Roman" w:cs="Times New Roman"/>
          <w:sz w:val="24"/>
          <w:szCs w:val="24"/>
          <w:lang w:val="en"/>
        </w:rPr>
        <w:t>G</w:t>
      </w:r>
      <w:r w:rsidRPr="00C507A8">
        <w:rPr>
          <w:rFonts w:ascii="Times New Roman" w:eastAsia="Times New Roman" w:hAnsi="Times New Roman" w:cs="Times New Roman"/>
          <w:sz w:val="24"/>
          <w:szCs w:val="24"/>
          <w:lang w:val="en"/>
        </w:rPr>
        <w:t xml:space="preserve">roup suggests that adding modern digital tools to streamline workflow and giving cultural education can enhance team bonding within the hotel. Consistency is a high standard of service that can be secured through a stable workforce, which will help the hotel keep its global position and image (Mohsin </w:t>
      </w:r>
      <w:r w:rsidRPr="00FC2E77">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xml:space="preserve">., 2022). </w:t>
      </w:r>
    </w:p>
    <w:p w14:paraId="08FC97B4"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5D547FB3" w14:textId="77777777" w:rsidR="002E7121" w:rsidRPr="00C507A8" w:rsidRDefault="002E7121" w:rsidP="002E7121">
      <w:pPr>
        <w:keepNext/>
        <w:keepLines/>
        <w:spacing w:before="400" w:after="120" w:line="360" w:lineRule="auto"/>
        <w:jc w:val="both"/>
        <w:outlineLvl w:val="0"/>
        <w:rPr>
          <w:rFonts w:ascii="Times New Roman" w:eastAsia="Times New Roman" w:hAnsi="Times New Roman" w:cs="Times New Roman"/>
          <w:b/>
          <w:sz w:val="24"/>
          <w:szCs w:val="24"/>
          <w:lang w:val="en"/>
        </w:rPr>
      </w:pPr>
      <w:bookmarkStart w:id="3" w:name="_heading=h.8yhl22bqu1o" w:colFirst="0" w:colLast="0"/>
      <w:bookmarkEnd w:id="3"/>
      <w:r w:rsidRPr="00C507A8">
        <w:rPr>
          <w:rFonts w:ascii="Times New Roman" w:eastAsia="Times New Roman" w:hAnsi="Times New Roman" w:cs="Times New Roman"/>
          <w:b/>
          <w:sz w:val="24"/>
          <w:szCs w:val="24"/>
          <w:lang w:val="en"/>
        </w:rPr>
        <w:t>Recommendations and Change Management</w:t>
      </w:r>
    </w:p>
    <w:p w14:paraId="0DB3CF6C"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Burj Al Arab is the proof of luxury hospitality in the world, but employee turnover is challenging for them in terms of continuing higher standards and operational productivity. </w:t>
      </w:r>
      <w:r w:rsidRPr="00C507A8">
        <w:rPr>
          <w:rFonts w:ascii="Times New Roman" w:eastAsia="Times New Roman" w:hAnsi="Times New Roman" w:cs="Times New Roman"/>
          <w:sz w:val="24"/>
          <w:szCs w:val="24"/>
          <w:lang w:val="en"/>
        </w:rPr>
        <w:lastRenderedPageBreak/>
        <w:t>While the hotel has made some efforts at employee engagement, it needs to adopt a more strategic, long-term workforce sustainability strategy to tackle the root cause of attrition. This report presents a step-by-step plan for workforce retention strategies for the Burj Al Arab.</w:t>
      </w:r>
    </w:p>
    <w:p w14:paraId="46290A19"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2F752CD6"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t>Recommendations:</w:t>
      </w:r>
    </w:p>
    <w:p w14:paraId="3D45D9B8" w14:textId="77777777" w:rsidR="002E7121" w:rsidRPr="00C507A8" w:rsidRDefault="002E7121" w:rsidP="002E7121">
      <w:pPr>
        <w:spacing w:after="0" w:line="360" w:lineRule="auto"/>
        <w:jc w:val="both"/>
        <w:rPr>
          <w:rFonts w:ascii="Times New Roman" w:eastAsia="Times New Roman" w:hAnsi="Times New Roman" w:cs="Times New Roman"/>
          <w:i/>
          <w:sz w:val="24"/>
          <w:szCs w:val="24"/>
          <w:lang w:val="en"/>
        </w:rPr>
      </w:pPr>
      <w:r w:rsidRPr="00C507A8">
        <w:rPr>
          <w:rFonts w:ascii="Times New Roman" w:eastAsia="Times New Roman" w:hAnsi="Times New Roman" w:cs="Times New Roman"/>
          <w:i/>
          <w:sz w:val="24"/>
          <w:szCs w:val="24"/>
          <w:lang w:val="en"/>
        </w:rPr>
        <w:t>1. Leveraging Advanced HR Technology for Workforce Management</w:t>
      </w:r>
    </w:p>
    <w:p w14:paraId="3BBE48BA"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Seamless integration of the latest HR technology can </w:t>
      </w:r>
      <w:proofErr w:type="spellStart"/>
      <w:r w:rsidRPr="00C507A8">
        <w:rPr>
          <w:rFonts w:ascii="Times New Roman" w:eastAsia="Times New Roman" w:hAnsi="Times New Roman" w:cs="Times New Roman"/>
          <w:sz w:val="24"/>
          <w:szCs w:val="24"/>
          <w:lang w:val="en"/>
        </w:rPr>
        <w:t>revolutionise</w:t>
      </w:r>
      <w:proofErr w:type="spellEnd"/>
      <w:r w:rsidRPr="00C507A8">
        <w:rPr>
          <w:rFonts w:ascii="Times New Roman" w:eastAsia="Times New Roman" w:hAnsi="Times New Roman" w:cs="Times New Roman"/>
          <w:sz w:val="24"/>
          <w:szCs w:val="24"/>
          <w:lang w:val="en"/>
        </w:rPr>
        <w:t xml:space="preserve"> employee management, </w:t>
      </w:r>
      <w:proofErr w:type="spellStart"/>
      <w:r w:rsidRPr="00C507A8">
        <w:rPr>
          <w:rFonts w:ascii="Times New Roman" w:eastAsia="Times New Roman" w:hAnsi="Times New Roman" w:cs="Times New Roman"/>
          <w:sz w:val="24"/>
          <w:szCs w:val="24"/>
          <w:lang w:val="en"/>
        </w:rPr>
        <w:t>optimise</w:t>
      </w:r>
      <w:proofErr w:type="spellEnd"/>
      <w:r w:rsidRPr="00C507A8">
        <w:rPr>
          <w:rFonts w:ascii="Times New Roman" w:eastAsia="Times New Roman" w:hAnsi="Times New Roman" w:cs="Times New Roman"/>
          <w:sz w:val="24"/>
          <w:szCs w:val="24"/>
          <w:lang w:val="en"/>
        </w:rPr>
        <w:t xml:space="preserve"> employee engagement, and </w:t>
      </w:r>
      <w:proofErr w:type="spellStart"/>
      <w:r w:rsidRPr="00C507A8">
        <w:rPr>
          <w:rFonts w:ascii="Times New Roman" w:eastAsia="Times New Roman" w:hAnsi="Times New Roman" w:cs="Times New Roman"/>
          <w:sz w:val="24"/>
          <w:szCs w:val="24"/>
          <w:lang w:val="en"/>
        </w:rPr>
        <w:t>optimise</w:t>
      </w:r>
      <w:proofErr w:type="spellEnd"/>
      <w:r w:rsidRPr="00C507A8">
        <w:rPr>
          <w:rFonts w:ascii="Times New Roman" w:eastAsia="Times New Roman" w:hAnsi="Times New Roman" w:cs="Times New Roman"/>
          <w:sz w:val="24"/>
          <w:szCs w:val="24"/>
          <w:lang w:val="en"/>
        </w:rPr>
        <w:t xml:space="preserve"> workforce planning (Ruel and Njoku, 2021). Modern HR analytics software empowered with AI and ML can detect patterns in employee </w:t>
      </w:r>
      <w:proofErr w:type="spellStart"/>
      <w:r w:rsidRPr="00C507A8">
        <w:rPr>
          <w:rFonts w:ascii="Times New Roman" w:eastAsia="Times New Roman" w:hAnsi="Times New Roman" w:cs="Times New Roman"/>
          <w:sz w:val="24"/>
          <w:szCs w:val="24"/>
          <w:lang w:val="en"/>
        </w:rPr>
        <w:t>behaviour</w:t>
      </w:r>
      <w:proofErr w:type="spellEnd"/>
      <w:r w:rsidRPr="00C507A8">
        <w:rPr>
          <w:rFonts w:ascii="Times New Roman" w:eastAsia="Times New Roman" w:hAnsi="Times New Roman" w:cs="Times New Roman"/>
          <w:sz w:val="24"/>
          <w:szCs w:val="24"/>
          <w:lang w:val="en"/>
        </w:rPr>
        <w:t xml:space="preserve">, forecast turnover risk, and facilitate intervention strategies in advance (Cho </w:t>
      </w:r>
      <w:r w:rsidRPr="00FC2E77">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xml:space="preserve"> 2023).</w:t>
      </w:r>
    </w:p>
    <w:p w14:paraId="0DF8DC18"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Burj Al Arab can start the following steps:</w:t>
      </w:r>
    </w:p>
    <w:p w14:paraId="1F203400"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Retention with predictive analysis: AI can evaluate employee satisfaction trends</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and HR professionals can act before turnover.</w:t>
      </w:r>
    </w:p>
    <w:p w14:paraId="3177AF14"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roofErr w:type="spellStart"/>
      <w:r w:rsidRPr="00C507A8">
        <w:rPr>
          <w:rFonts w:ascii="Times New Roman" w:eastAsia="Times New Roman" w:hAnsi="Times New Roman" w:cs="Times New Roman"/>
          <w:sz w:val="24"/>
          <w:szCs w:val="24"/>
          <w:lang w:val="en"/>
        </w:rPr>
        <w:t>Personalised</w:t>
      </w:r>
      <w:proofErr w:type="spellEnd"/>
      <w:r w:rsidRPr="00C507A8">
        <w:rPr>
          <w:rFonts w:ascii="Times New Roman" w:eastAsia="Times New Roman" w:hAnsi="Times New Roman" w:cs="Times New Roman"/>
          <w:sz w:val="24"/>
          <w:szCs w:val="24"/>
          <w:lang w:val="en"/>
        </w:rPr>
        <w:t xml:space="preserve"> career growth plan: Online platforms can give learning and development plans for staff considering their strengths and weaknesses (Cho </w:t>
      </w:r>
      <w:r w:rsidRPr="00FC2E77">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xml:space="preserve">., 2023). </w:t>
      </w:r>
    </w:p>
    <w:p w14:paraId="57846C41"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Real-time employee feedback: AI-controlled surveys and chatbots can help upgrade the bonding between employees and management and prevent resignations. </w:t>
      </w:r>
    </w:p>
    <w:p w14:paraId="0E39D93A"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Intelligent scheduling: AI-powered scheduling can provide equitable work distribution, stop burnout, and upgrade work-life balance (Ruel and Njoku, 2021). </w:t>
      </w:r>
    </w:p>
    <w:p w14:paraId="5C4F30DA"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By accepting HR data, Burj Al Arab can reduce turnover and develop a motivated workforce.</w:t>
      </w:r>
    </w:p>
    <w:p w14:paraId="65121088"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01111C7C" w14:textId="77777777" w:rsidR="002E7121" w:rsidRPr="00C507A8" w:rsidRDefault="002E7121" w:rsidP="002E7121">
      <w:pPr>
        <w:spacing w:after="0" w:line="360" w:lineRule="auto"/>
        <w:jc w:val="both"/>
        <w:rPr>
          <w:rFonts w:ascii="Times New Roman" w:eastAsia="Times New Roman" w:hAnsi="Times New Roman" w:cs="Times New Roman"/>
          <w:i/>
          <w:sz w:val="24"/>
          <w:szCs w:val="24"/>
          <w:lang w:val="en"/>
        </w:rPr>
      </w:pPr>
      <w:r w:rsidRPr="00C507A8">
        <w:rPr>
          <w:rFonts w:ascii="Times New Roman" w:eastAsia="Times New Roman" w:hAnsi="Times New Roman" w:cs="Times New Roman"/>
          <w:i/>
          <w:sz w:val="24"/>
          <w:szCs w:val="24"/>
          <w:lang w:val="en"/>
        </w:rPr>
        <w:t>2. Upgrading brand image by corporate social responsibility:</w:t>
      </w:r>
    </w:p>
    <w:p w14:paraId="087E63D1"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A strong brand image is crucial in a competitive hotel industry where staff explore work cultures that align with their values. Apart from salaries and career progress, employees are attracted to </w:t>
      </w:r>
      <w:proofErr w:type="spellStart"/>
      <w:r w:rsidRPr="00C507A8">
        <w:rPr>
          <w:rFonts w:ascii="Times New Roman" w:eastAsia="Times New Roman" w:hAnsi="Times New Roman" w:cs="Times New Roman"/>
          <w:sz w:val="24"/>
          <w:szCs w:val="24"/>
          <w:lang w:val="en"/>
        </w:rPr>
        <w:t>organisations</w:t>
      </w:r>
      <w:proofErr w:type="spellEnd"/>
      <w:r w:rsidRPr="00C507A8">
        <w:rPr>
          <w:rFonts w:ascii="Times New Roman" w:eastAsia="Times New Roman" w:hAnsi="Times New Roman" w:cs="Times New Roman"/>
          <w:sz w:val="24"/>
          <w:szCs w:val="24"/>
          <w:lang w:val="en"/>
        </w:rPr>
        <w:t xml:space="preserve"> </w:t>
      </w:r>
      <w:r>
        <w:rPr>
          <w:rFonts w:ascii="Times New Roman" w:eastAsia="Times New Roman" w:hAnsi="Times New Roman" w:cs="Times New Roman"/>
          <w:sz w:val="24"/>
          <w:szCs w:val="24"/>
          <w:lang w:val="en"/>
        </w:rPr>
        <w:t xml:space="preserve">that </w:t>
      </w:r>
      <w:r w:rsidRPr="00C507A8">
        <w:rPr>
          <w:rFonts w:ascii="Times New Roman" w:eastAsia="Times New Roman" w:hAnsi="Times New Roman" w:cs="Times New Roman"/>
          <w:sz w:val="24"/>
          <w:szCs w:val="24"/>
          <w:lang w:val="en"/>
        </w:rPr>
        <w:t xml:space="preserve">work for corporate social responsibility (CSR) (Wang </w:t>
      </w:r>
      <w:r w:rsidRPr="00FC2E77">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xml:space="preserve"> 2021)</w:t>
      </w:r>
    </w:p>
    <w:p w14:paraId="73C80731"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Burj Al Arab can enhance its employer brand by developing CSR-led engagement activities</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which are discussed below: </w:t>
      </w:r>
    </w:p>
    <w:p w14:paraId="5BC8C5F8"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Sustainability steps: Staff should actively participate in sustainability steps like energy conservation, waste reduction, etc. </w:t>
      </w:r>
    </w:p>
    <w:p w14:paraId="405F9130"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Community relationship: Conducting charity schemes, mentorship, and community outreach schemes gives staff a sense of purpose towards society (Wang </w:t>
      </w:r>
      <w:r w:rsidRPr="00FC2E77">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2021).</w:t>
      </w:r>
    </w:p>
    <w:p w14:paraId="2D51ACF7"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lastRenderedPageBreak/>
        <w:t xml:space="preserve">Diversity, </w:t>
      </w:r>
      <w:r>
        <w:rPr>
          <w:rFonts w:ascii="Times New Roman" w:eastAsia="Times New Roman" w:hAnsi="Times New Roman" w:cs="Times New Roman"/>
          <w:sz w:val="24"/>
          <w:szCs w:val="24"/>
          <w:lang w:val="en"/>
        </w:rPr>
        <w:t>E</w:t>
      </w:r>
      <w:r w:rsidRPr="00C507A8">
        <w:rPr>
          <w:rFonts w:ascii="Times New Roman" w:eastAsia="Times New Roman" w:hAnsi="Times New Roman" w:cs="Times New Roman"/>
          <w:sz w:val="24"/>
          <w:szCs w:val="24"/>
          <w:lang w:val="en"/>
        </w:rPr>
        <w:t xml:space="preserve">quity and </w:t>
      </w:r>
      <w:r>
        <w:rPr>
          <w:rFonts w:ascii="Times New Roman" w:eastAsia="Times New Roman" w:hAnsi="Times New Roman" w:cs="Times New Roman"/>
          <w:sz w:val="24"/>
          <w:szCs w:val="24"/>
          <w:lang w:val="en"/>
        </w:rPr>
        <w:t>I</w:t>
      </w:r>
      <w:r w:rsidRPr="00C507A8">
        <w:rPr>
          <w:rFonts w:ascii="Times New Roman" w:eastAsia="Times New Roman" w:hAnsi="Times New Roman" w:cs="Times New Roman"/>
          <w:sz w:val="24"/>
          <w:szCs w:val="24"/>
          <w:lang w:val="en"/>
        </w:rPr>
        <w:t xml:space="preserve">nclusion (DEI): Developing leadership programs for underrepresented groups and an inclusive culture will result in better retention (Ponting and </w:t>
      </w:r>
      <w:proofErr w:type="spellStart"/>
      <w:r w:rsidRPr="00C507A8">
        <w:rPr>
          <w:rFonts w:ascii="Times New Roman" w:eastAsia="Times New Roman" w:hAnsi="Times New Roman" w:cs="Times New Roman"/>
          <w:sz w:val="24"/>
          <w:szCs w:val="24"/>
          <w:lang w:val="en"/>
        </w:rPr>
        <w:t>Dillette</w:t>
      </w:r>
      <w:proofErr w:type="spellEnd"/>
      <w:r w:rsidRPr="00C507A8">
        <w:rPr>
          <w:rFonts w:ascii="Times New Roman" w:eastAsia="Times New Roman" w:hAnsi="Times New Roman" w:cs="Times New Roman"/>
          <w:sz w:val="24"/>
          <w:szCs w:val="24"/>
          <w:lang w:val="en"/>
        </w:rPr>
        <w:t xml:space="preserve">, 2023). </w:t>
      </w:r>
    </w:p>
    <w:p w14:paraId="316540FF"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By becoming a socially responsible employer, Burj Al Arab can emerge as a hospitality industry leader that invests in employees and society.</w:t>
      </w:r>
    </w:p>
    <w:p w14:paraId="147B3222"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553EFE5E" w14:textId="77777777" w:rsidR="002E7121" w:rsidRPr="00C507A8" w:rsidRDefault="002E7121" w:rsidP="002E7121">
      <w:pPr>
        <w:spacing w:after="0" w:line="360" w:lineRule="auto"/>
        <w:jc w:val="both"/>
        <w:rPr>
          <w:rFonts w:ascii="Times New Roman" w:eastAsia="Times New Roman" w:hAnsi="Times New Roman" w:cs="Times New Roman"/>
          <w:i/>
          <w:sz w:val="24"/>
          <w:szCs w:val="24"/>
          <w:lang w:val="en"/>
        </w:rPr>
      </w:pPr>
      <w:r w:rsidRPr="00C507A8">
        <w:rPr>
          <w:rFonts w:ascii="Times New Roman" w:eastAsia="Times New Roman" w:hAnsi="Times New Roman" w:cs="Times New Roman"/>
          <w:i/>
          <w:sz w:val="24"/>
          <w:szCs w:val="24"/>
          <w:lang w:val="en"/>
        </w:rPr>
        <w:t>3. Reinventing Learning and Development for Career Growth</w:t>
      </w:r>
    </w:p>
    <w:p w14:paraId="6CB148F1" w14:textId="77777777" w:rsidR="002E7121" w:rsidRPr="00C507A8" w:rsidRDefault="002E7121" w:rsidP="002E7121">
      <w:pPr>
        <w:spacing w:after="0" w:line="360" w:lineRule="auto"/>
        <w:jc w:val="both"/>
        <w:rPr>
          <w:rFonts w:ascii="Times New Roman" w:eastAsia="Times New Roman" w:hAnsi="Times New Roman" w:cs="Times New Roman"/>
          <w:i/>
          <w:sz w:val="24"/>
          <w:szCs w:val="24"/>
          <w:lang w:val="en"/>
        </w:rPr>
      </w:pPr>
      <w:r w:rsidRPr="00C507A8">
        <w:rPr>
          <w:rFonts w:ascii="Times New Roman" w:eastAsia="Times New Roman" w:hAnsi="Times New Roman" w:cs="Times New Roman"/>
          <w:sz w:val="24"/>
          <w:szCs w:val="24"/>
          <w:lang w:val="en"/>
        </w:rPr>
        <w:t xml:space="preserve">Constant training and career progression opportunities are the most productive strategies for reducing employee turnover. The hospitality industry is fast-paced, and staff explore </w:t>
      </w:r>
      <w:proofErr w:type="spellStart"/>
      <w:r w:rsidRPr="00C507A8">
        <w:rPr>
          <w:rFonts w:ascii="Times New Roman" w:eastAsia="Times New Roman" w:hAnsi="Times New Roman" w:cs="Times New Roman"/>
          <w:sz w:val="24"/>
          <w:szCs w:val="24"/>
          <w:lang w:val="en"/>
        </w:rPr>
        <w:t>organisations</w:t>
      </w:r>
      <w:proofErr w:type="spellEnd"/>
      <w:r w:rsidRPr="00C507A8">
        <w:rPr>
          <w:rFonts w:ascii="Times New Roman" w:eastAsia="Times New Roman" w:hAnsi="Times New Roman" w:cs="Times New Roman"/>
          <w:sz w:val="24"/>
          <w:szCs w:val="24"/>
          <w:lang w:val="en"/>
        </w:rPr>
        <w:t xml:space="preserve"> where they learn new skills, hold new roles, and advance in their careers. </w:t>
      </w:r>
    </w:p>
    <w:p w14:paraId="68483BDC"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To appeal to changing workforce aspirations, Burj Al Arab can: </w:t>
      </w:r>
    </w:p>
    <w:p w14:paraId="362D5FEF"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Start microlearning modules: The staff can access </w:t>
      </w:r>
      <w:r>
        <w:rPr>
          <w:rFonts w:ascii="Times New Roman" w:eastAsia="Times New Roman" w:hAnsi="Times New Roman" w:cs="Times New Roman"/>
          <w:sz w:val="24"/>
          <w:szCs w:val="24"/>
          <w:lang w:val="en"/>
        </w:rPr>
        <w:t>s</w:t>
      </w:r>
      <w:r w:rsidRPr="00C507A8">
        <w:rPr>
          <w:rFonts w:ascii="Times New Roman" w:eastAsia="Times New Roman" w:hAnsi="Times New Roman" w:cs="Times New Roman"/>
          <w:sz w:val="24"/>
          <w:szCs w:val="24"/>
          <w:lang w:val="en"/>
        </w:rPr>
        <w:t>hort, interactive modules using mobile platforms.</w:t>
      </w:r>
    </w:p>
    <w:p w14:paraId="05C614B7"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Cross-departmental changes: Enable employees to work in different departments and roles to learn diversified skills (</w:t>
      </w:r>
      <w:proofErr w:type="spellStart"/>
      <w:r w:rsidRPr="00C507A8">
        <w:rPr>
          <w:rFonts w:ascii="Times New Roman" w:eastAsia="Times New Roman" w:hAnsi="Times New Roman" w:cs="Times New Roman"/>
          <w:sz w:val="24"/>
          <w:szCs w:val="24"/>
          <w:lang w:val="en"/>
        </w:rPr>
        <w:t>Calinaud</w:t>
      </w:r>
      <w:proofErr w:type="spellEnd"/>
      <w:r w:rsidRPr="00C507A8">
        <w:rPr>
          <w:rFonts w:ascii="Times New Roman" w:eastAsia="Times New Roman" w:hAnsi="Times New Roman" w:cs="Times New Roman"/>
          <w:sz w:val="24"/>
          <w:szCs w:val="24"/>
          <w:lang w:val="en"/>
        </w:rPr>
        <w:t xml:space="preserve"> </w:t>
      </w:r>
      <w:r w:rsidRPr="00FC2E77">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2021).</w:t>
      </w:r>
    </w:p>
    <w:p w14:paraId="1B156F7F"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Develop leadership pipeline: Detecting high-potential employees and allowing them in formal leadership programs to guarantee the internal development of future leaders (Steele </w:t>
      </w:r>
      <w:r w:rsidRPr="00FC2E77">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xml:space="preserve"> 2021). </w:t>
      </w:r>
    </w:p>
    <w:p w14:paraId="20632BC3"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Invest in digital skills: Upskilling employees in areas like customer service automation, AI-powered guest experiences, and luxury hospitality service will keep the staff updated (</w:t>
      </w:r>
      <w:proofErr w:type="spellStart"/>
      <w:r w:rsidRPr="00C507A8">
        <w:rPr>
          <w:rFonts w:ascii="Times New Roman" w:eastAsia="Times New Roman" w:hAnsi="Times New Roman" w:cs="Times New Roman"/>
          <w:sz w:val="24"/>
          <w:szCs w:val="24"/>
          <w:lang w:val="en"/>
        </w:rPr>
        <w:t>Calinaud</w:t>
      </w:r>
      <w:proofErr w:type="spellEnd"/>
      <w:r w:rsidRPr="00C507A8">
        <w:rPr>
          <w:rFonts w:ascii="Times New Roman" w:eastAsia="Times New Roman" w:hAnsi="Times New Roman" w:cs="Times New Roman"/>
          <w:sz w:val="24"/>
          <w:szCs w:val="24"/>
          <w:lang w:val="en"/>
        </w:rPr>
        <w:t xml:space="preserve"> </w:t>
      </w:r>
      <w:r w:rsidRPr="00FC2E77">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2021).</w:t>
      </w:r>
    </w:p>
    <w:p w14:paraId="17929C67"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A culture of continuous learning reinforces employee commitment, resulting in loyalty and career satisfaction</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which are essential for long-term retention.</w:t>
      </w:r>
    </w:p>
    <w:p w14:paraId="6E86D69C"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45E40B8B" w14:textId="77777777" w:rsidR="002E7121" w:rsidRPr="00C507A8" w:rsidRDefault="002E7121" w:rsidP="002E7121">
      <w:pPr>
        <w:spacing w:after="0" w:line="360" w:lineRule="auto"/>
        <w:jc w:val="both"/>
        <w:rPr>
          <w:rFonts w:ascii="Times New Roman" w:eastAsia="Times New Roman" w:hAnsi="Times New Roman" w:cs="Times New Roman"/>
          <w:i/>
          <w:sz w:val="24"/>
          <w:szCs w:val="24"/>
          <w:lang w:val="en"/>
        </w:rPr>
      </w:pPr>
      <w:r w:rsidRPr="00C507A8">
        <w:rPr>
          <w:rFonts w:ascii="Times New Roman" w:eastAsia="Times New Roman" w:hAnsi="Times New Roman" w:cs="Times New Roman"/>
          <w:i/>
          <w:sz w:val="24"/>
          <w:szCs w:val="24"/>
          <w:lang w:val="en"/>
        </w:rPr>
        <w:t>4. Leverage Maximum Employee Engagement Through Tailored Experience Strategies</w:t>
      </w:r>
    </w:p>
    <w:p w14:paraId="589BAA7D"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Burj Al Arab is famous for offering </w:t>
      </w:r>
      <w:proofErr w:type="spellStart"/>
      <w:r w:rsidRPr="00C507A8">
        <w:rPr>
          <w:rFonts w:ascii="Times New Roman" w:eastAsia="Times New Roman" w:hAnsi="Times New Roman" w:cs="Times New Roman"/>
          <w:sz w:val="24"/>
          <w:szCs w:val="24"/>
          <w:lang w:val="en"/>
        </w:rPr>
        <w:t>customised</w:t>
      </w:r>
      <w:proofErr w:type="spellEnd"/>
      <w:r w:rsidRPr="00C507A8">
        <w:rPr>
          <w:rFonts w:ascii="Times New Roman" w:eastAsia="Times New Roman" w:hAnsi="Times New Roman" w:cs="Times New Roman"/>
          <w:sz w:val="24"/>
          <w:szCs w:val="24"/>
          <w:lang w:val="en"/>
        </w:rPr>
        <w:t xml:space="preserve"> luxury experiences to guests, and this strategy must be replicated for employee engagement and workplace culture. Accepting that each employee has diverse needs, desires, and career aspirations will drive overall satisfaction and commitment (Van Nguyen </w:t>
      </w:r>
      <w:r w:rsidRPr="00FC2E77">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2021).</w:t>
      </w:r>
    </w:p>
    <w:p w14:paraId="66E852D4"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roofErr w:type="spellStart"/>
      <w:r w:rsidRPr="00C507A8">
        <w:rPr>
          <w:rFonts w:ascii="Times New Roman" w:eastAsia="Times New Roman" w:hAnsi="Times New Roman" w:cs="Times New Roman"/>
          <w:sz w:val="24"/>
          <w:szCs w:val="24"/>
          <w:lang w:val="en"/>
        </w:rPr>
        <w:t>Personalisation</w:t>
      </w:r>
      <w:proofErr w:type="spellEnd"/>
      <w:r w:rsidRPr="00C507A8">
        <w:rPr>
          <w:rFonts w:ascii="Times New Roman" w:eastAsia="Times New Roman" w:hAnsi="Times New Roman" w:cs="Times New Roman"/>
          <w:sz w:val="24"/>
          <w:szCs w:val="24"/>
          <w:lang w:val="en"/>
        </w:rPr>
        <w:t xml:space="preserve"> programs should include:</w:t>
      </w:r>
    </w:p>
    <w:p w14:paraId="79BE6B8D"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Flexible working environments: Offering flexible shifts, job-sharing opportunities, and part-time work can improve work-life balance (Khairy </w:t>
      </w:r>
      <w:r w:rsidRPr="00FC2E77">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xml:space="preserve">., 2023). </w:t>
      </w:r>
    </w:p>
    <w:p w14:paraId="1930E694"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roofErr w:type="spellStart"/>
      <w:r w:rsidRPr="00C507A8">
        <w:rPr>
          <w:rFonts w:ascii="Times New Roman" w:eastAsia="Times New Roman" w:hAnsi="Times New Roman" w:cs="Times New Roman"/>
          <w:sz w:val="24"/>
          <w:szCs w:val="24"/>
          <w:lang w:val="en"/>
        </w:rPr>
        <w:t>Personalised</w:t>
      </w:r>
      <w:proofErr w:type="spellEnd"/>
      <w:r w:rsidRPr="00C507A8">
        <w:rPr>
          <w:rFonts w:ascii="Times New Roman" w:eastAsia="Times New Roman" w:hAnsi="Times New Roman" w:cs="Times New Roman"/>
          <w:sz w:val="24"/>
          <w:szCs w:val="24"/>
          <w:lang w:val="en"/>
        </w:rPr>
        <w:t xml:space="preserve"> packages: Staff should be able to </w:t>
      </w:r>
      <w:proofErr w:type="spellStart"/>
      <w:r w:rsidRPr="00C507A8">
        <w:rPr>
          <w:rFonts w:ascii="Times New Roman" w:eastAsia="Times New Roman" w:hAnsi="Times New Roman" w:cs="Times New Roman"/>
          <w:sz w:val="24"/>
          <w:szCs w:val="24"/>
          <w:lang w:val="en"/>
        </w:rPr>
        <w:t>customise</w:t>
      </w:r>
      <w:proofErr w:type="spellEnd"/>
      <w:r w:rsidRPr="00C507A8">
        <w:rPr>
          <w:rFonts w:ascii="Times New Roman" w:eastAsia="Times New Roman" w:hAnsi="Times New Roman" w:cs="Times New Roman"/>
          <w:sz w:val="24"/>
          <w:szCs w:val="24"/>
          <w:lang w:val="en"/>
        </w:rPr>
        <w:t xml:space="preserve"> their benefits plans, including healthcare, wellness, childcare, and others (Van Nguyen </w:t>
      </w:r>
      <w:r w:rsidRPr="00A63A3E">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xml:space="preserve">., 2021). </w:t>
      </w:r>
    </w:p>
    <w:p w14:paraId="040A740A"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lastRenderedPageBreak/>
        <w:t xml:space="preserve">Rewards and recognition: Rewards are given depending upon performance. Staff can earn rewards for tenure, excellent performance, guest rating, and other motivational factors (Khairy </w:t>
      </w:r>
      <w:r w:rsidRPr="00FC2E77">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xml:space="preserve">., 2023). </w:t>
      </w:r>
    </w:p>
    <w:p w14:paraId="201266EC"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By </w:t>
      </w:r>
      <w:proofErr w:type="spellStart"/>
      <w:r w:rsidRPr="00C507A8">
        <w:rPr>
          <w:rFonts w:ascii="Times New Roman" w:eastAsia="Times New Roman" w:hAnsi="Times New Roman" w:cs="Times New Roman"/>
          <w:sz w:val="24"/>
          <w:szCs w:val="24"/>
          <w:lang w:val="en"/>
        </w:rPr>
        <w:t>emphasising</w:t>
      </w:r>
      <w:proofErr w:type="spellEnd"/>
      <w:r w:rsidRPr="00C507A8">
        <w:rPr>
          <w:rFonts w:ascii="Times New Roman" w:eastAsia="Times New Roman" w:hAnsi="Times New Roman" w:cs="Times New Roman"/>
          <w:sz w:val="24"/>
          <w:szCs w:val="24"/>
          <w:lang w:val="en"/>
        </w:rPr>
        <w:t xml:space="preserve"> </w:t>
      </w:r>
      <w:proofErr w:type="spellStart"/>
      <w:r w:rsidRPr="00C507A8">
        <w:rPr>
          <w:rFonts w:ascii="Times New Roman" w:eastAsia="Times New Roman" w:hAnsi="Times New Roman" w:cs="Times New Roman"/>
          <w:sz w:val="24"/>
          <w:szCs w:val="24"/>
          <w:lang w:val="en"/>
        </w:rPr>
        <w:t>personalised</w:t>
      </w:r>
      <w:proofErr w:type="spellEnd"/>
      <w:r w:rsidRPr="00C507A8">
        <w:rPr>
          <w:rFonts w:ascii="Times New Roman" w:eastAsia="Times New Roman" w:hAnsi="Times New Roman" w:cs="Times New Roman"/>
          <w:sz w:val="24"/>
          <w:szCs w:val="24"/>
          <w:lang w:val="en"/>
        </w:rPr>
        <w:t xml:space="preserve"> employee experiences, Burj al Arab can bring better engagement and durable loyalty, where there will be a reduction in resignations. </w:t>
      </w:r>
    </w:p>
    <w:p w14:paraId="7D03238D" w14:textId="77777777" w:rsidR="002E7121" w:rsidRPr="00C507A8" w:rsidRDefault="002E7121" w:rsidP="002E7121">
      <w:pPr>
        <w:spacing w:after="0" w:line="360" w:lineRule="auto"/>
        <w:jc w:val="both"/>
        <w:rPr>
          <w:rFonts w:ascii="Times New Roman" w:eastAsia="Times New Roman" w:hAnsi="Times New Roman" w:cs="Times New Roman"/>
          <w:sz w:val="24"/>
          <w:szCs w:val="24"/>
          <w:highlight w:val="yellow"/>
          <w:lang w:val="en"/>
        </w:rPr>
      </w:pPr>
    </w:p>
    <w:p w14:paraId="7C77E4C9" w14:textId="77777777" w:rsidR="002E7121" w:rsidRPr="00C507A8" w:rsidRDefault="002E7121" w:rsidP="002E7121">
      <w:pPr>
        <w:spacing w:after="0" w:line="360" w:lineRule="auto"/>
        <w:jc w:val="both"/>
        <w:rPr>
          <w:rFonts w:ascii="Times New Roman" w:eastAsia="Times New Roman" w:hAnsi="Times New Roman" w:cs="Times New Roman"/>
          <w:i/>
          <w:sz w:val="24"/>
          <w:szCs w:val="24"/>
          <w:lang w:val="en"/>
        </w:rPr>
      </w:pPr>
      <w:r w:rsidRPr="00C507A8">
        <w:rPr>
          <w:rFonts w:ascii="Times New Roman" w:eastAsia="Times New Roman" w:hAnsi="Times New Roman" w:cs="Times New Roman"/>
          <w:i/>
          <w:sz w:val="24"/>
          <w:szCs w:val="24"/>
          <w:lang w:val="en"/>
        </w:rPr>
        <w:t>5. Integrating Change Management for Smooth Transition</w:t>
      </w:r>
    </w:p>
    <w:p w14:paraId="1E90E9EF"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Implementation of retention strategies requires a practical change management framework. Employees can resist change because of uncertainty, lack of communication, and fear of losing jobs. Productive change management should prepare for a smooth transition (</w:t>
      </w:r>
      <w:proofErr w:type="spellStart"/>
      <w:r w:rsidRPr="00C507A8">
        <w:rPr>
          <w:rFonts w:ascii="Times New Roman" w:eastAsia="Times New Roman" w:hAnsi="Times New Roman" w:cs="Times New Roman"/>
          <w:sz w:val="24"/>
          <w:szCs w:val="24"/>
          <w:lang w:val="en"/>
        </w:rPr>
        <w:t>Errida</w:t>
      </w:r>
      <w:proofErr w:type="spellEnd"/>
      <w:r w:rsidRPr="00C507A8">
        <w:rPr>
          <w:rFonts w:ascii="Times New Roman" w:eastAsia="Times New Roman" w:hAnsi="Times New Roman" w:cs="Times New Roman"/>
          <w:sz w:val="24"/>
          <w:szCs w:val="24"/>
          <w:lang w:val="en"/>
        </w:rPr>
        <w:t xml:space="preserve"> and Lotfi, 2021).</w:t>
      </w:r>
    </w:p>
    <w:p w14:paraId="386B337E"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Change Management Framework for Workforce Retention:</w:t>
      </w:r>
    </w:p>
    <w:p w14:paraId="03A32F0F"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Clear communication: Staff must have information on the causes of the changes and how the change will bring benefits.</w:t>
      </w:r>
    </w:p>
    <w:p w14:paraId="26511477"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Phased implementation: The phasing in steps guarantees that employees have time during </w:t>
      </w:r>
      <w:r>
        <w:rPr>
          <w:rFonts w:ascii="Times New Roman" w:eastAsia="Times New Roman" w:hAnsi="Times New Roman" w:cs="Times New Roman"/>
          <w:sz w:val="24"/>
          <w:szCs w:val="24"/>
          <w:lang w:val="en"/>
        </w:rPr>
        <w:t xml:space="preserve">the </w:t>
      </w:r>
      <w:r w:rsidRPr="00C507A8">
        <w:rPr>
          <w:rFonts w:ascii="Times New Roman" w:eastAsia="Times New Roman" w:hAnsi="Times New Roman" w:cs="Times New Roman"/>
          <w:sz w:val="24"/>
          <w:szCs w:val="24"/>
          <w:lang w:val="en"/>
        </w:rPr>
        <w:t xml:space="preserve">transition (Belias </w:t>
      </w:r>
      <w:r w:rsidRPr="00FC2E77">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xml:space="preserve"> 2023).</w:t>
      </w:r>
    </w:p>
    <w:p w14:paraId="0F8ACDAF"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Employee participation: To increase employees' commitment and motivate active participation by providing constant feedback and input on new policies.</w:t>
      </w:r>
    </w:p>
    <w:p w14:paraId="5B016BBE"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Change champion: Appoint leaders of change in every department to give immediate support to employees during change (Belias </w:t>
      </w:r>
      <w:r w:rsidRPr="00FC2E77">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2023).</w:t>
      </w:r>
    </w:p>
    <w:p w14:paraId="608F4890"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Regular monitoring: Constant monitoring and feedback systems will help evaluate the productivity of the implemented strategies and make any necessary changes (</w:t>
      </w:r>
      <w:proofErr w:type="spellStart"/>
      <w:r w:rsidRPr="00C507A8">
        <w:rPr>
          <w:rFonts w:ascii="Times New Roman" w:eastAsia="Times New Roman" w:hAnsi="Times New Roman" w:cs="Times New Roman"/>
          <w:sz w:val="24"/>
          <w:szCs w:val="24"/>
          <w:lang w:val="en"/>
        </w:rPr>
        <w:t>Errida</w:t>
      </w:r>
      <w:proofErr w:type="spellEnd"/>
      <w:r w:rsidRPr="00C507A8">
        <w:rPr>
          <w:rFonts w:ascii="Times New Roman" w:eastAsia="Times New Roman" w:hAnsi="Times New Roman" w:cs="Times New Roman"/>
          <w:sz w:val="24"/>
          <w:szCs w:val="24"/>
          <w:lang w:val="en"/>
        </w:rPr>
        <w:t xml:space="preserve"> and Lotfi, 2021). </w:t>
      </w:r>
    </w:p>
    <w:p w14:paraId="73DFB5C5"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Change management is the cornerstone to ensuring the success of workforce retention plans while creating a positive working environment.</w:t>
      </w:r>
    </w:p>
    <w:p w14:paraId="684D3143"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7467CA5A" w14:textId="77777777" w:rsidR="002E7121" w:rsidRPr="00C507A8" w:rsidRDefault="002E7121" w:rsidP="002E7121">
      <w:pPr>
        <w:spacing w:after="0" w:line="360" w:lineRule="auto"/>
        <w:jc w:val="both"/>
        <w:rPr>
          <w:rFonts w:ascii="Times New Roman" w:eastAsia="Times New Roman" w:hAnsi="Times New Roman" w:cs="Times New Roman"/>
          <w:i/>
          <w:sz w:val="24"/>
          <w:szCs w:val="24"/>
          <w:lang w:val="en"/>
        </w:rPr>
      </w:pPr>
      <w:r w:rsidRPr="00C507A8">
        <w:rPr>
          <w:rFonts w:ascii="Times New Roman" w:eastAsia="Times New Roman" w:hAnsi="Times New Roman" w:cs="Times New Roman"/>
          <w:i/>
          <w:sz w:val="24"/>
          <w:szCs w:val="24"/>
          <w:lang w:val="en"/>
        </w:rPr>
        <w:t>6. Evaluating the effectiveness of Retention Programs</w:t>
      </w:r>
    </w:p>
    <w:p w14:paraId="4CCAD7EE"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To assess the impact and effectiveness of employee retention programs, Burj Al Arab needs to incorporate measurable performance metrics. The success of the recommended strategies can be measured by:</w:t>
      </w:r>
    </w:p>
    <w:p w14:paraId="1CCA9B68"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Employee Retention Rate: Tracking improvement in retention at quarterly and annual levels.</w:t>
      </w:r>
    </w:p>
    <w:p w14:paraId="23B8A55F"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Employee Engagement Metrics: Regular satisfaction surveys to measure morale and workplace attitude (Omar and Kiley, 2022).</w:t>
      </w:r>
    </w:p>
    <w:p w14:paraId="7DACF703"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lastRenderedPageBreak/>
        <w:t>Performance and Productivity Metrics: Tracking guest service ratings, staff productivity, and overall service quality (</w:t>
      </w:r>
      <w:proofErr w:type="spellStart"/>
      <w:r w:rsidRPr="00C507A8">
        <w:rPr>
          <w:rFonts w:ascii="Times New Roman" w:eastAsia="Times New Roman" w:hAnsi="Times New Roman" w:cs="Times New Roman"/>
          <w:sz w:val="24"/>
          <w:szCs w:val="24"/>
          <w:lang w:val="en"/>
        </w:rPr>
        <w:t>Sauermann</w:t>
      </w:r>
      <w:proofErr w:type="spellEnd"/>
      <w:r w:rsidRPr="00C507A8">
        <w:rPr>
          <w:rFonts w:ascii="Times New Roman" w:eastAsia="Times New Roman" w:hAnsi="Times New Roman" w:cs="Times New Roman"/>
          <w:sz w:val="24"/>
          <w:szCs w:val="24"/>
          <w:lang w:val="en"/>
        </w:rPr>
        <w:t>, 2023).</w:t>
      </w:r>
    </w:p>
    <w:p w14:paraId="6F8D358F"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Recruitment and Onboarding Costs: Measuring decreases in recruitment costs due to lower attrition levels.</w:t>
      </w:r>
    </w:p>
    <w:p w14:paraId="174C9860"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Guest Satisfaction Scores: Tracking whether increased employee engagement results in higher guest satisfaction and loyalty (Moreno-Perdigon </w:t>
      </w:r>
      <w:r w:rsidRPr="005B54D4">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2021).</w:t>
      </w:r>
    </w:p>
    <w:p w14:paraId="707E643A"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Specific performance targets will ensure sustained improvement, allowing the hotel to streamline strategies with real-time data analysis.</w:t>
      </w:r>
    </w:p>
    <w:p w14:paraId="3BD7FE9B"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684F4BC2"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i/>
          <w:sz w:val="24"/>
          <w:szCs w:val="24"/>
          <w:lang w:val="en"/>
        </w:rPr>
        <w:t>7. Comprehensive Employee Wellbeing Program Implementation.</w:t>
      </w:r>
    </w:p>
    <w:p w14:paraId="451A4E4F" w14:textId="33B71343"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The workforce's physical and mental health is significant for high performance and long-term retention. Long shifts, demanding guest expectations, and </w:t>
      </w:r>
      <w:r w:rsidRPr="00C507A8">
        <w:rPr>
          <w:rFonts w:ascii="Times New Roman" w:eastAsia="Times New Roman" w:hAnsi="Times New Roman" w:cs="Times New Roman"/>
          <w:sz w:val="24"/>
          <w:szCs w:val="24"/>
          <w:lang w:val="en"/>
        </w:rPr>
        <w:t>high-stress</w:t>
      </w:r>
      <w:r w:rsidRPr="00C507A8">
        <w:rPr>
          <w:rFonts w:ascii="Times New Roman" w:eastAsia="Times New Roman" w:hAnsi="Times New Roman" w:cs="Times New Roman"/>
          <w:sz w:val="24"/>
          <w:szCs w:val="24"/>
          <w:lang w:val="en"/>
        </w:rPr>
        <w:t xml:space="preserve"> levels are major contributors to employee burnout, which is common in the hotel industry and leads to reduced guest satisfaction (Agarwal, 2021). </w:t>
      </w:r>
    </w:p>
    <w:p w14:paraId="1D3AF7B4"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The key components of a healthy being program are:</w:t>
      </w:r>
    </w:p>
    <w:p w14:paraId="7A3D8768"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On-Site Wellness Facilities: Dedicated relaxation spaces, fitness </w:t>
      </w:r>
      <w:proofErr w:type="spellStart"/>
      <w:r w:rsidRPr="00C507A8">
        <w:rPr>
          <w:rFonts w:ascii="Times New Roman" w:eastAsia="Times New Roman" w:hAnsi="Times New Roman" w:cs="Times New Roman"/>
          <w:sz w:val="24"/>
          <w:szCs w:val="24"/>
          <w:lang w:val="en"/>
        </w:rPr>
        <w:t>centres</w:t>
      </w:r>
      <w:proofErr w:type="spellEnd"/>
      <w:r w:rsidRPr="00C507A8">
        <w:rPr>
          <w:rFonts w:ascii="Times New Roman" w:eastAsia="Times New Roman" w:hAnsi="Times New Roman" w:cs="Times New Roman"/>
          <w:sz w:val="24"/>
          <w:szCs w:val="24"/>
          <w:lang w:val="en"/>
        </w:rPr>
        <w:t xml:space="preserve">, and quiet zones for mental revival (Arnedo </w:t>
      </w:r>
      <w:r w:rsidRPr="005B54D4">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xml:space="preserve">., 2021). </w:t>
      </w:r>
    </w:p>
    <w:p w14:paraId="2580AAE0"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Mental Health Support Services: Confidential counselling, stress management workshops, </w:t>
      </w:r>
      <w:r>
        <w:rPr>
          <w:rFonts w:ascii="Times New Roman" w:eastAsia="Times New Roman" w:hAnsi="Times New Roman" w:cs="Times New Roman"/>
          <w:sz w:val="24"/>
          <w:szCs w:val="24"/>
          <w:lang w:val="en"/>
        </w:rPr>
        <w:t xml:space="preserve">and </w:t>
      </w:r>
      <w:r w:rsidRPr="00C507A8">
        <w:rPr>
          <w:rFonts w:ascii="Times New Roman" w:eastAsia="Times New Roman" w:hAnsi="Times New Roman" w:cs="Times New Roman"/>
          <w:sz w:val="24"/>
          <w:szCs w:val="24"/>
          <w:lang w:val="en"/>
        </w:rPr>
        <w:t xml:space="preserve">mindfulness sessions should be provided (Arnedo </w:t>
      </w:r>
      <w:r w:rsidRPr="005B54D4">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xml:space="preserve">., 2021). </w:t>
      </w:r>
    </w:p>
    <w:p w14:paraId="54282439"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Flexible leave rules: Employees should be able to have a mental health day without any stigma (Agarwal, 2021). </w:t>
      </w:r>
    </w:p>
    <w:p w14:paraId="2302782C"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Health insurance and wellness benefits: Comprehensive medical coverage, gym memberships, and various wellness perks promote a holistic approach to well-being (Arnedo </w:t>
      </w:r>
      <w:r w:rsidRPr="005B54D4">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xml:space="preserve"> 2021). </w:t>
      </w:r>
    </w:p>
    <w:p w14:paraId="30C9052E"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Investing in employee health will allow Burj Al Arab to have a more resilient workforce, reduce absenteeism, and boost productivity. </w:t>
      </w:r>
    </w:p>
    <w:p w14:paraId="2AD87D58"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4E4D6552"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i/>
          <w:sz w:val="24"/>
          <w:szCs w:val="24"/>
          <w:lang w:val="en"/>
        </w:rPr>
        <w:t>8. Establishment of a Transparent Employee Grievance and Feedback System.</w:t>
      </w:r>
    </w:p>
    <w:p w14:paraId="0A34D827" w14:textId="691C5D32"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Employee dissatisfaction often occurs when grievances are not resolved or ignored. Trust should be built by creating a structured, anonymous, transparent feedback mechanism to address employee concerns (Saydam </w:t>
      </w:r>
      <w:r w:rsidRPr="005B54D4">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2024).</w:t>
      </w:r>
    </w:p>
    <w:p w14:paraId="28551015"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Key elements of an effective feedback system are discussed below:</w:t>
      </w:r>
    </w:p>
    <w:p w14:paraId="6256CD25"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Safety of speaking: Employees should be able to voice concerns without fear of retaliation or of losing their jobs (Elbaz </w:t>
      </w:r>
      <w:r w:rsidRPr="005B54D4">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xml:space="preserve"> 2022).</w:t>
      </w:r>
    </w:p>
    <w:p w14:paraId="3708E447"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lastRenderedPageBreak/>
        <w:t xml:space="preserve">Regular meetings are open platforms where senior management shares with employees how the firm addresses important issues (Saydam </w:t>
      </w:r>
      <w:r w:rsidRPr="005B54D4">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xml:space="preserve">., 2024). </w:t>
      </w:r>
    </w:p>
    <w:p w14:paraId="6B2A377B"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Exit Interviews and Trend Analysis: Exit interviews can be used to </w:t>
      </w:r>
      <w:proofErr w:type="spellStart"/>
      <w:r w:rsidRPr="00C507A8">
        <w:rPr>
          <w:rFonts w:ascii="Times New Roman" w:eastAsia="Times New Roman" w:hAnsi="Times New Roman" w:cs="Times New Roman"/>
          <w:sz w:val="24"/>
          <w:szCs w:val="24"/>
          <w:lang w:val="en"/>
        </w:rPr>
        <w:t>analyse</w:t>
      </w:r>
      <w:proofErr w:type="spellEnd"/>
      <w:r w:rsidRPr="00C507A8">
        <w:rPr>
          <w:rFonts w:ascii="Times New Roman" w:eastAsia="Times New Roman" w:hAnsi="Times New Roman" w:cs="Times New Roman"/>
          <w:sz w:val="24"/>
          <w:szCs w:val="24"/>
          <w:lang w:val="en"/>
        </w:rPr>
        <w:t xml:space="preserve"> the reasons for employees’ departure and study patterns that can be corrected (Elbaz </w:t>
      </w:r>
      <w:r w:rsidRPr="00A63A3E">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xml:space="preserve"> 2022).</w:t>
      </w:r>
    </w:p>
    <w:p w14:paraId="4D9F52A8"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Leadership Accountability and Improvement: Employees should provide feedback to their managers using the 360-degree Feedback Mechanism (Elbaz </w:t>
      </w:r>
      <w:r w:rsidRPr="005B54D4">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xml:space="preserve"> 2022).</w:t>
      </w:r>
    </w:p>
    <w:p w14:paraId="7432E34D"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r w:rsidRPr="00C507A8">
        <w:rPr>
          <w:rFonts w:ascii="Times New Roman" w:eastAsia="Times New Roman" w:hAnsi="Times New Roman" w:cs="Times New Roman"/>
          <w:sz w:val="24"/>
          <w:szCs w:val="24"/>
          <w:lang w:val="en"/>
        </w:rPr>
        <w:t xml:space="preserve">Open communication is a culture that fosters trust and engagement, which will help tackle retention rates in the hotel. </w:t>
      </w:r>
    </w:p>
    <w:p w14:paraId="5F46ECDE"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3EF9F011"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i/>
          <w:sz w:val="24"/>
          <w:szCs w:val="24"/>
          <w:lang w:val="en"/>
        </w:rPr>
        <w:t>9. Competition of Salaries and Performance-Based Incentives.</w:t>
      </w:r>
    </w:p>
    <w:p w14:paraId="157B99D7"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Even though Burj Al Arab offers good compensation, retention does not depend solely on salary. Additional means of employee motivation include a structured incentive program for performance, tenure, and guest feedback.</w:t>
      </w:r>
    </w:p>
    <w:p w14:paraId="41C98288"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Recommended incentive structures:</w:t>
      </w:r>
    </w:p>
    <w:p w14:paraId="6AA16270"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Quarterly Performance Bonuses: Bonuses should be provided based on service quality, guest ratings, and productivity metrics (Manthei </w:t>
      </w:r>
      <w:r w:rsidRPr="005B54D4">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xml:space="preserve">., 2023). </w:t>
      </w:r>
    </w:p>
    <w:p w14:paraId="4C4A4405"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Longevity rewards: These are for employees who have worked for the hotel for three, five, or ten years (</w:t>
      </w:r>
      <w:proofErr w:type="spellStart"/>
      <w:r w:rsidRPr="00C507A8">
        <w:rPr>
          <w:rFonts w:ascii="Times New Roman" w:eastAsia="Times New Roman" w:hAnsi="Times New Roman" w:cs="Times New Roman"/>
          <w:sz w:val="24"/>
          <w:szCs w:val="24"/>
          <w:lang w:val="en"/>
        </w:rPr>
        <w:t>Younies</w:t>
      </w:r>
      <w:proofErr w:type="spellEnd"/>
      <w:r w:rsidRPr="00C507A8">
        <w:rPr>
          <w:rFonts w:ascii="Times New Roman" w:eastAsia="Times New Roman" w:hAnsi="Times New Roman" w:cs="Times New Roman"/>
          <w:sz w:val="24"/>
          <w:szCs w:val="24"/>
          <w:lang w:val="en"/>
        </w:rPr>
        <w:t xml:space="preserve"> and Al-Tawil, 2021).</w:t>
      </w:r>
    </w:p>
    <w:p w14:paraId="58204BC8" w14:textId="00D34362"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Revenue Sharing Model: This model allows employees to share in the hotel's financial success, </w:t>
      </w:r>
      <w:r w:rsidRPr="00C507A8">
        <w:rPr>
          <w:rFonts w:ascii="Times New Roman" w:eastAsia="Times New Roman" w:hAnsi="Times New Roman" w:cs="Times New Roman"/>
          <w:sz w:val="24"/>
          <w:szCs w:val="24"/>
          <w:lang w:val="en"/>
        </w:rPr>
        <w:t>giving</w:t>
      </w:r>
      <w:r w:rsidRPr="00C507A8">
        <w:rPr>
          <w:rFonts w:ascii="Times New Roman" w:eastAsia="Times New Roman" w:hAnsi="Times New Roman" w:cs="Times New Roman"/>
          <w:sz w:val="24"/>
          <w:szCs w:val="24"/>
          <w:lang w:val="en"/>
        </w:rPr>
        <w:t xml:space="preserve"> them a sense of ownership and dedication.</w:t>
      </w:r>
    </w:p>
    <w:p w14:paraId="6A081AEF"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Cost of living Adjustments: Salary revisions should be constant to account for inflation and industry standards (</w:t>
      </w:r>
      <w:proofErr w:type="spellStart"/>
      <w:r w:rsidRPr="00C507A8">
        <w:rPr>
          <w:rFonts w:ascii="Times New Roman" w:eastAsia="Times New Roman" w:hAnsi="Times New Roman" w:cs="Times New Roman"/>
          <w:sz w:val="24"/>
          <w:szCs w:val="24"/>
          <w:lang w:val="en"/>
        </w:rPr>
        <w:t>Younies</w:t>
      </w:r>
      <w:proofErr w:type="spellEnd"/>
      <w:r w:rsidRPr="00C507A8">
        <w:rPr>
          <w:rFonts w:ascii="Times New Roman" w:eastAsia="Times New Roman" w:hAnsi="Times New Roman" w:cs="Times New Roman"/>
          <w:sz w:val="24"/>
          <w:szCs w:val="24"/>
          <w:lang w:val="en"/>
        </w:rPr>
        <w:t xml:space="preserve"> and Al-Tawil, 2021).</w:t>
      </w:r>
    </w:p>
    <w:p w14:paraId="53FE3683"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The strong compensation strategy provides a reasonable basis for supporting commitment, loyalty, and long-term career investment in the hotel.</w:t>
      </w:r>
    </w:p>
    <w:p w14:paraId="5A7E2AD0"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353D44A1"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i/>
          <w:sz w:val="24"/>
          <w:szCs w:val="24"/>
          <w:lang w:val="en"/>
        </w:rPr>
        <w:t>10. Starting a Reverse Mentorship Program</w:t>
      </w:r>
    </w:p>
    <w:p w14:paraId="0A7EB0E1"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Besides conventional programs involving senior employees mentoring junior staff, a reverse mentorship initiative allows younger employees to pass on fresh insights to senior personnel (Juris </w:t>
      </w:r>
      <w:r w:rsidRPr="005B54D4">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2022).</w:t>
      </w:r>
    </w:p>
    <w:p w14:paraId="395459CB"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Reverse mentorship and its benefits are: </w:t>
      </w:r>
    </w:p>
    <w:p w14:paraId="7405811B"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Bridging Generational Gaps: Encourages the learning and understanding of different generations.</w:t>
      </w:r>
    </w:p>
    <w:p w14:paraId="1236EA23"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Technical skill development: Younger employees can help senior staff keep up with technology and digital trends in hospitality technology (Juris </w:t>
      </w:r>
      <w:r w:rsidRPr="005B54D4">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2022).</w:t>
      </w:r>
    </w:p>
    <w:p w14:paraId="5FC107F8"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lastRenderedPageBreak/>
        <w:t xml:space="preserve">Motivating Inclusive Leadership: Senior management has direct access to employees’ concerns and expectations (Juris </w:t>
      </w:r>
      <w:r w:rsidRPr="005B54D4">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2022).</w:t>
      </w:r>
    </w:p>
    <w:p w14:paraId="0B5BAB56"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The culture of two-way learning promotes stronger workplace relationships, making employees feel valued and heard.</w:t>
      </w:r>
    </w:p>
    <w:p w14:paraId="56C8A77B"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6ACDFE16"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i/>
          <w:sz w:val="24"/>
          <w:szCs w:val="24"/>
          <w:lang w:val="en"/>
        </w:rPr>
        <w:t>11. Establishing an Employee Experience Department</w:t>
      </w:r>
    </w:p>
    <w:p w14:paraId="7B997B1D"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An Employee Experience Department (EXD) dedicated to workforce engagement should be established as the central hub for employee engagement, training, and development (Quek </w:t>
      </w:r>
      <w:r w:rsidRPr="005B54D4">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2021). This department should only work to upgrade employee satisfaction by employing the following steps: </w:t>
      </w:r>
    </w:p>
    <w:p w14:paraId="4A1501BE"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roofErr w:type="spellStart"/>
      <w:r w:rsidRPr="00C507A8">
        <w:rPr>
          <w:rFonts w:ascii="Times New Roman" w:eastAsia="Times New Roman" w:hAnsi="Times New Roman" w:cs="Times New Roman"/>
          <w:sz w:val="24"/>
          <w:szCs w:val="24"/>
          <w:lang w:val="en"/>
        </w:rPr>
        <w:t>Personalised</w:t>
      </w:r>
      <w:proofErr w:type="spellEnd"/>
      <w:r w:rsidRPr="00C507A8">
        <w:rPr>
          <w:rFonts w:ascii="Times New Roman" w:eastAsia="Times New Roman" w:hAnsi="Times New Roman" w:cs="Times New Roman"/>
          <w:sz w:val="24"/>
          <w:szCs w:val="24"/>
          <w:lang w:val="en"/>
        </w:rPr>
        <w:t xml:space="preserve"> Career Planning: Helping the employees outline long-run career plans related to the hotel (Liu </w:t>
      </w:r>
      <w:r w:rsidRPr="005B54D4">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2021).</w:t>
      </w:r>
    </w:p>
    <w:p w14:paraId="22F0B9C1"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Innovative Workplace Initiatives: Organizing team-building activities, employee appreciation events, and recognition schemes (Khan </w:t>
      </w:r>
      <w:r w:rsidRPr="005B54D4">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2022).</w:t>
      </w:r>
    </w:p>
    <w:p w14:paraId="0812F1E4"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Employee Retention Task Force: A team formed to look at retention data and make proactive strategies to address the issue (Liu </w:t>
      </w:r>
      <w:r w:rsidRPr="005B54D4">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xml:space="preserve">., 2021). </w:t>
      </w:r>
    </w:p>
    <w:p w14:paraId="59D663F6"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r w:rsidRPr="00C507A8">
        <w:rPr>
          <w:rFonts w:ascii="Times New Roman" w:eastAsia="Times New Roman" w:hAnsi="Times New Roman" w:cs="Times New Roman"/>
          <w:sz w:val="24"/>
          <w:szCs w:val="24"/>
          <w:lang w:val="en"/>
        </w:rPr>
        <w:t xml:space="preserve">The development of this department guarantees a focused and strategic outlook for employee engagement and retention. </w:t>
      </w:r>
    </w:p>
    <w:p w14:paraId="10C5ADAF"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0AA4D9D6" w14:textId="77777777" w:rsidR="002E7121" w:rsidRPr="00C507A8" w:rsidRDefault="002E7121" w:rsidP="002E7121">
      <w:pPr>
        <w:spacing w:after="0" w:line="360" w:lineRule="auto"/>
        <w:jc w:val="both"/>
        <w:rPr>
          <w:rFonts w:ascii="Times New Roman" w:eastAsia="Times New Roman" w:hAnsi="Times New Roman" w:cs="Times New Roman"/>
          <w:i/>
          <w:sz w:val="24"/>
          <w:szCs w:val="24"/>
          <w:lang w:val="en"/>
        </w:rPr>
      </w:pPr>
      <w:r w:rsidRPr="00C507A8">
        <w:rPr>
          <w:rFonts w:ascii="Times New Roman" w:eastAsia="Times New Roman" w:hAnsi="Times New Roman" w:cs="Times New Roman"/>
          <w:i/>
          <w:sz w:val="24"/>
          <w:szCs w:val="24"/>
          <w:lang w:val="en"/>
        </w:rPr>
        <w:t>12. Extending internal promotion and talent mobility chances:</w:t>
      </w:r>
    </w:p>
    <w:p w14:paraId="71459040"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One primary reason employees leave is the absence of internal growth chances. Burj Al Arab should provide a well-structured career path to keep their top talents. Essential strategies to follow are:</w:t>
      </w:r>
    </w:p>
    <w:p w14:paraId="14BBD938"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Internal hiring: the hotel should </w:t>
      </w:r>
      <w:proofErr w:type="spellStart"/>
      <w:r w:rsidRPr="00C507A8">
        <w:rPr>
          <w:rFonts w:ascii="Times New Roman" w:eastAsia="Times New Roman" w:hAnsi="Times New Roman" w:cs="Times New Roman"/>
          <w:sz w:val="24"/>
          <w:szCs w:val="24"/>
          <w:lang w:val="en"/>
        </w:rPr>
        <w:t>prioritise</w:t>
      </w:r>
      <w:proofErr w:type="spellEnd"/>
      <w:r w:rsidRPr="00C507A8">
        <w:rPr>
          <w:rFonts w:ascii="Times New Roman" w:eastAsia="Times New Roman" w:hAnsi="Times New Roman" w:cs="Times New Roman"/>
          <w:sz w:val="24"/>
          <w:szCs w:val="24"/>
          <w:lang w:val="en"/>
        </w:rPr>
        <w:t xml:space="preserve"> current employees for higher positions before looking externally (</w:t>
      </w:r>
      <w:proofErr w:type="spellStart"/>
      <w:r w:rsidRPr="00C507A8">
        <w:rPr>
          <w:rFonts w:ascii="Times New Roman" w:eastAsia="Times New Roman" w:hAnsi="Times New Roman" w:cs="Times New Roman"/>
          <w:sz w:val="24"/>
          <w:szCs w:val="24"/>
          <w:lang w:val="en"/>
        </w:rPr>
        <w:t>Kravariti</w:t>
      </w:r>
      <w:proofErr w:type="spellEnd"/>
      <w:r w:rsidRPr="00C507A8">
        <w:rPr>
          <w:rFonts w:ascii="Times New Roman" w:eastAsia="Times New Roman" w:hAnsi="Times New Roman" w:cs="Times New Roman"/>
          <w:sz w:val="24"/>
          <w:szCs w:val="24"/>
          <w:lang w:val="en"/>
        </w:rPr>
        <w:t xml:space="preserve"> </w:t>
      </w:r>
      <w:r w:rsidRPr="005B54D4">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2022).</w:t>
      </w:r>
    </w:p>
    <w:p w14:paraId="0588F777"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roofErr w:type="spellStart"/>
      <w:r w:rsidRPr="00C507A8">
        <w:rPr>
          <w:rFonts w:ascii="Times New Roman" w:eastAsia="Times New Roman" w:hAnsi="Times New Roman" w:cs="Times New Roman"/>
          <w:sz w:val="24"/>
          <w:szCs w:val="24"/>
          <w:lang w:val="en"/>
        </w:rPr>
        <w:t>Personalised</w:t>
      </w:r>
      <w:proofErr w:type="spellEnd"/>
      <w:r w:rsidRPr="00C507A8">
        <w:rPr>
          <w:rFonts w:ascii="Times New Roman" w:eastAsia="Times New Roman" w:hAnsi="Times New Roman" w:cs="Times New Roman"/>
          <w:sz w:val="24"/>
          <w:szCs w:val="24"/>
          <w:lang w:val="en"/>
        </w:rPr>
        <w:t xml:space="preserve"> career development: </w:t>
      </w:r>
      <w:proofErr w:type="spellStart"/>
      <w:r w:rsidRPr="00C507A8">
        <w:rPr>
          <w:rFonts w:ascii="Times New Roman" w:eastAsia="Times New Roman" w:hAnsi="Times New Roman" w:cs="Times New Roman"/>
          <w:sz w:val="24"/>
          <w:szCs w:val="24"/>
          <w:lang w:val="en"/>
        </w:rPr>
        <w:t>Customised</w:t>
      </w:r>
      <w:proofErr w:type="spellEnd"/>
      <w:r w:rsidRPr="00C507A8">
        <w:rPr>
          <w:rFonts w:ascii="Times New Roman" w:eastAsia="Times New Roman" w:hAnsi="Times New Roman" w:cs="Times New Roman"/>
          <w:sz w:val="24"/>
          <w:szCs w:val="24"/>
          <w:lang w:val="en"/>
        </w:rPr>
        <w:t xml:space="preserve"> career growth can be provided based on personal strengths and weaknesses (Bahuguna </w:t>
      </w:r>
      <w:r w:rsidRPr="005B54D4">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2023).</w:t>
      </w:r>
    </w:p>
    <w:p w14:paraId="728A3398"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Departmental mobility scheme: employees should be able to change from one department to another to develop diverse skills (Bahuguna </w:t>
      </w:r>
      <w:r w:rsidRPr="005B54D4">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xml:space="preserve"> 2023).</w:t>
      </w:r>
    </w:p>
    <w:p w14:paraId="3AEA443B"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A constructed career progression plan can elicit durable commitment from employees at Burj Al Arab (</w:t>
      </w:r>
      <w:proofErr w:type="spellStart"/>
      <w:r w:rsidRPr="00C507A8">
        <w:rPr>
          <w:rFonts w:ascii="Times New Roman" w:eastAsia="Times New Roman" w:hAnsi="Times New Roman" w:cs="Times New Roman"/>
          <w:sz w:val="24"/>
          <w:szCs w:val="24"/>
          <w:lang w:val="en"/>
        </w:rPr>
        <w:t>Kravariti</w:t>
      </w:r>
      <w:proofErr w:type="spellEnd"/>
      <w:r w:rsidRPr="00C507A8">
        <w:rPr>
          <w:rFonts w:ascii="Times New Roman" w:eastAsia="Times New Roman" w:hAnsi="Times New Roman" w:cs="Times New Roman"/>
          <w:sz w:val="24"/>
          <w:szCs w:val="24"/>
          <w:lang w:val="en"/>
        </w:rPr>
        <w:t xml:space="preserve"> </w:t>
      </w:r>
      <w:r w:rsidRPr="005B54D4">
        <w:rPr>
          <w:rFonts w:ascii="Times New Roman" w:eastAsia="Times New Roman" w:hAnsi="Times New Roman" w:cs="Times New Roman"/>
          <w:i/>
          <w:iCs/>
          <w:sz w:val="24"/>
          <w:szCs w:val="24"/>
          <w:lang w:val="en"/>
        </w:rPr>
        <w:t>et al.,</w:t>
      </w:r>
      <w:r w:rsidRPr="00C507A8">
        <w:rPr>
          <w:rFonts w:ascii="Times New Roman" w:eastAsia="Times New Roman" w:hAnsi="Times New Roman" w:cs="Times New Roman"/>
          <w:sz w:val="24"/>
          <w:szCs w:val="24"/>
          <w:lang w:val="en"/>
        </w:rPr>
        <w:t xml:space="preserve"> 2022). </w:t>
      </w:r>
    </w:p>
    <w:p w14:paraId="48486892"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r w:rsidRPr="00C507A8">
        <w:rPr>
          <w:rFonts w:ascii="Times New Roman" w:eastAsia="Times New Roman" w:hAnsi="Times New Roman" w:cs="Times New Roman"/>
          <w:sz w:val="24"/>
          <w:szCs w:val="24"/>
          <w:lang w:val="en"/>
        </w:rPr>
        <w:t xml:space="preserve">Implementing these recommendations can improve Burj Al Arab's employee retention, job satisfaction, and overall service quality. The hotel can develop a dedicated and high-performing </w:t>
      </w:r>
      <w:r w:rsidRPr="00C507A8">
        <w:rPr>
          <w:rFonts w:ascii="Times New Roman" w:eastAsia="Times New Roman" w:hAnsi="Times New Roman" w:cs="Times New Roman"/>
          <w:sz w:val="24"/>
          <w:szCs w:val="24"/>
          <w:lang w:val="en"/>
        </w:rPr>
        <w:lastRenderedPageBreak/>
        <w:t xml:space="preserve">workforce by creating a supportive working ecosystem, providing growth opportunities, and adding digital tools. </w:t>
      </w:r>
    </w:p>
    <w:p w14:paraId="1CE07A6A" w14:textId="77777777" w:rsidR="002E7121" w:rsidRPr="00C507A8" w:rsidRDefault="002E7121" w:rsidP="002E7121">
      <w:pPr>
        <w:keepNext/>
        <w:keepLines/>
        <w:spacing w:before="400" w:after="120" w:line="360" w:lineRule="auto"/>
        <w:jc w:val="both"/>
        <w:outlineLvl w:val="0"/>
        <w:rPr>
          <w:rFonts w:ascii="Times New Roman" w:eastAsia="Times New Roman" w:hAnsi="Times New Roman" w:cs="Times New Roman"/>
          <w:b/>
          <w:sz w:val="24"/>
          <w:szCs w:val="24"/>
          <w:lang w:val="en"/>
        </w:rPr>
      </w:pPr>
      <w:bookmarkStart w:id="4" w:name="_heading=h.zfezu59jbb6l" w:colFirst="0" w:colLast="0"/>
      <w:bookmarkEnd w:id="4"/>
      <w:r w:rsidRPr="00C507A8">
        <w:rPr>
          <w:rFonts w:ascii="Times New Roman" w:eastAsia="Times New Roman" w:hAnsi="Times New Roman" w:cs="Times New Roman"/>
          <w:b/>
          <w:sz w:val="24"/>
          <w:szCs w:val="24"/>
          <w:lang w:val="en"/>
        </w:rPr>
        <w:t>Action Plan</w:t>
      </w:r>
    </w:p>
    <w:p w14:paraId="6AC4F206"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An action plan table is given below:</w:t>
      </w:r>
    </w:p>
    <w:sdt>
      <w:sdtPr>
        <w:rPr>
          <w:rFonts w:ascii="Arial" w:eastAsia="Arial" w:hAnsi="Arial" w:cs="Arial"/>
          <w:lang w:val="en"/>
        </w:rPr>
        <w:tag w:val="goog_rdk_0"/>
        <w:id w:val="36624942"/>
        <w:lock w:val="contentLocked"/>
      </w:sdtPr>
      <w:sdtContent>
        <w:tbl>
          <w:tblPr>
            <w:tblW w:w="94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90"/>
            <w:gridCol w:w="1875"/>
            <w:gridCol w:w="1905"/>
            <w:gridCol w:w="1050"/>
            <w:gridCol w:w="1710"/>
            <w:gridCol w:w="1305"/>
          </w:tblGrid>
          <w:tr w:rsidR="002E7121" w:rsidRPr="00C507A8" w14:paraId="657BF338" w14:textId="77777777" w:rsidTr="00FB613D">
            <w:trPr>
              <w:trHeight w:val="1157"/>
            </w:trPr>
            <w:tc>
              <w:tcPr>
                <w:tcW w:w="1590" w:type="dxa"/>
                <w:shd w:val="clear" w:color="auto" w:fill="auto"/>
                <w:tcMar>
                  <w:top w:w="100" w:type="dxa"/>
                  <w:left w:w="100" w:type="dxa"/>
                  <w:bottom w:w="100" w:type="dxa"/>
                  <w:right w:w="100" w:type="dxa"/>
                </w:tcMar>
              </w:tcPr>
              <w:p w14:paraId="2085AEE4" w14:textId="77777777" w:rsidR="002E7121" w:rsidRPr="00C507A8" w:rsidRDefault="002E7121" w:rsidP="00FB613D">
                <w:pPr>
                  <w:spacing w:after="0" w:line="360" w:lineRule="auto"/>
                  <w:jc w:val="center"/>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t>Problem</w:t>
                </w:r>
              </w:p>
            </w:tc>
            <w:tc>
              <w:tcPr>
                <w:tcW w:w="1875" w:type="dxa"/>
                <w:shd w:val="clear" w:color="auto" w:fill="auto"/>
                <w:tcMar>
                  <w:top w:w="100" w:type="dxa"/>
                  <w:left w:w="100" w:type="dxa"/>
                  <w:bottom w:w="100" w:type="dxa"/>
                  <w:right w:w="100" w:type="dxa"/>
                </w:tcMar>
              </w:tcPr>
              <w:p w14:paraId="43932B15" w14:textId="77777777" w:rsidR="002E7121" w:rsidRPr="00C507A8" w:rsidRDefault="002E7121" w:rsidP="00FB613D">
                <w:pPr>
                  <w:spacing w:after="0" w:line="360" w:lineRule="auto"/>
                  <w:jc w:val="center"/>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t xml:space="preserve">Solution </w:t>
                </w:r>
              </w:p>
            </w:tc>
            <w:tc>
              <w:tcPr>
                <w:tcW w:w="1905" w:type="dxa"/>
                <w:shd w:val="clear" w:color="auto" w:fill="auto"/>
                <w:tcMar>
                  <w:top w:w="100" w:type="dxa"/>
                  <w:left w:w="100" w:type="dxa"/>
                  <w:bottom w:w="100" w:type="dxa"/>
                  <w:right w:w="100" w:type="dxa"/>
                </w:tcMar>
              </w:tcPr>
              <w:p w14:paraId="7FE89EB0" w14:textId="77777777" w:rsidR="002E7121" w:rsidRPr="00C507A8" w:rsidRDefault="002E7121" w:rsidP="00FB613D">
                <w:pPr>
                  <w:spacing w:after="0" w:line="360" w:lineRule="auto"/>
                  <w:jc w:val="center"/>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t xml:space="preserve"> Desired outcome</w:t>
                </w:r>
              </w:p>
            </w:tc>
            <w:tc>
              <w:tcPr>
                <w:tcW w:w="1050" w:type="dxa"/>
                <w:shd w:val="clear" w:color="auto" w:fill="auto"/>
                <w:tcMar>
                  <w:top w:w="100" w:type="dxa"/>
                  <w:left w:w="100" w:type="dxa"/>
                  <w:bottom w:w="100" w:type="dxa"/>
                  <w:right w:w="100" w:type="dxa"/>
                </w:tcMar>
              </w:tcPr>
              <w:p w14:paraId="1A1CD2E1" w14:textId="77777777" w:rsidR="002E7121" w:rsidRPr="00C507A8" w:rsidRDefault="002E7121" w:rsidP="00FB613D">
                <w:pPr>
                  <w:spacing w:after="0" w:line="360" w:lineRule="auto"/>
                  <w:jc w:val="center"/>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t>Time</w:t>
                </w:r>
              </w:p>
              <w:p w14:paraId="5ED2CED7" w14:textId="77777777" w:rsidR="002E7121" w:rsidRPr="00C507A8" w:rsidRDefault="002E7121" w:rsidP="00FB613D">
                <w:pPr>
                  <w:spacing w:after="0" w:line="360" w:lineRule="auto"/>
                  <w:jc w:val="center"/>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t>scale</w:t>
                </w:r>
              </w:p>
            </w:tc>
            <w:tc>
              <w:tcPr>
                <w:tcW w:w="1710" w:type="dxa"/>
                <w:shd w:val="clear" w:color="auto" w:fill="auto"/>
                <w:tcMar>
                  <w:top w:w="100" w:type="dxa"/>
                  <w:left w:w="100" w:type="dxa"/>
                  <w:bottom w:w="100" w:type="dxa"/>
                  <w:right w:w="100" w:type="dxa"/>
                </w:tcMar>
              </w:tcPr>
              <w:p w14:paraId="5855E46C" w14:textId="77777777" w:rsidR="002E7121" w:rsidRPr="00C507A8" w:rsidRDefault="002E7121" w:rsidP="00FB613D">
                <w:pPr>
                  <w:spacing w:after="0" w:line="360" w:lineRule="auto"/>
                  <w:jc w:val="center"/>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t>Completion</w:t>
                </w:r>
              </w:p>
              <w:p w14:paraId="7228E6A9" w14:textId="77777777" w:rsidR="002E7121" w:rsidRPr="00C507A8" w:rsidRDefault="002E7121" w:rsidP="00FB613D">
                <w:pPr>
                  <w:spacing w:after="0" w:line="360" w:lineRule="auto"/>
                  <w:jc w:val="center"/>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t>Date</w:t>
                </w:r>
              </w:p>
            </w:tc>
            <w:tc>
              <w:tcPr>
                <w:tcW w:w="1305" w:type="dxa"/>
                <w:shd w:val="clear" w:color="auto" w:fill="auto"/>
                <w:tcMar>
                  <w:top w:w="100" w:type="dxa"/>
                  <w:left w:w="100" w:type="dxa"/>
                  <w:bottom w:w="100" w:type="dxa"/>
                  <w:right w:w="100" w:type="dxa"/>
                </w:tcMar>
              </w:tcPr>
              <w:p w14:paraId="2625E306" w14:textId="77777777" w:rsidR="002E7121" w:rsidRPr="00C507A8" w:rsidRDefault="002E7121" w:rsidP="00FB613D">
                <w:pPr>
                  <w:spacing w:after="0" w:line="360" w:lineRule="auto"/>
                  <w:jc w:val="center"/>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t>Planned</w:t>
                </w:r>
              </w:p>
              <w:p w14:paraId="168319F3" w14:textId="77777777" w:rsidR="002E7121" w:rsidRPr="00C507A8" w:rsidRDefault="002E7121" w:rsidP="00FB613D">
                <w:pPr>
                  <w:spacing w:after="0" w:line="360" w:lineRule="auto"/>
                  <w:jc w:val="center"/>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t>Budget</w:t>
                </w:r>
              </w:p>
              <w:p w14:paraId="3E873EAB" w14:textId="77777777" w:rsidR="002E7121" w:rsidRPr="00C507A8" w:rsidRDefault="002E7121" w:rsidP="00FB613D">
                <w:pPr>
                  <w:spacing w:after="0" w:line="360" w:lineRule="auto"/>
                  <w:jc w:val="center"/>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t>(AED)</w:t>
                </w:r>
              </w:p>
            </w:tc>
          </w:tr>
          <w:tr w:rsidR="002E7121" w:rsidRPr="00C507A8" w14:paraId="7B6966D6" w14:textId="77777777" w:rsidTr="00FB613D">
            <w:tc>
              <w:tcPr>
                <w:tcW w:w="1590" w:type="dxa"/>
                <w:shd w:val="clear" w:color="auto" w:fill="auto"/>
                <w:tcMar>
                  <w:top w:w="100" w:type="dxa"/>
                  <w:left w:w="100" w:type="dxa"/>
                  <w:bottom w:w="100" w:type="dxa"/>
                  <w:right w:w="100" w:type="dxa"/>
                </w:tcMar>
              </w:tcPr>
              <w:p w14:paraId="5F2EA806"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High turnover due to absence of career progress</w:t>
                </w:r>
              </w:p>
            </w:tc>
            <w:tc>
              <w:tcPr>
                <w:tcW w:w="1875" w:type="dxa"/>
                <w:shd w:val="clear" w:color="auto" w:fill="auto"/>
                <w:tcMar>
                  <w:top w:w="100" w:type="dxa"/>
                  <w:left w:w="100" w:type="dxa"/>
                  <w:bottom w:w="100" w:type="dxa"/>
                  <w:right w:w="100" w:type="dxa"/>
                </w:tcMar>
              </w:tcPr>
              <w:p w14:paraId="1BF0D19D"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Use structured career growth plan, mentorship schemes and promotion pathways (Ramírez et al., 2022)</w:t>
                </w:r>
              </w:p>
            </w:tc>
            <w:tc>
              <w:tcPr>
                <w:tcW w:w="1905" w:type="dxa"/>
                <w:shd w:val="clear" w:color="auto" w:fill="auto"/>
                <w:tcMar>
                  <w:top w:w="100" w:type="dxa"/>
                  <w:left w:w="100" w:type="dxa"/>
                  <w:bottom w:w="100" w:type="dxa"/>
                  <w:right w:w="100" w:type="dxa"/>
                </w:tcMar>
              </w:tcPr>
              <w:p w14:paraId="00A628F0"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Better satisfaction of employees and durable employee retention</w:t>
                </w:r>
              </w:p>
            </w:tc>
            <w:tc>
              <w:tcPr>
                <w:tcW w:w="1050" w:type="dxa"/>
                <w:shd w:val="clear" w:color="auto" w:fill="auto"/>
                <w:tcMar>
                  <w:top w:w="100" w:type="dxa"/>
                  <w:left w:w="100" w:type="dxa"/>
                  <w:bottom w:w="100" w:type="dxa"/>
                  <w:right w:w="100" w:type="dxa"/>
                </w:tcMar>
              </w:tcPr>
              <w:p w14:paraId="017D3BCF"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6 months</w:t>
                </w:r>
              </w:p>
            </w:tc>
            <w:tc>
              <w:tcPr>
                <w:tcW w:w="1710" w:type="dxa"/>
                <w:shd w:val="clear" w:color="auto" w:fill="auto"/>
                <w:tcMar>
                  <w:top w:w="100" w:type="dxa"/>
                  <w:left w:w="100" w:type="dxa"/>
                  <w:bottom w:w="100" w:type="dxa"/>
                  <w:right w:w="100" w:type="dxa"/>
                </w:tcMar>
              </w:tcPr>
              <w:p w14:paraId="3C6C25A7"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December, 2025</w:t>
                </w:r>
              </w:p>
            </w:tc>
            <w:tc>
              <w:tcPr>
                <w:tcW w:w="1305" w:type="dxa"/>
                <w:shd w:val="clear" w:color="auto" w:fill="auto"/>
                <w:tcMar>
                  <w:top w:w="100" w:type="dxa"/>
                  <w:left w:w="100" w:type="dxa"/>
                  <w:bottom w:w="100" w:type="dxa"/>
                  <w:right w:w="100" w:type="dxa"/>
                </w:tcMar>
              </w:tcPr>
              <w:p w14:paraId="1BED5883"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20,00,000</w:t>
                </w:r>
              </w:p>
            </w:tc>
          </w:tr>
          <w:tr w:rsidR="002E7121" w:rsidRPr="00C507A8" w14:paraId="2E5142A5" w14:textId="77777777" w:rsidTr="00FB613D">
            <w:tc>
              <w:tcPr>
                <w:tcW w:w="1590" w:type="dxa"/>
                <w:shd w:val="clear" w:color="auto" w:fill="auto"/>
                <w:tcMar>
                  <w:top w:w="100" w:type="dxa"/>
                  <w:left w:w="100" w:type="dxa"/>
                  <w:bottom w:w="100" w:type="dxa"/>
                  <w:right w:w="100" w:type="dxa"/>
                </w:tcMar>
              </w:tcPr>
              <w:p w14:paraId="159B2A5D"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Employee burnout and work life balance problem</w:t>
                </w:r>
              </w:p>
            </w:tc>
            <w:tc>
              <w:tcPr>
                <w:tcW w:w="1875" w:type="dxa"/>
                <w:shd w:val="clear" w:color="auto" w:fill="auto"/>
                <w:tcMar>
                  <w:top w:w="100" w:type="dxa"/>
                  <w:left w:w="100" w:type="dxa"/>
                  <w:bottom w:w="100" w:type="dxa"/>
                  <w:right w:w="100" w:type="dxa"/>
                </w:tcMar>
              </w:tcPr>
              <w:p w14:paraId="7CB4E6C2"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Start flexible working shifts, shift rotation and wellness schemes (Amirul and Shaari, 2021)</w:t>
                </w:r>
              </w:p>
            </w:tc>
            <w:tc>
              <w:tcPr>
                <w:tcW w:w="1905" w:type="dxa"/>
                <w:shd w:val="clear" w:color="auto" w:fill="auto"/>
                <w:tcMar>
                  <w:top w:w="100" w:type="dxa"/>
                  <w:left w:w="100" w:type="dxa"/>
                  <w:bottom w:w="100" w:type="dxa"/>
                  <w:right w:w="100" w:type="dxa"/>
                </w:tcMar>
              </w:tcPr>
              <w:p w14:paraId="43058A6D"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Better employee well being, lessened stress and absent rates</w:t>
                </w:r>
              </w:p>
            </w:tc>
            <w:tc>
              <w:tcPr>
                <w:tcW w:w="1050" w:type="dxa"/>
                <w:shd w:val="clear" w:color="auto" w:fill="auto"/>
                <w:tcMar>
                  <w:top w:w="100" w:type="dxa"/>
                  <w:left w:w="100" w:type="dxa"/>
                  <w:bottom w:w="100" w:type="dxa"/>
                  <w:right w:w="100" w:type="dxa"/>
                </w:tcMar>
              </w:tcPr>
              <w:p w14:paraId="469C4B71"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4 months</w:t>
                </w:r>
              </w:p>
            </w:tc>
            <w:tc>
              <w:tcPr>
                <w:tcW w:w="1710" w:type="dxa"/>
                <w:shd w:val="clear" w:color="auto" w:fill="auto"/>
                <w:tcMar>
                  <w:top w:w="100" w:type="dxa"/>
                  <w:left w:w="100" w:type="dxa"/>
                  <w:bottom w:w="100" w:type="dxa"/>
                  <w:right w:w="100" w:type="dxa"/>
                </w:tcMar>
              </w:tcPr>
              <w:p w14:paraId="750711B4"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October, 2025</w:t>
                </w:r>
              </w:p>
            </w:tc>
            <w:tc>
              <w:tcPr>
                <w:tcW w:w="1305" w:type="dxa"/>
                <w:shd w:val="clear" w:color="auto" w:fill="auto"/>
                <w:tcMar>
                  <w:top w:w="100" w:type="dxa"/>
                  <w:left w:w="100" w:type="dxa"/>
                  <w:bottom w:w="100" w:type="dxa"/>
                  <w:right w:w="100" w:type="dxa"/>
                </w:tcMar>
              </w:tcPr>
              <w:p w14:paraId="2B3F168F"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6,00,000</w:t>
                </w:r>
              </w:p>
            </w:tc>
          </w:tr>
          <w:tr w:rsidR="002E7121" w:rsidRPr="00C507A8" w14:paraId="3032B593" w14:textId="77777777" w:rsidTr="00FB613D">
            <w:tc>
              <w:tcPr>
                <w:tcW w:w="1590" w:type="dxa"/>
                <w:shd w:val="clear" w:color="auto" w:fill="auto"/>
                <w:tcMar>
                  <w:top w:w="100" w:type="dxa"/>
                  <w:left w:w="100" w:type="dxa"/>
                  <w:bottom w:w="100" w:type="dxa"/>
                  <w:right w:w="100" w:type="dxa"/>
                </w:tcMar>
              </w:tcPr>
              <w:p w14:paraId="7E766D7C"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Low motivation and dedication</w:t>
                </w:r>
              </w:p>
            </w:tc>
            <w:tc>
              <w:tcPr>
                <w:tcW w:w="1875" w:type="dxa"/>
                <w:shd w:val="clear" w:color="auto" w:fill="auto"/>
                <w:tcMar>
                  <w:top w:w="100" w:type="dxa"/>
                  <w:left w:w="100" w:type="dxa"/>
                  <w:bottom w:w="100" w:type="dxa"/>
                  <w:right w:w="100" w:type="dxa"/>
                </w:tcMar>
              </w:tcPr>
              <w:p w14:paraId="20531B12"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Start recognition program for employees, provide incentives and competitive salary (González-González and </w:t>
                </w:r>
                <w:r w:rsidRPr="00C507A8">
                  <w:rPr>
                    <w:rFonts w:ascii="Times New Roman" w:eastAsia="Times New Roman" w:hAnsi="Times New Roman" w:cs="Times New Roman"/>
                    <w:sz w:val="24"/>
                    <w:szCs w:val="24"/>
                    <w:lang w:val="en"/>
                  </w:rPr>
                  <w:lastRenderedPageBreak/>
                  <w:t>García-Almeida, 2021)</w:t>
                </w:r>
              </w:p>
            </w:tc>
            <w:tc>
              <w:tcPr>
                <w:tcW w:w="1905" w:type="dxa"/>
                <w:shd w:val="clear" w:color="auto" w:fill="auto"/>
                <w:tcMar>
                  <w:top w:w="100" w:type="dxa"/>
                  <w:left w:w="100" w:type="dxa"/>
                  <w:bottom w:w="100" w:type="dxa"/>
                  <w:right w:w="100" w:type="dxa"/>
                </w:tcMar>
              </w:tcPr>
              <w:p w14:paraId="2F42401B"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lastRenderedPageBreak/>
                  <w:t>Growth in motivation, job satisfaction and better efficiency</w:t>
                </w:r>
              </w:p>
            </w:tc>
            <w:tc>
              <w:tcPr>
                <w:tcW w:w="1050" w:type="dxa"/>
                <w:shd w:val="clear" w:color="auto" w:fill="auto"/>
                <w:tcMar>
                  <w:top w:w="100" w:type="dxa"/>
                  <w:left w:w="100" w:type="dxa"/>
                  <w:bottom w:w="100" w:type="dxa"/>
                  <w:right w:w="100" w:type="dxa"/>
                </w:tcMar>
              </w:tcPr>
              <w:p w14:paraId="1BA218FD"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5 months</w:t>
                </w:r>
              </w:p>
            </w:tc>
            <w:tc>
              <w:tcPr>
                <w:tcW w:w="1710" w:type="dxa"/>
                <w:shd w:val="clear" w:color="auto" w:fill="auto"/>
                <w:tcMar>
                  <w:top w:w="100" w:type="dxa"/>
                  <w:left w:w="100" w:type="dxa"/>
                  <w:bottom w:w="100" w:type="dxa"/>
                  <w:right w:w="100" w:type="dxa"/>
                </w:tcMar>
              </w:tcPr>
              <w:p w14:paraId="34A558D5"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November, 2025</w:t>
                </w:r>
              </w:p>
            </w:tc>
            <w:tc>
              <w:tcPr>
                <w:tcW w:w="1305" w:type="dxa"/>
                <w:shd w:val="clear" w:color="auto" w:fill="auto"/>
                <w:tcMar>
                  <w:top w:w="100" w:type="dxa"/>
                  <w:left w:w="100" w:type="dxa"/>
                  <w:bottom w:w="100" w:type="dxa"/>
                  <w:right w:w="100" w:type="dxa"/>
                </w:tcMar>
              </w:tcPr>
              <w:p w14:paraId="464DC2B0"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10,00,000</w:t>
                </w:r>
              </w:p>
            </w:tc>
          </w:tr>
          <w:tr w:rsidR="002E7121" w:rsidRPr="00C507A8" w14:paraId="3F8B8BE3" w14:textId="77777777" w:rsidTr="00FB613D">
            <w:tc>
              <w:tcPr>
                <w:tcW w:w="1590" w:type="dxa"/>
                <w:shd w:val="clear" w:color="auto" w:fill="auto"/>
                <w:tcMar>
                  <w:top w:w="100" w:type="dxa"/>
                  <w:left w:w="100" w:type="dxa"/>
                  <w:bottom w:w="100" w:type="dxa"/>
                  <w:right w:w="100" w:type="dxa"/>
                </w:tcMar>
              </w:tcPr>
              <w:p w14:paraId="246CA7DD"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Dissatisfaction because of rising workload</w:t>
                </w:r>
              </w:p>
            </w:tc>
            <w:tc>
              <w:tcPr>
                <w:tcW w:w="1875" w:type="dxa"/>
                <w:shd w:val="clear" w:color="auto" w:fill="auto"/>
                <w:tcMar>
                  <w:top w:w="100" w:type="dxa"/>
                  <w:left w:w="100" w:type="dxa"/>
                  <w:bottom w:w="100" w:type="dxa"/>
                  <w:right w:w="100" w:type="dxa"/>
                </w:tcMar>
              </w:tcPr>
              <w:p w14:paraId="77708C7E"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Provide better task distribution and optimise workflows (Bufquin et al., 2021)</w:t>
                </w:r>
              </w:p>
            </w:tc>
            <w:tc>
              <w:tcPr>
                <w:tcW w:w="1905" w:type="dxa"/>
                <w:shd w:val="clear" w:color="auto" w:fill="auto"/>
                <w:tcMar>
                  <w:top w:w="100" w:type="dxa"/>
                  <w:left w:w="100" w:type="dxa"/>
                  <w:bottom w:w="100" w:type="dxa"/>
                  <w:right w:w="100" w:type="dxa"/>
                </w:tcMar>
              </w:tcPr>
              <w:p w14:paraId="33CABB5B"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Balanced workload, lessened stress levels and better service standard</w:t>
                </w:r>
              </w:p>
            </w:tc>
            <w:tc>
              <w:tcPr>
                <w:tcW w:w="1050" w:type="dxa"/>
                <w:shd w:val="clear" w:color="auto" w:fill="auto"/>
                <w:tcMar>
                  <w:top w:w="100" w:type="dxa"/>
                  <w:left w:w="100" w:type="dxa"/>
                  <w:bottom w:w="100" w:type="dxa"/>
                  <w:right w:w="100" w:type="dxa"/>
                </w:tcMar>
              </w:tcPr>
              <w:p w14:paraId="03825606"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8 months</w:t>
                </w:r>
              </w:p>
            </w:tc>
            <w:tc>
              <w:tcPr>
                <w:tcW w:w="1710" w:type="dxa"/>
                <w:shd w:val="clear" w:color="auto" w:fill="auto"/>
                <w:tcMar>
                  <w:top w:w="100" w:type="dxa"/>
                  <w:left w:w="100" w:type="dxa"/>
                  <w:bottom w:w="100" w:type="dxa"/>
                  <w:right w:w="100" w:type="dxa"/>
                </w:tcMar>
              </w:tcPr>
              <w:p w14:paraId="3A2ACDFE"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February, 2026</w:t>
                </w:r>
              </w:p>
            </w:tc>
            <w:tc>
              <w:tcPr>
                <w:tcW w:w="1305" w:type="dxa"/>
                <w:shd w:val="clear" w:color="auto" w:fill="auto"/>
                <w:tcMar>
                  <w:top w:w="100" w:type="dxa"/>
                  <w:left w:w="100" w:type="dxa"/>
                  <w:bottom w:w="100" w:type="dxa"/>
                  <w:right w:w="100" w:type="dxa"/>
                </w:tcMar>
              </w:tcPr>
              <w:p w14:paraId="172D4A64"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40,00,000</w:t>
                </w:r>
              </w:p>
            </w:tc>
          </w:tr>
          <w:tr w:rsidR="002E7121" w:rsidRPr="00C507A8" w14:paraId="5D8B5861" w14:textId="77777777" w:rsidTr="00FB613D">
            <w:tc>
              <w:tcPr>
                <w:tcW w:w="1590" w:type="dxa"/>
                <w:shd w:val="clear" w:color="auto" w:fill="auto"/>
                <w:tcMar>
                  <w:top w:w="100" w:type="dxa"/>
                  <w:left w:w="100" w:type="dxa"/>
                  <w:bottom w:w="100" w:type="dxa"/>
                  <w:right w:w="100" w:type="dxa"/>
                </w:tcMar>
              </w:tcPr>
              <w:p w14:paraId="678247B9"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Inadequate training for fresh employees</w:t>
                </w:r>
              </w:p>
            </w:tc>
            <w:tc>
              <w:tcPr>
                <w:tcW w:w="1875" w:type="dxa"/>
                <w:shd w:val="clear" w:color="auto" w:fill="auto"/>
                <w:tcMar>
                  <w:top w:w="100" w:type="dxa"/>
                  <w:left w:w="100" w:type="dxa"/>
                  <w:bottom w:w="100" w:type="dxa"/>
                  <w:right w:w="100" w:type="dxa"/>
                </w:tcMar>
              </w:tcPr>
              <w:p w14:paraId="0C067042"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Start holistic training for new employees and provide consistent training for new and older employees (Rabiul et al., 2023)</w:t>
                </w:r>
              </w:p>
            </w:tc>
            <w:tc>
              <w:tcPr>
                <w:tcW w:w="1905" w:type="dxa"/>
                <w:shd w:val="clear" w:color="auto" w:fill="auto"/>
                <w:tcMar>
                  <w:top w:w="100" w:type="dxa"/>
                  <w:left w:w="100" w:type="dxa"/>
                  <w:bottom w:w="100" w:type="dxa"/>
                  <w:right w:w="100" w:type="dxa"/>
                </w:tcMar>
              </w:tcPr>
              <w:p w14:paraId="6E0D449A"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Faster addition, better performance and greater job retention</w:t>
                </w:r>
              </w:p>
            </w:tc>
            <w:tc>
              <w:tcPr>
                <w:tcW w:w="1050" w:type="dxa"/>
                <w:shd w:val="clear" w:color="auto" w:fill="auto"/>
                <w:tcMar>
                  <w:top w:w="100" w:type="dxa"/>
                  <w:left w:w="100" w:type="dxa"/>
                  <w:bottom w:w="100" w:type="dxa"/>
                  <w:right w:w="100" w:type="dxa"/>
                </w:tcMar>
              </w:tcPr>
              <w:p w14:paraId="0E0DC3BB"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3 months</w:t>
                </w:r>
              </w:p>
            </w:tc>
            <w:tc>
              <w:tcPr>
                <w:tcW w:w="1710" w:type="dxa"/>
                <w:shd w:val="clear" w:color="auto" w:fill="auto"/>
                <w:tcMar>
                  <w:top w:w="100" w:type="dxa"/>
                  <w:left w:w="100" w:type="dxa"/>
                  <w:bottom w:w="100" w:type="dxa"/>
                  <w:right w:w="100" w:type="dxa"/>
                </w:tcMar>
              </w:tcPr>
              <w:p w14:paraId="411A931B"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September, 2025</w:t>
                </w:r>
              </w:p>
            </w:tc>
            <w:tc>
              <w:tcPr>
                <w:tcW w:w="1305" w:type="dxa"/>
                <w:shd w:val="clear" w:color="auto" w:fill="auto"/>
                <w:tcMar>
                  <w:top w:w="100" w:type="dxa"/>
                  <w:left w:w="100" w:type="dxa"/>
                  <w:bottom w:w="100" w:type="dxa"/>
                  <w:right w:w="100" w:type="dxa"/>
                </w:tcMar>
              </w:tcPr>
              <w:p w14:paraId="338A5929"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15,00,000</w:t>
                </w:r>
              </w:p>
            </w:tc>
          </w:tr>
          <w:tr w:rsidR="002E7121" w:rsidRPr="00C507A8" w14:paraId="3399918B" w14:textId="77777777" w:rsidTr="00FB613D">
            <w:tc>
              <w:tcPr>
                <w:tcW w:w="1590" w:type="dxa"/>
                <w:shd w:val="clear" w:color="auto" w:fill="auto"/>
                <w:tcMar>
                  <w:top w:w="100" w:type="dxa"/>
                  <w:left w:w="100" w:type="dxa"/>
                  <w:bottom w:w="100" w:type="dxa"/>
                  <w:right w:w="100" w:type="dxa"/>
                </w:tcMar>
              </w:tcPr>
              <w:p w14:paraId="45CA5CF3"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Communication gap between management and employees</w:t>
                </w:r>
              </w:p>
            </w:tc>
            <w:tc>
              <w:tcPr>
                <w:tcW w:w="1875" w:type="dxa"/>
                <w:shd w:val="clear" w:color="auto" w:fill="auto"/>
                <w:tcMar>
                  <w:top w:w="100" w:type="dxa"/>
                  <w:left w:w="100" w:type="dxa"/>
                  <w:bottom w:w="100" w:type="dxa"/>
                  <w:right w:w="100" w:type="dxa"/>
                </w:tcMar>
              </w:tcPr>
              <w:p w14:paraId="7F5CBCB3"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Use open door rules, feedback schemes and team building functions to bridge the gap (Rana, 2023)</w:t>
                </w:r>
              </w:p>
            </w:tc>
            <w:tc>
              <w:tcPr>
                <w:tcW w:w="1905" w:type="dxa"/>
                <w:shd w:val="clear" w:color="auto" w:fill="auto"/>
                <w:tcMar>
                  <w:top w:w="100" w:type="dxa"/>
                  <w:left w:w="100" w:type="dxa"/>
                  <w:bottom w:w="100" w:type="dxa"/>
                  <w:right w:w="100" w:type="dxa"/>
                </w:tcMar>
              </w:tcPr>
              <w:p w14:paraId="23C02AD8"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Fortified communication, development of trust and culture of coordination among different levels</w:t>
                </w:r>
              </w:p>
            </w:tc>
            <w:tc>
              <w:tcPr>
                <w:tcW w:w="1050" w:type="dxa"/>
                <w:shd w:val="clear" w:color="auto" w:fill="auto"/>
                <w:tcMar>
                  <w:top w:w="100" w:type="dxa"/>
                  <w:left w:w="100" w:type="dxa"/>
                  <w:bottom w:w="100" w:type="dxa"/>
                  <w:right w:w="100" w:type="dxa"/>
                </w:tcMar>
              </w:tcPr>
              <w:p w14:paraId="1E387836"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6 months</w:t>
                </w:r>
              </w:p>
            </w:tc>
            <w:tc>
              <w:tcPr>
                <w:tcW w:w="1710" w:type="dxa"/>
                <w:shd w:val="clear" w:color="auto" w:fill="auto"/>
                <w:tcMar>
                  <w:top w:w="100" w:type="dxa"/>
                  <w:left w:w="100" w:type="dxa"/>
                  <w:bottom w:w="100" w:type="dxa"/>
                  <w:right w:w="100" w:type="dxa"/>
                </w:tcMar>
              </w:tcPr>
              <w:p w14:paraId="77687DFD"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December 2025</w:t>
                </w:r>
              </w:p>
            </w:tc>
            <w:tc>
              <w:tcPr>
                <w:tcW w:w="1305" w:type="dxa"/>
                <w:shd w:val="clear" w:color="auto" w:fill="auto"/>
                <w:tcMar>
                  <w:top w:w="100" w:type="dxa"/>
                  <w:left w:w="100" w:type="dxa"/>
                  <w:bottom w:w="100" w:type="dxa"/>
                  <w:right w:w="100" w:type="dxa"/>
                </w:tcMar>
              </w:tcPr>
              <w:p w14:paraId="7EB652F6" w14:textId="77777777" w:rsidR="002E7121" w:rsidRPr="00C507A8" w:rsidRDefault="002E7121" w:rsidP="00FB613D">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8,00,000</w:t>
                </w:r>
              </w:p>
            </w:tc>
          </w:tr>
        </w:tbl>
      </w:sdtContent>
    </w:sdt>
    <w:p w14:paraId="257143CF" w14:textId="77777777" w:rsidR="002E7121" w:rsidRPr="00C507A8" w:rsidRDefault="002E7121" w:rsidP="002E7121">
      <w:pPr>
        <w:spacing w:after="0" w:line="360" w:lineRule="auto"/>
        <w:jc w:val="center"/>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t>Table: Action plan</w:t>
      </w:r>
    </w:p>
    <w:p w14:paraId="05432C87" w14:textId="77777777" w:rsidR="002E7121" w:rsidRPr="00C507A8" w:rsidRDefault="002E7121" w:rsidP="002E7121">
      <w:pPr>
        <w:spacing w:after="0" w:line="360" w:lineRule="auto"/>
        <w:jc w:val="center"/>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Source: Created by learner</w:t>
      </w:r>
    </w:p>
    <w:p w14:paraId="7D0FDFBA" w14:textId="77777777" w:rsidR="002E7121" w:rsidRPr="00C507A8" w:rsidRDefault="002E7121" w:rsidP="002E7121">
      <w:pPr>
        <w:spacing w:after="0" w:line="360" w:lineRule="auto"/>
        <w:jc w:val="both"/>
        <w:rPr>
          <w:rFonts w:ascii="Times New Roman" w:eastAsia="Times New Roman" w:hAnsi="Times New Roman" w:cs="Times New Roman"/>
          <w:b/>
          <w:sz w:val="24"/>
          <w:szCs w:val="24"/>
          <w:lang w:val="en"/>
        </w:rPr>
      </w:pPr>
    </w:p>
    <w:p w14:paraId="6506D49C" w14:textId="5C3754D0"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The action plan table gives the critical strategies to fight the issues of employee turnover at Burj Al Arab by </w:t>
      </w:r>
      <w:proofErr w:type="spellStart"/>
      <w:r w:rsidRPr="00C507A8">
        <w:rPr>
          <w:rFonts w:ascii="Times New Roman" w:eastAsia="Times New Roman" w:hAnsi="Times New Roman" w:cs="Times New Roman"/>
          <w:sz w:val="24"/>
          <w:szCs w:val="24"/>
          <w:lang w:val="en"/>
        </w:rPr>
        <w:t>emphasising</w:t>
      </w:r>
      <w:proofErr w:type="spellEnd"/>
      <w:r w:rsidRPr="00C507A8">
        <w:rPr>
          <w:rFonts w:ascii="Times New Roman" w:eastAsia="Times New Roman" w:hAnsi="Times New Roman" w:cs="Times New Roman"/>
          <w:sz w:val="24"/>
          <w:szCs w:val="24"/>
          <w:lang w:val="en"/>
        </w:rPr>
        <w:t xml:space="preserve"> career progression, work-life balance, motivation, workload management, </w:t>
      </w:r>
      <w:r w:rsidRPr="00C507A8">
        <w:rPr>
          <w:rFonts w:ascii="Times New Roman" w:eastAsia="Times New Roman" w:hAnsi="Times New Roman" w:cs="Times New Roman"/>
          <w:sz w:val="24"/>
          <w:szCs w:val="24"/>
          <w:lang w:val="en"/>
        </w:rPr>
        <w:t>training,</w:t>
      </w:r>
      <w:r w:rsidRPr="00C507A8">
        <w:rPr>
          <w:rFonts w:ascii="Times New Roman" w:eastAsia="Times New Roman" w:hAnsi="Times New Roman" w:cs="Times New Roman"/>
          <w:sz w:val="24"/>
          <w:szCs w:val="24"/>
          <w:lang w:val="en"/>
        </w:rPr>
        <w:t xml:space="preserve"> and communication; each issue is given a solution, an anticipated result, </w:t>
      </w:r>
      <w:r w:rsidRPr="00C507A8">
        <w:rPr>
          <w:rFonts w:ascii="Times New Roman" w:eastAsia="Times New Roman" w:hAnsi="Times New Roman" w:cs="Times New Roman"/>
          <w:sz w:val="24"/>
          <w:szCs w:val="24"/>
          <w:lang w:val="en"/>
        </w:rPr>
        <w:lastRenderedPageBreak/>
        <w:t>a time frame and expected budget needed for implementation. The proposed steps include career progression, flexible work shifts, and providing incentives to upgrade job satisfaction and retention; with better communication through feedback mechanisms and team-building functions, a positive work culture can be developed. The budget allotments are made feasible considering the hotel's revenue stream, which secures investments in human resources.</w:t>
      </w:r>
    </w:p>
    <w:p w14:paraId="52175031" w14:textId="77777777" w:rsidR="002E7121" w:rsidRPr="00C507A8" w:rsidRDefault="002E7121" w:rsidP="002E7121">
      <w:pPr>
        <w:keepNext/>
        <w:keepLines/>
        <w:spacing w:before="400" w:after="120" w:line="360" w:lineRule="auto"/>
        <w:jc w:val="both"/>
        <w:outlineLvl w:val="0"/>
        <w:rPr>
          <w:rFonts w:ascii="Times New Roman" w:eastAsia="Times New Roman" w:hAnsi="Times New Roman" w:cs="Times New Roman"/>
          <w:b/>
          <w:sz w:val="24"/>
          <w:szCs w:val="24"/>
          <w:lang w:val="en"/>
        </w:rPr>
      </w:pPr>
      <w:bookmarkStart w:id="5" w:name="_heading=h.fu69qip2eb20" w:colFirst="0" w:colLast="0"/>
      <w:bookmarkEnd w:id="5"/>
      <w:r w:rsidRPr="00C507A8">
        <w:rPr>
          <w:rFonts w:ascii="Times New Roman" w:eastAsia="Times New Roman" w:hAnsi="Times New Roman" w:cs="Times New Roman"/>
          <w:b/>
          <w:sz w:val="24"/>
          <w:szCs w:val="24"/>
          <w:lang w:val="en"/>
        </w:rPr>
        <w:t>Conclusion</w:t>
      </w:r>
    </w:p>
    <w:p w14:paraId="636C5ABD"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The study of Burj Al Arab’s employee turnover problems showed many critical key factors contributing to the instability of the workforce. The factors are related to high levels of stress, restricted career progress, work-life imbalance, lack of training and education, and others. These problems have resulted in employee discontent, directly impacting the quality, operational productivity, and overall reputation of the hotel worldwide. Besides, financial costs also increased because employee turnover increases recruitment and training expenditures. With the competitive characteristics of the hotel industry, fighting these problems is vital for keeping the hotel's brand reputation and guaranteeing durable success.</w:t>
      </w:r>
    </w:p>
    <w:p w14:paraId="4EE1F6ED"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Strategic recommendations are given to fight these issues by focusing on career development programs, flexible working shifts, employee retention schemes, etc. Starting a well-planned career progression plan will help the employees plan for durable progress within the hotel, reducing the chances of looking for opportunities outside the hotel. Likewise, employee satisfaction and retention can be increased by providing a better work-life balance and flexible working shifts for the hotel. Training and education schemes will help staff with the required knowledge and skills to perform roles effectively</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and structured recognition schemes will create motivation and engagement. A more inclusive and transparent working ecosystem can be made by bridging the communication gap between employees and management. </w:t>
      </w:r>
    </w:p>
    <w:p w14:paraId="4DCABC03"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The given action plan gives a structured roadmap for implementing these changes with solutions to the issues, expected results, timelines and expected budget for implementation. Short-term measures like employee recognition and adequate workload allotment can produce immediate positive results. A culture of growth and deduction can be developed within the hotel through long-term success, such as career progression and leadership development programs. Continuous monitoring and assessment mechanisms will be </w:t>
      </w:r>
      <w:proofErr w:type="spellStart"/>
      <w:r w:rsidRPr="00C507A8">
        <w:rPr>
          <w:rFonts w:ascii="Times New Roman" w:eastAsia="Times New Roman" w:hAnsi="Times New Roman" w:cs="Times New Roman"/>
          <w:sz w:val="24"/>
          <w:szCs w:val="24"/>
          <w:lang w:val="en"/>
        </w:rPr>
        <w:t>utilised</w:t>
      </w:r>
      <w:proofErr w:type="spellEnd"/>
      <w:r w:rsidRPr="00C507A8">
        <w:rPr>
          <w:rFonts w:ascii="Times New Roman" w:eastAsia="Times New Roman" w:hAnsi="Times New Roman" w:cs="Times New Roman"/>
          <w:sz w:val="24"/>
          <w:szCs w:val="24"/>
          <w:lang w:val="en"/>
        </w:rPr>
        <w:t xml:space="preserve"> to study the efficiency of these measures</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which will guarantee that required changes can be made to </w:t>
      </w:r>
      <w:proofErr w:type="spellStart"/>
      <w:r w:rsidRPr="00C507A8">
        <w:rPr>
          <w:rFonts w:ascii="Times New Roman" w:eastAsia="Times New Roman" w:hAnsi="Times New Roman" w:cs="Times New Roman"/>
          <w:sz w:val="24"/>
          <w:szCs w:val="24"/>
          <w:lang w:val="en"/>
        </w:rPr>
        <w:t>optimise</w:t>
      </w:r>
      <w:proofErr w:type="spellEnd"/>
      <w:r w:rsidRPr="00C507A8">
        <w:rPr>
          <w:rFonts w:ascii="Times New Roman" w:eastAsia="Times New Roman" w:hAnsi="Times New Roman" w:cs="Times New Roman"/>
          <w:sz w:val="24"/>
          <w:szCs w:val="24"/>
          <w:lang w:val="en"/>
        </w:rPr>
        <w:t xml:space="preserve"> outcomes.</w:t>
      </w:r>
    </w:p>
    <w:p w14:paraId="759B97BA"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lastRenderedPageBreak/>
        <w:t xml:space="preserve">Burj Al Arab has been </w:t>
      </w:r>
      <w:proofErr w:type="spellStart"/>
      <w:r w:rsidRPr="00C507A8">
        <w:rPr>
          <w:rFonts w:ascii="Times New Roman" w:eastAsia="Times New Roman" w:hAnsi="Times New Roman" w:cs="Times New Roman"/>
          <w:sz w:val="24"/>
          <w:szCs w:val="24"/>
          <w:lang w:val="en"/>
        </w:rPr>
        <w:t>recognised</w:t>
      </w:r>
      <w:proofErr w:type="spellEnd"/>
      <w:r w:rsidRPr="00C507A8">
        <w:rPr>
          <w:rFonts w:ascii="Times New Roman" w:eastAsia="Times New Roman" w:hAnsi="Times New Roman" w:cs="Times New Roman"/>
          <w:sz w:val="24"/>
          <w:szCs w:val="24"/>
          <w:lang w:val="en"/>
        </w:rPr>
        <w:t xml:space="preserve"> as an icon in the luxury hotel industry. However, to maintain this respected position, it is necessary to work for employee well-being and satisfaction. The hotel can address workforce-related hurdles and upgrade its retention rates, guest satisfaction levels, and overall operational performance with a proper plan. Employee integration and morale are essential for providing world-class service. By developing a positive and supportive workplace ecosystem, the hotel can maintain its image and reputation as a preferred employer in the hotel industry.  </w:t>
      </w:r>
    </w:p>
    <w:p w14:paraId="6D18B633"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roofErr w:type="spellStart"/>
      <w:r w:rsidRPr="00C507A8">
        <w:rPr>
          <w:rFonts w:ascii="Times New Roman" w:eastAsia="Times New Roman" w:hAnsi="Times New Roman" w:cs="Times New Roman"/>
          <w:sz w:val="24"/>
          <w:szCs w:val="24"/>
          <w:lang w:val="en"/>
        </w:rPr>
        <w:t>Gontona</w:t>
      </w:r>
      <w:proofErr w:type="spellEnd"/>
      <w:r w:rsidRPr="00C507A8">
        <w:rPr>
          <w:rFonts w:ascii="Times New Roman" w:eastAsia="Times New Roman" w:hAnsi="Times New Roman" w:cs="Times New Roman"/>
          <w:sz w:val="24"/>
          <w:szCs w:val="24"/>
          <w:lang w:val="en"/>
        </w:rPr>
        <w:t xml:space="preserve"> Consulting Group appreciates the chance to partner with Burj Al Arab on this critical project. This connection has given vital insight into the distinctive hurdles faced by one of the best luxury hotels in the world. The firm hopes the recommendations will help the hotel make some positive changes. </w:t>
      </w:r>
      <w:proofErr w:type="spellStart"/>
      <w:r w:rsidRPr="00C507A8">
        <w:rPr>
          <w:rFonts w:ascii="Times New Roman" w:eastAsia="Times New Roman" w:hAnsi="Times New Roman" w:cs="Times New Roman"/>
          <w:sz w:val="24"/>
          <w:szCs w:val="24"/>
          <w:lang w:val="en"/>
        </w:rPr>
        <w:t>Gontona</w:t>
      </w:r>
      <w:proofErr w:type="spellEnd"/>
      <w:r w:rsidRPr="00C507A8">
        <w:rPr>
          <w:rFonts w:ascii="Times New Roman" w:eastAsia="Times New Roman" w:hAnsi="Times New Roman" w:cs="Times New Roman"/>
          <w:sz w:val="24"/>
          <w:szCs w:val="24"/>
          <w:lang w:val="en"/>
        </w:rPr>
        <w:t xml:space="preserve"> Consulting Group expects to partner with the hotel and help them fight the issues to stay at the top of the hotel industry. </w:t>
      </w:r>
    </w:p>
    <w:p w14:paraId="6812B7A3"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311BE4D2"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162628C1"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50F62D22"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0F2E53F6" w14:textId="77777777" w:rsidR="002E7121" w:rsidRDefault="002E7121" w:rsidP="002E7121">
      <w:pPr>
        <w:spacing w:after="0" w:line="276" w:lineRule="auto"/>
        <w:rPr>
          <w:rFonts w:ascii="Arial" w:eastAsia="Arial" w:hAnsi="Arial" w:cs="Arial"/>
          <w:lang w:val="en"/>
        </w:rPr>
      </w:pPr>
      <w:bookmarkStart w:id="6" w:name="_heading=h.quvprer5l5ia" w:colFirst="0" w:colLast="0"/>
      <w:bookmarkEnd w:id="6"/>
    </w:p>
    <w:p w14:paraId="7F57B957" w14:textId="77777777" w:rsidR="002E7121" w:rsidRDefault="002E7121" w:rsidP="002E7121">
      <w:pPr>
        <w:spacing w:after="0" w:line="276" w:lineRule="auto"/>
        <w:rPr>
          <w:rFonts w:ascii="Arial" w:eastAsia="Arial" w:hAnsi="Arial" w:cs="Arial"/>
          <w:lang w:val="en"/>
        </w:rPr>
      </w:pPr>
    </w:p>
    <w:p w14:paraId="636E288D" w14:textId="77777777" w:rsidR="002E7121" w:rsidRDefault="002E7121" w:rsidP="002E7121">
      <w:pPr>
        <w:spacing w:after="0" w:line="276" w:lineRule="auto"/>
        <w:rPr>
          <w:rFonts w:ascii="Arial" w:eastAsia="Arial" w:hAnsi="Arial" w:cs="Arial"/>
          <w:lang w:val="en"/>
        </w:rPr>
      </w:pPr>
    </w:p>
    <w:p w14:paraId="1416A36F" w14:textId="77777777" w:rsidR="002E7121" w:rsidRDefault="002E7121" w:rsidP="002E7121">
      <w:pPr>
        <w:spacing w:after="0" w:line="276" w:lineRule="auto"/>
        <w:rPr>
          <w:rFonts w:ascii="Arial" w:eastAsia="Arial" w:hAnsi="Arial" w:cs="Arial"/>
          <w:lang w:val="en"/>
        </w:rPr>
      </w:pPr>
    </w:p>
    <w:p w14:paraId="4388969E" w14:textId="77777777" w:rsidR="002E7121" w:rsidRDefault="002E7121" w:rsidP="002E7121">
      <w:pPr>
        <w:spacing w:after="0" w:line="276" w:lineRule="auto"/>
        <w:rPr>
          <w:rFonts w:ascii="Arial" w:eastAsia="Arial" w:hAnsi="Arial" w:cs="Arial"/>
          <w:lang w:val="en"/>
        </w:rPr>
      </w:pPr>
    </w:p>
    <w:p w14:paraId="6A06F533" w14:textId="77777777" w:rsidR="002E7121" w:rsidRDefault="002E7121" w:rsidP="002E7121">
      <w:pPr>
        <w:spacing w:after="0" w:line="276" w:lineRule="auto"/>
        <w:rPr>
          <w:rFonts w:ascii="Arial" w:eastAsia="Arial" w:hAnsi="Arial" w:cs="Arial"/>
          <w:lang w:val="en"/>
        </w:rPr>
      </w:pPr>
    </w:p>
    <w:p w14:paraId="27F9A282" w14:textId="77777777" w:rsidR="002E7121" w:rsidRDefault="002E7121" w:rsidP="002E7121">
      <w:pPr>
        <w:spacing w:after="0" w:line="276" w:lineRule="auto"/>
        <w:rPr>
          <w:rFonts w:ascii="Arial" w:eastAsia="Arial" w:hAnsi="Arial" w:cs="Arial"/>
          <w:lang w:val="en"/>
        </w:rPr>
      </w:pPr>
    </w:p>
    <w:p w14:paraId="2EDC2E2B" w14:textId="77777777" w:rsidR="002E7121" w:rsidRDefault="002E7121" w:rsidP="002E7121">
      <w:pPr>
        <w:spacing w:after="0" w:line="276" w:lineRule="auto"/>
        <w:rPr>
          <w:rFonts w:ascii="Arial" w:eastAsia="Arial" w:hAnsi="Arial" w:cs="Arial"/>
          <w:lang w:val="en"/>
        </w:rPr>
      </w:pPr>
    </w:p>
    <w:p w14:paraId="4FE3F266" w14:textId="77777777" w:rsidR="002E7121" w:rsidRDefault="002E7121" w:rsidP="002E7121">
      <w:pPr>
        <w:spacing w:after="0" w:line="276" w:lineRule="auto"/>
        <w:rPr>
          <w:rFonts w:ascii="Arial" w:eastAsia="Arial" w:hAnsi="Arial" w:cs="Arial"/>
          <w:lang w:val="en"/>
        </w:rPr>
      </w:pPr>
    </w:p>
    <w:p w14:paraId="76D71788" w14:textId="77777777" w:rsidR="002E7121" w:rsidRDefault="002E7121" w:rsidP="002E7121">
      <w:pPr>
        <w:spacing w:after="0" w:line="276" w:lineRule="auto"/>
        <w:rPr>
          <w:rFonts w:ascii="Arial" w:eastAsia="Arial" w:hAnsi="Arial" w:cs="Arial"/>
          <w:lang w:val="en"/>
        </w:rPr>
      </w:pPr>
    </w:p>
    <w:p w14:paraId="34AEAC80" w14:textId="77777777" w:rsidR="002E7121" w:rsidRDefault="002E7121" w:rsidP="002E7121">
      <w:pPr>
        <w:spacing w:after="0" w:line="276" w:lineRule="auto"/>
        <w:rPr>
          <w:rFonts w:ascii="Arial" w:eastAsia="Arial" w:hAnsi="Arial" w:cs="Arial"/>
          <w:lang w:val="en"/>
        </w:rPr>
      </w:pPr>
    </w:p>
    <w:p w14:paraId="2C1C7A26" w14:textId="77777777" w:rsidR="002E7121" w:rsidRDefault="002E7121" w:rsidP="002E7121">
      <w:pPr>
        <w:spacing w:after="0" w:line="276" w:lineRule="auto"/>
        <w:rPr>
          <w:rFonts w:ascii="Arial" w:eastAsia="Arial" w:hAnsi="Arial" w:cs="Arial"/>
          <w:lang w:val="en"/>
        </w:rPr>
      </w:pPr>
    </w:p>
    <w:p w14:paraId="5B86E0DD" w14:textId="77777777" w:rsidR="002E7121" w:rsidRDefault="002E7121" w:rsidP="002E7121">
      <w:pPr>
        <w:spacing w:after="0" w:line="276" w:lineRule="auto"/>
        <w:rPr>
          <w:rFonts w:ascii="Arial" w:eastAsia="Arial" w:hAnsi="Arial" w:cs="Arial"/>
          <w:lang w:val="en"/>
        </w:rPr>
      </w:pPr>
    </w:p>
    <w:p w14:paraId="606D6F0D" w14:textId="77777777" w:rsidR="002E7121" w:rsidRDefault="002E7121" w:rsidP="002E7121">
      <w:pPr>
        <w:spacing w:after="0" w:line="276" w:lineRule="auto"/>
        <w:rPr>
          <w:rFonts w:ascii="Arial" w:eastAsia="Arial" w:hAnsi="Arial" w:cs="Arial"/>
          <w:lang w:val="en"/>
        </w:rPr>
      </w:pPr>
    </w:p>
    <w:p w14:paraId="614A2DB9" w14:textId="77777777" w:rsidR="002E7121" w:rsidRDefault="002E7121" w:rsidP="002E7121">
      <w:pPr>
        <w:spacing w:after="0" w:line="276" w:lineRule="auto"/>
        <w:rPr>
          <w:rFonts w:ascii="Arial" w:eastAsia="Arial" w:hAnsi="Arial" w:cs="Arial"/>
          <w:lang w:val="en"/>
        </w:rPr>
      </w:pPr>
    </w:p>
    <w:p w14:paraId="75C8F08A" w14:textId="77777777" w:rsidR="002E7121" w:rsidRDefault="002E7121" w:rsidP="002E7121">
      <w:pPr>
        <w:spacing w:after="0" w:line="276" w:lineRule="auto"/>
        <w:rPr>
          <w:rFonts w:ascii="Arial" w:eastAsia="Arial" w:hAnsi="Arial" w:cs="Arial"/>
          <w:lang w:val="en"/>
        </w:rPr>
      </w:pPr>
    </w:p>
    <w:p w14:paraId="38C0D246" w14:textId="77777777" w:rsidR="002E7121" w:rsidRDefault="002E7121" w:rsidP="002E7121">
      <w:pPr>
        <w:spacing w:after="0" w:line="276" w:lineRule="auto"/>
        <w:rPr>
          <w:rFonts w:ascii="Arial" w:eastAsia="Arial" w:hAnsi="Arial" w:cs="Arial"/>
          <w:lang w:val="en"/>
        </w:rPr>
      </w:pPr>
    </w:p>
    <w:p w14:paraId="584F8FE2" w14:textId="77777777" w:rsidR="002E7121" w:rsidRDefault="002E7121" w:rsidP="002E7121">
      <w:pPr>
        <w:spacing w:after="0" w:line="276" w:lineRule="auto"/>
        <w:rPr>
          <w:rFonts w:ascii="Arial" w:eastAsia="Arial" w:hAnsi="Arial" w:cs="Arial"/>
          <w:lang w:val="en"/>
        </w:rPr>
      </w:pPr>
    </w:p>
    <w:p w14:paraId="7F4FC3BD" w14:textId="77777777" w:rsidR="002E7121" w:rsidRDefault="002E7121" w:rsidP="002E7121">
      <w:pPr>
        <w:spacing w:after="0" w:line="276" w:lineRule="auto"/>
        <w:rPr>
          <w:rFonts w:ascii="Arial" w:eastAsia="Arial" w:hAnsi="Arial" w:cs="Arial"/>
          <w:lang w:val="en"/>
        </w:rPr>
      </w:pPr>
    </w:p>
    <w:p w14:paraId="3215266B" w14:textId="77777777" w:rsidR="002E7121" w:rsidRDefault="002E7121" w:rsidP="002E7121">
      <w:pPr>
        <w:spacing w:after="0" w:line="276" w:lineRule="auto"/>
        <w:rPr>
          <w:rFonts w:ascii="Arial" w:eastAsia="Arial" w:hAnsi="Arial" w:cs="Arial"/>
          <w:lang w:val="en"/>
        </w:rPr>
      </w:pPr>
    </w:p>
    <w:p w14:paraId="706F9AFA" w14:textId="77777777" w:rsidR="002E7121" w:rsidRDefault="002E7121" w:rsidP="002E7121">
      <w:pPr>
        <w:spacing w:after="0" w:line="276" w:lineRule="auto"/>
        <w:rPr>
          <w:rFonts w:ascii="Arial" w:eastAsia="Arial" w:hAnsi="Arial" w:cs="Arial"/>
          <w:lang w:val="en"/>
        </w:rPr>
      </w:pPr>
    </w:p>
    <w:p w14:paraId="04996D4C" w14:textId="77777777" w:rsidR="002E7121" w:rsidRDefault="002E7121" w:rsidP="002E7121">
      <w:pPr>
        <w:spacing w:after="0" w:line="276" w:lineRule="auto"/>
        <w:rPr>
          <w:rFonts w:ascii="Arial" w:eastAsia="Arial" w:hAnsi="Arial" w:cs="Arial"/>
          <w:lang w:val="en"/>
        </w:rPr>
      </w:pPr>
    </w:p>
    <w:p w14:paraId="0D02B57C" w14:textId="77777777" w:rsidR="002E7121" w:rsidRDefault="002E7121" w:rsidP="002E7121">
      <w:pPr>
        <w:spacing w:after="0" w:line="276" w:lineRule="auto"/>
        <w:rPr>
          <w:rFonts w:ascii="Arial" w:eastAsia="Arial" w:hAnsi="Arial" w:cs="Arial"/>
          <w:lang w:val="en"/>
        </w:rPr>
      </w:pPr>
    </w:p>
    <w:p w14:paraId="3BF9045A" w14:textId="77777777" w:rsidR="002E7121" w:rsidRDefault="002E7121" w:rsidP="002E7121">
      <w:pPr>
        <w:spacing w:after="0" w:line="276" w:lineRule="auto"/>
        <w:rPr>
          <w:rFonts w:ascii="Arial" w:eastAsia="Arial" w:hAnsi="Arial" w:cs="Arial"/>
          <w:lang w:val="en"/>
        </w:rPr>
      </w:pPr>
    </w:p>
    <w:p w14:paraId="5B28D446" w14:textId="77777777" w:rsidR="002E7121" w:rsidRDefault="002E7121" w:rsidP="002E7121">
      <w:pPr>
        <w:spacing w:after="0" w:line="276" w:lineRule="auto"/>
        <w:rPr>
          <w:rFonts w:ascii="Arial" w:eastAsia="Arial" w:hAnsi="Arial" w:cs="Arial"/>
          <w:lang w:val="en"/>
        </w:rPr>
      </w:pPr>
    </w:p>
    <w:p w14:paraId="48646AA1" w14:textId="77777777" w:rsidR="002E7121" w:rsidRPr="00C507A8" w:rsidRDefault="002E7121" w:rsidP="002E7121">
      <w:pPr>
        <w:spacing w:after="0" w:line="276" w:lineRule="auto"/>
        <w:rPr>
          <w:rFonts w:ascii="Arial" w:eastAsia="Arial" w:hAnsi="Arial" w:cs="Arial"/>
          <w:lang w:val="en"/>
        </w:rPr>
      </w:pPr>
    </w:p>
    <w:p w14:paraId="4F5B7D3A" w14:textId="77777777" w:rsidR="002E7121" w:rsidRPr="00C507A8" w:rsidRDefault="002E7121" w:rsidP="002E7121">
      <w:pPr>
        <w:keepNext/>
        <w:keepLines/>
        <w:spacing w:before="400" w:after="120" w:line="360" w:lineRule="auto"/>
        <w:jc w:val="both"/>
        <w:outlineLvl w:val="0"/>
        <w:rPr>
          <w:rFonts w:ascii="Times New Roman" w:eastAsia="Times New Roman" w:hAnsi="Times New Roman" w:cs="Times New Roman"/>
          <w:b/>
          <w:sz w:val="24"/>
          <w:szCs w:val="24"/>
          <w:lang w:val="en"/>
        </w:rPr>
      </w:pPr>
      <w:r w:rsidRPr="00C507A8">
        <w:rPr>
          <w:rFonts w:ascii="Times New Roman" w:eastAsia="Times New Roman" w:hAnsi="Times New Roman" w:cs="Times New Roman"/>
          <w:b/>
          <w:sz w:val="24"/>
          <w:szCs w:val="24"/>
          <w:lang w:val="en"/>
        </w:rPr>
        <w:t>References</w:t>
      </w:r>
      <w:r>
        <w:rPr>
          <w:rFonts w:ascii="Times New Roman" w:eastAsia="Times New Roman" w:hAnsi="Times New Roman" w:cs="Times New Roman"/>
          <w:b/>
          <w:sz w:val="24"/>
          <w:szCs w:val="24"/>
          <w:lang w:val="en"/>
        </w:rPr>
        <w:t xml:space="preserve"> List</w:t>
      </w:r>
      <w:r w:rsidRPr="00C507A8">
        <w:rPr>
          <w:rFonts w:ascii="Times New Roman" w:eastAsia="Times New Roman" w:hAnsi="Times New Roman" w:cs="Times New Roman"/>
          <w:b/>
          <w:sz w:val="24"/>
          <w:szCs w:val="24"/>
          <w:lang w:val="en"/>
        </w:rPr>
        <w:t>:</w:t>
      </w:r>
    </w:p>
    <w:p w14:paraId="03DFF2A4"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360agency.me (2023). Burj Al Arab | 360 Agency. [online] 360 Agency. Available at: </w:t>
      </w:r>
      <w:hyperlink r:id="rId8" w:history="1">
        <w:r w:rsidRPr="00194D9B">
          <w:rPr>
            <w:rStyle w:val="Hyperlink"/>
            <w:rFonts w:ascii="Times New Roman" w:eastAsia="Times New Roman" w:hAnsi="Times New Roman" w:cs="Times New Roman"/>
            <w:sz w:val="24"/>
            <w:szCs w:val="24"/>
            <w:lang w:val="en"/>
          </w:rPr>
          <w:t>https://www.360agency.me/hotels-and-restaurants/burj-al-arab</w:t>
        </w:r>
      </w:hyperlink>
      <w:r>
        <w:rPr>
          <w:rFonts w:ascii="Times New Roman" w:eastAsia="Times New Roman" w:hAnsi="Times New Roman" w:cs="Times New Roman"/>
          <w:sz w:val="24"/>
          <w:szCs w:val="24"/>
          <w:lang w:val="en"/>
        </w:rPr>
        <w:t xml:space="preserve"> (Accessed at: 16 February 2025).</w:t>
      </w:r>
    </w:p>
    <w:p w14:paraId="416C2584"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6CE80BAC"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Agarwal, P.,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2021</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Shattered but smiling: Human resource management and the wellbeing of hotel employees during COVID-19. </w:t>
      </w:r>
      <w:r w:rsidRPr="006E30E1">
        <w:rPr>
          <w:rFonts w:ascii="Times New Roman" w:eastAsia="Times New Roman" w:hAnsi="Times New Roman" w:cs="Times New Roman"/>
          <w:i/>
          <w:iCs/>
          <w:sz w:val="24"/>
          <w:szCs w:val="24"/>
          <w:lang w:val="en"/>
        </w:rPr>
        <w:t>International Journal of Hospitality Management,</w:t>
      </w:r>
      <w:r w:rsidRPr="00C507A8">
        <w:rPr>
          <w:rFonts w:ascii="Times New Roman" w:eastAsia="Times New Roman" w:hAnsi="Times New Roman" w:cs="Times New Roman"/>
          <w:sz w:val="24"/>
          <w:szCs w:val="24"/>
          <w:lang w:val="en"/>
        </w:rPr>
        <w:t xml:space="preserve"> 93, p.102765.</w:t>
      </w:r>
    </w:p>
    <w:p w14:paraId="1D14B3B5"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3E3EE1B9"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Ali, B.J., Gardi, B., Othman, B.J., Ahmed, S.A., Ismael, N.B., Hamza, P.A., Aziz, H.M., Sabir, B.Y., </w:t>
      </w:r>
      <w:proofErr w:type="spellStart"/>
      <w:r w:rsidRPr="00C507A8">
        <w:rPr>
          <w:rFonts w:ascii="Times New Roman" w:eastAsia="Times New Roman" w:hAnsi="Times New Roman" w:cs="Times New Roman"/>
          <w:sz w:val="24"/>
          <w:szCs w:val="24"/>
          <w:lang w:val="en"/>
        </w:rPr>
        <w:t>Sorguli</w:t>
      </w:r>
      <w:proofErr w:type="spellEnd"/>
      <w:r w:rsidRPr="00C507A8">
        <w:rPr>
          <w:rFonts w:ascii="Times New Roman" w:eastAsia="Times New Roman" w:hAnsi="Times New Roman" w:cs="Times New Roman"/>
          <w:sz w:val="24"/>
          <w:szCs w:val="24"/>
          <w:lang w:val="en"/>
        </w:rPr>
        <w:t xml:space="preserve">, S. and Anwar, G.,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2021</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Hotel service quality: The impact of service quality on customer satisfaction in hospitality. </w:t>
      </w:r>
      <w:r w:rsidRPr="00CD10CE">
        <w:rPr>
          <w:rFonts w:ascii="Times New Roman" w:eastAsia="Times New Roman" w:hAnsi="Times New Roman" w:cs="Times New Roman"/>
          <w:i/>
          <w:iCs/>
          <w:sz w:val="24"/>
          <w:szCs w:val="24"/>
          <w:lang w:val="en"/>
        </w:rPr>
        <w:t>International Journal of Engineering, Business and Management</w:t>
      </w:r>
      <w:r w:rsidRPr="00C507A8">
        <w:rPr>
          <w:rFonts w:ascii="Times New Roman" w:eastAsia="Times New Roman" w:hAnsi="Times New Roman" w:cs="Times New Roman"/>
          <w:sz w:val="24"/>
          <w:szCs w:val="24"/>
          <w:lang w:val="en"/>
        </w:rPr>
        <w:t>, 5(3), pp.14-28.</w:t>
      </w:r>
    </w:p>
    <w:p w14:paraId="0D664E2D"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28D1D144"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Amirul, S.R. and Shaari, S.C.,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2021</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An overview: twenty years of flexible working arrangements</w:t>
      </w:r>
      <w:r w:rsidRPr="006E30E1">
        <w:rPr>
          <w:rFonts w:ascii="Times New Roman" w:eastAsia="Times New Roman" w:hAnsi="Times New Roman" w:cs="Times New Roman"/>
          <w:i/>
          <w:iCs/>
          <w:sz w:val="24"/>
          <w:szCs w:val="24"/>
          <w:lang w:val="en"/>
        </w:rPr>
        <w:t>. Advances in Business Research International Journal</w:t>
      </w:r>
      <w:r w:rsidRPr="00C507A8">
        <w:rPr>
          <w:rFonts w:ascii="Times New Roman" w:eastAsia="Times New Roman" w:hAnsi="Times New Roman" w:cs="Times New Roman"/>
          <w:sz w:val="24"/>
          <w:szCs w:val="24"/>
          <w:lang w:val="en"/>
        </w:rPr>
        <w:t>, 7(2), pp.27-41.</w:t>
      </w:r>
    </w:p>
    <w:p w14:paraId="1455EB08"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3F2656C4"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Angelfish.</w:t>
      </w:r>
      <w:r>
        <w:rPr>
          <w:rFonts w:ascii="Times New Roman" w:eastAsia="Times New Roman" w:hAnsi="Times New Roman" w:cs="Times New Roman"/>
          <w:sz w:val="24"/>
          <w:szCs w:val="24"/>
          <w:lang w:val="en"/>
        </w:rPr>
        <w:t xml:space="preserve"> </w:t>
      </w:r>
      <w:r w:rsidRPr="00C507A8">
        <w:rPr>
          <w:rFonts w:ascii="Times New Roman" w:eastAsia="Times New Roman" w:hAnsi="Times New Roman" w:cs="Times New Roman"/>
          <w:sz w:val="24"/>
          <w:szCs w:val="24"/>
          <w:lang w:val="en"/>
        </w:rPr>
        <w:t>travel (2025). Burj Al Arab. [online] Angelfish.</w:t>
      </w:r>
      <w:r>
        <w:rPr>
          <w:rFonts w:ascii="Times New Roman" w:eastAsia="Times New Roman" w:hAnsi="Times New Roman" w:cs="Times New Roman"/>
          <w:sz w:val="24"/>
          <w:szCs w:val="24"/>
          <w:lang w:val="en"/>
        </w:rPr>
        <w:t xml:space="preserve"> </w:t>
      </w:r>
      <w:r w:rsidRPr="00C507A8">
        <w:rPr>
          <w:rFonts w:ascii="Times New Roman" w:eastAsia="Times New Roman" w:hAnsi="Times New Roman" w:cs="Times New Roman"/>
          <w:sz w:val="24"/>
          <w:szCs w:val="24"/>
          <w:lang w:val="en"/>
        </w:rPr>
        <w:t xml:space="preserve">Travel. Available at: </w:t>
      </w:r>
      <w:hyperlink r:id="rId9" w:history="1">
        <w:r w:rsidRPr="00194D9B">
          <w:rPr>
            <w:rStyle w:val="Hyperlink"/>
            <w:rFonts w:ascii="Times New Roman" w:eastAsia="Times New Roman" w:hAnsi="Times New Roman" w:cs="Times New Roman"/>
            <w:sz w:val="24"/>
            <w:szCs w:val="24"/>
            <w:lang w:val="en"/>
          </w:rPr>
          <w:t>https://www.angelfish.travel/dubai/hotels/burj-al-arab</w:t>
        </w:r>
      </w:hyperlink>
      <w:r>
        <w:rPr>
          <w:rFonts w:ascii="Times New Roman" w:eastAsia="Times New Roman" w:hAnsi="Times New Roman" w:cs="Times New Roman"/>
          <w:sz w:val="24"/>
          <w:szCs w:val="24"/>
          <w:lang w:val="en"/>
        </w:rPr>
        <w:t xml:space="preserve"> (Accessed at: 15 February 2025).</w:t>
      </w:r>
    </w:p>
    <w:p w14:paraId="3CDB7445"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4A085774"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Arnedo, E.G., Valero-Matas, J.A. and Sánchez-</w:t>
      </w:r>
      <w:proofErr w:type="spellStart"/>
      <w:r w:rsidRPr="00C507A8">
        <w:rPr>
          <w:rFonts w:ascii="Times New Roman" w:eastAsia="Times New Roman" w:hAnsi="Times New Roman" w:cs="Times New Roman"/>
          <w:sz w:val="24"/>
          <w:szCs w:val="24"/>
          <w:lang w:val="en"/>
        </w:rPr>
        <w:t>Bayón</w:t>
      </w:r>
      <w:proofErr w:type="spellEnd"/>
      <w:r w:rsidRPr="00C507A8">
        <w:rPr>
          <w:rFonts w:ascii="Times New Roman" w:eastAsia="Times New Roman" w:hAnsi="Times New Roman" w:cs="Times New Roman"/>
          <w:sz w:val="24"/>
          <w:szCs w:val="24"/>
          <w:lang w:val="en"/>
        </w:rPr>
        <w:t xml:space="preserve">, A.,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2021</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Spanish tourist sector sustainability: Recovery plan, green jobs, and wellbeing opportunity. Sustainability, 13(20), p.11447.</w:t>
      </w:r>
    </w:p>
    <w:p w14:paraId="3D0FD58E"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23808F51"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Bahuguna, P.C., </w:t>
      </w:r>
      <w:proofErr w:type="spellStart"/>
      <w:r w:rsidRPr="00C507A8">
        <w:rPr>
          <w:rFonts w:ascii="Times New Roman" w:eastAsia="Times New Roman" w:hAnsi="Times New Roman" w:cs="Times New Roman"/>
          <w:sz w:val="24"/>
          <w:szCs w:val="24"/>
          <w:lang w:val="en"/>
        </w:rPr>
        <w:t>Bangwal</w:t>
      </w:r>
      <w:proofErr w:type="spellEnd"/>
      <w:r w:rsidRPr="00C507A8">
        <w:rPr>
          <w:rFonts w:ascii="Times New Roman" w:eastAsia="Times New Roman" w:hAnsi="Times New Roman" w:cs="Times New Roman"/>
          <w:sz w:val="24"/>
          <w:szCs w:val="24"/>
          <w:lang w:val="en"/>
        </w:rPr>
        <w:t xml:space="preserve">, D. and Kumar, R.,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2023</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Talent management and its impact on </w:t>
      </w:r>
      <w:proofErr w:type="spellStart"/>
      <w:r w:rsidRPr="00C507A8">
        <w:rPr>
          <w:rFonts w:ascii="Times New Roman" w:eastAsia="Times New Roman" w:hAnsi="Times New Roman" w:cs="Times New Roman"/>
          <w:sz w:val="24"/>
          <w:szCs w:val="24"/>
          <w:lang w:val="en"/>
        </w:rPr>
        <w:t>organisational</w:t>
      </w:r>
      <w:proofErr w:type="spellEnd"/>
      <w:r w:rsidRPr="00C507A8">
        <w:rPr>
          <w:rFonts w:ascii="Times New Roman" w:eastAsia="Times New Roman" w:hAnsi="Times New Roman" w:cs="Times New Roman"/>
          <w:sz w:val="24"/>
          <w:szCs w:val="24"/>
          <w:lang w:val="en"/>
        </w:rPr>
        <w:t xml:space="preserve"> commitment: An empirical investigation of </w:t>
      </w:r>
      <w:r>
        <w:rPr>
          <w:rFonts w:ascii="Times New Roman" w:eastAsia="Times New Roman" w:hAnsi="Times New Roman" w:cs="Times New Roman"/>
          <w:sz w:val="24"/>
          <w:szCs w:val="24"/>
          <w:lang w:val="en"/>
        </w:rPr>
        <w:t xml:space="preserve">the </w:t>
      </w:r>
      <w:r w:rsidRPr="00C507A8">
        <w:rPr>
          <w:rFonts w:ascii="Times New Roman" w:eastAsia="Times New Roman" w:hAnsi="Times New Roman" w:cs="Times New Roman"/>
          <w:sz w:val="24"/>
          <w:szCs w:val="24"/>
          <w:lang w:val="en"/>
        </w:rPr>
        <w:t>Indian hospitality industry. FIIB Business Review, 12(2), pp.176-192.</w:t>
      </w:r>
    </w:p>
    <w:p w14:paraId="1606CB07"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1DA792A7"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Belias, D., </w:t>
      </w:r>
      <w:proofErr w:type="spellStart"/>
      <w:r w:rsidRPr="00C507A8">
        <w:rPr>
          <w:rFonts w:ascii="Times New Roman" w:eastAsia="Times New Roman" w:hAnsi="Times New Roman" w:cs="Times New Roman"/>
          <w:sz w:val="24"/>
          <w:szCs w:val="24"/>
          <w:lang w:val="en"/>
        </w:rPr>
        <w:t>Trihas</w:t>
      </w:r>
      <w:proofErr w:type="spellEnd"/>
      <w:r w:rsidRPr="00C507A8">
        <w:rPr>
          <w:rFonts w:ascii="Times New Roman" w:eastAsia="Times New Roman" w:hAnsi="Times New Roman" w:cs="Times New Roman"/>
          <w:sz w:val="24"/>
          <w:szCs w:val="24"/>
          <w:lang w:val="en"/>
        </w:rPr>
        <w:t xml:space="preserve">, N., Dimou, I. and </w:t>
      </w:r>
      <w:proofErr w:type="spellStart"/>
      <w:r w:rsidRPr="00C507A8">
        <w:rPr>
          <w:rFonts w:ascii="Times New Roman" w:eastAsia="Times New Roman" w:hAnsi="Times New Roman" w:cs="Times New Roman"/>
          <w:sz w:val="24"/>
          <w:szCs w:val="24"/>
          <w:lang w:val="en"/>
        </w:rPr>
        <w:t>Kourgiantakis</w:t>
      </w:r>
      <w:proofErr w:type="spellEnd"/>
      <w:r w:rsidRPr="00C507A8">
        <w:rPr>
          <w:rFonts w:ascii="Times New Roman" w:eastAsia="Times New Roman" w:hAnsi="Times New Roman" w:cs="Times New Roman"/>
          <w:sz w:val="24"/>
          <w:szCs w:val="24"/>
          <w:lang w:val="en"/>
        </w:rPr>
        <w:t xml:space="preserve">, M.,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2023</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The effect of goal motivation on the integration and the success of an </w:t>
      </w:r>
      <w:proofErr w:type="spellStart"/>
      <w:r w:rsidRPr="00C507A8">
        <w:rPr>
          <w:rFonts w:ascii="Times New Roman" w:eastAsia="Times New Roman" w:hAnsi="Times New Roman" w:cs="Times New Roman"/>
          <w:sz w:val="24"/>
          <w:szCs w:val="24"/>
          <w:lang w:val="en"/>
        </w:rPr>
        <w:t>organisational</w:t>
      </w:r>
      <w:proofErr w:type="spellEnd"/>
      <w:r w:rsidRPr="00C507A8">
        <w:rPr>
          <w:rFonts w:ascii="Times New Roman" w:eastAsia="Times New Roman" w:hAnsi="Times New Roman" w:cs="Times New Roman"/>
          <w:sz w:val="24"/>
          <w:szCs w:val="24"/>
          <w:lang w:val="en"/>
        </w:rPr>
        <w:t xml:space="preserve"> change in the hospitality sector. In International Conference on Tourism Research (Vol. 6, No. 1, pp. 34-42).</w:t>
      </w:r>
    </w:p>
    <w:p w14:paraId="40B1D29B"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00E95828" w14:textId="77777777" w:rsidR="002E7121" w:rsidRDefault="002E7121" w:rsidP="002E7121">
      <w:pPr>
        <w:spacing w:after="0" w:line="360" w:lineRule="auto"/>
        <w:jc w:val="both"/>
        <w:rPr>
          <w:rFonts w:ascii="Times New Roman" w:eastAsia="Times New Roman" w:hAnsi="Times New Roman" w:cs="Times New Roman"/>
          <w:sz w:val="24"/>
          <w:szCs w:val="24"/>
          <w:lang w:val="en"/>
        </w:rPr>
      </w:pPr>
      <w:proofErr w:type="spellStart"/>
      <w:r w:rsidRPr="00C507A8">
        <w:rPr>
          <w:rFonts w:ascii="Times New Roman" w:eastAsia="Times New Roman" w:hAnsi="Times New Roman" w:cs="Times New Roman"/>
          <w:sz w:val="24"/>
          <w:szCs w:val="24"/>
          <w:lang w:val="en"/>
        </w:rPr>
        <w:lastRenderedPageBreak/>
        <w:t>Bufquin</w:t>
      </w:r>
      <w:proofErr w:type="spellEnd"/>
      <w:r w:rsidRPr="00C507A8">
        <w:rPr>
          <w:rFonts w:ascii="Times New Roman" w:eastAsia="Times New Roman" w:hAnsi="Times New Roman" w:cs="Times New Roman"/>
          <w:sz w:val="24"/>
          <w:szCs w:val="24"/>
          <w:lang w:val="en"/>
        </w:rPr>
        <w:t xml:space="preserve">, D., Park, J.Y., Back, R.M., de Souza Meira, J.V. and Hight, S.K.,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2021</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Employee work status, mental health, substance use, and career turnover intentions: Examining restaurant employees during COVID-19. </w:t>
      </w:r>
      <w:r w:rsidRPr="006E30E1">
        <w:rPr>
          <w:rFonts w:ascii="Times New Roman" w:eastAsia="Times New Roman" w:hAnsi="Times New Roman" w:cs="Times New Roman"/>
          <w:i/>
          <w:iCs/>
          <w:sz w:val="24"/>
          <w:szCs w:val="24"/>
          <w:lang w:val="en"/>
        </w:rPr>
        <w:t>International Journal of Hospitality Management</w:t>
      </w:r>
      <w:r w:rsidRPr="00C507A8">
        <w:rPr>
          <w:rFonts w:ascii="Times New Roman" w:eastAsia="Times New Roman" w:hAnsi="Times New Roman" w:cs="Times New Roman"/>
          <w:sz w:val="24"/>
          <w:szCs w:val="24"/>
          <w:lang w:val="en"/>
        </w:rPr>
        <w:t>, 93, p.102764.</w:t>
      </w:r>
    </w:p>
    <w:p w14:paraId="12E7B3D3"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5DEA6F75" w14:textId="77777777" w:rsidR="002E7121" w:rsidRDefault="002E7121" w:rsidP="002E7121">
      <w:pPr>
        <w:spacing w:after="0" w:line="360" w:lineRule="auto"/>
        <w:jc w:val="both"/>
        <w:rPr>
          <w:rFonts w:ascii="Times New Roman" w:eastAsia="Times New Roman" w:hAnsi="Times New Roman" w:cs="Times New Roman"/>
          <w:sz w:val="24"/>
          <w:szCs w:val="24"/>
          <w:lang w:val="en"/>
        </w:rPr>
      </w:pPr>
      <w:proofErr w:type="spellStart"/>
      <w:r w:rsidRPr="00C507A8">
        <w:rPr>
          <w:rFonts w:ascii="Times New Roman" w:eastAsia="Times New Roman" w:hAnsi="Times New Roman" w:cs="Times New Roman"/>
          <w:sz w:val="24"/>
          <w:szCs w:val="24"/>
          <w:lang w:val="en"/>
        </w:rPr>
        <w:t>Calinaud</w:t>
      </w:r>
      <w:proofErr w:type="spellEnd"/>
      <w:r w:rsidRPr="00C507A8">
        <w:rPr>
          <w:rFonts w:ascii="Times New Roman" w:eastAsia="Times New Roman" w:hAnsi="Times New Roman" w:cs="Times New Roman"/>
          <w:sz w:val="24"/>
          <w:szCs w:val="24"/>
          <w:lang w:val="en"/>
        </w:rPr>
        <w:t xml:space="preserve">, V., </w:t>
      </w:r>
      <w:proofErr w:type="spellStart"/>
      <w:r w:rsidRPr="00C507A8">
        <w:rPr>
          <w:rFonts w:ascii="Times New Roman" w:eastAsia="Times New Roman" w:hAnsi="Times New Roman" w:cs="Times New Roman"/>
          <w:sz w:val="24"/>
          <w:szCs w:val="24"/>
          <w:lang w:val="en"/>
        </w:rPr>
        <w:t>Kokkranikal</w:t>
      </w:r>
      <w:proofErr w:type="spellEnd"/>
      <w:r w:rsidRPr="00C507A8">
        <w:rPr>
          <w:rFonts w:ascii="Times New Roman" w:eastAsia="Times New Roman" w:hAnsi="Times New Roman" w:cs="Times New Roman"/>
          <w:sz w:val="24"/>
          <w:szCs w:val="24"/>
          <w:lang w:val="en"/>
        </w:rPr>
        <w:t xml:space="preserve">, J. and </w:t>
      </w:r>
      <w:proofErr w:type="spellStart"/>
      <w:r w:rsidRPr="00C507A8">
        <w:rPr>
          <w:rFonts w:ascii="Times New Roman" w:eastAsia="Times New Roman" w:hAnsi="Times New Roman" w:cs="Times New Roman"/>
          <w:sz w:val="24"/>
          <w:szCs w:val="24"/>
          <w:lang w:val="en"/>
        </w:rPr>
        <w:t>Gebbels</w:t>
      </w:r>
      <w:proofErr w:type="spellEnd"/>
      <w:r w:rsidRPr="00C507A8">
        <w:rPr>
          <w:rFonts w:ascii="Times New Roman" w:eastAsia="Times New Roman" w:hAnsi="Times New Roman" w:cs="Times New Roman"/>
          <w:sz w:val="24"/>
          <w:szCs w:val="24"/>
          <w:lang w:val="en"/>
        </w:rPr>
        <w:t xml:space="preserve">, M.,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2021</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Career advancement for women in the British hospitality industry: The enabling factors. Work, Employment and Society, 35(4), pp.677-695.</w:t>
      </w:r>
    </w:p>
    <w:p w14:paraId="05C2BDA0"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1AF16451"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Calisto, M.D.L., Umbelino, J., Gonçalves, A. and Viegas, C.,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2021</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Environmental sustainability strategies for smaller companies in the </w:t>
      </w:r>
      <w:r>
        <w:rPr>
          <w:rFonts w:ascii="Times New Roman" w:eastAsia="Times New Roman" w:hAnsi="Times New Roman" w:cs="Times New Roman"/>
          <w:sz w:val="24"/>
          <w:szCs w:val="24"/>
          <w:lang w:val="en"/>
        </w:rPr>
        <w:t>H</w:t>
      </w:r>
      <w:r w:rsidRPr="00C507A8">
        <w:rPr>
          <w:rFonts w:ascii="Times New Roman" w:eastAsia="Times New Roman" w:hAnsi="Times New Roman" w:cs="Times New Roman"/>
          <w:sz w:val="24"/>
          <w:szCs w:val="24"/>
          <w:lang w:val="en"/>
        </w:rPr>
        <w:t xml:space="preserve">otel </w:t>
      </w:r>
      <w:r>
        <w:rPr>
          <w:rFonts w:ascii="Times New Roman" w:eastAsia="Times New Roman" w:hAnsi="Times New Roman" w:cs="Times New Roman"/>
          <w:sz w:val="24"/>
          <w:szCs w:val="24"/>
          <w:lang w:val="en"/>
        </w:rPr>
        <w:t>I</w:t>
      </w:r>
      <w:r w:rsidRPr="00C507A8">
        <w:rPr>
          <w:rFonts w:ascii="Times New Roman" w:eastAsia="Times New Roman" w:hAnsi="Times New Roman" w:cs="Times New Roman"/>
          <w:sz w:val="24"/>
          <w:szCs w:val="24"/>
          <w:lang w:val="en"/>
        </w:rPr>
        <w:t>ndustry: doing the right thing or doing things right? Sustainability, 13(18), p.10380.</w:t>
      </w:r>
    </w:p>
    <w:p w14:paraId="39A22BF4"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1D7CEFC8"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Cho, W., Choi, S. and Choi, H.,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2023</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Human resources analytics for public personnel management: Concepts, cases, and caveats. Administrative Sciences, 13(2), p.41.</w:t>
      </w:r>
    </w:p>
    <w:p w14:paraId="5D0791B6"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066DECF4" w14:textId="77777777" w:rsidR="002E7121" w:rsidRDefault="002E7121" w:rsidP="002E7121">
      <w:pPr>
        <w:spacing w:after="0" w:line="360" w:lineRule="auto"/>
        <w:jc w:val="both"/>
        <w:rPr>
          <w:rFonts w:ascii="Times New Roman" w:eastAsia="Times New Roman" w:hAnsi="Times New Roman" w:cs="Times New Roman"/>
          <w:sz w:val="24"/>
          <w:szCs w:val="24"/>
          <w:lang w:val="en"/>
        </w:rPr>
      </w:pPr>
      <w:proofErr w:type="spellStart"/>
      <w:r w:rsidRPr="00C507A8">
        <w:rPr>
          <w:rFonts w:ascii="Times New Roman" w:eastAsia="Times New Roman" w:hAnsi="Times New Roman" w:cs="Times New Roman"/>
          <w:sz w:val="24"/>
          <w:szCs w:val="24"/>
          <w:lang w:val="en"/>
        </w:rPr>
        <w:t>Djajasinga</w:t>
      </w:r>
      <w:proofErr w:type="spellEnd"/>
      <w:r w:rsidRPr="00C507A8">
        <w:rPr>
          <w:rFonts w:ascii="Times New Roman" w:eastAsia="Times New Roman" w:hAnsi="Times New Roman" w:cs="Times New Roman"/>
          <w:sz w:val="24"/>
          <w:szCs w:val="24"/>
          <w:lang w:val="en"/>
        </w:rPr>
        <w:t xml:space="preserve">, N.D., Sulastri, L., Sudirman, A., Sari, A.L. and </w:t>
      </w:r>
      <w:proofErr w:type="spellStart"/>
      <w:r w:rsidRPr="00C507A8">
        <w:rPr>
          <w:rFonts w:ascii="Times New Roman" w:eastAsia="Times New Roman" w:hAnsi="Times New Roman" w:cs="Times New Roman"/>
          <w:sz w:val="24"/>
          <w:szCs w:val="24"/>
          <w:lang w:val="en"/>
        </w:rPr>
        <w:t>Rihardi</w:t>
      </w:r>
      <w:proofErr w:type="spellEnd"/>
      <w:r w:rsidRPr="00C507A8">
        <w:rPr>
          <w:rFonts w:ascii="Times New Roman" w:eastAsia="Times New Roman" w:hAnsi="Times New Roman" w:cs="Times New Roman"/>
          <w:sz w:val="24"/>
          <w:szCs w:val="24"/>
          <w:lang w:val="en"/>
        </w:rPr>
        <w:t xml:space="preserve">, E.L.,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2021</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Practices in Human Resources and Employee Turnover in the Hospitality Industry. In 2nd Annual Conference on Blended Learning, Educational Technology, and Innovation (ACBLETI 2020) (pp. 113-117). Atlantis Press.</w:t>
      </w:r>
    </w:p>
    <w:p w14:paraId="42280D74"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1598F98E"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Elbaz, A.M., Salem, I.E., </w:t>
      </w:r>
      <w:proofErr w:type="spellStart"/>
      <w:r w:rsidRPr="00C507A8">
        <w:rPr>
          <w:rFonts w:ascii="Times New Roman" w:eastAsia="Times New Roman" w:hAnsi="Times New Roman" w:cs="Times New Roman"/>
          <w:sz w:val="24"/>
          <w:szCs w:val="24"/>
          <w:lang w:val="en"/>
        </w:rPr>
        <w:t>Onjewu</w:t>
      </w:r>
      <w:proofErr w:type="spellEnd"/>
      <w:r w:rsidRPr="00C507A8">
        <w:rPr>
          <w:rFonts w:ascii="Times New Roman" w:eastAsia="Times New Roman" w:hAnsi="Times New Roman" w:cs="Times New Roman"/>
          <w:sz w:val="24"/>
          <w:szCs w:val="24"/>
          <w:lang w:val="en"/>
        </w:rPr>
        <w:t xml:space="preserve">, A.K. and Shaaban, M.N.,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2022</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Hearing employee voice and handling grievance: Views from frontline hotel and travel agency employees. </w:t>
      </w:r>
      <w:r w:rsidRPr="006E30E1">
        <w:rPr>
          <w:rFonts w:ascii="Times New Roman" w:eastAsia="Times New Roman" w:hAnsi="Times New Roman" w:cs="Times New Roman"/>
          <w:i/>
          <w:iCs/>
          <w:sz w:val="24"/>
          <w:szCs w:val="24"/>
          <w:lang w:val="en"/>
        </w:rPr>
        <w:t>International Journal of Hospitality Management,</w:t>
      </w:r>
      <w:r w:rsidRPr="00C507A8">
        <w:rPr>
          <w:rFonts w:ascii="Times New Roman" w:eastAsia="Times New Roman" w:hAnsi="Times New Roman" w:cs="Times New Roman"/>
          <w:sz w:val="24"/>
          <w:szCs w:val="24"/>
          <w:lang w:val="en"/>
        </w:rPr>
        <w:t xml:space="preserve"> 107, p.103311.</w:t>
      </w:r>
    </w:p>
    <w:p w14:paraId="28AA6AF8"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2CD67048" w14:textId="77777777" w:rsidR="002E7121" w:rsidRDefault="002E7121" w:rsidP="002E7121">
      <w:pPr>
        <w:spacing w:after="0" w:line="360" w:lineRule="auto"/>
        <w:jc w:val="both"/>
        <w:rPr>
          <w:rFonts w:ascii="Times New Roman" w:eastAsia="Times New Roman" w:hAnsi="Times New Roman" w:cs="Times New Roman"/>
          <w:sz w:val="24"/>
          <w:szCs w:val="24"/>
          <w:lang w:val="en"/>
        </w:rPr>
      </w:pPr>
      <w:proofErr w:type="spellStart"/>
      <w:r w:rsidRPr="00C507A8">
        <w:rPr>
          <w:rFonts w:ascii="Times New Roman" w:eastAsia="Times New Roman" w:hAnsi="Times New Roman" w:cs="Times New Roman"/>
          <w:sz w:val="24"/>
          <w:szCs w:val="24"/>
          <w:lang w:val="en"/>
        </w:rPr>
        <w:t>Errida</w:t>
      </w:r>
      <w:proofErr w:type="spellEnd"/>
      <w:r w:rsidRPr="00C507A8">
        <w:rPr>
          <w:rFonts w:ascii="Times New Roman" w:eastAsia="Times New Roman" w:hAnsi="Times New Roman" w:cs="Times New Roman"/>
          <w:sz w:val="24"/>
          <w:szCs w:val="24"/>
          <w:lang w:val="en"/>
        </w:rPr>
        <w:t xml:space="preserve">, A. and Lotfi, B.,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2021</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The determinants of </w:t>
      </w:r>
      <w:proofErr w:type="spellStart"/>
      <w:r w:rsidRPr="00C507A8">
        <w:rPr>
          <w:rFonts w:ascii="Times New Roman" w:eastAsia="Times New Roman" w:hAnsi="Times New Roman" w:cs="Times New Roman"/>
          <w:sz w:val="24"/>
          <w:szCs w:val="24"/>
          <w:lang w:val="en"/>
        </w:rPr>
        <w:t>organisational</w:t>
      </w:r>
      <w:proofErr w:type="spellEnd"/>
      <w:r w:rsidRPr="00C507A8">
        <w:rPr>
          <w:rFonts w:ascii="Times New Roman" w:eastAsia="Times New Roman" w:hAnsi="Times New Roman" w:cs="Times New Roman"/>
          <w:sz w:val="24"/>
          <w:szCs w:val="24"/>
          <w:lang w:val="en"/>
        </w:rPr>
        <w:t xml:space="preserve"> change management success: Literature review and case study. </w:t>
      </w:r>
      <w:r w:rsidRPr="006E30E1">
        <w:rPr>
          <w:rFonts w:ascii="Times New Roman" w:eastAsia="Times New Roman" w:hAnsi="Times New Roman" w:cs="Times New Roman"/>
          <w:i/>
          <w:iCs/>
          <w:sz w:val="24"/>
          <w:szCs w:val="24"/>
          <w:lang w:val="en"/>
        </w:rPr>
        <w:t>International Journal of Engineering Business Management</w:t>
      </w:r>
      <w:r w:rsidRPr="00C507A8">
        <w:rPr>
          <w:rFonts w:ascii="Times New Roman" w:eastAsia="Times New Roman" w:hAnsi="Times New Roman" w:cs="Times New Roman"/>
          <w:sz w:val="24"/>
          <w:szCs w:val="24"/>
          <w:lang w:val="en"/>
        </w:rPr>
        <w:t>, 13, p.18479790211016273.</w:t>
      </w:r>
    </w:p>
    <w:p w14:paraId="399E38DF"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05F89E21"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Ghani, B., Zada, M., Memon, K.R., Ullah, R., Khattak, A., Han, H., Ariza-Montes, A. and Araya-Castillo, L.,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2022</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Challenges and strategies for employee retention in the hospitality industry: A review. Sustainability, 14(5), p.2885.</w:t>
      </w:r>
    </w:p>
    <w:p w14:paraId="2DD706AC"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lastRenderedPageBreak/>
        <w:t xml:space="preserve">González-González, T., and García-Almeida, D.J.,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2021</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Frontline employee-driven innovation through suggestions in hospitality firms: The role of the employee’s creativity, knowledge, and motivation</w:t>
      </w:r>
      <w:r w:rsidRPr="006E30E1">
        <w:rPr>
          <w:rFonts w:ascii="Times New Roman" w:eastAsia="Times New Roman" w:hAnsi="Times New Roman" w:cs="Times New Roman"/>
          <w:i/>
          <w:iCs/>
          <w:sz w:val="24"/>
          <w:szCs w:val="24"/>
          <w:lang w:val="en"/>
        </w:rPr>
        <w:t>. International Journal of Hospitality Management</w:t>
      </w:r>
      <w:r w:rsidRPr="00C507A8">
        <w:rPr>
          <w:rFonts w:ascii="Times New Roman" w:eastAsia="Times New Roman" w:hAnsi="Times New Roman" w:cs="Times New Roman"/>
          <w:sz w:val="24"/>
          <w:szCs w:val="24"/>
          <w:lang w:val="en"/>
        </w:rPr>
        <w:t>, 94, p.102877.</w:t>
      </w:r>
    </w:p>
    <w:p w14:paraId="2D27AE2E"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6651EF4E"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Grigoryan, K.,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2024</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w:t>
      </w:r>
      <w:proofErr w:type="spellStart"/>
      <w:r w:rsidRPr="00C507A8">
        <w:rPr>
          <w:rFonts w:ascii="Times New Roman" w:eastAsia="Times New Roman" w:hAnsi="Times New Roman" w:cs="Times New Roman"/>
          <w:sz w:val="24"/>
          <w:szCs w:val="24"/>
          <w:lang w:val="en"/>
        </w:rPr>
        <w:t>Labour</w:t>
      </w:r>
      <w:proofErr w:type="spellEnd"/>
      <w:r w:rsidRPr="00C507A8">
        <w:rPr>
          <w:rFonts w:ascii="Times New Roman" w:eastAsia="Times New Roman" w:hAnsi="Times New Roman" w:cs="Times New Roman"/>
          <w:sz w:val="24"/>
          <w:szCs w:val="24"/>
          <w:lang w:val="en"/>
        </w:rPr>
        <w:t xml:space="preserve"> shortages in the hospitality industry: The effects of work-life balance, employee compensation, government-issued unemployment benefits and job insecurity on employees’ turnover intentions. </w:t>
      </w:r>
      <w:r w:rsidRPr="00CD10CE">
        <w:rPr>
          <w:rFonts w:ascii="Times New Roman" w:eastAsia="Times New Roman" w:hAnsi="Times New Roman" w:cs="Times New Roman"/>
          <w:i/>
          <w:iCs/>
          <w:sz w:val="24"/>
          <w:szCs w:val="24"/>
          <w:lang w:val="en"/>
        </w:rPr>
        <w:t>Westcliff International Journal of Applied Research</w:t>
      </w:r>
      <w:r w:rsidRPr="00C507A8">
        <w:rPr>
          <w:rFonts w:ascii="Times New Roman" w:eastAsia="Times New Roman" w:hAnsi="Times New Roman" w:cs="Times New Roman"/>
          <w:sz w:val="24"/>
          <w:szCs w:val="24"/>
          <w:lang w:val="en"/>
        </w:rPr>
        <w:t>, 8(1), pp.59-73.</w:t>
      </w:r>
    </w:p>
    <w:p w14:paraId="70565FF2"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3CABB43C"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Han, J.W.,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2022</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A review of antecedents of employee turnover in the hospitality industry on individual, team, and </w:t>
      </w:r>
      <w:proofErr w:type="spellStart"/>
      <w:r w:rsidRPr="00C507A8">
        <w:rPr>
          <w:rFonts w:ascii="Times New Roman" w:eastAsia="Times New Roman" w:hAnsi="Times New Roman" w:cs="Times New Roman"/>
          <w:sz w:val="24"/>
          <w:szCs w:val="24"/>
          <w:lang w:val="en"/>
        </w:rPr>
        <w:t>organisational</w:t>
      </w:r>
      <w:proofErr w:type="spellEnd"/>
      <w:r w:rsidRPr="00C507A8">
        <w:rPr>
          <w:rFonts w:ascii="Times New Roman" w:eastAsia="Times New Roman" w:hAnsi="Times New Roman" w:cs="Times New Roman"/>
          <w:sz w:val="24"/>
          <w:szCs w:val="24"/>
          <w:lang w:val="en"/>
        </w:rPr>
        <w:t xml:space="preserve"> levels. International Hospitality Review, 36(1), pp.156-173.</w:t>
      </w:r>
    </w:p>
    <w:p w14:paraId="222E3C3D"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62C9ACDA"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Juris, J.J., Bouldin, E.D., </w:t>
      </w:r>
      <w:proofErr w:type="spellStart"/>
      <w:r w:rsidRPr="00C507A8">
        <w:rPr>
          <w:rFonts w:ascii="Times New Roman" w:eastAsia="Times New Roman" w:hAnsi="Times New Roman" w:cs="Times New Roman"/>
          <w:sz w:val="24"/>
          <w:szCs w:val="24"/>
          <w:lang w:val="en"/>
        </w:rPr>
        <w:t>Uva</w:t>
      </w:r>
      <w:proofErr w:type="spellEnd"/>
      <w:r w:rsidRPr="00C507A8">
        <w:rPr>
          <w:rFonts w:ascii="Times New Roman" w:eastAsia="Times New Roman" w:hAnsi="Times New Roman" w:cs="Times New Roman"/>
          <w:sz w:val="24"/>
          <w:szCs w:val="24"/>
          <w:lang w:val="en"/>
        </w:rPr>
        <w:t xml:space="preserve">, K., Cardwell, C.D., Schulhoff, A. and Hiegl, N.,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2022</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The virtual intergenerational reverse-mentoring program reduces loneliness among older adults: results from a pilot evaluation—</w:t>
      </w:r>
      <w:r w:rsidRPr="006E30E1">
        <w:rPr>
          <w:rFonts w:ascii="Times New Roman" w:eastAsia="Times New Roman" w:hAnsi="Times New Roman" w:cs="Times New Roman"/>
          <w:i/>
          <w:iCs/>
          <w:sz w:val="24"/>
          <w:szCs w:val="24"/>
          <w:lang w:val="en"/>
        </w:rPr>
        <w:t>International Journal of Environmental Research and Public Health,</w:t>
      </w:r>
      <w:r w:rsidRPr="00C507A8">
        <w:rPr>
          <w:rFonts w:ascii="Times New Roman" w:eastAsia="Times New Roman" w:hAnsi="Times New Roman" w:cs="Times New Roman"/>
          <w:sz w:val="24"/>
          <w:szCs w:val="24"/>
          <w:lang w:val="en"/>
        </w:rPr>
        <w:t xml:space="preserve"> 19(12), p.7121.</w:t>
      </w:r>
    </w:p>
    <w:p w14:paraId="6DF905FA"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05673F69" w14:textId="77777777" w:rsidR="002E7121" w:rsidRDefault="002E7121" w:rsidP="002E7121">
      <w:pPr>
        <w:spacing w:after="0" w:line="360" w:lineRule="auto"/>
        <w:jc w:val="both"/>
        <w:rPr>
          <w:rFonts w:ascii="Times New Roman" w:eastAsia="Times New Roman" w:hAnsi="Times New Roman" w:cs="Times New Roman"/>
          <w:sz w:val="24"/>
          <w:szCs w:val="24"/>
          <w:lang w:val="en"/>
        </w:rPr>
      </w:pPr>
      <w:proofErr w:type="spellStart"/>
      <w:r w:rsidRPr="00C507A8">
        <w:rPr>
          <w:rFonts w:ascii="Times New Roman" w:eastAsia="Times New Roman" w:hAnsi="Times New Roman" w:cs="Times New Roman"/>
          <w:sz w:val="24"/>
          <w:szCs w:val="24"/>
          <w:lang w:val="en"/>
        </w:rPr>
        <w:t>Kamkankaew</w:t>
      </w:r>
      <w:proofErr w:type="spellEnd"/>
      <w:r w:rsidRPr="00C507A8">
        <w:rPr>
          <w:rFonts w:ascii="Times New Roman" w:eastAsia="Times New Roman" w:hAnsi="Times New Roman" w:cs="Times New Roman"/>
          <w:sz w:val="24"/>
          <w:szCs w:val="24"/>
          <w:lang w:val="en"/>
        </w:rPr>
        <w:t xml:space="preserve">, P.,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2023</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CURRENT TRENDS IN STRATEGIC MANAGEMENT: A COMPARATIVE ANALYSIS OF SWOT AND SOAR APPROACHES. RMUTT GLOBAL BUSINESS ACCOUNTING AND FINANCE REVIEW, 7(2), pp.63-78.</w:t>
      </w:r>
    </w:p>
    <w:p w14:paraId="64F84EB9"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24F0F629"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Khairy, H.A., Liu, S., </w:t>
      </w:r>
      <w:proofErr w:type="spellStart"/>
      <w:r w:rsidRPr="00C507A8">
        <w:rPr>
          <w:rFonts w:ascii="Times New Roman" w:eastAsia="Times New Roman" w:hAnsi="Times New Roman" w:cs="Times New Roman"/>
          <w:sz w:val="24"/>
          <w:szCs w:val="24"/>
          <w:lang w:val="en"/>
        </w:rPr>
        <w:t>Sheikhelsouk</w:t>
      </w:r>
      <w:proofErr w:type="spellEnd"/>
      <w:r w:rsidRPr="00C507A8">
        <w:rPr>
          <w:rFonts w:ascii="Times New Roman" w:eastAsia="Times New Roman" w:hAnsi="Times New Roman" w:cs="Times New Roman"/>
          <w:sz w:val="24"/>
          <w:szCs w:val="24"/>
          <w:lang w:val="en"/>
        </w:rPr>
        <w:t>, S., EI-</w:t>
      </w:r>
      <w:proofErr w:type="spellStart"/>
      <w:r w:rsidRPr="00C507A8">
        <w:rPr>
          <w:rFonts w:ascii="Times New Roman" w:eastAsia="Times New Roman" w:hAnsi="Times New Roman" w:cs="Times New Roman"/>
          <w:sz w:val="24"/>
          <w:szCs w:val="24"/>
          <w:lang w:val="en"/>
        </w:rPr>
        <w:t>Sherbeeny</w:t>
      </w:r>
      <w:proofErr w:type="spellEnd"/>
      <w:r w:rsidRPr="00C507A8">
        <w:rPr>
          <w:rFonts w:ascii="Times New Roman" w:eastAsia="Times New Roman" w:hAnsi="Times New Roman" w:cs="Times New Roman"/>
          <w:sz w:val="24"/>
          <w:szCs w:val="24"/>
          <w:lang w:val="en"/>
        </w:rPr>
        <w:t xml:space="preserve">, A.M., </w:t>
      </w:r>
      <w:proofErr w:type="spellStart"/>
      <w:r w:rsidRPr="00C507A8">
        <w:rPr>
          <w:rFonts w:ascii="Times New Roman" w:eastAsia="Times New Roman" w:hAnsi="Times New Roman" w:cs="Times New Roman"/>
          <w:sz w:val="24"/>
          <w:szCs w:val="24"/>
          <w:lang w:val="en"/>
        </w:rPr>
        <w:t>Alsetoohy</w:t>
      </w:r>
      <w:proofErr w:type="spellEnd"/>
      <w:r w:rsidRPr="00C507A8">
        <w:rPr>
          <w:rFonts w:ascii="Times New Roman" w:eastAsia="Times New Roman" w:hAnsi="Times New Roman" w:cs="Times New Roman"/>
          <w:sz w:val="24"/>
          <w:szCs w:val="24"/>
          <w:lang w:val="en"/>
        </w:rPr>
        <w:t>, O. and Al-</w:t>
      </w:r>
      <w:proofErr w:type="spellStart"/>
      <w:r w:rsidRPr="00C507A8">
        <w:rPr>
          <w:rFonts w:ascii="Times New Roman" w:eastAsia="Times New Roman" w:hAnsi="Times New Roman" w:cs="Times New Roman"/>
          <w:sz w:val="24"/>
          <w:szCs w:val="24"/>
          <w:lang w:val="en"/>
        </w:rPr>
        <w:t>Romeedy</w:t>
      </w:r>
      <w:proofErr w:type="spellEnd"/>
      <w:r w:rsidRPr="00C507A8">
        <w:rPr>
          <w:rFonts w:ascii="Times New Roman" w:eastAsia="Times New Roman" w:hAnsi="Times New Roman" w:cs="Times New Roman"/>
          <w:sz w:val="24"/>
          <w:szCs w:val="24"/>
          <w:lang w:val="en"/>
        </w:rPr>
        <w:t xml:space="preserve">, B.S.,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2023</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The Effect of benevolent leadership on job engagement through psychological safety and workplace friendship prevalence in the tourism and hospitality industry. Sustainability, 15(17), p.13245.</w:t>
      </w:r>
    </w:p>
    <w:p w14:paraId="4B204C66"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311FC62A"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Khan, M., Raya, R.P. and Viswanathan, R.,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2022</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Enhancing employee innovativeness and job performance through a culture of workplace innovation. </w:t>
      </w:r>
      <w:r w:rsidRPr="006E30E1">
        <w:rPr>
          <w:rFonts w:ascii="Times New Roman" w:eastAsia="Times New Roman" w:hAnsi="Times New Roman" w:cs="Times New Roman"/>
          <w:i/>
          <w:iCs/>
          <w:sz w:val="24"/>
          <w:szCs w:val="24"/>
          <w:lang w:val="en"/>
        </w:rPr>
        <w:t>International Journal of Productivity and Performance Management</w:t>
      </w:r>
      <w:r w:rsidRPr="00C507A8">
        <w:rPr>
          <w:rFonts w:ascii="Times New Roman" w:eastAsia="Times New Roman" w:hAnsi="Times New Roman" w:cs="Times New Roman"/>
          <w:sz w:val="24"/>
          <w:szCs w:val="24"/>
          <w:lang w:val="en"/>
        </w:rPr>
        <w:t>, 71(8), pp.3179-3204.</w:t>
      </w:r>
    </w:p>
    <w:p w14:paraId="2B01FC52"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06399F13" w14:textId="1497D47D"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Khatter, A.,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2025</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Challenges and Solutions for Corporate Social Responsibility in the Hospitality Industry. Challenges, 16(1), p.9.</w:t>
      </w:r>
    </w:p>
    <w:p w14:paraId="619F925B" w14:textId="5F4F02B7" w:rsidR="00FC3115" w:rsidRPr="00FC3115" w:rsidRDefault="00FC3115" w:rsidP="00FC3115">
      <w:pPr>
        <w:spacing w:after="0" w:line="360" w:lineRule="auto"/>
        <w:jc w:val="both"/>
        <w:rPr>
          <w:rFonts w:ascii="Times New Roman" w:eastAsia="Times New Roman" w:hAnsi="Times New Roman" w:cs="Times New Roman"/>
          <w:sz w:val="24"/>
          <w:szCs w:val="24"/>
          <w:lang w:val="en"/>
        </w:rPr>
      </w:pPr>
      <w:proofErr w:type="spellStart"/>
      <w:r w:rsidRPr="00FC3115">
        <w:rPr>
          <w:rFonts w:ascii="Times New Roman" w:eastAsia="Times New Roman" w:hAnsi="Times New Roman" w:cs="Times New Roman"/>
          <w:sz w:val="24"/>
          <w:szCs w:val="24"/>
          <w:lang w:val="en"/>
        </w:rPr>
        <w:lastRenderedPageBreak/>
        <w:t>Khvoynitskaya</w:t>
      </w:r>
      <w:proofErr w:type="spellEnd"/>
      <w:r w:rsidRPr="00FC3115">
        <w:rPr>
          <w:rFonts w:ascii="Times New Roman" w:eastAsia="Times New Roman" w:hAnsi="Times New Roman" w:cs="Times New Roman"/>
          <w:sz w:val="24"/>
          <w:szCs w:val="24"/>
          <w:lang w:val="en"/>
        </w:rPr>
        <w:t xml:space="preserve">, A. (2024). RACE Marketing Model - Introducing a planning framework for </w:t>
      </w:r>
      <w:r w:rsidRPr="00FC3115">
        <w:rPr>
          <w:rFonts w:ascii="Times New Roman" w:eastAsia="Times New Roman" w:hAnsi="Times New Roman" w:cs="Times New Roman"/>
          <w:sz w:val="24"/>
          <w:szCs w:val="24"/>
          <w:lang w:val="en"/>
        </w:rPr>
        <w:t>you</w:t>
      </w:r>
      <w:r w:rsidRPr="00FC3115">
        <w:rPr>
          <w:rFonts w:ascii="Times New Roman" w:eastAsia="Times New Roman" w:hAnsi="Times New Roman" w:cs="Times New Roman"/>
          <w:sz w:val="24"/>
          <w:szCs w:val="24"/>
          <w:lang w:val="en"/>
        </w:rPr>
        <w:t xml:space="preserve">. [online] attico.io. Available at: </w:t>
      </w:r>
      <w:hyperlink r:id="rId10" w:history="1">
        <w:r w:rsidRPr="00FC3115">
          <w:rPr>
            <w:rStyle w:val="Hyperlink"/>
            <w:rFonts w:ascii="Times New Roman" w:eastAsia="Times New Roman" w:hAnsi="Times New Roman" w:cs="Times New Roman"/>
            <w:sz w:val="24"/>
            <w:szCs w:val="24"/>
            <w:lang w:val="en"/>
          </w:rPr>
          <w:t>https://attico.io/insights/race-frameworks</w:t>
        </w:r>
      </w:hyperlink>
      <w:r>
        <w:rPr>
          <w:rFonts w:ascii="Times New Roman" w:eastAsia="Times New Roman" w:hAnsi="Times New Roman" w:cs="Times New Roman"/>
          <w:sz w:val="24"/>
          <w:szCs w:val="24"/>
          <w:lang w:val="en"/>
        </w:rPr>
        <w:t xml:space="preserve"> (Accessed at: 17 February 2025).</w:t>
      </w:r>
    </w:p>
    <w:p w14:paraId="1FBF713D" w14:textId="77777777" w:rsidR="00FC3115" w:rsidRPr="00C507A8" w:rsidRDefault="00FC3115" w:rsidP="002E7121">
      <w:pPr>
        <w:spacing w:after="0" w:line="360" w:lineRule="auto"/>
        <w:jc w:val="both"/>
        <w:rPr>
          <w:rFonts w:ascii="Times New Roman" w:eastAsia="Times New Roman" w:hAnsi="Times New Roman" w:cs="Times New Roman"/>
          <w:sz w:val="24"/>
          <w:szCs w:val="24"/>
          <w:lang w:val="en"/>
        </w:rPr>
      </w:pPr>
    </w:p>
    <w:p w14:paraId="6B9841BD" w14:textId="6E6121A7" w:rsidR="002E7121" w:rsidRDefault="002E7121" w:rsidP="002E7121">
      <w:pPr>
        <w:spacing w:after="0" w:line="360" w:lineRule="auto"/>
        <w:jc w:val="both"/>
        <w:rPr>
          <w:rFonts w:ascii="Times New Roman" w:eastAsia="Times New Roman" w:hAnsi="Times New Roman" w:cs="Times New Roman"/>
          <w:sz w:val="24"/>
          <w:szCs w:val="24"/>
          <w:lang w:val="en"/>
        </w:rPr>
      </w:pPr>
      <w:proofErr w:type="spellStart"/>
      <w:r w:rsidRPr="00C507A8">
        <w:rPr>
          <w:rFonts w:ascii="Times New Roman" w:eastAsia="Times New Roman" w:hAnsi="Times New Roman" w:cs="Times New Roman"/>
          <w:sz w:val="24"/>
          <w:szCs w:val="24"/>
          <w:lang w:val="en"/>
        </w:rPr>
        <w:t>Kravariti</w:t>
      </w:r>
      <w:proofErr w:type="spellEnd"/>
      <w:r w:rsidRPr="00C507A8">
        <w:rPr>
          <w:rFonts w:ascii="Times New Roman" w:eastAsia="Times New Roman" w:hAnsi="Times New Roman" w:cs="Times New Roman"/>
          <w:sz w:val="24"/>
          <w:szCs w:val="24"/>
          <w:lang w:val="en"/>
        </w:rPr>
        <w:t xml:space="preserve">, F., </w:t>
      </w:r>
      <w:proofErr w:type="spellStart"/>
      <w:r w:rsidRPr="00C507A8">
        <w:rPr>
          <w:rFonts w:ascii="Times New Roman" w:eastAsia="Times New Roman" w:hAnsi="Times New Roman" w:cs="Times New Roman"/>
          <w:sz w:val="24"/>
          <w:szCs w:val="24"/>
          <w:lang w:val="en"/>
        </w:rPr>
        <w:t>Voutsina</w:t>
      </w:r>
      <w:proofErr w:type="spellEnd"/>
      <w:r w:rsidRPr="00C507A8">
        <w:rPr>
          <w:rFonts w:ascii="Times New Roman" w:eastAsia="Times New Roman" w:hAnsi="Times New Roman" w:cs="Times New Roman"/>
          <w:sz w:val="24"/>
          <w:szCs w:val="24"/>
          <w:lang w:val="en"/>
        </w:rPr>
        <w:t xml:space="preserve">, K., </w:t>
      </w:r>
      <w:proofErr w:type="spellStart"/>
      <w:r w:rsidRPr="00C507A8">
        <w:rPr>
          <w:rFonts w:ascii="Times New Roman" w:eastAsia="Times New Roman" w:hAnsi="Times New Roman" w:cs="Times New Roman"/>
          <w:sz w:val="24"/>
          <w:szCs w:val="24"/>
          <w:lang w:val="en"/>
        </w:rPr>
        <w:t>Tasoulis</w:t>
      </w:r>
      <w:proofErr w:type="spellEnd"/>
      <w:r w:rsidRPr="00C507A8">
        <w:rPr>
          <w:rFonts w:ascii="Times New Roman" w:eastAsia="Times New Roman" w:hAnsi="Times New Roman" w:cs="Times New Roman"/>
          <w:sz w:val="24"/>
          <w:szCs w:val="24"/>
          <w:lang w:val="en"/>
        </w:rPr>
        <w:t xml:space="preserve">, K., Dibia, C. and Johnston, K.,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2022</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Talent management in hospitality and tourism: a systematic literature review and research agenda. </w:t>
      </w:r>
      <w:r w:rsidRPr="006E30E1">
        <w:rPr>
          <w:rFonts w:ascii="Times New Roman" w:eastAsia="Times New Roman" w:hAnsi="Times New Roman" w:cs="Times New Roman"/>
          <w:i/>
          <w:iCs/>
          <w:sz w:val="24"/>
          <w:szCs w:val="24"/>
          <w:lang w:val="en"/>
        </w:rPr>
        <w:t>International Journal of Contemporary Hospitality Management,</w:t>
      </w:r>
      <w:r w:rsidRPr="00C507A8">
        <w:rPr>
          <w:rFonts w:ascii="Times New Roman" w:eastAsia="Times New Roman" w:hAnsi="Times New Roman" w:cs="Times New Roman"/>
          <w:sz w:val="24"/>
          <w:szCs w:val="24"/>
          <w:lang w:val="en"/>
        </w:rPr>
        <w:t xml:space="preserve"> 34(1), pp.321-360.</w:t>
      </w:r>
    </w:p>
    <w:p w14:paraId="1F54E7A0" w14:textId="77777777" w:rsidR="00FC3115" w:rsidRDefault="00FC3115" w:rsidP="002E7121">
      <w:pPr>
        <w:spacing w:after="0" w:line="360" w:lineRule="auto"/>
        <w:jc w:val="both"/>
        <w:rPr>
          <w:rFonts w:ascii="Times New Roman" w:eastAsia="Times New Roman" w:hAnsi="Times New Roman" w:cs="Times New Roman"/>
          <w:sz w:val="24"/>
          <w:szCs w:val="24"/>
          <w:lang w:val="en"/>
        </w:rPr>
      </w:pPr>
    </w:p>
    <w:p w14:paraId="6D15FC8F" w14:textId="4DC21548" w:rsidR="00FC3115" w:rsidRDefault="00FC3115" w:rsidP="002E7121">
      <w:pPr>
        <w:spacing w:after="0" w:line="360" w:lineRule="auto"/>
        <w:jc w:val="both"/>
        <w:rPr>
          <w:rFonts w:ascii="Times New Roman" w:eastAsia="Times New Roman" w:hAnsi="Times New Roman" w:cs="Times New Roman"/>
          <w:sz w:val="24"/>
          <w:szCs w:val="24"/>
          <w:lang w:val="en"/>
        </w:rPr>
      </w:pPr>
      <w:r w:rsidRPr="00FC3115">
        <w:rPr>
          <w:rFonts w:ascii="Times New Roman" w:eastAsia="Times New Roman" w:hAnsi="Times New Roman" w:cs="Times New Roman"/>
          <w:sz w:val="24"/>
          <w:szCs w:val="24"/>
          <w:lang w:val="en"/>
        </w:rPr>
        <w:t xml:space="preserve">Lim, W.M., Ciasullo, M.V., Douglas, A. and Kumar, S., </w:t>
      </w:r>
      <w:r>
        <w:rPr>
          <w:rFonts w:ascii="Times New Roman" w:eastAsia="Times New Roman" w:hAnsi="Times New Roman" w:cs="Times New Roman"/>
          <w:sz w:val="24"/>
          <w:szCs w:val="24"/>
          <w:lang w:val="en"/>
        </w:rPr>
        <w:t>(</w:t>
      </w:r>
      <w:r w:rsidRPr="00FC3115">
        <w:rPr>
          <w:rFonts w:ascii="Times New Roman" w:eastAsia="Times New Roman" w:hAnsi="Times New Roman" w:cs="Times New Roman"/>
          <w:sz w:val="24"/>
          <w:szCs w:val="24"/>
          <w:lang w:val="en"/>
        </w:rPr>
        <w:t>2022</w:t>
      </w:r>
      <w:r>
        <w:rPr>
          <w:rFonts w:ascii="Times New Roman" w:eastAsia="Times New Roman" w:hAnsi="Times New Roman" w:cs="Times New Roman"/>
          <w:sz w:val="24"/>
          <w:szCs w:val="24"/>
          <w:lang w:val="en"/>
        </w:rPr>
        <w:t>)</w:t>
      </w:r>
      <w:r w:rsidRPr="00FC3115">
        <w:rPr>
          <w:rFonts w:ascii="Times New Roman" w:eastAsia="Times New Roman" w:hAnsi="Times New Roman" w:cs="Times New Roman"/>
          <w:sz w:val="24"/>
          <w:szCs w:val="24"/>
          <w:lang w:val="en"/>
        </w:rPr>
        <w:t>. Environmental</w:t>
      </w:r>
      <w:r>
        <w:rPr>
          <w:rFonts w:ascii="Times New Roman" w:eastAsia="Times New Roman" w:hAnsi="Times New Roman" w:cs="Times New Roman"/>
          <w:sz w:val="24"/>
          <w:szCs w:val="24"/>
          <w:lang w:val="en"/>
        </w:rPr>
        <w:t>,</w:t>
      </w:r>
      <w:r w:rsidRPr="00FC3115">
        <w:rPr>
          <w:rFonts w:ascii="Times New Roman" w:eastAsia="Times New Roman" w:hAnsi="Times New Roman" w:cs="Times New Roman"/>
          <w:sz w:val="24"/>
          <w:szCs w:val="24"/>
          <w:lang w:val="en"/>
        </w:rPr>
        <w:t xml:space="preserve"> social governance (ESG) and total quality management (TQM): a multi-study meta-systematic review. Total quality management &amp; business excellence, pp.1-23.</w:t>
      </w:r>
    </w:p>
    <w:p w14:paraId="4B1EE572"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7B5534EE"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Liu, T., Gao, J., Zhu, M. and Qiu, Y.,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2021</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How career expectations influence advancement: evidence from women in the hospitality industry. Tourism Review, 76(6), pp.1228-1242.</w:t>
      </w:r>
    </w:p>
    <w:p w14:paraId="0EDC8B98"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3DE406E2"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LLM Reporters (2023). 7 things you can only do at the Burj al Arab Jumeirah in Dubai | Luxury Lifestyle Magazine. [online] Luxury Lifestyle Magazine - Luxury Lifestyle Magazine. Available at: </w:t>
      </w:r>
      <w:hyperlink r:id="rId11" w:history="1">
        <w:r w:rsidRPr="00194D9B">
          <w:rPr>
            <w:rStyle w:val="Hyperlink"/>
            <w:rFonts w:ascii="Times New Roman" w:eastAsia="Times New Roman" w:hAnsi="Times New Roman" w:cs="Times New Roman"/>
            <w:sz w:val="24"/>
            <w:szCs w:val="24"/>
            <w:lang w:val="en"/>
          </w:rPr>
          <w:t>https://www.luxurylifestylemag.co.uk/travel/7-things-you-can-only-do-at-the-burj-al-arab-jumeirah-in-dubai/</w:t>
        </w:r>
      </w:hyperlink>
      <w:r>
        <w:rPr>
          <w:rFonts w:ascii="Times New Roman" w:eastAsia="Times New Roman" w:hAnsi="Times New Roman" w:cs="Times New Roman"/>
          <w:sz w:val="24"/>
          <w:szCs w:val="24"/>
          <w:lang w:val="en"/>
        </w:rPr>
        <w:t xml:space="preserve"> (Accessed at: 15 February 2025).</w:t>
      </w:r>
      <w:r w:rsidRPr="00C507A8">
        <w:rPr>
          <w:rFonts w:ascii="Times New Roman" w:eastAsia="Times New Roman" w:hAnsi="Times New Roman" w:cs="Times New Roman"/>
          <w:sz w:val="24"/>
          <w:szCs w:val="24"/>
          <w:lang w:val="en"/>
        </w:rPr>
        <w:t xml:space="preserve"> </w:t>
      </w:r>
    </w:p>
    <w:p w14:paraId="6FE8DC92"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5362D063"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Lozano, J., Rey-</w:t>
      </w:r>
      <w:proofErr w:type="spellStart"/>
      <w:r w:rsidRPr="00C507A8">
        <w:rPr>
          <w:rFonts w:ascii="Times New Roman" w:eastAsia="Times New Roman" w:hAnsi="Times New Roman" w:cs="Times New Roman"/>
          <w:sz w:val="24"/>
          <w:szCs w:val="24"/>
          <w:lang w:val="en"/>
        </w:rPr>
        <w:t>Maquieira</w:t>
      </w:r>
      <w:proofErr w:type="spellEnd"/>
      <w:r w:rsidRPr="00C507A8">
        <w:rPr>
          <w:rFonts w:ascii="Times New Roman" w:eastAsia="Times New Roman" w:hAnsi="Times New Roman" w:cs="Times New Roman"/>
          <w:sz w:val="24"/>
          <w:szCs w:val="24"/>
          <w:lang w:val="en"/>
        </w:rPr>
        <w:t xml:space="preserve">, J. and Sastre, F.,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2021</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An integrated analysis of tourism seasonality in prices and quantities, with an application to the Spanish hotel industry. </w:t>
      </w:r>
      <w:r w:rsidRPr="00CD10CE">
        <w:rPr>
          <w:rFonts w:ascii="Times New Roman" w:eastAsia="Times New Roman" w:hAnsi="Times New Roman" w:cs="Times New Roman"/>
          <w:i/>
          <w:iCs/>
          <w:sz w:val="24"/>
          <w:szCs w:val="24"/>
          <w:lang w:val="en"/>
        </w:rPr>
        <w:t>Journal of Travel Research,</w:t>
      </w:r>
      <w:r w:rsidRPr="00C507A8">
        <w:rPr>
          <w:rFonts w:ascii="Times New Roman" w:eastAsia="Times New Roman" w:hAnsi="Times New Roman" w:cs="Times New Roman"/>
          <w:sz w:val="24"/>
          <w:szCs w:val="24"/>
          <w:lang w:val="en"/>
        </w:rPr>
        <w:t xml:space="preserve"> 60(7), pp.1581-1597.</w:t>
      </w:r>
    </w:p>
    <w:p w14:paraId="10E14FD7"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2EC0B7D5" w14:textId="08E085F9"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Manthei, K., Sliwka, D. and Vogelsang, T.,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2023</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Talking about performance or paying for it? A field experiment on performance reviews and incentives. Management Science, 69(4), pp.2198-2216.</w:t>
      </w:r>
    </w:p>
    <w:p w14:paraId="288059F5" w14:textId="77777777" w:rsidR="002E7121" w:rsidRDefault="002E7121" w:rsidP="002E7121">
      <w:pPr>
        <w:spacing w:after="0" w:line="360" w:lineRule="auto"/>
        <w:jc w:val="both"/>
        <w:rPr>
          <w:rFonts w:ascii="Times New Roman" w:eastAsia="Times New Roman" w:hAnsi="Times New Roman" w:cs="Times New Roman"/>
          <w:sz w:val="24"/>
          <w:szCs w:val="24"/>
          <w:lang w:val="en"/>
        </w:rPr>
      </w:pPr>
    </w:p>
    <w:p w14:paraId="50ED363B" w14:textId="491D1A50" w:rsidR="002E7121" w:rsidRPr="002E7121" w:rsidRDefault="002E7121" w:rsidP="002E7121">
      <w:pPr>
        <w:spacing w:after="0" w:line="360" w:lineRule="auto"/>
        <w:jc w:val="both"/>
        <w:rPr>
          <w:rFonts w:ascii="Times New Roman" w:eastAsia="Times New Roman" w:hAnsi="Times New Roman" w:cs="Times New Roman"/>
          <w:sz w:val="24"/>
          <w:szCs w:val="24"/>
          <w:lang w:val="en"/>
        </w:rPr>
      </w:pPr>
      <w:r w:rsidRPr="002E7121">
        <w:rPr>
          <w:rFonts w:ascii="Times New Roman" w:eastAsia="Times New Roman" w:hAnsi="Times New Roman" w:cs="Times New Roman"/>
          <w:sz w:val="24"/>
          <w:szCs w:val="24"/>
          <w:lang w:val="en"/>
        </w:rPr>
        <w:t xml:space="preserve">Memon, F.A., </w:t>
      </w:r>
      <w:r>
        <w:rPr>
          <w:rFonts w:ascii="Times New Roman" w:eastAsia="Times New Roman" w:hAnsi="Times New Roman" w:cs="Times New Roman"/>
          <w:sz w:val="24"/>
          <w:szCs w:val="24"/>
          <w:lang w:val="en"/>
        </w:rPr>
        <w:t>(</w:t>
      </w:r>
      <w:r w:rsidRPr="002E7121">
        <w:rPr>
          <w:rFonts w:ascii="Times New Roman" w:eastAsia="Times New Roman" w:hAnsi="Times New Roman" w:cs="Times New Roman"/>
          <w:sz w:val="24"/>
          <w:szCs w:val="24"/>
          <w:lang w:val="en"/>
        </w:rPr>
        <w:t>2021</w:t>
      </w:r>
      <w:r>
        <w:rPr>
          <w:rFonts w:ascii="Times New Roman" w:eastAsia="Times New Roman" w:hAnsi="Times New Roman" w:cs="Times New Roman"/>
          <w:sz w:val="24"/>
          <w:szCs w:val="24"/>
          <w:lang w:val="en"/>
        </w:rPr>
        <w:t>)</w:t>
      </w:r>
      <w:r w:rsidRPr="002E7121">
        <w:rPr>
          <w:rFonts w:ascii="Times New Roman" w:eastAsia="Times New Roman" w:hAnsi="Times New Roman" w:cs="Times New Roman"/>
          <w:sz w:val="24"/>
          <w:szCs w:val="24"/>
          <w:lang w:val="en"/>
        </w:rPr>
        <w:t>. Improving employee’s engagement in change: Reassessing Kurt Lewin’s model. City University Research Journal, 11(1).</w:t>
      </w:r>
    </w:p>
    <w:p w14:paraId="32594038"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25017604"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Michael, N. and Fotiadis, A.,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2022</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Employee turnover: The hotel industry perspective. Journal of Tourism, Heritage &amp; Services Marketing, 8(1), pp.38-47.</w:t>
      </w:r>
    </w:p>
    <w:p w14:paraId="441950D8" w14:textId="77777777" w:rsidR="002E7121" w:rsidRDefault="002E7121" w:rsidP="002E7121">
      <w:pPr>
        <w:spacing w:after="0" w:line="360" w:lineRule="auto"/>
        <w:jc w:val="both"/>
        <w:rPr>
          <w:rFonts w:ascii="Times New Roman" w:eastAsia="Times New Roman" w:hAnsi="Times New Roman" w:cs="Times New Roman"/>
          <w:sz w:val="24"/>
          <w:szCs w:val="24"/>
          <w:lang w:val="en"/>
        </w:rPr>
      </w:pPr>
    </w:p>
    <w:p w14:paraId="1A3F3CB2"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0708446C"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Michael, N. and Fotiadis, A.,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2022</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Employee turnover: The hotel industry perspective. </w:t>
      </w:r>
      <w:r w:rsidRPr="00CD10CE">
        <w:rPr>
          <w:rFonts w:ascii="Times New Roman" w:eastAsia="Times New Roman" w:hAnsi="Times New Roman" w:cs="Times New Roman"/>
          <w:i/>
          <w:iCs/>
          <w:sz w:val="24"/>
          <w:szCs w:val="24"/>
          <w:lang w:val="en"/>
        </w:rPr>
        <w:t>Journal of Tourism, Heritage &amp; Services Marketing</w:t>
      </w:r>
      <w:r w:rsidRPr="00C507A8">
        <w:rPr>
          <w:rFonts w:ascii="Times New Roman" w:eastAsia="Times New Roman" w:hAnsi="Times New Roman" w:cs="Times New Roman"/>
          <w:sz w:val="24"/>
          <w:szCs w:val="24"/>
          <w:lang w:val="en"/>
        </w:rPr>
        <w:t>, 8(1), pp.38-47.</w:t>
      </w:r>
    </w:p>
    <w:p w14:paraId="633588D9"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17CFCDB8"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Ming, Y. and Liu, N.,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2021</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Political uncertainty in the tourism industry: Evidence from China’s anti-corruption campaign. Current Issues in Tourism, 24(18), pp.2573-2587.</w:t>
      </w:r>
    </w:p>
    <w:p w14:paraId="1A13BA01"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01D367A6"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Mohsin, A., </w:t>
      </w:r>
      <w:proofErr w:type="spellStart"/>
      <w:r w:rsidRPr="00C507A8">
        <w:rPr>
          <w:rFonts w:ascii="Times New Roman" w:eastAsia="Times New Roman" w:hAnsi="Times New Roman" w:cs="Times New Roman"/>
          <w:sz w:val="24"/>
          <w:szCs w:val="24"/>
          <w:lang w:val="en"/>
        </w:rPr>
        <w:t>Brochado</w:t>
      </w:r>
      <w:proofErr w:type="spellEnd"/>
      <w:r w:rsidRPr="00C507A8">
        <w:rPr>
          <w:rFonts w:ascii="Times New Roman" w:eastAsia="Times New Roman" w:hAnsi="Times New Roman" w:cs="Times New Roman"/>
          <w:sz w:val="24"/>
          <w:szCs w:val="24"/>
          <w:lang w:val="en"/>
        </w:rPr>
        <w:t xml:space="preserve">, A. and Rodrigues, H.,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2022</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Mind the gap: a critical reflection on hotel employee turnover. </w:t>
      </w:r>
      <w:r w:rsidRPr="006E30E1">
        <w:rPr>
          <w:rFonts w:ascii="Times New Roman" w:eastAsia="Times New Roman" w:hAnsi="Times New Roman" w:cs="Times New Roman"/>
          <w:i/>
          <w:iCs/>
          <w:sz w:val="24"/>
          <w:szCs w:val="24"/>
          <w:lang w:val="en"/>
        </w:rPr>
        <w:t>International Journal of Contemporary Hospitality Management</w:t>
      </w:r>
      <w:r w:rsidRPr="00C507A8">
        <w:rPr>
          <w:rFonts w:ascii="Times New Roman" w:eastAsia="Times New Roman" w:hAnsi="Times New Roman" w:cs="Times New Roman"/>
          <w:sz w:val="24"/>
          <w:szCs w:val="24"/>
          <w:lang w:val="en"/>
        </w:rPr>
        <w:t>, 35(7), pp.2481-2495.</w:t>
      </w:r>
    </w:p>
    <w:p w14:paraId="263BF005"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Moreno-Perdigon, M.C., Guzman-Perez, B., and Mesa, T.R.,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2021</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Guest satisfaction in independent and affiliated chain hotels. </w:t>
      </w:r>
      <w:r w:rsidRPr="006E30E1">
        <w:rPr>
          <w:rFonts w:ascii="Times New Roman" w:eastAsia="Times New Roman" w:hAnsi="Times New Roman" w:cs="Times New Roman"/>
          <w:i/>
          <w:iCs/>
          <w:sz w:val="24"/>
          <w:szCs w:val="24"/>
          <w:lang w:val="en"/>
        </w:rPr>
        <w:t>International Journal of Hospitality Management</w:t>
      </w:r>
      <w:r w:rsidRPr="00C507A8">
        <w:rPr>
          <w:rFonts w:ascii="Times New Roman" w:eastAsia="Times New Roman" w:hAnsi="Times New Roman" w:cs="Times New Roman"/>
          <w:sz w:val="24"/>
          <w:szCs w:val="24"/>
          <w:lang w:val="en"/>
        </w:rPr>
        <w:t>, 94, p.102812.</w:t>
      </w:r>
    </w:p>
    <w:p w14:paraId="6473C9CE"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4911DA72"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Muiri, A.,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2024</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Relationship between Cultural Intelligence of Hotel Employees and Guest Satisfaction: A Cross-Cultural Study in Kenya. </w:t>
      </w:r>
      <w:r w:rsidRPr="00CD10CE">
        <w:rPr>
          <w:rFonts w:ascii="Times New Roman" w:eastAsia="Times New Roman" w:hAnsi="Times New Roman" w:cs="Times New Roman"/>
          <w:i/>
          <w:iCs/>
          <w:sz w:val="24"/>
          <w:szCs w:val="24"/>
          <w:lang w:val="en"/>
        </w:rPr>
        <w:t>Journal of Hospitality and Tourism</w:t>
      </w:r>
      <w:r w:rsidRPr="00C507A8">
        <w:rPr>
          <w:rFonts w:ascii="Times New Roman" w:eastAsia="Times New Roman" w:hAnsi="Times New Roman" w:cs="Times New Roman"/>
          <w:sz w:val="24"/>
          <w:szCs w:val="24"/>
          <w:lang w:val="en"/>
        </w:rPr>
        <w:t>, 4(1), pp.46-56.</w:t>
      </w:r>
    </w:p>
    <w:p w14:paraId="4CF635DC"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1C7D08B9"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Nguyen, C.N., Hoang, G. and Luu, T.T.,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2023</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Frontline employees' turnover intentions in tourism and hospitality: A systematic literature review and research agenda. Tourism Management Perspectives, 49, p.101197.</w:t>
      </w:r>
    </w:p>
    <w:p w14:paraId="03C465D8"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2083D1A2" w14:textId="77777777" w:rsidR="002E7121" w:rsidRDefault="002E7121" w:rsidP="002E7121">
      <w:pPr>
        <w:spacing w:after="0" w:line="360" w:lineRule="auto"/>
        <w:jc w:val="both"/>
        <w:rPr>
          <w:rFonts w:ascii="Times New Roman" w:eastAsia="Times New Roman" w:hAnsi="Times New Roman" w:cs="Times New Roman"/>
          <w:sz w:val="24"/>
          <w:szCs w:val="24"/>
          <w:lang w:val="en"/>
        </w:rPr>
      </w:pPr>
      <w:proofErr w:type="spellStart"/>
      <w:r w:rsidRPr="00C507A8">
        <w:rPr>
          <w:rFonts w:ascii="Times New Roman" w:eastAsia="Times New Roman" w:hAnsi="Times New Roman" w:cs="Times New Roman"/>
          <w:sz w:val="24"/>
          <w:szCs w:val="24"/>
          <w:lang w:val="en"/>
        </w:rPr>
        <w:t>Nuseir</w:t>
      </w:r>
      <w:proofErr w:type="spellEnd"/>
      <w:r w:rsidRPr="00C507A8">
        <w:rPr>
          <w:rFonts w:ascii="Times New Roman" w:eastAsia="Times New Roman" w:hAnsi="Times New Roman" w:cs="Times New Roman"/>
          <w:sz w:val="24"/>
          <w:szCs w:val="24"/>
          <w:lang w:val="en"/>
        </w:rPr>
        <w:t xml:space="preserve">, M.T.,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2022</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Assessing the impact of brand equity and demographic characteristics on brand loyalty: The mediating role of customer experience in United Arab Emirates Hotel Industry. </w:t>
      </w:r>
      <w:r w:rsidRPr="00CD10CE">
        <w:rPr>
          <w:rFonts w:ascii="Times New Roman" w:eastAsia="Times New Roman" w:hAnsi="Times New Roman" w:cs="Times New Roman"/>
          <w:i/>
          <w:iCs/>
          <w:sz w:val="24"/>
          <w:szCs w:val="24"/>
          <w:lang w:val="en"/>
        </w:rPr>
        <w:t>Journal of Hospitality &amp; Tourism Research</w:t>
      </w:r>
      <w:r w:rsidRPr="00C507A8">
        <w:rPr>
          <w:rFonts w:ascii="Times New Roman" w:eastAsia="Times New Roman" w:hAnsi="Times New Roman" w:cs="Times New Roman"/>
          <w:sz w:val="24"/>
          <w:szCs w:val="24"/>
          <w:lang w:val="en"/>
        </w:rPr>
        <w:t>, 46(5), pp.905-922.</w:t>
      </w:r>
    </w:p>
    <w:p w14:paraId="7C0DF63C"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3EAC5974"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Omar, F. and Kiley, J.D.,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2022</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Employment equity and employee morale at a selected public service </w:t>
      </w:r>
      <w:proofErr w:type="spellStart"/>
      <w:r w:rsidRPr="00C507A8">
        <w:rPr>
          <w:rFonts w:ascii="Times New Roman" w:eastAsia="Times New Roman" w:hAnsi="Times New Roman" w:cs="Times New Roman"/>
          <w:sz w:val="24"/>
          <w:szCs w:val="24"/>
          <w:lang w:val="en"/>
        </w:rPr>
        <w:t>organisation</w:t>
      </w:r>
      <w:proofErr w:type="spellEnd"/>
      <w:r w:rsidRPr="00C507A8">
        <w:rPr>
          <w:rFonts w:ascii="Times New Roman" w:eastAsia="Times New Roman" w:hAnsi="Times New Roman" w:cs="Times New Roman"/>
          <w:sz w:val="24"/>
          <w:szCs w:val="24"/>
          <w:lang w:val="en"/>
        </w:rPr>
        <w:t xml:space="preserve"> in Cape Town, South Africa. </w:t>
      </w:r>
      <w:r w:rsidRPr="006E30E1">
        <w:rPr>
          <w:rFonts w:ascii="Times New Roman" w:eastAsia="Times New Roman" w:hAnsi="Times New Roman" w:cs="Times New Roman"/>
          <w:i/>
          <w:iCs/>
          <w:sz w:val="24"/>
          <w:szCs w:val="24"/>
          <w:lang w:val="en"/>
        </w:rPr>
        <w:t>SA Journal of Human Resource Management</w:t>
      </w:r>
      <w:r w:rsidRPr="00C507A8">
        <w:rPr>
          <w:rFonts w:ascii="Times New Roman" w:eastAsia="Times New Roman" w:hAnsi="Times New Roman" w:cs="Times New Roman"/>
          <w:sz w:val="24"/>
          <w:szCs w:val="24"/>
          <w:lang w:val="en"/>
        </w:rPr>
        <w:t>, 20, p.1917.</w:t>
      </w:r>
    </w:p>
    <w:p w14:paraId="74F08224"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49BD9876"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Pereira, V., Silva, G.M. and Dias, Á.,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2021</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Sustainability practices in hospitality: A case study of a luxury hotel in </w:t>
      </w:r>
      <w:proofErr w:type="spellStart"/>
      <w:r w:rsidRPr="00C507A8">
        <w:rPr>
          <w:rFonts w:ascii="Times New Roman" w:eastAsia="Times New Roman" w:hAnsi="Times New Roman" w:cs="Times New Roman"/>
          <w:sz w:val="24"/>
          <w:szCs w:val="24"/>
          <w:lang w:val="en"/>
        </w:rPr>
        <w:t>Arrábida</w:t>
      </w:r>
      <w:proofErr w:type="spellEnd"/>
      <w:r w:rsidRPr="00C507A8">
        <w:rPr>
          <w:rFonts w:ascii="Times New Roman" w:eastAsia="Times New Roman" w:hAnsi="Times New Roman" w:cs="Times New Roman"/>
          <w:sz w:val="24"/>
          <w:szCs w:val="24"/>
          <w:lang w:val="en"/>
        </w:rPr>
        <w:t xml:space="preserve"> Natural Park. Sustainability, 13(6), p.3164.</w:t>
      </w:r>
    </w:p>
    <w:p w14:paraId="098ECA9A"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45FF205B" w14:textId="77777777" w:rsidR="002E7121" w:rsidRDefault="002E7121" w:rsidP="002E7121">
      <w:pPr>
        <w:spacing w:after="0" w:line="360" w:lineRule="auto"/>
        <w:jc w:val="both"/>
        <w:rPr>
          <w:rFonts w:ascii="Times New Roman" w:eastAsia="Times New Roman" w:hAnsi="Times New Roman" w:cs="Times New Roman"/>
          <w:sz w:val="24"/>
          <w:szCs w:val="24"/>
          <w:lang w:val="en"/>
        </w:rPr>
      </w:pPr>
      <w:proofErr w:type="spellStart"/>
      <w:r w:rsidRPr="00C507A8">
        <w:rPr>
          <w:rFonts w:ascii="Times New Roman" w:eastAsia="Times New Roman" w:hAnsi="Times New Roman" w:cs="Times New Roman"/>
          <w:sz w:val="24"/>
          <w:szCs w:val="24"/>
          <w:lang w:val="en"/>
        </w:rPr>
        <w:lastRenderedPageBreak/>
        <w:t>Ponduri</w:t>
      </w:r>
      <w:proofErr w:type="spellEnd"/>
      <w:r w:rsidRPr="00C507A8">
        <w:rPr>
          <w:rFonts w:ascii="Times New Roman" w:eastAsia="Times New Roman" w:hAnsi="Times New Roman" w:cs="Times New Roman"/>
          <w:sz w:val="24"/>
          <w:szCs w:val="24"/>
          <w:lang w:val="en"/>
        </w:rPr>
        <w:t xml:space="preserve">, S.B., Ahmad, S.S., Ravisankar, P., Thakur, D.J., Chawla, K., Chary, D.T. and Sharma, S.,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2024</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A Study on Recent Trends of Technology and its Impact on Business and Hotel Industry. Migration Letters: </w:t>
      </w:r>
      <w:r w:rsidRPr="00CD10CE">
        <w:rPr>
          <w:rFonts w:ascii="Times New Roman" w:eastAsia="Times New Roman" w:hAnsi="Times New Roman" w:cs="Times New Roman"/>
          <w:i/>
          <w:iCs/>
          <w:sz w:val="24"/>
          <w:szCs w:val="24"/>
          <w:lang w:val="en"/>
        </w:rPr>
        <w:t>An International Journal of Migration Studies</w:t>
      </w:r>
      <w:r w:rsidRPr="00C507A8">
        <w:rPr>
          <w:rFonts w:ascii="Times New Roman" w:eastAsia="Times New Roman" w:hAnsi="Times New Roman" w:cs="Times New Roman"/>
          <w:sz w:val="24"/>
          <w:szCs w:val="24"/>
          <w:lang w:val="en"/>
        </w:rPr>
        <w:t>, 21, pp.801-806.</w:t>
      </w:r>
    </w:p>
    <w:p w14:paraId="6789158D"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110CC1E7"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Ponting, S.S.A. and </w:t>
      </w:r>
      <w:proofErr w:type="spellStart"/>
      <w:r w:rsidRPr="00C507A8">
        <w:rPr>
          <w:rFonts w:ascii="Times New Roman" w:eastAsia="Times New Roman" w:hAnsi="Times New Roman" w:cs="Times New Roman"/>
          <w:sz w:val="24"/>
          <w:szCs w:val="24"/>
          <w:lang w:val="en"/>
        </w:rPr>
        <w:t>Dillette</w:t>
      </w:r>
      <w:proofErr w:type="spellEnd"/>
      <w:r w:rsidRPr="00C507A8">
        <w:rPr>
          <w:rFonts w:ascii="Times New Roman" w:eastAsia="Times New Roman" w:hAnsi="Times New Roman" w:cs="Times New Roman"/>
          <w:sz w:val="24"/>
          <w:szCs w:val="24"/>
          <w:lang w:val="en"/>
        </w:rPr>
        <w:t xml:space="preserve">, A.,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2023</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Diversity, equity, and inclusion practices: a Delphi study to build a consensus in hospitality and tourism </w:t>
      </w:r>
      <w:proofErr w:type="spellStart"/>
      <w:r w:rsidRPr="00C507A8">
        <w:rPr>
          <w:rFonts w:ascii="Times New Roman" w:eastAsia="Times New Roman" w:hAnsi="Times New Roman" w:cs="Times New Roman"/>
          <w:sz w:val="24"/>
          <w:szCs w:val="24"/>
          <w:lang w:val="en"/>
        </w:rPr>
        <w:t>organisations</w:t>
      </w:r>
      <w:proofErr w:type="spellEnd"/>
      <w:r w:rsidRPr="00C507A8">
        <w:rPr>
          <w:rFonts w:ascii="Times New Roman" w:eastAsia="Times New Roman" w:hAnsi="Times New Roman" w:cs="Times New Roman"/>
          <w:sz w:val="24"/>
          <w:szCs w:val="24"/>
          <w:lang w:val="en"/>
        </w:rPr>
        <w:t xml:space="preserve">. </w:t>
      </w:r>
      <w:r w:rsidRPr="006E30E1">
        <w:rPr>
          <w:rFonts w:ascii="Times New Roman" w:eastAsia="Times New Roman" w:hAnsi="Times New Roman" w:cs="Times New Roman"/>
          <w:i/>
          <w:iCs/>
          <w:sz w:val="24"/>
          <w:szCs w:val="24"/>
          <w:lang w:val="en"/>
        </w:rPr>
        <w:t>International Journal of Contemporary Hospitality Management</w:t>
      </w:r>
      <w:r w:rsidRPr="00C507A8">
        <w:rPr>
          <w:rFonts w:ascii="Times New Roman" w:eastAsia="Times New Roman" w:hAnsi="Times New Roman" w:cs="Times New Roman"/>
          <w:sz w:val="24"/>
          <w:szCs w:val="24"/>
          <w:lang w:val="en"/>
        </w:rPr>
        <w:t>, 35(11), pp.3764-3786.</w:t>
      </w:r>
    </w:p>
    <w:p w14:paraId="3177822D"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50C9C838"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Quek, S.J., Thomson, L., Houghton, R., Bramley, L., Davis, S. and Cooper, J.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2021</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Distributed leadership as a predictor of employee engagement, job satisfaction and turnover intention in UK nursing staff</w:t>
      </w:r>
      <w:r w:rsidRPr="006E30E1">
        <w:rPr>
          <w:rFonts w:ascii="Times New Roman" w:eastAsia="Times New Roman" w:hAnsi="Times New Roman" w:cs="Times New Roman"/>
          <w:i/>
          <w:iCs/>
          <w:sz w:val="24"/>
          <w:szCs w:val="24"/>
          <w:lang w:val="en"/>
        </w:rPr>
        <w:t>. Journal of Nursing Management</w:t>
      </w:r>
      <w:r w:rsidRPr="00C507A8">
        <w:rPr>
          <w:rFonts w:ascii="Times New Roman" w:eastAsia="Times New Roman" w:hAnsi="Times New Roman" w:cs="Times New Roman"/>
          <w:sz w:val="24"/>
          <w:szCs w:val="24"/>
          <w:lang w:val="en"/>
        </w:rPr>
        <w:t>, 29(6), pp.1544-1553.</w:t>
      </w:r>
    </w:p>
    <w:p w14:paraId="6812FE4F"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Rabiul, M.K., Mohamed, A.E., Patwary, A.K., Yean, T.F. and Osman, S.Z.,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2023</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Linking human resources practices to employee engagement in the hospitality industry: the mediating influences of psychological safety, availability, and meaningfulness. </w:t>
      </w:r>
      <w:r w:rsidRPr="006E30E1">
        <w:rPr>
          <w:rFonts w:ascii="Times New Roman" w:eastAsia="Times New Roman" w:hAnsi="Times New Roman" w:cs="Times New Roman"/>
          <w:i/>
          <w:iCs/>
          <w:sz w:val="24"/>
          <w:szCs w:val="24"/>
          <w:lang w:val="en"/>
        </w:rPr>
        <w:t>European Journal of Management and Business Economics,</w:t>
      </w:r>
      <w:r w:rsidRPr="00C507A8">
        <w:rPr>
          <w:rFonts w:ascii="Times New Roman" w:eastAsia="Times New Roman" w:hAnsi="Times New Roman" w:cs="Times New Roman"/>
          <w:sz w:val="24"/>
          <w:szCs w:val="24"/>
          <w:lang w:val="en"/>
        </w:rPr>
        <w:t xml:space="preserve"> 32(2), pp.223-240.</w:t>
      </w:r>
    </w:p>
    <w:p w14:paraId="3BB3011B"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5D3E2B91"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Ramírez, I., </w:t>
      </w:r>
      <w:proofErr w:type="spellStart"/>
      <w:r w:rsidRPr="00C507A8">
        <w:rPr>
          <w:rFonts w:ascii="Times New Roman" w:eastAsia="Times New Roman" w:hAnsi="Times New Roman" w:cs="Times New Roman"/>
          <w:sz w:val="24"/>
          <w:szCs w:val="24"/>
          <w:lang w:val="en"/>
        </w:rPr>
        <w:t>Fornells</w:t>
      </w:r>
      <w:proofErr w:type="spellEnd"/>
      <w:r w:rsidRPr="00C507A8">
        <w:rPr>
          <w:rFonts w:ascii="Times New Roman" w:eastAsia="Times New Roman" w:hAnsi="Times New Roman" w:cs="Times New Roman"/>
          <w:sz w:val="24"/>
          <w:szCs w:val="24"/>
          <w:lang w:val="en"/>
        </w:rPr>
        <w:t xml:space="preserve">, A. and Del Cerro, S.,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2022</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Understanding undergraduates' work values as a tool to reduce </w:t>
      </w:r>
      <w:proofErr w:type="spellStart"/>
      <w:r w:rsidRPr="00C507A8">
        <w:rPr>
          <w:rFonts w:ascii="Times New Roman" w:eastAsia="Times New Roman" w:hAnsi="Times New Roman" w:cs="Times New Roman"/>
          <w:sz w:val="24"/>
          <w:szCs w:val="24"/>
          <w:lang w:val="en"/>
        </w:rPr>
        <w:t>organisational</w:t>
      </w:r>
      <w:proofErr w:type="spellEnd"/>
      <w:r w:rsidRPr="00C507A8">
        <w:rPr>
          <w:rFonts w:ascii="Times New Roman" w:eastAsia="Times New Roman" w:hAnsi="Times New Roman" w:cs="Times New Roman"/>
          <w:sz w:val="24"/>
          <w:szCs w:val="24"/>
          <w:lang w:val="en"/>
        </w:rPr>
        <w:t xml:space="preserve"> turnover. Education+ Training, 64(3), pp.445-459.</w:t>
      </w:r>
    </w:p>
    <w:p w14:paraId="351A53CF"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4E0E08E3"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Rana, D.,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2023</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Impact of </w:t>
      </w:r>
      <w:r>
        <w:rPr>
          <w:rFonts w:ascii="Times New Roman" w:eastAsia="Times New Roman" w:hAnsi="Times New Roman" w:cs="Times New Roman"/>
          <w:sz w:val="24"/>
          <w:szCs w:val="24"/>
          <w:lang w:val="en"/>
        </w:rPr>
        <w:t>HR</w:t>
      </w:r>
      <w:r w:rsidRPr="00C507A8">
        <w:rPr>
          <w:rFonts w:ascii="Times New Roman" w:eastAsia="Times New Roman" w:hAnsi="Times New Roman" w:cs="Times New Roman"/>
          <w:sz w:val="24"/>
          <w:szCs w:val="24"/>
          <w:lang w:val="en"/>
        </w:rPr>
        <w:t xml:space="preserve"> practices on job opportunities and career advancement in the hospitality industry. </w:t>
      </w:r>
      <w:r w:rsidRPr="006E30E1">
        <w:rPr>
          <w:rFonts w:ascii="Times New Roman" w:eastAsia="Times New Roman" w:hAnsi="Times New Roman" w:cs="Times New Roman"/>
          <w:i/>
          <w:iCs/>
          <w:sz w:val="24"/>
          <w:szCs w:val="24"/>
          <w:lang w:val="en"/>
        </w:rPr>
        <w:t>Journal of Social Responsibility Tourism and Hospitality</w:t>
      </w:r>
      <w:r w:rsidRPr="00C507A8">
        <w:rPr>
          <w:rFonts w:ascii="Times New Roman" w:eastAsia="Times New Roman" w:hAnsi="Times New Roman" w:cs="Times New Roman"/>
          <w:sz w:val="24"/>
          <w:szCs w:val="24"/>
          <w:lang w:val="en"/>
        </w:rPr>
        <w:t>, (41), pp.29-37.</w:t>
      </w:r>
    </w:p>
    <w:p w14:paraId="0B77BA65"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Ruel, H. and Njoku, E.,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2021</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AI redefines the hospitality industry</w:t>
      </w:r>
      <w:r w:rsidRPr="006E30E1">
        <w:rPr>
          <w:rFonts w:ascii="Times New Roman" w:eastAsia="Times New Roman" w:hAnsi="Times New Roman" w:cs="Times New Roman"/>
          <w:i/>
          <w:iCs/>
          <w:sz w:val="24"/>
          <w:szCs w:val="24"/>
          <w:lang w:val="en"/>
        </w:rPr>
        <w:t>. Journal of Tourism Futures</w:t>
      </w:r>
      <w:r w:rsidRPr="00C507A8">
        <w:rPr>
          <w:rFonts w:ascii="Times New Roman" w:eastAsia="Times New Roman" w:hAnsi="Times New Roman" w:cs="Times New Roman"/>
          <w:sz w:val="24"/>
          <w:szCs w:val="24"/>
          <w:lang w:val="en"/>
        </w:rPr>
        <w:t>, 7(1), pp.53-66.</w:t>
      </w:r>
    </w:p>
    <w:p w14:paraId="0B366493"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40BD1180"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Saini, A. and Bhalla, R.,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2022</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Artificial intelligence and automation: transforming the hospitality industry or threat to human touch. In Handbook of Research on Innovative Management Using AI in Industry 5.0 (pp. 88-97). IGI Global.</w:t>
      </w:r>
    </w:p>
    <w:p w14:paraId="30553AE3"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50C0D2B5"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Saleem, S., Rasheed, M.I., Malik, M. and </w:t>
      </w:r>
      <w:proofErr w:type="spellStart"/>
      <w:r w:rsidRPr="00C507A8">
        <w:rPr>
          <w:rFonts w:ascii="Times New Roman" w:eastAsia="Times New Roman" w:hAnsi="Times New Roman" w:cs="Times New Roman"/>
          <w:sz w:val="24"/>
          <w:szCs w:val="24"/>
          <w:lang w:val="en"/>
        </w:rPr>
        <w:t>Okumus</w:t>
      </w:r>
      <w:proofErr w:type="spellEnd"/>
      <w:r w:rsidRPr="00C507A8">
        <w:rPr>
          <w:rFonts w:ascii="Times New Roman" w:eastAsia="Times New Roman" w:hAnsi="Times New Roman" w:cs="Times New Roman"/>
          <w:sz w:val="24"/>
          <w:szCs w:val="24"/>
          <w:lang w:val="en"/>
        </w:rPr>
        <w:t xml:space="preserve">, F.,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2021</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Employee-fit and turnover intentions: The role of job engagement and psychological contract violation in the hospitality industry. </w:t>
      </w:r>
      <w:r w:rsidRPr="006E30E1">
        <w:rPr>
          <w:rFonts w:ascii="Times New Roman" w:eastAsia="Times New Roman" w:hAnsi="Times New Roman" w:cs="Times New Roman"/>
          <w:i/>
          <w:iCs/>
          <w:sz w:val="24"/>
          <w:szCs w:val="24"/>
          <w:lang w:val="en"/>
        </w:rPr>
        <w:t>Journal of Hospitality and Tourism Management</w:t>
      </w:r>
      <w:r w:rsidRPr="00C507A8">
        <w:rPr>
          <w:rFonts w:ascii="Times New Roman" w:eastAsia="Times New Roman" w:hAnsi="Times New Roman" w:cs="Times New Roman"/>
          <w:sz w:val="24"/>
          <w:szCs w:val="24"/>
          <w:lang w:val="en"/>
        </w:rPr>
        <w:t>, 49, pp.385-395.</w:t>
      </w:r>
    </w:p>
    <w:p w14:paraId="10604518"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58476D4E"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roofErr w:type="spellStart"/>
      <w:r w:rsidRPr="00C507A8">
        <w:rPr>
          <w:rFonts w:ascii="Times New Roman" w:eastAsia="Times New Roman" w:hAnsi="Times New Roman" w:cs="Times New Roman"/>
          <w:sz w:val="24"/>
          <w:szCs w:val="24"/>
          <w:lang w:val="en"/>
        </w:rPr>
        <w:t>Sauermann</w:t>
      </w:r>
      <w:proofErr w:type="spellEnd"/>
      <w:r w:rsidRPr="00C507A8">
        <w:rPr>
          <w:rFonts w:ascii="Times New Roman" w:eastAsia="Times New Roman" w:hAnsi="Times New Roman" w:cs="Times New Roman"/>
          <w:sz w:val="24"/>
          <w:szCs w:val="24"/>
          <w:lang w:val="en"/>
        </w:rPr>
        <w:t xml:space="preserve">, J.,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2023</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Performance measures and worker productivity. IZA World of Labor.</w:t>
      </w:r>
    </w:p>
    <w:p w14:paraId="47391D08"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lastRenderedPageBreak/>
        <w:t xml:space="preserve">Saydam, M.B., </w:t>
      </w:r>
      <w:proofErr w:type="spellStart"/>
      <w:r w:rsidRPr="00C507A8">
        <w:rPr>
          <w:rFonts w:ascii="Times New Roman" w:eastAsia="Times New Roman" w:hAnsi="Times New Roman" w:cs="Times New Roman"/>
          <w:sz w:val="24"/>
          <w:szCs w:val="24"/>
          <w:lang w:val="en"/>
        </w:rPr>
        <w:t>Borzyszkowski</w:t>
      </w:r>
      <w:proofErr w:type="spellEnd"/>
      <w:r w:rsidRPr="00C507A8">
        <w:rPr>
          <w:rFonts w:ascii="Times New Roman" w:eastAsia="Times New Roman" w:hAnsi="Times New Roman" w:cs="Times New Roman"/>
          <w:sz w:val="24"/>
          <w:szCs w:val="24"/>
          <w:lang w:val="en"/>
        </w:rPr>
        <w:t xml:space="preserve">, J. and Karatepe, O.M.,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2024</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An exploration of employees’ experiences of online food delivery: evidence from employee reviews. </w:t>
      </w:r>
      <w:r w:rsidRPr="006E30E1">
        <w:rPr>
          <w:rFonts w:ascii="Times New Roman" w:eastAsia="Times New Roman" w:hAnsi="Times New Roman" w:cs="Times New Roman"/>
          <w:i/>
          <w:iCs/>
          <w:sz w:val="24"/>
          <w:szCs w:val="24"/>
          <w:lang w:val="en"/>
        </w:rPr>
        <w:t>International Journal of Contemporary Hospitality Management</w:t>
      </w:r>
      <w:r w:rsidRPr="00C507A8">
        <w:rPr>
          <w:rFonts w:ascii="Times New Roman" w:eastAsia="Times New Roman" w:hAnsi="Times New Roman" w:cs="Times New Roman"/>
          <w:sz w:val="24"/>
          <w:szCs w:val="24"/>
          <w:lang w:val="en"/>
        </w:rPr>
        <w:t>, 36(9), pp.2909-2931.</w:t>
      </w:r>
    </w:p>
    <w:p w14:paraId="751B919F"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3DAE792C" w14:textId="77C9B61E" w:rsidR="002E7121" w:rsidRDefault="002E7121" w:rsidP="002E7121">
      <w:pPr>
        <w:spacing w:after="0" w:line="360" w:lineRule="auto"/>
        <w:jc w:val="both"/>
        <w:rPr>
          <w:rFonts w:ascii="Times New Roman" w:eastAsia="Times New Roman" w:hAnsi="Times New Roman" w:cs="Times New Roman"/>
          <w:sz w:val="24"/>
          <w:szCs w:val="24"/>
          <w:lang w:val="en"/>
        </w:rPr>
      </w:pPr>
      <w:proofErr w:type="spellStart"/>
      <w:r w:rsidRPr="00C507A8">
        <w:rPr>
          <w:rFonts w:ascii="Times New Roman" w:eastAsia="Times New Roman" w:hAnsi="Times New Roman" w:cs="Times New Roman"/>
          <w:sz w:val="24"/>
          <w:szCs w:val="24"/>
          <w:lang w:val="en"/>
        </w:rPr>
        <w:t>Schwepker</w:t>
      </w:r>
      <w:proofErr w:type="spellEnd"/>
      <w:r w:rsidRPr="00C507A8">
        <w:rPr>
          <w:rFonts w:ascii="Times New Roman" w:eastAsia="Times New Roman" w:hAnsi="Times New Roman" w:cs="Times New Roman"/>
          <w:sz w:val="24"/>
          <w:szCs w:val="24"/>
          <w:lang w:val="en"/>
        </w:rPr>
        <w:t xml:space="preserve"> Jr, C.H. and Dimitriou, C.K.,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2021</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Using ethical leadership to reduce job stress and improve performance quality in the hospitality industry. International Journal of Hospitality Management, 94, p.102860.</w:t>
      </w:r>
    </w:p>
    <w:p w14:paraId="696B62ED"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57BF050C"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roofErr w:type="spellStart"/>
      <w:r w:rsidRPr="00C507A8">
        <w:rPr>
          <w:rFonts w:ascii="Times New Roman" w:eastAsia="Times New Roman" w:hAnsi="Times New Roman" w:cs="Times New Roman"/>
          <w:sz w:val="24"/>
          <w:szCs w:val="24"/>
          <w:lang w:val="en"/>
        </w:rPr>
        <w:t>Siakas</w:t>
      </w:r>
      <w:proofErr w:type="spellEnd"/>
      <w:r w:rsidRPr="00C507A8">
        <w:rPr>
          <w:rFonts w:ascii="Times New Roman" w:eastAsia="Times New Roman" w:hAnsi="Times New Roman" w:cs="Times New Roman"/>
          <w:sz w:val="24"/>
          <w:szCs w:val="24"/>
          <w:lang w:val="en"/>
        </w:rPr>
        <w:t xml:space="preserve">, D., Lampropoulos, G., </w:t>
      </w:r>
      <w:proofErr w:type="spellStart"/>
      <w:r w:rsidRPr="00C507A8">
        <w:rPr>
          <w:rFonts w:ascii="Times New Roman" w:eastAsia="Times New Roman" w:hAnsi="Times New Roman" w:cs="Times New Roman"/>
          <w:sz w:val="24"/>
          <w:szCs w:val="24"/>
          <w:lang w:val="en"/>
        </w:rPr>
        <w:t>Rahanu</w:t>
      </w:r>
      <w:proofErr w:type="spellEnd"/>
      <w:r w:rsidRPr="00C507A8">
        <w:rPr>
          <w:rFonts w:ascii="Times New Roman" w:eastAsia="Times New Roman" w:hAnsi="Times New Roman" w:cs="Times New Roman"/>
          <w:sz w:val="24"/>
          <w:szCs w:val="24"/>
          <w:lang w:val="en"/>
        </w:rPr>
        <w:t xml:space="preserve">, H., </w:t>
      </w:r>
      <w:proofErr w:type="spellStart"/>
      <w:r w:rsidRPr="00C507A8">
        <w:rPr>
          <w:rFonts w:ascii="Times New Roman" w:eastAsia="Times New Roman" w:hAnsi="Times New Roman" w:cs="Times New Roman"/>
          <w:sz w:val="24"/>
          <w:szCs w:val="24"/>
          <w:lang w:val="en"/>
        </w:rPr>
        <w:t>Siakas</w:t>
      </w:r>
      <w:proofErr w:type="spellEnd"/>
      <w:r w:rsidRPr="00C507A8">
        <w:rPr>
          <w:rFonts w:ascii="Times New Roman" w:eastAsia="Times New Roman" w:hAnsi="Times New Roman" w:cs="Times New Roman"/>
          <w:sz w:val="24"/>
          <w:szCs w:val="24"/>
          <w:lang w:val="en"/>
        </w:rPr>
        <w:t xml:space="preserve">, K., Georgiadou, E. and Ross, M.,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2023</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Improvement of process and outcomes through a STEEPLED analysis of system failures. In European Conference on Software Process Improvement (pp. 193-206). Cham: Springer Nature Switzerland.</w:t>
      </w:r>
    </w:p>
    <w:p w14:paraId="56318D3A"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Singh, R. (2025). What It Costs to Spend </w:t>
      </w:r>
      <w:r>
        <w:rPr>
          <w:rFonts w:ascii="Times New Roman" w:eastAsia="Times New Roman" w:hAnsi="Times New Roman" w:cs="Times New Roman"/>
          <w:sz w:val="24"/>
          <w:szCs w:val="24"/>
          <w:lang w:val="en"/>
        </w:rPr>
        <w:t>a</w:t>
      </w:r>
      <w:r w:rsidRPr="00C507A8">
        <w:rPr>
          <w:rFonts w:ascii="Times New Roman" w:eastAsia="Times New Roman" w:hAnsi="Times New Roman" w:cs="Times New Roman"/>
          <w:sz w:val="24"/>
          <w:szCs w:val="24"/>
          <w:lang w:val="en"/>
        </w:rPr>
        <w:t xml:space="preserve"> Night </w:t>
      </w:r>
      <w:proofErr w:type="gramStart"/>
      <w:r w:rsidRPr="00C507A8">
        <w:rPr>
          <w:rFonts w:ascii="Times New Roman" w:eastAsia="Times New Roman" w:hAnsi="Times New Roman" w:cs="Times New Roman"/>
          <w:sz w:val="24"/>
          <w:szCs w:val="24"/>
          <w:lang w:val="en"/>
        </w:rPr>
        <w:t>At</w:t>
      </w:r>
      <w:proofErr w:type="gramEnd"/>
      <w:r w:rsidRPr="00C507A8">
        <w:rPr>
          <w:rFonts w:ascii="Times New Roman" w:eastAsia="Times New Roman" w:hAnsi="Times New Roman" w:cs="Times New Roman"/>
          <w:sz w:val="24"/>
          <w:szCs w:val="24"/>
          <w:lang w:val="en"/>
        </w:rPr>
        <w:t xml:space="preserve"> The World’s Only ‘10-Star’ Hotel. [online] www.ndtv.com. Available at: </w:t>
      </w:r>
      <w:hyperlink r:id="rId12" w:history="1">
        <w:r w:rsidRPr="00194D9B">
          <w:rPr>
            <w:rStyle w:val="Hyperlink"/>
            <w:rFonts w:ascii="Times New Roman" w:eastAsia="Times New Roman" w:hAnsi="Times New Roman" w:cs="Times New Roman"/>
            <w:sz w:val="24"/>
            <w:szCs w:val="24"/>
            <w:lang w:val="en"/>
          </w:rPr>
          <w:t>https://www.ndtv.com/offbeat/what-it-costs-to-spend-a-night-at-the-worlds-only-10-star-hotel-7585568</w:t>
        </w:r>
      </w:hyperlink>
      <w:r>
        <w:rPr>
          <w:rFonts w:ascii="Times New Roman" w:eastAsia="Times New Roman" w:hAnsi="Times New Roman" w:cs="Times New Roman"/>
          <w:sz w:val="24"/>
          <w:szCs w:val="24"/>
          <w:lang w:val="en"/>
        </w:rPr>
        <w:t xml:space="preserve"> (Accessed at: 16 February 2025).</w:t>
      </w:r>
    </w:p>
    <w:p w14:paraId="4603CB2D"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1A9666C6"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Soni, G., Hussain, S. and Kareem, S.,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2022</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Environment-Friendly Practices Adopted in Hotels and their Impact on Customer Satisfaction: A Critical Review of the Literature and Research Implications for the Hospitality Industry. </w:t>
      </w:r>
      <w:r w:rsidRPr="00CD10CE">
        <w:rPr>
          <w:rFonts w:ascii="Times New Roman" w:eastAsia="Times New Roman" w:hAnsi="Times New Roman" w:cs="Times New Roman"/>
          <w:i/>
          <w:iCs/>
          <w:sz w:val="24"/>
          <w:szCs w:val="24"/>
          <w:lang w:val="en"/>
        </w:rPr>
        <w:t>Atna Journal of Tourism Studies</w:t>
      </w:r>
      <w:r w:rsidRPr="00C507A8">
        <w:rPr>
          <w:rFonts w:ascii="Times New Roman" w:eastAsia="Times New Roman" w:hAnsi="Times New Roman" w:cs="Times New Roman"/>
          <w:sz w:val="24"/>
          <w:szCs w:val="24"/>
          <w:lang w:val="en"/>
        </w:rPr>
        <w:t>, 17(1), pp.115-142.</w:t>
      </w:r>
    </w:p>
    <w:p w14:paraId="16F18336"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4A437AD2" w14:textId="77777777" w:rsidR="002E7121" w:rsidRDefault="002E7121" w:rsidP="002E7121">
      <w:pPr>
        <w:spacing w:after="0" w:line="360" w:lineRule="auto"/>
        <w:jc w:val="both"/>
        <w:rPr>
          <w:rFonts w:ascii="Times New Roman" w:eastAsia="Times New Roman" w:hAnsi="Times New Roman" w:cs="Times New Roman"/>
          <w:sz w:val="24"/>
          <w:szCs w:val="24"/>
          <w:lang w:val="en"/>
        </w:rPr>
      </w:pPr>
      <w:proofErr w:type="spellStart"/>
      <w:r w:rsidRPr="00C507A8">
        <w:rPr>
          <w:rFonts w:ascii="Times New Roman" w:eastAsia="Times New Roman" w:hAnsi="Times New Roman" w:cs="Times New Roman"/>
          <w:sz w:val="24"/>
          <w:szCs w:val="24"/>
          <w:lang w:val="en"/>
        </w:rPr>
        <w:t>Stamolampros</w:t>
      </w:r>
      <w:proofErr w:type="spellEnd"/>
      <w:r w:rsidRPr="00C507A8">
        <w:rPr>
          <w:rFonts w:ascii="Times New Roman" w:eastAsia="Times New Roman" w:hAnsi="Times New Roman" w:cs="Times New Roman"/>
          <w:sz w:val="24"/>
          <w:szCs w:val="24"/>
          <w:lang w:val="en"/>
        </w:rPr>
        <w:t xml:space="preserve">, P. and </w:t>
      </w:r>
      <w:proofErr w:type="spellStart"/>
      <w:r w:rsidRPr="00C507A8">
        <w:rPr>
          <w:rFonts w:ascii="Times New Roman" w:eastAsia="Times New Roman" w:hAnsi="Times New Roman" w:cs="Times New Roman"/>
          <w:sz w:val="24"/>
          <w:szCs w:val="24"/>
          <w:lang w:val="en"/>
        </w:rPr>
        <w:t>Dousios</w:t>
      </w:r>
      <w:proofErr w:type="spellEnd"/>
      <w:r w:rsidRPr="00C507A8">
        <w:rPr>
          <w:rFonts w:ascii="Times New Roman" w:eastAsia="Times New Roman" w:hAnsi="Times New Roman" w:cs="Times New Roman"/>
          <w:sz w:val="24"/>
          <w:szCs w:val="24"/>
          <w:lang w:val="en"/>
        </w:rPr>
        <w:t xml:space="preserve">, D.,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2024</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Employee satisfaction during the pandemic in the tourism and hospitality industries. Current Issues in Tourism, 27(22), pp.3643-3657.</w:t>
      </w:r>
    </w:p>
    <w:p w14:paraId="19CB99B7"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32D4C9A3"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Steele, J.L., Steiner, E.D., and Hamilton, L.S.,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2021</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Priming the leadership pipeline: School performance and climate under an urban leadership residency program. Educational Administration Quarterly, 57(2), pp.221-256.</w:t>
      </w:r>
    </w:p>
    <w:p w14:paraId="284848FC"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7824AC0F"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t xml:space="preserve">Van Nguyen, L.T., Nguyen, P.N.D., Nguyen, T.Q. and Nguyen, K.T.,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2021</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Employee engagement in brand value co-creation: An empirical study of Vietnamese boutique hotels. </w:t>
      </w:r>
      <w:r w:rsidRPr="006E30E1">
        <w:rPr>
          <w:rFonts w:ascii="Times New Roman" w:eastAsia="Times New Roman" w:hAnsi="Times New Roman" w:cs="Times New Roman"/>
          <w:i/>
          <w:iCs/>
          <w:sz w:val="24"/>
          <w:szCs w:val="24"/>
          <w:lang w:val="en"/>
        </w:rPr>
        <w:t>Journal of Hospitality and Tourism Management,</w:t>
      </w:r>
      <w:r w:rsidRPr="00C507A8">
        <w:rPr>
          <w:rFonts w:ascii="Times New Roman" w:eastAsia="Times New Roman" w:hAnsi="Times New Roman" w:cs="Times New Roman"/>
          <w:sz w:val="24"/>
          <w:szCs w:val="24"/>
          <w:lang w:val="en"/>
        </w:rPr>
        <w:t xml:space="preserve"> 48, pp.88-98.</w:t>
      </w:r>
    </w:p>
    <w:p w14:paraId="31E9A45A"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6B52CF8F" w14:textId="77777777" w:rsidR="002E7121" w:rsidRDefault="002E7121" w:rsidP="002E7121">
      <w:pPr>
        <w:spacing w:after="0" w:line="360" w:lineRule="auto"/>
        <w:jc w:val="both"/>
        <w:rPr>
          <w:rFonts w:ascii="Times New Roman" w:eastAsia="Times New Roman" w:hAnsi="Times New Roman" w:cs="Times New Roman"/>
          <w:sz w:val="24"/>
          <w:szCs w:val="24"/>
          <w:lang w:val="en"/>
        </w:rPr>
      </w:pPr>
      <w:r w:rsidRPr="00C507A8">
        <w:rPr>
          <w:rFonts w:ascii="Times New Roman" w:eastAsia="Times New Roman" w:hAnsi="Times New Roman" w:cs="Times New Roman"/>
          <w:sz w:val="24"/>
          <w:szCs w:val="24"/>
          <w:lang w:val="en"/>
        </w:rPr>
        <w:lastRenderedPageBreak/>
        <w:t xml:space="preserve">Wang, S., Liao, Y.K., Wu, W.Y. and Le, K.B.H.,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2021</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The role of corporate social responsibility perceptions in brand equity, brand credibility, brand reputation, and purchase intentions. Sustainability, 13(21), p.11975.</w:t>
      </w:r>
    </w:p>
    <w:p w14:paraId="62F189FF"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6747EEF3" w14:textId="77777777" w:rsidR="002E7121" w:rsidRDefault="002E7121" w:rsidP="002E7121">
      <w:pPr>
        <w:spacing w:after="0" w:line="360" w:lineRule="auto"/>
        <w:jc w:val="both"/>
        <w:rPr>
          <w:rFonts w:ascii="Times New Roman" w:eastAsia="Times New Roman" w:hAnsi="Times New Roman" w:cs="Times New Roman"/>
          <w:sz w:val="24"/>
          <w:szCs w:val="24"/>
          <w:lang w:val="en"/>
        </w:rPr>
      </w:pPr>
      <w:proofErr w:type="spellStart"/>
      <w:r w:rsidRPr="00C507A8">
        <w:rPr>
          <w:rFonts w:ascii="Times New Roman" w:eastAsia="Times New Roman" w:hAnsi="Times New Roman" w:cs="Times New Roman"/>
          <w:sz w:val="24"/>
          <w:szCs w:val="24"/>
          <w:lang w:val="en"/>
        </w:rPr>
        <w:t>Yoopetch</w:t>
      </w:r>
      <w:proofErr w:type="spellEnd"/>
      <w:r w:rsidRPr="00C507A8">
        <w:rPr>
          <w:rFonts w:ascii="Times New Roman" w:eastAsia="Times New Roman" w:hAnsi="Times New Roman" w:cs="Times New Roman"/>
          <w:sz w:val="24"/>
          <w:szCs w:val="24"/>
          <w:lang w:val="en"/>
        </w:rPr>
        <w:t xml:space="preserve">, C., </w:t>
      </w:r>
      <w:proofErr w:type="spellStart"/>
      <w:r w:rsidRPr="00C507A8">
        <w:rPr>
          <w:rFonts w:ascii="Times New Roman" w:eastAsia="Times New Roman" w:hAnsi="Times New Roman" w:cs="Times New Roman"/>
          <w:sz w:val="24"/>
          <w:szCs w:val="24"/>
          <w:lang w:val="en"/>
        </w:rPr>
        <w:t>Nimsai</w:t>
      </w:r>
      <w:proofErr w:type="spellEnd"/>
      <w:r w:rsidRPr="00C507A8">
        <w:rPr>
          <w:rFonts w:ascii="Times New Roman" w:eastAsia="Times New Roman" w:hAnsi="Times New Roman" w:cs="Times New Roman"/>
          <w:sz w:val="24"/>
          <w:szCs w:val="24"/>
          <w:lang w:val="en"/>
        </w:rPr>
        <w:t xml:space="preserve">, S. and </w:t>
      </w:r>
      <w:proofErr w:type="spellStart"/>
      <w:r w:rsidRPr="00C507A8">
        <w:rPr>
          <w:rFonts w:ascii="Times New Roman" w:eastAsia="Times New Roman" w:hAnsi="Times New Roman" w:cs="Times New Roman"/>
          <w:sz w:val="24"/>
          <w:szCs w:val="24"/>
          <w:lang w:val="en"/>
        </w:rPr>
        <w:t>Kongarchapatara</w:t>
      </w:r>
      <w:proofErr w:type="spellEnd"/>
      <w:r w:rsidRPr="00C507A8">
        <w:rPr>
          <w:rFonts w:ascii="Times New Roman" w:eastAsia="Times New Roman" w:hAnsi="Times New Roman" w:cs="Times New Roman"/>
          <w:sz w:val="24"/>
          <w:szCs w:val="24"/>
          <w:lang w:val="en"/>
        </w:rPr>
        <w:t xml:space="preserve">, B.,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2021</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The effects of employee learning, knowledge, benefits, and satisfaction on employee performance and career growth in the hospitality industry. Sustainability, 13(8), p.4101.</w:t>
      </w:r>
    </w:p>
    <w:p w14:paraId="4DA6CF05"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
    <w:p w14:paraId="1360DE7E" w14:textId="77777777" w:rsidR="002E7121" w:rsidRPr="00C507A8" w:rsidRDefault="002E7121" w:rsidP="002E7121">
      <w:pPr>
        <w:spacing w:after="0" w:line="360" w:lineRule="auto"/>
        <w:jc w:val="both"/>
        <w:rPr>
          <w:rFonts w:ascii="Times New Roman" w:eastAsia="Times New Roman" w:hAnsi="Times New Roman" w:cs="Times New Roman"/>
          <w:sz w:val="24"/>
          <w:szCs w:val="24"/>
          <w:lang w:val="en"/>
        </w:rPr>
      </w:pPr>
      <w:proofErr w:type="spellStart"/>
      <w:r w:rsidRPr="00C507A8">
        <w:rPr>
          <w:rFonts w:ascii="Times New Roman" w:eastAsia="Times New Roman" w:hAnsi="Times New Roman" w:cs="Times New Roman"/>
          <w:sz w:val="24"/>
          <w:szCs w:val="24"/>
          <w:lang w:val="en"/>
        </w:rPr>
        <w:t>Younies</w:t>
      </w:r>
      <w:proofErr w:type="spellEnd"/>
      <w:r w:rsidRPr="00C507A8">
        <w:rPr>
          <w:rFonts w:ascii="Times New Roman" w:eastAsia="Times New Roman" w:hAnsi="Times New Roman" w:cs="Times New Roman"/>
          <w:sz w:val="24"/>
          <w:szCs w:val="24"/>
          <w:lang w:val="en"/>
        </w:rPr>
        <w:t xml:space="preserve">, H. and Al-Tawil, T.N.E., </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2021</w:t>
      </w:r>
      <w:r>
        <w:rPr>
          <w:rFonts w:ascii="Times New Roman" w:eastAsia="Times New Roman" w:hAnsi="Times New Roman" w:cs="Times New Roman"/>
          <w:sz w:val="24"/>
          <w:szCs w:val="24"/>
          <w:lang w:val="en"/>
        </w:rPr>
        <w:t>)</w:t>
      </w:r>
      <w:r w:rsidRPr="00C507A8">
        <w:rPr>
          <w:rFonts w:ascii="Times New Roman" w:eastAsia="Times New Roman" w:hAnsi="Times New Roman" w:cs="Times New Roman"/>
          <w:sz w:val="24"/>
          <w:szCs w:val="24"/>
          <w:lang w:val="en"/>
        </w:rPr>
        <w:t xml:space="preserve">. Hospitality workers’ reward and recognition. </w:t>
      </w:r>
      <w:r w:rsidRPr="006E30E1">
        <w:rPr>
          <w:rFonts w:ascii="Times New Roman" w:eastAsia="Times New Roman" w:hAnsi="Times New Roman" w:cs="Times New Roman"/>
          <w:i/>
          <w:iCs/>
          <w:sz w:val="24"/>
          <w:szCs w:val="24"/>
          <w:lang w:val="en"/>
        </w:rPr>
        <w:t>International Journal of Law and Management</w:t>
      </w:r>
      <w:r w:rsidRPr="00C507A8">
        <w:rPr>
          <w:rFonts w:ascii="Times New Roman" w:eastAsia="Times New Roman" w:hAnsi="Times New Roman" w:cs="Times New Roman"/>
          <w:sz w:val="24"/>
          <w:szCs w:val="24"/>
          <w:lang w:val="en"/>
        </w:rPr>
        <w:t>, 63(2), pp.157-171.</w:t>
      </w:r>
    </w:p>
    <w:p w14:paraId="7543EF20" w14:textId="77777777" w:rsidR="00C507A8" w:rsidRDefault="00C507A8"/>
    <w:sectPr w:rsidR="00C507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50C70"/>
    <w:multiLevelType w:val="hybridMultilevel"/>
    <w:tmpl w:val="AE1AC20E"/>
    <w:lvl w:ilvl="0" w:tplc="0809000F">
      <w:start w:val="1"/>
      <w:numFmt w:val="decimal"/>
      <w:lvlText w:val="%1."/>
      <w:lvlJc w:val="left"/>
      <w:pPr>
        <w:ind w:left="50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4F1719"/>
    <w:multiLevelType w:val="multilevel"/>
    <w:tmpl w:val="AAAE86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722617"/>
    <w:multiLevelType w:val="multilevel"/>
    <w:tmpl w:val="CDBAD8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CEF0031"/>
    <w:multiLevelType w:val="multilevel"/>
    <w:tmpl w:val="25F0C2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D444704"/>
    <w:multiLevelType w:val="multilevel"/>
    <w:tmpl w:val="2BACBA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56353DE"/>
    <w:multiLevelType w:val="multilevel"/>
    <w:tmpl w:val="825813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A6D1BCE"/>
    <w:multiLevelType w:val="multilevel"/>
    <w:tmpl w:val="C11249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A0A18C6"/>
    <w:multiLevelType w:val="multilevel"/>
    <w:tmpl w:val="46CC63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AC81703"/>
    <w:multiLevelType w:val="multilevel"/>
    <w:tmpl w:val="EAE876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A067054"/>
    <w:multiLevelType w:val="multilevel"/>
    <w:tmpl w:val="073CD4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C3C212A"/>
    <w:multiLevelType w:val="multilevel"/>
    <w:tmpl w:val="F7B6BE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7EF1039"/>
    <w:multiLevelType w:val="multilevel"/>
    <w:tmpl w:val="17AEF3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E4632C8"/>
    <w:multiLevelType w:val="multilevel"/>
    <w:tmpl w:val="A5C04B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1A47183"/>
    <w:multiLevelType w:val="multilevel"/>
    <w:tmpl w:val="10329B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96D2C41"/>
    <w:multiLevelType w:val="multilevel"/>
    <w:tmpl w:val="F10E3C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F3562B4"/>
    <w:multiLevelType w:val="multilevel"/>
    <w:tmpl w:val="9C74BA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51780806">
    <w:abstractNumId w:val="7"/>
  </w:num>
  <w:num w:numId="2" w16cid:durableId="1032345649">
    <w:abstractNumId w:val="6"/>
  </w:num>
  <w:num w:numId="3" w16cid:durableId="186450749">
    <w:abstractNumId w:val="2"/>
  </w:num>
  <w:num w:numId="4" w16cid:durableId="2085563637">
    <w:abstractNumId w:val="9"/>
  </w:num>
  <w:num w:numId="5" w16cid:durableId="1780300320">
    <w:abstractNumId w:val="11"/>
  </w:num>
  <w:num w:numId="6" w16cid:durableId="491602485">
    <w:abstractNumId w:val="5"/>
  </w:num>
  <w:num w:numId="7" w16cid:durableId="602999280">
    <w:abstractNumId w:val="4"/>
  </w:num>
  <w:num w:numId="8" w16cid:durableId="2140222146">
    <w:abstractNumId w:val="10"/>
  </w:num>
  <w:num w:numId="9" w16cid:durableId="174468835">
    <w:abstractNumId w:val="1"/>
  </w:num>
  <w:num w:numId="10" w16cid:durableId="21521375">
    <w:abstractNumId w:val="8"/>
  </w:num>
  <w:num w:numId="11" w16cid:durableId="463430555">
    <w:abstractNumId w:val="14"/>
  </w:num>
  <w:num w:numId="12" w16cid:durableId="1921914143">
    <w:abstractNumId w:val="3"/>
  </w:num>
  <w:num w:numId="13" w16cid:durableId="1757749392">
    <w:abstractNumId w:val="15"/>
  </w:num>
  <w:num w:numId="14" w16cid:durableId="1602254102">
    <w:abstractNumId w:val="13"/>
  </w:num>
  <w:num w:numId="15" w16cid:durableId="693651665">
    <w:abstractNumId w:val="12"/>
  </w:num>
  <w:num w:numId="16" w16cid:durableId="173034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2A0"/>
    <w:rsid w:val="00091695"/>
    <w:rsid w:val="00101E06"/>
    <w:rsid w:val="001652A0"/>
    <w:rsid w:val="00261890"/>
    <w:rsid w:val="002D0FDC"/>
    <w:rsid w:val="002E7121"/>
    <w:rsid w:val="003501E8"/>
    <w:rsid w:val="00363E5A"/>
    <w:rsid w:val="00401762"/>
    <w:rsid w:val="004E32D0"/>
    <w:rsid w:val="004F3624"/>
    <w:rsid w:val="005B54D4"/>
    <w:rsid w:val="006217A7"/>
    <w:rsid w:val="006509F5"/>
    <w:rsid w:val="006E24B0"/>
    <w:rsid w:val="006E30E1"/>
    <w:rsid w:val="00721E0B"/>
    <w:rsid w:val="00727CC0"/>
    <w:rsid w:val="00870A96"/>
    <w:rsid w:val="00BC6B49"/>
    <w:rsid w:val="00C507A8"/>
    <w:rsid w:val="00C55A0E"/>
    <w:rsid w:val="00C651A6"/>
    <w:rsid w:val="00CD10CE"/>
    <w:rsid w:val="00D24EB4"/>
    <w:rsid w:val="00D62C7D"/>
    <w:rsid w:val="00DF736B"/>
    <w:rsid w:val="00EA7AEC"/>
    <w:rsid w:val="00F85ADD"/>
    <w:rsid w:val="00FC2E77"/>
    <w:rsid w:val="00FC31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2B452E"/>
  <w15:chartTrackingRefBased/>
  <w15:docId w15:val="{0CE7E53B-7477-423C-805D-3E55D58CA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121"/>
  </w:style>
  <w:style w:type="paragraph" w:styleId="Heading1">
    <w:name w:val="heading 1"/>
    <w:basedOn w:val="Normal"/>
    <w:next w:val="Normal"/>
    <w:link w:val="Heading1Char"/>
    <w:uiPriority w:val="9"/>
    <w:qFormat/>
    <w:rsid w:val="002E71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E71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E712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E712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E712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E712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30E1"/>
    <w:rPr>
      <w:color w:val="0563C1" w:themeColor="hyperlink"/>
      <w:u w:val="single"/>
    </w:rPr>
  </w:style>
  <w:style w:type="character" w:styleId="UnresolvedMention">
    <w:name w:val="Unresolved Mention"/>
    <w:basedOn w:val="DefaultParagraphFont"/>
    <w:uiPriority w:val="99"/>
    <w:semiHidden/>
    <w:unhideWhenUsed/>
    <w:rsid w:val="006E30E1"/>
    <w:rPr>
      <w:color w:val="605E5C"/>
      <w:shd w:val="clear" w:color="auto" w:fill="E1DFDD"/>
    </w:rPr>
  </w:style>
  <w:style w:type="character" w:styleId="FollowedHyperlink">
    <w:name w:val="FollowedHyperlink"/>
    <w:basedOn w:val="DefaultParagraphFont"/>
    <w:uiPriority w:val="99"/>
    <w:semiHidden/>
    <w:unhideWhenUsed/>
    <w:rsid w:val="00CD10CE"/>
    <w:rPr>
      <w:color w:val="954F72" w:themeColor="followedHyperlink"/>
      <w:u w:val="single"/>
    </w:rPr>
  </w:style>
  <w:style w:type="paragraph" w:styleId="ListParagraph">
    <w:name w:val="List Paragraph"/>
    <w:basedOn w:val="Normal"/>
    <w:uiPriority w:val="34"/>
    <w:qFormat/>
    <w:rsid w:val="003501E8"/>
    <w:pPr>
      <w:ind w:left="720"/>
      <w:contextualSpacing/>
    </w:pPr>
  </w:style>
  <w:style w:type="character" w:customStyle="1" w:styleId="Heading1Char">
    <w:name w:val="Heading 1 Char"/>
    <w:basedOn w:val="DefaultParagraphFont"/>
    <w:link w:val="Heading1"/>
    <w:uiPriority w:val="9"/>
    <w:rsid w:val="002E712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2E712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E712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E712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E712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E7121"/>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360agency.me/hotels-and-restaurants/burj-al-arab"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grammarly.com" TargetMode="External"/><Relationship Id="rId12" Type="http://schemas.openxmlformats.org/officeDocument/2006/relationships/hyperlink" Target="https://www.ndtv.com/offbeat/what-it-costs-to-spend-a-night-at-the-worlds-only-10-star-hotel-758556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luxurylifestylemag.co.uk/travel/7-things-you-can-only-do-at-the-burj-al-arab-jumeirah-in-dubai/" TargetMode="External"/><Relationship Id="rId5" Type="http://schemas.openxmlformats.org/officeDocument/2006/relationships/webSettings" Target="webSettings.xml"/><Relationship Id="rId10" Type="http://schemas.openxmlformats.org/officeDocument/2006/relationships/hyperlink" Target="https://attico.io/insights/race-frameworks" TargetMode="External"/><Relationship Id="rId4" Type="http://schemas.openxmlformats.org/officeDocument/2006/relationships/settings" Target="settings.xml"/><Relationship Id="rId9" Type="http://schemas.openxmlformats.org/officeDocument/2006/relationships/hyperlink" Target="https://www.angelfish.travel/dubai/hotels/burj-al-arab"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52254-E8FC-46A1-B0FF-08B58D53B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33</Pages>
  <Words>7806</Words>
  <Characters>48609</Characters>
  <Application>Microsoft Office Word</Application>
  <DocSecurity>0</DocSecurity>
  <Lines>1126</Lines>
  <Paragraphs>387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suruianu</dc:creator>
  <cp:keywords/>
  <dc:description/>
  <cp:lastModifiedBy>mihaela suruianu</cp:lastModifiedBy>
  <cp:revision>12</cp:revision>
  <dcterms:created xsi:type="dcterms:W3CDTF">2025-02-17T11:52:00Z</dcterms:created>
  <dcterms:modified xsi:type="dcterms:W3CDTF">2025-03-04T19:17:00Z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3d99d66756482c258685db5eef19593d8873b1bb801a6f7e152e3223a0b72af6</vt:lpwstr>
  </property>
</Properties>
</file>