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980C774" w:rsidP="0980C774" w:rsidRDefault="2ADBA161" w14:paraId="0DA72406" w14:textId="07686377">
      <w:pPr>
        <w:jc w:val="center"/>
      </w:pPr>
      <w:r>
        <w:t xml:space="preserve">Ffion Green </w:t>
      </w:r>
      <w:r w:rsidR="3D2093CC">
        <w:t>2404137</w:t>
      </w:r>
    </w:p>
    <w:p w:rsidRPr="00FF64FF" w:rsidR="0065303D" w:rsidP="00FF64FF" w:rsidRDefault="0065303D" w14:paraId="4E009946" w14:textId="2150EBCE">
      <w:pPr>
        <w:jc w:val="center"/>
        <w:rPr>
          <w:b/>
          <w:bCs/>
          <w:u w:val="single"/>
        </w:rPr>
      </w:pPr>
      <w:r>
        <w:rPr>
          <w:b/>
          <w:bCs/>
          <w:u w:val="single"/>
        </w:rPr>
        <w:t xml:space="preserve">The </w:t>
      </w:r>
      <w:r w:rsidR="00C43E61">
        <w:rPr>
          <w:b/>
          <w:bCs/>
          <w:u w:val="single"/>
        </w:rPr>
        <w:t xml:space="preserve">depiction of women during the Art Nouveau </w:t>
      </w:r>
      <w:r w:rsidR="004C6798">
        <w:rPr>
          <w:b/>
          <w:bCs/>
          <w:u w:val="single"/>
        </w:rPr>
        <w:t xml:space="preserve">period </w:t>
      </w:r>
    </w:p>
    <w:p w:rsidR="40AC9514" w:rsidP="7AA37C32" w:rsidRDefault="40AC9514" w14:paraId="0C25FBBB" w14:textId="70BA34CB">
      <w:pPr>
        <w:pStyle w:val="Normal"/>
      </w:pPr>
      <w:r w:rsidR="40AC9514">
        <w:rPr/>
        <w:t xml:space="preserve">The Art Nouveau </w:t>
      </w:r>
      <w:r w:rsidR="3CCAEB5F">
        <w:rPr/>
        <w:t xml:space="preserve">movement </w:t>
      </w:r>
      <w:r w:rsidR="122C4F0F">
        <w:rPr/>
        <w:t xml:space="preserve">took place </w:t>
      </w:r>
      <w:r w:rsidR="3CCAEB5F">
        <w:rPr/>
        <w:t xml:space="preserve">during </w:t>
      </w:r>
      <w:r w:rsidR="5802D13C">
        <w:rPr/>
        <w:t>the 19</w:t>
      </w:r>
      <w:r w:rsidRPr="1789D169" w:rsidR="5802D13C">
        <w:rPr>
          <w:vertAlign w:val="superscript"/>
        </w:rPr>
        <w:t>th</w:t>
      </w:r>
      <w:r w:rsidR="5802D13C">
        <w:rPr/>
        <w:t xml:space="preserve"> century,</w:t>
      </w:r>
      <w:r w:rsidR="18DF3AF9">
        <w:rPr/>
        <w:t xml:space="preserve"> bridging </w:t>
      </w:r>
      <w:r w:rsidR="5A1FF83B">
        <w:rPr/>
        <w:t>the Victorian and Edwardian era</w:t>
      </w:r>
      <w:r w:rsidR="12B89FA7">
        <w:rPr/>
        <w:t>.</w:t>
      </w:r>
      <w:r w:rsidR="4BF90181">
        <w:rPr/>
        <w:t xml:space="preserve"> </w:t>
      </w:r>
      <w:r w:rsidR="42E713CD">
        <w:rPr/>
        <w:t>A</w:t>
      </w:r>
      <w:r w:rsidR="7DEDB61C">
        <w:rPr/>
        <w:t xml:space="preserve">s a response to </w:t>
      </w:r>
      <w:r w:rsidR="69ED89BA">
        <w:rPr/>
        <w:t xml:space="preserve">the rise of factories </w:t>
      </w:r>
      <w:r w:rsidR="0D98AF9C">
        <w:rPr/>
        <w:t>and the industrial revolution</w:t>
      </w:r>
      <w:r w:rsidR="18FF7E38">
        <w:rPr/>
        <w:t xml:space="preserve">, </w:t>
      </w:r>
      <w:r w:rsidR="6AB19B10">
        <w:rPr/>
        <w:t xml:space="preserve">Art Nouveau </w:t>
      </w:r>
      <w:r w:rsidR="6AB19B10">
        <w:rPr/>
        <w:t>seeked</w:t>
      </w:r>
      <w:r w:rsidR="6AB19B10">
        <w:rPr/>
        <w:t xml:space="preserve"> to revive the beauty in </w:t>
      </w:r>
      <w:r w:rsidR="438607F0">
        <w:rPr/>
        <w:t>everyday</w:t>
      </w:r>
      <w:r w:rsidR="6AB19B10">
        <w:rPr/>
        <w:t xml:space="preserve"> life</w:t>
      </w:r>
      <w:r w:rsidR="6CF9D1A6">
        <w:rPr/>
        <w:t xml:space="preserve">, that mass produced products did not </w:t>
      </w:r>
      <w:r w:rsidR="6CF9D1A6">
        <w:rPr/>
        <w:t>possess</w:t>
      </w:r>
      <w:r w:rsidR="727E5BCF">
        <w:rPr/>
        <w:t>.</w:t>
      </w:r>
      <w:r w:rsidR="3DA0F3FE">
        <w:rPr/>
        <w:t xml:space="preserve"> </w:t>
      </w:r>
      <w:r w:rsidR="645BBB02">
        <w:rPr/>
        <w:t>Inspired by the arts and crafts movement</w:t>
      </w:r>
      <w:r w:rsidR="1C67B405">
        <w:rPr/>
        <w:t xml:space="preserve">, Art </w:t>
      </w:r>
      <w:r w:rsidR="1C67B405">
        <w:rPr/>
        <w:t>Nouveau</w:t>
      </w:r>
      <w:r w:rsidR="12B8BAB2">
        <w:rPr/>
        <w:t>’s</w:t>
      </w:r>
      <w:r w:rsidR="12B8BAB2">
        <w:rPr/>
        <w:t xml:space="preserve"> aim was to reintroduce </w:t>
      </w:r>
      <w:r w:rsidR="37C17CD2">
        <w:rPr/>
        <w:t xml:space="preserve">the beauty of </w:t>
      </w:r>
      <w:r w:rsidR="37C17CD2">
        <w:rPr/>
        <w:t>craftmanship</w:t>
      </w:r>
      <w:r w:rsidR="37C17CD2">
        <w:rPr/>
        <w:t xml:space="preserve"> since it was facing a decline with mass production ris</w:t>
      </w:r>
      <w:r w:rsidR="500D9BD6">
        <w:rPr/>
        <w:t>ing in popularity</w:t>
      </w:r>
      <w:r w:rsidR="1B90EA15">
        <w:rPr/>
        <w:t xml:space="preserve">. </w:t>
      </w:r>
      <w:r w:rsidR="55544AC6">
        <w:rPr/>
        <w:t xml:space="preserve">“Art </w:t>
      </w:r>
      <w:r w:rsidR="55544AC6">
        <w:rPr/>
        <w:t>Nouveau’s</w:t>
      </w:r>
      <w:r w:rsidR="55544AC6">
        <w:rPr/>
        <w:t xml:space="preserve"> significance lies in its break from tradition...</w:t>
      </w:r>
      <w:r w:rsidR="147F5BBC">
        <w:rPr/>
        <w:t xml:space="preserve"> </w:t>
      </w:r>
      <w:r w:rsidR="55544AC6">
        <w:rPr/>
        <w:t>emphasizing</w:t>
      </w:r>
      <w:r w:rsidR="55544AC6">
        <w:rPr/>
        <w:t xml:space="preserve"> functionality and beauty in everyday objects</w:t>
      </w:r>
      <w:r w:rsidR="35EEE7E9">
        <w:rPr/>
        <w:t>”</w:t>
      </w:r>
      <w:r w:rsidRPr="1789D169" w:rsidR="1B79CC0D">
        <w:rPr>
          <w:rFonts w:ascii="Aptos" w:hAnsi="Aptos" w:eastAsia="Aptos" w:cs="Aptos"/>
          <w:noProof w:val="0"/>
          <w:sz w:val="24"/>
          <w:szCs w:val="24"/>
          <w:lang w:val="en-GB"/>
        </w:rPr>
        <w:t xml:space="preserve"> </w:t>
      </w:r>
      <w:r w:rsidRPr="1789D169" w:rsidR="1B79CC0D">
        <w:rPr>
          <w:rFonts w:ascii="Aptos" w:hAnsi="Aptos" w:eastAsia="Aptos" w:cs="Aptos"/>
          <w:noProof w:val="0"/>
          <w:sz w:val="24"/>
          <w:szCs w:val="24"/>
          <w:lang w:val="en-GB"/>
        </w:rPr>
        <w:t>(Solar 2.0, 2024)</w:t>
      </w:r>
      <w:r w:rsidR="35EEE7E9">
        <w:rPr/>
        <w:t>.</w:t>
      </w:r>
      <w:r w:rsidR="55544AC6">
        <w:rPr/>
        <w:t xml:space="preserve"> </w:t>
      </w:r>
      <w:r w:rsidR="09C08C28">
        <w:rPr/>
        <w:t xml:space="preserve">With a focus on beauty, Art </w:t>
      </w:r>
      <w:r w:rsidR="4234BC00">
        <w:rPr/>
        <w:t xml:space="preserve">Nouveau was known for its </w:t>
      </w:r>
      <w:r w:rsidR="5213E71E">
        <w:rPr/>
        <w:t xml:space="preserve">constant </w:t>
      </w:r>
      <w:r w:rsidR="4234BC00">
        <w:rPr/>
        <w:t>stylistic imagery of nature,</w:t>
      </w:r>
      <w:r w:rsidR="0EF621B2">
        <w:rPr/>
        <w:t xml:space="preserve"> </w:t>
      </w:r>
      <w:r w:rsidR="4C8F795B">
        <w:rPr/>
        <w:t>flowing lines, and</w:t>
      </w:r>
      <w:r w:rsidR="4C8F795B">
        <w:rPr/>
        <w:t xml:space="preserve"> </w:t>
      </w:r>
      <w:r w:rsidR="1BFF3101">
        <w:rPr/>
        <w:t>women</w:t>
      </w:r>
      <w:r w:rsidR="4234BC00">
        <w:rPr/>
        <w:t>.</w:t>
      </w:r>
      <w:r w:rsidR="00E2B430">
        <w:rPr/>
        <w:t xml:space="preserve"> Wome</w:t>
      </w:r>
      <w:r w:rsidR="00E2B430">
        <w:rPr/>
        <w:t xml:space="preserve">n </w:t>
      </w:r>
      <w:r w:rsidR="00E2B430">
        <w:rPr/>
        <w:t>seemed to be</w:t>
      </w:r>
      <w:r w:rsidR="00E2B430">
        <w:rPr/>
        <w:t xml:space="preserve"> featured the most in art nouveau</w:t>
      </w:r>
      <w:bookmarkStart w:name="_Int_M2XDDsx0" w:id="398819383"/>
      <w:r w:rsidR="00E2B430">
        <w:rPr/>
        <w:t xml:space="preserve"> which can be </w:t>
      </w:r>
      <w:bookmarkStart w:name="_Int_UGUdXpk5" w:id="976516453"/>
      <w:r w:rsidR="00E2B430">
        <w:rPr/>
        <w:t>due to</w:t>
      </w:r>
      <w:bookmarkEnd w:id="398819383"/>
      <w:r w:rsidR="00E2B430">
        <w:rPr/>
        <w:t xml:space="preserve"> the fact that</w:t>
      </w:r>
      <w:bookmarkEnd w:id="976516453"/>
      <w:r w:rsidR="00E2B430">
        <w:rPr/>
        <w:t xml:space="preserve"> majority of th</w:t>
      </w:r>
      <w:r w:rsidR="00E2B430">
        <w:rPr/>
        <w:t xml:space="preserve">e models </w:t>
      </w:r>
      <w:r w:rsidR="00E2B430">
        <w:rPr/>
        <w:t xml:space="preserve">were </w:t>
      </w:r>
      <w:r w:rsidR="00E2B430">
        <w:rPr/>
        <w:t>actresses</w:t>
      </w:r>
      <w:r w:rsidR="00E2B430">
        <w:rPr/>
        <w:t xml:space="preserve"> or music hall singers</w:t>
      </w:r>
      <w:r w:rsidR="2708F36B">
        <w:rPr/>
        <w:t xml:space="preserve">. </w:t>
      </w:r>
      <w:r w:rsidR="53E30D78">
        <w:rPr/>
        <w:t xml:space="preserve">French </w:t>
      </w:r>
      <w:r w:rsidR="53E30D78">
        <w:rPr/>
        <w:t>actress</w:t>
      </w:r>
      <w:r w:rsidR="53E30D78">
        <w:rPr/>
        <w:t xml:space="preserve"> </w:t>
      </w:r>
      <w:r w:rsidR="2708F36B">
        <w:rPr/>
        <w:t>Sarah Bern</w:t>
      </w:r>
      <w:r w:rsidR="71B5D2CD">
        <w:rPr/>
        <w:t xml:space="preserve">hardt for example hired </w:t>
      </w:r>
      <w:r w:rsidR="3BE6C5D1">
        <w:rPr/>
        <w:t>Alphonso Mucha</w:t>
      </w:r>
      <w:r w:rsidR="4FDFF8E8">
        <w:rPr/>
        <w:t xml:space="preserve"> in 1894</w:t>
      </w:r>
      <w:r w:rsidR="3BE6C5D1">
        <w:rPr/>
        <w:t xml:space="preserve"> </w:t>
      </w:r>
      <w:r w:rsidR="4C4601DA">
        <w:rPr/>
        <w:t>“</w:t>
      </w:r>
      <w:r w:rsidR="3BE6C5D1">
        <w:rPr/>
        <w:t>on a six-year contract</w:t>
      </w:r>
      <w:r w:rsidR="58062E9B">
        <w:rPr/>
        <w:t>”</w:t>
      </w:r>
      <w:r w:rsidRPr="1789D169" w:rsidR="0C8E0914">
        <w:rPr>
          <w:lang w:val="fr-FR"/>
        </w:rPr>
        <w:t xml:space="preserve"> </w:t>
      </w:r>
      <w:r w:rsidRPr="1789D169" w:rsidR="5D035CF9">
        <w:rPr>
          <w:lang w:val="fr-FR"/>
        </w:rPr>
        <w:t>(</w:t>
      </w:r>
      <w:r w:rsidRPr="1789D169" w:rsidR="0C8E0914">
        <w:rPr>
          <w:lang w:val="fr-FR"/>
        </w:rPr>
        <w:t>Le Carton Voyageur, no date)</w:t>
      </w:r>
      <w:r w:rsidR="250108F3">
        <w:rPr/>
        <w:t>,</w:t>
      </w:r>
      <w:r w:rsidR="3BE6C5D1">
        <w:rPr/>
        <w:t xml:space="preserve"> </w:t>
      </w:r>
      <w:r w:rsidR="73D018BD">
        <w:rPr/>
        <w:t xml:space="preserve">which </w:t>
      </w:r>
      <w:r w:rsidR="722CDEB1">
        <w:rPr/>
        <w:t>paved the way in his career</w:t>
      </w:r>
      <w:r w:rsidR="15A8CA41">
        <w:rPr/>
        <w:t xml:space="preserve"> to</w:t>
      </w:r>
      <w:r w:rsidR="33F01FC2">
        <w:rPr/>
        <w:t xml:space="preserve"> fame </w:t>
      </w:r>
      <w:r w:rsidR="0A0CB774">
        <w:rPr/>
        <w:t>after he designed a poster for her play</w:t>
      </w:r>
      <w:r w:rsidR="30A81845">
        <w:rPr/>
        <w:t xml:space="preserve">, </w:t>
      </w:r>
      <w:r w:rsidR="30A81845">
        <w:rPr/>
        <w:t>Gismonda</w:t>
      </w:r>
      <w:r w:rsidR="36C5F5D9">
        <w:rPr/>
        <w:t>.</w:t>
      </w:r>
    </w:p>
    <w:p w:rsidR="23185D65" w:rsidP="1789D169" w:rsidRDefault="23185D65" w14:paraId="1A28D170" w14:textId="7D8797DE">
      <w:pPr>
        <w:pStyle w:val="Normal"/>
        <w:jc w:val="center"/>
      </w:pPr>
      <w:r w:rsidR="23185D65">
        <w:drawing>
          <wp:inline wp14:editId="5FC1D5CE" wp14:anchorId="577FAC8C">
            <wp:extent cx="2515382" cy="4924249"/>
            <wp:effectExtent l="0" t="0" r="0" b="0"/>
            <wp:docPr id="616851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7551025" name="Picture 667551025"/>
                    <pic:cNvPicPr/>
                  </pic:nvPicPr>
                  <pic:blipFill>
                    <a:blip xmlns:r="http://schemas.openxmlformats.org/officeDocument/2006/relationships" r:embed="rId1760835839">
                      <a:extLst>
                        <a:ext uri="{28A0092B-C50C-407E-A947-70E740481C1C}">
                          <a14:useLocalDpi xmlns:a14="http://schemas.microsoft.com/office/drawing/2010/main"/>
                        </a:ext>
                      </a:extLst>
                    </a:blip>
                    <a:stretch>
                      <a:fillRect/>
                    </a:stretch>
                  </pic:blipFill>
                  <pic:spPr>
                    <a:xfrm rot="0">
                      <a:off x="0" y="0"/>
                      <a:ext cx="2515382" cy="4924249"/>
                    </a:xfrm>
                    <a:prstGeom prst="rect">
                      <a:avLst/>
                    </a:prstGeom>
                  </pic:spPr>
                </pic:pic>
              </a:graphicData>
            </a:graphic>
          </wp:inline>
        </w:drawing>
      </w:r>
    </w:p>
    <w:p w:rsidR="60D8DCDF" w:rsidP="1789D169" w:rsidRDefault="60D8DCDF" w14:paraId="69B1889C" w14:textId="27BF5962">
      <w:pPr>
        <w:pStyle w:val="Normal"/>
      </w:pPr>
      <w:r w:rsidRPr="1789D169" w:rsidR="3095BE82">
        <w:rPr>
          <w:sz w:val="22"/>
          <w:szCs w:val="22"/>
        </w:rPr>
        <w:t xml:space="preserve">                                                                                        </w:t>
      </w:r>
      <w:r w:rsidRPr="1789D169" w:rsidR="5151BAF4">
        <w:rPr>
          <w:sz w:val="22"/>
          <w:szCs w:val="22"/>
        </w:rPr>
        <w:t xml:space="preserve"> </w:t>
      </w:r>
      <w:r w:rsidRPr="1789D169" w:rsidR="3095BE82">
        <w:rPr>
          <w:sz w:val="22"/>
          <w:szCs w:val="22"/>
        </w:rPr>
        <w:t xml:space="preserve">Fig1, </w:t>
      </w:r>
      <w:r w:rsidRPr="1789D169" w:rsidR="2A7A54C1">
        <w:rPr>
          <w:i w:val="1"/>
          <w:iCs w:val="1"/>
          <w:sz w:val="22"/>
          <w:szCs w:val="22"/>
        </w:rPr>
        <w:t>Spring</w:t>
      </w:r>
    </w:p>
    <w:p w:rsidR="60D8DCDF" w:rsidP="1789D169" w:rsidRDefault="60D8DCDF" w14:textId="358B0F93" w14:paraId="0A75E4ED">
      <w:pPr>
        <w:pStyle w:val="Normal"/>
      </w:pPr>
      <w:r w:rsidRPr="7AA37C32" w:rsidR="60D8DCDF">
        <w:rPr>
          <w:rFonts w:ascii="Aptos" w:hAnsi="Aptos" w:eastAsia="Aptos" w:cs="Aptos"/>
        </w:rPr>
        <w:t xml:space="preserve">Czech painter and illustrator </w:t>
      </w:r>
      <w:r w:rsidR="702FF8EB">
        <w:rPr/>
        <w:t xml:space="preserve">Alphonso Mucha was a major figure within the art nouveau movement. </w:t>
      </w:r>
      <w:r w:rsidR="5743A3D2">
        <w:rPr/>
        <w:t>He typically depicts women within his work draped in folds of fabric, often surrounded by flowers</w:t>
      </w:r>
      <w:r w:rsidR="0B97725C">
        <w:rPr/>
        <w:t xml:space="preserve">, and is known for his distinctive </w:t>
      </w:r>
      <w:r w:rsidR="6B822FA2">
        <w:rPr/>
        <w:t>‘</w:t>
      </w:r>
      <w:r w:rsidR="0B97725C">
        <w:rPr/>
        <w:t>macaroni</w:t>
      </w:r>
      <w:r w:rsidR="00087FCD">
        <w:rPr/>
        <w:t>’</w:t>
      </w:r>
      <w:r w:rsidR="0B97725C">
        <w:rPr/>
        <w:t xml:space="preserve"> styling</w:t>
      </w:r>
      <w:r w:rsidR="015EDCCD">
        <w:rPr/>
        <w:t xml:space="preserve"> of </w:t>
      </w:r>
      <w:r w:rsidR="0B97725C">
        <w:rPr/>
        <w:t>hair</w:t>
      </w:r>
      <w:r w:rsidR="5743A3D2">
        <w:rPr/>
        <w:t>.</w:t>
      </w:r>
      <w:r w:rsidR="22258AF0">
        <w:rPr/>
        <w:t xml:space="preserve"> Alphonso Mucha paints women in a good light, honing on their femininity and the soft power women have. </w:t>
      </w:r>
      <w:r w:rsidR="5743A3D2">
        <w:rPr/>
        <w:t>‘Spring</w:t>
      </w:r>
      <w:r w:rsidR="5743A3D2">
        <w:rPr/>
        <w:t>’,</w:t>
      </w:r>
      <w:r w:rsidR="5743A3D2">
        <w:rPr/>
        <w:t xml:space="preserve"> is one of Alphonso Mucha’s many </w:t>
      </w:r>
      <w:r w:rsidR="1DD90D02">
        <w:rPr/>
        <w:t xml:space="preserve">colour </w:t>
      </w:r>
      <w:r w:rsidR="36892515">
        <w:rPr/>
        <w:t>lithograph posters</w:t>
      </w:r>
      <w:r w:rsidR="238FD807">
        <w:rPr/>
        <w:t xml:space="preserve">, published by F. </w:t>
      </w:r>
      <w:r w:rsidR="238FD807">
        <w:rPr/>
        <w:t>Champenois</w:t>
      </w:r>
      <w:r w:rsidR="55B64C21">
        <w:rPr/>
        <w:t xml:space="preserve"> advertising the printing service</w:t>
      </w:r>
      <w:r w:rsidR="238FD807">
        <w:rPr/>
        <w:t>.</w:t>
      </w:r>
      <w:r w:rsidR="45C2448C">
        <w:rPr/>
        <w:t xml:space="preserve"> Spring is known as the season of life, when trees start blossoming, and animals </w:t>
      </w:r>
      <w:r w:rsidR="45C2448C">
        <w:rPr/>
        <w:t>emerge</w:t>
      </w:r>
      <w:r w:rsidR="45C2448C">
        <w:rPr/>
        <w:t xml:space="preserve"> from hibernation.</w:t>
      </w:r>
      <w:r w:rsidR="238FD807">
        <w:rPr/>
        <w:t xml:space="preserve"> </w:t>
      </w:r>
      <w:r w:rsidR="66348941">
        <w:rPr/>
        <w:t xml:space="preserve">The image </w:t>
      </w:r>
      <w:r w:rsidR="273F875B">
        <w:rPr/>
        <w:t xml:space="preserve">personifies spring as a young woman </w:t>
      </w:r>
      <w:r w:rsidR="22E7B604">
        <w:rPr/>
        <w:t xml:space="preserve">amongst nature, </w:t>
      </w:r>
      <w:r w:rsidR="06FC1211">
        <w:rPr/>
        <w:t xml:space="preserve">stood </w:t>
      </w:r>
      <w:r w:rsidR="22E7B604">
        <w:rPr/>
        <w:t xml:space="preserve">in front of a </w:t>
      </w:r>
      <w:r w:rsidR="674AC640">
        <w:rPr/>
        <w:t xml:space="preserve">tree with a </w:t>
      </w:r>
      <w:r w:rsidR="0C580932">
        <w:rPr/>
        <w:t xml:space="preserve">musical instrument that resembles the shape of a </w:t>
      </w:r>
      <w:r w:rsidR="674AC640">
        <w:rPr/>
        <w:t>lyre</w:t>
      </w:r>
      <w:r w:rsidR="1FF8B39C">
        <w:rPr/>
        <w:t xml:space="preserve">. The </w:t>
      </w:r>
      <w:r w:rsidR="1BC5E230">
        <w:rPr/>
        <w:t>instrument</w:t>
      </w:r>
      <w:r w:rsidR="1FF8B39C">
        <w:rPr/>
        <w:t xml:space="preserve"> itself </w:t>
      </w:r>
      <w:r w:rsidR="1FF8B39C">
        <w:rPr/>
        <w:t>seeming to be</w:t>
      </w:r>
      <w:r w:rsidR="1FF8B39C">
        <w:rPr/>
        <w:t xml:space="preserve"> fashioned from a branch, hold</w:t>
      </w:r>
      <w:r w:rsidR="6F9FD762">
        <w:rPr/>
        <w:t xml:space="preserve">s </w:t>
      </w:r>
      <w:r w:rsidR="1FF8B39C">
        <w:rPr/>
        <w:t xml:space="preserve">5 songbirds perched on </w:t>
      </w:r>
      <w:r w:rsidR="25FF507B">
        <w:rPr/>
        <w:t>each string, glancing up towards the young woman.</w:t>
      </w:r>
      <w:r w:rsidR="633992CD">
        <w:rPr/>
        <w:t xml:space="preserve"> </w:t>
      </w:r>
      <w:r w:rsidR="44075CD3">
        <w:rPr/>
        <w:t>Examining</w:t>
      </w:r>
      <w:r w:rsidR="20EE743B">
        <w:rPr/>
        <w:t xml:space="preserve"> the </w:t>
      </w:r>
      <w:r w:rsidR="3F93F464">
        <w:rPr/>
        <w:t>woman's</w:t>
      </w:r>
      <w:r w:rsidR="20EE743B">
        <w:rPr/>
        <w:t xml:space="preserve"> body </w:t>
      </w:r>
      <w:r w:rsidR="6DDDBFD6">
        <w:rPr/>
        <w:t>language</w:t>
      </w:r>
      <w:r w:rsidR="5CFC2B64">
        <w:rPr/>
        <w:t>,</w:t>
      </w:r>
      <w:r w:rsidR="20EE743B">
        <w:rPr/>
        <w:t xml:space="preserve"> </w:t>
      </w:r>
      <w:r w:rsidR="1A78D885">
        <w:rPr/>
        <w:t>she</w:t>
      </w:r>
      <w:r w:rsidR="67E17B4E">
        <w:rPr/>
        <w:t>’s</w:t>
      </w:r>
      <w:r w:rsidR="67E17B4E">
        <w:rPr/>
        <w:t xml:space="preserve"> expressed as</w:t>
      </w:r>
      <w:r w:rsidR="1A78D885">
        <w:rPr/>
        <w:t xml:space="preserve"> open and </w:t>
      </w:r>
      <w:r w:rsidR="57CBC211">
        <w:rPr/>
        <w:t xml:space="preserve">welcoming, with soft features </w:t>
      </w:r>
      <w:r w:rsidR="69967F22">
        <w:rPr/>
        <w:t xml:space="preserve">and a gentle smile, handling the birds with care. </w:t>
      </w:r>
      <w:r w:rsidR="1A78D885">
        <w:rPr/>
        <w:t xml:space="preserve">The fabric of her dress being </w:t>
      </w:r>
      <w:r w:rsidR="061241B3">
        <w:rPr/>
        <w:t>translucent</w:t>
      </w:r>
      <w:r w:rsidR="1A78D885">
        <w:rPr/>
        <w:t xml:space="preserve"> at parts adds to that sense of </w:t>
      </w:r>
      <w:r w:rsidR="5CDBC19C">
        <w:rPr/>
        <w:t>openness</w:t>
      </w:r>
      <w:r w:rsidR="1A78D885">
        <w:rPr/>
        <w:t xml:space="preserve"> we feel from her</w:t>
      </w:r>
      <w:r w:rsidR="766B5661">
        <w:rPr/>
        <w:t xml:space="preserve">. </w:t>
      </w:r>
      <w:r w:rsidR="3B7E6C68">
        <w:rPr/>
        <w:t xml:space="preserve">Made in 1986, </w:t>
      </w:r>
      <w:r w:rsidR="79C83CED">
        <w:rPr/>
        <w:t>“</w:t>
      </w:r>
      <w:r w:rsidR="4981353C">
        <w:rPr/>
        <w:t>d</w:t>
      </w:r>
      <w:r w:rsidR="79C83CED">
        <w:rPr/>
        <w:t>uring this period, ... Art Nouveau fashion designers developed female clothing with less restrictive, lighter and easier to wear designs”</w:t>
      </w:r>
      <w:r w:rsidR="25F8B10D">
        <w:rPr/>
        <w:t xml:space="preserve"> </w:t>
      </w:r>
      <w:r w:rsidR="0B0DAA0E">
        <w:rPr/>
        <w:t>(Maher, 2011)</w:t>
      </w:r>
      <w:r w:rsidR="610C4642">
        <w:rPr/>
        <w:t xml:space="preserve">, </w:t>
      </w:r>
      <w:r w:rsidR="25F8B10D">
        <w:rPr/>
        <w:t xml:space="preserve">which explains why there is a </w:t>
      </w:r>
      <w:r w:rsidR="494E4B7B">
        <w:rPr/>
        <w:t>perpetual theme of the same soft gauzy fabric being used within hi</w:t>
      </w:r>
      <w:r w:rsidR="28E5A3FD">
        <w:rPr/>
        <w:t>s work.</w:t>
      </w:r>
      <w:r w:rsidR="5ACD41F9">
        <w:rPr/>
        <w:t xml:space="preserve"> </w:t>
      </w:r>
      <w:r w:rsidR="24528194">
        <w:rPr/>
        <w:t xml:space="preserve">Art Nouveau </w:t>
      </w:r>
      <w:r w:rsidR="5D2345D2">
        <w:rPr/>
        <w:t xml:space="preserve">moved away from Victorian constraints </w:t>
      </w:r>
      <w:r w:rsidR="5A61B104">
        <w:rPr/>
        <w:t>regarding</w:t>
      </w:r>
      <w:bookmarkStart w:name="_Int_NN0bsY2M" w:id="499421091"/>
      <w:r w:rsidR="73861C87">
        <w:rPr/>
        <w:t xml:space="preserve"> </w:t>
      </w:r>
      <w:r w:rsidR="73861C87">
        <w:rPr/>
        <w:t xml:space="preserve">fashion </w:t>
      </w:r>
      <w:bookmarkEnd w:id="499421091"/>
      <w:r w:rsidR="0D22B44D">
        <w:rPr/>
        <w:t xml:space="preserve">and </w:t>
      </w:r>
      <w:r w:rsidR="0D22B44D">
        <w:rPr/>
        <w:t>predominantly hair</w:t>
      </w:r>
      <w:r w:rsidR="0D22B44D">
        <w:rPr/>
        <w:t>.</w:t>
      </w:r>
    </w:p>
    <w:p w:rsidR="28290D7C" w:rsidRDefault="28290D7C" w14:paraId="045CE5FF" w14:textId="3101CC80">
      <w:r w:rsidR="28290D7C">
        <w:rPr/>
        <w:t>Whenever a woman is portrayed in art nouveau, they make a feature of her hair, long, straight, flowing around her figure, which can be seen in Mucha’s ‘Spring</w:t>
      </w:r>
      <w:r w:rsidR="28290D7C">
        <w:rPr/>
        <w:t>’.</w:t>
      </w:r>
      <w:r w:rsidR="35BFEA29">
        <w:rPr/>
        <w:t xml:space="preserve"> The effect of the hair, makes the woman appear elegant and otherworldly, helpi</w:t>
      </w:r>
      <w:r w:rsidR="7F81AC26">
        <w:rPr/>
        <w:t>ng the eyes trail over the image.</w:t>
      </w:r>
      <w:r w:rsidR="26389EB6">
        <w:rPr/>
        <w:t xml:space="preserve"> </w:t>
      </w:r>
      <w:r w:rsidR="28290D7C">
        <w:rPr/>
        <w:t xml:space="preserve">During the Victorian era, women were expected to grow their hair great lengths, making it easier to style pinned up which was fashionable at the time. Considering it was the norm for women to have their hair up, it begs the question as to why the women portrayed in the art had their long hair hung loose. </w:t>
      </w:r>
      <w:r w:rsidR="21FC1794">
        <w:rPr/>
        <w:t xml:space="preserve">“Loose hair </w:t>
      </w:r>
      <w:r w:rsidR="21FC1794">
        <w:rPr/>
        <w:t>wasn’t</w:t>
      </w:r>
      <w:r w:rsidR="21FC1794">
        <w:rPr/>
        <w:t xml:space="preserve"> something that “respectable” women would wear in public and was mostly a style used for the sake of art</w:t>
      </w:r>
      <w:r w:rsidR="5E2AC25F">
        <w:rPr/>
        <w:t>”</w:t>
      </w:r>
      <w:r w:rsidR="0C4D5273">
        <w:rPr/>
        <w:t xml:space="preserve"> (</w:t>
      </w:r>
      <w:r w:rsidR="0C4D5273">
        <w:rPr/>
        <w:t>rarehistoricalphotos</w:t>
      </w:r>
      <w:r w:rsidR="0C4D5273">
        <w:rPr/>
        <w:t>, 2022)</w:t>
      </w:r>
      <w:r w:rsidR="5E2AC25F">
        <w:rPr/>
        <w:t>. Art Nouveau artists rebelled</w:t>
      </w:r>
      <w:r w:rsidR="0EE70087">
        <w:rPr/>
        <w:t xml:space="preserve"> by </w:t>
      </w:r>
      <w:r w:rsidR="5E2AC25F">
        <w:rPr/>
        <w:t>breaking the social norm of the time, with the loose long hair, being symbolic of freedom.</w:t>
      </w:r>
      <w:r w:rsidR="76F582A9">
        <w:rPr/>
        <w:t xml:space="preserve"> </w:t>
      </w:r>
    </w:p>
    <w:p w:rsidR="56909FC7" w:rsidP="68ED5899" w:rsidRDefault="3647BF61" w14:paraId="08B80694" w14:textId="3DFF7F91">
      <w:pPr>
        <w:pStyle w:val="Normal"/>
        <w:jc w:val="center"/>
      </w:pPr>
      <w:r w:rsidR="69B80E60">
        <w:drawing>
          <wp:inline wp14:editId="15CE5F74" wp14:anchorId="2F5F0CA4">
            <wp:extent cx="5702126" cy="3273266"/>
            <wp:effectExtent l="0" t="0" r="0" b="0"/>
            <wp:docPr id="1869973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9973497" name="Picture 1869973497"/>
                    <pic:cNvPicPr/>
                  </pic:nvPicPr>
                  <pic:blipFill>
                    <a:blip xmlns:r="http://schemas.openxmlformats.org/officeDocument/2006/relationships" r:embed="rId532416509">
                      <a:extLst>
                        <a:ext uri="{28A0092B-C50C-407E-A947-70E740481C1C}">
                          <a14:useLocalDpi xmlns:a14="http://schemas.microsoft.com/office/drawing/2010/main"/>
                        </a:ext>
                      </a:extLst>
                    </a:blip>
                    <a:stretch>
                      <a:fillRect/>
                    </a:stretch>
                  </pic:blipFill>
                  <pic:spPr>
                    <a:xfrm rot="0">
                      <a:off x="0" y="0"/>
                      <a:ext cx="5702126" cy="3273266"/>
                    </a:xfrm>
                    <a:prstGeom prst="rect">
                      <a:avLst/>
                    </a:prstGeom>
                  </pic:spPr>
                </pic:pic>
              </a:graphicData>
            </a:graphic>
          </wp:inline>
        </w:drawing>
      </w:r>
      <w:r w:rsidRPr="1789D169" w:rsidR="69B80E60">
        <w:rPr>
          <w:sz w:val="22"/>
          <w:szCs w:val="22"/>
        </w:rPr>
        <w:t>Fig</w:t>
      </w:r>
      <w:r w:rsidRPr="1789D169" w:rsidR="5A009A61">
        <w:rPr>
          <w:sz w:val="22"/>
          <w:szCs w:val="22"/>
        </w:rPr>
        <w:t>2</w:t>
      </w:r>
      <w:r w:rsidRPr="1789D169" w:rsidR="69B80E60">
        <w:rPr>
          <w:sz w:val="22"/>
          <w:szCs w:val="22"/>
        </w:rPr>
        <w:t xml:space="preserve">, </w:t>
      </w:r>
      <w:r w:rsidRPr="1789D169" w:rsidR="69B80E60">
        <w:rPr>
          <w:i w:val="1"/>
          <w:iCs w:val="1"/>
          <w:sz w:val="22"/>
          <w:szCs w:val="22"/>
          <w:u w:val="none"/>
        </w:rPr>
        <w:t>Water Serpents I</w:t>
      </w:r>
      <w:r w:rsidRPr="1789D169" w:rsidR="4516A96D">
        <w:rPr>
          <w:i w:val="1"/>
          <w:iCs w:val="1"/>
          <w:sz w:val="22"/>
          <w:szCs w:val="22"/>
          <w:u w:val="none"/>
        </w:rPr>
        <w:t>I</w:t>
      </w:r>
    </w:p>
    <w:p w:rsidR="56909FC7" w:rsidP="7AA37C32" w:rsidRDefault="3647BF61" w14:paraId="20780781" w14:textId="5456CE98">
      <w:pPr>
        <w:pStyle w:val="Normal"/>
      </w:pPr>
      <w:r w:rsidR="3647BF61">
        <w:rPr/>
        <w:t>Gustav Klimt</w:t>
      </w:r>
      <w:r w:rsidR="00CD51E4">
        <w:rPr/>
        <w:t xml:space="preserve"> </w:t>
      </w:r>
      <w:r w:rsidR="75B4EFB1">
        <w:rPr/>
        <w:t xml:space="preserve">is famously known for his </w:t>
      </w:r>
      <w:r w:rsidR="3630CBDF">
        <w:rPr/>
        <w:t>application of gold leaf within his paintings, surrounding the women he would so often depict</w:t>
      </w:r>
      <w:r w:rsidR="33A0A7A4">
        <w:rPr/>
        <w:t>.</w:t>
      </w:r>
      <w:r w:rsidR="00CD51E4">
        <w:rPr/>
        <w:t xml:space="preserve"> </w:t>
      </w:r>
      <w:r w:rsidR="05F05E8B">
        <w:rPr/>
        <w:t>Klimt has expressed before “I am not interested in myself as a subject for painting, but in others, particularly women…”</w:t>
      </w:r>
      <w:r w:rsidRPr="1789D169" w:rsidR="2BA5F051">
        <w:rPr>
          <w:i w:val="0"/>
          <w:iCs w:val="0"/>
          <w:lang w:val="en-US"/>
        </w:rPr>
        <w:t xml:space="preserve"> (</w:t>
      </w:r>
      <w:r w:rsidRPr="1789D169" w:rsidR="2BA5F051">
        <w:rPr>
          <w:i w:val="0"/>
          <w:iCs w:val="0"/>
          <w:lang w:val="en-US"/>
        </w:rPr>
        <w:t>Rogoyska</w:t>
      </w:r>
      <w:r w:rsidRPr="1789D169" w:rsidR="2BA5F051">
        <w:rPr>
          <w:i w:val="0"/>
          <w:iCs w:val="0"/>
          <w:lang w:val="en-US"/>
        </w:rPr>
        <w:t>, and Bade, 2022</w:t>
      </w:r>
      <w:r w:rsidRPr="1789D169" w:rsidR="37EB9E37">
        <w:rPr>
          <w:i w:val="0"/>
          <w:iCs w:val="0"/>
          <w:lang w:val="en-US"/>
        </w:rPr>
        <w:t>, p. 8</w:t>
      </w:r>
      <w:r w:rsidRPr="1789D169" w:rsidR="2BA5F051">
        <w:rPr>
          <w:i w:val="0"/>
          <w:iCs w:val="0"/>
          <w:lang w:val="en-US"/>
        </w:rPr>
        <w:t>)</w:t>
      </w:r>
      <w:r w:rsidR="05F05E8B">
        <w:rPr/>
        <w:t xml:space="preserve">. </w:t>
      </w:r>
      <w:r w:rsidR="0BD06CC3">
        <w:rPr/>
        <w:t xml:space="preserve">Gustav Klimt presented women as Femme Fatales. </w:t>
      </w:r>
      <w:r w:rsidR="641F39FB">
        <w:rPr/>
        <w:t xml:space="preserve">His concentration on </w:t>
      </w:r>
      <w:r w:rsidR="20F381A8">
        <w:rPr/>
        <w:t>women</w:t>
      </w:r>
      <w:r w:rsidR="641F39FB">
        <w:rPr/>
        <w:t xml:space="preserve"> is </w:t>
      </w:r>
      <w:r w:rsidR="641F39FB">
        <w:rPr/>
        <w:t>evident</w:t>
      </w:r>
      <w:r w:rsidR="05F05E8B">
        <w:rPr/>
        <w:t xml:space="preserve"> throughout his work</w:t>
      </w:r>
      <w:r w:rsidR="027C514A">
        <w:rPr/>
        <w:t>, exceeding the amou</w:t>
      </w:r>
      <w:r w:rsidR="672F3CC6">
        <w:rPr/>
        <w:t xml:space="preserve">nt of art he has created of men by far. </w:t>
      </w:r>
      <w:r w:rsidR="6E29CB42">
        <w:rPr/>
        <w:t xml:space="preserve">Art Nouveau focuses on beauty, </w:t>
      </w:r>
      <w:r w:rsidR="6E29CB42">
        <w:rPr/>
        <w:t>life</w:t>
      </w:r>
      <w:r w:rsidR="6E29CB42">
        <w:rPr/>
        <w:t xml:space="preserve"> and se</w:t>
      </w:r>
      <w:r w:rsidR="0FA68638">
        <w:rPr/>
        <w:t xml:space="preserve">nsuality, which </w:t>
      </w:r>
      <w:r w:rsidR="38A58A20">
        <w:rPr/>
        <w:t xml:space="preserve">the female form </w:t>
      </w:r>
      <w:r w:rsidR="2C1C268B">
        <w:rPr/>
        <w:t>e</w:t>
      </w:r>
      <w:r w:rsidR="71FA30CC">
        <w:rPr/>
        <w:t>mbodies</w:t>
      </w:r>
      <w:r w:rsidR="2C1C268B">
        <w:rPr/>
        <w:t xml:space="preserve">. </w:t>
      </w:r>
      <w:r w:rsidR="360F48F0">
        <w:rPr/>
        <w:t xml:space="preserve">Klimt’s ‘Water Serpents I’ features naked women </w:t>
      </w:r>
      <w:r w:rsidR="42FC6E71">
        <w:rPr/>
        <w:t xml:space="preserve">with flushed cheeks, </w:t>
      </w:r>
      <w:r w:rsidR="360F48F0">
        <w:rPr/>
        <w:t>in water surrounded by marine life.</w:t>
      </w:r>
      <w:r w:rsidR="1F5775AE">
        <w:rPr/>
        <w:t xml:space="preserve"> </w:t>
      </w:r>
      <w:r w:rsidR="11DF316C">
        <w:rPr/>
        <w:t xml:space="preserve">Signs of </w:t>
      </w:r>
      <w:r w:rsidR="27D26822">
        <w:rPr/>
        <w:t>underwater organisms</w:t>
      </w:r>
      <w:r w:rsidR="11DF316C">
        <w:rPr/>
        <w:t xml:space="preserve"> in the image, range from the many small fish</w:t>
      </w:r>
      <w:r w:rsidR="3E5619C4">
        <w:rPr/>
        <w:t xml:space="preserve"> and </w:t>
      </w:r>
      <w:r w:rsidR="264C3F62">
        <w:rPr/>
        <w:t xml:space="preserve">the </w:t>
      </w:r>
      <w:r w:rsidR="3E5619C4">
        <w:rPr/>
        <w:t xml:space="preserve">barnacles scattered around the women. </w:t>
      </w:r>
      <w:r w:rsidR="1E52AC46">
        <w:rPr/>
        <w:t xml:space="preserve">There is a red water serpent </w:t>
      </w:r>
      <w:r w:rsidR="2A32C54C">
        <w:rPr/>
        <w:t>positioned</w:t>
      </w:r>
      <w:r w:rsidR="5B16932A">
        <w:rPr/>
        <w:t xml:space="preserve"> around one of the women</w:t>
      </w:r>
      <w:r w:rsidR="3B82A6BD">
        <w:rPr/>
        <w:t xml:space="preserve"> along with golden thread </w:t>
      </w:r>
      <w:r w:rsidR="657E9CC3">
        <w:rPr/>
        <w:t xml:space="preserve">that </w:t>
      </w:r>
      <w:r w:rsidR="02D97A05">
        <w:rPr/>
        <w:t>spreads across the image</w:t>
      </w:r>
      <w:r w:rsidR="35DAB19C">
        <w:rPr/>
        <w:t xml:space="preserve"> in a sinuous line</w:t>
      </w:r>
      <w:r w:rsidR="02D97A05">
        <w:rPr/>
        <w:t xml:space="preserve">. </w:t>
      </w:r>
      <w:r w:rsidR="2D14EA71">
        <w:rPr/>
        <w:t xml:space="preserve">These choices of imagery </w:t>
      </w:r>
      <w:r w:rsidR="439B7D4D">
        <w:rPr/>
        <w:t>encapsulate</w:t>
      </w:r>
      <w:r w:rsidR="281B34FF">
        <w:rPr/>
        <w:t xml:space="preserve"> </w:t>
      </w:r>
      <w:r w:rsidR="5DB5E207">
        <w:rPr/>
        <w:t xml:space="preserve">what </w:t>
      </w:r>
      <w:r w:rsidR="65CF2B65">
        <w:rPr/>
        <w:t xml:space="preserve">the </w:t>
      </w:r>
      <w:r w:rsidR="281B34FF">
        <w:rPr/>
        <w:t xml:space="preserve">Art Nouveau </w:t>
      </w:r>
      <w:r w:rsidR="65CF2B65">
        <w:rPr/>
        <w:t xml:space="preserve">movement stands for </w:t>
      </w:r>
      <w:r w:rsidR="4EBADAB4">
        <w:rPr/>
        <w:t xml:space="preserve">by introducing fluidity </w:t>
      </w:r>
      <w:r w:rsidR="45940295">
        <w:rPr/>
        <w:t xml:space="preserve">into the </w:t>
      </w:r>
      <w:r w:rsidR="2FC3E9AA">
        <w:rPr/>
        <w:t xml:space="preserve">picture. </w:t>
      </w:r>
      <w:r w:rsidR="7F2FA3B4">
        <w:rPr/>
        <w:t xml:space="preserve">The decision of </w:t>
      </w:r>
      <w:r w:rsidR="32C79913">
        <w:rPr/>
        <w:t>nudi</w:t>
      </w:r>
      <w:r w:rsidR="42EB40A5">
        <w:rPr/>
        <w:t xml:space="preserve">st </w:t>
      </w:r>
      <w:r w:rsidR="644A2A96">
        <w:rPr/>
        <w:t xml:space="preserve">figures </w:t>
      </w:r>
      <w:r w:rsidR="6E51244A">
        <w:rPr/>
        <w:t xml:space="preserve">without the </w:t>
      </w:r>
      <w:r w:rsidR="32ACC6EE">
        <w:rPr/>
        <w:t xml:space="preserve">busy background </w:t>
      </w:r>
      <w:r w:rsidR="31F2B68F">
        <w:rPr/>
        <w:t xml:space="preserve">of </w:t>
      </w:r>
      <w:r w:rsidR="575D78D4">
        <w:rPr/>
        <w:t>sea life</w:t>
      </w:r>
      <w:r w:rsidR="10BA61D8">
        <w:rPr/>
        <w:t xml:space="preserve"> </w:t>
      </w:r>
      <w:r w:rsidR="32ACC6EE">
        <w:rPr/>
        <w:t>and</w:t>
      </w:r>
      <w:r w:rsidR="6E51244A">
        <w:rPr/>
        <w:t xml:space="preserve"> </w:t>
      </w:r>
      <w:r w:rsidR="47E4E973">
        <w:rPr/>
        <w:t>a</w:t>
      </w:r>
      <w:r w:rsidR="32ACC6EE">
        <w:rPr/>
        <w:t xml:space="preserve"> </w:t>
      </w:r>
      <w:r w:rsidR="449B441D">
        <w:rPr/>
        <w:t xml:space="preserve">fantastical </w:t>
      </w:r>
      <w:r w:rsidR="0D0E6C88">
        <w:rPr/>
        <w:t xml:space="preserve">theme </w:t>
      </w:r>
      <w:r w:rsidR="1F8BD10F">
        <w:rPr/>
        <w:t xml:space="preserve">would have been viewed differently </w:t>
      </w:r>
      <w:r w:rsidR="1051C6BC">
        <w:rPr/>
        <w:t xml:space="preserve">by the public. </w:t>
      </w:r>
      <w:r w:rsidR="1A4ADDE2">
        <w:rPr/>
        <w:t>By “</w:t>
      </w:r>
      <w:r w:rsidR="6338D547">
        <w:rPr/>
        <w:t>renaming the work and giving it an allegorical theme</w:t>
      </w:r>
      <w:r w:rsidR="3E60060F">
        <w:rPr/>
        <w:t>…</w:t>
      </w:r>
      <w:r w:rsidR="6338D547">
        <w:rPr/>
        <w:t xml:space="preserve"> Klimt was able to show the painting to Vienna without fear of censorship</w:t>
      </w:r>
      <w:r w:rsidR="6E93971D">
        <w:rPr/>
        <w:t>”</w:t>
      </w:r>
      <w:r w:rsidRPr="1789D169" w:rsidR="0444B017">
        <w:rPr>
          <w:i w:val="0"/>
          <w:iCs w:val="0"/>
          <w:lang w:val="en-US"/>
        </w:rPr>
        <w:t xml:space="preserve"> (gustav-klimt.com, no date)</w:t>
      </w:r>
      <w:r w:rsidR="379605AE">
        <w:rPr/>
        <w:t xml:space="preserve">. </w:t>
      </w:r>
      <w:r w:rsidR="4235D4D8">
        <w:rPr/>
        <w:t xml:space="preserve">Klimt </w:t>
      </w:r>
      <w:r w:rsidR="76E2F59A">
        <w:rPr/>
        <w:t xml:space="preserve">understood that </w:t>
      </w:r>
      <w:r w:rsidR="2F6B8C94">
        <w:rPr/>
        <w:t xml:space="preserve">his work would not have been </w:t>
      </w:r>
      <w:r w:rsidR="201B8F7B">
        <w:rPr/>
        <w:t xml:space="preserve">perceived </w:t>
      </w:r>
      <w:r w:rsidR="0A0AFE8D">
        <w:rPr/>
        <w:t xml:space="preserve">well </w:t>
      </w:r>
      <w:r w:rsidR="4D51735B">
        <w:rPr/>
        <w:t xml:space="preserve">if he had not included </w:t>
      </w:r>
      <w:r w:rsidR="53426F95">
        <w:rPr/>
        <w:t>the underwater scene</w:t>
      </w:r>
      <w:r w:rsidR="11DCB4E2">
        <w:rPr/>
        <w:t xml:space="preserve">. </w:t>
      </w:r>
    </w:p>
    <w:p w:rsidR="56F72AF4" w:rsidP="1789D169" w:rsidRDefault="56F72AF4" w14:paraId="53F2A53A" w14:textId="043C9FE4">
      <w:pPr>
        <w:pStyle w:val="Normal"/>
        <w:jc w:val="center"/>
      </w:pPr>
      <w:r w:rsidR="56F72AF4">
        <w:drawing>
          <wp:inline wp14:editId="78420C21" wp14:anchorId="03C81BA2">
            <wp:extent cx="2905760" cy="2980139"/>
            <wp:effectExtent l="0" t="0" r="0" b="0"/>
            <wp:docPr id="1759542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6557351" name="Picture 2136557351"/>
                    <pic:cNvPicPr/>
                  </pic:nvPicPr>
                  <pic:blipFill>
                    <a:blip xmlns:r="http://schemas.openxmlformats.org/officeDocument/2006/relationships" r:embed="rId1365484380">
                      <a:extLst>
                        <a:ext uri="{28A0092B-C50C-407E-A947-70E740481C1C}">
                          <a14:useLocalDpi xmlns:a14="http://schemas.microsoft.com/office/drawing/2010/main"/>
                        </a:ext>
                      </a:extLst>
                    </a:blip>
                    <a:stretch>
                      <a:fillRect/>
                    </a:stretch>
                  </pic:blipFill>
                  <pic:spPr>
                    <a:xfrm rot="0">
                      <a:off x="0" y="0"/>
                      <a:ext cx="2905760" cy="2980139"/>
                    </a:xfrm>
                    <a:prstGeom prst="rect">
                      <a:avLst/>
                    </a:prstGeom>
                  </pic:spPr>
                </pic:pic>
              </a:graphicData>
            </a:graphic>
          </wp:inline>
        </w:drawing>
      </w:r>
    </w:p>
    <w:p w:rsidR="01245662" w:rsidP="1789D169" w:rsidRDefault="01245662" w14:paraId="776B4D7B" w14:textId="2E25189E">
      <w:pPr>
        <w:pStyle w:val="Normal"/>
        <w:rPr>
          <w:i w:val="1"/>
          <w:iCs w:val="1"/>
          <w:sz w:val="22"/>
          <w:szCs w:val="22"/>
        </w:rPr>
      </w:pPr>
      <w:r w:rsidRPr="1789D169" w:rsidR="01245662">
        <w:rPr>
          <w:sz w:val="20"/>
          <w:szCs w:val="20"/>
        </w:rPr>
        <w:t xml:space="preserve"> </w:t>
      </w:r>
      <w:r w:rsidRPr="1789D169" w:rsidR="01245662">
        <w:rPr>
          <w:sz w:val="22"/>
          <w:szCs w:val="22"/>
        </w:rPr>
        <w:t xml:space="preserve">                               </w:t>
      </w:r>
      <w:r w:rsidRPr="1789D169" w:rsidR="69A12FFD">
        <w:rPr>
          <w:sz w:val="22"/>
          <w:szCs w:val="22"/>
        </w:rPr>
        <w:t xml:space="preserve">                                                     </w:t>
      </w:r>
      <w:r w:rsidRPr="1789D169" w:rsidR="01245662">
        <w:rPr>
          <w:sz w:val="22"/>
          <w:szCs w:val="22"/>
        </w:rPr>
        <w:t xml:space="preserve">Fig3, </w:t>
      </w:r>
      <w:r w:rsidRPr="1789D169" w:rsidR="01245662">
        <w:rPr>
          <w:i w:val="1"/>
          <w:iCs w:val="1"/>
          <w:sz w:val="22"/>
          <w:szCs w:val="22"/>
        </w:rPr>
        <w:t>Fish Blood</w:t>
      </w:r>
    </w:p>
    <w:p w:rsidR="008C62BD" w:rsidP="7AA37C32" w:rsidRDefault="1864C097" w14:paraId="1BC41C95" w14:textId="2AEDD7FB">
      <w:pPr>
        <w:pStyle w:val="Normal"/>
      </w:pPr>
      <w:r w:rsidR="1864C097">
        <w:rPr/>
        <w:t>The themes of lesbianism were hidden with</w:t>
      </w:r>
      <w:r w:rsidR="2EC3FA1A">
        <w:rPr/>
        <w:t>in</w:t>
      </w:r>
      <w:r w:rsidR="1864C097">
        <w:rPr/>
        <w:t xml:space="preserve"> the context of it being a myth or fairytale. </w:t>
      </w:r>
      <w:r w:rsidR="11DCB4E2">
        <w:rPr/>
        <w:t>The title ‘Water Serpents</w:t>
      </w:r>
      <w:r w:rsidR="2956C3C3">
        <w:rPr/>
        <w:t>’</w:t>
      </w:r>
      <w:r w:rsidR="11DCB4E2">
        <w:rPr/>
        <w:t xml:space="preserve"> also played a key part setting the </w:t>
      </w:r>
      <w:r w:rsidR="757D1E88">
        <w:rPr/>
        <w:t>subject</w:t>
      </w:r>
      <w:r w:rsidR="11DCB4E2">
        <w:rPr/>
        <w:t xml:space="preserve"> of the image,</w:t>
      </w:r>
      <w:r w:rsidR="61B686B7">
        <w:rPr/>
        <w:t xml:space="preserve"> otherwise the public </w:t>
      </w:r>
      <w:r w:rsidR="1EE8027A">
        <w:rPr/>
        <w:t xml:space="preserve">would have </w:t>
      </w:r>
      <w:r w:rsidR="1EE8027A">
        <w:rPr/>
        <w:t>deemed</w:t>
      </w:r>
      <w:r w:rsidR="1EE8027A">
        <w:rPr/>
        <w:t xml:space="preserve"> the images ‘pornographic’ </w:t>
      </w:r>
      <w:r w:rsidR="0FA87C20">
        <w:rPr/>
        <w:t xml:space="preserve">and unacceptable </w:t>
      </w:r>
      <w:r w:rsidR="1EE8027A">
        <w:rPr/>
        <w:t xml:space="preserve">due to the sexual </w:t>
      </w:r>
      <w:r w:rsidR="0D1AFC4B">
        <w:rPr/>
        <w:t>embrace</w:t>
      </w:r>
      <w:r w:rsidR="1EE8027A">
        <w:rPr/>
        <w:t xml:space="preserve"> of the nude </w:t>
      </w:r>
      <w:r w:rsidR="3B468D6F">
        <w:rPr/>
        <w:t>women</w:t>
      </w:r>
      <w:r w:rsidR="53426F95">
        <w:rPr/>
        <w:t xml:space="preserve">. </w:t>
      </w:r>
      <w:r w:rsidR="56D4B457">
        <w:rPr/>
        <w:t xml:space="preserve">‘Fish Blood’ is another work by Klimt </w:t>
      </w:r>
      <w:r w:rsidR="6DF7FB04">
        <w:rPr/>
        <w:t xml:space="preserve">with a similar underwater set scene, involving four </w:t>
      </w:r>
      <w:r w:rsidR="17854778">
        <w:rPr/>
        <w:t xml:space="preserve">to five </w:t>
      </w:r>
      <w:r w:rsidR="6DF7FB04">
        <w:rPr/>
        <w:t xml:space="preserve">nude </w:t>
      </w:r>
      <w:r w:rsidR="557DA414">
        <w:rPr/>
        <w:t xml:space="preserve">entangled </w:t>
      </w:r>
      <w:r w:rsidR="6DF7FB04">
        <w:rPr/>
        <w:t>women</w:t>
      </w:r>
      <w:r w:rsidR="29E3923B">
        <w:rPr/>
        <w:t xml:space="preserve">. </w:t>
      </w:r>
      <w:r w:rsidR="40DC80BA">
        <w:rPr/>
        <w:t>The various “nudist figures, dark symbolism, and themes of desire lead to controversial opinion and recognition”</w:t>
      </w:r>
      <w:r w:rsidR="71815205">
        <w:rPr/>
        <w:t xml:space="preserve"> </w:t>
      </w:r>
      <w:r w:rsidRPr="68ED5899" w:rsidR="71815205">
        <w:rPr>
          <w:rFonts w:ascii="Aptos" w:hAnsi="Aptos" w:eastAsia="Aptos" w:cs="Aptos"/>
          <w:noProof w:val="0"/>
          <w:sz w:val="24"/>
          <w:szCs w:val="24"/>
          <w:lang w:val="en-GB"/>
        </w:rPr>
        <w:t>(Foskett, 2018)</w:t>
      </w:r>
      <w:r w:rsidR="40DC80BA">
        <w:rPr/>
        <w:t xml:space="preserve"> for Gustav Klimt.</w:t>
      </w:r>
      <w:r w:rsidR="3B2A23B3">
        <w:rPr/>
        <w:t xml:space="preserve"> </w:t>
      </w:r>
      <w:bookmarkStart w:name="_Int_uk2fguq7" w:id="524941833"/>
      <w:r w:rsidR="7CCECFF2">
        <w:rPr/>
        <w:t>Referring back</w:t>
      </w:r>
      <w:bookmarkEnd w:id="524941833"/>
      <w:r w:rsidR="7CCECFF2">
        <w:rPr/>
        <w:t xml:space="preserve"> to the topic of hair, each of the wome</w:t>
      </w:r>
      <w:r w:rsidR="0171EF2B">
        <w:rPr/>
        <w:t>n</w:t>
      </w:r>
      <w:r w:rsidR="7CCECFF2">
        <w:rPr/>
        <w:t xml:space="preserve"> </w:t>
      </w:r>
      <w:r w:rsidR="69DD4172">
        <w:rPr/>
        <w:t xml:space="preserve">present in the image have long dark hair that flows with the water alongside their body. </w:t>
      </w:r>
      <w:r w:rsidR="30DEEC64">
        <w:rPr/>
        <w:t xml:space="preserve">At the time, </w:t>
      </w:r>
      <w:r w:rsidR="3D877B35">
        <w:rPr/>
        <w:t>loose, long hair was</w:t>
      </w:r>
      <w:r w:rsidR="30DEEC64">
        <w:rPr/>
        <w:t xml:space="preserve"> considered sexual</w:t>
      </w:r>
      <w:r w:rsidR="2FA3BF9A">
        <w:rPr/>
        <w:t xml:space="preserve"> and an expression of femininity. </w:t>
      </w:r>
      <w:r w:rsidR="2854B1BB">
        <w:rPr/>
        <w:t xml:space="preserve">A woman with her hair down was only seen by her </w:t>
      </w:r>
      <w:r w:rsidR="2854B1BB">
        <w:rPr/>
        <w:t>maid</w:t>
      </w:r>
      <w:r w:rsidR="2854B1BB">
        <w:rPr/>
        <w:t xml:space="preserve"> and husband within the privacy of her bedroom</w:t>
      </w:r>
      <w:r w:rsidR="15EFB716">
        <w:rPr/>
        <w:t>, however here, it is illustrated in black and white for everyone to see</w:t>
      </w:r>
      <w:r w:rsidR="2854B1BB">
        <w:rPr/>
        <w:t>.</w:t>
      </w:r>
    </w:p>
    <w:p w:rsidR="4A1787DB" w:rsidP="1789D169" w:rsidRDefault="4A1787DB" w14:paraId="6264B6E2" w14:textId="3D45858A">
      <w:pPr>
        <w:pStyle w:val="Normal"/>
        <w:jc w:val="center"/>
      </w:pPr>
      <w:r w:rsidR="4A1787DB">
        <w:drawing>
          <wp:inline wp14:editId="16280C9F" wp14:anchorId="0DFD8487">
            <wp:extent cx="2638444" cy="3616859"/>
            <wp:effectExtent l="0" t="0" r="0" b="0"/>
            <wp:docPr id="1657724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7724686" name="Picture 1657724686"/>
                    <pic:cNvPicPr/>
                  </pic:nvPicPr>
                  <pic:blipFill>
                    <a:blip xmlns:r="http://schemas.openxmlformats.org/officeDocument/2006/relationships" r:embed="rId1027700947">
                      <a:extLst>
                        <a:ext uri="{28A0092B-C50C-407E-A947-70E740481C1C}">
                          <a14:useLocalDpi xmlns:a14="http://schemas.microsoft.com/office/drawing/2010/main"/>
                        </a:ext>
                      </a:extLst>
                    </a:blip>
                    <a:stretch>
                      <a:fillRect/>
                    </a:stretch>
                    <a:srcRect l="359" t="0" r="0" b="0"/>
                  </pic:blipFill>
                  <pic:spPr>
                    <a:xfrm rot="0">
                      <a:off x="0" y="0"/>
                      <a:ext cx="2638444" cy="3616859"/>
                    </a:xfrm>
                    <a:prstGeom prst="rect">
                      <a:avLst/>
                    </a:prstGeom>
                  </pic:spPr>
                </pic:pic>
              </a:graphicData>
            </a:graphic>
          </wp:inline>
        </w:drawing>
      </w:r>
    </w:p>
    <w:p w:rsidR="389B2821" w:rsidP="1789D169" w:rsidRDefault="389B2821" w14:paraId="3E616FFC" w14:textId="32A09151">
      <w:pPr>
        <w:pStyle w:val="Normal"/>
      </w:pPr>
      <w:r w:rsidR="389B2821">
        <w:rPr/>
        <w:t xml:space="preserve">                   Fig4, </w:t>
      </w:r>
      <w:bookmarkStart w:name="_Int_bW6QrDyM" w:id="1619988858"/>
      <w:r w:rsidRPr="1789D169" w:rsidR="389B2821">
        <w:rPr>
          <w:i w:val="1"/>
          <w:iCs w:val="1"/>
        </w:rPr>
        <w:t>H</w:t>
      </w:r>
      <w:r w:rsidRPr="1789D169" w:rsidR="389B2821">
        <w:rPr>
          <w:i w:val="1"/>
          <w:iCs w:val="1"/>
        </w:rPr>
        <w:t>ow</w:t>
      </w:r>
      <w:bookmarkEnd w:id="1619988858"/>
      <w:r w:rsidRPr="1789D169" w:rsidR="389B2821">
        <w:rPr>
          <w:i w:val="1"/>
          <w:iCs w:val="1"/>
        </w:rPr>
        <w:t xml:space="preserve"> </w:t>
      </w:r>
      <w:r w:rsidRPr="1789D169" w:rsidR="389B2821">
        <w:rPr>
          <w:i w:val="1"/>
          <w:iCs w:val="1"/>
        </w:rPr>
        <w:t>a Devil in Woman’s Likeness Would Have Tempted Sir Bors</w:t>
      </w:r>
    </w:p>
    <w:p w:rsidR="008C62BD" w:rsidP="7AA37C32" w:rsidRDefault="507A7C18" w14:paraId="7FAB6892" w14:textId="28D07A56">
      <w:pPr>
        <w:pStyle w:val="Normal"/>
      </w:pPr>
      <w:r w:rsidR="507A7C18">
        <w:rPr/>
        <w:t xml:space="preserve">In a similar </w:t>
      </w:r>
      <w:r w:rsidR="7C01D6C1">
        <w:rPr/>
        <w:t>design</w:t>
      </w:r>
      <w:r w:rsidR="507A7C18">
        <w:rPr/>
        <w:t xml:space="preserve"> to </w:t>
      </w:r>
      <w:r w:rsidR="357C09E3">
        <w:rPr/>
        <w:t>Klimt’s ‘Fish Blood</w:t>
      </w:r>
      <w:r w:rsidR="357C09E3">
        <w:rPr/>
        <w:t>’,</w:t>
      </w:r>
      <w:r w:rsidR="357C09E3">
        <w:rPr/>
        <w:t xml:space="preserve"> Aubrey Beardsley</w:t>
      </w:r>
      <w:r w:rsidR="7FA69CAF">
        <w:rPr/>
        <w:t xml:space="preserve">’s </w:t>
      </w:r>
      <w:r w:rsidR="4D311254">
        <w:rPr/>
        <w:t>illustrations</w:t>
      </w:r>
      <w:r w:rsidR="7FA69CAF">
        <w:rPr/>
        <w:t xml:space="preserve"> </w:t>
      </w:r>
      <w:r w:rsidR="62D99F60">
        <w:rPr/>
        <w:t>encapsulate</w:t>
      </w:r>
      <w:r w:rsidR="14760AEA">
        <w:rPr/>
        <w:t xml:space="preserve"> an</w:t>
      </w:r>
      <w:r w:rsidR="7FA69CAF">
        <w:rPr/>
        <w:t xml:space="preserve"> erotic </w:t>
      </w:r>
      <w:r w:rsidR="6E72D6C6">
        <w:rPr/>
        <w:t>essence</w:t>
      </w:r>
      <w:r w:rsidR="2C3B0B68">
        <w:rPr/>
        <w:t xml:space="preserve">. </w:t>
      </w:r>
      <w:r w:rsidR="27FC4A29">
        <w:rPr/>
        <w:t>“He was greatly influenced by the elegant, curvilinear style of Art Nouveau and the bold sense of design found in Japanese woodcuts”</w:t>
      </w:r>
      <w:r w:rsidRPr="1789D169" w:rsidR="4E10B753">
        <w:rPr>
          <w:rFonts w:ascii="Aptos" w:hAnsi="Aptos" w:eastAsia="Aptos" w:cs="Aptos"/>
          <w:noProof w:val="0"/>
          <w:sz w:val="24"/>
          <w:szCs w:val="24"/>
          <w:lang w:val="en-GB"/>
        </w:rPr>
        <w:t xml:space="preserve"> (Britannica, 2019)</w:t>
      </w:r>
      <w:r w:rsidR="27FC4A29">
        <w:rPr/>
        <w:t xml:space="preserve">. </w:t>
      </w:r>
      <w:r w:rsidR="2C3B0B68">
        <w:rPr/>
        <w:t xml:space="preserve">Drawing inspiration from </w:t>
      </w:r>
      <w:r w:rsidR="33496CFF">
        <w:rPr/>
        <w:t xml:space="preserve">Japan, </w:t>
      </w:r>
      <w:r w:rsidR="3A35296A">
        <w:rPr/>
        <w:t>he portrayed women in a sensual form,</w:t>
      </w:r>
      <w:r w:rsidR="425E2A93">
        <w:rPr/>
        <w:t xml:space="preserve"> </w:t>
      </w:r>
      <w:bookmarkStart w:name="_Int_ptbFcHtL" w:id="152014574"/>
      <w:r w:rsidR="425E2A93">
        <w:rPr/>
        <w:t>similar to</w:t>
      </w:r>
      <w:bookmarkEnd w:id="152014574"/>
      <w:r w:rsidR="425E2A93">
        <w:rPr/>
        <w:t xml:space="preserve"> that of Gustav Klimt.</w:t>
      </w:r>
      <w:r w:rsidR="083921EC">
        <w:rPr/>
        <w:t xml:space="preserve"> Beardsley </w:t>
      </w:r>
      <w:r w:rsidR="72D34AC6">
        <w:rPr/>
        <w:t xml:space="preserve">is recognised for his illustrations within Oscar Wilde’s </w:t>
      </w:r>
      <w:r w:rsidR="189CDC6D">
        <w:rPr/>
        <w:t>‘</w:t>
      </w:r>
      <w:r w:rsidR="72D34AC6">
        <w:rPr/>
        <w:t>Salome</w:t>
      </w:r>
      <w:r w:rsidR="1383EC5A">
        <w:rPr/>
        <w:t xml:space="preserve">’ </w:t>
      </w:r>
      <w:r w:rsidR="484023AA">
        <w:rPr/>
        <w:t xml:space="preserve">and Thomas Malory’s ‘Le Morte </w:t>
      </w:r>
      <w:r w:rsidR="484023AA">
        <w:rPr/>
        <w:t>d’Arthur</w:t>
      </w:r>
      <w:r w:rsidR="484023AA">
        <w:rPr/>
        <w:t>’</w:t>
      </w:r>
      <w:r w:rsidR="3F1C146F">
        <w:rPr/>
        <w:t>.</w:t>
      </w:r>
      <w:r w:rsidR="3F1C146F">
        <w:rPr/>
        <w:t xml:space="preserve"> </w:t>
      </w:r>
      <w:r w:rsidR="3463B931">
        <w:rPr/>
        <w:t>‘</w:t>
      </w:r>
      <w:r w:rsidR="3F1C146F">
        <w:rPr/>
        <w:t xml:space="preserve">How a Devil in Woman’s Likeness Would Have Tempted Sir </w:t>
      </w:r>
      <w:r w:rsidR="3F1C146F">
        <w:rPr/>
        <w:t>Bors</w:t>
      </w:r>
      <w:r w:rsidR="27DBF306">
        <w:rPr/>
        <w:t>’</w:t>
      </w:r>
      <w:r w:rsidR="27DBF306">
        <w:rPr/>
        <w:t xml:space="preserve"> is one of the illustrations by Aubrey Beardsley </w:t>
      </w:r>
      <w:r w:rsidR="28FCE7F7">
        <w:rPr/>
        <w:t>for</w:t>
      </w:r>
      <w:r w:rsidR="27DBF306">
        <w:rPr/>
        <w:t xml:space="preserve"> ‘Le Morte </w:t>
      </w:r>
      <w:r w:rsidR="27DBF306">
        <w:rPr/>
        <w:t>d’Arthur</w:t>
      </w:r>
      <w:r w:rsidR="27DBF306">
        <w:rPr/>
        <w:t>’.</w:t>
      </w:r>
      <w:r w:rsidR="27DBF306">
        <w:rPr/>
        <w:t xml:space="preserve"> </w:t>
      </w:r>
      <w:r w:rsidR="2FDF3AD1">
        <w:rPr/>
        <w:t>There are multiple women within this image, perched up high on a tower</w:t>
      </w:r>
      <w:r w:rsidR="1C22273F">
        <w:rPr/>
        <w:t xml:space="preserve">, facing down at Sir </w:t>
      </w:r>
      <w:r w:rsidR="1C22273F">
        <w:rPr/>
        <w:t>Bors</w:t>
      </w:r>
      <w:r w:rsidR="1C22273F">
        <w:rPr/>
        <w:t xml:space="preserve">, as if they have the upper hand of the situation </w:t>
      </w:r>
      <w:r w:rsidR="1C22273F">
        <w:rPr/>
        <w:t>that's</w:t>
      </w:r>
      <w:r w:rsidR="1C22273F">
        <w:rPr/>
        <w:t xml:space="preserve"> taking place. </w:t>
      </w:r>
      <w:r w:rsidR="6DF60F1E">
        <w:rPr/>
        <w:t xml:space="preserve">Pictured as the epitome of beauty, the women </w:t>
      </w:r>
      <w:r w:rsidR="6DF60F1E">
        <w:rPr/>
        <w:t>seem to be</w:t>
      </w:r>
      <w:r w:rsidR="6DF60F1E">
        <w:rPr/>
        <w:t xml:space="preserve"> of royal calibre</w:t>
      </w:r>
      <w:r w:rsidR="2A150749">
        <w:rPr/>
        <w:t xml:space="preserve">, </w:t>
      </w:r>
      <w:r w:rsidR="5A6969FB">
        <w:rPr/>
        <w:t>attempting</w:t>
      </w:r>
      <w:r w:rsidR="5A6969FB">
        <w:rPr/>
        <w:t xml:space="preserve"> to seduce Sir Bor. However, they soon reveal their true nature as</w:t>
      </w:r>
      <w:r w:rsidR="2A150749">
        <w:rPr/>
        <w:t xml:space="preserve"> </w:t>
      </w:r>
      <w:r w:rsidR="759F4124">
        <w:rPr/>
        <w:t>“they were nothing but demons wearing masks of beautiful ladies to tempt him”</w:t>
      </w:r>
      <w:r w:rsidRPr="1789D169" w:rsidR="5EE052AA">
        <w:rPr>
          <w:rFonts w:ascii="Aptos" w:hAnsi="Aptos" w:eastAsia="Aptos" w:cs="Aptos"/>
          <w:noProof w:val="0"/>
          <w:sz w:val="24"/>
          <w:szCs w:val="24"/>
          <w:lang w:val="en-GB"/>
        </w:rPr>
        <w:t xml:space="preserve"> (Byron’s Muse, 2023)</w:t>
      </w:r>
      <w:r w:rsidR="5073693A">
        <w:rPr/>
        <w:t xml:space="preserve"> </w:t>
      </w:r>
      <w:r w:rsidR="064941A8">
        <w:rPr/>
        <w:t xml:space="preserve">The women were </w:t>
      </w:r>
      <w:r w:rsidR="2CD37FD2">
        <w:rPr/>
        <w:t xml:space="preserve">represented with long thick hair and </w:t>
      </w:r>
      <w:r w:rsidR="30D16E04">
        <w:rPr/>
        <w:t xml:space="preserve">dressed in </w:t>
      </w:r>
      <w:r w:rsidR="30D16E04">
        <w:rPr/>
        <w:t>good quality</w:t>
      </w:r>
      <w:r w:rsidR="30D16E04">
        <w:rPr/>
        <w:t xml:space="preserve"> </w:t>
      </w:r>
      <w:r w:rsidR="73BA6016">
        <w:rPr/>
        <w:t>garment</w:t>
      </w:r>
      <w:r w:rsidR="30D16E04">
        <w:rPr/>
        <w:t xml:space="preserve">. </w:t>
      </w:r>
      <w:r w:rsidR="4489F2FE">
        <w:rPr/>
        <w:t>When art is presented within books</w:t>
      </w:r>
      <w:r w:rsidR="1DEDD5B6">
        <w:rPr/>
        <w:t xml:space="preserve">, the imagery </w:t>
      </w:r>
      <w:r w:rsidR="1B18CE5A">
        <w:rPr/>
        <w:t xml:space="preserve">and story told </w:t>
      </w:r>
      <w:r w:rsidR="1DEDD5B6">
        <w:rPr/>
        <w:t>effects the viewer subconsciously</w:t>
      </w:r>
      <w:r w:rsidR="08F7D36B">
        <w:rPr/>
        <w:t>. Beardsley illustrated the women on the tower</w:t>
      </w:r>
      <w:r w:rsidR="1E430C85">
        <w:rPr/>
        <w:t xml:space="preserve"> as attractive which</w:t>
      </w:r>
      <w:r w:rsidR="21118A30">
        <w:rPr/>
        <w:t xml:space="preserve"> however small,</w:t>
      </w:r>
      <w:r w:rsidR="1E430C85">
        <w:rPr/>
        <w:t xml:space="preserve"> influences other </w:t>
      </w:r>
      <w:r w:rsidR="4F74E80C">
        <w:rPr/>
        <w:t>people's</w:t>
      </w:r>
      <w:r w:rsidR="1E430C85">
        <w:rPr/>
        <w:t xml:space="preserve"> </w:t>
      </w:r>
      <w:r w:rsidR="17048FA0">
        <w:rPr/>
        <w:t xml:space="preserve">judgement on what should be </w:t>
      </w:r>
      <w:r w:rsidR="17048FA0">
        <w:rPr/>
        <w:t>deemed</w:t>
      </w:r>
      <w:r w:rsidR="17048FA0">
        <w:rPr/>
        <w:t xml:space="preserve"> as an attractive woman. </w:t>
      </w:r>
    </w:p>
    <w:p w:rsidR="5D4E9004" w:rsidP="1789D169" w:rsidRDefault="5D4E9004" w14:paraId="53100DA0" w14:textId="1606BD63">
      <w:pPr>
        <w:pStyle w:val="Normal"/>
        <w:jc w:val="center"/>
      </w:pPr>
      <w:r w:rsidR="5D4E9004">
        <w:drawing>
          <wp:inline wp14:editId="32831612" wp14:anchorId="19DD7AAB">
            <wp:extent cx="2886075" cy="4199833"/>
            <wp:effectExtent l="0" t="0" r="0" b="0"/>
            <wp:docPr id="5273779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7377978" name="Picture 527377978"/>
                    <pic:cNvPicPr/>
                  </pic:nvPicPr>
                  <pic:blipFill>
                    <a:blip xmlns:r="http://schemas.openxmlformats.org/officeDocument/2006/relationships" r:embed="rId595231020">
                      <a:extLst>
                        <a:ext uri="{28A0092B-C50C-407E-A947-70E740481C1C}">
                          <a14:useLocalDpi xmlns:a14="http://schemas.microsoft.com/office/drawing/2010/main"/>
                        </a:ext>
                      </a:extLst>
                    </a:blip>
                    <a:stretch>
                      <a:fillRect/>
                    </a:stretch>
                  </pic:blipFill>
                  <pic:spPr>
                    <a:xfrm rot="0">
                      <a:off x="0" y="0"/>
                      <a:ext cx="2886075" cy="4199833"/>
                    </a:xfrm>
                    <a:prstGeom prst="rect">
                      <a:avLst/>
                    </a:prstGeom>
                  </pic:spPr>
                </pic:pic>
              </a:graphicData>
            </a:graphic>
          </wp:inline>
        </w:drawing>
      </w:r>
    </w:p>
    <w:p w:rsidR="1FFA6D9A" w:rsidP="1789D169" w:rsidRDefault="1FFA6D9A" w14:paraId="516D1A29" w14:textId="1784C257">
      <w:pPr>
        <w:pStyle w:val="Normal"/>
        <w:jc w:val="center"/>
      </w:pPr>
      <w:r w:rsidR="1FFA6D9A">
        <w:rPr/>
        <w:t xml:space="preserve">Fig5, </w:t>
      </w:r>
      <w:r w:rsidRPr="1789D169" w:rsidR="005B9544">
        <w:rPr>
          <w:i w:val="1"/>
          <w:iCs w:val="1"/>
        </w:rPr>
        <w:t>Advertisement for Children's Books</w:t>
      </w:r>
    </w:p>
    <w:p w:rsidR="2354BD4E" w:rsidP="7AA37C32" w:rsidRDefault="2354BD4E" w14:paraId="134FBA99" w14:textId="2DB69574">
      <w:pPr>
        <w:pStyle w:val="Normal"/>
      </w:pPr>
      <w:r w:rsidR="376EB656">
        <w:rPr/>
        <w:t>Not only has Beardsley designed illustrations for books, but posters and advertisements as well</w:t>
      </w:r>
      <w:r w:rsidR="19850F6B">
        <w:rPr/>
        <w:t xml:space="preserve">. </w:t>
      </w:r>
      <w:r w:rsidR="4F2B191A">
        <w:rPr/>
        <w:t xml:space="preserve">In a time before social media’s existence, </w:t>
      </w:r>
      <w:r w:rsidR="6EFB588C">
        <w:rPr/>
        <w:t>a</w:t>
      </w:r>
      <w:r w:rsidRPr="1789D169" w:rsidR="6EFB588C">
        <w:rPr>
          <w:rFonts w:ascii="Aptos" w:hAnsi="Aptos" w:eastAsia="Aptos" w:cs="Aptos"/>
        </w:rPr>
        <w:t>dvertising “played an influential role in determining how the public perceived women and, just as today, they used the female body to sell lifestyles and products to consumers</w:t>
      </w:r>
      <w:r w:rsidRPr="1789D169" w:rsidR="000E6FFD">
        <w:rPr>
          <w:rFonts w:ascii="Aptos" w:hAnsi="Aptos" w:eastAsia="Aptos" w:cs="Aptos"/>
        </w:rPr>
        <w:t>”</w:t>
      </w:r>
      <w:r w:rsidRPr="1789D169" w:rsidR="2C0D2759">
        <w:rPr>
          <w:rFonts w:ascii="Aptos" w:hAnsi="Aptos" w:eastAsia="Aptos" w:cs="Aptos"/>
        </w:rPr>
        <w:t xml:space="preserve"> </w:t>
      </w:r>
      <w:r w:rsidRPr="1789D169" w:rsidR="2C0D2759">
        <w:rPr>
          <w:rFonts w:ascii="Aptos" w:hAnsi="Aptos" w:eastAsia="Aptos" w:cs="Aptos"/>
        </w:rPr>
        <w:t>(Maher, 2011)</w:t>
      </w:r>
      <w:r w:rsidRPr="1789D169" w:rsidR="00E20B87">
        <w:rPr>
          <w:rFonts w:ascii="Aptos" w:hAnsi="Aptos" w:eastAsia="Aptos" w:cs="Aptos"/>
        </w:rPr>
        <w:t xml:space="preserve">. Knowing how social media </w:t>
      </w:r>
      <w:r w:rsidRPr="1789D169" w:rsidR="0015294A">
        <w:rPr>
          <w:rFonts w:ascii="Aptos" w:hAnsi="Aptos" w:eastAsia="Aptos" w:cs="Aptos"/>
        </w:rPr>
        <w:t xml:space="preserve">affects </w:t>
      </w:r>
      <w:r w:rsidRPr="1789D169" w:rsidR="007D2BAC">
        <w:rPr>
          <w:rFonts w:ascii="Aptos" w:hAnsi="Aptos" w:eastAsia="Aptos" w:cs="Aptos"/>
        </w:rPr>
        <w:t xml:space="preserve">our </w:t>
      </w:r>
      <w:r w:rsidRPr="1789D169" w:rsidR="00741FD4">
        <w:rPr>
          <w:rFonts w:ascii="Aptos" w:hAnsi="Aptos" w:eastAsia="Aptos" w:cs="Aptos"/>
        </w:rPr>
        <w:t>lives currently</w:t>
      </w:r>
      <w:r w:rsidRPr="1789D169" w:rsidR="0027493D">
        <w:rPr>
          <w:rFonts w:ascii="Aptos" w:hAnsi="Aptos" w:eastAsia="Aptos" w:cs="Aptos"/>
        </w:rPr>
        <w:t xml:space="preserve">, influencing our thoughts </w:t>
      </w:r>
      <w:r w:rsidRPr="1789D169" w:rsidR="142A3C7F">
        <w:rPr>
          <w:rFonts w:ascii="Aptos" w:hAnsi="Aptos" w:eastAsia="Aptos" w:cs="Aptos"/>
        </w:rPr>
        <w:t xml:space="preserve">and </w:t>
      </w:r>
      <w:r w:rsidRPr="1789D169" w:rsidR="0027493D">
        <w:rPr>
          <w:rFonts w:ascii="Aptos" w:hAnsi="Aptos" w:eastAsia="Aptos" w:cs="Aptos"/>
        </w:rPr>
        <w:t>with the information it feeds us</w:t>
      </w:r>
      <w:r w:rsidRPr="1789D169" w:rsidR="00F17149">
        <w:rPr>
          <w:rFonts w:ascii="Aptos" w:hAnsi="Aptos" w:eastAsia="Aptos" w:cs="Aptos"/>
        </w:rPr>
        <w:t xml:space="preserve">, </w:t>
      </w:r>
      <w:r w:rsidRPr="1789D169" w:rsidR="0A9C1D53">
        <w:rPr>
          <w:rFonts w:ascii="Aptos" w:hAnsi="Aptos" w:eastAsia="Aptos" w:cs="Aptos"/>
        </w:rPr>
        <w:t>it creates</w:t>
      </w:r>
      <w:r w:rsidRPr="1789D169" w:rsidR="00100FD1">
        <w:rPr>
          <w:rFonts w:ascii="Aptos" w:hAnsi="Aptos" w:eastAsia="Aptos" w:cs="Aptos"/>
        </w:rPr>
        <w:t xml:space="preserve"> insecuri</w:t>
      </w:r>
      <w:r w:rsidRPr="1789D169" w:rsidR="000833AD">
        <w:rPr>
          <w:rFonts w:ascii="Aptos" w:hAnsi="Aptos" w:eastAsia="Aptos" w:cs="Aptos"/>
        </w:rPr>
        <w:t xml:space="preserve">ties, </w:t>
      </w:r>
      <w:r w:rsidRPr="1789D169" w:rsidR="000833AD">
        <w:rPr>
          <w:rFonts w:ascii="Aptos" w:hAnsi="Aptos" w:eastAsia="Aptos" w:cs="Aptos"/>
        </w:rPr>
        <w:t>comparing ourselves to others we see online.</w:t>
      </w:r>
      <w:r w:rsidRPr="1789D169" w:rsidR="0031390D">
        <w:rPr>
          <w:rFonts w:ascii="Aptos" w:hAnsi="Aptos" w:eastAsia="Aptos" w:cs="Aptos"/>
        </w:rPr>
        <w:t xml:space="preserve"> </w:t>
      </w:r>
      <w:r w:rsidRPr="1789D169" w:rsidR="003B5AB1">
        <w:rPr>
          <w:rFonts w:ascii="Aptos" w:hAnsi="Aptos" w:eastAsia="Aptos" w:cs="Aptos"/>
        </w:rPr>
        <w:t>Without social media</w:t>
      </w:r>
      <w:r w:rsidRPr="1789D169" w:rsidR="00E747E0">
        <w:rPr>
          <w:rFonts w:ascii="Aptos" w:hAnsi="Aptos" w:eastAsia="Aptos" w:cs="Aptos"/>
        </w:rPr>
        <w:t xml:space="preserve"> or television</w:t>
      </w:r>
      <w:r w:rsidRPr="1789D169" w:rsidR="00E4001F">
        <w:rPr>
          <w:rFonts w:ascii="Aptos" w:hAnsi="Aptos" w:eastAsia="Aptos" w:cs="Aptos"/>
        </w:rPr>
        <w:t xml:space="preserve">, </w:t>
      </w:r>
      <w:r w:rsidRPr="1789D169" w:rsidR="0089073E">
        <w:rPr>
          <w:rFonts w:ascii="Aptos" w:hAnsi="Aptos" w:eastAsia="Aptos" w:cs="Aptos"/>
        </w:rPr>
        <w:t xml:space="preserve">posters </w:t>
      </w:r>
      <w:r w:rsidRPr="1789D169" w:rsidR="00C954C4">
        <w:rPr>
          <w:rFonts w:ascii="Aptos" w:hAnsi="Aptos" w:eastAsia="Aptos" w:cs="Aptos"/>
        </w:rPr>
        <w:t>are</w:t>
      </w:r>
      <w:r w:rsidRPr="1789D169" w:rsidR="00BB5303">
        <w:rPr>
          <w:rFonts w:ascii="Aptos" w:hAnsi="Aptos" w:eastAsia="Aptos" w:cs="Aptos"/>
        </w:rPr>
        <w:t xml:space="preserve"> how </w:t>
      </w:r>
      <w:r w:rsidRPr="1789D169" w:rsidR="458B186E">
        <w:rPr>
          <w:rFonts w:ascii="Aptos" w:hAnsi="Aptos" w:eastAsia="Aptos" w:cs="Aptos"/>
        </w:rPr>
        <w:t>the public</w:t>
      </w:r>
      <w:r w:rsidRPr="1789D169" w:rsidR="00BB5303">
        <w:rPr>
          <w:rFonts w:ascii="Aptos" w:hAnsi="Aptos" w:eastAsia="Aptos" w:cs="Aptos"/>
        </w:rPr>
        <w:t xml:space="preserve"> received</w:t>
      </w:r>
      <w:r w:rsidRPr="1789D169" w:rsidR="00BB5303">
        <w:rPr>
          <w:rFonts w:ascii="Aptos" w:hAnsi="Aptos" w:eastAsia="Aptos" w:cs="Aptos"/>
        </w:rPr>
        <w:t xml:space="preserve"> information </w:t>
      </w:r>
      <w:r w:rsidRPr="1789D169" w:rsidR="00BB1BC4">
        <w:rPr>
          <w:rFonts w:ascii="Aptos" w:hAnsi="Aptos" w:eastAsia="Aptos" w:cs="Aptos"/>
        </w:rPr>
        <w:t>on products and events. Wom</w:t>
      </w:r>
      <w:r w:rsidRPr="1789D169" w:rsidR="00E77EF4">
        <w:rPr>
          <w:rFonts w:ascii="Aptos" w:hAnsi="Aptos" w:eastAsia="Aptos" w:cs="Aptos"/>
        </w:rPr>
        <w:t xml:space="preserve">an portrayed </w:t>
      </w:r>
      <w:r w:rsidRPr="1789D169" w:rsidR="0045155D">
        <w:rPr>
          <w:rFonts w:ascii="Aptos" w:hAnsi="Aptos" w:eastAsia="Aptos" w:cs="Aptos"/>
        </w:rPr>
        <w:t>within the</w:t>
      </w:r>
      <w:r w:rsidRPr="1789D169" w:rsidR="00322EAA">
        <w:rPr>
          <w:rFonts w:ascii="Aptos" w:hAnsi="Aptos" w:eastAsia="Aptos" w:cs="Aptos"/>
        </w:rPr>
        <w:t xml:space="preserve"> posters “</w:t>
      </w:r>
      <w:r w:rsidR="00322EAA">
        <w:rPr/>
        <w:t>showed them on stage or promoting luxury products”</w:t>
      </w:r>
      <w:r w:rsidR="001C1B9D">
        <w:rPr/>
        <w:t xml:space="preserve"> </w:t>
      </w:r>
      <w:r w:rsidRPr="1789D169" w:rsidR="0376557A">
        <w:rPr>
          <w:lang w:val="fr-FR"/>
        </w:rPr>
        <w:t xml:space="preserve">(Le Carton Voyageur, no date). </w:t>
      </w:r>
      <w:r w:rsidR="00BE2BC3">
        <w:rPr/>
        <w:t xml:space="preserve">When </w:t>
      </w:r>
      <w:r w:rsidR="001702F2">
        <w:rPr/>
        <w:t>the working-class</w:t>
      </w:r>
      <w:r w:rsidR="00BE2BC3">
        <w:rPr/>
        <w:t xml:space="preserve"> women viewed these </w:t>
      </w:r>
      <w:r w:rsidR="001702F2">
        <w:rPr/>
        <w:t>images,</w:t>
      </w:r>
      <w:r w:rsidR="00BE2BC3">
        <w:rPr/>
        <w:t xml:space="preserve"> it could</w:t>
      </w:r>
      <w:r w:rsidR="001702F2">
        <w:rPr/>
        <w:t xml:space="preserve"> have</w:t>
      </w:r>
      <w:r w:rsidR="00BE2BC3">
        <w:rPr/>
        <w:t xml:space="preserve"> be</w:t>
      </w:r>
      <w:r w:rsidR="001702F2">
        <w:rPr/>
        <w:t>en</w:t>
      </w:r>
      <w:r w:rsidR="00BE2BC3">
        <w:rPr/>
        <w:t xml:space="preserve"> disheartening</w:t>
      </w:r>
      <w:r w:rsidR="00945D32">
        <w:rPr/>
        <w:t xml:space="preserve">, seeing these products too expensive to buy. </w:t>
      </w:r>
      <w:r w:rsidR="00DB478D">
        <w:rPr/>
        <w:t xml:space="preserve">Alphonso Mucha made many posters for </w:t>
      </w:r>
      <w:r w:rsidR="005478F4">
        <w:rPr/>
        <w:t>products and</w:t>
      </w:r>
      <w:r w:rsidR="00CF10AB">
        <w:rPr/>
        <w:t xml:space="preserve"> would place a</w:t>
      </w:r>
      <w:r w:rsidR="006360E1">
        <w:rPr/>
        <w:t xml:space="preserve"> beautiful youthful </w:t>
      </w:r>
      <w:r w:rsidR="00CF10AB">
        <w:rPr/>
        <w:t>woman on the cover.</w:t>
      </w:r>
      <w:r w:rsidR="006360E1">
        <w:rPr/>
        <w:t xml:space="preserve"> </w:t>
      </w:r>
      <w:r w:rsidR="00B67348">
        <w:rPr/>
        <w:t xml:space="preserve">There seemed to be many </w:t>
      </w:r>
      <w:r w:rsidR="00D35262">
        <w:rPr/>
        <w:t xml:space="preserve">circular halos </w:t>
      </w:r>
      <w:r w:rsidR="00677640">
        <w:rPr/>
        <w:t xml:space="preserve">positioned behind </w:t>
      </w:r>
      <w:r w:rsidR="00D35262">
        <w:rPr/>
        <w:t>the face of the women in Mucha’s art</w:t>
      </w:r>
      <w:r w:rsidR="005217B5">
        <w:rPr/>
        <w:t>, making the woman appear powerful and of a high status</w:t>
      </w:r>
      <w:r w:rsidR="00AA4AFD">
        <w:rPr/>
        <w:t xml:space="preserve">. </w:t>
      </w:r>
      <w:r w:rsidR="00C22F65">
        <w:rPr/>
        <w:t xml:space="preserve">His signature style of </w:t>
      </w:r>
      <w:r w:rsidR="00C11203">
        <w:rPr/>
        <w:t xml:space="preserve">macaroni </w:t>
      </w:r>
      <w:r w:rsidR="00C22F65">
        <w:rPr/>
        <w:t>hair w</w:t>
      </w:r>
      <w:r w:rsidR="00B06698">
        <w:rPr/>
        <w:t xml:space="preserve">as </w:t>
      </w:r>
      <w:r w:rsidR="00637BE2">
        <w:rPr/>
        <w:t xml:space="preserve">also a </w:t>
      </w:r>
      <w:r w:rsidR="00637BE2">
        <w:rPr/>
        <w:t xml:space="preserve">symbol of status since the cost of having long hair meant it needed to be cared for, which the </w:t>
      </w:r>
      <w:r w:rsidR="00637BE2">
        <w:rPr/>
        <w:t xml:space="preserve">working </w:t>
      </w:r>
      <w:r w:rsidR="00637BE2">
        <w:rPr/>
        <w:t xml:space="preserve">class did not have the time or facilities to </w:t>
      </w:r>
      <w:r w:rsidR="00637BE2">
        <w:rPr/>
        <w:t>maintain</w:t>
      </w:r>
      <w:r w:rsidR="00637BE2">
        <w:rPr/>
        <w:t>.</w:t>
      </w:r>
      <w:r w:rsidR="00854CDE">
        <w:rPr/>
        <w:t xml:space="preserve"> W</w:t>
      </w:r>
      <w:bookmarkStart w:name="_Int_nhb6iyDI" w:id="1482599859"/>
      <w:r w:rsidR="00854CDE">
        <w:rPr/>
        <w:t>hen</w:t>
      </w:r>
      <w:r w:rsidR="41CBCB4C">
        <w:rPr/>
        <w:t xml:space="preserve"> the</w:t>
      </w:r>
      <w:bookmarkEnd w:id="1482599859"/>
      <w:r w:rsidR="41CBCB4C">
        <w:rPr/>
        <w:t xml:space="preserve"> women within the working class look at these posters</w:t>
      </w:r>
      <w:r w:rsidR="6B0C03D8">
        <w:rPr/>
        <w:t>,</w:t>
      </w:r>
      <w:r w:rsidR="41CBCB4C">
        <w:rPr/>
        <w:t xml:space="preserve"> </w:t>
      </w:r>
      <w:r w:rsidR="004F3EB5">
        <w:rPr/>
        <w:t xml:space="preserve">feelings of insecurity </w:t>
      </w:r>
      <w:r w:rsidR="41CBCB4C">
        <w:rPr/>
        <w:t xml:space="preserve">about the life </w:t>
      </w:r>
      <w:r w:rsidR="003554B9">
        <w:rPr/>
        <w:t>and the</w:t>
      </w:r>
      <w:r w:rsidR="00DF7BD7">
        <w:rPr/>
        <w:t xml:space="preserve"> </w:t>
      </w:r>
      <w:r w:rsidR="003554B9">
        <w:rPr/>
        <w:t>body they will never achieve are inevitable</w:t>
      </w:r>
      <w:r w:rsidR="00DF7BD7">
        <w:rPr/>
        <w:t xml:space="preserve">. </w:t>
      </w:r>
      <w:r w:rsidR="000466DA">
        <w:rPr/>
        <w:t xml:space="preserve">These posters are the grounds that </w:t>
      </w:r>
      <w:r w:rsidR="00DF7BD7">
        <w:rPr/>
        <w:t>se</w:t>
      </w:r>
      <w:r w:rsidR="007022AE">
        <w:rPr/>
        <w:t>t</w:t>
      </w:r>
      <w:r w:rsidR="00DF7BD7">
        <w:rPr/>
        <w:t xml:space="preserve"> standards </w:t>
      </w:r>
      <w:r w:rsidR="000466DA">
        <w:rPr/>
        <w:t xml:space="preserve">in society </w:t>
      </w:r>
      <w:r w:rsidR="007022AE">
        <w:rPr/>
        <w:t>and what is viewed as the perfect life</w:t>
      </w:r>
      <w:r w:rsidR="00C42F30">
        <w:rPr/>
        <w:t>.</w:t>
      </w:r>
      <w:r w:rsidR="00DC429E">
        <w:rPr/>
        <w:t xml:space="preserve"> </w:t>
      </w:r>
      <w:r w:rsidR="41CBCB4C">
        <w:rPr/>
        <w:t xml:space="preserve">Compared to today I would say we are more </w:t>
      </w:r>
      <w:r w:rsidR="00EF3F5B">
        <w:rPr/>
        <w:t xml:space="preserve">susceptible </w:t>
      </w:r>
      <w:r w:rsidR="00C42F30">
        <w:rPr/>
        <w:t>to</w:t>
      </w:r>
      <w:r w:rsidR="41CBCB4C">
        <w:rPr/>
        <w:t xml:space="preserve"> these feelings with </w:t>
      </w:r>
      <w:r w:rsidR="00C42F30">
        <w:rPr/>
        <w:t xml:space="preserve">a </w:t>
      </w:r>
      <w:r w:rsidR="00AF0A86">
        <w:rPr/>
        <w:t xml:space="preserve">broader range </w:t>
      </w:r>
      <w:r w:rsidR="001A6375">
        <w:rPr/>
        <w:t xml:space="preserve">of visual communication through </w:t>
      </w:r>
      <w:r w:rsidR="41CBCB4C">
        <w:rPr/>
        <w:t xml:space="preserve">social media, </w:t>
      </w:r>
      <w:r w:rsidR="00E95A2A">
        <w:rPr/>
        <w:t xml:space="preserve">and </w:t>
      </w:r>
      <w:r w:rsidR="41CBCB4C">
        <w:rPr/>
        <w:t>adverts on the t</w:t>
      </w:r>
      <w:r w:rsidR="00EA49F9">
        <w:rPr/>
        <w:t>v</w:t>
      </w:r>
      <w:r w:rsidR="00E95A2A">
        <w:rPr/>
        <w:t xml:space="preserve">. </w:t>
      </w:r>
    </w:p>
    <w:p w:rsidR="410ACF72" w:rsidRDefault="410ACF72" w14:paraId="726A9886" w14:textId="49763AF6">
      <w:r w:rsidR="410ACF72">
        <w:rPr/>
        <w:t xml:space="preserve">During </w:t>
      </w:r>
      <w:r w:rsidR="7D7E7A76">
        <w:rPr/>
        <w:t>th</w:t>
      </w:r>
      <w:r w:rsidR="2BD8B58E">
        <w:rPr/>
        <w:t>e time of Art Nouveau</w:t>
      </w:r>
      <w:r w:rsidR="410ACF72">
        <w:rPr/>
        <w:t xml:space="preserve">, there were </w:t>
      </w:r>
      <w:r w:rsidR="410ACF72">
        <w:rPr/>
        <w:t>very strict</w:t>
      </w:r>
      <w:r w:rsidR="410ACF72">
        <w:rPr/>
        <w:t xml:space="preserve"> societal expectations, especially for women. </w:t>
      </w:r>
      <w:r w:rsidR="43AE31C3">
        <w:rPr/>
        <w:t>The many Art Nouveau artists</w:t>
      </w:r>
      <w:r w:rsidR="2ED6F626">
        <w:rPr/>
        <w:t xml:space="preserve">, </w:t>
      </w:r>
      <w:r w:rsidR="2ED6F626">
        <w:rPr/>
        <w:t xml:space="preserve">predominantly </w:t>
      </w:r>
      <w:r w:rsidR="43AE31C3">
        <w:rPr/>
        <w:t>men</w:t>
      </w:r>
      <w:r w:rsidR="43AE31C3">
        <w:rPr/>
        <w:t xml:space="preserve">, hyper focused </w:t>
      </w:r>
      <w:r w:rsidR="7BBCA00F">
        <w:rPr/>
        <w:t>on women as a muse to their work</w:t>
      </w:r>
      <w:r w:rsidR="64145FCC">
        <w:rPr/>
        <w:t xml:space="preserve">. </w:t>
      </w:r>
      <w:r w:rsidR="5D6D1D68">
        <w:rPr/>
        <w:t xml:space="preserve"> </w:t>
      </w:r>
      <w:r w:rsidR="5D6D1D68">
        <w:rPr/>
        <w:t xml:space="preserve">Alphonso Mucha, Gustav Klimt, and Aubrey Beardsley, </w:t>
      </w:r>
      <w:r w:rsidR="50C53C13">
        <w:rPr/>
        <w:t xml:space="preserve">all </w:t>
      </w:r>
      <w:r w:rsidR="0F921573">
        <w:rPr/>
        <w:t>played</w:t>
      </w:r>
      <w:r w:rsidR="5D6D1D68">
        <w:rPr/>
        <w:t xml:space="preserve"> </w:t>
      </w:r>
      <w:r w:rsidR="2765D8C5">
        <w:rPr/>
        <w:t xml:space="preserve">a monumental </w:t>
      </w:r>
      <w:r w:rsidR="2062F1FC">
        <w:rPr/>
        <w:t xml:space="preserve">role in how the Art Nouveau movement was shaped. </w:t>
      </w:r>
      <w:r w:rsidR="48035665">
        <w:rPr/>
        <w:t xml:space="preserve">They presented the women within their work as </w:t>
      </w:r>
      <w:r w:rsidR="5ECD8882">
        <w:rPr/>
        <w:t>femme fatales</w:t>
      </w:r>
      <w:r w:rsidR="0CEBCC5E">
        <w:rPr/>
        <w:t xml:space="preserve">, encircled by </w:t>
      </w:r>
      <w:r w:rsidR="64C55824">
        <w:rPr/>
        <w:t xml:space="preserve">flowers, mimicking the beauty of the model. </w:t>
      </w:r>
      <w:r w:rsidR="38DCB404">
        <w:rPr/>
        <w:t>These illustrations in books, posters and advertisements</w:t>
      </w:r>
      <w:r w:rsidR="2A5CBCA1">
        <w:rPr/>
        <w:t xml:space="preserve">, delivered a message </w:t>
      </w:r>
      <w:r w:rsidR="75A9CDDF">
        <w:rPr/>
        <w:t xml:space="preserve">through imagery, curated by the artists at the time. </w:t>
      </w:r>
      <w:r w:rsidR="64C55824">
        <w:rPr/>
        <w:t xml:space="preserve">Overall, Art Nouveau depicted women as a </w:t>
      </w:r>
      <w:r w:rsidR="327B16AF">
        <w:rPr/>
        <w:t>prepossessing</w:t>
      </w:r>
      <w:r w:rsidR="64C55824">
        <w:rPr/>
        <w:t xml:space="preserve"> being to behold</w:t>
      </w:r>
      <w:r w:rsidR="4509CDCD">
        <w:rPr/>
        <w:t xml:space="preserve">, breaking the set norms of society, and bringing </w:t>
      </w:r>
      <w:r w:rsidR="7B9BD257">
        <w:rPr/>
        <w:t>b</w:t>
      </w:r>
      <w:r w:rsidR="6A0A0569">
        <w:rPr/>
        <w:t>ack beauty</w:t>
      </w:r>
      <w:r w:rsidR="7B9BD257">
        <w:rPr/>
        <w:t xml:space="preserve"> into everyday life.</w:t>
      </w:r>
    </w:p>
    <w:p w:rsidR="1789D169" w:rsidRDefault="1789D169" w14:paraId="3834AD22" w14:textId="724DC1CC"/>
    <w:p w:rsidR="1789D169" w:rsidRDefault="1789D169" w14:paraId="0B8D4257" w14:textId="3B5B2369"/>
    <w:p w:rsidR="1789D169" w:rsidRDefault="1789D169" w14:paraId="5BFAAAB2" w14:textId="2FD3EA28"/>
    <w:p w:rsidR="1789D169" w:rsidRDefault="1789D169" w14:paraId="394114B5" w14:textId="681CC8AC"/>
    <w:p w:rsidR="1789D169" w:rsidRDefault="1789D169" w14:paraId="39C378A5" w14:textId="0962006E"/>
    <w:p w:rsidR="4D4340EE" w:rsidP="1789D169" w:rsidRDefault="4D4340EE" w14:paraId="7A1C56DC" w14:textId="337CBCAA">
      <w:pPr>
        <w:pStyle w:val="Normal"/>
        <w:rPr>
          <w:b w:val="1"/>
          <w:bCs w:val="1"/>
          <w:i w:val="0"/>
          <w:iCs w:val="0"/>
          <w:u w:val="single"/>
          <w:lang w:val="en-US"/>
        </w:rPr>
      </w:pPr>
      <w:r w:rsidRPr="1789D169" w:rsidR="4D4340EE">
        <w:rPr>
          <w:b w:val="1"/>
          <w:bCs w:val="1"/>
          <w:i w:val="0"/>
          <w:iCs w:val="0"/>
          <w:u w:val="single"/>
          <w:lang w:val="en-US"/>
        </w:rPr>
        <w:t>Reference list:</w:t>
      </w:r>
    </w:p>
    <w:p w:rsidR="4D4340EE" w:rsidP="7AA37C32" w:rsidRDefault="4D4340EE" w14:paraId="44B559A2" w14:textId="23AD7B39">
      <w:pPr>
        <w:rPr>
          <w:i w:val="0"/>
          <w:iCs w:val="0"/>
          <w:lang w:val="en-US"/>
        </w:rPr>
      </w:pPr>
      <w:r w:rsidRPr="7AA37C32" w:rsidR="4D4340EE">
        <w:rPr>
          <w:i w:val="0"/>
          <w:iCs w:val="0"/>
          <w:lang w:val="en-US"/>
        </w:rPr>
        <w:t xml:space="preserve">Solar 2.0. (2024). </w:t>
      </w:r>
      <w:r w:rsidRPr="7AA37C32" w:rsidR="4D4340EE">
        <w:rPr>
          <w:i w:val="1"/>
          <w:iCs w:val="1"/>
          <w:lang w:val="en-US"/>
        </w:rPr>
        <w:t>Art Nouveau: A Celebration of Nature’s Beauty.</w:t>
      </w:r>
      <w:r w:rsidRPr="7AA37C32" w:rsidR="4D4340EE">
        <w:rPr>
          <w:i w:val="0"/>
          <w:iCs w:val="0"/>
          <w:lang w:val="en-US"/>
        </w:rPr>
        <w:t xml:space="preserve"> Art Nouveau.club Available at: </w:t>
      </w:r>
      <w:hyperlink r:id="R305f05aefb944de8">
        <w:r w:rsidRPr="7AA37C32" w:rsidR="4D4340EE">
          <w:rPr>
            <w:rStyle w:val="Hyperlink"/>
            <w:i w:val="0"/>
            <w:iCs w:val="0"/>
            <w:lang w:val="en-US"/>
          </w:rPr>
          <w:t>https://artnouveau.club/art-nouveau-a-celebration-of-natures-beauty/</w:t>
        </w:r>
      </w:hyperlink>
      <w:r w:rsidRPr="7AA37C32" w:rsidR="4D4340EE">
        <w:rPr>
          <w:i w:val="0"/>
          <w:iCs w:val="0"/>
          <w:lang w:val="en-US"/>
        </w:rPr>
        <w:t xml:space="preserve">  (accessed: 21 November 2025).</w:t>
      </w:r>
    </w:p>
    <w:p w:rsidR="4D4340EE" w:rsidP="1789D169" w:rsidRDefault="4D4340EE" w14:paraId="6CCEA3F7" w14:textId="09D8047C">
      <w:pPr>
        <w:pStyle w:val="Normal"/>
        <w:rPr>
          <w:i w:val="0"/>
          <w:iCs w:val="0"/>
          <w:lang w:val="en-US"/>
        </w:rPr>
      </w:pPr>
      <w:r w:rsidRPr="1789D169" w:rsidR="4D4340EE">
        <w:rPr>
          <w:lang w:val="fr-FR"/>
        </w:rPr>
        <w:t xml:space="preserve">Le Carton Voyageur (no date) </w:t>
      </w:r>
      <w:r w:rsidRPr="1789D169" w:rsidR="4D4340EE">
        <w:rPr>
          <w:i w:val="1"/>
          <w:iCs w:val="1"/>
          <w:lang w:val="fr-FR"/>
        </w:rPr>
        <w:t>Women</w:t>
      </w:r>
      <w:r w:rsidRPr="1789D169" w:rsidR="4D4340EE">
        <w:rPr>
          <w:i w:val="1"/>
          <w:iCs w:val="1"/>
          <w:lang w:val="fr-FR"/>
        </w:rPr>
        <w:t xml:space="preserve"> in art nouveau. </w:t>
      </w:r>
      <w:r w:rsidRPr="1789D169" w:rsidR="4D4340EE">
        <w:rPr>
          <w:i w:val="0"/>
          <w:iCs w:val="0"/>
          <w:lang w:val="fr-FR"/>
        </w:rPr>
        <w:t xml:space="preserve">Google arts &amp; culture. </w:t>
      </w:r>
      <w:r w:rsidRPr="1789D169" w:rsidR="4D4340EE">
        <w:rPr>
          <w:i w:val="0"/>
          <w:iCs w:val="0"/>
          <w:lang w:val="fr-FR"/>
        </w:rPr>
        <w:t>Available</w:t>
      </w:r>
      <w:r w:rsidRPr="1789D169" w:rsidR="4D4340EE">
        <w:rPr>
          <w:i w:val="0"/>
          <w:iCs w:val="0"/>
          <w:lang w:val="fr-FR"/>
        </w:rPr>
        <w:t xml:space="preserve"> </w:t>
      </w:r>
      <w:r w:rsidRPr="1789D169" w:rsidR="4D4340EE">
        <w:rPr>
          <w:i w:val="0"/>
          <w:iCs w:val="0"/>
          <w:lang w:val="fr-FR"/>
        </w:rPr>
        <w:t>at:</w:t>
      </w:r>
      <w:r w:rsidRPr="1789D169" w:rsidR="4D4340EE">
        <w:rPr>
          <w:i w:val="0"/>
          <w:iCs w:val="0"/>
          <w:lang w:val="fr-FR"/>
        </w:rPr>
        <w:t xml:space="preserve"> </w:t>
      </w:r>
      <w:hyperlink r:id="R4ddba5c3b2b74a7d">
        <w:r w:rsidRPr="1789D169" w:rsidR="4D4340EE">
          <w:rPr>
            <w:rStyle w:val="Hyperlink"/>
          </w:rPr>
          <w:t>https://artsandculture.google.com/story/women-in-art-nouveau-le-carton-voyageur-musée-de-la-carte-postale/GgXBMa93xyTuLw?hl=en</w:t>
        </w:r>
      </w:hyperlink>
      <w:r w:rsidRPr="1789D169" w:rsidR="4D4340EE">
        <w:rPr>
          <w:i w:val="0"/>
          <w:iCs w:val="0"/>
          <w:lang w:val="en-US"/>
        </w:rPr>
        <w:t xml:space="preserve"> (accessed: 21 November 2025).</w:t>
      </w:r>
    </w:p>
    <w:p w:rsidR="7FE03951" w:rsidP="1789D169" w:rsidRDefault="7FE03951" w14:paraId="0A99C089" w14:textId="5C9CBC6B">
      <w:pPr>
        <w:pStyle w:val="Normal"/>
        <w:rPr>
          <w:i w:val="0"/>
          <w:iCs w:val="0"/>
          <w:lang w:val="en-US"/>
        </w:rPr>
      </w:pPr>
      <w:r w:rsidRPr="1789D169" w:rsidR="7FE03951">
        <w:rPr>
          <w:i w:val="0"/>
          <w:iCs w:val="0"/>
          <w:lang w:val="en-US"/>
        </w:rPr>
        <w:t>Mucha, A. (1896)</w:t>
      </w:r>
      <w:r w:rsidRPr="1789D169" w:rsidR="7FE03951">
        <w:rPr>
          <w:i w:val="0"/>
          <w:iCs w:val="0"/>
          <w:lang w:val="en-US"/>
        </w:rPr>
        <w:t xml:space="preserve"> </w:t>
      </w:r>
      <w:r w:rsidRPr="1789D169" w:rsidR="7FE03951">
        <w:rPr>
          <w:i w:val="1"/>
          <w:iCs w:val="1"/>
          <w:lang w:val="en-US"/>
        </w:rPr>
        <w:t>Spring</w:t>
      </w:r>
      <w:r w:rsidRPr="1789D169" w:rsidR="7FE03951">
        <w:rPr>
          <w:i w:val="1"/>
          <w:iCs w:val="1"/>
          <w:lang w:val="en-US"/>
        </w:rPr>
        <w:t xml:space="preserve">. </w:t>
      </w:r>
      <w:r w:rsidRPr="1789D169" w:rsidR="7FE03951">
        <w:rPr>
          <w:i w:val="0"/>
          <w:iCs w:val="0"/>
          <w:lang w:val="en-US"/>
        </w:rPr>
        <w:t>Oil</w:t>
      </w:r>
      <w:r w:rsidRPr="1789D169" w:rsidR="3719F5E3">
        <w:rPr>
          <w:i w:val="0"/>
          <w:iCs w:val="0"/>
          <w:lang w:val="en-US"/>
        </w:rPr>
        <w:t>. Private collection</w:t>
      </w:r>
      <w:r w:rsidRPr="1789D169" w:rsidR="1CC88747">
        <w:rPr>
          <w:i w:val="0"/>
          <w:iCs w:val="0"/>
          <w:lang w:val="en-US"/>
        </w:rPr>
        <w:t xml:space="preserve">. </w:t>
      </w:r>
      <w:r w:rsidRPr="1789D169" w:rsidR="7FE03951">
        <w:rPr>
          <w:i w:val="0"/>
          <w:iCs w:val="0"/>
          <w:lang w:val="en-US"/>
        </w:rPr>
        <w:t xml:space="preserve">Available at: </w:t>
      </w:r>
      <w:hyperlink r:id="Rbd48b808058641e2">
        <w:r w:rsidRPr="1789D169" w:rsidR="7FE03951">
          <w:rPr>
            <w:rStyle w:val="Hyperlink"/>
            <w:rFonts w:ascii="Aptos" w:hAnsi="Aptos" w:eastAsia="Aptos" w:cs="Aptos"/>
            <w:noProof w:val="0"/>
            <w:sz w:val="24"/>
            <w:szCs w:val="24"/>
            <w:lang w:val="en-US"/>
          </w:rPr>
          <w:t>https://www.wikiart.org/en/alphonse-mucha/spring-1896</w:t>
        </w:r>
      </w:hyperlink>
      <w:r w:rsidRPr="1789D169" w:rsidR="7FE03951">
        <w:rPr>
          <w:rFonts w:ascii="Aptos" w:hAnsi="Aptos" w:eastAsia="Aptos" w:cs="Aptos"/>
          <w:noProof w:val="0"/>
          <w:sz w:val="24"/>
          <w:szCs w:val="24"/>
          <w:lang w:val="en-US"/>
        </w:rPr>
        <w:t xml:space="preserve"> (accessed: 21 November 2025).</w:t>
      </w:r>
    </w:p>
    <w:p w:rsidR="4D4340EE" w:rsidP="7AA37C32" w:rsidRDefault="4D4340EE" w14:paraId="4787078D" w14:textId="1F5C4ABC">
      <w:pPr>
        <w:pStyle w:val="Normal"/>
        <w:rPr>
          <w:i w:val="0"/>
          <w:iCs w:val="0"/>
          <w:lang w:val="en-US"/>
        </w:rPr>
      </w:pPr>
      <w:r w:rsidR="4D4340EE">
        <w:rPr/>
        <w:t xml:space="preserve">Maher, A. (2011). </w:t>
      </w:r>
      <w:r w:rsidRPr="7AA37C32" w:rsidR="4D4340EE">
        <w:rPr>
          <w:i w:val="1"/>
          <w:iCs w:val="1"/>
        </w:rPr>
        <w:t xml:space="preserve">Women in Art Nouveau. </w:t>
      </w:r>
      <w:r w:rsidR="4D4340EE">
        <w:rPr/>
        <w:t xml:space="preserve">europeana. Available at: </w:t>
      </w:r>
      <w:hyperlink r:id="R44029c0fc71d4e8c">
        <w:r w:rsidRPr="7AA37C32" w:rsidR="4D4340EE">
          <w:rPr>
            <w:rStyle w:val="Hyperlink"/>
          </w:rPr>
          <w:t>https://www.europeana.eu/en/exhibitions/art-nouveau-a-universal-style/women-in-art-nouveau</w:t>
        </w:r>
      </w:hyperlink>
      <w:r w:rsidRPr="7AA37C32" w:rsidR="4D4340EE">
        <w:rPr>
          <w:i w:val="0"/>
          <w:iCs w:val="0"/>
          <w:lang w:val="en-US"/>
        </w:rPr>
        <w:t xml:space="preserve"> (accessed: 21 November 2025).</w:t>
      </w:r>
    </w:p>
    <w:p w:rsidR="4D4340EE" w:rsidP="1789D169" w:rsidRDefault="4D4340EE" w14:paraId="16AEEC39" w14:textId="5FCE5C4E">
      <w:pPr>
        <w:pStyle w:val="Normal"/>
        <w:rPr>
          <w:i w:val="0"/>
          <w:iCs w:val="0"/>
          <w:lang w:val="en-US"/>
        </w:rPr>
      </w:pPr>
      <w:r w:rsidR="4D4340EE">
        <w:rPr/>
        <w:t>rarehistoricalphotos</w:t>
      </w:r>
      <w:r w:rsidR="4D4340EE">
        <w:rPr/>
        <w:t xml:space="preserve"> (2022). </w:t>
      </w:r>
      <w:r w:rsidRPr="1789D169" w:rsidR="4D4340EE">
        <w:rPr>
          <w:i w:val="1"/>
          <w:iCs w:val="1"/>
        </w:rPr>
        <w:t>Photos of Victorian women who never cut their hair, 1860-1900.</w:t>
      </w:r>
      <w:r w:rsidR="4D4340EE">
        <w:rPr/>
        <w:t xml:space="preserve"> Rare Historical Photos. Available at: </w:t>
      </w:r>
      <w:hyperlink r:id="R29a480b42ba4449a">
        <w:r w:rsidRPr="1789D169" w:rsidR="4D4340EE">
          <w:rPr>
            <w:rStyle w:val="Hyperlink"/>
          </w:rPr>
          <w:t>https://rarehistoricalphotos.com/victorian-long-hair-photos/</w:t>
        </w:r>
      </w:hyperlink>
      <w:r w:rsidR="4D4340EE">
        <w:rPr/>
        <w:t xml:space="preserve"> </w:t>
      </w:r>
      <w:r w:rsidRPr="1789D169" w:rsidR="4D4340EE">
        <w:rPr>
          <w:i w:val="0"/>
          <w:iCs w:val="0"/>
          <w:lang w:val="en-US"/>
        </w:rPr>
        <w:t>(accessed: 21 November 2025).</w:t>
      </w:r>
    </w:p>
    <w:p w:rsidR="181F25DD" w:rsidP="1789D169" w:rsidRDefault="181F25DD" w14:paraId="13C50B86" w14:textId="66ABCF07">
      <w:pPr>
        <w:pStyle w:val="Normal"/>
        <w:rPr>
          <w:i w:val="0"/>
          <w:iCs w:val="0"/>
          <w:lang w:val="en-US"/>
        </w:rPr>
      </w:pPr>
      <w:r w:rsidRPr="1789D169" w:rsidR="181F25DD">
        <w:rPr>
          <w:i w:val="0"/>
          <w:iCs w:val="0"/>
          <w:lang w:val="en-US"/>
        </w:rPr>
        <w:t xml:space="preserve">Gustav, K. </w:t>
      </w:r>
      <w:r w:rsidRPr="1789D169" w:rsidR="3C70921E">
        <w:rPr>
          <w:i w:val="0"/>
          <w:iCs w:val="0"/>
          <w:lang w:val="en-US"/>
        </w:rPr>
        <w:t xml:space="preserve">(1907) </w:t>
      </w:r>
      <w:r w:rsidRPr="1789D169" w:rsidR="3C70921E">
        <w:rPr>
          <w:i w:val="1"/>
          <w:iCs w:val="1"/>
          <w:lang w:val="en-US"/>
        </w:rPr>
        <w:t xml:space="preserve">Water Serpents II. </w:t>
      </w:r>
      <w:r w:rsidRPr="1789D169" w:rsidR="6483E057">
        <w:rPr>
          <w:i w:val="0"/>
          <w:iCs w:val="0"/>
          <w:lang w:val="en-US"/>
        </w:rPr>
        <w:t xml:space="preserve">Oil. Private Collection. Available at: </w:t>
      </w:r>
      <w:hyperlink r:id="R60873f448cbc43ec">
        <w:r w:rsidRPr="1789D169" w:rsidR="6483E057">
          <w:rPr>
            <w:rStyle w:val="Hyperlink"/>
            <w:rFonts w:ascii="Aptos" w:hAnsi="Aptos" w:eastAsia="Aptos" w:cs="Aptos"/>
            <w:noProof w:val="0"/>
            <w:sz w:val="24"/>
            <w:szCs w:val="24"/>
            <w:lang w:val="en-US"/>
          </w:rPr>
          <w:t>https://www.wikiart.org/en/gustav-klimt/water-snakes-ii</w:t>
        </w:r>
      </w:hyperlink>
      <w:r w:rsidRPr="1789D169" w:rsidR="1803CB0D">
        <w:rPr>
          <w:rFonts w:ascii="Aptos" w:hAnsi="Aptos" w:eastAsia="Aptos" w:cs="Aptos"/>
          <w:noProof w:val="0"/>
          <w:sz w:val="24"/>
          <w:szCs w:val="24"/>
          <w:lang w:val="en-US"/>
        </w:rPr>
        <w:t xml:space="preserve"> (accessed: 20 November 2025).</w:t>
      </w:r>
    </w:p>
    <w:p w:rsidR="4D4340EE" w:rsidP="1789D169" w:rsidRDefault="4D4340EE" w14:paraId="49DE84B2" w14:textId="6AD817EB">
      <w:pPr>
        <w:rPr>
          <w:i w:val="0"/>
          <w:iCs w:val="0"/>
          <w:lang w:val="en-US"/>
        </w:rPr>
      </w:pPr>
      <w:r w:rsidRPr="1789D169" w:rsidR="4D4340EE">
        <w:rPr>
          <w:i w:val="0"/>
          <w:iCs w:val="0"/>
          <w:lang w:val="en-US"/>
        </w:rPr>
        <w:t>Rogoyska</w:t>
      </w:r>
      <w:r w:rsidRPr="1789D169" w:rsidR="4D4340EE">
        <w:rPr>
          <w:i w:val="0"/>
          <w:iCs w:val="0"/>
          <w:lang w:val="en-US"/>
        </w:rPr>
        <w:t xml:space="preserve">, J. and Bade, P. (2022). </w:t>
      </w:r>
      <w:r w:rsidRPr="1789D169" w:rsidR="4D4340EE">
        <w:rPr>
          <w:i w:val="1"/>
          <w:iCs w:val="1"/>
          <w:lang w:val="en-US"/>
        </w:rPr>
        <w:t>Gustav Klimt</w:t>
      </w:r>
      <w:r w:rsidRPr="1789D169" w:rsidR="6F76774C">
        <w:rPr>
          <w:i w:val="1"/>
          <w:iCs w:val="1"/>
          <w:lang w:val="en-US"/>
        </w:rPr>
        <w:t>.</w:t>
      </w:r>
      <w:r w:rsidRPr="1789D169" w:rsidR="4D4340EE">
        <w:rPr>
          <w:i w:val="0"/>
          <w:iCs w:val="0"/>
          <w:lang w:val="en-US"/>
        </w:rPr>
        <w:t xml:space="preserve"> Ho Chi Minh City, Vietnam: Parkstone International. P.8</w:t>
      </w:r>
    </w:p>
    <w:p w:rsidR="4D4340EE" w:rsidP="1789D169" w:rsidRDefault="4D4340EE" w14:paraId="525A9D31" w14:textId="3DF15100">
      <w:pPr>
        <w:pStyle w:val="Normal"/>
        <w:rPr>
          <w:i w:val="0"/>
          <w:iCs w:val="0"/>
          <w:lang w:val="en-US"/>
        </w:rPr>
      </w:pPr>
      <w:r w:rsidRPr="1789D169" w:rsidR="4D4340EE">
        <w:rPr>
          <w:i w:val="0"/>
          <w:iCs w:val="0"/>
          <w:lang w:val="en-US"/>
        </w:rPr>
        <w:t xml:space="preserve">gustav-klimt.com (no date). </w:t>
      </w:r>
      <w:r w:rsidRPr="1789D169" w:rsidR="4D4340EE">
        <w:rPr>
          <w:i w:val="1"/>
          <w:iCs w:val="1"/>
          <w:lang w:val="en-US"/>
        </w:rPr>
        <w:t>Water Serpents by Gustav Klimt.</w:t>
      </w:r>
      <w:r w:rsidRPr="1789D169" w:rsidR="4D4340EE">
        <w:rPr>
          <w:i w:val="0"/>
          <w:iCs w:val="0"/>
          <w:lang w:val="en-US"/>
        </w:rPr>
        <w:t xml:space="preserve"> Available at: </w:t>
      </w:r>
      <w:hyperlink r:id="R83fd94cf2ad54078">
        <w:r w:rsidRPr="1789D169" w:rsidR="4D4340EE">
          <w:rPr>
            <w:rStyle w:val="Hyperlink"/>
            <w:i w:val="0"/>
            <w:iCs w:val="0"/>
            <w:lang w:val="en-US"/>
          </w:rPr>
          <w:t>https://www.gustav-klimt.com/Serpents.jsp</w:t>
        </w:r>
      </w:hyperlink>
      <w:r w:rsidRPr="1789D169" w:rsidR="4D4340EE">
        <w:rPr>
          <w:i w:val="0"/>
          <w:iCs w:val="0"/>
          <w:lang w:val="en-US"/>
        </w:rPr>
        <w:t xml:space="preserve"> (accessed: 21 November 2025).</w:t>
      </w:r>
    </w:p>
    <w:p w:rsidR="308264D5" w:rsidP="1789D169" w:rsidRDefault="308264D5" w14:paraId="77718524" w14:textId="714F6C10">
      <w:pPr>
        <w:pStyle w:val="Normal"/>
        <w:rPr>
          <w:i w:val="1"/>
          <w:iCs w:val="1"/>
          <w:lang w:val="en-US"/>
        </w:rPr>
      </w:pPr>
      <w:r w:rsidRPr="1789D169" w:rsidR="308264D5">
        <w:rPr>
          <w:i w:val="0"/>
          <w:iCs w:val="0"/>
          <w:lang w:val="en-US"/>
        </w:rPr>
        <w:t>Gustav, K. (1898)</w:t>
      </w:r>
      <w:r w:rsidRPr="1789D169" w:rsidR="308264D5">
        <w:rPr>
          <w:i w:val="0"/>
          <w:iCs w:val="0"/>
          <w:lang w:val="en-US"/>
        </w:rPr>
        <w:t xml:space="preserve"> </w:t>
      </w:r>
      <w:r w:rsidRPr="1789D169" w:rsidR="308264D5">
        <w:rPr>
          <w:i w:val="1"/>
          <w:iCs w:val="1"/>
          <w:lang w:val="en-US"/>
        </w:rPr>
        <w:t>Fish</w:t>
      </w:r>
      <w:r w:rsidRPr="1789D169" w:rsidR="308264D5">
        <w:rPr>
          <w:i w:val="1"/>
          <w:iCs w:val="1"/>
          <w:lang w:val="en-US"/>
        </w:rPr>
        <w:t xml:space="preserve"> Blood. </w:t>
      </w:r>
      <w:r w:rsidRPr="1789D169" w:rsidR="29F7D9C8">
        <w:rPr>
          <w:i w:val="0"/>
          <w:iCs w:val="0"/>
          <w:lang w:val="en-US"/>
        </w:rPr>
        <w:t>Ink</w:t>
      </w:r>
      <w:r w:rsidRPr="1789D169" w:rsidR="54F4FFEB">
        <w:rPr>
          <w:i w:val="0"/>
          <w:iCs w:val="0"/>
          <w:lang w:val="en-US"/>
        </w:rPr>
        <w:t>. Destroyed.</w:t>
      </w:r>
      <w:r w:rsidRPr="1789D169" w:rsidR="29F7D9C8">
        <w:rPr>
          <w:i w:val="0"/>
          <w:iCs w:val="0"/>
          <w:lang w:val="en-US"/>
        </w:rPr>
        <w:t xml:space="preserve"> Available at: </w:t>
      </w:r>
      <w:hyperlink r:id="Ra588429bcbe449aa">
        <w:r w:rsidRPr="1789D169" w:rsidR="29F7D9C8">
          <w:rPr>
            <w:rStyle w:val="Hyperlink"/>
            <w:rFonts w:ascii="Aptos" w:hAnsi="Aptos" w:eastAsia="Aptos" w:cs="Aptos"/>
            <w:noProof w:val="0"/>
            <w:sz w:val="24"/>
            <w:szCs w:val="24"/>
            <w:lang w:val="en-US"/>
          </w:rPr>
          <w:t>https://www.wikiart.org/en/gustav-klimt/fishblood</w:t>
        </w:r>
      </w:hyperlink>
      <w:r w:rsidRPr="1789D169" w:rsidR="29F7D9C8">
        <w:rPr>
          <w:rFonts w:ascii="Aptos" w:hAnsi="Aptos" w:eastAsia="Aptos" w:cs="Aptos"/>
          <w:noProof w:val="0"/>
          <w:sz w:val="24"/>
          <w:szCs w:val="24"/>
          <w:lang w:val="en-US"/>
        </w:rPr>
        <w:t xml:space="preserve"> (accessed: 2</w:t>
      </w:r>
      <w:r w:rsidRPr="1789D169" w:rsidR="167B2C84">
        <w:rPr>
          <w:rFonts w:ascii="Aptos" w:hAnsi="Aptos" w:eastAsia="Aptos" w:cs="Aptos"/>
          <w:noProof w:val="0"/>
          <w:sz w:val="24"/>
          <w:szCs w:val="24"/>
          <w:lang w:val="en-US"/>
        </w:rPr>
        <w:t>0</w:t>
      </w:r>
      <w:r w:rsidRPr="1789D169" w:rsidR="29F7D9C8">
        <w:rPr>
          <w:rFonts w:ascii="Aptos" w:hAnsi="Aptos" w:eastAsia="Aptos" w:cs="Aptos"/>
          <w:noProof w:val="0"/>
          <w:sz w:val="24"/>
          <w:szCs w:val="24"/>
          <w:lang w:val="en-US"/>
        </w:rPr>
        <w:t xml:space="preserve"> November 2025)</w:t>
      </w:r>
    </w:p>
    <w:p w:rsidR="4D4340EE" w:rsidP="1789D169" w:rsidRDefault="4D4340EE" w14:paraId="033B53DB" w14:textId="52B1AE15">
      <w:pPr>
        <w:pStyle w:val="Normal"/>
        <w:rPr>
          <w:i w:val="0"/>
          <w:iCs w:val="0"/>
          <w:lang w:val="en-US"/>
        </w:rPr>
      </w:pPr>
      <w:r w:rsidRPr="1789D169" w:rsidR="4D4340EE">
        <w:rPr>
          <w:i w:val="0"/>
          <w:iCs w:val="0"/>
          <w:lang w:val="en-US"/>
        </w:rPr>
        <w:t xml:space="preserve">Foskett, H. (2018). Artist Profile: Gustav Klimt. Arts &amp; Collections. Available at: </w:t>
      </w:r>
      <w:hyperlink r:id="Rd2ee341617214d90">
        <w:r w:rsidRPr="1789D169" w:rsidR="4D4340EE">
          <w:rPr>
            <w:rStyle w:val="Hyperlink"/>
            <w:i w:val="0"/>
            <w:iCs w:val="0"/>
            <w:lang w:val="en-US"/>
          </w:rPr>
          <w:t>https://www.artsandcollections.com/artist-profile-gustav-klimt/</w:t>
        </w:r>
      </w:hyperlink>
      <w:r w:rsidRPr="1789D169" w:rsidR="4D4340EE">
        <w:rPr>
          <w:i w:val="0"/>
          <w:iCs w:val="0"/>
          <w:lang w:val="en-US"/>
        </w:rPr>
        <w:t xml:space="preserve"> (accessed: 21 November 2025).</w:t>
      </w:r>
    </w:p>
    <w:p w:rsidR="5153213D" w:rsidP="1789D169" w:rsidRDefault="5153213D" w14:paraId="36BFCDAD" w14:textId="1358507F">
      <w:pPr>
        <w:pStyle w:val="Normal"/>
        <w:rPr>
          <w:i w:val="0"/>
          <w:iCs w:val="0"/>
        </w:rPr>
      </w:pPr>
      <w:r w:rsidRPr="1789D169" w:rsidR="5153213D">
        <w:rPr>
          <w:i w:val="0"/>
          <w:iCs w:val="0"/>
          <w:lang w:val="en-US"/>
        </w:rPr>
        <w:t xml:space="preserve">Beardsley, A. (1893) </w:t>
      </w:r>
      <w:r w:rsidRPr="1789D169" w:rsidR="5153213D">
        <w:rPr>
          <w:i w:val="1"/>
          <w:iCs w:val="1"/>
        </w:rPr>
        <w:t xml:space="preserve">How a Devil in Woman’s Likeness Would Have Tempted Sir Bors. </w:t>
      </w:r>
      <w:r w:rsidRPr="1789D169" w:rsidR="45601908">
        <w:rPr>
          <w:i w:val="0"/>
          <w:iCs w:val="0"/>
        </w:rPr>
        <w:t xml:space="preserve">Ink. Art Institute of Chicago. Available at: </w:t>
      </w:r>
      <w:hyperlink r:id="R63a103e1f47b4ca2">
        <w:r w:rsidRPr="1789D169" w:rsidR="517D98EB">
          <w:rPr>
            <w:rStyle w:val="Hyperlink"/>
            <w:rFonts w:ascii="Aptos" w:hAnsi="Aptos" w:eastAsia="Aptos" w:cs="Aptos"/>
            <w:noProof w:val="0"/>
            <w:sz w:val="24"/>
            <w:szCs w:val="24"/>
            <w:lang w:val="en-GB"/>
          </w:rPr>
          <w:t>https://www.wikiart.org/en/aubrey-beardsley/a-devil-in-woman-s-likeness-1</w:t>
        </w:r>
      </w:hyperlink>
      <w:r w:rsidRPr="1789D169" w:rsidR="4F1F5BE6">
        <w:rPr>
          <w:rFonts w:ascii="Aptos" w:hAnsi="Aptos" w:eastAsia="Aptos" w:cs="Aptos"/>
          <w:noProof w:val="0"/>
          <w:sz w:val="24"/>
          <w:szCs w:val="24"/>
          <w:lang w:val="en-GB"/>
        </w:rPr>
        <w:t xml:space="preserve"> (accessed: 19 November 2025).</w:t>
      </w:r>
    </w:p>
    <w:p w:rsidR="4D4340EE" w:rsidP="7AA37C32" w:rsidRDefault="4D4340EE" w14:paraId="2A2B993C" w14:textId="05AF9202">
      <w:pPr>
        <w:pStyle w:val="Normal"/>
        <w:rPr>
          <w:i w:val="0"/>
          <w:iCs w:val="0"/>
          <w:lang w:val="en-US"/>
        </w:rPr>
      </w:pPr>
      <w:r w:rsidRPr="7AA37C32" w:rsidR="4D4340EE">
        <w:rPr>
          <w:i w:val="0"/>
          <w:iCs w:val="0"/>
          <w:lang w:val="en-US"/>
        </w:rPr>
        <w:t xml:space="preserve">Britannica (2019). </w:t>
      </w:r>
      <w:r w:rsidRPr="7AA37C32" w:rsidR="4D4340EE">
        <w:rPr>
          <w:i w:val="1"/>
          <w:iCs w:val="1"/>
          <w:lang w:val="en-US"/>
        </w:rPr>
        <w:t xml:space="preserve">Aubrey Beardsley. </w:t>
      </w:r>
      <w:r w:rsidRPr="7AA37C32" w:rsidR="4D4340EE">
        <w:rPr>
          <w:i w:val="0"/>
          <w:iCs w:val="0"/>
          <w:lang w:val="en-US"/>
        </w:rPr>
        <w:t xml:space="preserve">Britannica. Available at: </w:t>
      </w:r>
      <w:hyperlink r:id="Rdf88934fd0ad48cc">
        <w:r w:rsidRPr="7AA37C32" w:rsidR="4D4340EE">
          <w:rPr>
            <w:rStyle w:val="Hyperlink"/>
            <w:i w:val="0"/>
            <w:iCs w:val="0"/>
            <w:lang w:val="en-US"/>
          </w:rPr>
          <w:t>https://www.britannica.com/biography/Aubrey-Beardsley</w:t>
        </w:r>
      </w:hyperlink>
      <w:r w:rsidRPr="7AA37C32" w:rsidR="4D4340EE">
        <w:rPr>
          <w:i w:val="0"/>
          <w:iCs w:val="0"/>
          <w:lang w:val="en-US"/>
        </w:rPr>
        <w:t xml:space="preserve"> (accessed: 21 November 2025).</w:t>
      </w:r>
    </w:p>
    <w:p w:rsidR="7AA37C32" w:rsidP="1789D169" w:rsidRDefault="7AA37C32" w14:paraId="5A98B943" w14:textId="3F5D606A">
      <w:pPr>
        <w:pStyle w:val="Normal"/>
        <w:rPr>
          <w:i w:val="0"/>
          <w:iCs w:val="0"/>
          <w:lang w:val="en-US"/>
        </w:rPr>
      </w:pPr>
      <w:r w:rsidRPr="1789D169" w:rsidR="4D4340EE">
        <w:rPr>
          <w:i w:val="0"/>
          <w:iCs w:val="0"/>
          <w:lang w:val="en-US"/>
        </w:rPr>
        <w:t xml:space="preserve">Byron’s Muse. (2023). </w:t>
      </w:r>
      <w:r w:rsidRPr="1789D169" w:rsidR="4D4340EE">
        <w:rPr>
          <w:i w:val="1"/>
          <w:iCs w:val="1"/>
          <w:lang w:val="en-US"/>
        </w:rPr>
        <w:t xml:space="preserve">Aubrey Beardsley: How a Devil in Woman’s Likeness Would Have Tempted Sir Bors (Le Morte </w:t>
      </w:r>
      <w:r w:rsidRPr="1789D169" w:rsidR="4D4340EE">
        <w:rPr>
          <w:i w:val="1"/>
          <w:iCs w:val="1"/>
          <w:lang w:val="en-US"/>
        </w:rPr>
        <w:t>d’Arthur</w:t>
      </w:r>
      <w:r w:rsidRPr="1789D169" w:rsidR="4D4340EE">
        <w:rPr>
          <w:i w:val="1"/>
          <w:iCs w:val="1"/>
          <w:lang w:val="en-US"/>
        </w:rPr>
        <w:t>)</w:t>
      </w:r>
      <w:r w:rsidRPr="1789D169" w:rsidR="4D4340EE">
        <w:rPr>
          <w:i w:val="0"/>
          <w:iCs w:val="0"/>
          <w:lang w:val="en-US"/>
        </w:rPr>
        <w:t xml:space="preserve">. Available at: </w:t>
      </w:r>
      <w:hyperlink r:id="Re9a56f00f48c4ead">
        <w:r w:rsidRPr="1789D169" w:rsidR="4D4340EE">
          <w:rPr>
            <w:rStyle w:val="Hyperlink"/>
            <w:i w:val="0"/>
            <w:iCs w:val="0"/>
            <w:lang w:val="en-US"/>
          </w:rPr>
          <w:t>https://byronsmuse.wordpress.com/2023/08/04/aubrey-beardsley-how-a-devil-in-womans-likeness-would-have-tempted-sir-bors-le-morte-darthur/</w:t>
        </w:r>
      </w:hyperlink>
      <w:r w:rsidRPr="1789D169" w:rsidR="4D4340EE">
        <w:rPr>
          <w:i w:val="0"/>
          <w:iCs w:val="0"/>
          <w:lang w:val="en-US"/>
        </w:rPr>
        <w:t xml:space="preserve"> (accessed: 21 November 2025).</w:t>
      </w:r>
    </w:p>
    <w:p w:rsidR="290C0D53" w:rsidP="1789D169" w:rsidRDefault="290C0D53" w14:paraId="7E84A197" w14:textId="501FB5B0">
      <w:pPr>
        <w:pStyle w:val="Normal"/>
        <w:rPr>
          <w:rFonts w:ascii="Aptos" w:hAnsi="Aptos" w:eastAsia="Aptos" w:cs="Aptos"/>
          <w:noProof w:val="0"/>
          <w:sz w:val="24"/>
          <w:szCs w:val="24"/>
          <w:lang w:val="en-US"/>
        </w:rPr>
      </w:pPr>
      <w:r w:rsidRPr="1789D169" w:rsidR="290C0D53">
        <w:rPr>
          <w:i w:val="0"/>
          <w:iCs w:val="0"/>
          <w:lang w:val="en-US"/>
        </w:rPr>
        <w:t>Beardsley, A. (</w:t>
      </w:r>
      <w:r w:rsidRPr="1789D169" w:rsidR="3C4B20F0">
        <w:rPr>
          <w:i w:val="0"/>
          <w:iCs w:val="0"/>
          <w:lang w:val="en-US"/>
        </w:rPr>
        <w:t>1894)</w:t>
      </w:r>
      <w:r w:rsidRPr="1789D169" w:rsidR="78C67646">
        <w:rPr>
          <w:i w:val="0"/>
          <w:iCs w:val="0"/>
          <w:lang w:val="en-US"/>
        </w:rPr>
        <w:t xml:space="preserve"> </w:t>
      </w:r>
      <w:r w:rsidRPr="1789D169" w:rsidR="78C67646">
        <w:rPr>
          <w:rFonts w:ascii="Aptos" w:hAnsi="Aptos" w:eastAsia="Aptos" w:cs="Aptos"/>
          <w:i w:val="1"/>
          <w:iCs w:val="1"/>
          <w:noProof w:val="0"/>
          <w:sz w:val="24"/>
          <w:szCs w:val="24"/>
          <w:lang w:val="en-US"/>
        </w:rPr>
        <w:t>Advertisement</w:t>
      </w:r>
      <w:r w:rsidRPr="1789D169" w:rsidR="78C67646">
        <w:rPr>
          <w:rFonts w:ascii="Aptos" w:hAnsi="Aptos" w:eastAsia="Aptos" w:cs="Aptos"/>
          <w:i w:val="1"/>
          <w:iCs w:val="1"/>
          <w:noProof w:val="0"/>
          <w:sz w:val="24"/>
          <w:szCs w:val="24"/>
          <w:lang w:val="en-US"/>
        </w:rPr>
        <w:t xml:space="preserve"> for Children's Books.</w:t>
      </w:r>
      <w:r w:rsidRPr="1789D169" w:rsidR="78C67646">
        <w:rPr>
          <w:rFonts w:ascii="Aptos" w:hAnsi="Aptos" w:eastAsia="Aptos" w:cs="Aptos"/>
          <w:i w:val="0"/>
          <w:iCs w:val="0"/>
          <w:noProof w:val="0"/>
          <w:sz w:val="24"/>
          <w:szCs w:val="24"/>
          <w:lang w:val="en-US"/>
        </w:rPr>
        <w:t xml:space="preserve"> Lithography. Private collection. Available at</w:t>
      </w:r>
      <w:r w:rsidRPr="1789D169" w:rsidR="01D98C1F">
        <w:rPr>
          <w:rFonts w:ascii="Aptos" w:hAnsi="Aptos" w:eastAsia="Aptos" w:cs="Aptos"/>
          <w:i w:val="0"/>
          <w:iCs w:val="0"/>
          <w:noProof w:val="0"/>
          <w:sz w:val="24"/>
          <w:szCs w:val="24"/>
          <w:lang w:val="en-US"/>
        </w:rPr>
        <w:t xml:space="preserve">: </w:t>
      </w:r>
      <w:hyperlink r:id="R408b7795abc54760">
        <w:r w:rsidRPr="1789D169" w:rsidR="01D98C1F">
          <w:rPr>
            <w:rStyle w:val="Hyperlink"/>
            <w:rFonts w:ascii="Aptos" w:hAnsi="Aptos" w:eastAsia="Aptos" w:cs="Aptos"/>
            <w:noProof w:val="0"/>
            <w:sz w:val="24"/>
            <w:szCs w:val="24"/>
            <w:lang w:val="en-US"/>
          </w:rPr>
          <w:t>https://www.wikiart.org/en/aubrey-beardsley/advertisement-for-children-s-books-1894</w:t>
        </w:r>
      </w:hyperlink>
      <w:r w:rsidRPr="1789D169" w:rsidR="01D98C1F">
        <w:rPr>
          <w:rFonts w:ascii="Aptos" w:hAnsi="Aptos" w:eastAsia="Aptos" w:cs="Aptos"/>
          <w:noProof w:val="0"/>
          <w:sz w:val="24"/>
          <w:szCs w:val="24"/>
          <w:lang w:val="en-US"/>
        </w:rPr>
        <w:t xml:space="preserve"> (accessed: </w:t>
      </w:r>
      <w:r w:rsidRPr="1789D169" w:rsidR="664E1C98">
        <w:rPr>
          <w:rFonts w:ascii="Aptos" w:hAnsi="Aptos" w:eastAsia="Aptos" w:cs="Aptos"/>
          <w:noProof w:val="0"/>
          <w:sz w:val="24"/>
          <w:szCs w:val="24"/>
          <w:lang w:val="en-US"/>
        </w:rPr>
        <w:t>19</w:t>
      </w:r>
      <w:r w:rsidRPr="1789D169" w:rsidR="01D98C1F">
        <w:rPr>
          <w:rFonts w:ascii="Aptos" w:hAnsi="Aptos" w:eastAsia="Aptos" w:cs="Aptos"/>
          <w:noProof w:val="0"/>
          <w:sz w:val="24"/>
          <w:szCs w:val="24"/>
          <w:lang w:val="en-US"/>
        </w:rPr>
        <w:t xml:space="preserve"> November 2025).</w:t>
      </w:r>
    </w:p>
    <w:p w:rsidR="595D8271" w:rsidP="1789D169" w:rsidRDefault="595D8271" w14:paraId="04E63FCA" w14:textId="1F5C4ABC">
      <w:pPr>
        <w:pStyle w:val="Normal"/>
        <w:rPr>
          <w:i w:val="0"/>
          <w:iCs w:val="0"/>
          <w:lang w:val="en-US"/>
        </w:rPr>
      </w:pPr>
      <w:r w:rsidR="595D8271">
        <w:rPr/>
        <w:t xml:space="preserve">Maher, A. (2011). </w:t>
      </w:r>
      <w:r w:rsidRPr="1789D169" w:rsidR="595D8271">
        <w:rPr>
          <w:i w:val="1"/>
          <w:iCs w:val="1"/>
        </w:rPr>
        <w:t xml:space="preserve">Women in Art Nouveau. </w:t>
      </w:r>
      <w:r w:rsidR="595D8271">
        <w:rPr/>
        <w:t>europeana</w:t>
      </w:r>
      <w:r w:rsidR="595D8271">
        <w:rPr/>
        <w:t xml:space="preserve">. Available at: </w:t>
      </w:r>
      <w:hyperlink r:id="R325eab9458ac42b9">
        <w:r w:rsidRPr="1789D169" w:rsidR="595D8271">
          <w:rPr>
            <w:rStyle w:val="Hyperlink"/>
          </w:rPr>
          <w:t>https://www.europeana.eu/en/exhibitions/art-nouveau-a-universal-style/women-in-art-nouveau</w:t>
        </w:r>
      </w:hyperlink>
      <w:r w:rsidRPr="1789D169" w:rsidR="595D8271">
        <w:rPr>
          <w:i w:val="0"/>
          <w:iCs w:val="0"/>
          <w:lang w:val="en-US"/>
        </w:rPr>
        <w:t xml:space="preserve"> (accessed: 21 November 2025).</w:t>
      </w:r>
    </w:p>
    <w:p w:rsidR="595D8271" w:rsidP="1789D169" w:rsidRDefault="595D8271" w14:paraId="71B59840" w14:textId="24A199DA">
      <w:pPr>
        <w:pStyle w:val="Normal"/>
        <w:rPr>
          <w:i w:val="0"/>
          <w:iCs w:val="0"/>
          <w:lang w:val="en-US"/>
        </w:rPr>
      </w:pPr>
      <w:r w:rsidRPr="1789D169" w:rsidR="595D8271">
        <w:rPr>
          <w:lang w:val="fr-FR"/>
        </w:rPr>
        <w:t xml:space="preserve">Le Carton Voyageur (no date) </w:t>
      </w:r>
      <w:r w:rsidRPr="1789D169" w:rsidR="595D8271">
        <w:rPr>
          <w:i w:val="1"/>
          <w:iCs w:val="1"/>
          <w:lang w:val="fr-FR"/>
        </w:rPr>
        <w:t>Women</w:t>
      </w:r>
      <w:r w:rsidRPr="1789D169" w:rsidR="595D8271">
        <w:rPr>
          <w:i w:val="1"/>
          <w:iCs w:val="1"/>
          <w:lang w:val="fr-FR"/>
        </w:rPr>
        <w:t xml:space="preserve"> in art nouveau. </w:t>
      </w:r>
      <w:r w:rsidRPr="1789D169" w:rsidR="595D8271">
        <w:rPr>
          <w:i w:val="0"/>
          <w:iCs w:val="0"/>
          <w:lang w:val="fr-FR"/>
        </w:rPr>
        <w:t xml:space="preserve">Google arts &amp; culture. </w:t>
      </w:r>
      <w:r w:rsidRPr="1789D169" w:rsidR="595D8271">
        <w:rPr>
          <w:i w:val="0"/>
          <w:iCs w:val="0"/>
          <w:lang w:val="fr-FR"/>
        </w:rPr>
        <w:t>Available</w:t>
      </w:r>
      <w:r w:rsidRPr="1789D169" w:rsidR="595D8271">
        <w:rPr>
          <w:i w:val="0"/>
          <w:iCs w:val="0"/>
          <w:lang w:val="fr-FR"/>
        </w:rPr>
        <w:t xml:space="preserve"> </w:t>
      </w:r>
      <w:r w:rsidRPr="1789D169" w:rsidR="595D8271">
        <w:rPr>
          <w:i w:val="0"/>
          <w:iCs w:val="0"/>
          <w:lang w:val="fr-FR"/>
        </w:rPr>
        <w:t>at:</w:t>
      </w:r>
      <w:r w:rsidRPr="1789D169" w:rsidR="595D8271">
        <w:rPr>
          <w:i w:val="0"/>
          <w:iCs w:val="0"/>
          <w:lang w:val="fr-FR"/>
        </w:rPr>
        <w:t xml:space="preserve"> </w:t>
      </w:r>
      <w:hyperlink r:id="R59420e91d54f4d1c">
        <w:r w:rsidRPr="1789D169" w:rsidR="595D8271">
          <w:rPr>
            <w:rStyle w:val="Hyperlink"/>
          </w:rPr>
          <w:t>https://artsandculture.google.com/story/women-in-art-nouveau-le-carton-voyageur-musée-de-la-carte-postale/GgXBMa93xyTuLw?hl=en</w:t>
        </w:r>
      </w:hyperlink>
      <w:r w:rsidRPr="1789D169" w:rsidR="595D8271">
        <w:rPr>
          <w:i w:val="0"/>
          <w:iCs w:val="0"/>
          <w:lang w:val="en-US"/>
        </w:rPr>
        <w:t xml:space="preserve"> (accessed: 21 November 2025).</w:t>
      </w:r>
    </w:p>
    <w:p w:rsidR="1789D169" w:rsidP="1789D169" w:rsidRDefault="1789D169" w14:paraId="0ED56EF6" w14:textId="46CB8E3E">
      <w:pPr>
        <w:pStyle w:val="Normal"/>
        <w:rPr>
          <w:rFonts w:ascii="Aptos" w:hAnsi="Aptos" w:eastAsia="Aptos" w:cs="Aptos"/>
          <w:noProof w:val="0"/>
          <w:sz w:val="24"/>
          <w:szCs w:val="24"/>
          <w:lang w:val="en-US"/>
        </w:rPr>
      </w:pPr>
    </w:p>
    <w:p w:rsidR="1789D169" w:rsidP="1789D169" w:rsidRDefault="1789D169" w14:paraId="49F9B54F" w14:textId="10AA3A2F">
      <w:pPr>
        <w:pStyle w:val="Normal"/>
        <w:rPr>
          <w:rFonts w:ascii="Aptos" w:hAnsi="Aptos" w:eastAsia="Aptos" w:cs="Aptos"/>
          <w:noProof w:val="0"/>
          <w:sz w:val="24"/>
          <w:szCs w:val="24"/>
          <w:lang w:val="en-US"/>
        </w:rPr>
      </w:pPr>
    </w:p>
    <w:p w:rsidR="1789D169" w:rsidP="1789D169" w:rsidRDefault="1789D169" w14:paraId="0A5784AF" w14:textId="43C5F9E8">
      <w:pPr>
        <w:pStyle w:val="Normal"/>
        <w:rPr>
          <w:rFonts w:ascii="Aptos" w:hAnsi="Aptos" w:eastAsia="Aptos" w:cs="Aptos"/>
          <w:noProof w:val="0"/>
          <w:sz w:val="24"/>
          <w:szCs w:val="24"/>
          <w:lang w:val="en-US"/>
        </w:rPr>
      </w:pPr>
    </w:p>
    <w:p w:rsidR="19EF35EA" w:rsidP="7AA37C32" w:rsidRDefault="19EF35EA" w14:paraId="5FBF9A6D" w14:textId="6BB052BE">
      <w:pPr>
        <w:rPr>
          <w:b w:val="1"/>
          <w:bCs w:val="1"/>
          <w:u w:val="single"/>
        </w:rPr>
      </w:pPr>
      <w:r w:rsidRPr="1789D169" w:rsidR="19EF35EA">
        <w:rPr>
          <w:b w:val="1"/>
          <w:bCs w:val="1"/>
          <w:u w:val="single"/>
        </w:rPr>
        <w:t>Bibliography:</w:t>
      </w:r>
    </w:p>
    <w:p w:rsidR="3A02D9AF" w:rsidP="1789D169" w:rsidRDefault="3A02D9AF" w14:paraId="683F6CC5" w14:textId="501FB5B0">
      <w:pPr>
        <w:pStyle w:val="Normal"/>
        <w:rPr>
          <w:rFonts w:ascii="Aptos" w:hAnsi="Aptos" w:eastAsia="Aptos" w:cs="Aptos"/>
          <w:noProof w:val="0"/>
          <w:sz w:val="24"/>
          <w:szCs w:val="24"/>
          <w:lang w:val="en-US"/>
        </w:rPr>
      </w:pPr>
      <w:r w:rsidRPr="1789D169" w:rsidR="3A02D9AF">
        <w:rPr>
          <w:i w:val="0"/>
          <w:iCs w:val="0"/>
          <w:lang w:val="en-US"/>
        </w:rPr>
        <w:t xml:space="preserve">Beardsley, A. (1894) </w:t>
      </w:r>
      <w:r w:rsidRPr="1789D169" w:rsidR="3A02D9AF">
        <w:rPr>
          <w:rFonts w:ascii="Aptos" w:hAnsi="Aptos" w:eastAsia="Aptos" w:cs="Aptos"/>
          <w:i w:val="1"/>
          <w:iCs w:val="1"/>
          <w:noProof w:val="0"/>
          <w:sz w:val="24"/>
          <w:szCs w:val="24"/>
          <w:lang w:val="en-US"/>
        </w:rPr>
        <w:t>Advertisement for Children's Books.</w:t>
      </w:r>
      <w:r w:rsidRPr="1789D169" w:rsidR="3A02D9AF">
        <w:rPr>
          <w:rFonts w:ascii="Aptos" w:hAnsi="Aptos" w:eastAsia="Aptos" w:cs="Aptos"/>
          <w:i w:val="0"/>
          <w:iCs w:val="0"/>
          <w:noProof w:val="0"/>
          <w:sz w:val="24"/>
          <w:szCs w:val="24"/>
          <w:lang w:val="en-US"/>
        </w:rPr>
        <w:t xml:space="preserve"> Lithography. Private collection. Available at: </w:t>
      </w:r>
      <w:hyperlink r:id="R08ae1939967143bf">
        <w:r w:rsidRPr="1789D169" w:rsidR="3A02D9AF">
          <w:rPr>
            <w:rStyle w:val="Hyperlink"/>
            <w:rFonts w:ascii="Aptos" w:hAnsi="Aptos" w:eastAsia="Aptos" w:cs="Aptos"/>
            <w:noProof w:val="0"/>
            <w:sz w:val="24"/>
            <w:szCs w:val="24"/>
            <w:lang w:val="en-US"/>
          </w:rPr>
          <w:t>https://www.wikiart.org/en/aubrey-beardsley/advertisement-for-children-s-books-1894</w:t>
        </w:r>
      </w:hyperlink>
      <w:r w:rsidRPr="1789D169" w:rsidR="3A02D9AF">
        <w:rPr>
          <w:rFonts w:ascii="Aptos" w:hAnsi="Aptos" w:eastAsia="Aptos" w:cs="Aptos"/>
          <w:noProof w:val="0"/>
          <w:sz w:val="24"/>
          <w:szCs w:val="24"/>
          <w:lang w:val="en-US"/>
        </w:rPr>
        <w:t xml:space="preserve"> (accessed: 19 November 2025).</w:t>
      </w:r>
    </w:p>
    <w:p w:rsidR="3A02D9AF" w:rsidP="1789D169" w:rsidRDefault="3A02D9AF" w14:paraId="6EBD4BC0" w14:textId="63C36E84">
      <w:pPr>
        <w:pStyle w:val="Normal"/>
        <w:rPr>
          <w:i w:val="0"/>
          <w:iCs w:val="0"/>
        </w:rPr>
      </w:pPr>
      <w:r w:rsidRPr="1789D169" w:rsidR="3A02D9AF">
        <w:rPr>
          <w:i w:val="0"/>
          <w:iCs w:val="0"/>
          <w:lang w:val="en-US"/>
        </w:rPr>
        <w:t xml:space="preserve">Beardsley, A. (1893) </w:t>
      </w:r>
      <w:r w:rsidRPr="1789D169" w:rsidR="3A02D9AF">
        <w:rPr>
          <w:i w:val="1"/>
          <w:iCs w:val="1"/>
        </w:rPr>
        <w:t xml:space="preserve">How a Devil in Woman’s Likeness Would Have Tempted Sir Bors. </w:t>
      </w:r>
      <w:r w:rsidRPr="1789D169" w:rsidR="3A02D9AF">
        <w:rPr>
          <w:i w:val="0"/>
          <w:iCs w:val="0"/>
        </w:rPr>
        <w:t xml:space="preserve">Ink. Art Institute of Chicago. Available at: </w:t>
      </w:r>
      <w:hyperlink r:id="Rd11ad43440dc4771">
        <w:r w:rsidRPr="1789D169" w:rsidR="3A02D9AF">
          <w:rPr>
            <w:rStyle w:val="Hyperlink"/>
            <w:rFonts w:ascii="Aptos" w:hAnsi="Aptos" w:eastAsia="Aptos" w:cs="Aptos"/>
            <w:noProof w:val="0"/>
            <w:sz w:val="24"/>
            <w:szCs w:val="24"/>
            <w:lang w:val="en-GB"/>
          </w:rPr>
          <w:t>https://www.wikiart.org/en/aubrey-beardsley/a-devil-in-woman-s-likeness-1</w:t>
        </w:r>
      </w:hyperlink>
      <w:r w:rsidRPr="1789D169" w:rsidR="3A02D9AF">
        <w:rPr>
          <w:rFonts w:ascii="Aptos" w:hAnsi="Aptos" w:eastAsia="Aptos" w:cs="Aptos"/>
          <w:noProof w:val="0"/>
          <w:sz w:val="24"/>
          <w:szCs w:val="24"/>
          <w:lang w:val="en-GB"/>
        </w:rPr>
        <w:t xml:space="preserve"> (accessed: 19 November 2025).</w:t>
      </w:r>
    </w:p>
    <w:p w:rsidR="7D6003D3" w:rsidP="7AA37C32" w:rsidRDefault="7D6003D3" w14:paraId="476EF03C" w14:textId="05AF9202">
      <w:pPr>
        <w:pStyle w:val="Normal"/>
        <w:rPr>
          <w:i w:val="0"/>
          <w:iCs w:val="0"/>
          <w:lang w:val="en-US"/>
        </w:rPr>
      </w:pPr>
      <w:r w:rsidRPr="7AA37C32" w:rsidR="7D6003D3">
        <w:rPr>
          <w:i w:val="0"/>
          <w:iCs w:val="0"/>
          <w:lang w:val="en-US"/>
        </w:rPr>
        <w:t xml:space="preserve">Britannica (2019). </w:t>
      </w:r>
      <w:r w:rsidRPr="7AA37C32" w:rsidR="7D6003D3">
        <w:rPr>
          <w:i w:val="1"/>
          <w:iCs w:val="1"/>
          <w:lang w:val="en-US"/>
        </w:rPr>
        <w:t xml:space="preserve">Aubrey Beardsley. </w:t>
      </w:r>
      <w:r w:rsidRPr="7AA37C32" w:rsidR="7D6003D3">
        <w:rPr>
          <w:i w:val="0"/>
          <w:iCs w:val="0"/>
          <w:lang w:val="en-US"/>
        </w:rPr>
        <w:t xml:space="preserve">Britannica. Available at: </w:t>
      </w:r>
      <w:hyperlink r:id="R3e0e6bb417d14a68">
        <w:r w:rsidRPr="7AA37C32" w:rsidR="7D6003D3">
          <w:rPr>
            <w:rStyle w:val="Hyperlink"/>
            <w:i w:val="0"/>
            <w:iCs w:val="0"/>
            <w:lang w:val="en-US"/>
          </w:rPr>
          <w:t>https://www.britannica.com/biography/Aubrey-Beardsley</w:t>
        </w:r>
      </w:hyperlink>
      <w:r w:rsidRPr="7AA37C32" w:rsidR="7D6003D3">
        <w:rPr>
          <w:i w:val="0"/>
          <w:iCs w:val="0"/>
          <w:lang w:val="en-US"/>
        </w:rPr>
        <w:t xml:space="preserve"> (accessed: 21 November 2025).</w:t>
      </w:r>
    </w:p>
    <w:p w:rsidR="7D6003D3" w:rsidP="7AA37C32" w:rsidRDefault="7D6003D3" w14:paraId="7B082860" w14:textId="2A881703">
      <w:pPr>
        <w:pStyle w:val="Normal"/>
        <w:rPr>
          <w:i w:val="0"/>
          <w:iCs w:val="0"/>
          <w:lang w:val="en-US"/>
        </w:rPr>
      </w:pPr>
      <w:r w:rsidRPr="7AA37C32" w:rsidR="7D6003D3">
        <w:rPr>
          <w:i w:val="0"/>
          <w:iCs w:val="0"/>
          <w:lang w:val="en-US"/>
        </w:rPr>
        <w:t xml:space="preserve">Byron’s Muse. (2023). </w:t>
      </w:r>
      <w:r w:rsidRPr="7AA37C32" w:rsidR="7D6003D3">
        <w:rPr>
          <w:i w:val="1"/>
          <w:iCs w:val="1"/>
          <w:lang w:val="en-US"/>
        </w:rPr>
        <w:t>Aubrey Beardsley: How a Devil in Woman’s Likeness Would Have Tempted Sir Bors (Le Morte d’Arthur)</w:t>
      </w:r>
      <w:r w:rsidRPr="7AA37C32" w:rsidR="7D6003D3">
        <w:rPr>
          <w:i w:val="0"/>
          <w:iCs w:val="0"/>
          <w:lang w:val="en-US"/>
        </w:rPr>
        <w:t xml:space="preserve">. Available at: </w:t>
      </w:r>
      <w:hyperlink r:id="R2264c9c0de3743b4">
        <w:r w:rsidRPr="7AA37C32" w:rsidR="7D6003D3">
          <w:rPr>
            <w:rStyle w:val="Hyperlink"/>
            <w:i w:val="0"/>
            <w:iCs w:val="0"/>
            <w:lang w:val="en-US"/>
          </w:rPr>
          <w:t>https://byronsmuse.wordpress.com/2023/08/04/aubrey-beardsley-how-a-devil-in-womans-likeness-would-have-tempted-sir-bors-le-morte-darthur/</w:t>
        </w:r>
      </w:hyperlink>
      <w:r w:rsidRPr="7AA37C32" w:rsidR="7D6003D3">
        <w:rPr>
          <w:i w:val="0"/>
          <w:iCs w:val="0"/>
          <w:lang w:val="en-US"/>
        </w:rPr>
        <w:t xml:space="preserve"> (accessed: 21 November 2025).</w:t>
      </w:r>
    </w:p>
    <w:p w:rsidR="7D6003D3" w:rsidP="1789D169" w:rsidRDefault="7D6003D3" w14:paraId="4D408CAE" w14:textId="52B1AE15">
      <w:pPr>
        <w:pStyle w:val="Normal"/>
        <w:rPr>
          <w:i w:val="0"/>
          <w:iCs w:val="0"/>
          <w:lang w:val="en-US"/>
        </w:rPr>
      </w:pPr>
      <w:r w:rsidRPr="1789D169" w:rsidR="7D6003D3">
        <w:rPr>
          <w:i w:val="0"/>
          <w:iCs w:val="0"/>
          <w:lang w:val="en-US"/>
        </w:rPr>
        <w:t xml:space="preserve">Foskett, H. (2018). Artist Profile: Gustav Klimt. Arts &amp; Collections. Available at: </w:t>
      </w:r>
      <w:hyperlink r:id="R67475a613ea34f71">
        <w:r w:rsidRPr="1789D169" w:rsidR="7D6003D3">
          <w:rPr>
            <w:rStyle w:val="Hyperlink"/>
            <w:i w:val="0"/>
            <w:iCs w:val="0"/>
            <w:lang w:val="en-US"/>
          </w:rPr>
          <w:t>https://www.artsandcollections.com/artist-profile-gustav-klimt/</w:t>
        </w:r>
      </w:hyperlink>
      <w:r w:rsidRPr="1789D169" w:rsidR="7D6003D3">
        <w:rPr>
          <w:i w:val="0"/>
          <w:iCs w:val="0"/>
          <w:lang w:val="en-US"/>
        </w:rPr>
        <w:t xml:space="preserve"> (accessed: 21 November 2025).</w:t>
      </w:r>
    </w:p>
    <w:p w:rsidR="18C2C84A" w:rsidP="1789D169" w:rsidRDefault="18C2C84A" w14:paraId="77393ABE" w14:textId="2C8A8B7F">
      <w:pPr>
        <w:pStyle w:val="Normal"/>
        <w:rPr>
          <w:i w:val="1"/>
          <w:iCs w:val="1"/>
          <w:lang w:val="en-US"/>
        </w:rPr>
      </w:pPr>
      <w:r w:rsidRPr="1789D169" w:rsidR="18C2C84A">
        <w:rPr>
          <w:i w:val="0"/>
          <w:iCs w:val="0"/>
          <w:lang w:val="en-US"/>
        </w:rPr>
        <w:t>Gustav, K. (1898)</w:t>
      </w:r>
      <w:r w:rsidRPr="1789D169" w:rsidR="18C2C84A">
        <w:rPr>
          <w:i w:val="0"/>
          <w:iCs w:val="0"/>
          <w:lang w:val="en-US"/>
        </w:rPr>
        <w:t xml:space="preserve"> </w:t>
      </w:r>
      <w:r w:rsidRPr="1789D169" w:rsidR="18C2C84A">
        <w:rPr>
          <w:i w:val="1"/>
          <w:iCs w:val="1"/>
          <w:lang w:val="en-US"/>
        </w:rPr>
        <w:t>Fish</w:t>
      </w:r>
      <w:r w:rsidRPr="1789D169" w:rsidR="18C2C84A">
        <w:rPr>
          <w:i w:val="1"/>
          <w:iCs w:val="1"/>
          <w:lang w:val="en-US"/>
        </w:rPr>
        <w:t xml:space="preserve"> Blood. </w:t>
      </w:r>
      <w:r w:rsidRPr="1789D169" w:rsidR="18C2C84A">
        <w:rPr>
          <w:i w:val="0"/>
          <w:iCs w:val="0"/>
          <w:lang w:val="en-US"/>
        </w:rPr>
        <w:t xml:space="preserve">Ink. Destroyed. Available at: </w:t>
      </w:r>
      <w:hyperlink r:id="R5bb06bb649b74bcb">
        <w:r w:rsidRPr="1789D169" w:rsidR="18C2C84A">
          <w:rPr>
            <w:rStyle w:val="Hyperlink"/>
            <w:rFonts w:ascii="Aptos" w:hAnsi="Aptos" w:eastAsia="Aptos" w:cs="Aptos"/>
            <w:noProof w:val="0"/>
            <w:sz w:val="24"/>
            <w:szCs w:val="24"/>
            <w:lang w:val="en-US"/>
          </w:rPr>
          <w:t>https://www.wikiart.org/en/gustav-klimt/fishblood</w:t>
        </w:r>
      </w:hyperlink>
      <w:r w:rsidRPr="1789D169" w:rsidR="18C2C84A">
        <w:rPr>
          <w:rFonts w:ascii="Aptos" w:hAnsi="Aptos" w:eastAsia="Aptos" w:cs="Aptos"/>
          <w:noProof w:val="0"/>
          <w:sz w:val="24"/>
          <w:szCs w:val="24"/>
          <w:lang w:val="en-US"/>
        </w:rPr>
        <w:t xml:space="preserve"> (accessed: 20 November 2025)</w:t>
      </w:r>
    </w:p>
    <w:p w:rsidR="7D6003D3" w:rsidP="1789D169" w:rsidRDefault="7D6003D3" w14:paraId="2CD21809" w14:textId="3DF15100">
      <w:pPr>
        <w:pStyle w:val="Normal"/>
        <w:rPr>
          <w:i w:val="0"/>
          <w:iCs w:val="0"/>
          <w:lang w:val="en-US"/>
        </w:rPr>
      </w:pPr>
      <w:r w:rsidRPr="1789D169" w:rsidR="7D6003D3">
        <w:rPr>
          <w:i w:val="0"/>
          <w:iCs w:val="0"/>
          <w:lang w:val="en-US"/>
        </w:rPr>
        <w:t>gustav-klimt.com (</w:t>
      </w:r>
      <w:r w:rsidRPr="1789D169" w:rsidR="7D6003D3">
        <w:rPr>
          <w:i w:val="0"/>
          <w:iCs w:val="0"/>
          <w:lang w:val="en-US"/>
        </w:rPr>
        <w:t xml:space="preserve">no date). </w:t>
      </w:r>
      <w:r w:rsidRPr="1789D169" w:rsidR="7D6003D3">
        <w:rPr>
          <w:i w:val="1"/>
          <w:iCs w:val="1"/>
          <w:lang w:val="en-US"/>
        </w:rPr>
        <w:t>Water Serpents by Gustav Klimt.</w:t>
      </w:r>
      <w:r w:rsidRPr="1789D169" w:rsidR="7D6003D3">
        <w:rPr>
          <w:i w:val="0"/>
          <w:iCs w:val="0"/>
          <w:lang w:val="en-US"/>
        </w:rPr>
        <w:t xml:space="preserve"> Available at: </w:t>
      </w:r>
      <w:hyperlink r:id="Rfc8d6010f0af4870">
        <w:r w:rsidRPr="1789D169" w:rsidR="7D6003D3">
          <w:rPr>
            <w:rStyle w:val="Hyperlink"/>
            <w:i w:val="0"/>
            <w:iCs w:val="0"/>
            <w:lang w:val="en-US"/>
          </w:rPr>
          <w:t>https://www.gustav-klimt.com/Serpents.jsp</w:t>
        </w:r>
      </w:hyperlink>
      <w:r w:rsidRPr="1789D169" w:rsidR="7D6003D3">
        <w:rPr>
          <w:i w:val="0"/>
          <w:iCs w:val="0"/>
          <w:lang w:val="en-US"/>
        </w:rPr>
        <w:t xml:space="preserve"> (accessed: 21 November 2025).</w:t>
      </w:r>
    </w:p>
    <w:p w:rsidR="50ABD9B6" w:rsidP="1789D169" w:rsidRDefault="50ABD9B6" w14:paraId="2312868D" w14:textId="2D7F8EE4">
      <w:pPr>
        <w:pStyle w:val="Normal"/>
        <w:rPr>
          <w:i w:val="0"/>
          <w:iCs w:val="0"/>
          <w:lang w:val="en-US"/>
        </w:rPr>
      </w:pPr>
      <w:r w:rsidRPr="1789D169" w:rsidR="50ABD9B6">
        <w:rPr>
          <w:i w:val="0"/>
          <w:iCs w:val="0"/>
          <w:lang w:val="en-US"/>
        </w:rPr>
        <w:t xml:space="preserve">Gustav, K. (1907) </w:t>
      </w:r>
      <w:r w:rsidRPr="1789D169" w:rsidR="50ABD9B6">
        <w:rPr>
          <w:i w:val="1"/>
          <w:iCs w:val="1"/>
          <w:lang w:val="en-US"/>
        </w:rPr>
        <w:t xml:space="preserve">Water Serpents II. </w:t>
      </w:r>
      <w:r w:rsidRPr="1789D169" w:rsidR="50ABD9B6">
        <w:rPr>
          <w:i w:val="0"/>
          <w:iCs w:val="0"/>
          <w:lang w:val="en-US"/>
        </w:rPr>
        <w:t xml:space="preserve">Oil. Private Collection. Available at: </w:t>
      </w:r>
      <w:hyperlink r:id="R6c3ceedb2a9e412c">
        <w:r w:rsidRPr="1789D169" w:rsidR="50ABD9B6">
          <w:rPr>
            <w:rStyle w:val="Hyperlink"/>
            <w:rFonts w:ascii="Aptos" w:hAnsi="Aptos" w:eastAsia="Aptos" w:cs="Aptos"/>
            <w:noProof w:val="0"/>
            <w:sz w:val="24"/>
            <w:szCs w:val="24"/>
            <w:lang w:val="en-US"/>
          </w:rPr>
          <w:t>https://www.wikiart.org/en/gustav-klimt/water-snakes-ii</w:t>
        </w:r>
      </w:hyperlink>
      <w:r w:rsidRPr="1789D169" w:rsidR="50ABD9B6">
        <w:rPr>
          <w:rFonts w:ascii="Aptos" w:hAnsi="Aptos" w:eastAsia="Aptos" w:cs="Aptos"/>
          <w:noProof w:val="0"/>
          <w:sz w:val="24"/>
          <w:szCs w:val="24"/>
          <w:lang w:val="en-US"/>
        </w:rPr>
        <w:t xml:space="preserve"> (accessed: 20 November 2025).</w:t>
      </w:r>
    </w:p>
    <w:p w:rsidR="7D6003D3" w:rsidP="7AA37C32" w:rsidRDefault="7D6003D3" w14:paraId="5B78117F" w14:textId="09D8047C">
      <w:pPr>
        <w:pStyle w:val="Normal"/>
        <w:rPr>
          <w:i w:val="0"/>
          <w:iCs w:val="0"/>
          <w:lang w:val="en-US"/>
        </w:rPr>
      </w:pPr>
      <w:r w:rsidRPr="7AA37C32" w:rsidR="7D6003D3">
        <w:rPr>
          <w:lang w:val="fr-FR"/>
        </w:rPr>
        <w:t xml:space="preserve">Le Carton Voyageur (no date) </w:t>
      </w:r>
      <w:r w:rsidRPr="7AA37C32" w:rsidR="7D6003D3">
        <w:rPr>
          <w:i w:val="1"/>
          <w:iCs w:val="1"/>
          <w:lang w:val="fr-FR"/>
        </w:rPr>
        <w:t>Women</w:t>
      </w:r>
      <w:r w:rsidRPr="7AA37C32" w:rsidR="7D6003D3">
        <w:rPr>
          <w:i w:val="1"/>
          <w:iCs w:val="1"/>
          <w:lang w:val="fr-FR"/>
        </w:rPr>
        <w:t xml:space="preserve"> in art nouveau. </w:t>
      </w:r>
      <w:r w:rsidRPr="7AA37C32" w:rsidR="7D6003D3">
        <w:rPr>
          <w:i w:val="0"/>
          <w:iCs w:val="0"/>
          <w:lang w:val="fr-FR"/>
        </w:rPr>
        <w:t xml:space="preserve">Google arts &amp; culture. </w:t>
      </w:r>
      <w:r w:rsidRPr="7AA37C32" w:rsidR="7D6003D3">
        <w:rPr>
          <w:i w:val="0"/>
          <w:iCs w:val="0"/>
          <w:lang w:val="fr-FR"/>
        </w:rPr>
        <w:t>Available</w:t>
      </w:r>
      <w:r w:rsidRPr="7AA37C32" w:rsidR="7D6003D3">
        <w:rPr>
          <w:i w:val="0"/>
          <w:iCs w:val="0"/>
          <w:lang w:val="fr-FR"/>
        </w:rPr>
        <w:t xml:space="preserve"> </w:t>
      </w:r>
      <w:r w:rsidRPr="7AA37C32" w:rsidR="7D6003D3">
        <w:rPr>
          <w:i w:val="0"/>
          <w:iCs w:val="0"/>
          <w:lang w:val="fr-FR"/>
        </w:rPr>
        <w:t>at:</w:t>
      </w:r>
      <w:r w:rsidRPr="7AA37C32" w:rsidR="7D6003D3">
        <w:rPr>
          <w:i w:val="0"/>
          <w:iCs w:val="0"/>
          <w:lang w:val="fr-FR"/>
        </w:rPr>
        <w:t xml:space="preserve"> </w:t>
      </w:r>
      <w:hyperlink r:id="R9021931906be417a">
        <w:r w:rsidRPr="7AA37C32" w:rsidR="7D6003D3">
          <w:rPr>
            <w:rStyle w:val="Hyperlink"/>
          </w:rPr>
          <w:t>https://artsandculture.google.com/story/women-in-art-nouveau-le-carton-voyageur-musée-de-la-carte-postale/GgXBMa93xyTuLw?hl=en</w:t>
        </w:r>
      </w:hyperlink>
      <w:r w:rsidRPr="7AA37C32" w:rsidR="7D6003D3">
        <w:rPr>
          <w:i w:val="0"/>
          <w:iCs w:val="0"/>
          <w:lang w:val="en-US"/>
        </w:rPr>
        <w:t xml:space="preserve"> (accessed: 21 November 2025).</w:t>
      </w:r>
    </w:p>
    <w:p w:rsidR="00476BBC" w:rsidP="1789D169" w:rsidRDefault="00476BBC" w14:paraId="239E4E8F" w14:textId="1F5C4ABC">
      <w:pPr>
        <w:pStyle w:val="Normal"/>
        <w:rPr>
          <w:i w:val="0"/>
          <w:iCs w:val="0"/>
          <w:lang w:val="en-US"/>
        </w:rPr>
      </w:pPr>
      <w:r w:rsidR="4960E06D">
        <w:rPr/>
        <w:t xml:space="preserve">Maher, A. (2011). </w:t>
      </w:r>
      <w:r w:rsidRPr="1789D169" w:rsidR="4960E06D">
        <w:rPr>
          <w:i w:val="1"/>
          <w:iCs w:val="1"/>
        </w:rPr>
        <w:t xml:space="preserve">Women in Art Nouveau. </w:t>
      </w:r>
      <w:r w:rsidR="4960E06D">
        <w:rPr/>
        <w:t>europeana</w:t>
      </w:r>
      <w:r w:rsidR="4960E06D">
        <w:rPr/>
        <w:t xml:space="preserve">. Available at: </w:t>
      </w:r>
      <w:hyperlink r:id="R2fbbc9f48bd64819">
        <w:r w:rsidRPr="1789D169" w:rsidR="4960E06D">
          <w:rPr>
            <w:rStyle w:val="Hyperlink"/>
          </w:rPr>
          <w:t>https://www.europeana.eu/en/exhibitions/art-nouveau-a-universal-style/women-in-art-nouveau</w:t>
        </w:r>
      </w:hyperlink>
      <w:r w:rsidRPr="1789D169" w:rsidR="24F98372">
        <w:rPr>
          <w:i w:val="0"/>
          <w:iCs w:val="0"/>
          <w:lang w:val="en-US"/>
        </w:rPr>
        <w:t xml:space="preserve"> (accessed: 21 November 2025).</w:t>
      </w:r>
    </w:p>
    <w:p w:rsidR="60067BE9" w:rsidP="1789D169" w:rsidRDefault="60067BE9" w14:paraId="386EF166" w14:textId="36957D5D">
      <w:pPr>
        <w:rPr>
          <w:i w:val="0"/>
          <w:iCs w:val="0"/>
          <w:lang w:val="en-US"/>
        </w:rPr>
      </w:pPr>
      <w:r w:rsidRPr="1789D169" w:rsidR="60067BE9">
        <w:rPr>
          <w:i w:val="0"/>
          <w:iCs w:val="0"/>
          <w:lang w:val="en-US"/>
        </w:rPr>
        <w:t xml:space="preserve">Marsh, J. (2020). </w:t>
      </w:r>
      <w:r w:rsidRPr="1789D169" w:rsidR="60067BE9">
        <w:rPr>
          <w:i w:val="1"/>
          <w:iCs w:val="1"/>
          <w:lang w:val="en-US"/>
        </w:rPr>
        <w:t>Aubrey Beardsley, decadence &amp; desire.</w:t>
      </w:r>
      <w:r w:rsidRPr="1789D169" w:rsidR="60067BE9">
        <w:rPr>
          <w:i w:val="0"/>
          <w:iCs w:val="0"/>
          <w:lang w:val="en-US"/>
        </w:rPr>
        <w:t xml:space="preserve"> London: Thames &amp; Hudson Ltd</w:t>
      </w:r>
    </w:p>
    <w:p w:rsidR="74D60034" w:rsidP="1789D169" w:rsidRDefault="74D60034" w14:paraId="7746AB99" w14:textId="61908808">
      <w:pPr>
        <w:pStyle w:val="Normal"/>
        <w:rPr>
          <w:i w:val="0"/>
          <w:iCs w:val="0"/>
          <w:lang w:val="en-US"/>
        </w:rPr>
      </w:pPr>
      <w:r w:rsidRPr="1789D169" w:rsidR="74D60034">
        <w:rPr>
          <w:i w:val="0"/>
          <w:iCs w:val="0"/>
          <w:lang w:val="en-US"/>
        </w:rPr>
        <w:t>Mucha, A. (1896)</w:t>
      </w:r>
      <w:r w:rsidRPr="1789D169" w:rsidR="74D60034">
        <w:rPr>
          <w:i w:val="0"/>
          <w:iCs w:val="0"/>
          <w:lang w:val="en-US"/>
        </w:rPr>
        <w:t xml:space="preserve"> </w:t>
      </w:r>
      <w:r w:rsidRPr="1789D169" w:rsidR="74D60034">
        <w:rPr>
          <w:i w:val="1"/>
          <w:iCs w:val="1"/>
          <w:lang w:val="en-US"/>
        </w:rPr>
        <w:t>Spring</w:t>
      </w:r>
      <w:r w:rsidRPr="1789D169" w:rsidR="74D60034">
        <w:rPr>
          <w:i w:val="1"/>
          <w:iCs w:val="1"/>
          <w:lang w:val="en-US"/>
        </w:rPr>
        <w:t xml:space="preserve">. </w:t>
      </w:r>
      <w:r w:rsidRPr="1789D169" w:rsidR="74D60034">
        <w:rPr>
          <w:i w:val="0"/>
          <w:iCs w:val="0"/>
          <w:lang w:val="en-US"/>
        </w:rPr>
        <w:t xml:space="preserve">Oil. Private collection. Available at: </w:t>
      </w:r>
      <w:hyperlink r:id="Ra421bf6a1b3a4fc7">
        <w:r w:rsidRPr="1789D169" w:rsidR="74D60034">
          <w:rPr>
            <w:rStyle w:val="Hyperlink"/>
            <w:rFonts w:ascii="Aptos" w:hAnsi="Aptos" w:eastAsia="Aptos" w:cs="Aptos"/>
            <w:noProof w:val="0"/>
            <w:sz w:val="24"/>
            <w:szCs w:val="24"/>
            <w:lang w:val="en-US"/>
          </w:rPr>
          <w:t>https://www.wikiart.org/en/alphonse-mucha/spring-1896</w:t>
        </w:r>
      </w:hyperlink>
      <w:r w:rsidRPr="1789D169" w:rsidR="74D60034">
        <w:rPr>
          <w:rFonts w:ascii="Aptos" w:hAnsi="Aptos" w:eastAsia="Aptos" w:cs="Aptos"/>
          <w:noProof w:val="0"/>
          <w:sz w:val="24"/>
          <w:szCs w:val="24"/>
          <w:lang w:val="en-US"/>
        </w:rPr>
        <w:t xml:space="preserve"> (accessed: 21 November 2025).</w:t>
      </w:r>
    </w:p>
    <w:p w:rsidR="7F21D87E" w:rsidP="1789D169" w:rsidRDefault="7F21D87E" w14:paraId="05BBD865" w14:textId="7C8288EE">
      <w:pPr>
        <w:rPr>
          <w:i w:val="0"/>
          <w:iCs w:val="0"/>
          <w:lang w:val="en-US"/>
        </w:rPr>
      </w:pPr>
      <w:r w:rsidRPr="1789D169" w:rsidR="7F21D87E">
        <w:rPr>
          <w:i w:val="0"/>
          <w:iCs w:val="0"/>
          <w:lang w:val="en-US"/>
        </w:rPr>
        <w:t xml:space="preserve">Ormiston, R and Robinson, M. (2023). </w:t>
      </w:r>
      <w:r w:rsidRPr="1789D169" w:rsidR="7F21D87E">
        <w:rPr>
          <w:i w:val="1"/>
          <w:iCs w:val="1"/>
          <w:lang w:val="en-US"/>
        </w:rPr>
        <w:t>Art Nouveau Masterworks</w:t>
      </w:r>
      <w:r w:rsidRPr="1789D169" w:rsidR="7F21D87E">
        <w:rPr>
          <w:i w:val="0"/>
          <w:iCs w:val="0"/>
          <w:lang w:val="en-US"/>
        </w:rPr>
        <w:t>. London: Flame Tree Illustrated</w:t>
      </w:r>
    </w:p>
    <w:p w:rsidR="7B02967A" w:rsidP="7AA37C32" w:rsidRDefault="7B02967A" w14:paraId="70809551" w14:textId="5FCE5C4E">
      <w:pPr>
        <w:pStyle w:val="Normal"/>
        <w:rPr>
          <w:i w:val="0"/>
          <w:iCs w:val="0"/>
          <w:lang w:val="en-US"/>
        </w:rPr>
      </w:pPr>
      <w:r w:rsidR="7B02967A">
        <w:rPr/>
        <w:t>rarehistoricalphotos</w:t>
      </w:r>
      <w:r w:rsidR="7B02967A">
        <w:rPr/>
        <w:t xml:space="preserve"> (2022). </w:t>
      </w:r>
      <w:r w:rsidRPr="7AA37C32" w:rsidR="7B02967A">
        <w:rPr>
          <w:i w:val="1"/>
          <w:iCs w:val="1"/>
        </w:rPr>
        <w:t>Photos of Victorian women who never cut their hair, 1860-1900</w:t>
      </w:r>
      <w:r w:rsidRPr="7AA37C32" w:rsidR="0CF656BE">
        <w:rPr>
          <w:i w:val="1"/>
          <w:iCs w:val="1"/>
        </w:rPr>
        <w:t>.</w:t>
      </w:r>
      <w:r w:rsidR="0CF656BE">
        <w:rPr/>
        <w:t xml:space="preserve"> </w:t>
      </w:r>
      <w:r w:rsidR="7B02967A">
        <w:rPr/>
        <w:t xml:space="preserve">Rare Historical Photos. Available at: </w:t>
      </w:r>
      <w:hyperlink r:id="R65c63ef375614711">
        <w:r w:rsidRPr="7AA37C32" w:rsidR="7B02967A">
          <w:rPr>
            <w:rStyle w:val="Hyperlink"/>
          </w:rPr>
          <w:t>https://rarehistoricalphotos.com/victorian-long-hair-photos/</w:t>
        </w:r>
      </w:hyperlink>
      <w:r w:rsidR="59FF275E">
        <w:rPr/>
        <w:t xml:space="preserve"> </w:t>
      </w:r>
      <w:r w:rsidRPr="7AA37C32" w:rsidR="59FF275E">
        <w:rPr>
          <w:i w:val="0"/>
          <w:iCs w:val="0"/>
          <w:lang w:val="en-US"/>
        </w:rPr>
        <w:t>(accessed: 21 November 2025).</w:t>
      </w:r>
    </w:p>
    <w:p w:rsidR="081ADD61" w:rsidP="1789D169" w:rsidRDefault="081ADD61" w14:paraId="55F5A0F4" w14:textId="696165A7">
      <w:pPr>
        <w:rPr>
          <w:i w:val="0"/>
          <w:iCs w:val="0"/>
          <w:lang w:val="en-US"/>
        </w:rPr>
      </w:pPr>
      <w:r w:rsidRPr="1789D169" w:rsidR="081ADD61">
        <w:rPr>
          <w:i w:val="0"/>
          <w:iCs w:val="0"/>
          <w:lang w:val="en-US"/>
        </w:rPr>
        <w:t>Rogoyska</w:t>
      </w:r>
      <w:r w:rsidRPr="1789D169" w:rsidR="081ADD61">
        <w:rPr>
          <w:i w:val="0"/>
          <w:iCs w:val="0"/>
          <w:lang w:val="en-US"/>
        </w:rPr>
        <w:t xml:space="preserve">, J. and Bade, P. (2022). </w:t>
      </w:r>
      <w:r w:rsidRPr="1789D169" w:rsidR="081ADD61">
        <w:rPr>
          <w:i w:val="1"/>
          <w:iCs w:val="1"/>
          <w:lang w:val="en-US"/>
        </w:rPr>
        <w:t>Gustav Klimt</w:t>
      </w:r>
      <w:r w:rsidRPr="1789D169" w:rsidR="34C90306">
        <w:rPr>
          <w:i w:val="1"/>
          <w:iCs w:val="1"/>
          <w:lang w:val="en-US"/>
        </w:rPr>
        <w:t>.</w:t>
      </w:r>
      <w:r w:rsidRPr="1789D169" w:rsidR="081ADD61">
        <w:rPr>
          <w:i w:val="0"/>
          <w:iCs w:val="0"/>
          <w:lang w:val="en-US"/>
        </w:rPr>
        <w:t xml:space="preserve"> Ho Chi Minh City, Vietnam: Parkstone International.</w:t>
      </w:r>
      <w:r w:rsidRPr="1789D169" w:rsidR="1E95D2AE">
        <w:rPr>
          <w:i w:val="0"/>
          <w:iCs w:val="0"/>
          <w:lang w:val="en-US"/>
        </w:rPr>
        <w:t xml:space="preserve"> P. 8</w:t>
      </w:r>
    </w:p>
    <w:p w:rsidR="006C11B7" w:rsidP="1789D169" w:rsidRDefault="006C11B7" w14:paraId="533BEAEC" w14:textId="15A38F7C">
      <w:pPr>
        <w:rPr>
          <w:i w:val="0"/>
          <w:iCs w:val="0"/>
          <w:lang w:val="en-US"/>
        </w:rPr>
      </w:pPr>
      <w:r w:rsidRPr="1789D169" w:rsidR="4FA6FD5F">
        <w:rPr>
          <w:i w:val="0"/>
          <w:iCs w:val="0"/>
          <w:lang w:val="en-US"/>
        </w:rPr>
        <w:t xml:space="preserve">Solar 2.0. (2024). </w:t>
      </w:r>
      <w:r w:rsidRPr="1789D169" w:rsidR="4FA6FD5F">
        <w:rPr>
          <w:i w:val="1"/>
          <w:iCs w:val="1"/>
          <w:lang w:val="en-US"/>
        </w:rPr>
        <w:t>Art Nouveau: A Celebration of Nature’s Beauty</w:t>
      </w:r>
      <w:r w:rsidRPr="1789D169" w:rsidR="2A5E2B2B">
        <w:rPr>
          <w:i w:val="1"/>
          <w:iCs w:val="1"/>
          <w:lang w:val="en-US"/>
        </w:rPr>
        <w:t>.</w:t>
      </w:r>
      <w:r w:rsidRPr="1789D169" w:rsidR="4FA6FD5F">
        <w:rPr>
          <w:i w:val="0"/>
          <w:iCs w:val="0"/>
          <w:lang w:val="en-US"/>
        </w:rPr>
        <w:t xml:space="preserve"> Art </w:t>
      </w:r>
      <w:r w:rsidRPr="1789D169" w:rsidR="4FA6FD5F">
        <w:rPr>
          <w:i w:val="0"/>
          <w:iCs w:val="0"/>
          <w:lang w:val="en-US"/>
        </w:rPr>
        <w:t>Nouveau.</w:t>
      </w:r>
      <w:r w:rsidRPr="1789D169" w:rsidR="0DE2B9B1">
        <w:rPr>
          <w:i w:val="0"/>
          <w:iCs w:val="0"/>
          <w:lang w:val="en-US"/>
        </w:rPr>
        <w:t>club</w:t>
      </w:r>
      <w:r w:rsidRPr="1789D169" w:rsidR="4AB28BD3">
        <w:rPr>
          <w:i w:val="0"/>
          <w:iCs w:val="0"/>
          <w:lang w:val="en-US"/>
        </w:rPr>
        <w:t xml:space="preserve"> </w:t>
      </w:r>
      <w:r w:rsidRPr="1789D169" w:rsidR="4FA6FD5F">
        <w:rPr>
          <w:i w:val="0"/>
          <w:iCs w:val="0"/>
          <w:lang w:val="en-US"/>
        </w:rPr>
        <w:t xml:space="preserve">Available at: </w:t>
      </w:r>
      <w:hyperlink r:id="Rc8491a34fc984641">
        <w:r w:rsidRPr="1789D169" w:rsidR="4FA6FD5F">
          <w:rPr>
            <w:rStyle w:val="Hyperlink"/>
            <w:i w:val="0"/>
            <w:iCs w:val="0"/>
            <w:lang w:val="en-US"/>
          </w:rPr>
          <w:t>https://artnouveau.club/art-nouveau-a-celebration-of-natures-beauty/</w:t>
        </w:r>
      </w:hyperlink>
      <w:r w:rsidRPr="1789D169" w:rsidR="4FA6FD5F">
        <w:rPr>
          <w:i w:val="0"/>
          <w:iCs w:val="0"/>
          <w:lang w:val="en-US"/>
        </w:rPr>
        <w:t xml:space="preserve">  </w:t>
      </w:r>
      <w:r w:rsidRPr="1789D169" w:rsidR="49DDB200">
        <w:rPr>
          <w:i w:val="0"/>
          <w:iCs w:val="0"/>
          <w:lang w:val="en-US"/>
        </w:rPr>
        <w:t>(</w:t>
      </w:r>
      <w:r w:rsidRPr="1789D169" w:rsidR="44FE0699">
        <w:rPr>
          <w:i w:val="0"/>
          <w:iCs w:val="0"/>
          <w:lang w:val="en-US"/>
        </w:rPr>
        <w:t>a</w:t>
      </w:r>
      <w:r w:rsidRPr="1789D169" w:rsidR="4FA6FD5F">
        <w:rPr>
          <w:i w:val="0"/>
          <w:iCs w:val="0"/>
          <w:lang w:val="en-US"/>
        </w:rPr>
        <w:t>ccessed</w:t>
      </w:r>
      <w:r w:rsidRPr="1789D169" w:rsidR="5574BCF9">
        <w:rPr>
          <w:i w:val="0"/>
          <w:iCs w:val="0"/>
          <w:lang w:val="en-US"/>
        </w:rPr>
        <w:t>:</w:t>
      </w:r>
      <w:r w:rsidRPr="1789D169" w:rsidR="4FA6FD5F">
        <w:rPr>
          <w:i w:val="0"/>
          <w:iCs w:val="0"/>
          <w:lang w:val="en-US"/>
        </w:rPr>
        <w:t xml:space="preserve"> </w:t>
      </w:r>
      <w:r w:rsidRPr="1789D169" w:rsidR="77AD51D3">
        <w:rPr>
          <w:i w:val="0"/>
          <w:iCs w:val="0"/>
          <w:lang w:val="en-US"/>
        </w:rPr>
        <w:t xml:space="preserve">21 November </w:t>
      </w:r>
      <w:r w:rsidRPr="1789D169" w:rsidR="4FA6FD5F">
        <w:rPr>
          <w:i w:val="0"/>
          <w:iCs w:val="0"/>
          <w:lang w:val="en-US"/>
        </w:rPr>
        <w:t>2025</w:t>
      </w:r>
      <w:r w:rsidRPr="1789D169" w:rsidR="28894C9A">
        <w:rPr>
          <w:i w:val="0"/>
          <w:iCs w:val="0"/>
          <w:lang w:val="en-US"/>
        </w:rPr>
        <w:t>)</w:t>
      </w:r>
      <w:r w:rsidRPr="1789D169" w:rsidR="4FA6FD5F">
        <w:rPr>
          <w:i w:val="0"/>
          <w:iCs w:val="0"/>
          <w:lang w:val="en-US"/>
        </w:rPr>
        <w:t>.</w:t>
      </w:r>
    </w:p>
    <w:sectPr w:rsidR="006C11B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notTrueType/>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Dvsgnb5M6v9tnR" int2:id="huSbFWfw">
      <int2:state int2:type="spell" int2:value="Rejected"/>
    </int2:textHash>
    <int2:textHash int2:hashCode="oXHHJmjRjtHszQ" int2:id="8amkWrTK">
      <int2:state int2:type="spell" int2:value="Rejected"/>
    </int2:textHash>
    <int2:textHash int2:hashCode="s65PciowV4+sAZ" int2:id="IMRof9Ve">
      <int2:state int2:type="spell" int2:value="Rejected"/>
    </int2:textHash>
    <int2:textHash int2:hashCode="eyMaUKSY7xUeKR" int2:id="mc5RBHm8">
      <int2:state int2:type="spell" int2:value="Rejected"/>
    </int2:textHash>
    <int2:textHash int2:hashCode="GiS+Pdy3NF7Fzm" int2:id="yNFtsVcX">
      <int2:state int2:type="spell" int2:value="Rejected"/>
    </int2:textHash>
    <int2:textHash int2:hashCode="g6SPMO2H3lbN8/" int2:id="jVdk0bpN">
      <int2:state int2:type="spell" int2:value="Rejected"/>
    </int2:textHash>
    <int2:textHash int2:hashCode="XIBel/IdZc9563" int2:id="4ExA51Xq">
      <int2:state int2:type="spell" int2:value="Rejected"/>
    </int2:textHash>
    <int2:textHash int2:hashCode="aUSGTlqngP4WLO" int2:id="zpTcSlHy">
      <int2:state int2:type="spell" int2:value="Rejected"/>
    </int2:textHash>
    <int2:textHash int2:hashCode="TFFNi5JVBy7k93" int2:id="04iFBh5t">
      <int2:state int2:type="spell" int2:value="Rejected"/>
    </int2:textHash>
    <int2:textHash int2:hashCode="ZgVXFZMDe7YU0N" int2:id="e9CKO2jH">
      <int2:state int2:type="spell" int2:value="Rejected"/>
    </int2:textHash>
    <int2:textHash int2:hashCode="ke6EGoyV7n0Aoy" int2:id="FTUQe7Qa">
      <int2:state int2:type="spell" int2:value="Rejected"/>
    </int2:textHash>
    <int2:textHash int2:hashCode="xgDzA50uAYUN6A" int2:id="F53NxYGs">
      <int2:state int2:type="style" int2:value="Rejected"/>
    </int2:textHash>
    <int2:bookmark int2:bookmarkName="_Int_M2XDDsx0" int2:invalidationBookmarkName="" int2:hashCode="z9XixFZyto069t" int2:id="YXQWhvF4">
      <int2:state int2:type="style" int2:value="Rejected"/>
    </int2:bookmark>
    <int2:bookmark int2:bookmarkName="_Int_nhb6iyDI" int2:invalidationBookmarkName="" int2:hashCode="sSBdXjBby/XEOT" int2:id="zEzLAr1M">
      <int2:state int2:type="gram" int2:value="Rejected"/>
    </int2:bookmark>
    <int2:bookmark int2:bookmarkName="_Int_bW6QrDyM" int2:invalidationBookmarkName="" int2:hashCode="DIGryHvcVTjfln" int2:id="xmjrEFM5">
      <int2:state int2:type="gram" int2:value="Rejected"/>
    </int2:bookmark>
    <int2:bookmark int2:bookmarkName="_Int_R0DTN3e8" int2:invalidationBookmarkName="" int2:hashCode="7fwMbpWgbPgTq0" int2:id="0sdjQmeR">
      <int2:state int2:type="gram" int2:value="Rejected"/>
    </int2:bookmark>
    <int2:bookmark int2:bookmarkName="_Int_2SFsj2Gt" int2:invalidationBookmarkName="" int2:hashCode="HKTw0Vml7NjXQ3" int2:id="ZtSVW4sS">
      <int2:state int2:type="gram" int2:value="Rejected"/>
    </int2:bookmark>
    <int2:bookmark int2:bookmarkName="_Int_ptbFcHtL" int2:invalidationBookmarkName="" int2:hashCode="E1+Tt6RJBbZOzq" int2:id="0XTunyqD">
      <int2:state int2:type="style" int2:value="Rejected"/>
    </int2:bookmark>
    <int2:bookmark int2:bookmarkName="_Int_uk2fguq7" int2:invalidationBookmarkName="" int2:hashCode="weVZt4XxalqoYV" int2:id="csWjxuBX">
      <int2:state int2:type="style" int2:value="Rejected"/>
    </int2:bookmark>
    <int2:bookmark int2:bookmarkName="_Int_NN0bsY2M" int2:invalidationBookmarkName="" int2:hashCode="V9CnXcV+ZGgRNM" int2:id="HtRYGjAL">
      <int2:state int2:type="style" int2:value="Rejected"/>
    </int2:bookmark>
    <int2:bookmark int2:bookmarkName="_Int_UGUdXpk5" int2:invalidationBookmarkName="" int2:hashCode="v9fu1ddnFE+IM7" int2:id="dYRh3I1v">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E47677"/>
    <w:multiLevelType w:val="hybridMultilevel"/>
    <w:tmpl w:val="2644530A"/>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64137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C67"/>
    <w:rsid w:val="00005DCB"/>
    <w:rsid w:val="00013D54"/>
    <w:rsid w:val="00021813"/>
    <w:rsid w:val="00021F55"/>
    <w:rsid w:val="000227DA"/>
    <w:rsid w:val="00025653"/>
    <w:rsid w:val="00025A9C"/>
    <w:rsid w:val="00027637"/>
    <w:rsid w:val="00027783"/>
    <w:rsid w:val="00042A40"/>
    <w:rsid w:val="00044EE2"/>
    <w:rsid w:val="0004631E"/>
    <w:rsid w:val="000466DA"/>
    <w:rsid w:val="000521D8"/>
    <w:rsid w:val="00054A76"/>
    <w:rsid w:val="000600EB"/>
    <w:rsid w:val="0006174C"/>
    <w:rsid w:val="00062F51"/>
    <w:rsid w:val="0007044D"/>
    <w:rsid w:val="00070B2D"/>
    <w:rsid w:val="000741D9"/>
    <w:rsid w:val="000757DF"/>
    <w:rsid w:val="0008220B"/>
    <w:rsid w:val="000833AD"/>
    <w:rsid w:val="00083C23"/>
    <w:rsid w:val="00085FE1"/>
    <w:rsid w:val="00087FCD"/>
    <w:rsid w:val="00091A31"/>
    <w:rsid w:val="0009269B"/>
    <w:rsid w:val="00093362"/>
    <w:rsid w:val="00095C48"/>
    <w:rsid w:val="000A1F58"/>
    <w:rsid w:val="000A2C3F"/>
    <w:rsid w:val="000A344F"/>
    <w:rsid w:val="000A40DB"/>
    <w:rsid w:val="000A4275"/>
    <w:rsid w:val="000B3FAC"/>
    <w:rsid w:val="000B5EAE"/>
    <w:rsid w:val="000C0E3C"/>
    <w:rsid w:val="000C28E0"/>
    <w:rsid w:val="000C5316"/>
    <w:rsid w:val="000C69DD"/>
    <w:rsid w:val="000D06AF"/>
    <w:rsid w:val="000D08AF"/>
    <w:rsid w:val="000D0C4A"/>
    <w:rsid w:val="000D3381"/>
    <w:rsid w:val="000D7B05"/>
    <w:rsid w:val="000E059A"/>
    <w:rsid w:val="000E1A9C"/>
    <w:rsid w:val="000E3EFC"/>
    <w:rsid w:val="000E6FFD"/>
    <w:rsid w:val="000ED42F"/>
    <w:rsid w:val="000F32CB"/>
    <w:rsid w:val="0010038D"/>
    <w:rsid w:val="00100FD1"/>
    <w:rsid w:val="00111992"/>
    <w:rsid w:val="00116181"/>
    <w:rsid w:val="001173A9"/>
    <w:rsid w:val="001205B5"/>
    <w:rsid w:val="00125963"/>
    <w:rsid w:val="0012647B"/>
    <w:rsid w:val="0013376D"/>
    <w:rsid w:val="00135982"/>
    <w:rsid w:val="0013635D"/>
    <w:rsid w:val="001379D4"/>
    <w:rsid w:val="00144719"/>
    <w:rsid w:val="00144910"/>
    <w:rsid w:val="0014690D"/>
    <w:rsid w:val="0015294A"/>
    <w:rsid w:val="0015406B"/>
    <w:rsid w:val="001641C9"/>
    <w:rsid w:val="00167000"/>
    <w:rsid w:val="001700D5"/>
    <w:rsid w:val="001702F2"/>
    <w:rsid w:val="001731BC"/>
    <w:rsid w:val="00174404"/>
    <w:rsid w:val="0017647F"/>
    <w:rsid w:val="001811FF"/>
    <w:rsid w:val="0018410C"/>
    <w:rsid w:val="001859C6"/>
    <w:rsid w:val="001903D2"/>
    <w:rsid w:val="00190E72"/>
    <w:rsid w:val="001914CF"/>
    <w:rsid w:val="00191BE1"/>
    <w:rsid w:val="00194AAA"/>
    <w:rsid w:val="00195D79"/>
    <w:rsid w:val="00196E1B"/>
    <w:rsid w:val="00197595"/>
    <w:rsid w:val="001A6375"/>
    <w:rsid w:val="001A6D29"/>
    <w:rsid w:val="001B2B2B"/>
    <w:rsid w:val="001C1B9D"/>
    <w:rsid w:val="001C2E4E"/>
    <w:rsid w:val="001C5D82"/>
    <w:rsid w:val="001D1171"/>
    <w:rsid w:val="001D32D8"/>
    <w:rsid w:val="001E4064"/>
    <w:rsid w:val="001E7C11"/>
    <w:rsid w:val="001E7E85"/>
    <w:rsid w:val="001F4368"/>
    <w:rsid w:val="001F6A4B"/>
    <w:rsid w:val="001F6C0D"/>
    <w:rsid w:val="002021D6"/>
    <w:rsid w:val="00202E5C"/>
    <w:rsid w:val="00204357"/>
    <w:rsid w:val="00204872"/>
    <w:rsid w:val="002048FE"/>
    <w:rsid w:val="002132EC"/>
    <w:rsid w:val="00215233"/>
    <w:rsid w:val="002171A4"/>
    <w:rsid w:val="00217FD8"/>
    <w:rsid w:val="0022081A"/>
    <w:rsid w:val="00221046"/>
    <w:rsid w:val="00222452"/>
    <w:rsid w:val="002239AF"/>
    <w:rsid w:val="00232A72"/>
    <w:rsid w:val="00234C5E"/>
    <w:rsid w:val="00237152"/>
    <w:rsid w:val="0024281A"/>
    <w:rsid w:val="002447C1"/>
    <w:rsid w:val="002468A6"/>
    <w:rsid w:val="002540D9"/>
    <w:rsid w:val="002578BE"/>
    <w:rsid w:val="00263123"/>
    <w:rsid w:val="0026634A"/>
    <w:rsid w:val="0027493D"/>
    <w:rsid w:val="00277916"/>
    <w:rsid w:val="002829C2"/>
    <w:rsid w:val="00283995"/>
    <w:rsid w:val="00283C57"/>
    <w:rsid w:val="0028661F"/>
    <w:rsid w:val="00287239"/>
    <w:rsid w:val="0029151C"/>
    <w:rsid w:val="00292594"/>
    <w:rsid w:val="00293486"/>
    <w:rsid w:val="00296F96"/>
    <w:rsid w:val="002A336C"/>
    <w:rsid w:val="002B1249"/>
    <w:rsid w:val="002B31A8"/>
    <w:rsid w:val="002C02B1"/>
    <w:rsid w:val="002C285C"/>
    <w:rsid w:val="002C7C45"/>
    <w:rsid w:val="002D14BB"/>
    <w:rsid w:val="002D6FC9"/>
    <w:rsid w:val="002D7302"/>
    <w:rsid w:val="002E023A"/>
    <w:rsid w:val="002E222E"/>
    <w:rsid w:val="002E2C6C"/>
    <w:rsid w:val="002E33B2"/>
    <w:rsid w:val="002E6ABC"/>
    <w:rsid w:val="002F10E7"/>
    <w:rsid w:val="002F17D0"/>
    <w:rsid w:val="002F1A84"/>
    <w:rsid w:val="002F1B92"/>
    <w:rsid w:val="002F297C"/>
    <w:rsid w:val="002F2DB8"/>
    <w:rsid w:val="002F3F99"/>
    <w:rsid w:val="002F61A0"/>
    <w:rsid w:val="002F784F"/>
    <w:rsid w:val="00303B25"/>
    <w:rsid w:val="00305C06"/>
    <w:rsid w:val="00310C6A"/>
    <w:rsid w:val="0031390D"/>
    <w:rsid w:val="00322EAA"/>
    <w:rsid w:val="00337ABC"/>
    <w:rsid w:val="00340C1E"/>
    <w:rsid w:val="00350D29"/>
    <w:rsid w:val="00352819"/>
    <w:rsid w:val="00353536"/>
    <w:rsid w:val="003542BF"/>
    <w:rsid w:val="003554B9"/>
    <w:rsid w:val="00356A2B"/>
    <w:rsid w:val="00357703"/>
    <w:rsid w:val="00360E78"/>
    <w:rsid w:val="00365F3D"/>
    <w:rsid w:val="0037282B"/>
    <w:rsid w:val="00374086"/>
    <w:rsid w:val="00374376"/>
    <w:rsid w:val="00374838"/>
    <w:rsid w:val="00380D1A"/>
    <w:rsid w:val="003813D6"/>
    <w:rsid w:val="0038359A"/>
    <w:rsid w:val="00390C2D"/>
    <w:rsid w:val="00392803"/>
    <w:rsid w:val="0039399D"/>
    <w:rsid w:val="003953A4"/>
    <w:rsid w:val="003A0976"/>
    <w:rsid w:val="003A2919"/>
    <w:rsid w:val="003A3DBC"/>
    <w:rsid w:val="003A4322"/>
    <w:rsid w:val="003A4BD7"/>
    <w:rsid w:val="003A7821"/>
    <w:rsid w:val="003B2684"/>
    <w:rsid w:val="003B2F42"/>
    <w:rsid w:val="003B5AB1"/>
    <w:rsid w:val="003B5C22"/>
    <w:rsid w:val="003B706A"/>
    <w:rsid w:val="003C0CA9"/>
    <w:rsid w:val="003C3383"/>
    <w:rsid w:val="003D2A3F"/>
    <w:rsid w:val="003D492B"/>
    <w:rsid w:val="003D701B"/>
    <w:rsid w:val="003E615A"/>
    <w:rsid w:val="003F13D3"/>
    <w:rsid w:val="003F32DA"/>
    <w:rsid w:val="00405403"/>
    <w:rsid w:val="004056C2"/>
    <w:rsid w:val="00412EB4"/>
    <w:rsid w:val="00413F5D"/>
    <w:rsid w:val="004239E3"/>
    <w:rsid w:val="004245F7"/>
    <w:rsid w:val="00425F0F"/>
    <w:rsid w:val="0042641C"/>
    <w:rsid w:val="00434560"/>
    <w:rsid w:val="00435A6A"/>
    <w:rsid w:val="00436C2E"/>
    <w:rsid w:val="00441900"/>
    <w:rsid w:val="00444687"/>
    <w:rsid w:val="0045155D"/>
    <w:rsid w:val="004520AE"/>
    <w:rsid w:val="00455906"/>
    <w:rsid w:val="004666CC"/>
    <w:rsid w:val="004714ED"/>
    <w:rsid w:val="0047491A"/>
    <w:rsid w:val="00476BBC"/>
    <w:rsid w:val="0048024F"/>
    <w:rsid w:val="00480CEF"/>
    <w:rsid w:val="00484909"/>
    <w:rsid w:val="00486CBC"/>
    <w:rsid w:val="004947FB"/>
    <w:rsid w:val="004953A0"/>
    <w:rsid w:val="00495F14"/>
    <w:rsid w:val="00496068"/>
    <w:rsid w:val="004A14D6"/>
    <w:rsid w:val="004A177A"/>
    <w:rsid w:val="004A36A5"/>
    <w:rsid w:val="004A3F74"/>
    <w:rsid w:val="004A5DFF"/>
    <w:rsid w:val="004A6191"/>
    <w:rsid w:val="004A643D"/>
    <w:rsid w:val="004A7181"/>
    <w:rsid w:val="004B0BE0"/>
    <w:rsid w:val="004B1AE6"/>
    <w:rsid w:val="004B3AEE"/>
    <w:rsid w:val="004C05E7"/>
    <w:rsid w:val="004C19AC"/>
    <w:rsid w:val="004C233C"/>
    <w:rsid w:val="004C2FB4"/>
    <w:rsid w:val="004C6798"/>
    <w:rsid w:val="004D0D18"/>
    <w:rsid w:val="004D2EF6"/>
    <w:rsid w:val="004D47C0"/>
    <w:rsid w:val="004D4D71"/>
    <w:rsid w:val="004D6A3A"/>
    <w:rsid w:val="004E3DDE"/>
    <w:rsid w:val="004E409F"/>
    <w:rsid w:val="004E4260"/>
    <w:rsid w:val="004E5FFC"/>
    <w:rsid w:val="004E6444"/>
    <w:rsid w:val="004E6C5E"/>
    <w:rsid w:val="004F032D"/>
    <w:rsid w:val="004F0EA9"/>
    <w:rsid w:val="004F3470"/>
    <w:rsid w:val="004F3EB5"/>
    <w:rsid w:val="00500C51"/>
    <w:rsid w:val="00500E33"/>
    <w:rsid w:val="0050526F"/>
    <w:rsid w:val="0050666E"/>
    <w:rsid w:val="0051210A"/>
    <w:rsid w:val="0051495C"/>
    <w:rsid w:val="005167E6"/>
    <w:rsid w:val="005217B5"/>
    <w:rsid w:val="00524D7F"/>
    <w:rsid w:val="005274A2"/>
    <w:rsid w:val="00537BF8"/>
    <w:rsid w:val="005436A9"/>
    <w:rsid w:val="005453E7"/>
    <w:rsid w:val="00545ED2"/>
    <w:rsid w:val="005478F4"/>
    <w:rsid w:val="005551AC"/>
    <w:rsid w:val="00560470"/>
    <w:rsid w:val="00560D90"/>
    <w:rsid w:val="00565583"/>
    <w:rsid w:val="00571E30"/>
    <w:rsid w:val="005773C6"/>
    <w:rsid w:val="0057743C"/>
    <w:rsid w:val="00580C3D"/>
    <w:rsid w:val="00586DBF"/>
    <w:rsid w:val="00587AE6"/>
    <w:rsid w:val="005911DA"/>
    <w:rsid w:val="00596244"/>
    <w:rsid w:val="00596497"/>
    <w:rsid w:val="005969CF"/>
    <w:rsid w:val="00596FA7"/>
    <w:rsid w:val="005A3A37"/>
    <w:rsid w:val="005A4435"/>
    <w:rsid w:val="005B9544"/>
    <w:rsid w:val="005C35BE"/>
    <w:rsid w:val="005C7008"/>
    <w:rsid w:val="005D5DC8"/>
    <w:rsid w:val="005D6736"/>
    <w:rsid w:val="005E1113"/>
    <w:rsid w:val="005E1F79"/>
    <w:rsid w:val="005F042A"/>
    <w:rsid w:val="005F5016"/>
    <w:rsid w:val="0060051A"/>
    <w:rsid w:val="006016E6"/>
    <w:rsid w:val="0060492D"/>
    <w:rsid w:val="006110EB"/>
    <w:rsid w:val="0061470C"/>
    <w:rsid w:val="00620631"/>
    <w:rsid w:val="0062121E"/>
    <w:rsid w:val="00622651"/>
    <w:rsid w:val="00624AB1"/>
    <w:rsid w:val="006276F0"/>
    <w:rsid w:val="00634606"/>
    <w:rsid w:val="006355CE"/>
    <w:rsid w:val="006360E1"/>
    <w:rsid w:val="00637BE2"/>
    <w:rsid w:val="00645776"/>
    <w:rsid w:val="00645F58"/>
    <w:rsid w:val="00651C8D"/>
    <w:rsid w:val="00652864"/>
    <w:rsid w:val="0065303D"/>
    <w:rsid w:val="0066649F"/>
    <w:rsid w:val="006725F4"/>
    <w:rsid w:val="006768E1"/>
    <w:rsid w:val="00677640"/>
    <w:rsid w:val="0068341A"/>
    <w:rsid w:val="006834ED"/>
    <w:rsid w:val="00684891"/>
    <w:rsid w:val="00685399"/>
    <w:rsid w:val="0068740A"/>
    <w:rsid w:val="00690ADD"/>
    <w:rsid w:val="006939E3"/>
    <w:rsid w:val="00693B6C"/>
    <w:rsid w:val="00696E4A"/>
    <w:rsid w:val="006A227A"/>
    <w:rsid w:val="006A299C"/>
    <w:rsid w:val="006A3707"/>
    <w:rsid w:val="006B10F6"/>
    <w:rsid w:val="006B2EDF"/>
    <w:rsid w:val="006B3008"/>
    <w:rsid w:val="006B3052"/>
    <w:rsid w:val="006C11B7"/>
    <w:rsid w:val="006C2581"/>
    <w:rsid w:val="006C2DD2"/>
    <w:rsid w:val="006C4034"/>
    <w:rsid w:val="006C4F2A"/>
    <w:rsid w:val="006C700B"/>
    <w:rsid w:val="006C7EAF"/>
    <w:rsid w:val="006D15E3"/>
    <w:rsid w:val="006D501C"/>
    <w:rsid w:val="006E55EC"/>
    <w:rsid w:val="006F0668"/>
    <w:rsid w:val="006F4587"/>
    <w:rsid w:val="006F528B"/>
    <w:rsid w:val="00701417"/>
    <w:rsid w:val="007021AE"/>
    <w:rsid w:val="007022AE"/>
    <w:rsid w:val="00703994"/>
    <w:rsid w:val="00706D1C"/>
    <w:rsid w:val="00706EDD"/>
    <w:rsid w:val="007145F7"/>
    <w:rsid w:val="00714E80"/>
    <w:rsid w:val="007179A2"/>
    <w:rsid w:val="00717FD6"/>
    <w:rsid w:val="00720445"/>
    <w:rsid w:val="00723281"/>
    <w:rsid w:val="00723347"/>
    <w:rsid w:val="00724B84"/>
    <w:rsid w:val="007300D3"/>
    <w:rsid w:val="00734D53"/>
    <w:rsid w:val="00737CF1"/>
    <w:rsid w:val="00741FD4"/>
    <w:rsid w:val="00744256"/>
    <w:rsid w:val="0074628E"/>
    <w:rsid w:val="0075156F"/>
    <w:rsid w:val="007560A0"/>
    <w:rsid w:val="00762B44"/>
    <w:rsid w:val="0076526A"/>
    <w:rsid w:val="0076691E"/>
    <w:rsid w:val="0076B78B"/>
    <w:rsid w:val="007702E0"/>
    <w:rsid w:val="00775A6F"/>
    <w:rsid w:val="00783801"/>
    <w:rsid w:val="007918F1"/>
    <w:rsid w:val="0079663A"/>
    <w:rsid w:val="007A1323"/>
    <w:rsid w:val="007A424F"/>
    <w:rsid w:val="007A4648"/>
    <w:rsid w:val="007A4D5D"/>
    <w:rsid w:val="007A642E"/>
    <w:rsid w:val="007A7991"/>
    <w:rsid w:val="007B12A0"/>
    <w:rsid w:val="007B35AA"/>
    <w:rsid w:val="007B4049"/>
    <w:rsid w:val="007C220C"/>
    <w:rsid w:val="007C7370"/>
    <w:rsid w:val="007C79A0"/>
    <w:rsid w:val="007D2BAC"/>
    <w:rsid w:val="007D365D"/>
    <w:rsid w:val="007D53CD"/>
    <w:rsid w:val="007D7190"/>
    <w:rsid w:val="007E008E"/>
    <w:rsid w:val="007E12D6"/>
    <w:rsid w:val="007E1A29"/>
    <w:rsid w:val="007E599A"/>
    <w:rsid w:val="007F114D"/>
    <w:rsid w:val="007F6118"/>
    <w:rsid w:val="007F71BD"/>
    <w:rsid w:val="0080103F"/>
    <w:rsid w:val="00801170"/>
    <w:rsid w:val="00803F94"/>
    <w:rsid w:val="00806E4F"/>
    <w:rsid w:val="00811E82"/>
    <w:rsid w:val="00814E5A"/>
    <w:rsid w:val="0081586F"/>
    <w:rsid w:val="00817B12"/>
    <w:rsid w:val="008225D7"/>
    <w:rsid w:val="00826702"/>
    <w:rsid w:val="008303F7"/>
    <w:rsid w:val="00831142"/>
    <w:rsid w:val="00831444"/>
    <w:rsid w:val="00833F63"/>
    <w:rsid w:val="008363C8"/>
    <w:rsid w:val="008438E7"/>
    <w:rsid w:val="00845F62"/>
    <w:rsid w:val="00847552"/>
    <w:rsid w:val="0084A0E6"/>
    <w:rsid w:val="008519FC"/>
    <w:rsid w:val="00852608"/>
    <w:rsid w:val="00853EB9"/>
    <w:rsid w:val="00854CDE"/>
    <w:rsid w:val="00858F2D"/>
    <w:rsid w:val="00864D1F"/>
    <w:rsid w:val="008666F7"/>
    <w:rsid w:val="008710C9"/>
    <w:rsid w:val="0087239C"/>
    <w:rsid w:val="00873BE2"/>
    <w:rsid w:val="00875603"/>
    <w:rsid w:val="008756E6"/>
    <w:rsid w:val="008813DC"/>
    <w:rsid w:val="008831AE"/>
    <w:rsid w:val="00886DFD"/>
    <w:rsid w:val="00887737"/>
    <w:rsid w:val="0089037D"/>
    <w:rsid w:val="0089073E"/>
    <w:rsid w:val="00894F2B"/>
    <w:rsid w:val="008A24CD"/>
    <w:rsid w:val="008A580C"/>
    <w:rsid w:val="008A5ADA"/>
    <w:rsid w:val="008A6F21"/>
    <w:rsid w:val="008B3310"/>
    <w:rsid w:val="008B7295"/>
    <w:rsid w:val="008C1655"/>
    <w:rsid w:val="008C4410"/>
    <w:rsid w:val="008C53FC"/>
    <w:rsid w:val="008C62BD"/>
    <w:rsid w:val="008C6D8A"/>
    <w:rsid w:val="008C71F1"/>
    <w:rsid w:val="008C7464"/>
    <w:rsid w:val="008D6F9A"/>
    <w:rsid w:val="008E2151"/>
    <w:rsid w:val="008E6AEF"/>
    <w:rsid w:val="008E6F30"/>
    <w:rsid w:val="008F3234"/>
    <w:rsid w:val="008F3F75"/>
    <w:rsid w:val="008F6F70"/>
    <w:rsid w:val="0090177D"/>
    <w:rsid w:val="00902D86"/>
    <w:rsid w:val="009048CD"/>
    <w:rsid w:val="009067FF"/>
    <w:rsid w:val="00912565"/>
    <w:rsid w:val="0091621B"/>
    <w:rsid w:val="009167D6"/>
    <w:rsid w:val="00917041"/>
    <w:rsid w:val="009272BE"/>
    <w:rsid w:val="0093329B"/>
    <w:rsid w:val="009359A1"/>
    <w:rsid w:val="009367B2"/>
    <w:rsid w:val="009458B9"/>
    <w:rsid w:val="00945A63"/>
    <w:rsid w:val="00945D32"/>
    <w:rsid w:val="009460F4"/>
    <w:rsid w:val="009510A8"/>
    <w:rsid w:val="009514C2"/>
    <w:rsid w:val="0095401C"/>
    <w:rsid w:val="00957073"/>
    <w:rsid w:val="00967640"/>
    <w:rsid w:val="00974ECA"/>
    <w:rsid w:val="00976CF2"/>
    <w:rsid w:val="0097714A"/>
    <w:rsid w:val="00977747"/>
    <w:rsid w:val="00983C4C"/>
    <w:rsid w:val="00984B79"/>
    <w:rsid w:val="009878FD"/>
    <w:rsid w:val="00987A61"/>
    <w:rsid w:val="00987ACA"/>
    <w:rsid w:val="0099160E"/>
    <w:rsid w:val="00993D50"/>
    <w:rsid w:val="009A268B"/>
    <w:rsid w:val="009A79E7"/>
    <w:rsid w:val="009B145D"/>
    <w:rsid w:val="009B452E"/>
    <w:rsid w:val="009B4954"/>
    <w:rsid w:val="009B5532"/>
    <w:rsid w:val="009B6CAC"/>
    <w:rsid w:val="009C1520"/>
    <w:rsid w:val="009C2A91"/>
    <w:rsid w:val="009C4D95"/>
    <w:rsid w:val="009C53EB"/>
    <w:rsid w:val="009C5626"/>
    <w:rsid w:val="009C5C15"/>
    <w:rsid w:val="009D0853"/>
    <w:rsid w:val="009D1302"/>
    <w:rsid w:val="009D3602"/>
    <w:rsid w:val="009D39C7"/>
    <w:rsid w:val="009D6347"/>
    <w:rsid w:val="009E0B09"/>
    <w:rsid w:val="009E0B40"/>
    <w:rsid w:val="009E1C99"/>
    <w:rsid w:val="009E1F98"/>
    <w:rsid w:val="009F44DE"/>
    <w:rsid w:val="00A04C97"/>
    <w:rsid w:val="00A10464"/>
    <w:rsid w:val="00A13160"/>
    <w:rsid w:val="00A14342"/>
    <w:rsid w:val="00A15140"/>
    <w:rsid w:val="00A17148"/>
    <w:rsid w:val="00A207A4"/>
    <w:rsid w:val="00A22B46"/>
    <w:rsid w:val="00A236A7"/>
    <w:rsid w:val="00A25201"/>
    <w:rsid w:val="00A25AB8"/>
    <w:rsid w:val="00A277C1"/>
    <w:rsid w:val="00A314A4"/>
    <w:rsid w:val="00A31DAF"/>
    <w:rsid w:val="00A32496"/>
    <w:rsid w:val="00A41114"/>
    <w:rsid w:val="00A43FFD"/>
    <w:rsid w:val="00A45B71"/>
    <w:rsid w:val="00A51C93"/>
    <w:rsid w:val="00A5580E"/>
    <w:rsid w:val="00A576BB"/>
    <w:rsid w:val="00A60486"/>
    <w:rsid w:val="00A61CD2"/>
    <w:rsid w:val="00A6311F"/>
    <w:rsid w:val="00A63B7C"/>
    <w:rsid w:val="00A63CBB"/>
    <w:rsid w:val="00A6660B"/>
    <w:rsid w:val="00A6757A"/>
    <w:rsid w:val="00A67CD3"/>
    <w:rsid w:val="00A70BE2"/>
    <w:rsid w:val="00A70EB4"/>
    <w:rsid w:val="00A72E34"/>
    <w:rsid w:val="00A7413E"/>
    <w:rsid w:val="00A759F8"/>
    <w:rsid w:val="00A816FF"/>
    <w:rsid w:val="00A87165"/>
    <w:rsid w:val="00A935BF"/>
    <w:rsid w:val="00A93659"/>
    <w:rsid w:val="00A93B71"/>
    <w:rsid w:val="00A95A97"/>
    <w:rsid w:val="00A95B5C"/>
    <w:rsid w:val="00A97BE0"/>
    <w:rsid w:val="00AA401E"/>
    <w:rsid w:val="00AA4AFD"/>
    <w:rsid w:val="00AA6610"/>
    <w:rsid w:val="00AB07A1"/>
    <w:rsid w:val="00AB0E0D"/>
    <w:rsid w:val="00AB47DA"/>
    <w:rsid w:val="00AB5FCD"/>
    <w:rsid w:val="00AB6F4E"/>
    <w:rsid w:val="00AC3408"/>
    <w:rsid w:val="00AD17E7"/>
    <w:rsid w:val="00AD3D5A"/>
    <w:rsid w:val="00AD5B4C"/>
    <w:rsid w:val="00AD630D"/>
    <w:rsid w:val="00AD69BA"/>
    <w:rsid w:val="00AE51F2"/>
    <w:rsid w:val="00AE5E50"/>
    <w:rsid w:val="00AE733B"/>
    <w:rsid w:val="00AF0A86"/>
    <w:rsid w:val="00AF19CE"/>
    <w:rsid w:val="00AF3BF1"/>
    <w:rsid w:val="00AF4D30"/>
    <w:rsid w:val="00B03AB8"/>
    <w:rsid w:val="00B06698"/>
    <w:rsid w:val="00B15E26"/>
    <w:rsid w:val="00B21EEC"/>
    <w:rsid w:val="00B226F7"/>
    <w:rsid w:val="00B23910"/>
    <w:rsid w:val="00B276E0"/>
    <w:rsid w:val="00B27B7F"/>
    <w:rsid w:val="00B35C34"/>
    <w:rsid w:val="00B36285"/>
    <w:rsid w:val="00B365FA"/>
    <w:rsid w:val="00B4436E"/>
    <w:rsid w:val="00B46BB3"/>
    <w:rsid w:val="00B51795"/>
    <w:rsid w:val="00B518E3"/>
    <w:rsid w:val="00B61166"/>
    <w:rsid w:val="00B62095"/>
    <w:rsid w:val="00B6336E"/>
    <w:rsid w:val="00B64844"/>
    <w:rsid w:val="00B67348"/>
    <w:rsid w:val="00B77DA3"/>
    <w:rsid w:val="00B81C8B"/>
    <w:rsid w:val="00B85DD5"/>
    <w:rsid w:val="00B86FAB"/>
    <w:rsid w:val="00B92C19"/>
    <w:rsid w:val="00B9372B"/>
    <w:rsid w:val="00BA11BD"/>
    <w:rsid w:val="00BA2F05"/>
    <w:rsid w:val="00BA4FB6"/>
    <w:rsid w:val="00BA6E7A"/>
    <w:rsid w:val="00BA7757"/>
    <w:rsid w:val="00BB1BC4"/>
    <w:rsid w:val="00BB33E2"/>
    <w:rsid w:val="00BB5303"/>
    <w:rsid w:val="00BB5BBA"/>
    <w:rsid w:val="00BB7A31"/>
    <w:rsid w:val="00BC0E5E"/>
    <w:rsid w:val="00BD1323"/>
    <w:rsid w:val="00BE2664"/>
    <w:rsid w:val="00BE2BC3"/>
    <w:rsid w:val="00BE628D"/>
    <w:rsid w:val="00BE62B2"/>
    <w:rsid w:val="00BF1F65"/>
    <w:rsid w:val="00BF273C"/>
    <w:rsid w:val="00BF2961"/>
    <w:rsid w:val="00BF6EEC"/>
    <w:rsid w:val="00C00528"/>
    <w:rsid w:val="00C04348"/>
    <w:rsid w:val="00C0555B"/>
    <w:rsid w:val="00C10331"/>
    <w:rsid w:val="00C10D15"/>
    <w:rsid w:val="00C11203"/>
    <w:rsid w:val="00C12028"/>
    <w:rsid w:val="00C13AC3"/>
    <w:rsid w:val="00C20FD0"/>
    <w:rsid w:val="00C21187"/>
    <w:rsid w:val="00C224D2"/>
    <w:rsid w:val="00C22F65"/>
    <w:rsid w:val="00C2707E"/>
    <w:rsid w:val="00C314CD"/>
    <w:rsid w:val="00C3176C"/>
    <w:rsid w:val="00C35F12"/>
    <w:rsid w:val="00C3649D"/>
    <w:rsid w:val="00C42F30"/>
    <w:rsid w:val="00C4348F"/>
    <w:rsid w:val="00C43E61"/>
    <w:rsid w:val="00C4492A"/>
    <w:rsid w:val="00C45FA1"/>
    <w:rsid w:val="00C521C2"/>
    <w:rsid w:val="00C61032"/>
    <w:rsid w:val="00C637E8"/>
    <w:rsid w:val="00C6450D"/>
    <w:rsid w:val="00C657E1"/>
    <w:rsid w:val="00C66FC9"/>
    <w:rsid w:val="00C71223"/>
    <w:rsid w:val="00C7662A"/>
    <w:rsid w:val="00C7756B"/>
    <w:rsid w:val="00C813F5"/>
    <w:rsid w:val="00C83C98"/>
    <w:rsid w:val="00C84B80"/>
    <w:rsid w:val="00C91799"/>
    <w:rsid w:val="00C9198A"/>
    <w:rsid w:val="00C921EC"/>
    <w:rsid w:val="00C9462B"/>
    <w:rsid w:val="00C95103"/>
    <w:rsid w:val="00C954C4"/>
    <w:rsid w:val="00C95D75"/>
    <w:rsid w:val="00C960AE"/>
    <w:rsid w:val="00CA2067"/>
    <w:rsid w:val="00CA77AA"/>
    <w:rsid w:val="00CB064E"/>
    <w:rsid w:val="00CB095B"/>
    <w:rsid w:val="00CB2004"/>
    <w:rsid w:val="00CB29F0"/>
    <w:rsid w:val="00CB475B"/>
    <w:rsid w:val="00CB7953"/>
    <w:rsid w:val="00CC0E50"/>
    <w:rsid w:val="00CC16FA"/>
    <w:rsid w:val="00CC275F"/>
    <w:rsid w:val="00CC36EE"/>
    <w:rsid w:val="00CC542E"/>
    <w:rsid w:val="00CC6B12"/>
    <w:rsid w:val="00CD1675"/>
    <w:rsid w:val="00CD2964"/>
    <w:rsid w:val="00CD4DBF"/>
    <w:rsid w:val="00CD51E4"/>
    <w:rsid w:val="00CD5C49"/>
    <w:rsid w:val="00CD6C67"/>
    <w:rsid w:val="00CD72AB"/>
    <w:rsid w:val="00CE5276"/>
    <w:rsid w:val="00CF10AB"/>
    <w:rsid w:val="00CF3740"/>
    <w:rsid w:val="00CF3BDC"/>
    <w:rsid w:val="00CF7142"/>
    <w:rsid w:val="00CF72A7"/>
    <w:rsid w:val="00D00DF3"/>
    <w:rsid w:val="00D02808"/>
    <w:rsid w:val="00D04CFC"/>
    <w:rsid w:val="00D14F2B"/>
    <w:rsid w:val="00D153DA"/>
    <w:rsid w:val="00D15D23"/>
    <w:rsid w:val="00D222EE"/>
    <w:rsid w:val="00D30054"/>
    <w:rsid w:val="00D31E65"/>
    <w:rsid w:val="00D32F03"/>
    <w:rsid w:val="00D34AB5"/>
    <w:rsid w:val="00D35262"/>
    <w:rsid w:val="00D37258"/>
    <w:rsid w:val="00D40D98"/>
    <w:rsid w:val="00D42B1A"/>
    <w:rsid w:val="00D504DE"/>
    <w:rsid w:val="00D5562A"/>
    <w:rsid w:val="00D57604"/>
    <w:rsid w:val="00D57B8A"/>
    <w:rsid w:val="00D614AB"/>
    <w:rsid w:val="00D619F1"/>
    <w:rsid w:val="00D667EA"/>
    <w:rsid w:val="00D71C6D"/>
    <w:rsid w:val="00D71F2F"/>
    <w:rsid w:val="00D730E9"/>
    <w:rsid w:val="00D7752B"/>
    <w:rsid w:val="00D8359B"/>
    <w:rsid w:val="00D83C6F"/>
    <w:rsid w:val="00D87A45"/>
    <w:rsid w:val="00D92478"/>
    <w:rsid w:val="00D97B0F"/>
    <w:rsid w:val="00D97EE5"/>
    <w:rsid w:val="00DA0646"/>
    <w:rsid w:val="00DA35A0"/>
    <w:rsid w:val="00DA4FDB"/>
    <w:rsid w:val="00DA50DB"/>
    <w:rsid w:val="00DB13AB"/>
    <w:rsid w:val="00DB2833"/>
    <w:rsid w:val="00DB3397"/>
    <w:rsid w:val="00DB41C6"/>
    <w:rsid w:val="00DB478D"/>
    <w:rsid w:val="00DB47E3"/>
    <w:rsid w:val="00DB7729"/>
    <w:rsid w:val="00DC11F8"/>
    <w:rsid w:val="00DC275F"/>
    <w:rsid w:val="00DC2BFF"/>
    <w:rsid w:val="00DC429E"/>
    <w:rsid w:val="00DC63B5"/>
    <w:rsid w:val="00DC7F12"/>
    <w:rsid w:val="00DD2E12"/>
    <w:rsid w:val="00DD3D7B"/>
    <w:rsid w:val="00DD426E"/>
    <w:rsid w:val="00DD6473"/>
    <w:rsid w:val="00DD756B"/>
    <w:rsid w:val="00DD7F88"/>
    <w:rsid w:val="00DE2C46"/>
    <w:rsid w:val="00DE4319"/>
    <w:rsid w:val="00DE4EE0"/>
    <w:rsid w:val="00DE7AC5"/>
    <w:rsid w:val="00DF30AF"/>
    <w:rsid w:val="00DF3572"/>
    <w:rsid w:val="00DF7BD7"/>
    <w:rsid w:val="00E05201"/>
    <w:rsid w:val="00E05A34"/>
    <w:rsid w:val="00E1726D"/>
    <w:rsid w:val="00E175A0"/>
    <w:rsid w:val="00E208E4"/>
    <w:rsid w:val="00E20B87"/>
    <w:rsid w:val="00E21F5D"/>
    <w:rsid w:val="00E26217"/>
    <w:rsid w:val="00E2B430"/>
    <w:rsid w:val="00E3071B"/>
    <w:rsid w:val="00E30A22"/>
    <w:rsid w:val="00E30E4F"/>
    <w:rsid w:val="00E351BD"/>
    <w:rsid w:val="00E35BB1"/>
    <w:rsid w:val="00E4001F"/>
    <w:rsid w:val="00E42E66"/>
    <w:rsid w:val="00E43B27"/>
    <w:rsid w:val="00E51F49"/>
    <w:rsid w:val="00E527F8"/>
    <w:rsid w:val="00E54FBC"/>
    <w:rsid w:val="00E55C48"/>
    <w:rsid w:val="00E56AAC"/>
    <w:rsid w:val="00E57BF9"/>
    <w:rsid w:val="00E64FA2"/>
    <w:rsid w:val="00E65F4C"/>
    <w:rsid w:val="00E6CFE9"/>
    <w:rsid w:val="00E747E0"/>
    <w:rsid w:val="00E74983"/>
    <w:rsid w:val="00E75826"/>
    <w:rsid w:val="00E77EF4"/>
    <w:rsid w:val="00E85C79"/>
    <w:rsid w:val="00E9388B"/>
    <w:rsid w:val="00E93E7E"/>
    <w:rsid w:val="00E95A2A"/>
    <w:rsid w:val="00E96969"/>
    <w:rsid w:val="00E96D2E"/>
    <w:rsid w:val="00EA49F9"/>
    <w:rsid w:val="00EA4A94"/>
    <w:rsid w:val="00EA4D0B"/>
    <w:rsid w:val="00EA5990"/>
    <w:rsid w:val="00EA5EE7"/>
    <w:rsid w:val="00EA605F"/>
    <w:rsid w:val="00EB5A40"/>
    <w:rsid w:val="00EC2DFF"/>
    <w:rsid w:val="00ED0AD7"/>
    <w:rsid w:val="00ED1D33"/>
    <w:rsid w:val="00ED520C"/>
    <w:rsid w:val="00EE10BD"/>
    <w:rsid w:val="00EE1223"/>
    <w:rsid w:val="00EE1295"/>
    <w:rsid w:val="00EE205A"/>
    <w:rsid w:val="00EE2927"/>
    <w:rsid w:val="00EE75A3"/>
    <w:rsid w:val="00EF3F5B"/>
    <w:rsid w:val="00EF7A45"/>
    <w:rsid w:val="00F03A3A"/>
    <w:rsid w:val="00F059CD"/>
    <w:rsid w:val="00F06AED"/>
    <w:rsid w:val="00F11901"/>
    <w:rsid w:val="00F12894"/>
    <w:rsid w:val="00F138DF"/>
    <w:rsid w:val="00F14AF5"/>
    <w:rsid w:val="00F14B1F"/>
    <w:rsid w:val="00F16784"/>
    <w:rsid w:val="00F17149"/>
    <w:rsid w:val="00F17DA8"/>
    <w:rsid w:val="00F20D53"/>
    <w:rsid w:val="00F32285"/>
    <w:rsid w:val="00F337A0"/>
    <w:rsid w:val="00F47457"/>
    <w:rsid w:val="00F52084"/>
    <w:rsid w:val="00F55A31"/>
    <w:rsid w:val="00F57FA0"/>
    <w:rsid w:val="00F65507"/>
    <w:rsid w:val="00F665BE"/>
    <w:rsid w:val="00F67263"/>
    <w:rsid w:val="00F704B8"/>
    <w:rsid w:val="00F71790"/>
    <w:rsid w:val="00F74512"/>
    <w:rsid w:val="00F75A5E"/>
    <w:rsid w:val="00F75E0D"/>
    <w:rsid w:val="00F92DEB"/>
    <w:rsid w:val="00F955DA"/>
    <w:rsid w:val="00F968DC"/>
    <w:rsid w:val="00FA4775"/>
    <w:rsid w:val="00FA517C"/>
    <w:rsid w:val="00FA5A0B"/>
    <w:rsid w:val="00FA7442"/>
    <w:rsid w:val="00FB4162"/>
    <w:rsid w:val="00FC1CEC"/>
    <w:rsid w:val="00FC463A"/>
    <w:rsid w:val="00FC7152"/>
    <w:rsid w:val="00FC757C"/>
    <w:rsid w:val="00FD6C7B"/>
    <w:rsid w:val="00FE3C91"/>
    <w:rsid w:val="00FE4917"/>
    <w:rsid w:val="00FE67DF"/>
    <w:rsid w:val="00FF30C1"/>
    <w:rsid w:val="00FF494C"/>
    <w:rsid w:val="00FF601D"/>
    <w:rsid w:val="00FF64FF"/>
    <w:rsid w:val="00FF6EC1"/>
    <w:rsid w:val="011B192C"/>
    <w:rsid w:val="01245662"/>
    <w:rsid w:val="013F378B"/>
    <w:rsid w:val="015EDCCD"/>
    <w:rsid w:val="0171EF2B"/>
    <w:rsid w:val="01A6906B"/>
    <w:rsid w:val="01B4428F"/>
    <w:rsid w:val="01D98C1F"/>
    <w:rsid w:val="021B2773"/>
    <w:rsid w:val="0223B5B5"/>
    <w:rsid w:val="023B8659"/>
    <w:rsid w:val="0270D090"/>
    <w:rsid w:val="027C514A"/>
    <w:rsid w:val="0299BC32"/>
    <w:rsid w:val="029F62DC"/>
    <w:rsid w:val="02D97A05"/>
    <w:rsid w:val="02F74AC0"/>
    <w:rsid w:val="0320CFDE"/>
    <w:rsid w:val="03331025"/>
    <w:rsid w:val="03447A8B"/>
    <w:rsid w:val="03507259"/>
    <w:rsid w:val="035E0A65"/>
    <w:rsid w:val="03606E62"/>
    <w:rsid w:val="0370A46A"/>
    <w:rsid w:val="0371958B"/>
    <w:rsid w:val="0376557A"/>
    <w:rsid w:val="037ABC9D"/>
    <w:rsid w:val="03866564"/>
    <w:rsid w:val="03A6477C"/>
    <w:rsid w:val="040AC784"/>
    <w:rsid w:val="040BC018"/>
    <w:rsid w:val="041F9C97"/>
    <w:rsid w:val="0444B017"/>
    <w:rsid w:val="0451A47B"/>
    <w:rsid w:val="046E4DB8"/>
    <w:rsid w:val="04812788"/>
    <w:rsid w:val="048C53AC"/>
    <w:rsid w:val="04C35902"/>
    <w:rsid w:val="04D56F4A"/>
    <w:rsid w:val="0532B306"/>
    <w:rsid w:val="056206C1"/>
    <w:rsid w:val="056CD293"/>
    <w:rsid w:val="058145F1"/>
    <w:rsid w:val="05A71866"/>
    <w:rsid w:val="05ABA411"/>
    <w:rsid w:val="05B42FE9"/>
    <w:rsid w:val="05D3E52A"/>
    <w:rsid w:val="05EA50E7"/>
    <w:rsid w:val="05F05E8B"/>
    <w:rsid w:val="061241B3"/>
    <w:rsid w:val="06332AC7"/>
    <w:rsid w:val="063E46FC"/>
    <w:rsid w:val="064941A8"/>
    <w:rsid w:val="067488B7"/>
    <w:rsid w:val="0688B8E9"/>
    <w:rsid w:val="06AAB831"/>
    <w:rsid w:val="06AF9CCD"/>
    <w:rsid w:val="06CC046E"/>
    <w:rsid w:val="06E90D0A"/>
    <w:rsid w:val="06FC1211"/>
    <w:rsid w:val="06FCA1C3"/>
    <w:rsid w:val="07839321"/>
    <w:rsid w:val="079C4095"/>
    <w:rsid w:val="07A364A3"/>
    <w:rsid w:val="07A8FBDE"/>
    <w:rsid w:val="07B82ECE"/>
    <w:rsid w:val="07C05430"/>
    <w:rsid w:val="07C9E848"/>
    <w:rsid w:val="080DA90E"/>
    <w:rsid w:val="081ADD61"/>
    <w:rsid w:val="083921EC"/>
    <w:rsid w:val="08494108"/>
    <w:rsid w:val="08502ED4"/>
    <w:rsid w:val="0863BE70"/>
    <w:rsid w:val="0881C9A8"/>
    <w:rsid w:val="0882E723"/>
    <w:rsid w:val="0884382E"/>
    <w:rsid w:val="08B205AC"/>
    <w:rsid w:val="08C56A6F"/>
    <w:rsid w:val="08C7547D"/>
    <w:rsid w:val="08F7D36B"/>
    <w:rsid w:val="09172B98"/>
    <w:rsid w:val="09247351"/>
    <w:rsid w:val="092D92DD"/>
    <w:rsid w:val="0967AB9A"/>
    <w:rsid w:val="0973864F"/>
    <w:rsid w:val="0980C774"/>
    <w:rsid w:val="099B053E"/>
    <w:rsid w:val="09B2DB51"/>
    <w:rsid w:val="09C08C28"/>
    <w:rsid w:val="09C50ABA"/>
    <w:rsid w:val="09C84AA6"/>
    <w:rsid w:val="09C84E0C"/>
    <w:rsid w:val="09F124C0"/>
    <w:rsid w:val="09FF270B"/>
    <w:rsid w:val="0A0AFE8D"/>
    <w:rsid w:val="0A0CB774"/>
    <w:rsid w:val="0A182CE1"/>
    <w:rsid w:val="0A26E823"/>
    <w:rsid w:val="0A331FCF"/>
    <w:rsid w:val="0A37C508"/>
    <w:rsid w:val="0A3D1232"/>
    <w:rsid w:val="0A598015"/>
    <w:rsid w:val="0A7EB53C"/>
    <w:rsid w:val="0A937017"/>
    <w:rsid w:val="0A9C1D53"/>
    <w:rsid w:val="0AAD33F5"/>
    <w:rsid w:val="0AB264AD"/>
    <w:rsid w:val="0AB834D0"/>
    <w:rsid w:val="0AF591FA"/>
    <w:rsid w:val="0B0A5E9A"/>
    <w:rsid w:val="0B0DAA0E"/>
    <w:rsid w:val="0B5AF803"/>
    <w:rsid w:val="0B78DC49"/>
    <w:rsid w:val="0B7C42DF"/>
    <w:rsid w:val="0B97725C"/>
    <w:rsid w:val="0BB3E323"/>
    <w:rsid w:val="0BC72F5B"/>
    <w:rsid w:val="0BD06CC3"/>
    <w:rsid w:val="0BE7228C"/>
    <w:rsid w:val="0BF62D4E"/>
    <w:rsid w:val="0C1FAA1C"/>
    <w:rsid w:val="0C3BEF45"/>
    <w:rsid w:val="0C4D5273"/>
    <w:rsid w:val="0C580932"/>
    <w:rsid w:val="0C5B27D2"/>
    <w:rsid w:val="0C7CC041"/>
    <w:rsid w:val="0C8E0914"/>
    <w:rsid w:val="0CA329C7"/>
    <w:rsid w:val="0CE59683"/>
    <w:rsid w:val="0CEBCC5E"/>
    <w:rsid w:val="0CF656BE"/>
    <w:rsid w:val="0D0517CE"/>
    <w:rsid w:val="0D0E6C88"/>
    <w:rsid w:val="0D171DC6"/>
    <w:rsid w:val="0D1AFC4B"/>
    <w:rsid w:val="0D22B44D"/>
    <w:rsid w:val="0D4A0F52"/>
    <w:rsid w:val="0D69B9B5"/>
    <w:rsid w:val="0D82A791"/>
    <w:rsid w:val="0D85EF91"/>
    <w:rsid w:val="0D98AF9C"/>
    <w:rsid w:val="0DA608DF"/>
    <w:rsid w:val="0DE2B9B1"/>
    <w:rsid w:val="0E0956C7"/>
    <w:rsid w:val="0E39E303"/>
    <w:rsid w:val="0E4C162F"/>
    <w:rsid w:val="0E6C8D84"/>
    <w:rsid w:val="0E7C31B0"/>
    <w:rsid w:val="0E809BD4"/>
    <w:rsid w:val="0E941AC5"/>
    <w:rsid w:val="0E9C1E4F"/>
    <w:rsid w:val="0EB7383B"/>
    <w:rsid w:val="0EE2155F"/>
    <w:rsid w:val="0EE70087"/>
    <w:rsid w:val="0EF621B2"/>
    <w:rsid w:val="0F1F7D67"/>
    <w:rsid w:val="0F24871A"/>
    <w:rsid w:val="0F6AB51D"/>
    <w:rsid w:val="0F8C2F0B"/>
    <w:rsid w:val="0F921573"/>
    <w:rsid w:val="0F949134"/>
    <w:rsid w:val="0FA68638"/>
    <w:rsid w:val="0FA87C20"/>
    <w:rsid w:val="0FB296B7"/>
    <w:rsid w:val="0FD0C573"/>
    <w:rsid w:val="0FE515D1"/>
    <w:rsid w:val="0FE58911"/>
    <w:rsid w:val="0FF3DE72"/>
    <w:rsid w:val="1003891C"/>
    <w:rsid w:val="100472D3"/>
    <w:rsid w:val="100AFBE0"/>
    <w:rsid w:val="102A7970"/>
    <w:rsid w:val="1037A830"/>
    <w:rsid w:val="104C06F7"/>
    <w:rsid w:val="1051C6BC"/>
    <w:rsid w:val="1053C21F"/>
    <w:rsid w:val="105DA990"/>
    <w:rsid w:val="10684932"/>
    <w:rsid w:val="1087DBA5"/>
    <w:rsid w:val="10973568"/>
    <w:rsid w:val="10A2F258"/>
    <w:rsid w:val="10B2037A"/>
    <w:rsid w:val="10BA61D8"/>
    <w:rsid w:val="10C86690"/>
    <w:rsid w:val="10DB34A6"/>
    <w:rsid w:val="10E71AAE"/>
    <w:rsid w:val="110DC94F"/>
    <w:rsid w:val="11206833"/>
    <w:rsid w:val="1159EDA4"/>
    <w:rsid w:val="11C550EE"/>
    <w:rsid w:val="11DCB4E2"/>
    <w:rsid w:val="11DF316C"/>
    <w:rsid w:val="11F43025"/>
    <w:rsid w:val="120256C8"/>
    <w:rsid w:val="12094639"/>
    <w:rsid w:val="12298F67"/>
    <w:rsid w:val="122C4F0F"/>
    <w:rsid w:val="126ACE49"/>
    <w:rsid w:val="12713600"/>
    <w:rsid w:val="12719C36"/>
    <w:rsid w:val="127B451C"/>
    <w:rsid w:val="127EFBEE"/>
    <w:rsid w:val="12A4C414"/>
    <w:rsid w:val="12B6E553"/>
    <w:rsid w:val="12B89FA7"/>
    <w:rsid w:val="12B8BAB2"/>
    <w:rsid w:val="12BE01BB"/>
    <w:rsid w:val="12F04AB7"/>
    <w:rsid w:val="13152FA9"/>
    <w:rsid w:val="13340331"/>
    <w:rsid w:val="133C98EE"/>
    <w:rsid w:val="135D187D"/>
    <w:rsid w:val="1383EC5A"/>
    <w:rsid w:val="1397AF28"/>
    <w:rsid w:val="13A90245"/>
    <w:rsid w:val="13B7CED8"/>
    <w:rsid w:val="13CAB2F7"/>
    <w:rsid w:val="13E9BD28"/>
    <w:rsid w:val="142A3C7F"/>
    <w:rsid w:val="14760AEA"/>
    <w:rsid w:val="147819A5"/>
    <w:rsid w:val="147F5BBC"/>
    <w:rsid w:val="14B59755"/>
    <w:rsid w:val="14C7C264"/>
    <w:rsid w:val="14EC220B"/>
    <w:rsid w:val="150E6240"/>
    <w:rsid w:val="151C208B"/>
    <w:rsid w:val="1521C5C6"/>
    <w:rsid w:val="1522B314"/>
    <w:rsid w:val="15314030"/>
    <w:rsid w:val="15921E8D"/>
    <w:rsid w:val="15A8CA41"/>
    <w:rsid w:val="15ACBAC7"/>
    <w:rsid w:val="15C9B8E5"/>
    <w:rsid w:val="15D7E76E"/>
    <w:rsid w:val="15E6DDB7"/>
    <w:rsid w:val="15EFB716"/>
    <w:rsid w:val="15FACE9B"/>
    <w:rsid w:val="1620DE0B"/>
    <w:rsid w:val="163B3E7A"/>
    <w:rsid w:val="165D6816"/>
    <w:rsid w:val="167B2C84"/>
    <w:rsid w:val="16823263"/>
    <w:rsid w:val="16895BA2"/>
    <w:rsid w:val="16C7F624"/>
    <w:rsid w:val="17048FA0"/>
    <w:rsid w:val="1709264A"/>
    <w:rsid w:val="17207BA2"/>
    <w:rsid w:val="1750E6C3"/>
    <w:rsid w:val="176147B9"/>
    <w:rsid w:val="1779B488"/>
    <w:rsid w:val="17854778"/>
    <w:rsid w:val="1789D169"/>
    <w:rsid w:val="17AEA8B1"/>
    <w:rsid w:val="17CCBDE2"/>
    <w:rsid w:val="17D28857"/>
    <w:rsid w:val="1803CB0D"/>
    <w:rsid w:val="180EEAE7"/>
    <w:rsid w:val="1811A8F9"/>
    <w:rsid w:val="181442A6"/>
    <w:rsid w:val="181F25DD"/>
    <w:rsid w:val="1829EF12"/>
    <w:rsid w:val="182D2E08"/>
    <w:rsid w:val="18527399"/>
    <w:rsid w:val="1864C097"/>
    <w:rsid w:val="187700D1"/>
    <w:rsid w:val="18824117"/>
    <w:rsid w:val="189B04B8"/>
    <w:rsid w:val="189CDC6D"/>
    <w:rsid w:val="18C2C84A"/>
    <w:rsid w:val="18DF3AF9"/>
    <w:rsid w:val="18ED79A2"/>
    <w:rsid w:val="18FF7E38"/>
    <w:rsid w:val="19048C27"/>
    <w:rsid w:val="1909BE91"/>
    <w:rsid w:val="192298FE"/>
    <w:rsid w:val="192DED2C"/>
    <w:rsid w:val="192E6798"/>
    <w:rsid w:val="196C0720"/>
    <w:rsid w:val="196DCF95"/>
    <w:rsid w:val="196E919E"/>
    <w:rsid w:val="19850F6B"/>
    <w:rsid w:val="19AFF77C"/>
    <w:rsid w:val="19C8186B"/>
    <w:rsid w:val="19CEA49D"/>
    <w:rsid w:val="19DD4D51"/>
    <w:rsid w:val="19EF35EA"/>
    <w:rsid w:val="1A1E34CF"/>
    <w:rsid w:val="1A4807E5"/>
    <w:rsid w:val="1A4ADDE2"/>
    <w:rsid w:val="1A613E1F"/>
    <w:rsid w:val="1A753BAF"/>
    <w:rsid w:val="1A78D885"/>
    <w:rsid w:val="1A7FD1AB"/>
    <w:rsid w:val="1AADBC1A"/>
    <w:rsid w:val="1AD6FB22"/>
    <w:rsid w:val="1B18CE5A"/>
    <w:rsid w:val="1B3260EC"/>
    <w:rsid w:val="1B3C193C"/>
    <w:rsid w:val="1B74EFAA"/>
    <w:rsid w:val="1B79CC0D"/>
    <w:rsid w:val="1B7E1791"/>
    <w:rsid w:val="1B90EA15"/>
    <w:rsid w:val="1BAD1C7D"/>
    <w:rsid w:val="1BC5E230"/>
    <w:rsid w:val="1BCFA8C7"/>
    <w:rsid w:val="1BEB7EC2"/>
    <w:rsid w:val="1BF88E71"/>
    <w:rsid w:val="1BFF3101"/>
    <w:rsid w:val="1C22273F"/>
    <w:rsid w:val="1C357946"/>
    <w:rsid w:val="1C44C07D"/>
    <w:rsid w:val="1C5CB053"/>
    <w:rsid w:val="1C67B405"/>
    <w:rsid w:val="1C74147D"/>
    <w:rsid w:val="1C74925C"/>
    <w:rsid w:val="1C81D65F"/>
    <w:rsid w:val="1C90B18E"/>
    <w:rsid w:val="1C9ADCF5"/>
    <w:rsid w:val="1CA5B782"/>
    <w:rsid w:val="1CAAF93C"/>
    <w:rsid w:val="1CC88747"/>
    <w:rsid w:val="1CDF82CD"/>
    <w:rsid w:val="1D1642A4"/>
    <w:rsid w:val="1D1EAE6F"/>
    <w:rsid w:val="1D40C7F8"/>
    <w:rsid w:val="1D61A95C"/>
    <w:rsid w:val="1D7C79BC"/>
    <w:rsid w:val="1D8AC9EC"/>
    <w:rsid w:val="1D9269C4"/>
    <w:rsid w:val="1DD90D02"/>
    <w:rsid w:val="1DEDD5B6"/>
    <w:rsid w:val="1E36329E"/>
    <w:rsid w:val="1E430C85"/>
    <w:rsid w:val="1E50A472"/>
    <w:rsid w:val="1E52AC46"/>
    <w:rsid w:val="1E8A4119"/>
    <w:rsid w:val="1E8F9A20"/>
    <w:rsid w:val="1E95D2AE"/>
    <w:rsid w:val="1E9BC40B"/>
    <w:rsid w:val="1E9EE835"/>
    <w:rsid w:val="1ECB52DB"/>
    <w:rsid w:val="1EE8027A"/>
    <w:rsid w:val="1EF92882"/>
    <w:rsid w:val="1F1ADE4C"/>
    <w:rsid w:val="1F345D01"/>
    <w:rsid w:val="1F3CBE53"/>
    <w:rsid w:val="1F545E33"/>
    <w:rsid w:val="1F5775AE"/>
    <w:rsid w:val="1F8BD10F"/>
    <w:rsid w:val="1FA84415"/>
    <w:rsid w:val="1FF8B39C"/>
    <w:rsid w:val="1FFA6D9A"/>
    <w:rsid w:val="20175D39"/>
    <w:rsid w:val="20194590"/>
    <w:rsid w:val="201B8F7B"/>
    <w:rsid w:val="2031C18B"/>
    <w:rsid w:val="2062F1FC"/>
    <w:rsid w:val="20655AA3"/>
    <w:rsid w:val="207DA68E"/>
    <w:rsid w:val="20914F1D"/>
    <w:rsid w:val="20BF5616"/>
    <w:rsid w:val="20DD9517"/>
    <w:rsid w:val="20E76D4A"/>
    <w:rsid w:val="20E9C0ED"/>
    <w:rsid w:val="20EE743B"/>
    <w:rsid w:val="20F381A8"/>
    <w:rsid w:val="20F42A1F"/>
    <w:rsid w:val="20F948FE"/>
    <w:rsid w:val="21118A30"/>
    <w:rsid w:val="2118E57F"/>
    <w:rsid w:val="212FCC89"/>
    <w:rsid w:val="2189337B"/>
    <w:rsid w:val="218B6659"/>
    <w:rsid w:val="2197B3DB"/>
    <w:rsid w:val="21B58CC3"/>
    <w:rsid w:val="21ECF31E"/>
    <w:rsid w:val="21F684AF"/>
    <w:rsid w:val="21FC1794"/>
    <w:rsid w:val="21FD302A"/>
    <w:rsid w:val="220BE0E1"/>
    <w:rsid w:val="22258AF0"/>
    <w:rsid w:val="22382419"/>
    <w:rsid w:val="22595E2C"/>
    <w:rsid w:val="2269CD6B"/>
    <w:rsid w:val="22733CDF"/>
    <w:rsid w:val="22745822"/>
    <w:rsid w:val="227D7B1A"/>
    <w:rsid w:val="227D84E9"/>
    <w:rsid w:val="228201A8"/>
    <w:rsid w:val="2298ED79"/>
    <w:rsid w:val="22A0F4AD"/>
    <w:rsid w:val="22BCF688"/>
    <w:rsid w:val="22BEA659"/>
    <w:rsid w:val="22E7B604"/>
    <w:rsid w:val="22F4FD05"/>
    <w:rsid w:val="23185D65"/>
    <w:rsid w:val="2329FF46"/>
    <w:rsid w:val="232E0B1E"/>
    <w:rsid w:val="23347442"/>
    <w:rsid w:val="2354BD4E"/>
    <w:rsid w:val="23761571"/>
    <w:rsid w:val="2387C3B0"/>
    <w:rsid w:val="23896547"/>
    <w:rsid w:val="23898384"/>
    <w:rsid w:val="238FD807"/>
    <w:rsid w:val="2399FE76"/>
    <w:rsid w:val="23D95F38"/>
    <w:rsid w:val="23DCAC7C"/>
    <w:rsid w:val="23E9C678"/>
    <w:rsid w:val="2421A32F"/>
    <w:rsid w:val="242431C1"/>
    <w:rsid w:val="244F14C7"/>
    <w:rsid w:val="24528194"/>
    <w:rsid w:val="247A2630"/>
    <w:rsid w:val="24ABB34F"/>
    <w:rsid w:val="24E54987"/>
    <w:rsid w:val="24F307ED"/>
    <w:rsid w:val="24F48C64"/>
    <w:rsid w:val="24F86821"/>
    <w:rsid w:val="24F98372"/>
    <w:rsid w:val="250108F3"/>
    <w:rsid w:val="2533D937"/>
    <w:rsid w:val="2536474D"/>
    <w:rsid w:val="25ABE0DB"/>
    <w:rsid w:val="25C6977E"/>
    <w:rsid w:val="25D95742"/>
    <w:rsid w:val="25E9266F"/>
    <w:rsid w:val="25F8B10D"/>
    <w:rsid w:val="25FF507B"/>
    <w:rsid w:val="26333105"/>
    <w:rsid w:val="26389EB6"/>
    <w:rsid w:val="264C3F62"/>
    <w:rsid w:val="265DAC9E"/>
    <w:rsid w:val="2688C902"/>
    <w:rsid w:val="26CBD44B"/>
    <w:rsid w:val="26E4E072"/>
    <w:rsid w:val="26FFEEDF"/>
    <w:rsid w:val="27047713"/>
    <w:rsid w:val="2705D421"/>
    <w:rsid w:val="2708F36B"/>
    <w:rsid w:val="273F875B"/>
    <w:rsid w:val="2755365C"/>
    <w:rsid w:val="2765D8C5"/>
    <w:rsid w:val="27ABDC6F"/>
    <w:rsid w:val="27AF601C"/>
    <w:rsid w:val="27CA77FA"/>
    <w:rsid w:val="27D25B61"/>
    <w:rsid w:val="27D26822"/>
    <w:rsid w:val="27D684E1"/>
    <w:rsid w:val="27DBF306"/>
    <w:rsid w:val="27FC4A29"/>
    <w:rsid w:val="28060BCD"/>
    <w:rsid w:val="281B34FF"/>
    <w:rsid w:val="28290D7C"/>
    <w:rsid w:val="28488B82"/>
    <w:rsid w:val="2854B1BB"/>
    <w:rsid w:val="2865AED0"/>
    <w:rsid w:val="2868925A"/>
    <w:rsid w:val="287E2CFB"/>
    <w:rsid w:val="28870FBF"/>
    <w:rsid w:val="28894C9A"/>
    <w:rsid w:val="28A006D6"/>
    <w:rsid w:val="28AD1B8D"/>
    <w:rsid w:val="28B3EDAA"/>
    <w:rsid w:val="28BC84B2"/>
    <w:rsid w:val="28C7EBFF"/>
    <w:rsid w:val="28D159CF"/>
    <w:rsid w:val="28D48815"/>
    <w:rsid w:val="28DBCBA9"/>
    <w:rsid w:val="28E2234D"/>
    <w:rsid w:val="28E5A3FD"/>
    <w:rsid w:val="28F95625"/>
    <w:rsid w:val="28FCE7F7"/>
    <w:rsid w:val="29040A83"/>
    <w:rsid w:val="290B4A88"/>
    <w:rsid w:val="290C0D53"/>
    <w:rsid w:val="2914C871"/>
    <w:rsid w:val="295249DB"/>
    <w:rsid w:val="2956C3C3"/>
    <w:rsid w:val="29811CEE"/>
    <w:rsid w:val="2992179B"/>
    <w:rsid w:val="29AB97D9"/>
    <w:rsid w:val="29BB3857"/>
    <w:rsid w:val="29BC24A5"/>
    <w:rsid w:val="29D11E4C"/>
    <w:rsid w:val="29E0FBED"/>
    <w:rsid w:val="29E3923B"/>
    <w:rsid w:val="29F7D9C8"/>
    <w:rsid w:val="29FA0FDA"/>
    <w:rsid w:val="2A0B1447"/>
    <w:rsid w:val="2A150749"/>
    <w:rsid w:val="2A22D6EA"/>
    <w:rsid w:val="2A32C54C"/>
    <w:rsid w:val="2A4A7657"/>
    <w:rsid w:val="2A5CBCA1"/>
    <w:rsid w:val="2A5E2B2B"/>
    <w:rsid w:val="2A7A54C1"/>
    <w:rsid w:val="2A7CAB1D"/>
    <w:rsid w:val="2A8EA194"/>
    <w:rsid w:val="2A98D1A6"/>
    <w:rsid w:val="2AA0D556"/>
    <w:rsid w:val="2AD51C44"/>
    <w:rsid w:val="2ADBA161"/>
    <w:rsid w:val="2AF29FA9"/>
    <w:rsid w:val="2AFA4D36"/>
    <w:rsid w:val="2B4AB740"/>
    <w:rsid w:val="2B63F34C"/>
    <w:rsid w:val="2B7049F2"/>
    <w:rsid w:val="2B76497E"/>
    <w:rsid w:val="2B9D9EFA"/>
    <w:rsid w:val="2BA4B452"/>
    <w:rsid w:val="2BA5F051"/>
    <w:rsid w:val="2BB51CFE"/>
    <w:rsid w:val="2BC11BB1"/>
    <w:rsid w:val="2BC127D9"/>
    <w:rsid w:val="2BCBCB6A"/>
    <w:rsid w:val="2BCBF33C"/>
    <w:rsid w:val="2BD1D171"/>
    <w:rsid w:val="2BD4D9BE"/>
    <w:rsid w:val="2BD882A6"/>
    <w:rsid w:val="2BD8B58E"/>
    <w:rsid w:val="2C0D2759"/>
    <w:rsid w:val="2C1C268B"/>
    <w:rsid w:val="2C1E4610"/>
    <w:rsid w:val="2C206E5E"/>
    <w:rsid w:val="2C247705"/>
    <w:rsid w:val="2C3B0B68"/>
    <w:rsid w:val="2C3CAFF2"/>
    <w:rsid w:val="2C4448CF"/>
    <w:rsid w:val="2C4851EC"/>
    <w:rsid w:val="2C526BBB"/>
    <w:rsid w:val="2C57F31C"/>
    <w:rsid w:val="2C8316B3"/>
    <w:rsid w:val="2C9ACA4B"/>
    <w:rsid w:val="2CACD7CD"/>
    <w:rsid w:val="2CB9C3B5"/>
    <w:rsid w:val="2CCC2CF5"/>
    <w:rsid w:val="2CD37FD2"/>
    <w:rsid w:val="2CE0FB2F"/>
    <w:rsid w:val="2CEB18C9"/>
    <w:rsid w:val="2CED1DD0"/>
    <w:rsid w:val="2CED6FE5"/>
    <w:rsid w:val="2CF14F39"/>
    <w:rsid w:val="2D14EA71"/>
    <w:rsid w:val="2D15A1B7"/>
    <w:rsid w:val="2D2BBEE3"/>
    <w:rsid w:val="2D46141E"/>
    <w:rsid w:val="2D471064"/>
    <w:rsid w:val="2D51C54D"/>
    <w:rsid w:val="2D711F33"/>
    <w:rsid w:val="2D79DE3F"/>
    <w:rsid w:val="2D9196C9"/>
    <w:rsid w:val="2DD9DB89"/>
    <w:rsid w:val="2E01D718"/>
    <w:rsid w:val="2E05EB07"/>
    <w:rsid w:val="2E2B2D41"/>
    <w:rsid w:val="2E46A676"/>
    <w:rsid w:val="2E4B0DC7"/>
    <w:rsid w:val="2E7174E1"/>
    <w:rsid w:val="2E856466"/>
    <w:rsid w:val="2EA9A53A"/>
    <w:rsid w:val="2EB1070A"/>
    <w:rsid w:val="2EB633E2"/>
    <w:rsid w:val="2EC3FA1A"/>
    <w:rsid w:val="2ED6F626"/>
    <w:rsid w:val="2EEB2B1F"/>
    <w:rsid w:val="2EF3D67B"/>
    <w:rsid w:val="2F087C49"/>
    <w:rsid w:val="2F6B8C94"/>
    <w:rsid w:val="2F7537FC"/>
    <w:rsid w:val="2FA3BF9A"/>
    <w:rsid w:val="2FC3E9AA"/>
    <w:rsid w:val="2FDA9ABA"/>
    <w:rsid w:val="2FDF3AD1"/>
    <w:rsid w:val="2FFF95D3"/>
    <w:rsid w:val="3001D29F"/>
    <w:rsid w:val="3063CBF0"/>
    <w:rsid w:val="3069D6A9"/>
    <w:rsid w:val="308264D5"/>
    <w:rsid w:val="30835ADD"/>
    <w:rsid w:val="3085DBFB"/>
    <w:rsid w:val="3095BE82"/>
    <w:rsid w:val="30A81845"/>
    <w:rsid w:val="30D16E04"/>
    <w:rsid w:val="30DEEC64"/>
    <w:rsid w:val="30ED5E49"/>
    <w:rsid w:val="310DCAED"/>
    <w:rsid w:val="313337C5"/>
    <w:rsid w:val="3183FF2E"/>
    <w:rsid w:val="31984ECE"/>
    <w:rsid w:val="319E5B08"/>
    <w:rsid w:val="31A3B88D"/>
    <w:rsid w:val="31A64277"/>
    <w:rsid w:val="31AACAFB"/>
    <w:rsid w:val="31B38021"/>
    <w:rsid w:val="31BF4F1E"/>
    <w:rsid w:val="31F2B68F"/>
    <w:rsid w:val="320C88FC"/>
    <w:rsid w:val="323547D4"/>
    <w:rsid w:val="32441301"/>
    <w:rsid w:val="3258CDD9"/>
    <w:rsid w:val="3261041A"/>
    <w:rsid w:val="327B16AF"/>
    <w:rsid w:val="327F0A12"/>
    <w:rsid w:val="32ACC6EE"/>
    <w:rsid w:val="32AD000F"/>
    <w:rsid w:val="32C79913"/>
    <w:rsid w:val="32CBF547"/>
    <w:rsid w:val="32D8BA67"/>
    <w:rsid w:val="32F5DE6E"/>
    <w:rsid w:val="32F9DD83"/>
    <w:rsid w:val="330D31BC"/>
    <w:rsid w:val="330F8114"/>
    <w:rsid w:val="33496CFF"/>
    <w:rsid w:val="335D4EA5"/>
    <w:rsid w:val="3371843C"/>
    <w:rsid w:val="3375AA17"/>
    <w:rsid w:val="3379974E"/>
    <w:rsid w:val="337CD1A5"/>
    <w:rsid w:val="339B8169"/>
    <w:rsid w:val="33A0A7A4"/>
    <w:rsid w:val="33B1E6D6"/>
    <w:rsid w:val="33D9C0BE"/>
    <w:rsid w:val="33F01FC2"/>
    <w:rsid w:val="33F58E66"/>
    <w:rsid w:val="34324B1A"/>
    <w:rsid w:val="3436FDE7"/>
    <w:rsid w:val="343B5066"/>
    <w:rsid w:val="343D86C8"/>
    <w:rsid w:val="34488782"/>
    <w:rsid w:val="3463B931"/>
    <w:rsid w:val="34C90306"/>
    <w:rsid w:val="34CCAD3F"/>
    <w:rsid w:val="34D310A6"/>
    <w:rsid w:val="35161D51"/>
    <w:rsid w:val="353C686F"/>
    <w:rsid w:val="35442A84"/>
    <w:rsid w:val="355E2667"/>
    <w:rsid w:val="356C7ADA"/>
    <w:rsid w:val="35765D91"/>
    <w:rsid w:val="357C09E3"/>
    <w:rsid w:val="3581C1C0"/>
    <w:rsid w:val="3597AA34"/>
    <w:rsid w:val="35B279EE"/>
    <w:rsid w:val="35BFEA29"/>
    <w:rsid w:val="35C8E5CF"/>
    <w:rsid w:val="35DAB19C"/>
    <w:rsid w:val="35EEE7E9"/>
    <w:rsid w:val="35FD20D1"/>
    <w:rsid w:val="360BA1FF"/>
    <w:rsid w:val="360F48F0"/>
    <w:rsid w:val="3630CBDF"/>
    <w:rsid w:val="3647BF61"/>
    <w:rsid w:val="366EB1EE"/>
    <w:rsid w:val="36892515"/>
    <w:rsid w:val="368E65CE"/>
    <w:rsid w:val="36C58F3C"/>
    <w:rsid w:val="36C5F5D9"/>
    <w:rsid w:val="36C9EA97"/>
    <w:rsid w:val="37127334"/>
    <w:rsid w:val="3719F5E3"/>
    <w:rsid w:val="37366725"/>
    <w:rsid w:val="373BCF06"/>
    <w:rsid w:val="374C7648"/>
    <w:rsid w:val="37602436"/>
    <w:rsid w:val="376EB656"/>
    <w:rsid w:val="37759EB5"/>
    <w:rsid w:val="3784C976"/>
    <w:rsid w:val="379605AE"/>
    <w:rsid w:val="3797159C"/>
    <w:rsid w:val="37A3A79C"/>
    <w:rsid w:val="37B2D18C"/>
    <w:rsid w:val="37C17CD2"/>
    <w:rsid w:val="37D40254"/>
    <w:rsid w:val="37E24BCB"/>
    <w:rsid w:val="37EB9E37"/>
    <w:rsid w:val="37FA99DD"/>
    <w:rsid w:val="38240BDD"/>
    <w:rsid w:val="3826BB78"/>
    <w:rsid w:val="385C5D35"/>
    <w:rsid w:val="386930C6"/>
    <w:rsid w:val="386A5E05"/>
    <w:rsid w:val="3882BB0A"/>
    <w:rsid w:val="388EBE26"/>
    <w:rsid w:val="3890C465"/>
    <w:rsid w:val="389B2821"/>
    <w:rsid w:val="38A58A20"/>
    <w:rsid w:val="38B30827"/>
    <w:rsid w:val="38BD6FB7"/>
    <w:rsid w:val="38C7F631"/>
    <w:rsid w:val="38DCB404"/>
    <w:rsid w:val="390016D3"/>
    <w:rsid w:val="39040232"/>
    <w:rsid w:val="39172386"/>
    <w:rsid w:val="391C9917"/>
    <w:rsid w:val="39410AE1"/>
    <w:rsid w:val="394D99D3"/>
    <w:rsid w:val="396E4662"/>
    <w:rsid w:val="398451ED"/>
    <w:rsid w:val="39AFEC8B"/>
    <w:rsid w:val="39BB3871"/>
    <w:rsid w:val="3A02D9AF"/>
    <w:rsid w:val="3A235D74"/>
    <w:rsid w:val="3A35296A"/>
    <w:rsid w:val="3A591F6B"/>
    <w:rsid w:val="3A66BCAB"/>
    <w:rsid w:val="3A788014"/>
    <w:rsid w:val="3A78B3E8"/>
    <w:rsid w:val="3A7BE54D"/>
    <w:rsid w:val="3AA2AC9C"/>
    <w:rsid w:val="3AFA4D10"/>
    <w:rsid w:val="3B1454DF"/>
    <w:rsid w:val="3B2A23B3"/>
    <w:rsid w:val="3B468D6F"/>
    <w:rsid w:val="3B53B10A"/>
    <w:rsid w:val="3B62E7D2"/>
    <w:rsid w:val="3B705F48"/>
    <w:rsid w:val="3B7B0D02"/>
    <w:rsid w:val="3B7E6C68"/>
    <w:rsid w:val="3B82A6BD"/>
    <w:rsid w:val="3BA5868F"/>
    <w:rsid w:val="3BC83F04"/>
    <w:rsid w:val="3BE23E0D"/>
    <w:rsid w:val="3BE6C5D1"/>
    <w:rsid w:val="3BF6CDED"/>
    <w:rsid w:val="3C4B20F0"/>
    <w:rsid w:val="3C545421"/>
    <w:rsid w:val="3C70921E"/>
    <w:rsid w:val="3C788216"/>
    <w:rsid w:val="3C8A8FD7"/>
    <w:rsid w:val="3CA09BB4"/>
    <w:rsid w:val="3CC7C4A5"/>
    <w:rsid w:val="3CCAEB5F"/>
    <w:rsid w:val="3CCEB9F2"/>
    <w:rsid w:val="3CCEC7EB"/>
    <w:rsid w:val="3CD336D2"/>
    <w:rsid w:val="3CE0BBAD"/>
    <w:rsid w:val="3CEAFABC"/>
    <w:rsid w:val="3CFFC69D"/>
    <w:rsid w:val="3D00AEE9"/>
    <w:rsid w:val="3D2093CC"/>
    <w:rsid w:val="3D3438CB"/>
    <w:rsid w:val="3D53E90D"/>
    <w:rsid w:val="3D5C895B"/>
    <w:rsid w:val="3D8140C9"/>
    <w:rsid w:val="3D877B35"/>
    <w:rsid w:val="3DA0F3FE"/>
    <w:rsid w:val="3DC940BE"/>
    <w:rsid w:val="3DCA6422"/>
    <w:rsid w:val="3DD886DD"/>
    <w:rsid w:val="3DDFCBF8"/>
    <w:rsid w:val="3E0C14B8"/>
    <w:rsid w:val="3E0E7142"/>
    <w:rsid w:val="3E344209"/>
    <w:rsid w:val="3E445035"/>
    <w:rsid w:val="3E5619C4"/>
    <w:rsid w:val="3E60060F"/>
    <w:rsid w:val="3E685282"/>
    <w:rsid w:val="3E8B832F"/>
    <w:rsid w:val="3ECADB54"/>
    <w:rsid w:val="3ECEF25C"/>
    <w:rsid w:val="3EDF52E6"/>
    <w:rsid w:val="3EF8FE33"/>
    <w:rsid w:val="3F1C146F"/>
    <w:rsid w:val="3F2224A7"/>
    <w:rsid w:val="3F31B9C9"/>
    <w:rsid w:val="3F367D85"/>
    <w:rsid w:val="3F93F464"/>
    <w:rsid w:val="3FAE192C"/>
    <w:rsid w:val="3FB1C5A3"/>
    <w:rsid w:val="3FB697CB"/>
    <w:rsid w:val="3FDCE36E"/>
    <w:rsid w:val="3FFCCD7C"/>
    <w:rsid w:val="3FFFE733"/>
    <w:rsid w:val="40475DA8"/>
    <w:rsid w:val="404A1086"/>
    <w:rsid w:val="404FB930"/>
    <w:rsid w:val="4070669A"/>
    <w:rsid w:val="407A748B"/>
    <w:rsid w:val="40AC9514"/>
    <w:rsid w:val="40BDB074"/>
    <w:rsid w:val="40DC80BA"/>
    <w:rsid w:val="41080782"/>
    <w:rsid w:val="4109D4F1"/>
    <w:rsid w:val="410ACF72"/>
    <w:rsid w:val="410B7840"/>
    <w:rsid w:val="410F2195"/>
    <w:rsid w:val="41116020"/>
    <w:rsid w:val="411564D4"/>
    <w:rsid w:val="411910D6"/>
    <w:rsid w:val="41199EC2"/>
    <w:rsid w:val="4135EF2C"/>
    <w:rsid w:val="4154BD7A"/>
    <w:rsid w:val="416A18D1"/>
    <w:rsid w:val="417859B8"/>
    <w:rsid w:val="41934925"/>
    <w:rsid w:val="419ACB67"/>
    <w:rsid w:val="419D06CD"/>
    <w:rsid w:val="41C71A20"/>
    <w:rsid w:val="41CBCB4C"/>
    <w:rsid w:val="41DEE4E9"/>
    <w:rsid w:val="41DF41AA"/>
    <w:rsid w:val="41E88B59"/>
    <w:rsid w:val="4218F1A6"/>
    <w:rsid w:val="4234BC00"/>
    <w:rsid w:val="4235D4D8"/>
    <w:rsid w:val="424E1E9B"/>
    <w:rsid w:val="425B3297"/>
    <w:rsid w:val="425E2A93"/>
    <w:rsid w:val="428A39E0"/>
    <w:rsid w:val="42B9B9A0"/>
    <w:rsid w:val="42C18921"/>
    <w:rsid w:val="42E713CD"/>
    <w:rsid w:val="42EB40A5"/>
    <w:rsid w:val="42FC6E71"/>
    <w:rsid w:val="4346D02A"/>
    <w:rsid w:val="435ABD39"/>
    <w:rsid w:val="436C6014"/>
    <w:rsid w:val="438607F0"/>
    <w:rsid w:val="43939F4A"/>
    <w:rsid w:val="439B7D4D"/>
    <w:rsid w:val="43AE31C3"/>
    <w:rsid w:val="43D680DF"/>
    <w:rsid w:val="43DBB43A"/>
    <w:rsid w:val="43EFD594"/>
    <w:rsid w:val="4405751F"/>
    <w:rsid w:val="44075CD3"/>
    <w:rsid w:val="4447F835"/>
    <w:rsid w:val="44612FDB"/>
    <w:rsid w:val="4461725D"/>
    <w:rsid w:val="4479D5C1"/>
    <w:rsid w:val="4489F2FE"/>
    <w:rsid w:val="449B441D"/>
    <w:rsid w:val="44A94D87"/>
    <w:rsid w:val="44B9EBA0"/>
    <w:rsid w:val="44BB84CC"/>
    <w:rsid w:val="44BBE324"/>
    <w:rsid w:val="44CCA584"/>
    <w:rsid w:val="44D35A23"/>
    <w:rsid w:val="44FE0699"/>
    <w:rsid w:val="4509CDCD"/>
    <w:rsid w:val="4516A96D"/>
    <w:rsid w:val="451A1229"/>
    <w:rsid w:val="4553142E"/>
    <w:rsid w:val="45601908"/>
    <w:rsid w:val="456C7BAF"/>
    <w:rsid w:val="4581129E"/>
    <w:rsid w:val="458B186E"/>
    <w:rsid w:val="45940295"/>
    <w:rsid w:val="45C2448C"/>
    <w:rsid w:val="45F132F1"/>
    <w:rsid w:val="46093BCA"/>
    <w:rsid w:val="460C7C14"/>
    <w:rsid w:val="461040FF"/>
    <w:rsid w:val="461C4EFD"/>
    <w:rsid w:val="462E5D5F"/>
    <w:rsid w:val="4649F74C"/>
    <w:rsid w:val="46A69570"/>
    <w:rsid w:val="46A771EA"/>
    <w:rsid w:val="46B70FD9"/>
    <w:rsid w:val="46CC1F53"/>
    <w:rsid w:val="46CD0606"/>
    <w:rsid w:val="46D62102"/>
    <w:rsid w:val="471177B9"/>
    <w:rsid w:val="471CC248"/>
    <w:rsid w:val="4727916C"/>
    <w:rsid w:val="474CE24A"/>
    <w:rsid w:val="475DAB80"/>
    <w:rsid w:val="47709AC2"/>
    <w:rsid w:val="477DEC13"/>
    <w:rsid w:val="4783E2D0"/>
    <w:rsid w:val="4795E146"/>
    <w:rsid w:val="47A54068"/>
    <w:rsid w:val="47AFD55A"/>
    <w:rsid w:val="47D6747A"/>
    <w:rsid w:val="47E4E973"/>
    <w:rsid w:val="47E75729"/>
    <w:rsid w:val="47ED9AF5"/>
    <w:rsid w:val="47F89AAB"/>
    <w:rsid w:val="48027AB1"/>
    <w:rsid w:val="48035665"/>
    <w:rsid w:val="4806F3C9"/>
    <w:rsid w:val="483EC05B"/>
    <w:rsid w:val="484023AA"/>
    <w:rsid w:val="484988DA"/>
    <w:rsid w:val="484F5987"/>
    <w:rsid w:val="48664E2C"/>
    <w:rsid w:val="487B66A8"/>
    <w:rsid w:val="487E8598"/>
    <w:rsid w:val="488F8546"/>
    <w:rsid w:val="48D284CD"/>
    <w:rsid w:val="490754EB"/>
    <w:rsid w:val="4929A240"/>
    <w:rsid w:val="49375622"/>
    <w:rsid w:val="494E4B7B"/>
    <w:rsid w:val="4960E06D"/>
    <w:rsid w:val="4981353C"/>
    <w:rsid w:val="4991CB30"/>
    <w:rsid w:val="49940EA2"/>
    <w:rsid w:val="49B18DE9"/>
    <w:rsid w:val="49B6E05C"/>
    <w:rsid w:val="49CB64BC"/>
    <w:rsid w:val="49DB57FC"/>
    <w:rsid w:val="49DDB200"/>
    <w:rsid w:val="49E480E3"/>
    <w:rsid w:val="4A1787DB"/>
    <w:rsid w:val="4A263C76"/>
    <w:rsid w:val="4A2952A5"/>
    <w:rsid w:val="4A7BBFEB"/>
    <w:rsid w:val="4A97510D"/>
    <w:rsid w:val="4AA9ED1B"/>
    <w:rsid w:val="4AB28BD3"/>
    <w:rsid w:val="4ABB06F6"/>
    <w:rsid w:val="4ACCA68E"/>
    <w:rsid w:val="4AD11C9F"/>
    <w:rsid w:val="4ADDC252"/>
    <w:rsid w:val="4B0E72DD"/>
    <w:rsid w:val="4B3A778F"/>
    <w:rsid w:val="4B483667"/>
    <w:rsid w:val="4B4F256B"/>
    <w:rsid w:val="4B550AC0"/>
    <w:rsid w:val="4B9A091E"/>
    <w:rsid w:val="4BAD5586"/>
    <w:rsid w:val="4BB58777"/>
    <w:rsid w:val="4BF90181"/>
    <w:rsid w:val="4BF9AA42"/>
    <w:rsid w:val="4C0F0142"/>
    <w:rsid w:val="4C25BE72"/>
    <w:rsid w:val="4C29F310"/>
    <w:rsid w:val="4C3A1139"/>
    <w:rsid w:val="4C4601DA"/>
    <w:rsid w:val="4C47154A"/>
    <w:rsid w:val="4C5F542E"/>
    <w:rsid w:val="4C7C4A03"/>
    <w:rsid w:val="4C802BDB"/>
    <w:rsid w:val="4C8F795B"/>
    <w:rsid w:val="4C8FD6B6"/>
    <w:rsid w:val="4C9F7510"/>
    <w:rsid w:val="4CA13AEF"/>
    <w:rsid w:val="4CAAB28D"/>
    <w:rsid w:val="4CD84303"/>
    <w:rsid w:val="4CDF4195"/>
    <w:rsid w:val="4CED88D3"/>
    <w:rsid w:val="4D1B9CBD"/>
    <w:rsid w:val="4D1E5420"/>
    <w:rsid w:val="4D311254"/>
    <w:rsid w:val="4D321E6E"/>
    <w:rsid w:val="4D4340EE"/>
    <w:rsid w:val="4D51735B"/>
    <w:rsid w:val="4D530CCD"/>
    <w:rsid w:val="4D9B1B60"/>
    <w:rsid w:val="4DA5CB3A"/>
    <w:rsid w:val="4DBFCE07"/>
    <w:rsid w:val="4E04EC9B"/>
    <w:rsid w:val="4E10B753"/>
    <w:rsid w:val="4E17411D"/>
    <w:rsid w:val="4E179AFB"/>
    <w:rsid w:val="4E235977"/>
    <w:rsid w:val="4E4C47F4"/>
    <w:rsid w:val="4E4E006C"/>
    <w:rsid w:val="4E72F951"/>
    <w:rsid w:val="4E7AB02B"/>
    <w:rsid w:val="4E7DC025"/>
    <w:rsid w:val="4E8AE39C"/>
    <w:rsid w:val="4EBADAB4"/>
    <w:rsid w:val="4EDCA9E0"/>
    <w:rsid w:val="4EE98C91"/>
    <w:rsid w:val="4EEB09FE"/>
    <w:rsid w:val="4F037BA3"/>
    <w:rsid w:val="4F103630"/>
    <w:rsid w:val="4F17D4A4"/>
    <w:rsid w:val="4F1F5BE6"/>
    <w:rsid w:val="4F2B191A"/>
    <w:rsid w:val="4F502578"/>
    <w:rsid w:val="4F54B396"/>
    <w:rsid w:val="4F74E80C"/>
    <w:rsid w:val="4F8284E0"/>
    <w:rsid w:val="4F8BADF0"/>
    <w:rsid w:val="4FA6FD5F"/>
    <w:rsid w:val="4FC5752F"/>
    <w:rsid w:val="4FDE1DA2"/>
    <w:rsid w:val="4FDFEB7F"/>
    <w:rsid w:val="4FDFF8E8"/>
    <w:rsid w:val="5006081E"/>
    <w:rsid w:val="500D9BD6"/>
    <w:rsid w:val="502ABFD9"/>
    <w:rsid w:val="502C53FD"/>
    <w:rsid w:val="5033FA1F"/>
    <w:rsid w:val="505B8AC2"/>
    <w:rsid w:val="50632FB8"/>
    <w:rsid w:val="506F414A"/>
    <w:rsid w:val="5073693A"/>
    <w:rsid w:val="50749C00"/>
    <w:rsid w:val="507828C8"/>
    <w:rsid w:val="507A7C18"/>
    <w:rsid w:val="50908132"/>
    <w:rsid w:val="50ABD9B6"/>
    <w:rsid w:val="50C53C13"/>
    <w:rsid w:val="50D3F5DE"/>
    <w:rsid w:val="50E150C3"/>
    <w:rsid w:val="50FFD218"/>
    <w:rsid w:val="510448D7"/>
    <w:rsid w:val="5106133B"/>
    <w:rsid w:val="51325AE1"/>
    <w:rsid w:val="5151BAF4"/>
    <w:rsid w:val="5153213D"/>
    <w:rsid w:val="51577B28"/>
    <w:rsid w:val="515A06A9"/>
    <w:rsid w:val="516137CF"/>
    <w:rsid w:val="517D98EB"/>
    <w:rsid w:val="517EBF56"/>
    <w:rsid w:val="5182CF3A"/>
    <w:rsid w:val="518BA46A"/>
    <w:rsid w:val="51902284"/>
    <w:rsid w:val="51A42E46"/>
    <w:rsid w:val="51A53141"/>
    <w:rsid w:val="51ADB8D7"/>
    <w:rsid w:val="51C06252"/>
    <w:rsid w:val="51D0E814"/>
    <w:rsid w:val="51D1BD42"/>
    <w:rsid w:val="51F9332E"/>
    <w:rsid w:val="520C5A2D"/>
    <w:rsid w:val="5213E71E"/>
    <w:rsid w:val="5236F1CF"/>
    <w:rsid w:val="5251C6CA"/>
    <w:rsid w:val="5267B7E7"/>
    <w:rsid w:val="526FAD26"/>
    <w:rsid w:val="527B1EBE"/>
    <w:rsid w:val="52915942"/>
    <w:rsid w:val="52AD99FE"/>
    <w:rsid w:val="52B7EA61"/>
    <w:rsid w:val="52B8461F"/>
    <w:rsid w:val="52D04E0F"/>
    <w:rsid w:val="52DA8F4C"/>
    <w:rsid w:val="52E45082"/>
    <w:rsid w:val="53426F95"/>
    <w:rsid w:val="534C1E7B"/>
    <w:rsid w:val="53666875"/>
    <w:rsid w:val="538F3A45"/>
    <w:rsid w:val="539CAFA6"/>
    <w:rsid w:val="539E5044"/>
    <w:rsid w:val="53AFD871"/>
    <w:rsid w:val="53B03724"/>
    <w:rsid w:val="53C12192"/>
    <w:rsid w:val="53D15C8E"/>
    <w:rsid w:val="53D935A8"/>
    <w:rsid w:val="53E30D78"/>
    <w:rsid w:val="54336392"/>
    <w:rsid w:val="54523A1F"/>
    <w:rsid w:val="545F3EE1"/>
    <w:rsid w:val="54BCEA30"/>
    <w:rsid w:val="54C83719"/>
    <w:rsid w:val="54CAFC42"/>
    <w:rsid w:val="54F4FFEB"/>
    <w:rsid w:val="55102AD9"/>
    <w:rsid w:val="5511C399"/>
    <w:rsid w:val="553D617E"/>
    <w:rsid w:val="553EF19D"/>
    <w:rsid w:val="5543436F"/>
    <w:rsid w:val="55544AC6"/>
    <w:rsid w:val="5557C0B6"/>
    <w:rsid w:val="5570AD32"/>
    <w:rsid w:val="557347C3"/>
    <w:rsid w:val="5574BCF9"/>
    <w:rsid w:val="557DA414"/>
    <w:rsid w:val="558BD2AE"/>
    <w:rsid w:val="55AE5F1D"/>
    <w:rsid w:val="55B64C21"/>
    <w:rsid w:val="55C0304D"/>
    <w:rsid w:val="55FDCA5B"/>
    <w:rsid w:val="5619FE2E"/>
    <w:rsid w:val="563F52A8"/>
    <w:rsid w:val="5651518F"/>
    <w:rsid w:val="56909FC7"/>
    <w:rsid w:val="56A6F481"/>
    <w:rsid w:val="56B40A4F"/>
    <w:rsid w:val="56C17482"/>
    <w:rsid w:val="56D4B457"/>
    <w:rsid w:val="56F72AF4"/>
    <w:rsid w:val="56FAE18F"/>
    <w:rsid w:val="570772F6"/>
    <w:rsid w:val="5717A8C2"/>
    <w:rsid w:val="572B67EB"/>
    <w:rsid w:val="5743A3D2"/>
    <w:rsid w:val="574AE3FE"/>
    <w:rsid w:val="5753A316"/>
    <w:rsid w:val="575D78D4"/>
    <w:rsid w:val="57CBC211"/>
    <w:rsid w:val="57DC7BD8"/>
    <w:rsid w:val="57DEC532"/>
    <w:rsid w:val="57E7998A"/>
    <w:rsid w:val="57EA61C1"/>
    <w:rsid w:val="57F5046F"/>
    <w:rsid w:val="5802D13C"/>
    <w:rsid w:val="58062E9B"/>
    <w:rsid w:val="5839377F"/>
    <w:rsid w:val="5854EBC9"/>
    <w:rsid w:val="585C818D"/>
    <w:rsid w:val="5879FE47"/>
    <w:rsid w:val="58872362"/>
    <w:rsid w:val="58884AF8"/>
    <w:rsid w:val="58905612"/>
    <w:rsid w:val="589DDF2F"/>
    <w:rsid w:val="58B63DFD"/>
    <w:rsid w:val="58D3C9A1"/>
    <w:rsid w:val="590B45F6"/>
    <w:rsid w:val="595D8271"/>
    <w:rsid w:val="59666B5B"/>
    <w:rsid w:val="5995D441"/>
    <w:rsid w:val="59B407F4"/>
    <w:rsid w:val="59B5A6AD"/>
    <w:rsid w:val="59B82603"/>
    <w:rsid w:val="59E633AD"/>
    <w:rsid w:val="59EC60E4"/>
    <w:rsid w:val="59FF275E"/>
    <w:rsid w:val="5A009A61"/>
    <w:rsid w:val="5A10B7F8"/>
    <w:rsid w:val="5A14118D"/>
    <w:rsid w:val="5A1FF83B"/>
    <w:rsid w:val="5A441707"/>
    <w:rsid w:val="5A5A36D3"/>
    <w:rsid w:val="5A5D89D5"/>
    <w:rsid w:val="5A5E50F6"/>
    <w:rsid w:val="5A61B104"/>
    <w:rsid w:val="5A6508D2"/>
    <w:rsid w:val="5A6969FB"/>
    <w:rsid w:val="5A6FD4A3"/>
    <w:rsid w:val="5A7B1470"/>
    <w:rsid w:val="5A7C3771"/>
    <w:rsid w:val="5ABE0BDC"/>
    <w:rsid w:val="5AC8FEEB"/>
    <w:rsid w:val="5ACD41F9"/>
    <w:rsid w:val="5AFD33C0"/>
    <w:rsid w:val="5B15B75A"/>
    <w:rsid w:val="5B16932A"/>
    <w:rsid w:val="5B1B2D8E"/>
    <w:rsid w:val="5B2291A5"/>
    <w:rsid w:val="5B570EAE"/>
    <w:rsid w:val="5B8096A1"/>
    <w:rsid w:val="5BCEF0FE"/>
    <w:rsid w:val="5BD23129"/>
    <w:rsid w:val="5C0AB52A"/>
    <w:rsid w:val="5C38F4BB"/>
    <w:rsid w:val="5C970602"/>
    <w:rsid w:val="5C9F9AB3"/>
    <w:rsid w:val="5CA84ED4"/>
    <w:rsid w:val="5CAAC0E1"/>
    <w:rsid w:val="5CC44D8A"/>
    <w:rsid w:val="5CDBC19C"/>
    <w:rsid w:val="5CF5698C"/>
    <w:rsid w:val="5CFC2B64"/>
    <w:rsid w:val="5D035CF9"/>
    <w:rsid w:val="5D0C8821"/>
    <w:rsid w:val="5D2345D2"/>
    <w:rsid w:val="5D2F45C1"/>
    <w:rsid w:val="5D4E9004"/>
    <w:rsid w:val="5D5AA812"/>
    <w:rsid w:val="5D62EEEF"/>
    <w:rsid w:val="5D6D1D68"/>
    <w:rsid w:val="5D75ABD5"/>
    <w:rsid w:val="5D8F8BF7"/>
    <w:rsid w:val="5D91204F"/>
    <w:rsid w:val="5D9B09F5"/>
    <w:rsid w:val="5DA8CA4A"/>
    <w:rsid w:val="5DB5E207"/>
    <w:rsid w:val="5DBAECE1"/>
    <w:rsid w:val="5E082EF5"/>
    <w:rsid w:val="5E0A66BB"/>
    <w:rsid w:val="5E10BE3F"/>
    <w:rsid w:val="5E2AC25F"/>
    <w:rsid w:val="5E2C481C"/>
    <w:rsid w:val="5E2CE7E5"/>
    <w:rsid w:val="5E338ECB"/>
    <w:rsid w:val="5E4D4B83"/>
    <w:rsid w:val="5E562F63"/>
    <w:rsid w:val="5E63126E"/>
    <w:rsid w:val="5E6AACD0"/>
    <w:rsid w:val="5E910AE1"/>
    <w:rsid w:val="5EA92512"/>
    <w:rsid w:val="5EA93AED"/>
    <w:rsid w:val="5EAFD025"/>
    <w:rsid w:val="5ECD8882"/>
    <w:rsid w:val="5ED09A62"/>
    <w:rsid w:val="5ED33C5D"/>
    <w:rsid w:val="5ED50E0C"/>
    <w:rsid w:val="5ED5DBFC"/>
    <w:rsid w:val="5ED91425"/>
    <w:rsid w:val="5EE052AA"/>
    <w:rsid w:val="5F4D12FC"/>
    <w:rsid w:val="5F4D3305"/>
    <w:rsid w:val="5F59F9EA"/>
    <w:rsid w:val="5F6A50FF"/>
    <w:rsid w:val="5F866EDC"/>
    <w:rsid w:val="5F973C9B"/>
    <w:rsid w:val="5FEDD59F"/>
    <w:rsid w:val="60067BE9"/>
    <w:rsid w:val="601D66B1"/>
    <w:rsid w:val="6023C57B"/>
    <w:rsid w:val="60248413"/>
    <w:rsid w:val="602627DD"/>
    <w:rsid w:val="602D1D48"/>
    <w:rsid w:val="60591B9A"/>
    <w:rsid w:val="605E90AC"/>
    <w:rsid w:val="60915A91"/>
    <w:rsid w:val="6096D9EA"/>
    <w:rsid w:val="60AECC5D"/>
    <w:rsid w:val="60D8DCDF"/>
    <w:rsid w:val="60E17162"/>
    <w:rsid w:val="60ECDC04"/>
    <w:rsid w:val="610C4642"/>
    <w:rsid w:val="615275FD"/>
    <w:rsid w:val="61581BBF"/>
    <w:rsid w:val="6189508A"/>
    <w:rsid w:val="61903AC1"/>
    <w:rsid w:val="619CACEC"/>
    <w:rsid w:val="61B686B7"/>
    <w:rsid w:val="61BCDF43"/>
    <w:rsid w:val="61DCD817"/>
    <w:rsid w:val="61FD42BA"/>
    <w:rsid w:val="61FD7D41"/>
    <w:rsid w:val="621C106B"/>
    <w:rsid w:val="621C8E0E"/>
    <w:rsid w:val="6296EA10"/>
    <w:rsid w:val="629C21AD"/>
    <w:rsid w:val="62A43FFC"/>
    <w:rsid w:val="62BED929"/>
    <w:rsid w:val="62C63C23"/>
    <w:rsid w:val="62D99F60"/>
    <w:rsid w:val="6310203B"/>
    <w:rsid w:val="6338D547"/>
    <w:rsid w:val="633992CD"/>
    <w:rsid w:val="633DEB85"/>
    <w:rsid w:val="63417034"/>
    <w:rsid w:val="634769E6"/>
    <w:rsid w:val="634AD4E9"/>
    <w:rsid w:val="634DAECA"/>
    <w:rsid w:val="6353EA36"/>
    <w:rsid w:val="6359B6D4"/>
    <w:rsid w:val="635A24CE"/>
    <w:rsid w:val="6362DC53"/>
    <w:rsid w:val="636CB660"/>
    <w:rsid w:val="6399EA30"/>
    <w:rsid w:val="63AC0A14"/>
    <w:rsid w:val="63CD5F59"/>
    <w:rsid w:val="63DBC784"/>
    <w:rsid w:val="63DFFA3E"/>
    <w:rsid w:val="63F2DB82"/>
    <w:rsid w:val="63F80147"/>
    <w:rsid w:val="64145FCC"/>
    <w:rsid w:val="641AE1AC"/>
    <w:rsid w:val="641CB9B5"/>
    <w:rsid w:val="641F39FB"/>
    <w:rsid w:val="642A07B6"/>
    <w:rsid w:val="642DC1FB"/>
    <w:rsid w:val="644A2A96"/>
    <w:rsid w:val="645BBB02"/>
    <w:rsid w:val="645E6E05"/>
    <w:rsid w:val="6479E48B"/>
    <w:rsid w:val="6483E057"/>
    <w:rsid w:val="64AD7641"/>
    <w:rsid w:val="64C1647B"/>
    <w:rsid w:val="64C55824"/>
    <w:rsid w:val="64E408F4"/>
    <w:rsid w:val="650D672B"/>
    <w:rsid w:val="6514E985"/>
    <w:rsid w:val="656E58BB"/>
    <w:rsid w:val="656F142E"/>
    <w:rsid w:val="657E9CC3"/>
    <w:rsid w:val="65851E91"/>
    <w:rsid w:val="65922011"/>
    <w:rsid w:val="65926A4F"/>
    <w:rsid w:val="65AB4136"/>
    <w:rsid w:val="65C23622"/>
    <w:rsid w:val="65CF2B65"/>
    <w:rsid w:val="65EDD7F7"/>
    <w:rsid w:val="660AF9B6"/>
    <w:rsid w:val="66158DF1"/>
    <w:rsid w:val="661FADDB"/>
    <w:rsid w:val="6630A7CC"/>
    <w:rsid w:val="6632AAF8"/>
    <w:rsid w:val="66348941"/>
    <w:rsid w:val="66401C7C"/>
    <w:rsid w:val="664E1C98"/>
    <w:rsid w:val="666E3C16"/>
    <w:rsid w:val="66716D7C"/>
    <w:rsid w:val="66717091"/>
    <w:rsid w:val="667555DD"/>
    <w:rsid w:val="66888ED4"/>
    <w:rsid w:val="66B941E7"/>
    <w:rsid w:val="66E46631"/>
    <w:rsid w:val="672AA472"/>
    <w:rsid w:val="672F3CC6"/>
    <w:rsid w:val="674AC640"/>
    <w:rsid w:val="67646798"/>
    <w:rsid w:val="67A9DBBF"/>
    <w:rsid w:val="67B78719"/>
    <w:rsid w:val="67C8D01F"/>
    <w:rsid w:val="67CFB455"/>
    <w:rsid w:val="67CFF26E"/>
    <w:rsid w:val="67E17B4E"/>
    <w:rsid w:val="6808DD7F"/>
    <w:rsid w:val="6817CB11"/>
    <w:rsid w:val="68206DB5"/>
    <w:rsid w:val="685FC68F"/>
    <w:rsid w:val="6873161B"/>
    <w:rsid w:val="68734EE9"/>
    <w:rsid w:val="68ED5899"/>
    <w:rsid w:val="68F18C8F"/>
    <w:rsid w:val="68FD28CC"/>
    <w:rsid w:val="68FFED6C"/>
    <w:rsid w:val="692A4A9B"/>
    <w:rsid w:val="692B4752"/>
    <w:rsid w:val="6932F217"/>
    <w:rsid w:val="69494D68"/>
    <w:rsid w:val="69967F22"/>
    <w:rsid w:val="699B1857"/>
    <w:rsid w:val="69A12FFD"/>
    <w:rsid w:val="69B80E60"/>
    <w:rsid w:val="69C148C0"/>
    <w:rsid w:val="69DD4172"/>
    <w:rsid w:val="69E6C700"/>
    <w:rsid w:val="69ED89BA"/>
    <w:rsid w:val="6A0A0569"/>
    <w:rsid w:val="6A1BD743"/>
    <w:rsid w:val="6A2FE10F"/>
    <w:rsid w:val="6A4A1F6D"/>
    <w:rsid w:val="6A4D4A93"/>
    <w:rsid w:val="6A723AF8"/>
    <w:rsid w:val="6A7899E2"/>
    <w:rsid w:val="6A823988"/>
    <w:rsid w:val="6AB19B10"/>
    <w:rsid w:val="6ABEADC3"/>
    <w:rsid w:val="6AE5137A"/>
    <w:rsid w:val="6AFB03EC"/>
    <w:rsid w:val="6B0C03D8"/>
    <w:rsid w:val="6B1224DC"/>
    <w:rsid w:val="6B1DB62B"/>
    <w:rsid w:val="6B1F1300"/>
    <w:rsid w:val="6B822FA2"/>
    <w:rsid w:val="6B99BE6E"/>
    <w:rsid w:val="6BA08DD9"/>
    <w:rsid w:val="6BD102A0"/>
    <w:rsid w:val="6BD570D1"/>
    <w:rsid w:val="6BD6A99B"/>
    <w:rsid w:val="6BEC8536"/>
    <w:rsid w:val="6C063B2D"/>
    <w:rsid w:val="6C14FFD8"/>
    <w:rsid w:val="6C16E8E5"/>
    <w:rsid w:val="6C1CA830"/>
    <w:rsid w:val="6C29E301"/>
    <w:rsid w:val="6C2C253F"/>
    <w:rsid w:val="6C355B9C"/>
    <w:rsid w:val="6C770FB9"/>
    <w:rsid w:val="6C9A0B61"/>
    <w:rsid w:val="6CF75AEC"/>
    <w:rsid w:val="6CF7F447"/>
    <w:rsid w:val="6CF9D1A6"/>
    <w:rsid w:val="6D3FA06E"/>
    <w:rsid w:val="6D876FD3"/>
    <w:rsid w:val="6D8F651F"/>
    <w:rsid w:val="6DB33054"/>
    <w:rsid w:val="6DDDBFD6"/>
    <w:rsid w:val="6DF60F1E"/>
    <w:rsid w:val="6DF7FB04"/>
    <w:rsid w:val="6E29CB42"/>
    <w:rsid w:val="6E495FB5"/>
    <w:rsid w:val="6E51244A"/>
    <w:rsid w:val="6E63C02E"/>
    <w:rsid w:val="6E72D6C6"/>
    <w:rsid w:val="6E857F12"/>
    <w:rsid w:val="6E93971D"/>
    <w:rsid w:val="6EB40DDF"/>
    <w:rsid w:val="6EC6AD3D"/>
    <w:rsid w:val="6EFB588C"/>
    <w:rsid w:val="6F3283FC"/>
    <w:rsid w:val="6F4020E3"/>
    <w:rsid w:val="6F48DFFE"/>
    <w:rsid w:val="6F4A91A0"/>
    <w:rsid w:val="6F52B452"/>
    <w:rsid w:val="6F52DA62"/>
    <w:rsid w:val="6F64C0C8"/>
    <w:rsid w:val="6F76774C"/>
    <w:rsid w:val="6F90D52A"/>
    <w:rsid w:val="6F9FD762"/>
    <w:rsid w:val="6FA91AFE"/>
    <w:rsid w:val="6FBC8C65"/>
    <w:rsid w:val="6FCD6210"/>
    <w:rsid w:val="6FD2C77F"/>
    <w:rsid w:val="702BB0DB"/>
    <w:rsid w:val="702FF8EB"/>
    <w:rsid w:val="703FF6D9"/>
    <w:rsid w:val="707F5546"/>
    <w:rsid w:val="7081BCAC"/>
    <w:rsid w:val="7081F1A8"/>
    <w:rsid w:val="70C7EC3C"/>
    <w:rsid w:val="70D6E144"/>
    <w:rsid w:val="70D77358"/>
    <w:rsid w:val="70DC0390"/>
    <w:rsid w:val="70E8AD83"/>
    <w:rsid w:val="70F38490"/>
    <w:rsid w:val="71073E7D"/>
    <w:rsid w:val="710FB7AE"/>
    <w:rsid w:val="71209C86"/>
    <w:rsid w:val="712390D9"/>
    <w:rsid w:val="71302649"/>
    <w:rsid w:val="713C3F9C"/>
    <w:rsid w:val="713D98F6"/>
    <w:rsid w:val="713EE943"/>
    <w:rsid w:val="7146F346"/>
    <w:rsid w:val="716AAE34"/>
    <w:rsid w:val="71815205"/>
    <w:rsid w:val="719E7792"/>
    <w:rsid w:val="71B5D2CD"/>
    <w:rsid w:val="71CB62AE"/>
    <w:rsid w:val="71D7A781"/>
    <w:rsid w:val="71D807A8"/>
    <w:rsid w:val="71E1524F"/>
    <w:rsid w:val="71F5A794"/>
    <w:rsid w:val="71FA30CC"/>
    <w:rsid w:val="722C98CE"/>
    <w:rsid w:val="722CDEB1"/>
    <w:rsid w:val="7231B2FB"/>
    <w:rsid w:val="727E5BCF"/>
    <w:rsid w:val="727FF328"/>
    <w:rsid w:val="729BFAD0"/>
    <w:rsid w:val="729DDCC0"/>
    <w:rsid w:val="72A39500"/>
    <w:rsid w:val="72B1C517"/>
    <w:rsid w:val="72B2852D"/>
    <w:rsid w:val="72BDFBDB"/>
    <w:rsid w:val="72D34AC6"/>
    <w:rsid w:val="72EF0A6E"/>
    <w:rsid w:val="72FDD0A8"/>
    <w:rsid w:val="72FF7CFA"/>
    <w:rsid w:val="73088CA6"/>
    <w:rsid w:val="73393368"/>
    <w:rsid w:val="7346F26C"/>
    <w:rsid w:val="735925B2"/>
    <w:rsid w:val="735A24DD"/>
    <w:rsid w:val="735DF57B"/>
    <w:rsid w:val="73632325"/>
    <w:rsid w:val="73735DCE"/>
    <w:rsid w:val="737B7169"/>
    <w:rsid w:val="73861C87"/>
    <w:rsid w:val="73BA6016"/>
    <w:rsid w:val="73C8E1F3"/>
    <w:rsid w:val="73D018BD"/>
    <w:rsid w:val="73DEBD83"/>
    <w:rsid w:val="7437A883"/>
    <w:rsid w:val="74557846"/>
    <w:rsid w:val="7469E1E3"/>
    <w:rsid w:val="747D2374"/>
    <w:rsid w:val="749290BE"/>
    <w:rsid w:val="74A9E0D0"/>
    <w:rsid w:val="74BAE7AE"/>
    <w:rsid w:val="74D60034"/>
    <w:rsid w:val="753957DC"/>
    <w:rsid w:val="75417A09"/>
    <w:rsid w:val="754FD5CD"/>
    <w:rsid w:val="755B33BC"/>
    <w:rsid w:val="756797B5"/>
    <w:rsid w:val="756A0738"/>
    <w:rsid w:val="7573A9AD"/>
    <w:rsid w:val="7579FA8C"/>
    <w:rsid w:val="757D1E88"/>
    <w:rsid w:val="75905A2E"/>
    <w:rsid w:val="759F4124"/>
    <w:rsid w:val="75A9CDDF"/>
    <w:rsid w:val="75B4EFB1"/>
    <w:rsid w:val="75D06D5B"/>
    <w:rsid w:val="75DAA6AA"/>
    <w:rsid w:val="75F35383"/>
    <w:rsid w:val="7606C96D"/>
    <w:rsid w:val="76212C20"/>
    <w:rsid w:val="762F32E3"/>
    <w:rsid w:val="763F3B4F"/>
    <w:rsid w:val="766B5661"/>
    <w:rsid w:val="769109C7"/>
    <w:rsid w:val="76AC0ABF"/>
    <w:rsid w:val="76DE703B"/>
    <w:rsid w:val="76E2F59A"/>
    <w:rsid w:val="76F582A9"/>
    <w:rsid w:val="77052220"/>
    <w:rsid w:val="77247037"/>
    <w:rsid w:val="7724FF00"/>
    <w:rsid w:val="776A053B"/>
    <w:rsid w:val="77A0B677"/>
    <w:rsid w:val="77AD51D3"/>
    <w:rsid w:val="77CA356C"/>
    <w:rsid w:val="77CDEC65"/>
    <w:rsid w:val="77E401B3"/>
    <w:rsid w:val="77F9B855"/>
    <w:rsid w:val="77FA2D43"/>
    <w:rsid w:val="7845A870"/>
    <w:rsid w:val="7851FAFB"/>
    <w:rsid w:val="785516A2"/>
    <w:rsid w:val="786EC679"/>
    <w:rsid w:val="787A392E"/>
    <w:rsid w:val="7881B935"/>
    <w:rsid w:val="78C67646"/>
    <w:rsid w:val="78FB6D4D"/>
    <w:rsid w:val="79051596"/>
    <w:rsid w:val="7908FB36"/>
    <w:rsid w:val="79191597"/>
    <w:rsid w:val="7954BEDB"/>
    <w:rsid w:val="79566733"/>
    <w:rsid w:val="795747EC"/>
    <w:rsid w:val="7963A6C5"/>
    <w:rsid w:val="796F5524"/>
    <w:rsid w:val="79796E7D"/>
    <w:rsid w:val="79981F40"/>
    <w:rsid w:val="79C5E423"/>
    <w:rsid w:val="79C83CED"/>
    <w:rsid w:val="79D99769"/>
    <w:rsid w:val="79E64F7C"/>
    <w:rsid w:val="79EF23C3"/>
    <w:rsid w:val="7A163C4D"/>
    <w:rsid w:val="7A421884"/>
    <w:rsid w:val="7A829721"/>
    <w:rsid w:val="7AA37C32"/>
    <w:rsid w:val="7AB5BFAE"/>
    <w:rsid w:val="7ABD2479"/>
    <w:rsid w:val="7ACAE278"/>
    <w:rsid w:val="7AD681B0"/>
    <w:rsid w:val="7AF73CEA"/>
    <w:rsid w:val="7B02967A"/>
    <w:rsid w:val="7B129D8D"/>
    <w:rsid w:val="7B2B27FD"/>
    <w:rsid w:val="7B3208C8"/>
    <w:rsid w:val="7B534D36"/>
    <w:rsid w:val="7B5D7632"/>
    <w:rsid w:val="7B6A3EAB"/>
    <w:rsid w:val="7B737A48"/>
    <w:rsid w:val="7B7852F4"/>
    <w:rsid w:val="7B9BD257"/>
    <w:rsid w:val="7BA37EA2"/>
    <w:rsid w:val="7BBB59A0"/>
    <w:rsid w:val="7BBCA00F"/>
    <w:rsid w:val="7BCC3E6B"/>
    <w:rsid w:val="7BE71E5B"/>
    <w:rsid w:val="7BE855EC"/>
    <w:rsid w:val="7C01D6C1"/>
    <w:rsid w:val="7C1EE38C"/>
    <w:rsid w:val="7C3AEFD0"/>
    <w:rsid w:val="7C5B57A2"/>
    <w:rsid w:val="7C6E0293"/>
    <w:rsid w:val="7C82B5F6"/>
    <w:rsid w:val="7C8C5B7F"/>
    <w:rsid w:val="7CA4E894"/>
    <w:rsid w:val="7CAD2CFD"/>
    <w:rsid w:val="7CC7D455"/>
    <w:rsid w:val="7CCECFF2"/>
    <w:rsid w:val="7CCEE6A3"/>
    <w:rsid w:val="7CD034CE"/>
    <w:rsid w:val="7CD67AB7"/>
    <w:rsid w:val="7CE8DDEC"/>
    <w:rsid w:val="7CF4431C"/>
    <w:rsid w:val="7CF7A197"/>
    <w:rsid w:val="7CFFD2E6"/>
    <w:rsid w:val="7D237147"/>
    <w:rsid w:val="7D56F4B2"/>
    <w:rsid w:val="7D6003D3"/>
    <w:rsid w:val="7D653D5D"/>
    <w:rsid w:val="7D754BFB"/>
    <w:rsid w:val="7D7E7A76"/>
    <w:rsid w:val="7D95F838"/>
    <w:rsid w:val="7DB0299D"/>
    <w:rsid w:val="7DBF4B45"/>
    <w:rsid w:val="7DEDB61C"/>
    <w:rsid w:val="7E064B9B"/>
    <w:rsid w:val="7E09C752"/>
    <w:rsid w:val="7E37A41E"/>
    <w:rsid w:val="7E69910F"/>
    <w:rsid w:val="7E846407"/>
    <w:rsid w:val="7E982412"/>
    <w:rsid w:val="7EB1FC54"/>
    <w:rsid w:val="7EC2689E"/>
    <w:rsid w:val="7ED939FA"/>
    <w:rsid w:val="7EDF118A"/>
    <w:rsid w:val="7EEDEFA5"/>
    <w:rsid w:val="7EF2D113"/>
    <w:rsid w:val="7F00E95E"/>
    <w:rsid w:val="7F05950C"/>
    <w:rsid w:val="7F21D87E"/>
    <w:rsid w:val="7F2FA3B4"/>
    <w:rsid w:val="7F807567"/>
    <w:rsid w:val="7F81AC26"/>
    <w:rsid w:val="7F8AD52D"/>
    <w:rsid w:val="7FA69CAF"/>
    <w:rsid w:val="7FC54BB6"/>
    <w:rsid w:val="7FD48F78"/>
    <w:rsid w:val="7FDE4579"/>
    <w:rsid w:val="7FE03951"/>
    <w:rsid w:val="7FE5D1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FBFFD37"/>
  <w15:chartTrackingRefBased/>
  <w15:docId w15:val="{63DAD7D2-C250-694D-B249-0E1930B4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D6C6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6C6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6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6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6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6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6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6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6C6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D6C6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D6C6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D6C6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D6C6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D6C6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D6C6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D6C6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D6C6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D6C67"/>
    <w:rPr>
      <w:rFonts w:eastAsiaTheme="majorEastAsia" w:cstheme="majorBidi"/>
      <w:color w:val="272727" w:themeColor="text1" w:themeTint="D8"/>
    </w:rPr>
  </w:style>
  <w:style w:type="paragraph" w:styleId="Title">
    <w:name w:val="Title"/>
    <w:basedOn w:val="Normal"/>
    <w:next w:val="Normal"/>
    <w:link w:val="TitleChar"/>
    <w:uiPriority w:val="10"/>
    <w:qFormat/>
    <w:rsid w:val="00CD6C6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D6C6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D6C6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D6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C67"/>
    <w:pPr>
      <w:spacing w:before="160"/>
      <w:jc w:val="center"/>
    </w:pPr>
    <w:rPr>
      <w:i/>
      <w:iCs/>
      <w:color w:val="404040" w:themeColor="text1" w:themeTint="BF"/>
    </w:rPr>
  </w:style>
  <w:style w:type="character" w:styleId="QuoteChar" w:customStyle="1">
    <w:name w:val="Quote Char"/>
    <w:basedOn w:val="DefaultParagraphFont"/>
    <w:link w:val="Quote"/>
    <w:uiPriority w:val="29"/>
    <w:rsid w:val="00CD6C67"/>
    <w:rPr>
      <w:i/>
      <w:iCs/>
      <w:color w:val="404040" w:themeColor="text1" w:themeTint="BF"/>
    </w:rPr>
  </w:style>
  <w:style w:type="paragraph" w:styleId="ListParagraph">
    <w:name w:val="List Paragraph"/>
    <w:basedOn w:val="Normal"/>
    <w:uiPriority w:val="34"/>
    <w:qFormat/>
    <w:rsid w:val="00CD6C67"/>
    <w:pPr>
      <w:ind w:left="720"/>
      <w:contextualSpacing/>
    </w:pPr>
  </w:style>
  <w:style w:type="character" w:styleId="IntenseEmphasis">
    <w:name w:val="Intense Emphasis"/>
    <w:basedOn w:val="DefaultParagraphFont"/>
    <w:uiPriority w:val="21"/>
    <w:qFormat/>
    <w:rsid w:val="00CD6C67"/>
    <w:rPr>
      <w:i/>
      <w:iCs/>
      <w:color w:val="0F4761" w:themeColor="accent1" w:themeShade="BF"/>
    </w:rPr>
  </w:style>
  <w:style w:type="paragraph" w:styleId="IntenseQuote">
    <w:name w:val="Intense Quote"/>
    <w:basedOn w:val="Normal"/>
    <w:next w:val="Normal"/>
    <w:link w:val="IntenseQuoteChar"/>
    <w:uiPriority w:val="30"/>
    <w:qFormat/>
    <w:rsid w:val="00CD6C6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D6C67"/>
    <w:rPr>
      <w:i/>
      <w:iCs/>
      <w:color w:val="0F4761" w:themeColor="accent1" w:themeShade="BF"/>
    </w:rPr>
  </w:style>
  <w:style w:type="character" w:styleId="IntenseReference">
    <w:name w:val="Intense Reference"/>
    <w:basedOn w:val="DefaultParagraphFont"/>
    <w:uiPriority w:val="32"/>
    <w:qFormat/>
    <w:rsid w:val="00CD6C67"/>
    <w:rPr>
      <w:b/>
      <w:bCs/>
      <w:smallCaps/>
      <w:color w:val="0F4761" w:themeColor="accent1" w:themeShade="BF"/>
      <w:spacing w:val="5"/>
    </w:rPr>
  </w:style>
  <w:style w:type="character" w:styleId="Hyperlink">
    <w:name w:val="Hyperlink"/>
    <w:basedOn w:val="DefaultParagraphFont"/>
    <w:uiPriority w:val="99"/>
    <w:unhideWhenUsed/>
    <w:rsid w:val="00FC1CEC"/>
    <w:rPr>
      <w:color w:val="467886" w:themeColor="hyperlink"/>
      <w:u w:val="single"/>
    </w:rPr>
  </w:style>
  <w:style w:type="character" w:styleId="UnresolvedMention">
    <w:name w:val="Unresolved Mention"/>
    <w:basedOn w:val="DefaultParagraphFont"/>
    <w:uiPriority w:val="99"/>
    <w:semiHidden/>
    <w:unhideWhenUsed/>
    <w:rsid w:val="00FC1CEC"/>
    <w:rPr>
      <w:color w:val="605E5C"/>
      <w:shd w:val="clear" w:color="auto" w:fill="E1DFDD"/>
    </w:rPr>
  </w:style>
  <w:style w:type="character" w:styleId="FollowedHyperlink">
    <w:name w:val="FollowedHyperlink"/>
    <w:basedOn w:val="DefaultParagraphFont"/>
    <w:uiPriority w:val="99"/>
    <w:semiHidden/>
    <w:unhideWhenUsed/>
    <w:rsid w:val="001E406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image" Target="/media/image.png" Id="rId1760835839" /><Relationship Type="http://schemas.openxmlformats.org/officeDocument/2006/relationships/hyperlink" Target="https://artnouveau.club/art-nouveau-a-celebration-of-natures-beauty/" TargetMode="External" Id="R305f05aefb944de8" /><Relationship Type="http://schemas.openxmlformats.org/officeDocument/2006/relationships/hyperlink" Target="https://www.europeana.eu/en/exhibitions/art-nouveau-a-universal-style/women-in-art-nouveau" TargetMode="External" Id="R44029c0fc71d4e8c" /><Relationship Type="http://schemas.openxmlformats.org/officeDocument/2006/relationships/hyperlink" Target="https://www.britannica.com/biography/Aubrey-Beardsley" TargetMode="External" Id="Rdf88934fd0ad48cc" /><Relationship Type="http://schemas.openxmlformats.org/officeDocument/2006/relationships/hyperlink" Target="https://www.britannica.com/biography/Aubrey-Beardsley" TargetMode="External" Id="R3e0e6bb417d14a68" /><Relationship Type="http://schemas.openxmlformats.org/officeDocument/2006/relationships/hyperlink" Target="https://byronsmuse.wordpress.com/2023/08/04/aubrey-beardsley-how-a-devil-in-womans-likeness-would-have-tempted-sir-bors-le-morte-darthur/" TargetMode="External" Id="R2264c9c0de3743b4" /><Relationship Type="http://schemas.openxmlformats.org/officeDocument/2006/relationships/hyperlink" Target="https://artsandculture.google.com/story/women-in-art-nouveau-le-carton-voyageur-mus&#233;e-de-la-carte-postale/GgXBMa93xyTuLw?hl=en" TargetMode="External" Id="R9021931906be417a" /><Relationship Type="http://schemas.openxmlformats.org/officeDocument/2006/relationships/hyperlink" Target="https://rarehistoricalphotos.com/victorian-long-hair-photos/" TargetMode="External" Id="R65c63ef375614711" /><Relationship Type="http://schemas.openxmlformats.org/officeDocument/2006/relationships/image" Target="/media/image2.png" Id="rId532416509" /><Relationship Type="http://schemas.openxmlformats.org/officeDocument/2006/relationships/image" Target="/media/image3.png" Id="rId1365484380" /><Relationship Type="http://schemas.openxmlformats.org/officeDocument/2006/relationships/image" Target="/media/image4.png" Id="rId1027700947" /><Relationship Type="http://schemas.openxmlformats.org/officeDocument/2006/relationships/image" Target="/media/image5.png" Id="rId595231020" /><Relationship Type="http://schemas.openxmlformats.org/officeDocument/2006/relationships/hyperlink" Target="https://artsandculture.google.com/story/women-in-art-nouveau-le-carton-voyageur-mus&#233;e-de-la-carte-postale/GgXBMa93xyTuLw?hl=en" TargetMode="External" Id="R4ddba5c3b2b74a7d" /><Relationship Type="http://schemas.openxmlformats.org/officeDocument/2006/relationships/hyperlink" Target="https://www.wikiart.org/en/alphonse-mucha/spring-1896" TargetMode="External" Id="Rbd48b808058641e2" /><Relationship Type="http://schemas.openxmlformats.org/officeDocument/2006/relationships/hyperlink" Target="https://rarehistoricalphotos.com/victorian-long-hair-photos/" TargetMode="External" Id="R29a480b42ba4449a" /><Relationship Type="http://schemas.openxmlformats.org/officeDocument/2006/relationships/hyperlink" Target="https://www.wikiart.org/en/gustav-klimt/water-snakes-ii" TargetMode="External" Id="R60873f448cbc43ec" /><Relationship Type="http://schemas.openxmlformats.org/officeDocument/2006/relationships/hyperlink" Target="https://www.gustav-klimt.com/Serpents.jsp" TargetMode="External" Id="R83fd94cf2ad54078" /><Relationship Type="http://schemas.openxmlformats.org/officeDocument/2006/relationships/hyperlink" Target="https://www.wikiart.org/en/gustav-klimt/fishblood" TargetMode="External" Id="Ra588429bcbe449aa" /><Relationship Type="http://schemas.openxmlformats.org/officeDocument/2006/relationships/hyperlink" Target="https://www.artsandcollections.com/artist-profile-gustav-klimt/" TargetMode="External" Id="Rd2ee341617214d90" /><Relationship Type="http://schemas.openxmlformats.org/officeDocument/2006/relationships/hyperlink" Target="https://www.wikiart.org/en/aubrey-beardsley/a-devil-in-woman-s-likeness-1" TargetMode="External" Id="R63a103e1f47b4ca2" /><Relationship Type="http://schemas.openxmlformats.org/officeDocument/2006/relationships/hyperlink" Target="https://byronsmuse.wordpress.com/2023/08/04/aubrey-beardsley-how-a-devil-in-womans-likeness-would-have-tempted-sir-bors-le-morte-darthur/" TargetMode="External" Id="Re9a56f00f48c4ead" /><Relationship Type="http://schemas.openxmlformats.org/officeDocument/2006/relationships/hyperlink" Target="https://www.wikiart.org/en/aubrey-beardsley/advertisement-for-children-s-books-1894" TargetMode="External" Id="R408b7795abc54760" /><Relationship Type="http://schemas.openxmlformats.org/officeDocument/2006/relationships/hyperlink" Target="https://www.europeana.eu/en/exhibitions/art-nouveau-a-universal-style/women-in-art-nouveau" TargetMode="External" Id="R325eab9458ac42b9" /><Relationship Type="http://schemas.openxmlformats.org/officeDocument/2006/relationships/hyperlink" Target="https://artsandculture.google.com/story/women-in-art-nouveau-le-carton-voyageur-mus&#233;e-de-la-carte-postale/GgXBMa93xyTuLw?hl=en" TargetMode="External" Id="R59420e91d54f4d1c" /><Relationship Type="http://schemas.openxmlformats.org/officeDocument/2006/relationships/hyperlink" Target="https://www.wikiart.org/en/aubrey-beardsley/advertisement-for-children-s-books-1894" TargetMode="External" Id="R08ae1939967143bf" /><Relationship Type="http://schemas.openxmlformats.org/officeDocument/2006/relationships/hyperlink" Target="https://www.wikiart.org/en/aubrey-beardsley/a-devil-in-woman-s-likeness-1" TargetMode="External" Id="Rd11ad43440dc4771" /><Relationship Type="http://schemas.openxmlformats.org/officeDocument/2006/relationships/hyperlink" Target="https://www.artsandcollections.com/artist-profile-gustav-klimt/" TargetMode="External" Id="R67475a613ea34f71" /><Relationship Type="http://schemas.openxmlformats.org/officeDocument/2006/relationships/hyperlink" Target="https://www.wikiart.org/en/gustav-klimt/fishblood" TargetMode="External" Id="R5bb06bb649b74bcb" /><Relationship Type="http://schemas.openxmlformats.org/officeDocument/2006/relationships/hyperlink" Target="https://www.gustav-klimt.com/Serpents.jsp" TargetMode="External" Id="Rfc8d6010f0af4870" /><Relationship Type="http://schemas.openxmlformats.org/officeDocument/2006/relationships/hyperlink" Target="https://www.wikiart.org/en/gustav-klimt/water-snakes-ii" TargetMode="External" Id="R6c3ceedb2a9e412c" /><Relationship Type="http://schemas.openxmlformats.org/officeDocument/2006/relationships/hyperlink" Target="https://www.europeana.eu/en/exhibitions/art-nouveau-a-universal-style/women-in-art-nouveau" TargetMode="External" Id="R2fbbc9f48bd64819" /><Relationship Type="http://schemas.openxmlformats.org/officeDocument/2006/relationships/hyperlink" Target="https://www.wikiart.org/en/alphonse-mucha/spring-1896" TargetMode="External" Id="Ra421bf6a1b3a4fc7" /><Relationship Type="http://schemas.openxmlformats.org/officeDocument/2006/relationships/hyperlink" Target="https://artnouveau.club/art-nouveau-a-celebration-of-natures-beauty/" TargetMode="External" Id="Rc8491a34fc9846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Green (2404137)</dc:creator>
  <keywords/>
  <dc:description/>
  <lastModifiedBy>Ffion Green (2404137)</lastModifiedBy>
  <revision>321</revision>
  <dcterms:created xsi:type="dcterms:W3CDTF">2025-11-30T03:01:00.0000000Z</dcterms:created>
  <dcterms:modified xsi:type="dcterms:W3CDTF">2025-12-08T19:56:29.9393811Z</dcterms:modified>
</coreProperties>
</file>