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9D566C" w14:textId="0A0C9AF9" w:rsidR="007014DD" w:rsidRPr="00797C80" w:rsidRDefault="007014DD" w:rsidP="00797C80">
      <w:pPr>
        <w:spacing w:line="360" w:lineRule="auto"/>
        <w:jc w:val="both"/>
        <w:rPr>
          <w:rFonts w:ascii="Times New Roman" w:hAnsi="Times New Roman" w:cs="Times New Roman"/>
          <w:sz w:val="24"/>
          <w:szCs w:val="24"/>
        </w:rPr>
      </w:pPr>
    </w:p>
    <w:p w14:paraId="58A9C178" w14:textId="0E33D431" w:rsidR="007014DD" w:rsidRPr="00797C80" w:rsidRDefault="007014DD" w:rsidP="00797C80">
      <w:pPr>
        <w:spacing w:line="360" w:lineRule="auto"/>
        <w:jc w:val="both"/>
        <w:rPr>
          <w:rFonts w:ascii="Times New Roman" w:hAnsi="Times New Roman" w:cs="Times New Roman"/>
          <w:sz w:val="24"/>
          <w:szCs w:val="24"/>
        </w:rPr>
      </w:pPr>
    </w:p>
    <w:p w14:paraId="795B167E" w14:textId="3A8CAF40" w:rsidR="007014DD" w:rsidRPr="00797C80" w:rsidRDefault="007014DD" w:rsidP="00797C80">
      <w:pPr>
        <w:spacing w:line="360" w:lineRule="auto"/>
        <w:jc w:val="both"/>
        <w:rPr>
          <w:rFonts w:ascii="Times New Roman" w:hAnsi="Times New Roman" w:cs="Times New Roman"/>
          <w:sz w:val="24"/>
          <w:szCs w:val="24"/>
        </w:rPr>
      </w:pPr>
    </w:p>
    <w:p w14:paraId="218ADB9B" w14:textId="76503492" w:rsidR="007014DD" w:rsidRPr="00797C80" w:rsidRDefault="007014DD" w:rsidP="00797C80">
      <w:pPr>
        <w:spacing w:line="360" w:lineRule="auto"/>
        <w:jc w:val="both"/>
        <w:rPr>
          <w:rFonts w:ascii="Times New Roman" w:hAnsi="Times New Roman" w:cs="Times New Roman"/>
          <w:sz w:val="24"/>
          <w:szCs w:val="24"/>
        </w:rPr>
      </w:pPr>
    </w:p>
    <w:p w14:paraId="0DEC7C3C" w14:textId="29169531" w:rsidR="007014DD" w:rsidRPr="00797C80" w:rsidRDefault="007014DD" w:rsidP="00797C80">
      <w:pPr>
        <w:spacing w:line="360" w:lineRule="auto"/>
        <w:jc w:val="both"/>
        <w:rPr>
          <w:rFonts w:ascii="Times New Roman" w:hAnsi="Times New Roman" w:cs="Times New Roman"/>
          <w:sz w:val="24"/>
          <w:szCs w:val="24"/>
        </w:rPr>
      </w:pPr>
      <w:r w:rsidRPr="00797C80">
        <w:rPr>
          <w:rFonts w:ascii="Times New Roman" w:hAnsi="Times New Roman" w:cs="Times New Roman"/>
          <w:noProof/>
          <w:sz w:val="24"/>
          <w:szCs w:val="2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Pr="00797C80" w:rsidRDefault="00BB4200" w:rsidP="00797C80">
      <w:pPr>
        <w:spacing w:line="360" w:lineRule="auto"/>
        <w:jc w:val="both"/>
        <w:rPr>
          <w:rFonts w:ascii="Times New Roman" w:hAnsi="Times New Roman" w:cs="Times New Roman"/>
          <w:sz w:val="24"/>
          <w:szCs w:val="24"/>
        </w:rPr>
      </w:pPr>
    </w:p>
    <w:p w14:paraId="0C8813FC" w14:textId="77777777" w:rsidR="00BB4200" w:rsidRPr="00797C80" w:rsidRDefault="00BB4200" w:rsidP="00797C80">
      <w:pPr>
        <w:spacing w:line="360" w:lineRule="auto"/>
        <w:jc w:val="both"/>
        <w:rPr>
          <w:rFonts w:ascii="Times New Roman" w:hAnsi="Times New Roman" w:cs="Times New Roman"/>
          <w:sz w:val="24"/>
          <w:szCs w:val="24"/>
        </w:rPr>
      </w:pPr>
    </w:p>
    <w:p w14:paraId="0BB771CF" w14:textId="77777777" w:rsidR="00EB450A" w:rsidRPr="00797C80" w:rsidRDefault="00EB450A" w:rsidP="00797C80">
      <w:pPr>
        <w:spacing w:line="360" w:lineRule="auto"/>
        <w:jc w:val="both"/>
        <w:rPr>
          <w:rFonts w:ascii="Times New Roman" w:hAnsi="Times New Roman" w:cs="Times New Roman"/>
          <w:sz w:val="24"/>
          <w:szCs w:val="24"/>
        </w:rPr>
      </w:pPr>
    </w:p>
    <w:p w14:paraId="76F7E70A" w14:textId="07F288FE" w:rsidR="00BB4200" w:rsidRPr="00797C80" w:rsidRDefault="00EC0541" w:rsidP="00797C80">
      <w:pPr>
        <w:spacing w:line="360" w:lineRule="auto"/>
        <w:jc w:val="center"/>
        <w:rPr>
          <w:rFonts w:ascii="Times New Roman" w:hAnsi="Times New Roman" w:cs="Times New Roman"/>
          <w:b/>
          <w:sz w:val="32"/>
          <w:szCs w:val="32"/>
        </w:rPr>
      </w:pPr>
      <w:r w:rsidRPr="00797C80">
        <w:rPr>
          <w:rFonts w:ascii="Times New Roman" w:hAnsi="Times New Roman" w:cs="Times New Roman"/>
          <w:b/>
          <w:sz w:val="32"/>
          <w:szCs w:val="32"/>
        </w:rPr>
        <w:t>An investigation into the change from crime fighting to a public protection role in response policing</w:t>
      </w:r>
    </w:p>
    <w:p w14:paraId="53030C82" w14:textId="3703BACF" w:rsidR="00BB4200" w:rsidRPr="00797C80" w:rsidRDefault="00BB4200" w:rsidP="00797C80">
      <w:pPr>
        <w:spacing w:line="360" w:lineRule="auto"/>
        <w:jc w:val="center"/>
        <w:rPr>
          <w:rFonts w:ascii="Times New Roman" w:hAnsi="Times New Roman" w:cs="Times New Roman"/>
          <w:b/>
          <w:sz w:val="32"/>
          <w:szCs w:val="32"/>
        </w:rPr>
      </w:pPr>
    </w:p>
    <w:p w14:paraId="25225A0A" w14:textId="77777777" w:rsidR="00BB4200" w:rsidRPr="00797C80" w:rsidRDefault="00BB4200" w:rsidP="00797C80">
      <w:pPr>
        <w:spacing w:line="360" w:lineRule="auto"/>
        <w:jc w:val="center"/>
        <w:rPr>
          <w:rFonts w:ascii="Times New Roman" w:hAnsi="Times New Roman" w:cs="Times New Roman"/>
          <w:b/>
          <w:sz w:val="32"/>
          <w:szCs w:val="32"/>
        </w:rPr>
      </w:pPr>
    </w:p>
    <w:p w14:paraId="5DAE2329" w14:textId="3C6EDBAC" w:rsidR="00BB4200" w:rsidRPr="00797C80" w:rsidRDefault="00EC0541" w:rsidP="00797C80">
      <w:pPr>
        <w:spacing w:line="360" w:lineRule="auto"/>
        <w:jc w:val="center"/>
        <w:rPr>
          <w:rFonts w:ascii="Times New Roman" w:hAnsi="Times New Roman" w:cs="Times New Roman"/>
          <w:b/>
          <w:sz w:val="32"/>
          <w:szCs w:val="32"/>
        </w:rPr>
      </w:pPr>
      <w:r w:rsidRPr="00797C80">
        <w:rPr>
          <w:rFonts w:ascii="Times New Roman" w:hAnsi="Times New Roman" w:cs="Times New Roman"/>
          <w:b/>
          <w:sz w:val="32"/>
          <w:szCs w:val="32"/>
        </w:rPr>
        <w:t>Ria Jones</w:t>
      </w:r>
    </w:p>
    <w:p w14:paraId="69A5153D" w14:textId="56641AFE" w:rsidR="00BB4200" w:rsidRPr="00797C80" w:rsidRDefault="00EC0541" w:rsidP="00797C80">
      <w:pPr>
        <w:spacing w:line="360" w:lineRule="auto"/>
        <w:jc w:val="center"/>
        <w:rPr>
          <w:rFonts w:ascii="Times New Roman" w:hAnsi="Times New Roman" w:cs="Times New Roman"/>
          <w:b/>
          <w:sz w:val="32"/>
          <w:szCs w:val="32"/>
        </w:rPr>
      </w:pPr>
      <w:r w:rsidRPr="00797C80">
        <w:rPr>
          <w:rFonts w:ascii="Times New Roman" w:hAnsi="Times New Roman" w:cs="Times New Roman"/>
          <w:b/>
          <w:sz w:val="32"/>
          <w:szCs w:val="32"/>
        </w:rPr>
        <w:t>1815610</w:t>
      </w:r>
    </w:p>
    <w:p w14:paraId="3558B34B" w14:textId="0E139800" w:rsidR="00BB4200" w:rsidRPr="00797C80" w:rsidRDefault="00EC0541" w:rsidP="00797C80">
      <w:pPr>
        <w:spacing w:line="360" w:lineRule="auto"/>
        <w:jc w:val="center"/>
        <w:rPr>
          <w:rFonts w:ascii="Times New Roman" w:hAnsi="Times New Roman" w:cs="Times New Roman"/>
          <w:b/>
          <w:sz w:val="32"/>
          <w:szCs w:val="32"/>
        </w:rPr>
      </w:pPr>
      <w:r w:rsidRPr="00797C80">
        <w:rPr>
          <w:rFonts w:ascii="Times New Roman" w:hAnsi="Times New Roman" w:cs="Times New Roman"/>
          <w:b/>
          <w:sz w:val="32"/>
          <w:szCs w:val="32"/>
        </w:rPr>
        <w:t>BSc (HONS) Degree APPRENTICESHIP Profession Policing Practice</w:t>
      </w:r>
    </w:p>
    <w:p w14:paraId="54287A13" w14:textId="77777777" w:rsidR="006C6473" w:rsidRDefault="006C6473" w:rsidP="00D20029">
      <w:pPr>
        <w:pStyle w:val="Heading1"/>
        <w:rPr>
          <w:rFonts w:eastAsiaTheme="minorHAnsi"/>
          <w:b w:val="0"/>
          <w:bCs w:val="0"/>
          <w:kern w:val="0"/>
          <w:sz w:val="24"/>
          <w:szCs w:val="24"/>
          <w:lang w:eastAsia="en-US"/>
        </w:rPr>
      </w:pPr>
    </w:p>
    <w:p w14:paraId="171E0424" w14:textId="51B97E20" w:rsidR="003E6CEA" w:rsidRPr="00D20029" w:rsidRDefault="00BB4200" w:rsidP="00D20029">
      <w:pPr>
        <w:pStyle w:val="Heading1"/>
        <w:rPr>
          <w:sz w:val="24"/>
          <w:szCs w:val="24"/>
          <w:u w:val="single"/>
        </w:rPr>
      </w:pPr>
      <w:r w:rsidRPr="00D20029">
        <w:rPr>
          <w:sz w:val="24"/>
          <w:szCs w:val="24"/>
          <w:u w:val="single"/>
        </w:rPr>
        <w:lastRenderedPageBreak/>
        <w:t xml:space="preserve">Acknowledgements </w:t>
      </w:r>
      <w:r w:rsidR="00EB450A" w:rsidRPr="00D20029">
        <w:rPr>
          <w:sz w:val="24"/>
          <w:szCs w:val="24"/>
          <w:u w:val="single"/>
        </w:rPr>
        <w:t xml:space="preserve"> </w:t>
      </w:r>
    </w:p>
    <w:p w14:paraId="0212AA3F" w14:textId="2C7F922D" w:rsidR="004B60FE" w:rsidRPr="00797C80" w:rsidRDefault="004B60FE"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This research project became a reality with the help and kind support from many people</w:t>
      </w:r>
      <w:r w:rsidR="00D8267B" w:rsidRPr="00797C80">
        <w:rPr>
          <w:rFonts w:ascii="Times New Roman" w:hAnsi="Times New Roman" w:cs="Times New Roman"/>
          <w:sz w:val="24"/>
          <w:szCs w:val="24"/>
        </w:rPr>
        <w:t xml:space="preserve"> along the way, without whom I would not have been able to complete this research.</w:t>
      </w:r>
      <w:r w:rsidRPr="00797C80">
        <w:rPr>
          <w:rFonts w:ascii="Times New Roman" w:hAnsi="Times New Roman" w:cs="Times New Roman"/>
          <w:sz w:val="24"/>
          <w:szCs w:val="24"/>
        </w:rPr>
        <w:t xml:space="preserve"> I would like to express my gratitude to them all. </w:t>
      </w:r>
    </w:p>
    <w:p w14:paraId="30A7A4FA" w14:textId="5C7015AA" w:rsidR="004B60FE" w:rsidRPr="00797C80" w:rsidRDefault="004B60FE"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Firstly, I would like to show my thanks to my dissertation tutor Mark Jordan, for his committed contact and guidance throughout this dissertation process</w:t>
      </w:r>
      <w:r w:rsidR="00D8267B" w:rsidRPr="00797C80">
        <w:rPr>
          <w:rFonts w:ascii="Times New Roman" w:hAnsi="Times New Roman" w:cs="Times New Roman"/>
          <w:sz w:val="24"/>
          <w:szCs w:val="24"/>
        </w:rPr>
        <w:t>, for reading my full dissertation draft</w:t>
      </w:r>
      <w:r w:rsidRPr="00797C80">
        <w:rPr>
          <w:rFonts w:ascii="Times New Roman" w:hAnsi="Times New Roman" w:cs="Times New Roman"/>
          <w:sz w:val="24"/>
          <w:szCs w:val="24"/>
        </w:rPr>
        <w:t xml:space="preserve"> and his patience without my video calls.</w:t>
      </w:r>
    </w:p>
    <w:p w14:paraId="5D51BB85" w14:textId="7B1640D2" w:rsidR="004B60FE" w:rsidRPr="00797C80" w:rsidRDefault="004B60FE"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 xml:space="preserve">I am highly indebted to my whole team on Response at Ton </w:t>
      </w:r>
      <w:proofErr w:type="spellStart"/>
      <w:r w:rsidRPr="00797C80">
        <w:rPr>
          <w:rFonts w:ascii="Times New Roman" w:hAnsi="Times New Roman" w:cs="Times New Roman"/>
          <w:sz w:val="24"/>
          <w:szCs w:val="24"/>
        </w:rPr>
        <w:t>Pentre</w:t>
      </w:r>
      <w:proofErr w:type="spellEnd"/>
      <w:r w:rsidRPr="00797C80">
        <w:rPr>
          <w:rFonts w:ascii="Times New Roman" w:hAnsi="Times New Roman" w:cs="Times New Roman"/>
          <w:sz w:val="24"/>
          <w:szCs w:val="24"/>
        </w:rPr>
        <w:t xml:space="preserve"> Police Station, </w:t>
      </w:r>
      <w:r w:rsidR="00DA6984" w:rsidRPr="00797C80">
        <w:rPr>
          <w:rFonts w:ascii="Times New Roman" w:hAnsi="Times New Roman" w:cs="Times New Roman"/>
          <w:sz w:val="24"/>
          <w:szCs w:val="24"/>
        </w:rPr>
        <w:t>for their understanding and my never-ending questions. I would</w:t>
      </w:r>
      <w:r w:rsidR="00F978C3" w:rsidRPr="00797C80">
        <w:rPr>
          <w:rFonts w:ascii="Times New Roman" w:hAnsi="Times New Roman" w:cs="Times New Roman"/>
          <w:sz w:val="24"/>
          <w:szCs w:val="24"/>
        </w:rPr>
        <w:t xml:space="preserve"> </w:t>
      </w:r>
      <w:r w:rsidRPr="00797C80">
        <w:rPr>
          <w:rFonts w:ascii="Times New Roman" w:hAnsi="Times New Roman" w:cs="Times New Roman"/>
          <w:sz w:val="24"/>
          <w:szCs w:val="24"/>
        </w:rPr>
        <w:t>especially</w:t>
      </w:r>
      <w:r w:rsidR="00DA6984" w:rsidRPr="00797C80">
        <w:rPr>
          <w:rFonts w:ascii="Times New Roman" w:hAnsi="Times New Roman" w:cs="Times New Roman"/>
          <w:sz w:val="24"/>
          <w:szCs w:val="24"/>
        </w:rPr>
        <w:t xml:space="preserve"> like</w:t>
      </w:r>
      <w:r w:rsidRPr="00797C80">
        <w:rPr>
          <w:rFonts w:ascii="Times New Roman" w:hAnsi="Times New Roman" w:cs="Times New Roman"/>
          <w:sz w:val="24"/>
          <w:szCs w:val="24"/>
        </w:rPr>
        <w:t xml:space="preserve"> to</w:t>
      </w:r>
      <w:r w:rsidR="00DA6984" w:rsidRPr="00797C80">
        <w:rPr>
          <w:rFonts w:ascii="Times New Roman" w:hAnsi="Times New Roman" w:cs="Times New Roman"/>
          <w:sz w:val="24"/>
          <w:szCs w:val="24"/>
        </w:rPr>
        <w:t xml:space="preserve"> thank</w:t>
      </w:r>
      <w:r w:rsidRPr="00797C80">
        <w:rPr>
          <w:rFonts w:ascii="Times New Roman" w:hAnsi="Times New Roman" w:cs="Times New Roman"/>
          <w:sz w:val="24"/>
          <w:szCs w:val="24"/>
        </w:rPr>
        <w:t xml:space="preserve"> my Sergeant Lee Parsons for granting me allocated study time</w:t>
      </w:r>
      <w:r w:rsidR="00D8267B" w:rsidRPr="00797C80">
        <w:rPr>
          <w:rFonts w:ascii="Times New Roman" w:hAnsi="Times New Roman" w:cs="Times New Roman"/>
          <w:sz w:val="24"/>
          <w:szCs w:val="24"/>
        </w:rPr>
        <w:t>.</w:t>
      </w:r>
    </w:p>
    <w:p w14:paraId="757BC47A" w14:textId="20A3CAB6" w:rsidR="004B60FE" w:rsidRPr="00797C80" w:rsidRDefault="00F978C3"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Finally</w:t>
      </w:r>
      <w:r w:rsidR="00D8267B" w:rsidRPr="00797C80">
        <w:rPr>
          <w:rFonts w:ascii="Times New Roman" w:hAnsi="Times New Roman" w:cs="Times New Roman"/>
          <w:sz w:val="24"/>
          <w:szCs w:val="24"/>
        </w:rPr>
        <w:t xml:space="preserve"> my </w:t>
      </w:r>
      <w:r w:rsidRPr="00797C80">
        <w:rPr>
          <w:rFonts w:ascii="Times New Roman" w:hAnsi="Times New Roman" w:cs="Times New Roman"/>
          <w:sz w:val="24"/>
          <w:szCs w:val="24"/>
        </w:rPr>
        <w:t>family, more importantly my partner Liz. Without whom, in every aspect</w:t>
      </w:r>
      <w:r w:rsidR="00DA6984" w:rsidRPr="00797C80">
        <w:rPr>
          <w:rFonts w:ascii="Times New Roman" w:hAnsi="Times New Roman" w:cs="Times New Roman"/>
          <w:sz w:val="24"/>
          <w:szCs w:val="24"/>
        </w:rPr>
        <w:t>, I would not be where I am today</w:t>
      </w:r>
      <w:r w:rsidRPr="00797C80">
        <w:rPr>
          <w:rFonts w:ascii="Times New Roman" w:hAnsi="Times New Roman" w:cs="Times New Roman"/>
          <w:sz w:val="24"/>
          <w:szCs w:val="24"/>
        </w:rPr>
        <w:t xml:space="preserve">. Her exceptional tolerance of my attention </w:t>
      </w:r>
      <w:r w:rsidR="00DA6984" w:rsidRPr="00797C80">
        <w:rPr>
          <w:rFonts w:ascii="Times New Roman" w:hAnsi="Times New Roman" w:cs="Times New Roman"/>
          <w:sz w:val="24"/>
          <w:szCs w:val="24"/>
        </w:rPr>
        <w:t xml:space="preserve">being </w:t>
      </w:r>
      <w:r w:rsidRPr="00797C80">
        <w:rPr>
          <w:rFonts w:ascii="Times New Roman" w:hAnsi="Times New Roman" w:cs="Times New Roman"/>
          <w:sz w:val="24"/>
          <w:szCs w:val="24"/>
        </w:rPr>
        <w:t>absent from ‘the house’ whilst I wor</w:t>
      </w:r>
      <w:r w:rsidR="00DA6984" w:rsidRPr="00797C80">
        <w:rPr>
          <w:rFonts w:ascii="Times New Roman" w:hAnsi="Times New Roman" w:cs="Times New Roman"/>
          <w:sz w:val="24"/>
          <w:szCs w:val="24"/>
        </w:rPr>
        <w:t>ked and studied,</w:t>
      </w:r>
      <w:r w:rsidR="00DC6B53" w:rsidRPr="00797C80">
        <w:rPr>
          <w:rFonts w:ascii="Times New Roman" w:hAnsi="Times New Roman" w:cs="Times New Roman"/>
          <w:sz w:val="24"/>
          <w:szCs w:val="24"/>
        </w:rPr>
        <w:t xml:space="preserve"> </w:t>
      </w:r>
      <w:r w:rsidRPr="00797C80">
        <w:rPr>
          <w:rFonts w:ascii="Times New Roman" w:hAnsi="Times New Roman" w:cs="Times New Roman"/>
          <w:sz w:val="24"/>
          <w:szCs w:val="24"/>
        </w:rPr>
        <w:t>she kept everything afloat. She gave me support and help</w:t>
      </w:r>
      <w:r w:rsidR="00DC6B53" w:rsidRPr="00797C80">
        <w:rPr>
          <w:rFonts w:ascii="Times New Roman" w:hAnsi="Times New Roman" w:cs="Times New Roman"/>
          <w:sz w:val="24"/>
          <w:szCs w:val="24"/>
        </w:rPr>
        <w:t>, articulating ideas and was forgiving</w:t>
      </w:r>
      <w:r w:rsidRPr="00797C80">
        <w:rPr>
          <w:rFonts w:ascii="Times New Roman" w:hAnsi="Times New Roman" w:cs="Times New Roman"/>
          <w:sz w:val="24"/>
          <w:szCs w:val="24"/>
        </w:rPr>
        <w:t xml:space="preserve"> through</w:t>
      </w:r>
      <w:r w:rsidR="00DA6984" w:rsidRPr="00797C80">
        <w:rPr>
          <w:rFonts w:ascii="Times New Roman" w:hAnsi="Times New Roman" w:cs="Times New Roman"/>
          <w:sz w:val="24"/>
          <w:szCs w:val="24"/>
        </w:rPr>
        <w:t>out</w:t>
      </w:r>
      <w:r w:rsidRPr="00797C80">
        <w:rPr>
          <w:rFonts w:ascii="Times New Roman" w:hAnsi="Times New Roman" w:cs="Times New Roman"/>
          <w:sz w:val="24"/>
          <w:szCs w:val="24"/>
        </w:rPr>
        <w:t xml:space="preserve"> my fits of exasperation and </w:t>
      </w:r>
      <w:r w:rsidR="00DC6B53" w:rsidRPr="00797C80">
        <w:rPr>
          <w:rFonts w:ascii="Times New Roman" w:hAnsi="Times New Roman" w:cs="Times New Roman"/>
          <w:sz w:val="24"/>
          <w:szCs w:val="24"/>
        </w:rPr>
        <w:t xml:space="preserve">impatience. </w:t>
      </w:r>
    </w:p>
    <w:p w14:paraId="282D6599" w14:textId="52FC1544" w:rsidR="004B60FE" w:rsidRPr="00797C80" w:rsidRDefault="004B60FE"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w:t>
      </w:r>
    </w:p>
    <w:p w14:paraId="5A019B59" w14:textId="2F835F06" w:rsidR="004B60FE" w:rsidRPr="00797C80" w:rsidRDefault="004B60FE" w:rsidP="00797C80">
      <w:pPr>
        <w:spacing w:line="360" w:lineRule="auto"/>
        <w:jc w:val="both"/>
        <w:rPr>
          <w:rFonts w:ascii="Times New Roman" w:hAnsi="Times New Roman" w:cs="Times New Roman"/>
          <w:sz w:val="24"/>
          <w:szCs w:val="24"/>
        </w:rPr>
      </w:pPr>
    </w:p>
    <w:p w14:paraId="5DE13E72" w14:textId="25259061" w:rsidR="00DC6B53" w:rsidRPr="00797C80" w:rsidRDefault="00DC6B53" w:rsidP="00797C80">
      <w:pPr>
        <w:spacing w:line="360" w:lineRule="auto"/>
        <w:jc w:val="both"/>
        <w:rPr>
          <w:rFonts w:ascii="Times New Roman" w:hAnsi="Times New Roman" w:cs="Times New Roman"/>
          <w:sz w:val="24"/>
          <w:szCs w:val="24"/>
        </w:rPr>
      </w:pPr>
    </w:p>
    <w:p w14:paraId="2D20A178" w14:textId="57DF5654" w:rsidR="00DC6B53" w:rsidRPr="00797C80" w:rsidRDefault="00DC6B53" w:rsidP="00797C80">
      <w:pPr>
        <w:spacing w:line="360" w:lineRule="auto"/>
        <w:jc w:val="both"/>
        <w:rPr>
          <w:rFonts w:ascii="Times New Roman" w:hAnsi="Times New Roman" w:cs="Times New Roman"/>
          <w:sz w:val="24"/>
          <w:szCs w:val="24"/>
        </w:rPr>
      </w:pPr>
    </w:p>
    <w:p w14:paraId="2DFFB746" w14:textId="4626BB57" w:rsidR="00DC6B53" w:rsidRPr="00797C80" w:rsidRDefault="00DC6B53" w:rsidP="00797C80">
      <w:pPr>
        <w:spacing w:line="360" w:lineRule="auto"/>
        <w:jc w:val="both"/>
        <w:rPr>
          <w:rFonts w:ascii="Times New Roman" w:hAnsi="Times New Roman" w:cs="Times New Roman"/>
          <w:sz w:val="24"/>
          <w:szCs w:val="24"/>
        </w:rPr>
      </w:pPr>
    </w:p>
    <w:p w14:paraId="56EDDA50" w14:textId="7DDD0381" w:rsidR="00DC6B53" w:rsidRPr="00797C80" w:rsidRDefault="00DC6B53" w:rsidP="00797C80">
      <w:pPr>
        <w:spacing w:line="360" w:lineRule="auto"/>
        <w:jc w:val="both"/>
        <w:rPr>
          <w:rFonts w:ascii="Times New Roman" w:hAnsi="Times New Roman" w:cs="Times New Roman"/>
          <w:sz w:val="24"/>
          <w:szCs w:val="24"/>
        </w:rPr>
      </w:pPr>
    </w:p>
    <w:p w14:paraId="22DC60E7" w14:textId="7B7E4D44" w:rsidR="00DC6B53" w:rsidRPr="00797C80" w:rsidRDefault="00DC6B53" w:rsidP="00797C80">
      <w:pPr>
        <w:spacing w:line="360" w:lineRule="auto"/>
        <w:jc w:val="both"/>
        <w:rPr>
          <w:rFonts w:ascii="Times New Roman" w:hAnsi="Times New Roman" w:cs="Times New Roman"/>
          <w:sz w:val="24"/>
          <w:szCs w:val="24"/>
        </w:rPr>
      </w:pPr>
    </w:p>
    <w:p w14:paraId="37671141" w14:textId="080DC5A8" w:rsidR="00DC6B53" w:rsidRPr="00797C80" w:rsidRDefault="00DC6B53" w:rsidP="00797C80">
      <w:pPr>
        <w:spacing w:line="360" w:lineRule="auto"/>
        <w:jc w:val="both"/>
        <w:rPr>
          <w:rFonts w:ascii="Times New Roman" w:hAnsi="Times New Roman" w:cs="Times New Roman"/>
          <w:sz w:val="24"/>
          <w:szCs w:val="24"/>
        </w:rPr>
      </w:pPr>
    </w:p>
    <w:p w14:paraId="136465BF" w14:textId="0DA00E35" w:rsidR="00DC6B53" w:rsidRPr="00797C80" w:rsidRDefault="00DC6B53" w:rsidP="00797C80">
      <w:pPr>
        <w:spacing w:line="360" w:lineRule="auto"/>
        <w:jc w:val="both"/>
        <w:rPr>
          <w:rFonts w:ascii="Times New Roman" w:hAnsi="Times New Roman" w:cs="Times New Roman"/>
          <w:sz w:val="24"/>
          <w:szCs w:val="24"/>
        </w:rPr>
      </w:pPr>
    </w:p>
    <w:p w14:paraId="504DB51C" w14:textId="5029D34E" w:rsidR="00DC6B53" w:rsidRPr="00797C80" w:rsidRDefault="00DC6B53" w:rsidP="00797C80">
      <w:pPr>
        <w:spacing w:line="360" w:lineRule="auto"/>
        <w:jc w:val="both"/>
        <w:rPr>
          <w:rFonts w:ascii="Times New Roman" w:hAnsi="Times New Roman" w:cs="Times New Roman"/>
          <w:sz w:val="24"/>
          <w:szCs w:val="24"/>
        </w:rPr>
      </w:pPr>
    </w:p>
    <w:p w14:paraId="6F9C32E5" w14:textId="56597A0B" w:rsidR="00DC6B53" w:rsidRPr="00797C80" w:rsidRDefault="00DC6B53" w:rsidP="00797C80">
      <w:pPr>
        <w:spacing w:line="360" w:lineRule="auto"/>
        <w:jc w:val="both"/>
        <w:rPr>
          <w:rFonts w:ascii="Times New Roman" w:hAnsi="Times New Roman" w:cs="Times New Roman"/>
          <w:sz w:val="24"/>
          <w:szCs w:val="24"/>
        </w:rPr>
      </w:pPr>
    </w:p>
    <w:p w14:paraId="0B43739A" w14:textId="77777777" w:rsidR="006C6473" w:rsidRDefault="006C6473" w:rsidP="00D20029">
      <w:pPr>
        <w:pStyle w:val="Heading1"/>
        <w:rPr>
          <w:sz w:val="24"/>
          <w:szCs w:val="24"/>
          <w:u w:val="single"/>
        </w:rPr>
      </w:pPr>
    </w:p>
    <w:p w14:paraId="0121ACE7" w14:textId="6D3E54AD" w:rsidR="003E6CEA" w:rsidRPr="00D20029" w:rsidRDefault="003E6CEA" w:rsidP="00D20029">
      <w:pPr>
        <w:pStyle w:val="Heading1"/>
        <w:rPr>
          <w:sz w:val="24"/>
          <w:szCs w:val="24"/>
          <w:u w:val="single"/>
        </w:rPr>
      </w:pPr>
      <w:r w:rsidRPr="00D20029">
        <w:rPr>
          <w:sz w:val="24"/>
          <w:szCs w:val="24"/>
          <w:u w:val="single"/>
        </w:rPr>
        <w:lastRenderedPageBreak/>
        <w:t xml:space="preserve">Declaration </w:t>
      </w:r>
    </w:p>
    <w:p w14:paraId="03F2DB56" w14:textId="3DBEFA70" w:rsidR="003E6CEA" w:rsidRPr="00797C80" w:rsidRDefault="003E6CEA" w:rsidP="00797C80">
      <w:pPr>
        <w:spacing w:after="0" w:line="360" w:lineRule="auto"/>
        <w:jc w:val="both"/>
        <w:rPr>
          <w:rFonts w:ascii="Times New Roman" w:hAnsi="Times New Roman" w:cs="Times New Roman"/>
          <w:sz w:val="24"/>
          <w:szCs w:val="24"/>
        </w:rPr>
      </w:pPr>
      <w:r w:rsidRPr="00797C80">
        <w:rPr>
          <w:rFonts w:ascii="Times New Roman" w:hAnsi="Times New Roman" w:cs="Times New Roman"/>
          <w:sz w:val="24"/>
          <w:szCs w:val="24"/>
        </w:rPr>
        <w:t>This work has not previously been accepted in substance for any degree and is not being concurrently submitted in candidature for any degree.</w:t>
      </w:r>
    </w:p>
    <w:p w14:paraId="16D51550" w14:textId="11C4B72D" w:rsidR="003E6CEA" w:rsidRPr="00797C80" w:rsidRDefault="003E6CEA" w:rsidP="00797C80">
      <w:pPr>
        <w:spacing w:after="0" w:line="360" w:lineRule="auto"/>
        <w:jc w:val="both"/>
        <w:rPr>
          <w:rFonts w:ascii="Times New Roman" w:hAnsi="Times New Roman" w:cs="Times New Roman"/>
          <w:sz w:val="24"/>
          <w:szCs w:val="24"/>
        </w:rPr>
      </w:pPr>
      <w:r w:rsidRPr="00797C80">
        <w:rPr>
          <w:rFonts w:ascii="Times New Roman" w:hAnsi="Times New Roman" w:cs="Times New Roman"/>
          <w:sz w:val="24"/>
          <w:szCs w:val="24"/>
        </w:rPr>
        <w:t xml:space="preserve">Signed: </w:t>
      </w:r>
      <w:r w:rsidR="00DC6B53" w:rsidRPr="00797C80">
        <w:rPr>
          <w:rFonts w:ascii="Times New Roman" w:hAnsi="Times New Roman" w:cs="Times New Roman"/>
          <w:sz w:val="24"/>
          <w:szCs w:val="24"/>
        </w:rPr>
        <w:t>Ria Jones</w:t>
      </w:r>
    </w:p>
    <w:p w14:paraId="079F5D57" w14:textId="7F594220" w:rsidR="003E6CEA" w:rsidRPr="00797C80" w:rsidRDefault="003E6CEA" w:rsidP="00797C80">
      <w:pPr>
        <w:spacing w:after="0" w:line="360" w:lineRule="auto"/>
        <w:jc w:val="both"/>
        <w:rPr>
          <w:rFonts w:ascii="Times New Roman" w:hAnsi="Times New Roman" w:cs="Times New Roman"/>
          <w:sz w:val="24"/>
          <w:szCs w:val="24"/>
        </w:rPr>
      </w:pPr>
      <w:r w:rsidRPr="00797C80">
        <w:rPr>
          <w:rFonts w:ascii="Times New Roman" w:hAnsi="Times New Roman" w:cs="Times New Roman"/>
          <w:sz w:val="24"/>
          <w:szCs w:val="24"/>
        </w:rPr>
        <w:t xml:space="preserve">Date: </w:t>
      </w:r>
      <w:r w:rsidR="00DC6B53" w:rsidRPr="00797C80">
        <w:rPr>
          <w:rFonts w:ascii="Times New Roman" w:hAnsi="Times New Roman" w:cs="Times New Roman"/>
          <w:sz w:val="24"/>
          <w:szCs w:val="24"/>
        </w:rPr>
        <w:t>29/11/2021</w:t>
      </w:r>
    </w:p>
    <w:p w14:paraId="1F80E733" w14:textId="77777777" w:rsidR="00797C80" w:rsidRDefault="00797C80" w:rsidP="00797C80">
      <w:pPr>
        <w:spacing w:after="0" w:line="360" w:lineRule="auto"/>
        <w:jc w:val="both"/>
        <w:rPr>
          <w:rFonts w:ascii="Times New Roman" w:hAnsi="Times New Roman" w:cs="Times New Roman"/>
          <w:sz w:val="24"/>
          <w:szCs w:val="24"/>
        </w:rPr>
      </w:pPr>
    </w:p>
    <w:p w14:paraId="4A826161" w14:textId="5063CB73" w:rsidR="003E6CEA" w:rsidRPr="00797C80" w:rsidRDefault="00797C80" w:rsidP="00797C8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w:t>
      </w:r>
      <w:r w:rsidR="003E6CEA" w:rsidRPr="00797C80">
        <w:rPr>
          <w:rFonts w:ascii="Times New Roman" w:hAnsi="Times New Roman" w:cs="Times New Roman"/>
          <w:sz w:val="24"/>
          <w:szCs w:val="24"/>
        </w:rPr>
        <w:t xml:space="preserve">TATEMENT 1 </w:t>
      </w:r>
    </w:p>
    <w:p w14:paraId="06DE9CD7" w14:textId="77777777" w:rsidR="003E6CEA" w:rsidRPr="00797C80" w:rsidRDefault="003E6CEA" w:rsidP="00797C80">
      <w:pPr>
        <w:spacing w:after="0" w:line="360" w:lineRule="auto"/>
        <w:jc w:val="both"/>
        <w:rPr>
          <w:rFonts w:ascii="Times New Roman" w:hAnsi="Times New Roman" w:cs="Times New Roman"/>
          <w:sz w:val="24"/>
          <w:szCs w:val="24"/>
        </w:rPr>
      </w:pPr>
      <w:r w:rsidRPr="00797C80">
        <w:rPr>
          <w:rFonts w:ascii="Times New Roman" w:hAnsi="Times New Roman" w:cs="Times New Roman"/>
          <w:sz w:val="24"/>
          <w:szCs w:val="24"/>
        </w:rPr>
        <w:t>This dissertation is being submitted in partial fulfilment of the requirements for the degree of BA.</w:t>
      </w:r>
    </w:p>
    <w:p w14:paraId="25339E8D" w14:textId="15666407" w:rsidR="003E6CEA" w:rsidRPr="00797C80" w:rsidRDefault="003E6CEA" w:rsidP="00797C80">
      <w:pPr>
        <w:spacing w:after="0" w:line="360" w:lineRule="auto"/>
        <w:jc w:val="both"/>
        <w:rPr>
          <w:rFonts w:ascii="Times New Roman" w:hAnsi="Times New Roman" w:cs="Times New Roman"/>
          <w:sz w:val="24"/>
          <w:szCs w:val="24"/>
        </w:rPr>
      </w:pPr>
      <w:r w:rsidRPr="00797C80">
        <w:rPr>
          <w:rFonts w:ascii="Times New Roman" w:hAnsi="Times New Roman" w:cs="Times New Roman"/>
          <w:sz w:val="24"/>
          <w:szCs w:val="24"/>
        </w:rPr>
        <w:t>Signed:</w:t>
      </w:r>
      <w:r w:rsidR="00DC6B53" w:rsidRPr="00797C80">
        <w:rPr>
          <w:rFonts w:ascii="Times New Roman" w:hAnsi="Times New Roman" w:cs="Times New Roman"/>
          <w:sz w:val="24"/>
          <w:szCs w:val="24"/>
        </w:rPr>
        <w:t xml:space="preserve"> Ria Jones</w:t>
      </w:r>
    </w:p>
    <w:p w14:paraId="485654C6" w14:textId="2FB51020" w:rsidR="003E6CEA" w:rsidRPr="00797C80" w:rsidRDefault="003E6CEA"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 xml:space="preserve">Date: </w:t>
      </w:r>
      <w:r w:rsidR="00DC6B53" w:rsidRPr="00797C80">
        <w:rPr>
          <w:rFonts w:ascii="Times New Roman" w:hAnsi="Times New Roman" w:cs="Times New Roman"/>
          <w:sz w:val="24"/>
          <w:szCs w:val="24"/>
        </w:rPr>
        <w:t>29/11/2021</w:t>
      </w:r>
    </w:p>
    <w:p w14:paraId="7D23BC5D" w14:textId="59FF2661" w:rsidR="003E6CEA" w:rsidRPr="00797C80" w:rsidRDefault="003E6CEA" w:rsidP="00797C80">
      <w:pPr>
        <w:spacing w:after="0" w:line="360" w:lineRule="auto"/>
        <w:jc w:val="both"/>
        <w:rPr>
          <w:rFonts w:ascii="Times New Roman" w:hAnsi="Times New Roman" w:cs="Times New Roman"/>
          <w:sz w:val="24"/>
          <w:szCs w:val="24"/>
        </w:rPr>
      </w:pPr>
      <w:r w:rsidRPr="00797C80">
        <w:rPr>
          <w:rFonts w:ascii="Times New Roman" w:hAnsi="Times New Roman" w:cs="Times New Roman"/>
          <w:sz w:val="24"/>
          <w:szCs w:val="24"/>
        </w:rPr>
        <w:t>STATEMENT 2</w:t>
      </w:r>
    </w:p>
    <w:p w14:paraId="5EFE3FA8" w14:textId="77777777" w:rsidR="003E6CEA" w:rsidRPr="00797C80" w:rsidRDefault="003E6CEA" w:rsidP="00797C80">
      <w:pPr>
        <w:spacing w:after="0" w:line="360" w:lineRule="auto"/>
        <w:jc w:val="both"/>
        <w:rPr>
          <w:rFonts w:ascii="Times New Roman" w:hAnsi="Times New Roman" w:cs="Times New Roman"/>
          <w:sz w:val="24"/>
          <w:szCs w:val="24"/>
        </w:rPr>
      </w:pPr>
      <w:r w:rsidRPr="00797C80">
        <w:rPr>
          <w:rFonts w:ascii="Times New Roman" w:hAnsi="Times New Roman" w:cs="Times New Roman"/>
          <w:sz w:val="24"/>
          <w:szCs w:val="24"/>
        </w:rPr>
        <w:t>This dissertation is the result of my own independent work/investigation, except where otherwise stated.</w:t>
      </w:r>
    </w:p>
    <w:p w14:paraId="5ADD043E" w14:textId="77777777" w:rsidR="003E6CEA" w:rsidRPr="00797C80" w:rsidRDefault="003E6CEA" w:rsidP="00797C80">
      <w:pPr>
        <w:spacing w:after="0" w:line="360" w:lineRule="auto"/>
        <w:jc w:val="both"/>
        <w:rPr>
          <w:rFonts w:ascii="Times New Roman" w:hAnsi="Times New Roman" w:cs="Times New Roman"/>
          <w:sz w:val="24"/>
          <w:szCs w:val="24"/>
        </w:rPr>
      </w:pPr>
      <w:r w:rsidRPr="00797C80">
        <w:rPr>
          <w:rFonts w:ascii="Times New Roman" w:hAnsi="Times New Roman" w:cs="Times New Roman"/>
          <w:sz w:val="24"/>
          <w:szCs w:val="24"/>
        </w:rPr>
        <w:t>Other sources are acknowledged by footnotes giving explicit references.  A bibliography is appended.</w:t>
      </w:r>
    </w:p>
    <w:p w14:paraId="6BF8B429" w14:textId="7625A37D" w:rsidR="003E6CEA" w:rsidRPr="00797C80" w:rsidRDefault="003E6CEA" w:rsidP="00797C80">
      <w:pPr>
        <w:spacing w:after="0" w:line="360" w:lineRule="auto"/>
        <w:jc w:val="both"/>
        <w:rPr>
          <w:rFonts w:ascii="Times New Roman" w:hAnsi="Times New Roman" w:cs="Times New Roman"/>
          <w:sz w:val="24"/>
          <w:szCs w:val="24"/>
        </w:rPr>
      </w:pPr>
      <w:r w:rsidRPr="00797C80">
        <w:rPr>
          <w:rFonts w:ascii="Times New Roman" w:hAnsi="Times New Roman" w:cs="Times New Roman"/>
          <w:sz w:val="24"/>
          <w:szCs w:val="24"/>
        </w:rPr>
        <w:t xml:space="preserve">Signed: </w:t>
      </w:r>
      <w:r w:rsidR="00C85563" w:rsidRPr="00797C80">
        <w:rPr>
          <w:rFonts w:ascii="Times New Roman" w:hAnsi="Times New Roman" w:cs="Times New Roman"/>
          <w:sz w:val="24"/>
          <w:szCs w:val="24"/>
        </w:rPr>
        <w:t>Ria Jones</w:t>
      </w:r>
    </w:p>
    <w:p w14:paraId="3F24697A" w14:textId="79F20860" w:rsidR="003E6CEA" w:rsidRPr="00797C80" w:rsidRDefault="003E6CEA" w:rsidP="00797C80">
      <w:pPr>
        <w:spacing w:after="0" w:line="360" w:lineRule="auto"/>
        <w:jc w:val="both"/>
        <w:rPr>
          <w:rFonts w:ascii="Times New Roman" w:hAnsi="Times New Roman" w:cs="Times New Roman"/>
          <w:sz w:val="24"/>
          <w:szCs w:val="24"/>
        </w:rPr>
      </w:pPr>
      <w:r w:rsidRPr="00797C80">
        <w:rPr>
          <w:rFonts w:ascii="Times New Roman" w:hAnsi="Times New Roman" w:cs="Times New Roman"/>
          <w:sz w:val="24"/>
          <w:szCs w:val="24"/>
        </w:rPr>
        <w:t xml:space="preserve">Date: </w:t>
      </w:r>
      <w:r w:rsidR="00C85563" w:rsidRPr="00797C80">
        <w:rPr>
          <w:rFonts w:ascii="Times New Roman" w:hAnsi="Times New Roman" w:cs="Times New Roman"/>
          <w:sz w:val="24"/>
          <w:szCs w:val="24"/>
        </w:rPr>
        <w:t>29/11/2021</w:t>
      </w:r>
    </w:p>
    <w:p w14:paraId="71F484F8" w14:textId="77777777" w:rsidR="00797C80" w:rsidRDefault="00797C80" w:rsidP="00797C80">
      <w:pPr>
        <w:spacing w:after="0" w:line="360" w:lineRule="auto"/>
        <w:jc w:val="both"/>
        <w:rPr>
          <w:rFonts w:ascii="Times New Roman" w:hAnsi="Times New Roman" w:cs="Times New Roman"/>
          <w:sz w:val="24"/>
          <w:szCs w:val="24"/>
        </w:rPr>
      </w:pPr>
    </w:p>
    <w:p w14:paraId="6152F883" w14:textId="3B0CB7D0" w:rsidR="003E6CEA" w:rsidRPr="00797C80" w:rsidRDefault="003E6CEA" w:rsidP="00797C80">
      <w:pPr>
        <w:spacing w:after="0" w:line="360" w:lineRule="auto"/>
        <w:jc w:val="both"/>
        <w:rPr>
          <w:rFonts w:ascii="Times New Roman" w:hAnsi="Times New Roman" w:cs="Times New Roman"/>
          <w:sz w:val="24"/>
          <w:szCs w:val="24"/>
        </w:rPr>
      </w:pPr>
      <w:r w:rsidRPr="00797C80">
        <w:rPr>
          <w:rFonts w:ascii="Times New Roman" w:hAnsi="Times New Roman" w:cs="Times New Roman"/>
          <w:sz w:val="24"/>
          <w:szCs w:val="24"/>
        </w:rPr>
        <w:t>STATEMENT 3</w:t>
      </w:r>
    </w:p>
    <w:p w14:paraId="4714A569" w14:textId="77777777" w:rsidR="003E6CEA" w:rsidRPr="00797C80" w:rsidRDefault="003E6CEA" w:rsidP="00797C80">
      <w:pPr>
        <w:spacing w:after="0" w:line="360" w:lineRule="auto"/>
        <w:jc w:val="both"/>
        <w:rPr>
          <w:rFonts w:ascii="Times New Roman" w:hAnsi="Times New Roman" w:cs="Times New Roman"/>
          <w:sz w:val="24"/>
          <w:szCs w:val="24"/>
        </w:rPr>
      </w:pPr>
      <w:r w:rsidRPr="00797C80">
        <w:rPr>
          <w:rFonts w:ascii="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14:paraId="7E1A9597" w14:textId="1D3C9563" w:rsidR="003E6CEA" w:rsidRPr="00797C80" w:rsidRDefault="003E6CEA" w:rsidP="00797C80">
      <w:pPr>
        <w:spacing w:after="0" w:line="360" w:lineRule="auto"/>
        <w:jc w:val="both"/>
        <w:rPr>
          <w:rFonts w:ascii="Times New Roman" w:hAnsi="Times New Roman" w:cs="Times New Roman"/>
          <w:sz w:val="24"/>
          <w:szCs w:val="24"/>
        </w:rPr>
      </w:pPr>
      <w:r w:rsidRPr="00797C80">
        <w:rPr>
          <w:rFonts w:ascii="Times New Roman" w:hAnsi="Times New Roman" w:cs="Times New Roman"/>
          <w:sz w:val="24"/>
          <w:szCs w:val="24"/>
        </w:rPr>
        <w:t>Signed</w:t>
      </w:r>
      <w:r w:rsidR="00C85563" w:rsidRPr="00797C80">
        <w:rPr>
          <w:rFonts w:ascii="Times New Roman" w:hAnsi="Times New Roman" w:cs="Times New Roman"/>
          <w:sz w:val="24"/>
          <w:szCs w:val="24"/>
        </w:rPr>
        <w:t>: Ria Jones</w:t>
      </w:r>
    </w:p>
    <w:p w14:paraId="357FD791" w14:textId="08A70CA3" w:rsidR="003E6CEA" w:rsidRPr="00797C80" w:rsidRDefault="003E6CEA" w:rsidP="00797C80">
      <w:pPr>
        <w:spacing w:after="0" w:line="360" w:lineRule="auto"/>
        <w:jc w:val="both"/>
        <w:rPr>
          <w:rFonts w:ascii="Times New Roman" w:hAnsi="Times New Roman" w:cs="Times New Roman"/>
          <w:sz w:val="24"/>
          <w:szCs w:val="24"/>
        </w:rPr>
      </w:pPr>
      <w:r w:rsidRPr="00797C80">
        <w:rPr>
          <w:rFonts w:ascii="Times New Roman" w:hAnsi="Times New Roman" w:cs="Times New Roman"/>
          <w:sz w:val="24"/>
          <w:szCs w:val="24"/>
        </w:rPr>
        <w:t>Date:</w:t>
      </w:r>
      <w:r w:rsidR="00C85563" w:rsidRPr="00797C80">
        <w:rPr>
          <w:rFonts w:ascii="Times New Roman" w:hAnsi="Times New Roman" w:cs="Times New Roman"/>
          <w:sz w:val="24"/>
          <w:szCs w:val="24"/>
        </w:rPr>
        <w:t>29/11/2021</w:t>
      </w:r>
    </w:p>
    <w:p w14:paraId="65C8C0DB" w14:textId="77777777" w:rsidR="00EB450A" w:rsidRPr="00797C80" w:rsidRDefault="00EB450A" w:rsidP="00797C80">
      <w:pPr>
        <w:spacing w:after="0" w:line="360" w:lineRule="auto"/>
        <w:jc w:val="both"/>
        <w:rPr>
          <w:rFonts w:ascii="Times New Roman" w:hAnsi="Times New Roman" w:cs="Times New Roman"/>
          <w:sz w:val="24"/>
          <w:szCs w:val="24"/>
        </w:rPr>
      </w:pPr>
    </w:p>
    <w:p w14:paraId="5305D9AF" w14:textId="688A6D41" w:rsidR="00EB450A" w:rsidRPr="00797C80" w:rsidRDefault="00EB450A" w:rsidP="00797C80">
      <w:pPr>
        <w:spacing w:after="0" w:line="360" w:lineRule="auto"/>
        <w:jc w:val="both"/>
        <w:rPr>
          <w:rFonts w:ascii="Times New Roman" w:hAnsi="Times New Roman" w:cs="Times New Roman"/>
          <w:sz w:val="24"/>
          <w:szCs w:val="24"/>
        </w:rPr>
      </w:pPr>
      <w:r w:rsidRPr="00797C80">
        <w:rPr>
          <w:rFonts w:ascii="Times New Roman" w:hAnsi="Times New Roman" w:cs="Times New Roman"/>
          <w:sz w:val="24"/>
          <w:szCs w:val="24"/>
        </w:rPr>
        <w:t>STATEMENT 4</w:t>
      </w:r>
    </w:p>
    <w:p w14:paraId="227CF168" w14:textId="77777777" w:rsidR="00EB450A" w:rsidRPr="00797C80" w:rsidRDefault="00EB450A" w:rsidP="00797C80">
      <w:pPr>
        <w:spacing w:after="0" w:line="360" w:lineRule="auto"/>
        <w:jc w:val="both"/>
        <w:rPr>
          <w:rFonts w:ascii="Times New Roman" w:hAnsi="Times New Roman" w:cs="Times New Roman"/>
          <w:sz w:val="24"/>
          <w:szCs w:val="24"/>
        </w:rPr>
      </w:pPr>
      <w:r w:rsidRPr="00797C80">
        <w:rPr>
          <w:rFonts w:ascii="Times New Roman" w:hAnsi="Times New Roman" w:cs="Times New Roman"/>
          <w:sz w:val="24"/>
          <w:szCs w:val="24"/>
        </w:rPr>
        <w:t>I hereby give consent for my dissertation, if accepted, to be available on the university’s IT system to those who have consent to use the system.</w:t>
      </w:r>
    </w:p>
    <w:p w14:paraId="2E45ECA9" w14:textId="5B00F83F" w:rsidR="00EB450A" w:rsidRPr="00797C80" w:rsidRDefault="00EB450A" w:rsidP="00797C80">
      <w:pPr>
        <w:spacing w:after="0" w:line="360" w:lineRule="auto"/>
        <w:jc w:val="both"/>
        <w:rPr>
          <w:rFonts w:ascii="Times New Roman" w:hAnsi="Times New Roman" w:cs="Times New Roman"/>
          <w:sz w:val="24"/>
          <w:szCs w:val="24"/>
        </w:rPr>
      </w:pPr>
      <w:r w:rsidRPr="00797C80">
        <w:rPr>
          <w:rFonts w:ascii="Times New Roman" w:hAnsi="Times New Roman" w:cs="Times New Roman"/>
          <w:sz w:val="24"/>
          <w:szCs w:val="24"/>
        </w:rPr>
        <w:t xml:space="preserve">Signed: </w:t>
      </w:r>
      <w:r w:rsidR="00C85563" w:rsidRPr="00797C80">
        <w:rPr>
          <w:rFonts w:ascii="Times New Roman" w:hAnsi="Times New Roman" w:cs="Times New Roman"/>
          <w:sz w:val="24"/>
          <w:szCs w:val="24"/>
        </w:rPr>
        <w:t>Ria Jones</w:t>
      </w:r>
    </w:p>
    <w:p w14:paraId="23AD4BA2" w14:textId="67E19493" w:rsidR="00EB450A" w:rsidRPr="00797C80" w:rsidRDefault="00EB450A" w:rsidP="00797C80">
      <w:pPr>
        <w:spacing w:after="0" w:line="360" w:lineRule="auto"/>
        <w:jc w:val="both"/>
        <w:rPr>
          <w:rFonts w:ascii="Times New Roman" w:hAnsi="Times New Roman" w:cs="Times New Roman"/>
          <w:sz w:val="24"/>
          <w:szCs w:val="24"/>
        </w:rPr>
      </w:pPr>
      <w:r w:rsidRPr="00797C80">
        <w:rPr>
          <w:rFonts w:ascii="Times New Roman" w:hAnsi="Times New Roman" w:cs="Times New Roman"/>
          <w:sz w:val="24"/>
          <w:szCs w:val="24"/>
        </w:rPr>
        <w:t>Date:</w:t>
      </w:r>
      <w:r w:rsidR="00C85563" w:rsidRPr="00797C80">
        <w:rPr>
          <w:rFonts w:ascii="Times New Roman" w:hAnsi="Times New Roman" w:cs="Times New Roman"/>
          <w:sz w:val="24"/>
          <w:szCs w:val="24"/>
        </w:rPr>
        <w:t>29/11/2021</w:t>
      </w:r>
    </w:p>
    <w:p w14:paraId="5EAE2AB1" w14:textId="77777777" w:rsidR="00EB450A" w:rsidRPr="00797C80" w:rsidRDefault="00EB450A" w:rsidP="00797C80">
      <w:pPr>
        <w:spacing w:after="0" w:line="360" w:lineRule="auto"/>
        <w:jc w:val="both"/>
        <w:rPr>
          <w:rFonts w:ascii="Times New Roman" w:hAnsi="Times New Roman" w:cs="Times New Roman"/>
          <w:sz w:val="24"/>
          <w:szCs w:val="24"/>
        </w:rPr>
      </w:pPr>
    </w:p>
    <w:p w14:paraId="15FBC73D" w14:textId="77777777" w:rsidR="00EB450A" w:rsidRPr="00797C80" w:rsidRDefault="00EB450A" w:rsidP="00797C80">
      <w:pPr>
        <w:spacing w:after="0" w:line="360" w:lineRule="auto"/>
        <w:jc w:val="both"/>
        <w:rPr>
          <w:rFonts w:ascii="Times New Roman" w:hAnsi="Times New Roman" w:cs="Times New Roman"/>
          <w:sz w:val="24"/>
          <w:szCs w:val="24"/>
        </w:rPr>
      </w:pPr>
    </w:p>
    <w:p w14:paraId="15DA94E5" w14:textId="77777777" w:rsidR="00797C80" w:rsidRDefault="00797C80" w:rsidP="00797C80">
      <w:pPr>
        <w:spacing w:line="360" w:lineRule="auto"/>
        <w:jc w:val="both"/>
        <w:rPr>
          <w:rFonts w:ascii="Times New Roman" w:hAnsi="Times New Roman" w:cs="Times New Roman"/>
          <w:sz w:val="24"/>
          <w:szCs w:val="24"/>
        </w:rPr>
      </w:pPr>
    </w:p>
    <w:p w14:paraId="419AFB89" w14:textId="4B2CEF06" w:rsidR="00C85563" w:rsidRPr="00797C80" w:rsidRDefault="00C10E4D" w:rsidP="00797C80">
      <w:pPr>
        <w:spacing w:line="360" w:lineRule="auto"/>
        <w:jc w:val="both"/>
        <w:rPr>
          <w:rFonts w:ascii="Times New Roman" w:hAnsi="Times New Roman" w:cs="Times New Roman"/>
          <w:b/>
          <w:sz w:val="24"/>
          <w:szCs w:val="24"/>
          <w:u w:val="single"/>
        </w:rPr>
      </w:pPr>
      <w:r w:rsidRPr="00797C80">
        <w:rPr>
          <w:rFonts w:ascii="Times New Roman" w:hAnsi="Times New Roman" w:cs="Times New Roman"/>
          <w:b/>
          <w:sz w:val="24"/>
          <w:szCs w:val="24"/>
          <w:u w:val="single"/>
        </w:rPr>
        <w:lastRenderedPageBreak/>
        <w:t>Abstract</w:t>
      </w:r>
    </w:p>
    <w:p w14:paraId="05D00896" w14:textId="23B60BC5" w:rsidR="00FE443A" w:rsidRPr="00797C80" w:rsidRDefault="000F4B24" w:rsidP="00797C80">
      <w:pPr>
        <w:pStyle w:val="TextBody"/>
        <w:spacing w:after="0" w:line="360" w:lineRule="auto"/>
        <w:jc w:val="both"/>
        <w:rPr>
          <w:b/>
          <w:szCs w:val="24"/>
        </w:rPr>
      </w:pPr>
      <w:r w:rsidRPr="00797C80">
        <w:rPr>
          <w:szCs w:val="24"/>
        </w:rPr>
        <w:t>This study analysed and investigated the change from crime fighting to a public protection role in response policing. There is limited research on how and why response policing has been impacted by changes made in safeguarding procedures towards members of the public. There is no framework model or theory for the implications. Therefore, the aim of this study was to critically evaluate the change in role of a response police officer as modifications of safeguarding have taken precedence over criminal activity. This research project has achieved this by exploring following three objectives:</w:t>
      </w:r>
      <w:r w:rsidRPr="00797C80">
        <w:rPr>
          <w:szCs w:val="24"/>
          <w:lang w:val="en-US"/>
        </w:rPr>
        <w:t xml:space="preserve"> How the role of a response police officer has changed over the last thirty years in relation to crime fighting, safeguarding and public pro</w:t>
      </w:r>
      <w:r w:rsidR="00797C80">
        <w:rPr>
          <w:szCs w:val="24"/>
          <w:lang w:val="en-US"/>
        </w:rPr>
        <w:t xml:space="preserve">tection; </w:t>
      </w:r>
      <w:r w:rsidR="00797C80">
        <w:rPr>
          <w:szCs w:val="24"/>
        </w:rPr>
        <w:t>why</w:t>
      </w:r>
      <w:r w:rsidRPr="00797C80">
        <w:rPr>
          <w:szCs w:val="24"/>
        </w:rPr>
        <w:t xml:space="preserve"> a response police officer’s role has changed so dramatically in relation to public protection and safeguarding; and lastly, comparing the views of response police officers from newly recruited officers, to officers with over 25 years’ service, regarding safeguarding and partnership policing as opposed to a solely crime fighting role. Research was conducted into the current roles and objectives of partnership agencies in relation to safeguarding. This highlighted the necessity for cohesive working practices between partnership agencies and response policing due to public perception and the demands of public safeguarding. A positivism quantitative research method was used to collect data by using an online survey and sending the survey via Email to 50 operational response police officers. The information gathered was then analysed and displayed via graphs emerging themes</w:t>
      </w:r>
      <w:r w:rsidR="00797C80">
        <w:rPr>
          <w:szCs w:val="24"/>
        </w:rPr>
        <w:t xml:space="preserve"> of opinions from those results</w:t>
      </w:r>
      <w:r w:rsidRPr="00797C80">
        <w:rPr>
          <w:szCs w:val="24"/>
        </w:rPr>
        <w:t>. The results showed that a majority of response police officers opinions returned as ‘agreeing’ that safeguarding procedures have predominantly changed and in doing so, have increased time spent on paperwork. There was concern surrounding funding and investment into more training in safeguarding.  Recommendations were made in relation to current training days used effectively, public, partnership agencies and police working together to meet demands of the e</w:t>
      </w:r>
      <w:r w:rsidR="00797C80">
        <w:rPr>
          <w:szCs w:val="24"/>
        </w:rPr>
        <w:t>ver-evolving public protection including the trial of the ‘Street Triage Scheme’.</w:t>
      </w:r>
    </w:p>
    <w:p w14:paraId="5074FF47" w14:textId="77777777" w:rsidR="00FE443A" w:rsidRPr="00797C80" w:rsidRDefault="00FE443A" w:rsidP="00797C80">
      <w:pPr>
        <w:spacing w:line="360" w:lineRule="auto"/>
        <w:jc w:val="both"/>
        <w:rPr>
          <w:rFonts w:ascii="Times New Roman" w:hAnsi="Times New Roman" w:cs="Times New Roman"/>
          <w:sz w:val="24"/>
          <w:szCs w:val="24"/>
        </w:rPr>
      </w:pPr>
    </w:p>
    <w:p w14:paraId="3F34D7AD" w14:textId="77777777" w:rsidR="00FE443A" w:rsidRPr="00797C80" w:rsidRDefault="00FE443A" w:rsidP="00797C80">
      <w:pPr>
        <w:spacing w:line="360" w:lineRule="auto"/>
        <w:jc w:val="both"/>
        <w:rPr>
          <w:rFonts w:ascii="Times New Roman" w:hAnsi="Times New Roman" w:cs="Times New Roman"/>
          <w:sz w:val="24"/>
          <w:szCs w:val="24"/>
        </w:rPr>
      </w:pPr>
    </w:p>
    <w:p w14:paraId="44240244" w14:textId="77777777" w:rsidR="00FE443A" w:rsidRPr="00797C80" w:rsidRDefault="00FE443A" w:rsidP="00797C80">
      <w:pPr>
        <w:spacing w:line="360" w:lineRule="auto"/>
        <w:jc w:val="both"/>
        <w:rPr>
          <w:rFonts w:ascii="Times New Roman" w:hAnsi="Times New Roman" w:cs="Times New Roman"/>
          <w:sz w:val="24"/>
          <w:szCs w:val="24"/>
        </w:rPr>
      </w:pPr>
    </w:p>
    <w:p w14:paraId="738D8537" w14:textId="77777777" w:rsidR="00FE443A" w:rsidRPr="00797C80" w:rsidRDefault="00FE443A" w:rsidP="00797C80">
      <w:pPr>
        <w:spacing w:line="360" w:lineRule="auto"/>
        <w:jc w:val="both"/>
        <w:rPr>
          <w:rFonts w:ascii="Times New Roman" w:hAnsi="Times New Roman" w:cs="Times New Roman"/>
          <w:sz w:val="24"/>
          <w:szCs w:val="24"/>
        </w:rPr>
      </w:pPr>
    </w:p>
    <w:p w14:paraId="0A680B19" w14:textId="77777777" w:rsidR="00236AC3" w:rsidRDefault="00236AC3" w:rsidP="00D20029">
      <w:pPr>
        <w:spacing w:line="276" w:lineRule="auto"/>
        <w:jc w:val="both"/>
        <w:rPr>
          <w:rFonts w:ascii="Times New Roman" w:hAnsi="Times New Roman" w:cs="Times New Roman"/>
          <w:sz w:val="24"/>
          <w:szCs w:val="24"/>
        </w:rPr>
      </w:pPr>
    </w:p>
    <w:p w14:paraId="674AA955" w14:textId="6C2CB6A7" w:rsidR="00CE6DB9" w:rsidRPr="00D20029" w:rsidRDefault="00CE6DB9" w:rsidP="00E9190D">
      <w:pPr>
        <w:spacing w:line="360" w:lineRule="auto"/>
        <w:rPr>
          <w:rFonts w:ascii="Times New Roman" w:hAnsi="Times New Roman" w:cs="Times New Roman"/>
          <w:b/>
          <w:sz w:val="24"/>
          <w:szCs w:val="24"/>
          <w:u w:val="single"/>
        </w:rPr>
      </w:pPr>
      <w:r w:rsidRPr="00D20029">
        <w:rPr>
          <w:rFonts w:ascii="Times New Roman" w:hAnsi="Times New Roman" w:cs="Times New Roman"/>
          <w:b/>
          <w:sz w:val="24"/>
          <w:szCs w:val="24"/>
          <w:u w:val="single"/>
        </w:rPr>
        <w:lastRenderedPageBreak/>
        <w:t xml:space="preserve">Table of Contents </w:t>
      </w:r>
    </w:p>
    <w:p w14:paraId="1C37BDF3" w14:textId="6F59B92F" w:rsidR="007A530C" w:rsidRDefault="007A530C" w:rsidP="00E9190D">
      <w:pPr>
        <w:pStyle w:val="TextBody"/>
        <w:spacing w:after="0" w:line="360" w:lineRule="auto"/>
        <w:rPr>
          <w:szCs w:val="24"/>
        </w:rPr>
      </w:pPr>
      <w:r>
        <w:rPr>
          <w:szCs w:val="24"/>
        </w:rPr>
        <w:t>Acknowledgement………………………………………………………….…….2</w:t>
      </w:r>
    </w:p>
    <w:p w14:paraId="1D1CACA8" w14:textId="5AAE9D40" w:rsidR="00236AC3" w:rsidRPr="000131A4" w:rsidRDefault="00236AC3" w:rsidP="00E9190D">
      <w:pPr>
        <w:pStyle w:val="TextBody"/>
        <w:spacing w:after="0" w:line="360" w:lineRule="auto"/>
        <w:rPr>
          <w:szCs w:val="24"/>
        </w:rPr>
      </w:pPr>
      <w:r w:rsidRPr="000131A4">
        <w:rPr>
          <w:szCs w:val="24"/>
        </w:rPr>
        <w:t>Declaration</w:t>
      </w:r>
      <w:r w:rsidR="007A530C">
        <w:rPr>
          <w:szCs w:val="24"/>
        </w:rPr>
        <w:t>…………………………………………….</w:t>
      </w:r>
      <w:r w:rsidRPr="000131A4">
        <w:rPr>
          <w:szCs w:val="24"/>
        </w:rPr>
        <w:t>………………</w:t>
      </w:r>
      <w:r w:rsidR="007A530C">
        <w:rPr>
          <w:szCs w:val="24"/>
        </w:rPr>
        <w:t>…….</w:t>
      </w:r>
      <w:r w:rsidRPr="000131A4">
        <w:rPr>
          <w:szCs w:val="24"/>
        </w:rPr>
        <w:t>……3</w:t>
      </w:r>
    </w:p>
    <w:p w14:paraId="7018596F" w14:textId="5EAC5742" w:rsidR="00236AC3" w:rsidRPr="000131A4" w:rsidRDefault="00236AC3" w:rsidP="00E9190D">
      <w:pPr>
        <w:pStyle w:val="TextBody"/>
        <w:spacing w:after="0" w:line="360" w:lineRule="auto"/>
        <w:rPr>
          <w:szCs w:val="24"/>
        </w:rPr>
      </w:pPr>
      <w:r w:rsidRPr="000131A4">
        <w:rPr>
          <w:szCs w:val="24"/>
        </w:rPr>
        <w:t>Abstract………………</w:t>
      </w:r>
      <w:r w:rsidR="007A530C">
        <w:rPr>
          <w:szCs w:val="24"/>
        </w:rPr>
        <w:t>…………………………………………..</w:t>
      </w:r>
      <w:r w:rsidRPr="000131A4">
        <w:rPr>
          <w:szCs w:val="24"/>
        </w:rPr>
        <w:t>……</w:t>
      </w:r>
      <w:r w:rsidR="007A530C">
        <w:rPr>
          <w:szCs w:val="24"/>
        </w:rPr>
        <w:t>…….</w:t>
      </w:r>
      <w:r w:rsidRPr="000131A4">
        <w:rPr>
          <w:szCs w:val="24"/>
        </w:rPr>
        <w:t>……4</w:t>
      </w:r>
    </w:p>
    <w:p w14:paraId="712BDE33" w14:textId="0C1EEE73" w:rsidR="00236AC3" w:rsidRPr="000131A4" w:rsidRDefault="00236AC3" w:rsidP="00E9190D">
      <w:pPr>
        <w:spacing w:line="360" w:lineRule="auto"/>
        <w:rPr>
          <w:rFonts w:ascii="Times New Roman" w:hAnsi="Times New Roman" w:cs="Times New Roman"/>
          <w:sz w:val="24"/>
          <w:szCs w:val="24"/>
        </w:rPr>
      </w:pPr>
      <w:r w:rsidRPr="000131A4">
        <w:rPr>
          <w:rFonts w:ascii="Times New Roman" w:hAnsi="Times New Roman" w:cs="Times New Roman"/>
          <w:sz w:val="24"/>
          <w:szCs w:val="24"/>
        </w:rPr>
        <w:t>Table of Contents…</w:t>
      </w:r>
      <w:r w:rsidR="007A530C">
        <w:rPr>
          <w:rFonts w:ascii="Times New Roman" w:hAnsi="Times New Roman" w:cs="Times New Roman"/>
          <w:sz w:val="24"/>
          <w:szCs w:val="24"/>
        </w:rPr>
        <w:t>…………………………………………………………..</w:t>
      </w:r>
      <w:r w:rsidRPr="000131A4">
        <w:rPr>
          <w:rFonts w:ascii="Times New Roman" w:hAnsi="Times New Roman" w:cs="Times New Roman"/>
          <w:sz w:val="24"/>
          <w:szCs w:val="24"/>
        </w:rPr>
        <w:t>….5</w:t>
      </w:r>
      <w:r w:rsidR="007A530C">
        <w:rPr>
          <w:rFonts w:ascii="Times New Roman" w:hAnsi="Times New Roman" w:cs="Times New Roman"/>
          <w:sz w:val="24"/>
          <w:szCs w:val="24"/>
        </w:rPr>
        <w:t>-6</w:t>
      </w:r>
    </w:p>
    <w:p w14:paraId="3AF83381" w14:textId="64BB15BB" w:rsidR="00236AC3" w:rsidRPr="000131A4" w:rsidRDefault="00236AC3" w:rsidP="00E9190D">
      <w:pPr>
        <w:spacing w:line="360" w:lineRule="auto"/>
        <w:rPr>
          <w:rFonts w:ascii="Times New Roman" w:hAnsi="Times New Roman" w:cs="Times New Roman"/>
          <w:sz w:val="24"/>
          <w:szCs w:val="24"/>
        </w:rPr>
      </w:pPr>
      <w:r w:rsidRPr="000131A4">
        <w:rPr>
          <w:rFonts w:ascii="Times New Roman" w:hAnsi="Times New Roman" w:cs="Times New Roman"/>
          <w:sz w:val="24"/>
          <w:szCs w:val="24"/>
        </w:rPr>
        <w:t>Chapter 1 - Introduction……</w:t>
      </w:r>
      <w:r w:rsidR="007A530C">
        <w:rPr>
          <w:rFonts w:ascii="Times New Roman" w:hAnsi="Times New Roman" w:cs="Times New Roman"/>
          <w:sz w:val="24"/>
          <w:szCs w:val="24"/>
        </w:rPr>
        <w:t>………………………………………………</w:t>
      </w:r>
      <w:r w:rsidRPr="000131A4">
        <w:rPr>
          <w:rFonts w:ascii="Times New Roman" w:hAnsi="Times New Roman" w:cs="Times New Roman"/>
          <w:sz w:val="24"/>
          <w:szCs w:val="24"/>
        </w:rPr>
        <w:t>…</w:t>
      </w:r>
      <w:r w:rsidR="007A530C">
        <w:rPr>
          <w:rFonts w:ascii="Times New Roman" w:hAnsi="Times New Roman" w:cs="Times New Roman"/>
          <w:sz w:val="24"/>
          <w:szCs w:val="24"/>
        </w:rPr>
        <w:t>….7</w:t>
      </w:r>
    </w:p>
    <w:p w14:paraId="5EDCA1C5" w14:textId="315BB4DD" w:rsidR="00236AC3" w:rsidRPr="000131A4" w:rsidRDefault="00236AC3" w:rsidP="00E9190D">
      <w:pPr>
        <w:pStyle w:val="TextBody"/>
        <w:numPr>
          <w:ilvl w:val="1"/>
          <w:numId w:val="4"/>
        </w:numPr>
        <w:spacing w:after="0" w:line="360" w:lineRule="auto"/>
        <w:rPr>
          <w:szCs w:val="24"/>
        </w:rPr>
      </w:pPr>
      <w:r w:rsidRPr="000131A4">
        <w:rPr>
          <w:szCs w:val="24"/>
        </w:rPr>
        <w:t>Review and Background……</w:t>
      </w:r>
      <w:r w:rsidR="007A530C">
        <w:rPr>
          <w:szCs w:val="24"/>
        </w:rPr>
        <w:t>………………………………………………..7-8</w:t>
      </w:r>
    </w:p>
    <w:p w14:paraId="5136EE76" w14:textId="55398CDC" w:rsidR="00236AC3" w:rsidRPr="000131A4" w:rsidRDefault="00236AC3" w:rsidP="00E9190D">
      <w:pPr>
        <w:pStyle w:val="ListParagraph"/>
        <w:numPr>
          <w:ilvl w:val="1"/>
          <w:numId w:val="4"/>
        </w:numPr>
        <w:spacing w:line="360" w:lineRule="auto"/>
        <w:rPr>
          <w:rFonts w:ascii="Times New Roman" w:hAnsi="Times New Roman" w:cs="Times New Roman"/>
          <w:sz w:val="24"/>
          <w:szCs w:val="24"/>
        </w:rPr>
      </w:pPr>
      <w:r w:rsidRPr="000131A4">
        <w:rPr>
          <w:rFonts w:ascii="Times New Roman" w:hAnsi="Times New Roman" w:cs="Times New Roman"/>
          <w:sz w:val="24"/>
          <w:szCs w:val="24"/>
        </w:rPr>
        <w:t>Aims and objectives</w:t>
      </w:r>
      <w:r w:rsidR="007A530C">
        <w:rPr>
          <w:rFonts w:ascii="Times New Roman" w:hAnsi="Times New Roman" w:cs="Times New Roman"/>
          <w:sz w:val="24"/>
          <w:szCs w:val="24"/>
        </w:rPr>
        <w:t>……………………………………………………….....8</w:t>
      </w:r>
    </w:p>
    <w:p w14:paraId="43671449" w14:textId="2FFB06A8" w:rsidR="00236AC3" w:rsidRPr="000131A4" w:rsidRDefault="00236AC3" w:rsidP="00E9190D">
      <w:pPr>
        <w:pStyle w:val="ListParagraph"/>
        <w:numPr>
          <w:ilvl w:val="1"/>
          <w:numId w:val="4"/>
        </w:numPr>
        <w:spacing w:line="360" w:lineRule="auto"/>
        <w:rPr>
          <w:rFonts w:ascii="Times New Roman" w:hAnsi="Times New Roman" w:cs="Times New Roman"/>
          <w:sz w:val="24"/>
          <w:szCs w:val="24"/>
        </w:rPr>
      </w:pPr>
      <w:r w:rsidRPr="000131A4">
        <w:rPr>
          <w:rFonts w:ascii="Times New Roman" w:hAnsi="Times New Roman" w:cs="Times New Roman"/>
          <w:sz w:val="24"/>
          <w:szCs w:val="24"/>
        </w:rPr>
        <w:t>Structure</w:t>
      </w:r>
      <w:r w:rsidR="007A530C">
        <w:rPr>
          <w:rFonts w:ascii="Times New Roman" w:hAnsi="Times New Roman" w:cs="Times New Roman"/>
          <w:sz w:val="24"/>
          <w:szCs w:val="24"/>
        </w:rPr>
        <w:t>……………………………………………………………………...8-9</w:t>
      </w:r>
    </w:p>
    <w:p w14:paraId="6482122E" w14:textId="42FE1669" w:rsidR="00236AC3" w:rsidRPr="000131A4" w:rsidRDefault="00236AC3" w:rsidP="00E9190D">
      <w:pPr>
        <w:pStyle w:val="ListParagraph"/>
        <w:numPr>
          <w:ilvl w:val="1"/>
          <w:numId w:val="4"/>
        </w:numPr>
        <w:spacing w:line="360" w:lineRule="auto"/>
        <w:rPr>
          <w:rFonts w:ascii="Times New Roman" w:hAnsi="Times New Roman" w:cs="Times New Roman"/>
          <w:sz w:val="24"/>
          <w:szCs w:val="24"/>
        </w:rPr>
      </w:pPr>
      <w:r w:rsidRPr="000131A4">
        <w:rPr>
          <w:rFonts w:ascii="Times New Roman" w:hAnsi="Times New Roman" w:cs="Times New Roman"/>
          <w:sz w:val="24"/>
          <w:szCs w:val="24"/>
        </w:rPr>
        <w:t>Conclusion</w:t>
      </w:r>
      <w:r w:rsidR="00A02F56">
        <w:rPr>
          <w:rFonts w:ascii="Times New Roman" w:hAnsi="Times New Roman" w:cs="Times New Roman"/>
          <w:sz w:val="24"/>
          <w:szCs w:val="24"/>
        </w:rPr>
        <w:t>……………………………………………………………………9</w:t>
      </w:r>
    </w:p>
    <w:p w14:paraId="6D004A7F" w14:textId="29D49D4F" w:rsidR="00236AC3" w:rsidRPr="000131A4" w:rsidRDefault="00236AC3" w:rsidP="00E9190D">
      <w:pPr>
        <w:spacing w:line="360" w:lineRule="auto"/>
        <w:rPr>
          <w:rFonts w:ascii="Times New Roman" w:hAnsi="Times New Roman" w:cs="Times New Roman"/>
          <w:sz w:val="24"/>
          <w:szCs w:val="24"/>
        </w:rPr>
      </w:pPr>
      <w:r w:rsidRPr="000131A4">
        <w:rPr>
          <w:rFonts w:ascii="Times New Roman" w:hAnsi="Times New Roman" w:cs="Times New Roman"/>
          <w:sz w:val="24"/>
          <w:szCs w:val="24"/>
        </w:rPr>
        <w:t>Chapter 2 - Literature Review</w:t>
      </w:r>
      <w:r w:rsidR="00A02F56">
        <w:rPr>
          <w:rFonts w:ascii="Times New Roman" w:hAnsi="Times New Roman" w:cs="Times New Roman"/>
          <w:sz w:val="24"/>
          <w:szCs w:val="24"/>
        </w:rPr>
        <w:t>……………………………………………………10</w:t>
      </w:r>
    </w:p>
    <w:p w14:paraId="3F36D788" w14:textId="0273C1B4" w:rsidR="00236AC3" w:rsidRPr="000131A4" w:rsidRDefault="00236AC3" w:rsidP="00E9190D">
      <w:pPr>
        <w:spacing w:line="360" w:lineRule="auto"/>
        <w:rPr>
          <w:rFonts w:ascii="Times New Roman" w:hAnsi="Times New Roman" w:cs="Times New Roman"/>
          <w:sz w:val="24"/>
          <w:szCs w:val="24"/>
        </w:rPr>
      </w:pPr>
      <w:r w:rsidRPr="000131A4">
        <w:rPr>
          <w:rFonts w:ascii="Times New Roman" w:hAnsi="Times New Roman" w:cs="Times New Roman"/>
          <w:sz w:val="24"/>
          <w:szCs w:val="24"/>
        </w:rPr>
        <w:t>2.1 Introduction</w:t>
      </w:r>
      <w:r w:rsidR="00A02F56">
        <w:rPr>
          <w:rFonts w:ascii="Times New Roman" w:hAnsi="Times New Roman" w:cs="Times New Roman"/>
          <w:sz w:val="24"/>
          <w:szCs w:val="24"/>
        </w:rPr>
        <w:t>………………………………………………………………… 10-11</w:t>
      </w:r>
    </w:p>
    <w:p w14:paraId="35F75DBD" w14:textId="4F01B557" w:rsidR="00236AC3" w:rsidRPr="000131A4" w:rsidRDefault="00236AC3" w:rsidP="00E9190D">
      <w:pPr>
        <w:spacing w:line="360" w:lineRule="auto"/>
        <w:rPr>
          <w:rFonts w:ascii="Times New Roman" w:hAnsi="Times New Roman" w:cs="Times New Roman"/>
          <w:sz w:val="24"/>
          <w:szCs w:val="24"/>
        </w:rPr>
      </w:pPr>
      <w:r w:rsidRPr="000131A4">
        <w:rPr>
          <w:rFonts w:ascii="Times New Roman" w:hAnsi="Times New Roman" w:cs="Times New Roman"/>
          <w:sz w:val="24"/>
          <w:szCs w:val="24"/>
        </w:rPr>
        <w:t>2.2 The Change in duties of Response Police Officer</w:t>
      </w:r>
      <w:r w:rsidR="00A02F56">
        <w:rPr>
          <w:rFonts w:ascii="Times New Roman" w:hAnsi="Times New Roman" w:cs="Times New Roman"/>
          <w:sz w:val="24"/>
          <w:szCs w:val="24"/>
        </w:rPr>
        <w:t>…………………………..11-12</w:t>
      </w:r>
    </w:p>
    <w:p w14:paraId="6DD3F3A0" w14:textId="424B18D8" w:rsidR="00236AC3" w:rsidRPr="000131A4" w:rsidRDefault="00236AC3" w:rsidP="00E9190D">
      <w:pPr>
        <w:spacing w:line="360" w:lineRule="auto"/>
        <w:rPr>
          <w:rFonts w:ascii="Times New Roman" w:hAnsi="Times New Roman" w:cs="Times New Roman"/>
          <w:sz w:val="24"/>
          <w:szCs w:val="24"/>
        </w:rPr>
      </w:pPr>
      <w:r w:rsidRPr="000131A4">
        <w:rPr>
          <w:rFonts w:ascii="Times New Roman" w:hAnsi="Times New Roman" w:cs="Times New Roman"/>
          <w:sz w:val="24"/>
          <w:szCs w:val="24"/>
        </w:rPr>
        <w:t>2.3 Mental Health</w:t>
      </w:r>
      <w:r w:rsidR="00A02F56">
        <w:rPr>
          <w:rFonts w:ascii="Times New Roman" w:hAnsi="Times New Roman" w:cs="Times New Roman"/>
          <w:sz w:val="24"/>
          <w:szCs w:val="24"/>
        </w:rPr>
        <w:t>………………………………………………………………..12-14</w:t>
      </w:r>
    </w:p>
    <w:p w14:paraId="77362467" w14:textId="6F4AD4AE" w:rsidR="00236AC3" w:rsidRPr="000131A4" w:rsidRDefault="00236AC3" w:rsidP="00E9190D">
      <w:pPr>
        <w:pStyle w:val="Heading1"/>
        <w:shd w:val="clear" w:color="auto" w:fill="FFFFFF"/>
        <w:spacing w:before="0" w:beforeAutospacing="0" w:after="300" w:afterAutospacing="0" w:line="360" w:lineRule="auto"/>
        <w:rPr>
          <w:rFonts w:eastAsiaTheme="minorHAnsi"/>
          <w:b w:val="0"/>
          <w:bCs w:val="0"/>
          <w:kern w:val="0"/>
          <w:sz w:val="24"/>
          <w:szCs w:val="24"/>
          <w:lang w:eastAsia="en-US"/>
        </w:rPr>
      </w:pPr>
      <w:r w:rsidRPr="000131A4">
        <w:rPr>
          <w:b w:val="0"/>
          <w:sz w:val="24"/>
          <w:szCs w:val="24"/>
        </w:rPr>
        <w:t xml:space="preserve">2.4 </w:t>
      </w:r>
      <w:r w:rsidRPr="000131A4">
        <w:rPr>
          <w:rFonts w:eastAsiaTheme="minorHAnsi"/>
          <w:b w:val="0"/>
          <w:bCs w:val="0"/>
          <w:kern w:val="0"/>
          <w:sz w:val="24"/>
          <w:szCs w:val="24"/>
          <w:lang w:eastAsia="en-US"/>
        </w:rPr>
        <w:t>Response Policing with a Public Health and Multi-Agency Approach</w:t>
      </w:r>
      <w:r w:rsidR="00A02F56">
        <w:rPr>
          <w:rFonts w:eastAsiaTheme="minorHAnsi"/>
          <w:b w:val="0"/>
          <w:bCs w:val="0"/>
          <w:kern w:val="0"/>
          <w:sz w:val="24"/>
          <w:szCs w:val="24"/>
          <w:lang w:eastAsia="en-US"/>
        </w:rPr>
        <w:t>……..14-16</w:t>
      </w:r>
    </w:p>
    <w:p w14:paraId="731F772E" w14:textId="44919522" w:rsidR="00236AC3" w:rsidRPr="000131A4" w:rsidRDefault="00236AC3" w:rsidP="00E9190D">
      <w:pPr>
        <w:spacing w:line="360" w:lineRule="auto"/>
        <w:rPr>
          <w:rFonts w:ascii="Times New Roman" w:hAnsi="Times New Roman" w:cs="Times New Roman"/>
          <w:sz w:val="24"/>
          <w:szCs w:val="24"/>
        </w:rPr>
      </w:pPr>
      <w:r w:rsidRPr="000131A4">
        <w:rPr>
          <w:rFonts w:ascii="Times New Roman" w:hAnsi="Times New Roman" w:cs="Times New Roman"/>
          <w:sz w:val="24"/>
          <w:szCs w:val="24"/>
        </w:rPr>
        <w:t>2.5 Review Synopsis</w:t>
      </w:r>
      <w:r w:rsidR="00A02F56">
        <w:rPr>
          <w:rFonts w:ascii="Times New Roman" w:hAnsi="Times New Roman" w:cs="Times New Roman"/>
          <w:sz w:val="24"/>
          <w:szCs w:val="24"/>
        </w:rPr>
        <w:t>…………………………………………………………….16-</w:t>
      </w:r>
      <w:r w:rsidR="00E9190D">
        <w:rPr>
          <w:rFonts w:ascii="Times New Roman" w:hAnsi="Times New Roman" w:cs="Times New Roman"/>
          <w:sz w:val="24"/>
          <w:szCs w:val="24"/>
        </w:rPr>
        <w:t>17</w:t>
      </w:r>
    </w:p>
    <w:p w14:paraId="192C11FB" w14:textId="0F989A04" w:rsidR="00236AC3" w:rsidRPr="000131A4" w:rsidRDefault="00236AC3" w:rsidP="00E9190D">
      <w:pPr>
        <w:spacing w:line="360" w:lineRule="auto"/>
        <w:rPr>
          <w:rFonts w:ascii="Times New Roman" w:hAnsi="Times New Roman" w:cs="Times New Roman"/>
          <w:sz w:val="24"/>
          <w:szCs w:val="24"/>
          <w:lang w:val="en"/>
        </w:rPr>
      </w:pPr>
      <w:r w:rsidRPr="000131A4">
        <w:rPr>
          <w:rFonts w:ascii="Times New Roman" w:hAnsi="Times New Roman" w:cs="Times New Roman"/>
          <w:sz w:val="24"/>
          <w:szCs w:val="24"/>
        </w:rPr>
        <w:t xml:space="preserve">Chapter 3 </w:t>
      </w:r>
      <w:r w:rsidR="00E9190D">
        <w:rPr>
          <w:rFonts w:ascii="Times New Roman" w:hAnsi="Times New Roman" w:cs="Times New Roman"/>
          <w:sz w:val="24"/>
          <w:szCs w:val="24"/>
        </w:rPr>
        <w:t>–</w:t>
      </w:r>
      <w:r w:rsidRPr="000131A4">
        <w:rPr>
          <w:rFonts w:ascii="Times New Roman" w:hAnsi="Times New Roman" w:cs="Times New Roman"/>
          <w:sz w:val="24"/>
          <w:szCs w:val="24"/>
        </w:rPr>
        <w:t xml:space="preserve"> Methodology</w:t>
      </w:r>
      <w:r w:rsidR="00E9190D">
        <w:rPr>
          <w:rFonts w:ascii="Times New Roman" w:hAnsi="Times New Roman" w:cs="Times New Roman"/>
          <w:sz w:val="24"/>
          <w:szCs w:val="24"/>
        </w:rPr>
        <w:t>………………………………………………………..18</w:t>
      </w:r>
    </w:p>
    <w:p w14:paraId="4ABA7DCF" w14:textId="04954796" w:rsidR="00236AC3" w:rsidRPr="000131A4" w:rsidRDefault="00236AC3" w:rsidP="00E9190D">
      <w:pPr>
        <w:spacing w:line="360" w:lineRule="auto"/>
        <w:rPr>
          <w:rFonts w:ascii="Times New Roman" w:hAnsi="Times New Roman" w:cs="Times New Roman"/>
          <w:sz w:val="24"/>
          <w:szCs w:val="24"/>
        </w:rPr>
      </w:pPr>
      <w:r w:rsidRPr="000131A4">
        <w:rPr>
          <w:rFonts w:ascii="Times New Roman" w:hAnsi="Times New Roman" w:cs="Times New Roman"/>
          <w:sz w:val="24"/>
          <w:szCs w:val="24"/>
        </w:rPr>
        <w:t>3.1 Introduction</w:t>
      </w:r>
      <w:r w:rsidR="00E9190D">
        <w:rPr>
          <w:rFonts w:ascii="Times New Roman" w:hAnsi="Times New Roman" w:cs="Times New Roman"/>
          <w:sz w:val="24"/>
          <w:szCs w:val="24"/>
        </w:rPr>
        <w:t>…………………………………………………………………..18</w:t>
      </w:r>
    </w:p>
    <w:p w14:paraId="6F794DCE" w14:textId="1304A000" w:rsidR="00236AC3" w:rsidRPr="000131A4" w:rsidRDefault="00236AC3" w:rsidP="00E9190D">
      <w:pPr>
        <w:shd w:val="clear" w:color="auto" w:fill="FFFFFF"/>
        <w:spacing w:line="360" w:lineRule="auto"/>
        <w:rPr>
          <w:rFonts w:ascii="Times New Roman" w:eastAsia="Times New Roman" w:hAnsi="Times New Roman" w:cs="Times New Roman"/>
          <w:sz w:val="24"/>
          <w:szCs w:val="24"/>
        </w:rPr>
      </w:pPr>
      <w:r w:rsidRPr="000131A4">
        <w:rPr>
          <w:rFonts w:ascii="Times New Roman" w:eastAsia="Times New Roman" w:hAnsi="Times New Roman" w:cs="Times New Roman"/>
          <w:sz w:val="24"/>
          <w:szCs w:val="24"/>
        </w:rPr>
        <w:t xml:space="preserve">3.2 Research Methodological Approach </w:t>
      </w:r>
      <w:r w:rsidR="00E9190D">
        <w:rPr>
          <w:rFonts w:ascii="Times New Roman" w:eastAsia="Times New Roman" w:hAnsi="Times New Roman" w:cs="Times New Roman"/>
          <w:sz w:val="24"/>
          <w:szCs w:val="24"/>
        </w:rPr>
        <w:t>………………………………………..18-19</w:t>
      </w:r>
    </w:p>
    <w:p w14:paraId="0F054889" w14:textId="506C3FED" w:rsidR="00E9190D" w:rsidRPr="000131A4" w:rsidRDefault="00236AC3" w:rsidP="00E9190D">
      <w:pPr>
        <w:spacing w:after="0" w:line="360" w:lineRule="auto"/>
        <w:ind w:right="300"/>
        <w:textAlignment w:val="baseline"/>
        <w:rPr>
          <w:rFonts w:ascii="Times New Roman" w:hAnsi="Times New Roman" w:cs="Times New Roman"/>
          <w:sz w:val="24"/>
          <w:szCs w:val="24"/>
          <w:shd w:val="clear" w:color="auto" w:fill="FFFFFF"/>
        </w:rPr>
      </w:pPr>
      <w:r w:rsidRPr="000131A4">
        <w:rPr>
          <w:rFonts w:ascii="Times New Roman" w:hAnsi="Times New Roman" w:cs="Times New Roman"/>
          <w:sz w:val="24"/>
          <w:szCs w:val="24"/>
          <w:shd w:val="clear" w:color="auto" w:fill="FFFFFF"/>
        </w:rPr>
        <w:t>3.3 Research Philosophy</w:t>
      </w:r>
      <w:r w:rsidR="00E9190D">
        <w:rPr>
          <w:rFonts w:ascii="Times New Roman" w:hAnsi="Times New Roman" w:cs="Times New Roman"/>
          <w:sz w:val="24"/>
          <w:szCs w:val="24"/>
          <w:shd w:val="clear" w:color="auto" w:fill="FFFFFF"/>
        </w:rPr>
        <w:t>………………………………………………………...19-20</w:t>
      </w:r>
      <w:r w:rsidRPr="000131A4">
        <w:rPr>
          <w:rFonts w:ascii="Times New Roman" w:hAnsi="Times New Roman" w:cs="Times New Roman"/>
          <w:sz w:val="24"/>
          <w:szCs w:val="24"/>
          <w:shd w:val="clear" w:color="auto" w:fill="FFFFFF"/>
        </w:rPr>
        <w:t xml:space="preserve"> </w:t>
      </w:r>
    </w:p>
    <w:p w14:paraId="02E15863" w14:textId="43ACDEF0" w:rsidR="00236AC3" w:rsidRPr="000131A4" w:rsidRDefault="00236AC3" w:rsidP="00E9190D">
      <w:pPr>
        <w:shd w:val="clear" w:color="auto" w:fill="FFFFFF"/>
        <w:spacing w:line="360" w:lineRule="auto"/>
        <w:rPr>
          <w:rFonts w:ascii="Times New Roman" w:hAnsi="Times New Roman" w:cs="Times New Roman"/>
          <w:sz w:val="24"/>
          <w:szCs w:val="24"/>
          <w:shd w:val="clear" w:color="auto" w:fill="FFFFFF"/>
        </w:rPr>
      </w:pPr>
      <w:r w:rsidRPr="000131A4">
        <w:rPr>
          <w:rFonts w:ascii="Times New Roman" w:hAnsi="Times New Roman" w:cs="Times New Roman"/>
          <w:sz w:val="24"/>
          <w:szCs w:val="24"/>
          <w:shd w:val="clear" w:color="auto" w:fill="FFFFFF"/>
        </w:rPr>
        <w:t>3.4 Data Collection Method and Tools</w:t>
      </w:r>
      <w:r w:rsidR="00E9190D">
        <w:rPr>
          <w:rFonts w:ascii="Times New Roman" w:hAnsi="Times New Roman" w:cs="Times New Roman"/>
          <w:sz w:val="24"/>
          <w:szCs w:val="24"/>
          <w:shd w:val="clear" w:color="auto" w:fill="FFFFFF"/>
        </w:rPr>
        <w:t>………………………………………….20-21</w:t>
      </w:r>
    </w:p>
    <w:p w14:paraId="1A087348" w14:textId="661D02E6" w:rsidR="00236AC3" w:rsidRPr="000131A4" w:rsidRDefault="00236AC3" w:rsidP="00E9190D">
      <w:pPr>
        <w:shd w:val="clear" w:color="auto" w:fill="FFFFFF"/>
        <w:spacing w:line="360" w:lineRule="auto"/>
        <w:rPr>
          <w:rFonts w:ascii="Times New Roman" w:hAnsi="Times New Roman" w:cs="Times New Roman"/>
          <w:sz w:val="24"/>
          <w:szCs w:val="24"/>
          <w:shd w:val="clear" w:color="auto" w:fill="FFFFFF"/>
        </w:rPr>
      </w:pPr>
      <w:r w:rsidRPr="000131A4">
        <w:rPr>
          <w:rFonts w:ascii="Times New Roman" w:hAnsi="Times New Roman" w:cs="Times New Roman"/>
          <w:sz w:val="24"/>
          <w:szCs w:val="24"/>
          <w:shd w:val="clear" w:color="auto" w:fill="FFFFFF"/>
        </w:rPr>
        <w:t>3.5 Methods of analysis</w:t>
      </w:r>
      <w:r w:rsidR="00E9190D">
        <w:rPr>
          <w:rFonts w:ascii="Times New Roman" w:hAnsi="Times New Roman" w:cs="Times New Roman"/>
          <w:sz w:val="24"/>
          <w:szCs w:val="24"/>
          <w:shd w:val="clear" w:color="auto" w:fill="FFFFFF"/>
        </w:rPr>
        <w:t>………………………………………………………….21</w:t>
      </w:r>
    </w:p>
    <w:p w14:paraId="513B562B" w14:textId="2CD467CC" w:rsidR="00236AC3" w:rsidRPr="000131A4" w:rsidRDefault="00236AC3" w:rsidP="00E9190D">
      <w:pPr>
        <w:shd w:val="clear" w:color="auto" w:fill="FFFFFF"/>
        <w:spacing w:line="360" w:lineRule="auto"/>
        <w:rPr>
          <w:rFonts w:ascii="Times New Roman" w:hAnsi="Times New Roman" w:cs="Times New Roman"/>
          <w:sz w:val="24"/>
          <w:szCs w:val="24"/>
          <w:shd w:val="clear" w:color="auto" w:fill="FFFFFF"/>
        </w:rPr>
      </w:pPr>
      <w:r w:rsidRPr="000131A4">
        <w:rPr>
          <w:rFonts w:ascii="Times New Roman" w:hAnsi="Times New Roman" w:cs="Times New Roman"/>
          <w:sz w:val="24"/>
          <w:szCs w:val="24"/>
          <w:shd w:val="clear" w:color="auto" w:fill="FFFFFF"/>
        </w:rPr>
        <w:t>3.6 Evaluate and Ethical Considerations</w:t>
      </w:r>
      <w:r w:rsidR="00E9190D">
        <w:rPr>
          <w:rFonts w:ascii="Times New Roman" w:hAnsi="Times New Roman" w:cs="Times New Roman"/>
          <w:sz w:val="24"/>
          <w:szCs w:val="24"/>
          <w:shd w:val="clear" w:color="auto" w:fill="FFFFFF"/>
        </w:rPr>
        <w:t>…………………………………………22</w:t>
      </w:r>
    </w:p>
    <w:p w14:paraId="6C658543" w14:textId="6E3322F3" w:rsidR="00236AC3" w:rsidRPr="000131A4" w:rsidRDefault="00236AC3" w:rsidP="00E9190D">
      <w:pPr>
        <w:spacing w:line="360" w:lineRule="auto"/>
        <w:rPr>
          <w:rFonts w:ascii="Times New Roman" w:hAnsi="Times New Roman" w:cs="Times New Roman"/>
          <w:sz w:val="24"/>
          <w:szCs w:val="24"/>
        </w:rPr>
      </w:pPr>
      <w:r w:rsidRPr="000131A4">
        <w:rPr>
          <w:rFonts w:ascii="Times New Roman" w:hAnsi="Times New Roman" w:cs="Times New Roman"/>
          <w:sz w:val="24"/>
          <w:szCs w:val="24"/>
        </w:rPr>
        <w:t>Chapter 4 - Analysis of results</w:t>
      </w:r>
      <w:r w:rsidR="002F7B95">
        <w:rPr>
          <w:rFonts w:ascii="Times New Roman" w:hAnsi="Times New Roman" w:cs="Times New Roman"/>
          <w:sz w:val="24"/>
          <w:szCs w:val="24"/>
        </w:rPr>
        <w:t>…………………………………………………...23</w:t>
      </w:r>
    </w:p>
    <w:p w14:paraId="0DB64CC9" w14:textId="00A69536" w:rsidR="00236AC3" w:rsidRPr="000131A4" w:rsidRDefault="00236AC3" w:rsidP="00E9190D">
      <w:pPr>
        <w:spacing w:line="360" w:lineRule="auto"/>
        <w:rPr>
          <w:rFonts w:ascii="Times New Roman" w:hAnsi="Times New Roman" w:cs="Times New Roman"/>
          <w:sz w:val="24"/>
          <w:szCs w:val="24"/>
          <w:lang w:val="en-US"/>
        </w:rPr>
      </w:pPr>
      <w:r w:rsidRPr="000131A4">
        <w:rPr>
          <w:rFonts w:ascii="Times New Roman" w:hAnsi="Times New Roman" w:cs="Times New Roman"/>
          <w:sz w:val="24"/>
          <w:szCs w:val="24"/>
          <w:lang w:val="en-US"/>
        </w:rPr>
        <w:t>4.1 Introduction</w:t>
      </w:r>
      <w:r w:rsidR="002F7B95">
        <w:rPr>
          <w:rFonts w:ascii="Times New Roman" w:hAnsi="Times New Roman" w:cs="Times New Roman"/>
          <w:sz w:val="24"/>
          <w:szCs w:val="24"/>
          <w:lang w:val="en-US"/>
        </w:rPr>
        <w:t>…………………………………………………………………..23</w:t>
      </w:r>
    </w:p>
    <w:p w14:paraId="25AC6ECC" w14:textId="06A88FF1" w:rsidR="00236AC3" w:rsidRPr="000131A4" w:rsidRDefault="00236AC3" w:rsidP="00E9190D">
      <w:pPr>
        <w:spacing w:line="360" w:lineRule="auto"/>
        <w:rPr>
          <w:rFonts w:ascii="Times New Roman" w:hAnsi="Times New Roman" w:cs="Times New Roman"/>
          <w:sz w:val="24"/>
          <w:szCs w:val="24"/>
          <w:shd w:val="clear" w:color="auto" w:fill="FFFFFF"/>
        </w:rPr>
      </w:pPr>
      <w:r w:rsidRPr="000131A4">
        <w:rPr>
          <w:rFonts w:ascii="Times New Roman" w:hAnsi="Times New Roman" w:cs="Times New Roman"/>
          <w:sz w:val="24"/>
          <w:szCs w:val="24"/>
          <w:shd w:val="clear" w:color="auto" w:fill="FFFFFF"/>
        </w:rPr>
        <w:t>4.2 Data Analysis</w:t>
      </w:r>
      <w:r w:rsidR="002F7B95">
        <w:rPr>
          <w:rFonts w:ascii="Times New Roman" w:hAnsi="Times New Roman" w:cs="Times New Roman"/>
          <w:sz w:val="24"/>
          <w:szCs w:val="24"/>
          <w:shd w:val="clear" w:color="auto" w:fill="FFFFFF"/>
        </w:rPr>
        <w:t>………………………………………………………………...23</w:t>
      </w:r>
    </w:p>
    <w:p w14:paraId="63234F4A" w14:textId="32F523F6" w:rsidR="00236AC3" w:rsidRPr="000131A4" w:rsidRDefault="00236AC3" w:rsidP="00E9190D">
      <w:pPr>
        <w:spacing w:line="360" w:lineRule="auto"/>
        <w:rPr>
          <w:rFonts w:ascii="Times New Roman" w:hAnsi="Times New Roman" w:cs="Times New Roman"/>
          <w:sz w:val="24"/>
          <w:szCs w:val="24"/>
          <w:shd w:val="clear" w:color="auto" w:fill="FFFFFF"/>
        </w:rPr>
      </w:pPr>
      <w:r w:rsidRPr="000131A4">
        <w:rPr>
          <w:rFonts w:ascii="Times New Roman" w:hAnsi="Times New Roman" w:cs="Times New Roman"/>
          <w:sz w:val="24"/>
          <w:szCs w:val="24"/>
          <w:shd w:val="clear" w:color="auto" w:fill="FFFFFF"/>
        </w:rPr>
        <w:lastRenderedPageBreak/>
        <w:t>4.3 Demographics and Descriptive Statistics</w:t>
      </w:r>
      <w:r w:rsidR="002F7B95">
        <w:rPr>
          <w:rFonts w:ascii="Times New Roman" w:hAnsi="Times New Roman" w:cs="Times New Roman"/>
          <w:sz w:val="24"/>
          <w:szCs w:val="24"/>
          <w:shd w:val="clear" w:color="auto" w:fill="FFFFFF"/>
        </w:rPr>
        <w:t>…………………………………..23</w:t>
      </w:r>
    </w:p>
    <w:p w14:paraId="5CA5B926" w14:textId="6B5E330B" w:rsidR="00236AC3" w:rsidRPr="000131A4" w:rsidRDefault="00236AC3" w:rsidP="00E9190D">
      <w:pPr>
        <w:spacing w:line="360" w:lineRule="auto"/>
        <w:rPr>
          <w:rFonts w:ascii="Times New Roman" w:hAnsi="Times New Roman" w:cs="Times New Roman"/>
          <w:sz w:val="24"/>
          <w:szCs w:val="24"/>
          <w:shd w:val="clear" w:color="auto" w:fill="FFFFFF"/>
        </w:rPr>
      </w:pPr>
      <w:r w:rsidRPr="000131A4">
        <w:rPr>
          <w:rFonts w:ascii="Times New Roman" w:hAnsi="Times New Roman" w:cs="Times New Roman"/>
          <w:sz w:val="24"/>
          <w:szCs w:val="24"/>
          <w:shd w:val="clear" w:color="auto" w:fill="FFFFFF"/>
        </w:rPr>
        <w:t>4.4 Questionnaire Findings</w:t>
      </w:r>
      <w:r w:rsidR="00225D7F">
        <w:rPr>
          <w:rFonts w:ascii="Times New Roman" w:hAnsi="Times New Roman" w:cs="Times New Roman"/>
          <w:sz w:val="24"/>
          <w:szCs w:val="24"/>
          <w:shd w:val="clear" w:color="auto" w:fill="FFFFFF"/>
        </w:rPr>
        <w:t>……………………………………………………..24-32</w:t>
      </w:r>
    </w:p>
    <w:p w14:paraId="5CBCDCE4" w14:textId="56357C11" w:rsidR="00236AC3" w:rsidRPr="000131A4" w:rsidRDefault="00236AC3" w:rsidP="00E9190D">
      <w:pPr>
        <w:spacing w:line="360" w:lineRule="auto"/>
        <w:rPr>
          <w:rFonts w:ascii="Times New Roman" w:hAnsi="Times New Roman" w:cs="Times New Roman"/>
          <w:sz w:val="24"/>
          <w:szCs w:val="24"/>
          <w:shd w:val="clear" w:color="auto" w:fill="FFFFFF"/>
        </w:rPr>
      </w:pPr>
      <w:r w:rsidRPr="000131A4">
        <w:rPr>
          <w:rFonts w:ascii="Times New Roman" w:hAnsi="Times New Roman" w:cs="Times New Roman"/>
          <w:sz w:val="24"/>
          <w:szCs w:val="24"/>
          <w:shd w:val="clear" w:color="auto" w:fill="FFFFFF"/>
        </w:rPr>
        <w:t>4.5 Conclusion</w:t>
      </w:r>
      <w:r w:rsidR="00225D7F">
        <w:rPr>
          <w:rFonts w:ascii="Times New Roman" w:hAnsi="Times New Roman" w:cs="Times New Roman"/>
          <w:sz w:val="24"/>
          <w:szCs w:val="24"/>
          <w:shd w:val="clear" w:color="auto" w:fill="FFFFFF"/>
        </w:rPr>
        <w:t>………………………………………………………………….32</w:t>
      </w:r>
    </w:p>
    <w:p w14:paraId="5472FADB" w14:textId="721A4A45" w:rsidR="00236AC3" w:rsidRPr="000131A4" w:rsidRDefault="00236AC3" w:rsidP="00E9190D">
      <w:pPr>
        <w:spacing w:line="360" w:lineRule="auto"/>
        <w:rPr>
          <w:rFonts w:ascii="Times New Roman" w:hAnsi="Times New Roman" w:cs="Times New Roman"/>
          <w:sz w:val="24"/>
          <w:szCs w:val="24"/>
        </w:rPr>
      </w:pPr>
      <w:r w:rsidRPr="000131A4">
        <w:rPr>
          <w:rFonts w:ascii="Times New Roman" w:hAnsi="Times New Roman" w:cs="Times New Roman"/>
          <w:sz w:val="24"/>
          <w:szCs w:val="24"/>
        </w:rPr>
        <w:t>Chapter 5 - Conclusion and Recommendations</w:t>
      </w:r>
      <w:r w:rsidR="00225D7F">
        <w:rPr>
          <w:rFonts w:ascii="Times New Roman" w:hAnsi="Times New Roman" w:cs="Times New Roman"/>
          <w:sz w:val="24"/>
          <w:szCs w:val="24"/>
        </w:rPr>
        <w:t>………………………………..33</w:t>
      </w:r>
    </w:p>
    <w:p w14:paraId="5A0E9034" w14:textId="762D4246" w:rsidR="00236AC3" w:rsidRPr="000131A4" w:rsidRDefault="00236AC3" w:rsidP="00E9190D">
      <w:pPr>
        <w:spacing w:line="360" w:lineRule="auto"/>
        <w:rPr>
          <w:rFonts w:ascii="Times New Roman" w:hAnsi="Times New Roman" w:cs="Times New Roman"/>
          <w:sz w:val="24"/>
          <w:szCs w:val="24"/>
        </w:rPr>
      </w:pPr>
      <w:r w:rsidRPr="000131A4">
        <w:rPr>
          <w:rFonts w:ascii="Times New Roman" w:hAnsi="Times New Roman" w:cs="Times New Roman"/>
          <w:sz w:val="24"/>
          <w:szCs w:val="24"/>
        </w:rPr>
        <w:t>5.1 Introduction</w:t>
      </w:r>
      <w:r w:rsidR="00225D7F">
        <w:rPr>
          <w:rFonts w:ascii="Times New Roman" w:hAnsi="Times New Roman" w:cs="Times New Roman"/>
          <w:sz w:val="24"/>
          <w:szCs w:val="24"/>
        </w:rPr>
        <w:t>………………………………………………………………...33</w:t>
      </w:r>
    </w:p>
    <w:p w14:paraId="7BBF0343" w14:textId="3B8CE05E" w:rsidR="00236AC3" w:rsidRPr="000131A4" w:rsidRDefault="00236AC3" w:rsidP="00E9190D">
      <w:pPr>
        <w:spacing w:line="360" w:lineRule="auto"/>
        <w:rPr>
          <w:rFonts w:ascii="Times New Roman" w:hAnsi="Times New Roman" w:cs="Times New Roman"/>
          <w:sz w:val="24"/>
          <w:szCs w:val="24"/>
        </w:rPr>
      </w:pPr>
      <w:r w:rsidRPr="000131A4">
        <w:rPr>
          <w:rFonts w:ascii="Times New Roman" w:hAnsi="Times New Roman" w:cs="Times New Roman"/>
          <w:sz w:val="24"/>
          <w:szCs w:val="24"/>
        </w:rPr>
        <w:t>5.2 Achievement of Objectives</w:t>
      </w:r>
      <w:r w:rsidR="00225D7F">
        <w:rPr>
          <w:rFonts w:ascii="Times New Roman" w:hAnsi="Times New Roman" w:cs="Times New Roman"/>
          <w:sz w:val="24"/>
          <w:szCs w:val="24"/>
        </w:rPr>
        <w:t>………………………………………………...33-34</w:t>
      </w:r>
    </w:p>
    <w:p w14:paraId="69ED2284" w14:textId="35673A75" w:rsidR="00236AC3" w:rsidRPr="000131A4" w:rsidRDefault="00236AC3" w:rsidP="00E9190D">
      <w:pPr>
        <w:spacing w:line="360" w:lineRule="auto"/>
        <w:rPr>
          <w:rFonts w:ascii="Times New Roman" w:hAnsi="Times New Roman" w:cs="Times New Roman"/>
          <w:sz w:val="24"/>
          <w:szCs w:val="24"/>
        </w:rPr>
      </w:pPr>
      <w:r w:rsidRPr="000131A4">
        <w:rPr>
          <w:rFonts w:ascii="Times New Roman" w:hAnsi="Times New Roman" w:cs="Times New Roman"/>
          <w:sz w:val="24"/>
          <w:szCs w:val="24"/>
        </w:rPr>
        <w:t>5.3 Findings</w:t>
      </w:r>
      <w:r w:rsidR="00225D7F">
        <w:rPr>
          <w:rFonts w:ascii="Times New Roman" w:hAnsi="Times New Roman" w:cs="Times New Roman"/>
          <w:sz w:val="24"/>
          <w:szCs w:val="24"/>
        </w:rPr>
        <w:t>…………………………………………………………………….</w:t>
      </w:r>
      <w:r w:rsidR="00DF4806">
        <w:rPr>
          <w:rFonts w:ascii="Times New Roman" w:hAnsi="Times New Roman" w:cs="Times New Roman"/>
          <w:sz w:val="24"/>
          <w:szCs w:val="24"/>
        </w:rPr>
        <w:t>34</w:t>
      </w:r>
    </w:p>
    <w:p w14:paraId="4952017D" w14:textId="4ADB62B6" w:rsidR="00236AC3" w:rsidRPr="000131A4" w:rsidRDefault="00236AC3" w:rsidP="00E9190D">
      <w:pPr>
        <w:spacing w:line="360" w:lineRule="auto"/>
        <w:rPr>
          <w:rFonts w:ascii="Times New Roman" w:hAnsi="Times New Roman" w:cs="Times New Roman"/>
          <w:sz w:val="24"/>
          <w:szCs w:val="24"/>
        </w:rPr>
      </w:pPr>
      <w:r w:rsidRPr="000131A4">
        <w:rPr>
          <w:rFonts w:ascii="Times New Roman" w:hAnsi="Times New Roman" w:cs="Times New Roman"/>
          <w:sz w:val="24"/>
          <w:szCs w:val="24"/>
        </w:rPr>
        <w:t>5.4 Limitations</w:t>
      </w:r>
      <w:r w:rsidR="00DF4806">
        <w:rPr>
          <w:rFonts w:ascii="Times New Roman" w:hAnsi="Times New Roman" w:cs="Times New Roman"/>
          <w:sz w:val="24"/>
          <w:szCs w:val="24"/>
        </w:rPr>
        <w:t>…………………………………………………………………34-35</w:t>
      </w:r>
    </w:p>
    <w:p w14:paraId="6A0FE296" w14:textId="14C457CD" w:rsidR="00236AC3" w:rsidRPr="000131A4" w:rsidRDefault="00236AC3" w:rsidP="00E9190D">
      <w:pPr>
        <w:spacing w:line="360" w:lineRule="auto"/>
        <w:rPr>
          <w:rFonts w:ascii="Times New Roman" w:hAnsi="Times New Roman" w:cs="Times New Roman"/>
          <w:sz w:val="24"/>
          <w:szCs w:val="24"/>
        </w:rPr>
      </w:pPr>
      <w:r w:rsidRPr="000131A4">
        <w:rPr>
          <w:rFonts w:ascii="Times New Roman" w:hAnsi="Times New Roman" w:cs="Times New Roman"/>
          <w:sz w:val="24"/>
          <w:szCs w:val="24"/>
        </w:rPr>
        <w:t>5.5 Recommendations</w:t>
      </w:r>
      <w:r w:rsidR="00DF4806">
        <w:rPr>
          <w:rFonts w:ascii="Times New Roman" w:hAnsi="Times New Roman" w:cs="Times New Roman"/>
          <w:sz w:val="24"/>
          <w:szCs w:val="24"/>
        </w:rPr>
        <w:t>………………………………………………………….35-36</w:t>
      </w:r>
    </w:p>
    <w:p w14:paraId="7E748DF3" w14:textId="46DAC91D" w:rsidR="00236AC3" w:rsidRPr="000131A4" w:rsidRDefault="00236AC3" w:rsidP="00E9190D">
      <w:pPr>
        <w:spacing w:line="360" w:lineRule="auto"/>
        <w:rPr>
          <w:rFonts w:ascii="Times New Roman" w:hAnsi="Times New Roman" w:cs="Times New Roman"/>
          <w:sz w:val="24"/>
          <w:szCs w:val="24"/>
        </w:rPr>
      </w:pPr>
      <w:r w:rsidRPr="000131A4">
        <w:rPr>
          <w:rFonts w:ascii="Times New Roman" w:hAnsi="Times New Roman" w:cs="Times New Roman"/>
          <w:sz w:val="24"/>
          <w:szCs w:val="24"/>
        </w:rPr>
        <w:t>5.6 Conclusion</w:t>
      </w:r>
      <w:r w:rsidR="00DF4806">
        <w:rPr>
          <w:rFonts w:ascii="Times New Roman" w:hAnsi="Times New Roman" w:cs="Times New Roman"/>
          <w:sz w:val="24"/>
          <w:szCs w:val="24"/>
        </w:rPr>
        <w:t>…………………………………………………………………36-37</w:t>
      </w:r>
    </w:p>
    <w:p w14:paraId="58768DF9" w14:textId="311084B4" w:rsidR="00236AC3" w:rsidRPr="000131A4" w:rsidRDefault="00236AC3" w:rsidP="00E9190D">
      <w:pPr>
        <w:spacing w:line="360" w:lineRule="auto"/>
        <w:rPr>
          <w:rFonts w:ascii="Times New Roman" w:hAnsi="Times New Roman" w:cs="Times New Roman"/>
          <w:sz w:val="24"/>
          <w:szCs w:val="24"/>
          <w:shd w:val="clear" w:color="auto" w:fill="FFFFFF"/>
        </w:rPr>
      </w:pPr>
      <w:r w:rsidRPr="000131A4">
        <w:rPr>
          <w:rFonts w:ascii="Times New Roman" w:hAnsi="Times New Roman" w:cs="Times New Roman"/>
          <w:sz w:val="24"/>
          <w:szCs w:val="24"/>
          <w:shd w:val="clear" w:color="auto" w:fill="FFFFFF"/>
        </w:rPr>
        <w:t>5.7 Self-Reflection</w:t>
      </w:r>
      <w:r w:rsidR="00DF4806">
        <w:rPr>
          <w:rFonts w:ascii="Times New Roman" w:hAnsi="Times New Roman" w:cs="Times New Roman"/>
          <w:sz w:val="24"/>
          <w:szCs w:val="24"/>
          <w:shd w:val="clear" w:color="auto" w:fill="FFFFFF"/>
        </w:rPr>
        <w:t>……………………………………………………………..37</w:t>
      </w:r>
    </w:p>
    <w:p w14:paraId="57317C79" w14:textId="2BAD5771" w:rsidR="00236AC3" w:rsidRPr="000131A4" w:rsidRDefault="00236AC3" w:rsidP="00E9190D">
      <w:pPr>
        <w:spacing w:line="360" w:lineRule="auto"/>
        <w:rPr>
          <w:rFonts w:ascii="Times New Roman" w:hAnsi="Times New Roman" w:cs="Times New Roman"/>
          <w:sz w:val="24"/>
          <w:szCs w:val="24"/>
        </w:rPr>
      </w:pPr>
      <w:r w:rsidRPr="000131A4">
        <w:rPr>
          <w:rFonts w:ascii="Times New Roman" w:hAnsi="Times New Roman" w:cs="Times New Roman"/>
          <w:sz w:val="24"/>
          <w:szCs w:val="24"/>
        </w:rPr>
        <w:t>Bibliography</w:t>
      </w:r>
      <w:r w:rsidR="00DF4806">
        <w:rPr>
          <w:rFonts w:ascii="Times New Roman" w:hAnsi="Times New Roman" w:cs="Times New Roman"/>
          <w:sz w:val="24"/>
          <w:szCs w:val="24"/>
        </w:rPr>
        <w:t>…………………………………………………………………...38-45</w:t>
      </w:r>
    </w:p>
    <w:p w14:paraId="208100D4" w14:textId="39010499" w:rsidR="00236AC3" w:rsidRPr="000131A4" w:rsidRDefault="00236AC3" w:rsidP="00E9190D">
      <w:pPr>
        <w:spacing w:line="360" w:lineRule="auto"/>
        <w:rPr>
          <w:rFonts w:ascii="Times New Roman" w:hAnsi="Times New Roman" w:cs="Times New Roman"/>
          <w:sz w:val="24"/>
          <w:szCs w:val="24"/>
        </w:rPr>
      </w:pPr>
      <w:r w:rsidRPr="000131A4">
        <w:rPr>
          <w:rFonts w:ascii="Times New Roman" w:hAnsi="Times New Roman" w:cs="Times New Roman"/>
          <w:sz w:val="24"/>
          <w:szCs w:val="24"/>
        </w:rPr>
        <w:t>Appendix</w:t>
      </w:r>
      <w:r w:rsidR="00DF4806">
        <w:rPr>
          <w:rFonts w:ascii="Times New Roman" w:hAnsi="Times New Roman" w:cs="Times New Roman"/>
          <w:sz w:val="24"/>
          <w:szCs w:val="24"/>
        </w:rPr>
        <w:t>……………………………………………………………………....46-47</w:t>
      </w:r>
    </w:p>
    <w:p w14:paraId="10099AD0" w14:textId="77777777" w:rsidR="00236AC3" w:rsidRPr="000131A4" w:rsidRDefault="00236AC3" w:rsidP="00E9190D">
      <w:pPr>
        <w:spacing w:line="360" w:lineRule="auto"/>
        <w:rPr>
          <w:rFonts w:ascii="Times New Roman" w:hAnsi="Times New Roman" w:cs="Times New Roman"/>
          <w:b/>
          <w:sz w:val="24"/>
          <w:szCs w:val="24"/>
        </w:rPr>
      </w:pPr>
    </w:p>
    <w:p w14:paraId="5B84D036" w14:textId="77777777" w:rsidR="00236AC3" w:rsidRPr="000131A4" w:rsidRDefault="00236AC3" w:rsidP="00236AC3">
      <w:pPr>
        <w:pStyle w:val="TextBody"/>
        <w:spacing w:after="0" w:line="360" w:lineRule="auto"/>
        <w:jc w:val="both"/>
        <w:rPr>
          <w:szCs w:val="24"/>
        </w:rPr>
      </w:pPr>
    </w:p>
    <w:p w14:paraId="11349FBB" w14:textId="77777777" w:rsidR="00236AC3" w:rsidRPr="000131A4" w:rsidRDefault="00236AC3" w:rsidP="00236AC3">
      <w:pPr>
        <w:spacing w:line="360" w:lineRule="auto"/>
        <w:jc w:val="both"/>
        <w:rPr>
          <w:rFonts w:ascii="Times New Roman" w:hAnsi="Times New Roman" w:cs="Times New Roman"/>
          <w:sz w:val="24"/>
          <w:szCs w:val="24"/>
        </w:rPr>
      </w:pPr>
    </w:p>
    <w:p w14:paraId="2AE082EE" w14:textId="77777777" w:rsidR="00236AC3" w:rsidRPr="000131A4" w:rsidRDefault="00236AC3" w:rsidP="00236AC3">
      <w:pPr>
        <w:spacing w:line="276" w:lineRule="auto"/>
        <w:jc w:val="both"/>
        <w:rPr>
          <w:rFonts w:ascii="Times New Roman" w:hAnsi="Times New Roman" w:cs="Times New Roman"/>
          <w:sz w:val="24"/>
          <w:szCs w:val="24"/>
        </w:rPr>
      </w:pPr>
    </w:p>
    <w:p w14:paraId="020BAE92" w14:textId="77777777" w:rsidR="00236AC3" w:rsidRPr="000131A4" w:rsidRDefault="00236AC3" w:rsidP="00236AC3">
      <w:pPr>
        <w:pStyle w:val="TextBody"/>
        <w:spacing w:after="0" w:line="276" w:lineRule="auto"/>
        <w:jc w:val="both"/>
        <w:rPr>
          <w:rFonts w:asciiTheme="minorHAnsi" w:hAnsiTheme="minorHAnsi" w:cstheme="minorHAnsi"/>
          <w:sz w:val="22"/>
          <w:szCs w:val="22"/>
        </w:rPr>
      </w:pPr>
    </w:p>
    <w:p w14:paraId="1534BCCE" w14:textId="77777777" w:rsidR="00236AC3" w:rsidRPr="000131A4" w:rsidRDefault="00236AC3" w:rsidP="00236AC3"/>
    <w:p w14:paraId="233BF34C" w14:textId="77777777" w:rsidR="00236AC3" w:rsidRPr="000131A4" w:rsidRDefault="00236AC3" w:rsidP="00236AC3"/>
    <w:p w14:paraId="6F3AC21F" w14:textId="4A8FF12E" w:rsidR="00CE6DB9" w:rsidRPr="00797C80" w:rsidRDefault="00CE6DB9" w:rsidP="00797C80">
      <w:pPr>
        <w:spacing w:line="360" w:lineRule="auto"/>
        <w:jc w:val="both"/>
        <w:rPr>
          <w:rFonts w:ascii="Times New Roman" w:hAnsi="Times New Roman" w:cs="Times New Roman"/>
          <w:sz w:val="24"/>
          <w:szCs w:val="24"/>
        </w:rPr>
      </w:pPr>
    </w:p>
    <w:p w14:paraId="0F24488E" w14:textId="7E003710" w:rsidR="00CE6DB9" w:rsidRPr="00797C80" w:rsidRDefault="00CE6DB9" w:rsidP="00797C80">
      <w:pPr>
        <w:spacing w:line="360" w:lineRule="auto"/>
        <w:jc w:val="both"/>
        <w:rPr>
          <w:rFonts w:ascii="Times New Roman" w:hAnsi="Times New Roman" w:cs="Times New Roman"/>
          <w:sz w:val="24"/>
          <w:szCs w:val="24"/>
        </w:rPr>
      </w:pPr>
    </w:p>
    <w:p w14:paraId="54F2087A" w14:textId="77777777" w:rsidR="00FE443A" w:rsidRPr="00797C80" w:rsidRDefault="00FE443A" w:rsidP="00797C80">
      <w:pPr>
        <w:spacing w:line="360" w:lineRule="auto"/>
        <w:jc w:val="both"/>
        <w:rPr>
          <w:rFonts w:ascii="Times New Roman" w:hAnsi="Times New Roman" w:cs="Times New Roman"/>
          <w:sz w:val="24"/>
          <w:szCs w:val="24"/>
        </w:rPr>
      </w:pPr>
    </w:p>
    <w:p w14:paraId="6D78A2E9" w14:textId="77777777" w:rsidR="00FE443A" w:rsidRPr="00797C80" w:rsidRDefault="00FE443A" w:rsidP="00797C80">
      <w:pPr>
        <w:spacing w:line="360" w:lineRule="auto"/>
        <w:jc w:val="both"/>
        <w:rPr>
          <w:rFonts w:ascii="Times New Roman" w:hAnsi="Times New Roman" w:cs="Times New Roman"/>
          <w:sz w:val="24"/>
          <w:szCs w:val="24"/>
        </w:rPr>
      </w:pPr>
    </w:p>
    <w:p w14:paraId="773B6640" w14:textId="77777777" w:rsidR="00FE443A" w:rsidRPr="00797C80" w:rsidRDefault="00FE443A" w:rsidP="00797C80">
      <w:pPr>
        <w:spacing w:line="360" w:lineRule="auto"/>
        <w:jc w:val="both"/>
        <w:rPr>
          <w:rFonts w:ascii="Times New Roman" w:hAnsi="Times New Roman" w:cs="Times New Roman"/>
          <w:sz w:val="24"/>
          <w:szCs w:val="24"/>
        </w:rPr>
      </w:pPr>
    </w:p>
    <w:p w14:paraId="7D906DE3" w14:textId="5D9B7FBF" w:rsidR="007B1F74" w:rsidRPr="00797C80" w:rsidRDefault="00D20029" w:rsidP="00797C80">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Chapter 1- </w:t>
      </w:r>
      <w:r w:rsidR="007B1F74" w:rsidRPr="00797C80">
        <w:rPr>
          <w:rFonts w:ascii="Times New Roman" w:hAnsi="Times New Roman" w:cs="Times New Roman"/>
          <w:b/>
          <w:sz w:val="24"/>
          <w:szCs w:val="24"/>
          <w:u w:val="single"/>
        </w:rPr>
        <w:t>Introduction</w:t>
      </w:r>
    </w:p>
    <w:p w14:paraId="008BF10B" w14:textId="6A505EAC" w:rsidR="007B1F74" w:rsidRPr="00797C80" w:rsidRDefault="007B1F74"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This study is designed to explore how response policing has been impacted by the changes in safeguarding procedures to members of the public. Safeguarding and investigating criminal activity are key roles of any response police officer, with factors within response policing ensuring modification in procedures of safeguarding obligatory due to public perception, awareness and ever-changing need for public protection.</w:t>
      </w:r>
    </w:p>
    <w:p w14:paraId="13AAE6B3" w14:textId="77777777" w:rsidR="007B1F74" w:rsidRPr="00797C80" w:rsidRDefault="007B1F74"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The objective of this research is to understand why and how 21</w:t>
      </w:r>
      <w:r w:rsidRPr="00797C80">
        <w:rPr>
          <w:rFonts w:ascii="Times New Roman" w:hAnsi="Times New Roman" w:cs="Times New Roman"/>
          <w:sz w:val="24"/>
          <w:szCs w:val="24"/>
          <w:vertAlign w:val="superscript"/>
        </w:rPr>
        <w:t>st</w:t>
      </w:r>
      <w:r w:rsidRPr="00797C80">
        <w:rPr>
          <w:rFonts w:ascii="Times New Roman" w:hAnsi="Times New Roman" w:cs="Times New Roman"/>
          <w:sz w:val="24"/>
          <w:szCs w:val="24"/>
        </w:rPr>
        <w:t xml:space="preserve"> Century response policing has reformed from essentially crime fighting to fundamentally safeguarding and public protection issues rather that solving crimes? The rationale behind this research project is to analyse how modern-day response policing has evolved and changed from the fundamental role of just solely dealing with crime incidents.</w:t>
      </w:r>
    </w:p>
    <w:p w14:paraId="1E61213F" w14:textId="77777777" w:rsidR="007B1F74" w:rsidRPr="00797C80" w:rsidRDefault="007B1F74"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This Chapter provides context and background to the study, highlighting apparent key issues which has led to the rationale of why this study has been significant.</w:t>
      </w:r>
    </w:p>
    <w:p w14:paraId="0F45200E" w14:textId="77777777" w:rsidR="007B1F74" w:rsidRPr="00797C80" w:rsidRDefault="007B1F74" w:rsidP="00797C80">
      <w:pPr>
        <w:pStyle w:val="TextBody"/>
        <w:spacing w:after="0" w:line="360" w:lineRule="auto"/>
        <w:jc w:val="both"/>
        <w:rPr>
          <w:szCs w:val="24"/>
        </w:rPr>
      </w:pPr>
      <w:r w:rsidRPr="00797C80">
        <w:rPr>
          <w:szCs w:val="24"/>
        </w:rPr>
        <w:t xml:space="preserve"> </w:t>
      </w:r>
    </w:p>
    <w:p w14:paraId="08502ACF" w14:textId="10FA3A62" w:rsidR="007B1F74" w:rsidRPr="00CE6E9D" w:rsidRDefault="00D20029" w:rsidP="00797C80">
      <w:pPr>
        <w:pStyle w:val="TextBody"/>
        <w:spacing w:after="0" w:line="360" w:lineRule="auto"/>
        <w:jc w:val="both"/>
        <w:rPr>
          <w:b/>
          <w:szCs w:val="24"/>
        </w:rPr>
      </w:pPr>
      <w:r>
        <w:rPr>
          <w:b/>
          <w:szCs w:val="24"/>
        </w:rPr>
        <w:t xml:space="preserve">1.1 </w:t>
      </w:r>
      <w:r w:rsidR="007B1F74" w:rsidRPr="00CE6E9D">
        <w:rPr>
          <w:b/>
          <w:szCs w:val="24"/>
        </w:rPr>
        <w:t>Review and Background</w:t>
      </w:r>
    </w:p>
    <w:p w14:paraId="06870ED6" w14:textId="77777777" w:rsidR="007B1F74" w:rsidRPr="00797C80" w:rsidRDefault="007B1F74" w:rsidP="00797C80">
      <w:pPr>
        <w:pStyle w:val="TextBody"/>
        <w:spacing w:after="0" w:line="360" w:lineRule="auto"/>
        <w:jc w:val="both"/>
        <w:rPr>
          <w:szCs w:val="24"/>
        </w:rPr>
      </w:pPr>
    </w:p>
    <w:p w14:paraId="0650CDBC" w14:textId="77777777" w:rsidR="007B1F74" w:rsidRPr="00797C80" w:rsidRDefault="007B1F74"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The role of the 19</w:t>
      </w:r>
      <w:r w:rsidRPr="00797C80">
        <w:rPr>
          <w:rFonts w:ascii="Times New Roman" w:hAnsi="Times New Roman" w:cs="Times New Roman"/>
          <w:sz w:val="24"/>
          <w:szCs w:val="24"/>
          <w:vertAlign w:val="superscript"/>
        </w:rPr>
        <w:t>th</w:t>
      </w:r>
      <w:r w:rsidRPr="00797C80">
        <w:rPr>
          <w:rFonts w:ascii="Times New Roman" w:hAnsi="Times New Roman" w:cs="Times New Roman"/>
          <w:sz w:val="24"/>
          <w:szCs w:val="24"/>
        </w:rPr>
        <w:t xml:space="preserve"> Century police officer was predominantly to ‘prevent crime’. Police officers were essentially crime fighters, putting criminals through Court proceedings in order to punish those offenders. Throughout history, crimes have evolved such as the production of drugs, new-found violent crimes and digital technology, requiring specialist team to form (Modern 2021). As modern day approached, the role of a 21</w:t>
      </w:r>
      <w:r w:rsidRPr="00797C80">
        <w:rPr>
          <w:rFonts w:ascii="Times New Roman" w:hAnsi="Times New Roman" w:cs="Times New Roman"/>
          <w:sz w:val="24"/>
          <w:szCs w:val="24"/>
          <w:vertAlign w:val="superscript"/>
        </w:rPr>
        <w:t>st</w:t>
      </w:r>
      <w:r w:rsidRPr="00797C80">
        <w:rPr>
          <w:rFonts w:ascii="Times New Roman" w:hAnsi="Times New Roman" w:cs="Times New Roman"/>
          <w:sz w:val="24"/>
          <w:szCs w:val="24"/>
        </w:rPr>
        <w:t xml:space="preserve"> century police officer evolved to providing visible presence within the communities, to identify and diminish harm from the community, keeping the Queens peace and more importantly, safeguarding (College.police.uk, 2019). Safeguarding is defined as ‘Protecting an adult and child’s right to live in safety, free from abuse and neglect. It is about people and organisations working together to prevent and stop both the risks and experience of abuse or neglect’ (adults, adults and safeguarding? 2021).</w:t>
      </w:r>
    </w:p>
    <w:p w14:paraId="64F15C4B" w14:textId="77777777" w:rsidR="007B1F74" w:rsidRPr="00797C80" w:rsidRDefault="007B1F74" w:rsidP="00797C80">
      <w:pPr>
        <w:spacing w:line="360" w:lineRule="auto"/>
        <w:jc w:val="both"/>
        <w:rPr>
          <w:rStyle w:val="selectable"/>
          <w:rFonts w:ascii="Times New Roman" w:hAnsi="Times New Roman" w:cs="Times New Roman"/>
          <w:sz w:val="24"/>
          <w:szCs w:val="24"/>
        </w:rPr>
      </w:pPr>
      <w:r w:rsidRPr="00797C80">
        <w:rPr>
          <w:rFonts w:ascii="Times New Roman" w:hAnsi="Times New Roman" w:cs="Times New Roman"/>
          <w:sz w:val="24"/>
          <w:szCs w:val="24"/>
        </w:rPr>
        <w:t xml:space="preserve">Even though public protection has always been a function of the police service, partnership agency working is on the increase. Protecting and tending to vulnerable persons, dealing with mental health and medical issues as well as developing necessary, effective and cooperative working practices involves police working cohesively with, for example, Social Services and ‘Action on Elder Abuse </w:t>
      </w:r>
      <w:proofErr w:type="spellStart"/>
      <w:r w:rsidRPr="00797C80">
        <w:rPr>
          <w:rFonts w:ascii="Times New Roman" w:hAnsi="Times New Roman" w:cs="Times New Roman"/>
          <w:sz w:val="24"/>
          <w:szCs w:val="24"/>
        </w:rPr>
        <w:t>Cymru</w:t>
      </w:r>
      <w:proofErr w:type="spellEnd"/>
      <w:r w:rsidRPr="00797C80">
        <w:rPr>
          <w:rFonts w:ascii="Times New Roman" w:hAnsi="Times New Roman" w:cs="Times New Roman"/>
          <w:sz w:val="24"/>
          <w:szCs w:val="24"/>
        </w:rPr>
        <w:t xml:space="preserve">’ who are a charity preventing abuse against vulnerable people (AEA, 2021). </w:t>
      </w:r>
    </w:p>
    <w:p w14:paraId="1A6E8F87" w14:textId="77777777" w:rsidR="007B1F74" w:rsidRPr="00797C80" w:rsidRDefault="007B1F74"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lastRenderedPageBreak/>
        <w:t xml:space="preserve">Communication, paperwork and filling out forms relevant to safeguarding and partnership working is vital and essential, but can consume precious time of response police officers when dealing with and arranging and the ‘after incident’ safeguarding issues at each emergency call. </w:t>
      </w:r>
      <w:r w:rsidRPr="00797C80">
        <w:rPr>
          <w:rStyle w:val="selectable"/>
          <w:rFonts w:ascii="Times New Roman" w:hAnsi="Times New Roman" w:cs="Times New Roman"/>
          <w:sz w:val="24"/>
          <w:szCs w:val="24"/>
          <w:lang w:val="en"/>
        </w:rPr>
        <w:t xml:space="preserve">The partnership agencies that modern day policing embrace aid with the </w:t>
      </w:r>
      <w:r w:rsidRPr="00797C80">
        <w:rPr>
          <w:rFonts w:ascii="Times New Roman" w:eastAsia="Times New Roman" w:hAnsi="Times New Roman" w:cs="Times New Roman"/>
          <w:sz w:val="24"/>
          <w:szCs w:val="24"/>
          <w:lang w:eastAsia="en-GB"/>
        </w:rPr>
        <w:t>early effective risk identification, assess, manage and reduce risk, promote joint decision making between departments of public protection and augment information sharing.</w:t>
      </w:r>
      <w:r w:rsidRPr="00797C80">
        <w:rPr>
          <w:rFonts w:ascii="Times New Roman" w:hAnsi="Times New Roman" w:cs="Times New Roman"/>
          <w:sz w:val="24"/>
          <w:szCs w:val="24"/>
        </w:rPr>
        <w:t xml:space="preserve"> </w:t>
      </w:r>
    </w:p>
    <w:p w14:paraId="1E84DF33" w14:textId="77777777" w:rsidR="007B1F74" w:rsidRPr="00797C80" w:rsidRDefault="007B1F74"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 xml:space="preserve">The Home Office acknowledged that ‘Police officers should be crime fighters, not form writers’ and ‘Too much police time is spent filling out forms and following procedures that are unnecessary and have come as a result of an overly risk averse culture’ </w:t>
      </w:r>
      <w:r w:rsidRPr="00797C80">
        <w:rPr>
          <w:rFonts w:ascii="Times New Roman" w:hAnsi="Times New Roman" w:cs="Times New Roman"/>
          <w:sz w:val="24"/>
          <w:szCs w:val="24"/>
          <w:shd w:val="clear" w:color="auto" w:fill="FFFFFF"/>
        </w:rPr>
        <w:t>(UK Government, 2021)</w:t>
      </w:r>
      <w:r w:rsidRPr="00797C80">
        <w:rPr>
          <w:rFonts w:ascii="Times New Roman" w:hAnsi="Times New Roman" w:cs="Times New Roman"/>
          <w:sz w:val="24"/>
          <w:szCs w:val="24"/>
        </w:rPr>
        <w:t xml:space="preserve">. This statement contradicts what the Home Office states as in 2021, safeguarding and public protection are the focal point of the ‘Police Service’ as a whole, which means officers spend less time on the streets fighting crime (2021). </w:t>
      </w:r>
    </w:p>
    <w:p w14:paraId="6A7360FF" w14:textId="03DD881A" w:rsidR="007B1F74" w:rsidRPr="00CE6E9D" w:rsidRDefault="00A67D2D" w:rsidP="00797C8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1.2 </w:t>
      </w:r>
      <w:r w:rsidR="007B1F74" w:rsidRPr="00CE6E9D">
        <w:rPr>
          <w:rFonts w:ascii="Times New Roman" w:hAnsi="Times New Roman" w:cs="Times New Roman"/>
          <w:b/>
          <w:sz w:val="24"/>
          <w:szCs w:val="24"/>
        </w:rPr>
        <w:t>Aims and objectives</w:t>
      </w:r>
    </w:p>
    <w:p w14:paraId="675CFCB0" w14:textId="77777777" w:rsidR="007B1F74" w:rsidRPr="00797C80" w:rsidRDefault="007B1F74"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The aim of this study is to critically evaluate the why and how 21</w:t>
      </w:r>
      <w:r w:rsidRPr="00797C80">
        <w:rPr>
          <w:rFonts w:ascii="Times New Roman" w:hAnsi="Times New Roman" w:cs="Times New Roman"/>
          <w:sz w:val="24"/>
          <w:szCs w:val="24"/>
          <w:vertAlign w:val="superscript"/>
        </w:rPr>
        <w:t>st</w:t>
      </w:r>
      <w:r w:rsidRPr="00797C80">
        <w:rPr>
          <w:rFonts w:ascii="Times New Roman" w:hAnsi="Times New Roman" w:cs="Times New Roman"/>
          <w:sz w:val="24"/>
          <w:szCs w:val="24"/>
        </w:rPr>
        <w:t xml:space="preserve"> Century response policing has reformed from essentially crime fighting to fundamentally safeguarding and public protection. In order to achieve this, this project will undertake the following three objectives.</w:t>
      </w:r>
    </w:p>
    <w:p w14:paraId="7556D4E9" w14:textId="77777777" w:rsidR="007B1F74" w:rsidRPr="00797C80" w:rsidRDefault="007B1F74" w:rsidP="00797C80">
      <w:pPr>
        <w:pStyle w:val="TextBody"/>
        <w:numPr>
          <w:ilvl w:val="0"/>
          <w:numId w:val="3"/>
        </w:numPr>
        <w:spacing w:after="0" w:line="360" w:lineRule="auto"/>
        <w:jc w:val="both"/>
        <w:rPr>
          <w:szCs w:val="24"/>
          <w:lang w:val="en-US"/>
        </w:rPr>
      </w:pPr>
      <w:r w:rsidRPr="00797C80">
        <w:rPr>
          <w:szCs w:val="24"/>
          <w:lang w:val="en-US"/>
        </w:rPr>
        <w:t xml:space="preserve">How the role of a response police officer has changed over the last thirty years in relation to crime fighting, safeguarding and public protection. </w:t>
      </w:r>
    </w:p>
    <w:p w14:paraId="1F32DAD8" w14:textId="77777777" w:rsidR="007B1F74" w:rsidRPr="00797C80" w:rsidRDefault="007B1F74" w:rsidP="00797C80">
      <w:pPr>
        <w:pStyle w:val="TextBody"/>
        <w:numPr>
          <w:ilvl w:val="0"/>
          <w:numId w:val="3"/>
        </w:numPr>
        <w:spacing w:after="0" w:line="360" w:lineRule="auto"/>
        <w:jc w:val="both"/>
        <w:rPr>
          <w:szCs w:val="24"/>
        </w:rPr>
      </w:pPr>
      <w:r w:rsidRPr="00797C80">
        <w:rPr>
          <w:szCs w:val="24"/>
        </w:rPr>
        <w:t>Why a response police officer’s role has changed so dramatically in relation to public protection and safeguarding.</w:t>
      </w:r>
    </w:p>
    <w:p w14:paraId="7D024F08" w14:textId="77777777" w:rsidR="007B1F74" w:rsidRPr="00797C80" w:rsidRDefault="007B1F74" w:rsidP="00797C80">
      <w:pPr>
        <w:pStyle w:val="TextBody"/>
        <w:numPr>
          <w:ilvl w:val="0"/>
          <w:numId w:val="3"/>
        </w:numPr>
        <w:spacing w:after="0" w:line="360" w:lineRule="auto"/>
        <w:jc w:val="both"/>
        <w:rPr>
          <w:szCs w:val="24"/>
        </w:rPr>
      </w:pPr>
      <w:r w:rsidRPr="00797C80">
        <w:rPr>
          <w:szCs w:val="24"/>
        </w:rPr>
        <w:t>Comparing the views of response police officers from newly recruited officers, to officers with over 25 years’ service, regarding safeguarding and partnership policing as opposed to a solely crime fighting role.</w:t>
      </w:r>
    </w:p>
    <w:p w14:paraId="5C9ED972" w14:textId="77777777" w:rsidR="007B1F74" w:rsidRPr="00797C80" w:rsidRDefault="007B1F74" w:rsidP="00797C80">
      <w:pPr>
        <w:pStyle w:val="TextBody"/>
        <w:spacing w:after="0" w:line="360" w:lineRule="auto"/>
        <w:jc w:val="both"/>
        <w:rPr>
          <w:szCs w:val="24"/>
        </w:rPr>
      </w:pPr>
    </w:p>
    <w:p w14:paraId="5508C7D9" w14:textId="1E2202E5" w:rsidR="007B1F74" w:rsidRPr="00CE6E9D" w:rsidRDefault="00A67D2D" w:rsidP="00797C8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1.3 </w:t>
      </w:r>
      <w:r w:rsidR="007B1F74" w:rsidRPr="00CE6E9D">
        <w:rPr>
          <w:rFonts w:ascii="Times New Roman" w:hAnsi="Times New Roman" w:cs="Times New Roman"/>
          <w:b/>
          <w:sz w:val="24"/>
          <w:szCs w:val="24"/>
        </w:rPr>
        <w:t>Structure</w:t>
      </w:r>
    </w:p>
    <w:p w14:paraId="4CE7BD14" w14:textId="77777777" w:rsidR="007B1F74" w:rsidRPr="00797C80" w:rsidRDefault="007B1F74"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In order to achieve these aims, and elaborate on these points, Chapter Two examines selected available literature which highlights reasons why there has been a change in the role of a response officer regarding safeguarding in relation to mental health issues, government changes in relation to working with public health and police training and education level in vulnerability.</w:t>
      </w:r>
    </w:p>
    <w:p w14:paraId="714D7BA8" w14:textId="77777777" w:rsidR="007B1F74" w:rsidRPr="00797C80" w:rsidRDefault="007B1F74"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lastRenderedPageBreak/>
        <w:t xml:space="preserve">From the results of Chapter Two, issues and information lead to the content of Chapter Three, which is the identification of the philosophy, the appropriate methodology approach and the chosen method, devising a survey and relevant questions to ask response police officers in relation to the change of role.    </w:t>
      </w:r>
    </w:p>
    <w:p w14:paraId="448DE29A" w14:textId="77777777" w:rsidR="007B1F74" w:rsidRPr="00797C80" w:rsidRDefault="007B1F74"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 xml:space="preserve">Within Chapter Four is an </w:t>
      </w:r>
      <w:r w:rsidRPr="00797C80">
        <w:rPr>
          <w:rFonts w:ascii="Times New Roman" w:hAnsi="Times New Roman" w:cs="Times New Roman"/>
          <w:sz w:val="24"/>
          <w:szCs w:val="24"/>
          <w:lang w:val="en-US"/>
        </w:rPr>
        <w:t>analysis of results containing valuable information which has aided in finding common themes with expectancy to procure a conclusion from the results</w:t>
      </w:r>
      <w:r w:rsidRPr="00797C80">
        <w:rPr>
          <w:rFonts w:ascii="Times New Roman" w:hAnsi="Times New Roman" w:cs="Times New Roman"/>
          <w:sz w:val="24"/>
          <w:szCs w:val="24"/>
        </w:rPr>
        <w:t xml:space="preserve">. This chapter gathers the primary data from the submitted surveys, discusses the findings with the aim to achieve the objective of this research project. </w:t>
      </w:r>
    </w:p>
    <w:p w14:paraId="123B107B" w14:textId="77777777" w:rsidR="007B1F74" w:rsidRPr="00797C80" w:rsidRDefault="007B1F74"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Chapter Five will outlines whether the approaches taken were successful. It discusses the results indicating if they matched the expectations of this research project. It will analyse the conclusions and limitations within this field of study and potential recommendations on how to improve and achieve ‘togetherness’ between police and partnership agencies.</w:t>
      </w:r>
    </w:p>
    <w:p w14:paraId="7EF3ECB0" w14:textId="289AE168" w:rsidR="007B1F74" w:rsidRPr="00CE6E9D" w:rsidRDefault="00A67D2D" w:rsidP="00797C8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1.4 </w:t>
      </w:r>
      <w:r w:rsidR="007B1F74" w:rsidRPr="00CE6E9D">
        <w:rPr>
          <w:rFonts w:ascii="Times New Roman" w:hAnsi="Times New Roman" w:cs="Times New Roman"/>
          <w:b/>
          <w:sz w:val="24"/>
          <w:szCs w:val="24"/>
        </w:rPr>
        <w:t>Conclusion</w:t>
      </w:r>
    </w:p>
    <w:p w14:paraId="6ECC0A01" w14:textId="77777777" w:rsidR="007B1F74" w:rsidRPr="00797C80" w:rsidRDefault="007B1F74"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This chapter has provided information and structure detailing the aims and objectives of the study. It has provided review and background of the fundamental role of a response police officers and outlines the change due to partnership working for safeguarding. The chapter also outlines the research process that will be followed and the reason why this study is relevant.</w:t>
      </w:r>
    </w:p>
    <w:p w14:paraId="4C1A0485" w14:textId="524D02EF" w:rsidR="00FE443A" w:rsidRPr="00797C80" w:rsidRDefault="007B1F74"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Chapter Two, as stated, reviews relevant literature on an academic level, outlining current legislation, which includes a range of published sources. This is to assess findings to identify themes and key issues.</w:t>
      </w:r>
    </w:p>
    <w:p w14:paraId="6A66ACD2" w14:textId="77777777" w:rsidR="00031C19" w:rsidRPr="00797C80" w:rsidRDefault="00031C19" w:rsidP="00797C80">
      <w:pPr>
        <w:spacing w:line="360" w:lineRule="auto"/>
        <w:jc w:val="both"/>
        <w:rPr>
          <w:rFonts w:ascii="Times New Roman" w:hAnsi="Times New Roman" w:cs="Times New Roman"/>
          <w:sz w:val="24"/>
          <w:szCs w:val="24"/>
        </w:rPr>
      </w:pPr>
    </w:p>
    <w:p w14:paraId="16DFF898" w14:textId="77777777" w:rsidR="00CE6E9D" w:rsidRDefault="00CE6E9D" w:rsidP="00797C80">
      <w:pPr>
        <w:spacing w:line="360" w:lineRule="auto"/>
        <w:jc w:val="both"/>
        <w:rPr>
          <w:rFonts w:ascii="Times New Roman" w:hAnsi="Times New Roman" w:cs="Times New Roman"/>
          <w:sz w:val="24"/>
          <w:szCs w:val="24"/>
        </w:rPr>
      </w:pPr>
    </w:p>
    <w:p w14:paraId="11DC5691" w14:textId="77777777" w:rsidR="00CE6E9D" w:rsidRDefault="00CE6E9D" w:rsidP="00797C80">
      <w:pPr>
        <w:spacing w:line="360" w:lineRule="auto"/>
        <w:jc w:val="both"/>
        <w:rPr>
          <w:rFonts w:ascii="Times New Roman" w:hAnsi="Times New Roman" w:cs="Times New Roman"/>
          <w:sz w:val="24"/>
          <w:szCs w:val="24"/>
        </w:rPr>
      </w:pPr>
    </w:p>
    <w:p w14:paraId="6D46B2C5" w14:textId="77777777" w:rsidR="00CE6E9D" w:rsidRDefault="00CE6E9D" w:rsidP="00797C80">
      <w:pPr>
        <w:spacing w:line="360" w:lineRule="auto"/>
        <w:jc w:val="both"/>
        <w:rPr>
          <w:rFonts w:ascii="Times New Roman" w:hAnsi="Times New Roman" w:cs="Times New Roman"/>
          <w:sz w:val="24"/>
          <w:szCs w:val="24"/>
        </w:rPr>
      </w:pPr>
    </w:p>
    <w:p w14:paraId="13B9BC2A" w14:textId="77777777" w:rsidR="00CE6E9D" w:rsidRDefault="00CE6E9D" w:rsidP="00797C80">
      <w:pPr>
        <w:spacing w:line="360" w:lineRule="auto"/>
        <w:jc w:val="both"/>
        <w:rPr>
          <w:rFonts w:ascii="Times New Roman" w:hAnsi="Times New Roman" w:cs="Times New Roman"/>
          <w:sz w:val="24"/>
          <w:szCs w:val="24"/>
        </w:rPr>
      </w:pPr>
    </w:p>
    <w:p w14:paraId="235B405C" w14:textId="77777777" w:rsidR="00CE6E9D" w:rsidRDefault="00CE6E9D" w:rsidP="00797C80">
      <w:pPr>
        <w:spacing w:line="360" w:lineRule="auto"/>
        <w:jc w:val="both"/>
        <w:rPr>
          <w:rFonts w:ascii="Times New Roman" w:hAnsi="Times New Roman" w:cs="Times New Roman"/>
          <w:sz w:val="24"/>
          <w:szCs w:val="24"/>
        </w:rPr>
      </w:pPr>
    </w:p>
    <w:p w14:paraId="44E4A0AA" w14:textId="77777777" w:rsidR="00CE6E9D" w:rsidRDefault="00CE6E9D" w:rsidP="00797C80">
      <w:pPr>
        <w:spacing w:line="360" w:lineRule="auto"/>
        <w:jc w:val="both"/>
        <w:rPr>
          <w:rFonts w:ascii="Times New Roman" w:hAnsi="Times New Roman" w:cs="Times New Roman"/>
          <w:sz w:val="24"/>
          <w:szCs w:val="24"/>
        </w:rPr>
      </w:pPr>
    </w:p>
    <w:p w14:paraId="697F4C33" w14:textId="77777777" w:rsidR="00CE6E9D" w:rsidRDefault="00CE6E9D" w:rsidP="00797C80">
      <w:pPr>
        <w:spacing w:line="360" w:lineRule="auto"/>
        <w:jc w:val="both"/>
        <w:rPr>
          <w:rFonts w:ascii="Times New Roman" w:hAnsi="Times New Roman" w:cs="Times New Roman"/>
          <w:sz w:val="24"/>
          <w:szCs w:val="24"/>
        </w:rPr>
      </w:pPr>
    </w:p>
    <w:p w14:paraId="72AE6E63" w14:textId="2227DA47" w:rsidR="00491508" w:rsidRPr="00CE6E9D" w:rsidRDefault="00A67D2D" w:rsidP="00797C80">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Chapter 2 - </w:t>
      </w:r>
      <w:r w:rsidR="00491508" w:rsidRPr="00CE6E9D">
        <w:rPr>
          <w:rFonts w:ascii="Times New Roman" w:hAnsi="Times New Roman" w:cs="Times New Roman"/>
          <w:b/>
          <w:sz w:val="24"/>
          <w:szCs w:val="24"/>
          <w:u w:val="single"/>
        </w:rPr>
        <w:t>Literature Review</w:t>
      </w:r>
    </w:p>
    <w:p w14:paraId="0327ED14" w14:textId="2E7B9580" w:rsidR="0038765F" w:rsidRPr="00797C80" w:rsidRDefault="00A67D2D" w:rsidP="00797C8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2.1 </w:t>
      </w:r>
      <w:r w:rsidR="0038765F" w:rsidRPr="00797C80">
        <w:rPr>
          <w:rFonts w:ascii="Times New Roman" w:hAnsi="Times New Roman" w:cs="Times New Roman"/>
          <w:b/>
          <w:sz w:val="24"/>
          <w:szCs w:val="24"/>
        </w:rPr>
        <w:t>Introduction</w:t>
      </w:r>
    </w:p>
    <w:p w14:paraId="2DBEC0F4" w14:textId="77777777" w:rsidR="0038765F" w:rsidRPr="00797C80" w:rsidRDefault="0038765F" w:rsidP="00797C80">
      <w:pPr>
        <w:pStyle w:val="Heading1"/>
        <w:shd w:val="clear" w:color="auto" w:fill="FFFFFF"/>
        <w:spacing w:before="0" w:beforeAutospacing="0" w:after="0" w:afterAutospacing="0" w:line="360" w:lineRule="auto"/>
        <w:jc w:val="both"/>
        <w:textAlignment w:val="baseline"/>
        <w:rPr>
          <w:b w:val="0"/>
          <w:sz w:val="24"/>
          <w:szCs w:val="24"/>
        </w:rPr>
      </w:pPr>
      <w:r w:rsidRPr="00797C80">
        <w:rPr>
          <w:b w:val="0"/>
          <w:sz w:val="24"/>
          <w:szCs w:val="24"/>
        </w:rPr>
        <w:t>Policing has always been a difficult and contested task, especially when it concerns potentially high-profile incidents of public perceptions of the police. An example of a high-profiled case is ‘</w:t>
      </w:r>
      <w:r w:rsidRPr="00797C80">
        <w:rPr>
          <w:b w:val="0"/>
          <w:bCs w:val="0"/>
          <w:sz w:val="24"/>
          <w:szCs w:val="24"/>
        </w:rPr>
        <w:t xml:space="preserve">Police and CPS accused of racism after Christopher </w:t>
      </w:r>
      <w:proofErr w:type="spellStart"/>
      <w:r w:rsidRPr="00797C80">
        <w:rPr>
          <w:b w:val="0"/>
          <w:bCs w:val="0"/>
          <w:sz w:val="24"/>
          <w:szCs w:val="24"/>
        </w:rPr>
        <w:t>Kapessa's</w:t>
      </w:r>
      <w:proofErr w:type="spellEnd"/>
      <w:r w:rsidRPr="00797C80">
        <w:rPr>
          <w:b w:val="0"/>
          <w:bCs w:val="0"/>
          <w:sz w:val="24"/>
          <w:szCs w:val="24"/>
        </w:rPr>
        <w:t xml:space="preserve"> death’ </w:t>
      </w:r>
      <w:r w:rsidRPr="00797C80">
        <w:rPr>
          <w:b w:val="0"/>
          <w:sz w:val="24"/>
          <w:szCs w:val="24"/>
          <w:shd w:val="clear" w:color="auto" w:fill="FFFFFF"/>
        </w:rPr>
        <w:t xml:space="preserve">(Police and CPS accused of racism after Christopher </w:t>
      </w:r>
      <w:proofErr w:type="spellStart"/>
      <w:r w:rsidRPr="00797C80">
        <w:rPr>
          <w:b w:val="0"/>
          <w:sz w:val="24"/>
          <w:szCs w:val="24"/>
          <w:shd w:val="clear" w:color="auto" w:fill="FFFFFF"/>
        </w:rPr>
        <w:t>Kapessa's</w:t>
      </w:r>
      <w:proofErr w:type="spellEnd"/>
      <w:r w:rsidRPr="00797C80">
        <w:rPr>
          <w:b w:val="0"/>
          <w:sz w:val="24"/>
          <w:szCs w:val="24"/>
          <w:shd w:val="clear" w:color="auto" w:fill="FFFFFF"/>
        </w:rPr>
        <w:t xml:space="preserve"> death, 2020). Thirteen year old Christopher </w:t>
      </w:r>
      <w:proofErr w:type="spellStart"/>
      <w:r w:rsidRPr="00797C80">
        <w:rPr>
          <w:b w:val="0"/>
          <w:sz w:val="24"/>
          <w:szCs w:val="24"/>
          <w:shd w:val="clear" w:color="auto" w:fill="FFFFFF"/>
        </w:rPr>
        <w:t>Kapessa’s</w:t>
      </w:r>
      <w:proofErr w:type="spellEnd"/>
      <w:r w:rsidRPr="00797C80">
        <w:rPr>
          <w:b w:val="0"/>
          <w:sz w:val="24"/>
          <w:szCs w:val="24"/>
          <w:shd w:val="clear" w:color="auto" w:fill="FFFFFF"/>
        </w:rPr>
        <w:t xml:space="preserve"> </w:t>
      </w:r>
      <w:r w:rsidRPr="00797C80">
        <w:rPr>
          <w:b w:val="0"/>
          <w:sz w:val="24"/>
          <w:szCs w:val="24"/>
        </w:rPr>
        <w:t>body was found in the Cynon River in July 2019, as a result of being pushed into the river by another youth and not being able to swim.</w:t>
      </w:r>
    </w:p>
    <w:p w14:paraId="09FD1C53" w14:textId="77777777" w:rsidR="0038765F" w:rsidRPr="00797C80" w:rsidRDefault="0038765F" w:rsidP="00797C80">
      <w:pPr>
        <w:pStyle w:val="Heading1"/>
        <w:shd w:val="clear" w:color="auto" w:fill="FFFFFF"/>
        <w:spacing w:before="0" w:beforeAutospacing="0" w:after="0" w:afterAutospacing="0" w:line="360" w:lineRule="auto"/>
        <w:jc w:val="both"/>
        <w:textAlignment w:val="baseline"/>
        <w:rPr>
          <w:b w:val="0"/>
          <w:bCs w:val="0"/>
          <w:sz w:val="24"/>
          <w:szCs w:val="24"/>
        </w:rPr>
      </w:pPr>
    </w:p>
    <w:p w14:paraId="4E3451CD" w14:textId="77777777" w:rsidR="0038765F" w:rsidRPr="00797C80" w:rsidRDefault="0038765F"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 xml:space="preserve">In July 2020, the Crown Prosecution Service (CPS) released a statement professing that ‘Although there was evidence to support a prosecution for manslaughter it was not in the public interest to prosecute. Christopher’s tragic death occurred after a group of children went out to have fun by the river’ (Hopkins, 2020). </w:t>
      </w:r>
    </w:p>
    <w:p w14:paraId="48330169" w14:textId="77777777" w:rsidR="0038765F" w:rsidRPr="00797C80" w:rsidRDefault="0038765F"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An initial investigation was carried out by South Wales Police (SWP), with an outcome of no suspicious circumstances. However, Alina Joseph, Christopher’s mother, made a complaint against SWP inferencing that SWP did not investigate this matter correctly due to Christopher’s race. She stated to the ‘BBC’, ‘if this had been 14 black youths and a white victim we have no doubt that the approach of the police and outcome would have been different’ (Wilson, 2020). In June 2021, Christopher’s family won a High Court bid to review the decision of not prosecuting the youth who was accused of pushing Christopher off the bridge (Cooper, 2021).</w:t>
      </w:r>
    </w:p>
    <w:p w14:paraId="67C9EE1C" w14:textId="77777777" w:rsidR="0038765F" w:rsidRPr="00797C80" w:rsidRDefault="0038765F"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 xml:space="preserve">This dissertation links in with academic issues relevant to policing e.g. criminology, sociology, psychology and health care. Whilst it would be impossible to cover them all, even with a broad brush, their influence is acknowledged, as all these areas are relevant to this study. This literature review aims to provide an understanding surrounding the theme of safeguarding; public protection which includes </w:t>
      </w:r>
      <w:r w:rsidRPr="00797C80">
        <w:rPr>
          <w:rFonts w:ascii="Times New Roman" w:hAnsi="Times New Roman" w:cs="Times New Roman"/>
          <w:sz w:val="24"/>
          <w:szCs w:val="24"/>
          <w:shd w:val="clear" w:color="auto" w:fill="FFFFFF"/>
        </w:rPr>
        <w:t>domestic abuse, sex offenders, vulnerability in children and terrorism offences,</w:t>
      </w:r>
      <w:r w:rsidRPr="00797C80">
        <w:rPr>
          <w:rFonts w:ascii="Times New Roman" w:hAnsi="Times New Roman" w:cs="Times New Roman"/>
          <w:sz w:val="24"/>
          <w:szCs w:val="24"/>
        </w:rPr>
        <w:t xml:space="preserve"> in response policing and to establish a gap in the research area as to how and why there has been a change in a response officer’s role (Ford et al., 2020). Information</w:t>
      </w:r>
      <w:r w:rsidRPr="00797C80">
        <w:rPr>
          <w:rFonts w:ascii="Times New Roman" w:hAnsi="Times New Roman" w:cs="Times New Roman"/>
          <w:sz w:val="24"/>
          <w:szCs w:val="24"/>
          <w:shd w:val="clear" w:color="auto" w:fill="FFFFFF"/>
        </w:rPr>
        <w:t xml:space="preserve"> from previous researchers has been studied also apprising any flaws from within the available literature.</w:t>
      </w:r>
      <w:r w:rsidRPr="00797C80">
        <w:rPr>
          <w:rFonts w:ascii="Times New Roman" w:hAnsi="Times New Roman" w:cs="Times New Roman"/>
          <w:sz w:val="24"/>
          <w:szCs w:val="24"/>
        </w:rPr>
        <w:t xml:space="preserve"> </w:t>
      </w:r>
    </w:p>
    <w:p w14:paraId="48C0A7A0" w14:textId="77777777" w:rsidR="0038765F" w:rsidRPr="00797C80" w:rsidRDefault="0038765F" w:rsidP="00797C80">
      <w:pPr>
        <w:spacing w:line="360" w:lineRule="auto"/>
        <w:jc w:val="both"/>
        <w:rPr>
          <w:rFonts w:ascii="Times New Roman" w:hAnsi="Times New Roman" w:cs="Times New Roman"/>
          <w:sz w:val="24"/>
          <w:szCs w:val="24"/>
          <w:lang w:val="en"/>
        </w:rPr>
      </w:pPr>
      <w:r w:rsidRPr="00797C80">
        <w:rPr>
          <w:rFonts w:ascii="Times New Roman" w:hAnsi="Times New Roman" w:cs="Times New Roman"/>
          <w:sz w:val="24"/>
          <w:szCs w:val="24"/>
        </w:rPr>
        <w:lastRenderedPageBreak/>
        <w:t xml:space="preserve">Safeguarding and crime fighting are the main roles of a response police officer. The evolution of crimes, public awareness and the modification in procedures, have ensured that safeguarding is obligatory in regards to public protection for response police officers (HMIC, 2015). </w:t>
      </w:r>
    </w:p>
    <w:p w14:paraId="21EB7DD8" w14:textId="77777777" w:rsidR="0038765F" w:rsidRPr="00797C80" w:rsidRDefault="0038765F"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This review will also highlight reasons why there has been a change in the role of a response officer regarding safeguarding in relation to mental health issues, government changes in relation to working with public health and police training and education level in vulnerability.</w:t>
      </w:r>
    </w:p>
    <w:p w14:paraId="62477D57" w14:textId="72B8B30C" w:rsidR="0038765F" w:rsidRPr="00797C80" w:rsidRDefault="00A67D2D" w:rsidP="00797C80">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2.2 </w:t>
      </w:r>
      <w:r w:rsidR="0038765F" w:rsidRPr="00797C80">
        <w:rPr>
          <w:rFonts w:ascii="Times New Roman" w:hAnsi="Times New Roman" w:cs="Times New Roman"/>
          <w:b/>
          <w:sz w:val="24"/>
          <w:szCs w:val="24"/>
        </w:rPr>
        <w:t>The Change in duties of Response Police Officer</w:t>
      </w:r>
    </w:p>
    <w:p w14:paraId="6BA06372" w14:textId="77777777" w:rsidR="0038765F" w:rsidRPr="00797C80" w:rsidRDefault="0038765F"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rPr>
        <w:t>‘</w:t>
      </w:r>
      <w:r w:rsidRPr="00797C80">
        <w:rPr>
          <w:rFonts w:ascii="Times New Roman" w:hAnsi="Times New Roman" w:cs="Times New Roman"/>
          <w:sz w:val="24"/>
          <w:szCs w:val="24"/>
          <w:shd w:val="clear" w:color="auto" w:fill="FFFFFF"/>
        </w:rPr>
        <w:t>A Police Officer serves </w:t>
      </w:r>
      <w:r w:rsidRPr="00797C80">
        <w:rPr>
          <w:rFonts w:ascii="Times New Roman" w:hAnsi="Times New Roman" w:cs="Times New Roman"/>
          <w:bCs/>
          <w:sz w:val="24"/>
          <w:szCs w:val="24"/>
          <w:shd w:val="clear" w:color="auto" w:fill="FFFFFF"/>
        </w:rPr>
        <w:t>to maintain law and order in local areas</w:t>
      </w:r>
      <w:r w:rsidRPr="00797C80">
        <w:rPr>
          <w:rFonts w:ascii="Times New Roman" w:hAnsi="Times New Roman" w:cs="Times New Roman"/>
          <w:sz w:val="24"/>
          <w:szCs w:val="24"/>
          <w:shd w:val="clear" w:color="auto" w:fill="FFFFFF"/>
        </w:rPr>
        <w:t> by protecting members of the public and their property, preventing crime, reducing the fear of crime and improving the quality of life for all citizens’ (University of Southampton, 2021). The duties of a modern day response police officers have changed and are forever developing, modifying and advancing due to the ever-changing demand from public perception and vulnerability needs (Hall, 2015).</w:t>
      </w:r>
    </w:p>
    <w:p w14:paraId="0313FB63" w14:textId="77777777" w:rsidR="0038765F" w:rsidRPr="00797C80" w:rsidRDefault="0038765F" w:rsidP="00797C80">
      <w:pPr>
        <w:spacing w:line="360" w:lineRule="auto"/>
        <w:jc w:val="both"/>
        <w:rPr>
          <w:rFonts w:ascii="Times New Roman" w:hAnsi="Times New Roman" w:cs="Times New Roman"/>
          <w:sz w:val="24"/>
          <w:szCs w:val="24"/>
          <w:shd w:val="clear" w:color="auto" w:fill="FFFFFF"/>
        </w:rPr>
      </w:pPr>
      <w:r w:rsidRPr="00797C80">
        <w:rPr>
          <w:rStyle w:val="selectable"/>
          <w:rFonts w:ascii="Times New Roman" w:hAnsi="Times New Roman" w:cs="Times New Roman"/>
          <w:sz w:val="24"/>
          <w:szCs w:val="24"/>
          <w:lang w:val="en"/>
        </w:rPr>
        <w:t xml:space="preserve">Marshall (2015) </w:t>
      </w:r>
      <w:r w:rsidRPr="00797C80">
        <w:rPr>
          <w:rFonts w:ascii="Times New Roman" w:hAnsi="Times New Roman" w:cs="Times New Roman"/>
          <w:sz w:val="24"/>
          <w:szCs w:val="24"/>
          <w:shd w:val="clear" w:color="auto" w:fill="FFFFFF"/>
        </w:rPr>
        <w:t xml:space="preserve">outlines how 35 years ago, response policing was different whereby computer work will nil, officers displaying bravery would gain the respect of their fellow officers and also showing ‘face’ as an officer on the streets was how policing was supposed to be. Even though crime levels have fallen, police officer and supervisor staffing levels have reduced however, workloads are still at a high level. This is down to the ever-growing demand of public protection and safeguarding. The publication suggests that there is a greater demand for specialist teams and units in relation to public protection within the police, to aid with the demand of the workloads of response police officers. </w:t>
      </w:r>
    </w:p>
    <w:p w14:paraId="309FB8E4" w14:textId="77777777" w:rsidR="0038765F" w:rsidRPr="00797C80" w:rsidRDefault="0038765F"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 xml:space="preserve">This publication also suggests that certain qualifications should be fundamental to join the police force as a response police officer. Marshall stated that partnership agencies such as probation, prison officers and healthcare workers must have qualifications in order to be employed within their roles. Initial police training provides the basic knowledge for new police recruits to begin their duties with qualifications being achieved after two years of completing on-the-job training. Even though this is not an official qualification, this training equips police officers sufficiently to carry out their roles as response police officers. This publication suggests that public service workers all have formal qualifications in their fields and makes inference that police officers are less competent than other public service workers due to not having the necessity for formal qualifications to join the police force. </w:t>
      </w:r>
    </w:p>
    <w:p w14:paraId="7A84D7F2" w14:textId="77777777" w:rsidR="0038765F" w:rsidRPr="00797C80" w:rsidRDefault="0038765F" w:rsidP="00797C80">
      <w:pPr>
        <w:spacing w:line="360" w:lineRule="auto"/>
        <w:jc w:val="both"/>
        <w:rPr>
          <w:rStyle w:val="selectable"/>
          <w:rFonts w:ascii="Times New Roman" w:hAnsi="Times New Roman" w:cs="Times New Roman"/>
          <w:sz w:val="24"/>
          <w:szCs w:val="24"/>
          <w:lang w:val="en"/>
        </w:rPr>
      </w:pPr>
      <w:r w:rsidRPr="00797C80">
        <w:rPr>
          <w:rFonts w:ascii="Times New Roman" w:hAnsi="Times New Roman" w:cs="Times New Roman"/>
          <w:sz w:val="24"/>
          <w:szCs w:val="24"/>
          <w:shd w:val="clear" w:color="auto" w:fill="FFFFFF"/>
        </w:rPr>
        <w:lastRenderedPageBreak/>
        <w:t xml:space="preserve">The conclusion of this publication is that there has been a mandatory change in the role of a police officer, being filtered towards public protection, public perception and partnership working. This publication references that even though there have been changes in the role, response police officers still need to show presence, power and authority when dealing with crimes and events such as </w:t>
      </w:r>
      <w:proofErr w:type="spellStart"/>
      <w:r w:rsidRPr="00797C80">
        <w:rPr>
          <w:rFonts w:ascii="Times New Roman" w:hAnsi="Times New Roman" w:cs="Times New Roman"/>
          <w:sz w:val="24"/>
          <w:szCs w:val="24"/>
          <w:shd w:val="clear" w:color="auto" w:fill="FFFFFF"/>
        </w:rPr>
        <w:t>Brexit</w:t>
      </w:r>
      <w:proofErr w:type="spellEnd"/>
      <w:r w:rsidRPr="00797C80">
        <w:rPr>
          <w:rFonts w:ascii="Times New Roman" w:hAnsi="Times New Roman" w:cs="Times New Roman"/>
          <w:sz w:val="24"/>
          <w:szCs w:val="24"/>
          <w:shd w:val="clear" w:color="auto" w:fill="FFFFFF"/>
        </w:rPr>
        <w:t xml:space="preserve">, black lives matter movements and the NATO summits to ensure that the public stay and remain safe </w:t>
      </w:r>
      <w:r w:rsidRPr="00797C80">
        <w:rPr>
          <w:rStyle w:val="selectable"/>
          <w:rFonts w:ascii="Times New Roman" w:hAnsi="Times New Roman" w:cs="Times New Roman"/>
          <w:sz w:val="24"/>
          <w:szCs w:val="24"/>
          <w:lang w:val="en"/>
        </w:rPr>
        <w:t xml:space="preserve">(Marshall, 2015). </w:t>
      </w:r>
    </w:p>
    <w:p w14:paraId="555D5CF1" w14:textId="77777777" w:rsidR="0038765F" w:rsidRPr="00797C80" w:rsidRDefault="0038765F" w:rsidP="00797C80">
      <w:pPr>
        <w:spacing w:line="360" w:lineRule="auto"/>
        <w:jc w:val="both"/>
        <w:rPr>
          <w:rStyle w:val="selectable"/>
          <w:rFonts w:ascii="Times New Roman" w:hAnsi="Times New Roman" w:cs="Times New Roman"/>
          <w:sz w:val="24"/>
          <w:szCs w:val="24"/>
          <w:lang w:val="en"/>
        </w:rPr>
      </w:pPr>
      <w:r w:rsidRPr="00797C80">
        <w:rPr>
          <w:rStyle w:val="selectable"/>
          <w:rFonts w:ascii="Times New Roman" w:hAnsi="Times New Roman" w:cs="Times New Roman"/>
          <w:sz w:val="24"/>
          <w:szCs w:val="24"/>
          <w:lang w:val="en"/>
        </w:rPr>
        <w:t xml:space="preserve">This literature is relevant to the topic of this research due to the change in the student officers who are now being recruited. In present day, police officers either need to enter with a degree qualification or spend the first three years of police probation period achieving a degree </w:t>
      </w:r>
      <w:r w:rsidRPr="00797C80">
        <w:rPr>
          <w:rFonts w:ascii="Times New Roman" w:hAnsi="Times New Roman" w:cs="Times New Roman"/>
          <w:sz w:val="24"/>
          <w:szCs w:val="24"/>
          <w:shd w:val="clear" w:color="auto" w:fill="FFFFFF"/>
        </w:rPr>
        <w:t>(Wallace, 2020)</w:t>
      </w:r>
      <w:r w:rsidRPr="00797C80">
        <w:rPr>
          <w:rStyle w:val="selectable"/>
          <w:rFonts w:ascii="Times New Roman" w:hAnsi="Times New Roman" w:cs="Times New Roman"/>
          <w:sz w:val="24"/>
          <w:szCs w:val="24"/>
          <w:lang w:val="en"/>
        </w:rPr>
        <w:t>. This entry level would certainly impact the police officers ability to think more objectively and critically in approach to incidents. The caliber of officers recruited will ultimately change that being, possibly a younger officer recruitment drive due to the academic demand, lesser ‘life’ experienced officer employed; only future times/statistics and evidence will evaluate if this is effective or not (Beckford, 2020).</w:t>
      </w:r>
    </w:p>
    <w:p w14:paraId="3DF1453D" w14:textId="1EC8D3D5" w:rsidR="0038765F" w:rsidRPr="00797C80" w:rsidRDefault="00A67D2D" w:rsidP="00797C8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2.3 </w:t>
      </w:r>
      <w:r w:rsidR="0038765F" w:rsidRPr="00797C80">
        <w:rPr>
          <w:rFonts w:ascii="Times New Roman" w:hAnsi="Times New Roman" w:cs="Times New Roman"/>
          <w:b/>
          <w:sz w:val="24"/>
          <w:szCs w:val="24"/>
        </w:rPr>
        <w:t>Mental Health</w:t>
      </w:r>
    </w:p>
    <w:p w14:paraId="6BFA02A2" w14:textId="77777777" w:rsidR="0038765F" w:rsidRPr="00797C80" w:rsidRDefault="0038765F"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Defined by the World Health Organisation (WHO), mental health is ‘a state of well-being in which the individual realizes his or her own abilities, can cope with the normal stresses of life, can work productively and fruitfully, and is able to make a contribution to his or her community’</w:t>
      </w:r>
      <w:r w:rsidRPr="00797C80">
        <w:rPr>
          <w:rFonts w:ascii="Times New Roman" w:hAnsi="Times New Roman" w:cs="Times New Roman"/>
          <w:sz w:val="24"/>
          <w:szCs w:val="24"/>
        </w:rPr>
        <w:t xml:space="preserve"> </w:t>
      </w:r>
      <w:r w:rsidRPr="00797C80">
        <w:rPr>
          <w:rFonts w:ascii="Times New Roman" w:hAnsi="Times New Roman" w:cs="Times New Roman"/>
          <w:sz w:val="24"/>
          <w:szCs w:val="24"/>
          <w:shd w:val="clear" w:color="auto" w:fill="FFFFFF"/>
        </w:rPr>
        <w:t xml:space="preserve">(WHO, 2018) </w:t>
      </w:r>
    </w:p>
    <w:p w14:paraId="7143FA02" w14:textId="77777777" w:rsidR="0038765F" w:rsidRPr="00797C80" w:rsidRDefault="0038765F"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rPr>
        <w:t xml:space="preserve">Mental health is not just about being diagnosed with a mental disorder or disability, but having the ability for an individual to cope with emotion, everyday life stresses and interact with society, with one in four people in Wales suffering with mental health </w:t>
      </w:r>
      <w:r w:rsidRPr="00797C80">
        <w:rPr>
          <w:rFonts w:ascii="Times New Roman" w:hAnsi="Times New Roman" w:cs="Times New Roman"/>
          <w:sz w:val="24"/>
          <w:szCs w:val="24"/>
          <w:shd w:val="clear" w:color="auto" w:fill="FFFFFF"/>
        </w:rPr>
        <w:t>(Welsh Government, 2012). In 2013-2014 there were 15,482 occurrences having an involvement with mental health, whilst in 2019-2020 there were 30,000 occurrences, according to South Wales Police Force Management survey. This evidences a sharp rise in mental health calls which majority being dealt with initially by response police officers. These statistics propose that society’s increase in mental health is effecting the police service is being effected.</w:t>
      </w:r>
    </w:p>
    <w:p w14:paraId="57DB13FD" w14:textId="77777777" w:rsidR="0038765F" w:rsidRPr="00797C80" w:rsidRDefault="0038765F"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 xml:space="preserve">Adverse Childhood Experiences (ACE) was initiated by Dr Vincent </w:t>
      </w:r>
      <w:proofErr w:type="spellStart"/>
      <w:r w:rsidRPr="00797C80">
        <w:rPr>
          <w:rFonts w:ascii="Times New Roman" w:hAnsi="Times New Roman" w:cs="Times New Roman"/>
          <w:sz w:val="24"/>
          <w:szCs w:val="24"/>
          <w:shd w:val="clear" w:color="auto" w:fill="FFFFFF"/>
        </w:rPr>
        <w:t>Felliti</w:t>
      </w:r>
      <w:proofErr w:type="spellEnd"/>
      <w:r w:rsidRPr="00797C80">
        <w:rPr>
          <w:rFonts w:ascii="Times New Roman" w:hAnsi="Times New Roman" w:cs="Times New Roman"/>
          <w:sz w:val="24"/>
          <w:szCs w:val="24"/>
          <w:shd w:val="clear" w:color="auto" w:fill="FFFFFF"/>
        </w:rPr>
        <w:t xml:space="preserve"> in the 1980’s. He explored the idea that experiencing adversity and trauma in childhood, </w:t>
      </w:r>
      <w:r w:rsidRPr="00797C80">
        <w:rPr>
          <w:rFonts w:ascii="Times New Roman" w:hAnsi="Times New Roman" w:cs="Times New Roman"/>
          <w:sz w:val="24"/>
          <w:szCs w:val="24"/>
        </w:rPr>
        <w:t xml:space="preserve">increases the risk of a number of negative personal outcomes in later life </w:t>
      </w:r>
      <w:r w:rsidRPr="00797C80">
        <w:rPr>
          <w:rFonts w:ascii="Times New Roman" w:hAnsi="Times New Roman" w:cs="Times New Roman"/>
          <w:sz w:val="24"/>
          <w:szCs w:val="24"/>
          <w:shd w:val="clear" w:color="auto" w:fill="FFFFFF"/>
        </w:rPr>
        <w:t>(Stevens, 2012).</w:t>
      </w:r>
    </w:p>
    <w:p w14:paraId="0A9AB518" w14:textId="77777777" w:rsidR="0038765F" w:rsidRPr="00797C80" w:rsidRDefault="0038765F"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rPr>
        <w:lastRenderedPageBreak/>
        <w:t>There have been many articles published suggesting that ACE trauma stems from instances such as domestic violence, physical/emotional abuse or growing up surrounded by adults involved heavily with alcohol or drugs, would have a detrimental effect in adulthood life (</w:t>
      </w:r>
      <w:proofErr w:type="spellStart"/>
      <w:r w:rsidRPr="00797C80">
        <w:rPr>
          <w:rFonts w:ascii="Times New Roman" w:hAnsi="Times New Roman" w:cs="Times New Roman"/>
          <w:sz w:val="24"/>
          <w:szCs w:val="24"/>
        </w:rPr>
        <w:t>Anda</w:t>
      </w:r>
      <w:proofErr w:type="spellEnd"/>
      <w:r w:rsidRPr="00797C80">
        <w:rPr>
          <w:rFonts w:ascii="Times New Roman" w:hAnsi="Times New Roman" w:cs="Times New Roman"/>
          <w:sz w:val="24"/>
          <w:szCs w:val="24"/>
        </w:rPr>
        <w:t xml:space="preserve">, 2002). Devon Frye from ‘Psychology Today’ indicates how ACEs impact adult anger (Frye, 2021) and Sara Lindberg indicating that childhood therapy for children with ACEs can help through to adult life (Lindberg, 2021). </w:t>
      </w:r>
    </w:p>
    <w:p w14:paraId="6C220793" w14:textId="77777777" w:rsidR="0038765F" w:rsidRPr="00797C80" w:rsidRDefault="0038765F"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rPr>
        <w:t xml:space="preserve">In 2015, Michael </w:t>
      </w:r>
      <w:proofErr w:type="spellStart"/>
      <w:r w:rsidRPr="00797C80">
        <w:rPr>
          <w:rFonts w:ascii="Times New Roman" w:hAnsi="Times New Roman" w:cs="Times New Roman"/>
          <w:sz w:val="24"/>
          <w:szCs w:val="24"/>
        </w:rPr>
        <w:t>T.Baglivio</w:t>
      </w:r>
      <w:proofErr w:type="spellEnd"/>
      <w:r w:rsidRPr="00797C80">
        <w:rPr>
          <w:rFonts w:ascii="Times New Roman" w:hAnsi="Times New Roman" w:cs="Times New Roman"/>
          <w:sz w:val="24"/>
          <w:szCs w:val="24"/>
        </w:rPr>
        <w:t xml:space="preserve"> studied the relationship between ACE’s and the likely-hood of criminal behaviour and victimisation as an adult. Data was collated from juvenile offenders up to the age of 17 years old. </w:t>
      </w:r>
      <w:proofErr w:type="spellStart"/>
      <w:r w:rsidRPr="00797C80">
        <w:rPr>
          <w:rFonts w:ascii="Times New Roman" w:hAnsi="Times New Roman" w:cs="Times New Roman"/>
          <w:sz w:val="24"/>
          <w:szCs w:val="24"/>
        </w:rPr>
        <w:t>Baglivio</w:t>
      </w:r>
      <w:proofErr w:type="spellEnd"/>
      <w:r w:rsidRPr="00797C80">
        <w:rPr>
          <w:rFonts w:ascii="Times New Roman" w:hAnsi="Times New Roman" w:cs="Times New Roman"/>
          <w:sz w:val="24"/>
          <w:szCs w:val="24"/>
        </w:rPr>
        <w:t xml:space="preserve"> studied the effects of trauma on neurodevelopment, exploring the consequence of traumatic stress and links between ACE and negative neurodevelopment. </w:t>
      </w:r>
      <w:proofErr w:type="spellStart"/>
      <w:r w:rsidRPr="00797C80">
        <w:rPr>
          <w:rFonts w:ascii="Times New Roman" w:hAnsi="Times New Roman" w:cs="Times New Roman"/>
          <w:sz w:val="24"/>
          <w:szCs w:val="24"/>
        </w:rPr>
        <w:t>Baglivio</w:t>
      </w:r>
      <w:proofErr w:type="spellEnd"/>
      <w:r w:rsidRPr="00797C80">
        <w:rPr>
          <w:rFonts w:ascii="Times New Roman" w:hAnsi="Times New Roman" w:cs="Times New Roman"/>
          <w:sz w:val="24"/>
          <w:szCs w:val="24"/>
        </w:rPr>
        <w:t xml:space="preserve"> used ‘</w:t>
      </w:r>
      <w:proofErr w:type="spellStart"/>
      <w:r w:rsidRPr="00797C80">
        <w:rPr>
          <w:rFonts w:ascii="Times New Roman" w:hAnsi="Times New Roman" w:cs="Times New Roman"/>
          <w:sz w:val="24"/>
          <w:szCs w:val="24"/>
        </w:rPr>
        <w:t>Moffitts</w:t>
      </w:r>
      <w:proofErr w:type="spellEnd"/>
      <w:r w:rsidRPr="00797C80">
        <w:rPr>
          <w:rFonts w:ascii="Times New Roman" w:hAnsi="Times New Roman" w:cs="Times New Roman"/>
          <w:sz w:val="24"/>
          <w:szCs w:val="24"/>
        </w:rPr>
        <w:t xml:space="preserve"> Developmental Theory’ </w:t>
      </w:r>
      <w:r w:rsidRPr="00797C80">
        <w:rPr>
          <w:rFonts w:ascii="Times New Roman" w:hAnsi="Times New Roman" w:cs="Times New Roman"/>
          <w:sz w:val="24"/>
          <w:szCs w:val="24"/>
          <w:shd w:val="clear" w:color="auto" w:fill="FFFFFF"/>
        </w:rPr>
        <w:t>(Moffitt et al,. 2002)</w:t>
      </w:r>
      <w:r w:rsidRPr="00797C80">
        <w:rPr>
          <w:rFonts w:ascii="Times New Roman" w:hAnsi="Times New Roman" w:cs="Times New Roman"/>
          <w:sz w:val="24"/>
          <w:szCs w:val="24"/>
        </w:rPr>
        <w:t xml:space="preserve"> proposing that anti-social behaviour committed by children will have an outcome of either reform or perpetual adult offending. Data surrounding ACE was collected from Florida Department of Juvenile Justice and compared to historic youth offending data. Needs, risk and assessment scores captured any items relating to ACE from the survey. Parental authority and schooling education were also examined accumulating towards the ACE scores. The limitations of this publication was that information and data was collected from Juvenile Justice Data bases and so adolescent or adults were not all followed up and enquired about </w:t>
      </w:r>
      <w:r w:rsidRPr="00797C80">
        <w:rPr>
          <w:rFonts w:ascii="Times New Roman" w:hAnsi="Times New Roman" w:cs="Times New Roman"/>
          <w:sz w:val="24"/>
          <w:szCs w:val="24"/>
          <w:shd w:val="clear" w:color="auto" w:fill="FFFFFF"/>
        </w:rPr>
        <w:t xml:space="preserve">(Graf, </w:t>
      </w:r>
      <w:proofErr w:type="spellStart"/>
      <w:r w:rsidRPr="00797C80">
        <w:rPr>
          <w:rFonts w:ascii="Times New Roman" w:hAnsi="Times New Roman" w:cs="Times New Roman"/>
          <w:sz w:val="24"/>
          <w:szCs w:val="24"/>
          <w:shd w:val="clear" w:color="auto" w:fill="FFFFFF"/>
        </w:rPr>
        <w:t>Chihuri</w:t>
      </w:r>
      <w:proofErr w:type="spellEnd"/>
      <w:r w:rsidRPr="00797C80">
        <w:rPr>
          <w:rFonts w:ascii="Times New Roman" w:hAnsi="Times New Roman" w:cs="Times New Roman"/>
          <w:sz w:val="24"/>
          <w:szCs w:val="24"/>
          <w:shd w:val="clear" w:color="auto" w:fill="FFFFFF"/>
        </w:rPr>
        <w:t>, Blow and Li, 2020)</w:t>
      </w:r>
      <w:r w:rsidRPr="00797C80">
        <w:rPr>
          <w:rFonts w:ascii="Times New Roman" w:hAnsi="Times New Roman" w:cs="Times New Roman"/>
          <w:sz w:val="24"/>
          <w:szCs w:val="24"/>
        </w:rPr>
        <w:t xml:space="preserve">. Also that ACE in childhood criminal offenders would ultimately be higher than a child who had not offended criminally and so a true reflection on ACE affecting adulthood cannot be gaged by this alone study. </w:t>
      </w:r>
      <w:proofErr w:type="spellStart"/>
      <w:r w:rsidRPr="00797C80">
        <w:rPr>
          <w:rFonts w:ascii="Times New Roman" w:hAnsi="Times New Roman" w:cs="Times New Roman"/>
          <w:sz w:val="24"/>
          <w:szCs w:val="24"/>
        </w:rPr>
        <w:t>Baglivios</w:t>
      </w:r>
      <w:proofErr w:type="spellEnd"/>
      <w:r w:rsidRPr="00797C80">
        <w:rPr>
          <w:rFonts w:ascii="Times New Roman" w:hAnsi="Times New Roman" w:cs="Times New Roman"/>
          <w:sz w:val="24"/>
          <w:szCs w:val="24"/>
        </w:rPr>
        <w:t xml:space="preserve"> conclusion was childhood maltreatment, deliberated by ACE factors, influenced official offending trajectories. These findings and results are very similar to other studies conducted regarding ACE’s such as James A. </w:t>
      </w:r>
      <w:proofErr w:type="spellStart"/>
      <w:r w:rsidRPr="00797C80">
        <w:rPr>
          <w:rFonts w:ascii="Times New Roman" w:hAnsi="Times New Roman" w:cs="Times New Roman"/>
          <w:sz w:val="24"/>
          <w:szCs w:val="24"/>
        </w:rPr>
        <w:t>Reavis</w:t>
      </w:r>
      <w:proofErr w:type="spellEnd"/>
      <w:r w:rsidRPr="00797C80">
        <w:rPr>
          <w:rFonts w:ascii="Times New Roman" w:hAnsi="Times New Roman" w:cs="Times New Roman"/>
          <w:sz w:val="24"/>
          <w:szCs w:val="24"/>
        </w:rPr>
        <w:t xml:space="preserve"> in 2013, who set out an ACE questionnaire, gathering answers from criminally convicted adults and a normative sample of members of the public. The conclusion was ultimately the same in that </w:t>
      </w:r>
      <w:r w:rsidRPr="00797C80">
        <w:rPr>
          <w:rFonts w:ascii="Times New Roman" w:hAnsi="Times New Roman" w:cs="Times New Roman"/>
          <w:sz w:val="24"/>
          <w:szCs w:val="24"/>
          <w:shd w:val="clear" w:color="auto" w:fill="FFFFFF"/>
        </w:rPr>
        <w:t>childhood adversity is associated with adult criminality (</w:t>
      </w:r>
      <w:proofErr w:type="spellStart"/>
      <w:r w:rsidRPr="00797C80">
        <w:rPr>
          <w:rFonts w:ascii="Times New Roman" w:hAnsi="Times New Roman" w:cs="Times New Roman"/>
          <w:sz w:val="24"/>
          <w:szCs w:val="24"/>
          <w:shd w:val="clear" w:color="auto" w:fill="FFFFFF"/>
        </w:rPr>
        <w:t>Reavis</w:t>
      </w:r>
      <w:proofErr w:type="spellEnd"/>
      <w:r w:rsidRPr="00797C80">
        <w:rPr>
          <w:rFonts w:ascii="Times New Roman" w:hAnsi="Times New Roman" w:cs="Times New Roman"/>
          <w:sz w:val="24"/>
          <w:szCs w:val="24"/>
          <w:shd w:val="clear" w:color="auto" w:fill="FFFFFF"/>
        </w:rPr>
        <w:t>, 2013). This publication has been cited 153 times; suggesting it is informative and has respected viewpoints.</w:t>
      </w:r>
    </w:p>
    <w:p w14:paraId="70897288" w14:textId="77777777" w:rsidR="0038765F" w:rsidRPr="00797C80" w:rsidRDefault="0038765F" w:rsidP="00797C80">
      <w:pPr>
        <w:pStyle w:val="Heading1"/>
        <w:shd w:val="clear" w:color="auto" w:fill="FFFFFF"/>
        <w:spacing w:before="0" w:beforeAutospacing="0" w:after="300" w:afterAutospacing="0" w:line="360" w:lineRule="auto"/>
        <w:jc w:val="both"/>
        <w:rPr>
          <w:rFonts w:eastAsiaTheme="minorHAnsi"/>
          <w:b w:val="0"/>
          <w:bCs w:val="0"/>
          <w:kern w:val="0"/>
          <w:sz w:val="24"/>
          <w:szCs w:val="24"/>
          <w:lang w:eastAsia="en-US"/>
        </w:rPr>
      </w:pPr>
      <w:r w:rsidRPr="00797C80">
        <w:rPr>
          <w:b w:val="0"/>
          <w:sz w:val="24"/>
          <w:szCs w:val="24"/>
          <w:shd w:val="clear" w:color="auto" w:fill="FFFFFF"/>
        </w:rPr>
        <w:t>In May 2020, Nina Jacobs published that ‘</w:t>
      </w:r>
      <w:r w:rsidRPr="00797C80">
        <w:rPr>
          <w:b w:val="0"/>
          <w:sz w:val="24"/>
          <w:szCs w:val="24"/>
        </w:rPr>
        <w:t xml:space="preserve">police need ACE training to better understand impact of child violence’. According to Nina Jacobs, Northumbria University conducted a study </w:t>
      </w:r>
      <w:r w:rsidRPr="00797C80">
        <w:rPr>
          <w:b w:val="0"/>
          <w:sz w:val="24"/>
          <w:szCs w:val="24"/>
          <w:shd w:val="clear" w:color="auto" w:fill="FFFFFF"/>
        </w:rPr>
        <w:t xml:space="preserve">analysing incidents of childhood challenging violent or aggressive behaviour (CCVAB). The study resulted in findings that Northumbria Police force had 515 incidents of CCVAB in a year, which increased month by month. The data conclusion was that developing a better </w:t>
      </w:r>
      <w:r w:rsidRPr="00797C80">
        <w:rPr>
          <w:b w:val="0"/>
          <w:sz w:val="24"/>
          <w:szCs w:val="24"/>
          <w:shd w:val="clear" w:color="auto" w:fill="FFFFFF"/>
        </w:rPr>
        <w:lastRenderedPageBreak/>
        <w:t xml:space="preserve">understanding of the root causes and the underlying issues </w:t>
      </w:r>
      <w:r w:rsidRPr="00797C80">
        <w:rPr>
          <w:rFonts w:eastAsiaTheme="minorHAnsi"/>
          <w:b w:val="0"/>
          <w:bCs w:val="0"/>
          <w:kern w:val="0"/>
          <w:sz w:val="24"/>
          <w:szCs w:val="24"/>
          <w:lang w:eastAsia="en-US"/>
        </w:rPr>
        <w:t xml:space="preserve">of CCVAB could prevent and aid in offending in adulthood determining the causes such as education, deprived areas and ACE indicators </w:t>
      </w:r>
      <w:r w:rsidRPr="00797C80">
        <w:rPr>
          <w:b w:val="0"/>
          <w:sz w:val="24"/>
          <w:szCs w:val="24"/>
          <w:shd w:val="clear" w:color="auto" w:fill="FFFFFF"/>
        </w:rPr>
        <w:t>(Jacobs, 2020)</w:t>
      </w:r>
      <w:r w:rsidRPr="00797C80">
        <w:rPr>
          <w:rFonts w:eastAsiaTheme="minorHAnsi"/>
          <w:b w:val="0"/>
          <w:bCs w:val="0"/>
          <w:kern w:val="0"/>
          <w:sz w:val="24"/>
          <w:szCs w:val="24"/>
          <w:lang w:eastAsia="en-US"/>
        </w:rPr>
        <w:t>. This article does not take into account the lack of response police officer resources, staffing levels and the high demand and volume of vulnerability incidents. The article also does not take into consideration the frequent lack of support from partnership agencies when response officers attend to incidents involving vulnerable people who may provide immediate support however, there is a repeat cycle of offending as there is often no long-term resolution and support measures put in place for the offender or victim.</w:t>
      </w:r>
    </w:p>
    <w:p w14:paraId="63FBCD68" w14:textId="77777777" w:rsidR="0038765F" w:rsidRPr="00797C80" w:rsidRDefault="0038765F" w:rsidP="00797C80">
      <w:pPr>
        <w:pStyle w:val="Heading1"/>
        <w:shd w:val="clear" w:color="auto" w:fill="FFFFFF"/>
        <w:spacing w:before="0" w:beforeAutospacing="0" w:after="300" w:afterAutospacing="0" w:line="360" w:lineRule="auto"/>
        <w:jc w:val="both"/>
        <w:rPr>
          <w:rFonts w:eastAsiaTheme="minorHAnsi"/>
          <w:b w:val="0"/>
          <w:bCs w:val="0"/>
          <w:kern w:val="0"/>
          <w:sz w:val="24"/>
          <w:szCs w:val="24"/>
          <w:lang w:eastAsia="en-US"/>
        </w:rPr>
      </w:pPr>
      <w:r w:rsidRPr="00797C80">
        <w:rPr>
          <w:rFonts w:eastAsiaTheme="minorHAnsi"/>
          <w:b w:val="0"/>
          <w:bCs w:val="0"/>
          <w:kern w:val="0"/>
          <w:sz w:val="24"/>
          <w:szCs w:val="24"/>
          <w:lang w:eastAsia="en-US"/>
        </w:rPr>
        <w:t xml:space="preserve">There are a lot of studies and research literature surrounding the debates of response officers being subjected to a higher level of training in ACE scoring. This is in relation to criteria checklists and thresh holds in order to deal with incidents in a specific way. It is suggested that officers may deal with vulnerable people and offenders differently if their understanding of ACE’s differs to the referral criteria for intervention services; instead of conducting their own risk assessment in order to deal with incidents proficiently </w:t>
      </w:r>
      <w:r w:rsidRPr="00797C80">
        <w:rPr>
          <w:b w:val="0"/>
          <w:sz w:val="24"/>
          <w:szCs w:val="24"/>
          <w:shd w:val="clear" w:color="auto" w:fill="FFFFFF"/>
        </w:rPr>
        <w:t>(Bateson, McManus and Johnson, 2019)</w:t>
      </w:r>
      <w:r w:rsidRPr="00797C80">
        <w:rPr>
          <w:rFonts w:eastAsiaTheme="minorHAnsi"/>
          <w:b w:val="0"/>
          <w:bCs w:val="0"/>
          <w:kern w:val="0"/>
          <w:sz w:val="24"/>
          <w:szCs w:val="24"/>
          <w:lang w:eastAsia="en-US"/>
        </w:rPr>
        <w:t xml:space="preserve">. However, there is limited research evidence on how training of ACE’s for response officers effects their decision making process when partnership agencies need to be involved </w:t>
      </w:r>
      <w:r w:rsidRPr="00797C80">
        <w:rPr>
          <w:b w:val="0"/>
          <w:sz w:val="24"/>
          <w:szCs w:val="24"/>
          <w:shd w:val="clear" w:color="auto" w:fill="FFFFFF"/>
        </w:rPr>
        <w:t>(iiste.org/Journals, 2019)</w:t>
      </w:r>
      <w:r w:rsidRPr="00797C80">
        <w:rPr>
          <w:rFonts w:eastAsiaTheme="minorHAnsi"/>
          <w:b w:val="0"/>
          <w:bCs w:val="0"/>
          <w:kern w:val="0"/>
          <w:sz w:val="24"/>
          <w:szCs w:val="24"/>
          <w:lang w:eastAsia="en-US"/>
        </w:rPr>
        <w:t>.</w:t>
      </w:r>
    </w:p>
    <w:p w14:paraId="4E03EE50" w14:textId="77777777" w:rsidR="0038765F" w:rsidRPr="00797C80" w:rsidRDefault="0038765F" w:rsidP="00797C80">
      <w:pPr>
        <w:pStyle w:val="Heading1"/>
        <w:shd w:val="clear" w:color="auto" w:fill="FFFFFF"/>
        <w:spacing w:before="0" w:beforeAutospacing="0" w:after="300" w:afterAutospacing="0" w:line="360" w:lineRule="auto"/>
        <w:jc w:val="both"/>
        <w:rPr>
          <w:rFonts w:eastAsiaTheme="minorHAnsi"/>
          <w:b w:val="0"/>
          <w:bCs w:val="0"/>
          <w:kern w:val="0"/>
          <w:sz w:val="24"/>
          <w:szCs w:val="24"/>
          <w:lang w:eastAsia="en-US"/>
        </w:rPr>
      </w:pPr>
      <w:r w:rsidRPr="00797C80">
        <w:rPr>
          <w:rFonts w:eastAsiaTheme="minorHAnsi"/>
          <w:b w:val="0"/>
          <w:bCs w:val="0"/>
          <w:kern w:val="0"/>
          <w:sz w:val="24"/>
          <w:szCs w:val="24"/>
          <w:lang w:eastAsia="en-US"/>
        </w:rPr>
        <w:t>Literature surrounding ACE and mental health is relevant to this research paper due to the ever-increasing awareness of mental health and vulnerability. Society have newly diagnosed mental health issues, ACE awareness, social media campaigns as well as television campaigns advertising the importance of recognising mental health issues, all equating to the impact in the rise of safeguarding and vulnerability occurrences, in which response officers are obliged to deal with.</w:t>
      </w:r>
    </w:p>
    <w:p w14:paraId="07DA639C" w14:textId="40D8DBCB" w:rsidR="0038765F" w:rsidRPr="00797C80" w:rsidRDefault="00A67D2D" w:rsidP="00797C80">
      <w:pPr>
        <w:pStyle w:val="Heading1"/>
        <w:shd w:val="clear" w:color="auto" w:fill="FFFFFF"/>
        <w:spacing w:before="0" w:beforeAutospacing="0" w:after="300" w:afterAutospacing="0" w:line="360" w:lineRule="auto"/>
        <w:jc w:val="both"/>
        <w:rPr>
          <w:rFonts w:eastAsiaTheme="minorHAnsi"/>
          <w:b w:val="0"/>
          <w:bCs w:val="0"/>
          <w:kern w:val="0"/>
          <w:sz w:val="24"/>
          <w:szCs w:val="24"/>
          <w:lang w:eastAsia="en-US"/>
        </w:rPr>
      </w:pPr>
      <w:r>
        <w:rPr>
          <w:rFonts w:eastAsiaTheme="minorHAnsi"/>
          <w:bCs w:val="0"/>
          <w:kern w:val="0"/>
          <w:sz w:val="24"/>
          <w:szCs w:val="24"/>
          <w:lang w:eastAsia="en-US"/>
        </w:rPr>
        <w:t xml:space="preserve">2.4 </w:t>
      </w:r>
      <w:r w:rsidR="0038765F" w:rsidRPr="00797C80">
        <w:rPr>
          <w:rFonts w:eastAsiaTheme="minorHAnsi"/>
          <w:bCs w:val="0"/>
          <w:kern w:val="0"/>
          <w:sz w:val="24"/>
          <w:szCs w:val="24"/>
          <w:lang w:eastAsia="en-US"/>
        </w:rPr>
        <w:t>Response Policing with a Public Health and Multi-Agency Approach</w:t>
      </w:r>
    </w:p>
    <w:p w14:paraId="602C0467" w14:textId="77777777" w:rsidR="0038765F" w:rsidRPr="00797C80" w:rsidRDefault="0038765F" w:rsidP="00797C80">
      <w:pPr>
        <w:pStyle w:val="Heading1"/>
        <w:shd w:val="clear" w:color="auto" w:fill="FFFFFF"/>
        <w:spacing w:before="0" w:beforeAutospacing="0" w:after="300" w:afterAutospacing="0" w:line="360" w:lineRule="auto"/>
        <w:jc w:val="both"/>
        <w:rPr>
          <w:b w:val="0"/>
          <w:sz w:val="24"/>
          <w:szCs w:val="24"/>
          <w:shd w:val="clear" w:color="auto" w:fill="FFFFFF"/>
        </w:rPr>
      </w:pPr>
      <w:r w:rsidRPr="00797C80">
        <w:rPr>
          <w:rFonts w:eastAsiaTheme="minorHAnsi"/>
          <w:b w:val="0"/>
          <w:bCs w:val="0"/>
          <w:kern w:val="0"/>
          <w:sz w:val="24"/>
          <w:szCs w:val="24"/>
          <w:lang w:eastAsia="en-US"/>
        </w:rPr>
        <w:t xml:space="preserve">In October 2015, Public Health Wales, the Crime Commissioner of South Wales and South Wales Police signed an agreement with commitment from the three different agencies to function together to tackle crime and ill-health. This memorandum was an agreement with aims to work together in order to tackle ill-health and crime prevention at an early intervention stage, sharing information between each agency with goals of taking early action for a healthier and crime-free lives of many peoples </w:t>
      </w:r>
      <w:r w:rsidRPr="00797C80">
        <w:rPr>
          <w:rStyle w:val="selectable"/>
          <w:b w:val="0"/>
          <w:sz w:val="24"/>
          <w:szCs w:val="24"/>
          <w:lang w:val="en"/>
        </w:rPr>
        <w:t>(NHS, 2015)</w:t>
      </w:r>
      <w:r w:rsidRPr="00797C80">
        <w:rPr>
          <w:b w:val="0"/>
          <w:sz w:val="24"/>
          <w:szCs w:val="24"/>
          <w:shd w:val="clear" w:color="auto" w:fill="FFFFFF"/>
        </w:rPr>
        <w:t>.</w:t>
      </w:r>
    </w:p>
    <w:p w14:paraId="13B1CE1E" w14:textId="77777777" w:rsidR="0038765F" w:rsidRPr="00797C80" w:rsidRDefault="0038765F" w:rsidP="00797C80">
      <w:pPr>
        <w:pStyle w:val="Heading1"/>
        <w:shd w:val="clear" w:color="auto" w:fill="FFFFFF"/>
        <w:spacing w:before="0" w:beforeAutospacing="0" w:after="300" w:afterAutospacing="0" w:line="360" w:lineRule="auto"/>
        <w:jc w:val="both"/>
        <w:rPr>
          <w:b w:val="0"/>
          <w:sz w:val="24"/>
          <w:szCs w:val="24"/>
        </w:rPr>
      </w:pPr>
      <w:r w:rsidRPr="00797C80">
        <w:rPr>
          <w:b w:val="0"/>
          <w:sz w:val="24"/>
          <w:szCs w:val="24"/>
        </w:rPr>
        <w:lastRenderedPageBreak/>
        <w:t xml:space="preserve">Helen Christmas and Justin Srivastava published the public health approaches in response policing (Christmas and Srivastava, 2019). This literature explores how traditional methods of response policing; focussing on law enforcement, problem solving and neighbourhood policing, have altered in relation to a collaboration agreement with Public Health Wales; working alongside partnership agencies, data sharing and cohesive communities as well as collaborating the usual policing methods, such as officers just responding to incidents involving individuals and </w:t>
      </w:r>
      <w:proofErr w:type="spellStart"/>
      <w:r w:rsidRPr="00797C80">
        <w:rPr>
          <w:b w:val="0"/>
          <w:sz w:val="24"/>
          <w:szCs w:val="24"/>
        </w:rPr>
        <w:t>victims.Partnership</w:t>
      </w:r>
      <w:proofErr w:type="spellEnd"/>
      <w:r w:rsidRPr="00797C80">
        <w:rPr>
          <w:b w:val="0"/>
          <w:sz w:val="24"/>
          <w:szCs w:val="24"/>
        </w:rPr>
        <w:t xml:space="preserve"> agencies and intervention programmes such as Early Action Together, funded by Police fund and supported jointly with Public Health Wales, promote the multi-agency approach </w:t>
      </w:r>
      <w:r w:rsidRPr="00797C80">
        <w:rPr>
          <w:b w:val="0"/>
          <w:sz w:val="24"/>
          <w:szCs w:val="24"/>
          <w:shd w:val="clear" w:color="auto" w:fill="FFFFFF"/>
        </w:rPr>
        <w:t>(Roderick 2018)</w:t>
      </w:r>
      <w:r w:rsidRPr="00797C80">
        <w:rPr>
          <w:b w:val="0"/>
          <w:sz w:val="24"/>
          <w:szCs w:val="24"/>
        </w:rPr>
        <w:t xml:space="preserve">. Public health approach are for officers duties to include interventions, discovering the issues, problems and reasoning’s behind the circumstance. Public Health’s reasoning is that social determinants including housing issues, debt and education can incur a person to commit a crime, poor health conditions such as mental health and become a victim. </w:t>
      </w:r>
    </w:p>
    <w:p w14:paraId="273D218D" w14:textId="77777777" w:rsidR="0038765F" w:rsidRPr="00797C80" w:rsidRDefault="0038765F" w:rsidP="00797C80">
      <w:pPr>
        <w:pStyle w:val="Heading1"/>
        <w:shd w:val="clear" w:color="auto" w:fill="FFFFFF"/>
        <w:spacing w:before="0" w:beforeAutospacing="0" w:after="300" w:afterAutospacing="0" w:line="360" w:lineRule="auto"/>
        <w:jc w:val="both"/>
        <w:rPr>
          <w:b w:val="0"/>
          <w:sz w:val="24"/>
          <w:szCs w:val="24"/>
        </w:rPr>
      </w:pPr>
      <w:r w:rsidRPr="00797C80">
        <w:rPr>
          <w:b w:val="0"/>
          <w:sz w:val="24"/>
          <w:szCs w:val="24"/>
        </w:rPr>
        <w:t xml:space="preserve">Helen Christmas and Justin Srivastava incorporated the ‘Police Vision 2025’ which was formed between 2011-2016 by a collaboration of Chief Constables and others from joint police forces </w:t>
      </w:r>
      <w:r w:rsidRPr="00797C80">
        <w:rPr>
          <w:rStyle w:val="selectable"/>
          <w:b w:val="0"/>
          <w:sz w:val="24"/>
          <w:szCs w:val="24"/>
          <w:lang w:val="en"/>
        </w:rPr>
        <w:t xml:space="preserve">(NPCC, 2016). This vision included a more proactive rather reactive approach to crime by police officers, working with partnership agencies and data sharing </w:t>
      </w:r>
      <w:r w:rsidRPr="00797C80">
        <w:rPr>
          <w:b w:val="0"/>
          <w:sz w:val="24"/>
          <w:szCs w:val="24"/>
          <w:shd w:val="clear" w:color="auto" w:fill="FFFFFF"/>
        </w:rPr>
        <w:t>(NPCC, 2016)</w:t>
      </w:r>
      <w:r w:rsidRPr="00797C80">
        <w:rPr>
          <w:rStyle w:val="selectable"/>
          <w:b w:val="0"/>
          <w:sz w:val="24"/>
          <w:szCs w:val="24"/>
          <w:lang w:val="en"/>
        </w:rPr>
        <w:t>. The conclusion of this publication is that there is evidence commending partnerships between police and multi-agencies working together however, there is little evidence as to the effectiveness of this partnership working. The publication reveals that there is n</w:t>
      </w:r>
      <w:r w:rsidRPr="00797C80">
        <w:rPr>
          <w:b w:val="0"/>
          <w:sz w:val="24"/>
          <w:szCs w:val="24"/>
        </w:rPr>
        <w:t xml:space="preserve">o national definition of ‘public health approaches in policing’ and so the framework and goals set out by each individual police force in regards to working together, is written as only guidelines by the individual force. When a police officer defers from the forces’ written policy in relation to public health, they would be required to provide evidence for the justification of their actions. However, this publication does recognise that police cannot manage change on their own and favours working together as a partnership with public health as it outlines how over 80% of calls response police deal with are vulnerability issues </w:t>
      </w:r>
      <w:r w:rsidRPr="00797C80">
        <w:rPr>
          <w:b w:val="0"/>
          <w:sz w:val="24"/>
          <w:szCs w:val="24"/>
          <w:shd w:val="clear" w:color="auto" w:fill="FFFFFF"/>
        </w:rPr>
        <w:t>(NPCC, 2016)</w:t>
      </w:r>
      <w:r w:rsidRPr="00797C80">
        <w:rPr>
          <w:b w:val="0"/>
          <w:sz w:val="24"/>
          <w:szCs w:val="24"/>
        </w:rPr>
        <w:t>.</w:t>
      </w:r>
    </w:p>
    <w:p w14:paraId="6F3CF117" w14:textId="77777777" w:rsidR="0038765F" w:rsidRPr="00797C80" w:rsidRDefault="0038765F" w:rsidP="00797C80">
      <w:pPr>
        <w:pStyle w:val="Heading1"/>
        <w:shd w:val="clear" w:color="auto" w:fill="FFFFFF"/>
        <w:spacing w:before="0" w:beforeAutospacing="0" w:after="300" w:afterAutospacing="0" w:line="360" w:lineRule="auto"/>
        <w:jc w:val="both"/>
        <w:rPr>
          <w:b w:val="0"/>
          <w:sz w:val="24"/>
          <w:szCs w:val="24"/>
        </w:rPr>
      </w:pPr>
      <w:r w:rsidRPr="00797C80">
        <w:rPr>
          <w:b w:val="0"/>
          <w:sz w:val="24"/>
          <w:szCs w:val="24"/>
        </w:rPr>
        <w:t xml:space="preserve">This literature contributes to the understanding of the topic of this research as the implementation and collaboration between police and public health Wales working together, enforces changes in the role of a police officer. In order to ensure that a response officer reacts proficiently at incidents, ‘police vision 2025’ </w:t>
      </w:r>
      <w:r w:rsidRPr="00797C80">
        <w:rPr>
          <w:rStyle w:val="selectable"/>
          <w:b w:val="0"/>
          <w:sz w:val="24"/>
          <w:szCs w:val="24"/>
          <w:lang w:val="en"/>
        </w:rPr>
        <w:t xml:space="preserve">(NPCC, 2016) outlines that better </w:t>
      </w:r>
      <w:r w:rsidRPr="00797C80">
        <w:rPr>
          <w:b w:val="0"/>
          <w:sz w:val="24"/>
          <w:szCs w:val="24"/>
        </w:rPr>
        <w:t xml:space="preserve">working </w:t>
      </w:r>
      <w:r w:rsidRPr="00797C80">
        <w:rPr>
          <w:b w:val="0"/>
          <w:sz w:val="24"/>
          <w:szCs w:val="24"/>
        </w:rPr>
        <w:lastRenderedPageBreak/>
        <w:t>together, sharing data and discovering a more proactive way of dealing as opposed to a reactive role in policing would encourage this.</w:t>
      </w:r>
    </w:p>
    <w:p w14:paraId="0FF9FB84" w14:textId="77777777" w:rsidR="0038765F" w:rsidRPr="00797C80" w:rsidRDefault="0038765F" w:rsidP="00797C80">
      <w:pPr>
        <w:pStyle w:val="Heading1"/>
        <w:shd w:val="clear" w:color="auto" w:fill="FFFFFF"/>
        <w:spacing w:before="0" w:beforeAutospacing="0" w:after="300" w:afterAutospacing="0" w:line="360" w:lineRule="auto"/>
        <w:jc w:val="both"/>
        <w:rPr>
          <w:b w:val="0"/>
          <w:sz w:val="24"/>
          <w:szCs w:val="24"/>
        </w:rPr>
      </w:pPr>
      <w:r w:rsidRPr="00797C80">
        <w:rPr>
          <w:b w:val="0"/>
          <w:sz w:val="24"/>
          <w:szCs w:val="24"/>
        </w:rPr>
        <w:t xml:space="preserve">This would include dealing with perpetrators and victims differently and also aiming to achieve tertiary prevention which is managing the issues in hand on a long term basis </w:t>
      </w:r>
      <w:r w:rsidRPr="00797C80">
        <w:rPr>
          <w:rStyle w:val="selectable"/>
          <w:b w:val="0"/>
          <w:sz w:val="24"/>
          <w:szCs w:val="24"/>
          <w:lang w:val="en"/>
        </w:rPr>
        <w:t>(Public Health Wales, 2015)</w:t>
      </w:r>
      <w:r w:rsidRPr="00797C80">
        <w:rPr>
          <w:b w:val="0"/>
          <w:sz w:val="24"/>
          <w:szCs w:val="24"/>
        </w:rPr>
        <w:t>. The weakness of this research is that population and deprived areas, along with the ever-changing society, has not been taken into consideration. As much as public health want to umbrella and uniform society, the public does not always want to conform. Even though retrieving information and background from members of the public is informative, some people will chose to commit crime and be involved in crime as that is how they choose to live their lives (Lufkin, 2018). This literature also does not take into account the lack of response police officers, the lack of specific vulnerability field training and also the lack of resources available to response police officers from partnership agencies.</w:t>
      </w:r>
    </w:p>
    <w:p w14:paraId="0432A9AF" w14:textId="408D5E5A" w:rsidR="0038765F" w:rsidRPr="00797C80" w:rsidRDefault="00A67D2D" w:rsidP="00797C8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2.5 </w:t>
      </w:r>
      <w:r w:rsidR="0038765F" w:rsidRPr="00797C80">
        <w:rPr>
          <w:rFonts w:ascii="Times New Roman" w:hAnsi="Times New Roman" w:cs="Times New Roman"/>
          <w:b/>
          <w:sz w:val="24"/>
          <w:szCs w:val="24"/>
        </w:rPr>
        <w:t>Review Synopsis</w:t>
      </w:r>
    </w:p>
    <w:p w14:paraId="26A450EE" w14:textId="77777777" w:rsidR="0038765F" w:rsidRPr="00797C80" w:rsidRDefault="0038765F"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Throughout researching literature for this topic, there were noticeable gaps regarding how the actual role of a response police officer has changed, the opinions of older in service response officers in relation to how the response police officer role has changed in regards to safeguarding and the statistics of multi-agency involvement in proportion to response officers fighting crime. This is important to know to gage the effectiveness of involving local partnerships and multi-agencies, to handle the ‘changing world’ in regards to response policing and to find viable solutions to crime, safeguarding and public protection problems (The Police Foundation, 2017).</w:t>
      </w:r>
    </w:p>
    <w:p w14:paraId="08C17057" w14:textId="77777777" w:rsidR="0038765F" w:rsidRPr="00797C80" w:rsidRDefault="0038765F"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The rise in numbers of public protection incidents and the increasing complexity of the response police officers role has required development of policing styles appropriate to such situations such safeguarding, multi-agency data sharing and public protection (The Police Foundation, 2017). This may in turn, question if there would be a display of tension between the values of more experienced officers, possibly being that a response police officer’s main role is crime fighting and those of newly recruited officers, possibly thinking that public protection coincides with crime fighting.</w:t>
      </w:r>
    </w:p>
    <w:p w14:paraId="7FFF5DB8" w14:textId="77777777" w:rsidR="0038765F" w:rsidRPr="00797C80" w:rsidRDefault="0038765F"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lastRenderedPageBreak/>
        <w:t>As with all reviews, this one serves to frame the principal focus for this research but also remains a work in progress that can be modified should any significant new developments or discoveries arise.</w:t>
      </w:r>
    </w:p>
    <w:p w14:paraId="40419419" w14:textId="77777777" w:rsidR="00626D82" w:rsidRDefault="0038765F" w:rsidP="00797C80">
      <w:pPr>
        <w:spacing w:line="360" w:lineRule="auto"/>
        <w:jc w:val="both"/>
        <w:rPr>
          <w:rStyle w:val="selectable"/>
          <w:rFonts w:ascii="Times New Roman" w:hAnsi="Times New Roman" w:cs="Times New Roman"/>
          <w:sz w:val="24"/>
          <w:szCs w:val="24"/>
          <w:lang w:val="en"/>
        </w:rPr>
      </w:pPr>
      <w:r w:rsidRPr="00797C80">
        <w:rPr>
          <w:rFonts w:ascii="Times New Roman" w:hAnsi="Times New Roman" w:cs="Times New Roman"/>
          <w:sz w:val="24"/>
          <w:szCs w:val="24"/>
        </w:rPr>
        <w:t>‘There will always be situations where someone in crisis needs a rapid response from the emergency services. But too often, our public services are failing to work together to prevent the crisis in the first place … Blue lights should not have to flash for someone to get the help they need in time’ (NHS, 2015)</w:t>
      </w:r>
      <w:r w:rsidRPr="00797C80">
        <w:rPr>
          <w:rStyle w:val="selectable"/>
          <w:rFonts w:ascii="Times New Roman" w:hAnsi="Times New Roman" w:cs="Times New Roman"/>
          <w:sz w:val="24"/>
          <w:szCs w:val="24"/>
          <w:lang w:val="en"/>
        </w:rPr>
        <w:t>.</w:t>
      </w:r>
    </w:p>
    <w:p w14:paraId="4B13FE81" w14:textId="77777777" w:rsidR="00E9190D" w:rsidRDefault="00E9190D" w:rsidP="00797C80">
      <w:pPr>
        <w:spacing w:line="360" w:lineRule="auto"/>
        <w:jc w:val="both"/>
        <w:rPr>
          <w:rFonts w:ascii="Times New Roman" w:hAnsi="Times New Roman" w:cs="Times New Roman"/>
          <w:b/>
          <w:sz w:val="24"/>
          <w:szCs w:val="24"/>
          <w:u w:val="single"/>
        </w:rPr>
      </w:pPr>
    </w:p>
    <w:p w14:paraId="1F7FBEF7" w14:textId="77777777" w:rsidR="00E9190D" w:rsidRDefault="00E9190D" w:rsidP="00797C80">
      <w:pPr>
        <w:spacing w:line="360" w:lineRule="auto"/>
        <w:jc w:val="both"/>
        <w:rPr>
          <w:rFonts w:ascii="Times New Roman" w:hAnsi="Times New Roman" w:cs="Times New Roman"/>
          <w:b/>
          <w:sz w:val="24"/>
          <w:szCs w:val="24"/>
          <w:u w:val="single"/>
        </w:rPr>
      </w:pPr>
    </w:p>
    <w:p w14:paraId="559BD737" w14:textId="77777777" w:rsidR="00E9190D" w:rsidRDefault="00E9190D" w:rsidP="00797C80">
      <w:pPr>
        <w:spacing w:line="360" w:lineRule="auto"/>
        <w:jc w:val="both"/>
        <w:rPr>
          <w:rFonts w:ascii="Times New Roman" w:hAnsi="Times New Roman" w:cs="Times New Roman"/>
          <w:b/>
          <w:sz w:val="24"/>
          <w:szCs w:val="24"/>
          <w:u w:val="single"/>
        </w:rPr>
      </w:pPr>
    </w:p>
    <w:p w14:paraId="03181EA0" w14:textId="77777777" w:rsidR="00E9190D" w:rsidRDefault="00E9190D" w:rsidP="00797C80">
      <w:pPr>
        <w:spacing w:line="360" w:lineRule="auto"/>
        <w:jc w:val="both"/>
        <w:rPr>
          <w:rFonts w:ascii="Times New Roman" w:hAnsi="Times New Roman" w:cs="Times New Roman"/>
          <w:b/>
          <w:sz w:val="24"/>
          <w:szCs w:val="24"/>
          <w:u w:val="single"/>
        </w:rPr>
      </w:pPr>
    </w:p>
    <w:p w14:paraId="54DDD2B1" w14:textId="77777777" w:rsidR="00E9190D" w:rsidRDefault="00E9190D" w:rsidP="00797C80">
      <w:pPr>
        <w:spacing w:line="360" w:lineRule="auto"/>
        <w:jc w:val="both"/>
        <w:rPr>
          <w:rFonts w:ascii="Times New Roman" w:hAnsi="Times New Roman" w:cs="Times New Roman"/>
          <w:b/>
          <w:sz w:val="24"/>
          <w:szCs w:val="24"/>
          <w:u w:val="single"/>
        </w:rPr>
      </w:pPr>
    </w:p>
    <w:p w14:paraId="7A938E2C" w14:textId="77777777" w:rsidR="00E9190D" w:rsidRDefault="00E9190D" w:rsidP="00797C80">
      <w:pPr>
        <w:spacing w:line="360" w:lineRule="auto"/>
        <w:jc w:val="both"/>
        <w:rPr>
          <w:rFonts w:ascii="Times New Roman" w:hAnsi="Times New Roman" w:cs="Times New Roman"/>
          <w:b/>
          <w:sz w:val="24"/>
          <w:szCs w:val="24"/>
          <w:u w:val="single"/>
        </w:rPr>
      </w:pPr>
    </w:p>
    <w:p w14:paraId="64E48E7A" w14:textId="77777777" w:rsidR="00E9190D" w:rsidRDefault="00E9190D" w:rsidP="00797C80">
      <w:pPr>
        <w:spacing w:line="360" w:lineRule="auto"/>
        <w:jc w:val="both"/>
        <w:rPr>
          <w:rFonts w:ascii="Times New Roman" w:hAnsi="Times New Roman" w:cs="Times New Roman"/>
          <w:b/>
          <w:sz w:val="24"/>
          <w:szCs w:val="24"/>
          <w:u w:val="single"/>
        </w:rPr>
      </w:pPr>
    </w:p>
    <w:p w14:paraId="745B531A" w14:textId="77777777" w:rsidR="00E9190D" w:rsidRDefault="00E9190D" w:rsidP="00797C80">
      <w:pPr>
        <w:spacing w:line="360" w:lineRule="auto"/>
        <w:jc w:val="both"/>
        <w:rPr>
          <w:rFonts w:ascii="Times New Roman" w:hAnsi="Times New Roman" w:cs="Times New Roman"/>
          <w:b/>
          <w:sz w:val="24"/>
          <w:szCs w:val="24"/>
          <w:u w:val="single"/>
        </w:rPr>
      </w:pPr>
    </w:p>
    <w:p w14:paraId="3A229262" w14:textId="77777777" w:rsidR="00E9190D" w:rsidRDefault="00E9190D" w:rsidP="00797C80">
      <w:pPr>
        <w:spacing w:line="360" w:lineRule="auto"/>
        <w:jc w:val="both"/>
        <w:rPr>
          <w:rFonts w:ascii="Times New Roman" w:hAnsi="Times New Roman" w:cs="Times New Roman"/>
          <w:b/>
          <w:sz w:val="24"/>
          <w:szCs w:val="24"/>
          <w:u w:val="single"/>
        </w:rPr>
      </w:pPr>
    </w:p>
    <w:p w14:paraId="43AB8730" w14:textId="77777777" w:rsidR="00E9190D" w:rsidRDefault="00E9190D" w:rsidP="00797C80">
      <w:pPr>
        <w:spacing w:line="360" w:lineRule="auto"/>
        <w:jc w:val="both"/>
        <w:rPr>
          <w:rFonts w:ascii="Times New Roman" w:hAnsi="Times New Roman" w:cs="Times New Roman"/>
          <w:b/>
          <w:sz w:val="24"/>
          <w:szCs w:val="24"/>
          <w:u w:val="single"/>
        </w:rPr>
      </w:pPr>
    </w:p>
    <w:p w14:paraId="74BE47DD" w14:textId="77777777" w:rsidR="00E9190D" w:rsidRDefault="00E9190D" w:rsidP="00797C80">
      <w:pPr>
        <w:spacing w:line="360" w:lineRule="auto"/>
        <w:jc w:val="both"/>
        <w:rPr>
          <w:rFonts w:ascii="Times New Roman" w:hAnsi="Times New Roman" w:cs="Times New Roman"/>
          <w:b/>
          <w:sz w:val="24"/>
          <w:szCs w:val="24"/>
          <w:u w:val="single"/>
        </w:rPr>
      </w:pPr>
    </w:p>
    <w:p w14:paraId="2D589B38" w14:textId="77777777" w:rsidR="00E9190D" w:rsidRDefault="00E9190D" w:rsidP="00797C80">
      <w:pPr>
        <w:spacing w:line="360" w:lineRule="auto"/>
        <w:jc w:val="both"/>
        <w:rPr>
          <w:rFonts w:ascii="Times New Roman" w:hAnsi="Times New Roman" w:cs="Times New Roman"/>
          <w:b/>
          <w:sz w:val="24"/>
          <w:szCs w:val="24"/>
          <w:u w:val="single"/>
        </w:rPr>
      </w:pPr>
    </w:p>
    <w:p w14:paraId="36324D2F" w14:textId="77777777" w:rsidR="00E9190D" w:rsidRDefault="00E9190D" w:rsidP="00797C80">
      <w:pPr>
        <w:spacing w:line="360" w:lineRule="auto"/>
        <w:jc w:val="both"/>
        <w:rPr>
          <w:rFonts w:ascii="Times New Roman" w:hAnsi="Times New Roman" w:cs="Times New Roman"/>
          <w:b/>
          <w:sz w:val="24"/>
          <w:szCs w:val="24"/>
          <w:u w:val="single"/>
        </w:rPr>
      </w:pPr>
    </w:p>
    <w:p w14:paraId="113F2A78" w14:textId="77777777" w:rsidR="00E9190D" w:rsidRDefault="00E9190D" w:rsidP="00797C80">
      <w:pPr>
        <w:spacing w:line="360" w:lineRule="auto"/>
        <w:jc w:val="both"/>
        <w:rPr>
          <w:rFonts w:ascii="Times New Roman" w:hAnsi="Times New Roman" w:cs="Times New Roman"/>
          <w:b/>
          <w:sz w:val="24"/>
          <w:szCs w:val="24"/>
          <w:u w:val="single"/>
        </w:rPr>
      </w:pPr>
    </w:p>
    <w:p w14:paraId="31CA2F97" w14:textId="77777777" w:rsidR="00E9190D" w:rsidRDefault="00E9190D" w:rsidP="00797C80">
      <w:pPr>
        <w:spacing w:line="360" w:lineRule="auto"/>
        <w:jc w:val="both"/>
        <w:rPr>
          <w:rFonts w:ascii="Times New Roman" w:hAnsi="Times New Roman" w:cs="Times New Roman"/>
          <w:b/>
          <w:sz w:val="24"/>
          <w:szCs w:val="24"/>
          <w:u w:val="single"/>
        </w:rPr>
      </w:pPr>
    </w:p>
    <w:p w14:paraId="5651B006" w14:textId="77777777" w:rsidR="00E9190D" w:rsidRDefault="00E9190D" w:rsidP="00797C80">
      <w:pPr>
        <w:spacing w:line="360" w:lineRule="auto"/>
        <w:jc w:val="both"/>
        <w:rPr>
          <w:rFonts w:ascii="Times New Roman" w:hAnsi="Times New Roman" w:cs="Times New Roman"/>
          <w:b/>
          <w:sz w:val="24"/>
          <w:szCs w:val="24"/>
          <w:u w:val="single"/>
        </w:rPr>
      </w:pPr>
    </w:p>
    <w:p w14:paraId="441C2085" w14:textId="77777777" w:rsidR="00E9190D" w:rsidRDefault="00E9190D" w:rsidP="00797C80">
      <w:pPr>
        <w:spacing w:line="360" w:lineRule="auto"/>
        <w:jc w:val="both"/>
        <w:rPr>
          <w:rFonts w:ascii="Times New Roman" w:hAnsi="Times New Roman" w:cs="Times New Roman"/>
          <w:b/>
          <w:sz w:val="24"/>
          <w:szCs w:val="24"/>
          <w:u w:val="single"/>
        </w:rPr>
      </w:pPr>
    </w:p>
    <w:p w14:paraId="45DADF69" w14:textId="77777777" w:rsidR="00E9190D" w:rsidRDefault="00E9190D" w:rsidP="00797C80">
      <w:pPr>
        <w:spacing w:line="360" w:lineRule="auto"/>
        <w:jc w:val="both"/>
        <w:rPr>
          <w:rFonts w:ascii="Times New Roman" w:hAnsi="Times New Roman" w:cs="Times New Roman"/>
          <w:b/>
          <w:sz w:val="24"/>
          <w:szCs w:val="24"/>
          <w:u w:val="single"/>
        </w:rPr>
      </w:pPr>
    </w:p>
    <w:p w14:paraId="2E791F99" w14:textId="77777777" w:rsidR="00E9190D" w:rsidRDefault="00E9190D" w:rsidP="00797C80">
      <w:pPr>
        <w:spacing w:line="360" w:lineRule="auto"/>
        <w:jc w:val="both"/>
        <w:rPr>
          <w:rFonts w:ascii="Times New Roman" w:hAnsi="Times New Roman" w:cs="Times New Roman"/>
          <w:b/>
          <w:sz w:val="24"/>
          <w:szCs w:val="24"/>
          <w:u w:val="single"/>
        </w:rPr>
      </w:pPr>
    </w:p>
    <w:p w14:paraId="6A10D698" w14:textId="3969E4BE" w:rsidR="00491508" w:rsidRPr="00626D82" w:rsidRDefault="00A67D2D" w:rsidP="00797C80">
      <w:pPr>
        <w:spacing w:line="360" w:lineRule="auto"/>
        <w:jc w:val="both"/>
        <w:rPr>
          <w:rFonts w:ascii="Times New Roman" w:hAnsi="Times New Roman" w:cs="Times New Roman"/>
          <w:b/>
          <w:sz w:val="24"/>
          <w:szCs w:val="24"/>
          <w:u w:val="single"/>
          <w:lang w:val="en"/>
        </w:rPr>
      </w:pPr>
      <w:r>
        <w:rPr>
          <w:rFonts w:ascii="Times New Roman" w:hAnsi="Times New Roman" w:cs="Times New Roman"/>
          <w:b/>
          <w:sz w:val="24"/>
          <w:szCs w:val="24"/>
          <w:u w:val="single"/>
        </w:rPr>
        <w:lastRenderedPageBreak/>
        <w:t xml:space="preserve">Chapter 3 - </w:t>
      </w:r>
      <w:r w:rsidR="00491508" w:rsidRPr="00626D82">
        <w:rPr>
          <w:rFonts w:ascii="Times New Roman" w:hAnsi="Times New Roman" w:cs="Times New Roman"/>
          <w:b/>
          <w:sz w:val="24"/>
          <w:szCs w:val="24"/>
          <w:u w:val="single"/>
        </w:rPr>
        <w:t>Methodology</w:t>
      </w:r>
    </w:p>
    <w:p w14:paraId="44E3BDAA" w14:textId="1FF482A4" w:rsidR="0017657D" w:rsidRPr="00626D82" w:rsidRDefault="00A67D2D" w:rsidP="00797C8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3.1 </w:t>
      </w:r>
      <w:r w:rsidR="0017657D" w:rsidRPr="00626D82">
        <w:rPr>
          <w:rFonts w:ascii="Times New Roman" w:hAnsi="Times New Roman" w:cs="Times New Roman"/>
          <w:b/>
          <w:sz w:val="24"/>
          <w:szCs w:val="24"/>
        </w:rPr>
        <w:t>Introduction</w:t>
      </w:r>
    </w:p>
    <w:p w14:paraId="6FF009EE" w14:textId="77777777" w:rsidR="0017657D" w:rsidRPr="00797C80" w:rsidRDefault="0017657D" w:rsidP="00797C80">
      <w:pPr>
        <w:shd w:val="clear" w:color="auto" w:fill="FFFFFF"/>
        <w:spacing w:line="360" w:lineRule="auto"/>
        <w:jc w:val="both"/>
        <w:rPr>
          <w:rFonts w:ascii="Times New Roman" w:eastAsia="Times New Roman" w:hAnsi="Times New Roman" w:cs="Times New Roman"/>
          <w:sz w:val="24"/>
          <w:szCs w:val="24"/>
        </w:rPr>
      </w:pPr>
      <w:r w:rsidRPr="00797C80">
        <w:rPr>
          <w:rFonts w:ascii="Times New Roman" w:hAnsi="Times New Roman" w:cs="Times New Roman"/>
          <w:sz w:val="24"/>
          <w:szCs w:val="24"/>
          <w:shd w:val="clear" w:color="auto" w:fill="FFFFFF"/>
        </w:rPr>
        <w:t xml:space="preserve">‘Research is a systematic process of discovery and advancement of human knowledge’ (Jones and </w:t>
      </w:r>
      <w:proofErr w:type="spellStart"/>
      <w:r w:rsidRPr="00797C80">
        <w:rPr>
          <w:rFonts w:ascii="Times New Roman" w:hAnsi="Times New Roman" w:cs="Times New Roman"/>
          <w:sz w:val="24"/>
          <w:szCs w:val="24"/>
          <w:shd w:val="clear" w:color="auto" w:fill="FFFFFF"/>
        </w:rPr>
        <w:t>Gratton</w:t>
      </w:r>
      <w:proofErr w:type="spellEnd"/>
      <w:r w:rsidRPr="00797C80">
        <w:rPr>
          <w:rFonts w:ascii="Times New Roman" w:hAnsi="Times New Roman" w:cs="Times New Roman"/>
          <w:sz w:val="24"/>
          <w:szCs w:val="24"/>
          <w:shd w:val="clear" w:color="auto" w:fill="FFFFFF"/>
        </w:rPr>
        <w:t>, 2010). Research stipulates knowledge and information required for investigating subjects and making decisions (Goodrich, 2021).</w:t>
      </w:r>
    </w:p>
    <w:p w14:paraId="66B9F43B" w14:textId="77777777" w:rsidR="0017657D" w:rsidRPr="00797C80" w:rsidRDefault="0017657D" w:rsidP="00797C80">
      <w:pPr>
        <w:shd w:val="clear" w:color="auto" w:fill="FFFFFF"/>
        <w:spacing w:line="360" w:lineRule="auto"/>
        <w:jc w:val="both"/>
        <w:rPr>
          <w:rFonts w:ascii="Times New Roman" w:eastAsia="Times New Roman" w:hAnsi="Times New Roman" w:cs="Times New Roman"/>
          <w:sz w:val="24"/>
          <w:szCs w:val="24"/>
        </w:rPr>
      </w:pPr>
      <w:r w:rsidRPr="00797C80">
        <w:rPr>
          <w:rFonts w:ascii="Times New Roman" w:eastAsia="Times New Roman" w:hAnsi="Times New Roman" w:cs="Times New Roman"/>
          <w:sz w:val="24"/>
          <w:szCs w:val="24"/>
        </w:rPr>
        <w:t>The objective of this research is to investigate why and how 21</w:t>
      </w:r>
      <w:r w:rsidRPr="00797C80">
        <w:rPr>
          <w:rFonts w:ascii="Times New Roman" w:eastAsia="Times New Roman" w:hAnsi="Times New Roman" w:cs="Times New Roman"/>
          <w:sz w:val="24"/>
          <w:szCs w:val="24"/>
          <w:vertAlign w:val="superscript"/>
        </w:rPr>
        <w:t>st</w:t>
      </w:r>
      <w:r w:rsidRPr="00797C80">
        <w:rPr>
          <w:rFonts w:ascii="Times New Roman" w:eastAsia="Times New Roman" w:hAnsi="Times New Roman" w:cs="Times New Roman"/>
          <w:sz w:val="24"/>
          <w:szCs w:val="24"/>
        </w:rPr>
        <w:t xml:space="preserve"> Century response policing has reformed from essentially crime fighting to fundamentally safeguarding and public protection role. This chapter will outline the research method chosen, which research approach was used, the methods and selection of data, data analysis type, along with the ethical and limitation applications of this conducted research.</w:t>
      </w:r>
    </w:p>
    <w:p w14:paraId="06DB768B" w14:textId="624C470E" w:rsidR="0017657D" w:rsidRPr="00626D82" w:rsidRDefault="00A67D2D" w:rsidP="00797C80">
      <w:pPr>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3.2 </w:t>
      </w:r>
      <w:r w:rsidR="0017657D" w:rsidRPr="00626D82">
        <w:rPr>
          <w:rFonts w:ascii="Times New Roman" w:eastAsia="Times New Roman" w:hAnsi="Times New Roman" w:cs="Times New Roman"/>
          <w:b/>
          <w:sz w:val="24"/>
          <w:szCs w:val="24"/>
        </w:rPr>
        <w:t xml:space="preserve">Research Methodological Approach </w:t>
      </w:r>
    </w:p>
    <w:p w14:paraId="2C5F76AF" w14:textId="77777777" w:rsidR="0017657D" w:rsidRPr="00797C80" w:rsidRDefault="0017657D" w:rsidP="00797C80">
      <w:pPr>
        <w:spacing w:after="0" w:line="360" w:lineRule="auto"/>
        <w:ind w:right="300"/>
        <w:jc w:val="both"/>
        <w:textAlignment w:val="baseline"/>
        <w:rPr>
          <w:rFonts w:ascii="Times New Roman" w:eastAsia="Times New Roman" w:hAnsi="Times New Roman" w:cs="Times New Roman"/>
          <w:sz w:val="24"/>
          <w:szCs w:val="24"/>
          <w:lang w:eastAsia="en-GB"/>
        </w:rPr>
      </w:pPr>
      <w:r w:rsidRPr="00797C80">
        <w:rPr>
          <w:rFonts w:ascii="Times New Roman" w:eastAsia="Times New Roman" w:hAnsi="Times New Roman" w:cs="Times New Roman"/>
          <w:sz w:val="24"/>
          <w:szCs w:val="24"/>
        </w:rPr>
        <w:t xml:space="preserve">There are three types of research methodological approach; quantitative, qualitative and mixed method. According to </w:t>
      </w:r>
      <w:proofErr w:type="spellStart"/>
      <w:r w:rsidRPr="00797C80">
        <w:rPr>
          <w:rStyle w:val="ws7"/>
          <w:rFonts w:ascii="Times New Roman" w:hAnsi="Times New Roman" w:cs="Times New Roman"/>
          <w:spacing w:val="1"/>
          <w:sz w:val="24"/>
          <w:szCs w:val="24"/>
          <w:shd w:val="clear" w:color="auto" w:fill="FFFFFF"/>
        </w:rPr>
        <w:t>Kowalczyk</w:t>
      </w:r>
      <w:proofErr w:type="spellEnd"/>
      <w:r w:rsidRPr="00797C80">
        <w:rPr>
          <w:rStyle w:val="ls3"/>
          <w:rFonts w:ascii="Times New Roman" w:hAnsi="Times New Roman" w:cs="Times New Roman"/>
          <w:sz w:val="24"/>
          <w:szCs w:val="24"/>
          <w:shd w:val="clear" w:color="auto" w:fill="FFFFFF"/>
        </w:rPr>
        <w:t xml:space="preserve"> (2016), researchers may choose the apt research approach depending on factors such as t</w:t>
      </w:r>
      <w:r w:rsidRPr="00797C80">
        <w:rPr>
          <w:rFonts w:ascii="Times New Roman" w:eastAsia="Times New Roman" w:hAnsi="Times New Roman" w:cs="Times New Roman"/>
          <w:sz w:val="24"/>
          <w:szCs w:val="24"/>
          <w:lang w:eastAsia="en-GB"/>
        </w:rPr>
        <w:t>he </w:t>
      </w:r>
      <w:r w:rsidRPr="00797C80">
        <w:rPr>
          <w:rFonts w:ascii="Times New Roman" w:eastAsia="Times New Roman" w:hAnsi="Times New Roman" w:cs="Times New Roman"/>
          <w:bCs/>
          <w:sz w:val="24"/>
          <w:szCs w:val="24"/>
          <w:bdr w:val="none" w:sz="0" w:space="0" w:color="auto" w:frame="1"/>
          <w:lang w:eastAsia="en-GB"/>
        </w:rPr>
        <w:t>nature and aims of the research</w:t>
      </w:r>
      <w:r w:rsidRPr="00797C80">
        <w:rPr>
          <w:rFonts w:ascii="Times New Roman" w:eastAsia="Times New Roman" w:hAnsi="Times New Roman" w:cs="Times New Roman"/>
          <w:sz w:val="24"/>
          <w:szCs w:val="24"/>
          <w:lang w:eastAsia="en-GB"/>
        </w:rPr>
        <w:t xml:space="preserve"> for the sought objectives and actual research questions, the methodological approaches in the </w:t>
      </w:r>
      <w:r w:rsidRPr="00797C80">
        <w:rPr>
          <w:rFonts w:ascii="Times New Roman" w:eastAsia="Times New Roman" w:hAnsi="Times New Roman" w:cs="Times New Roman"/>
          <w:bCs/>
          <w:sz w:val="24"/>
          <w:szCs w:val="24"/>
          <w:bdr w:val="none" w:sz="0" w:space="0" w:color="auto" w:frame="1"/>
          <w:lang w:eastAsia="en-GB"/>
        </w:rPr>
        <w:t>existing literature</w:t>
      </w:r>
      <w:r w:rsidRPr="00797C80">
        <w:rPr>
          <w:rFonts w:ascii="Times New Roman" w:eastAsia="Times New Roman" w:hAnsi="Times New Roman" w:cs="Times New Roman"/>
          <w:sz w:val="24"/>
          <w:szCs w:val="24"/>
          <w:lang w:eastAsia="en-GB"/>
        </w:rPr>
        <w:t xml:space="preserve"> and the </w:t>
      </w:r>
      <w:r w:rsidRPr="00797C80">
        <w:rPr>
          <w:rFonts w:ascii="Times New Roman" w:eastAsia="Times New Roman" w:hAnsi="Times New Roman" w:cs="Times New Roman"/>
          <w:bCs/>
          <w:sz w:val="24"/>
          <w:szCs w:val="24"/>
          <w:bdr w:val="none" w:sz="0" w:space="0" w:color="auto" w:frame="1"/>
          <w:lang w:eastAsia="en-GB"/>
        </w:rPr>
        <w:t>practicalities</w:t>
      </w:r>
      <w:r w:rsidRPr="00797C80">
        <w:rPr>
          <w:rFonts w:ascii="Times New Roman" w:eastAsia="Times New Roman" w:hAnsi="Times New Roman" w:cs="Times New Roman"/>
          <w:sz w:val="24"/>
          <w:szCs w:val="24"/>
          <w:lang w:eastAsia="en-GB"/>
        </w:rPr>
        <w:t xml:space="preserve"> and restraints surrounding the research topic </w:t>
      </w:r>
      <w:r w:rsidRPr="00797C80">
        <w:rPr>
          <w:rFonts w:ascii="Times New Roman" w:hAnsi="Times New Roman" w:cs="Times New Roman"/>
          <w:sz w:val="24"/>
          <w:szCs w:val="24"/>
          <w:shd w:val="clear" w:color="auto" w:fill="FFFFFF"/>
        </w:rPr>
        <w:t>(Jansen, 2021)</w:t>
      </w:r>
      <w:r w:rsidRPr="00797C80">
        <w:rPr>
          <w:rFonts w:ascii="Times New Roman" w:eastAsia="Times New Roman" w:hAnsi="Times New Roman" w:cs="Times New Roman"/>
          <w:sz w:val="24"/>
          <w:szCs w:val="24"/>
          <w:lang w:eastAsia="en-GB"/>
        </w:rPr>
        <w:t>.</w:t>
      </w:r>
    </w:p>
    <w:p w14:paraId="6558D64A" w14:textId="77777777" w:rsidR="0017657D" w:rsidRPr="00797C80" w:rsidRDefault="0017657D" w:rsidP="00797C80">
      <w:pPr>
        <w:shd w:val="clear" w:color="auto" w:fill="FFFFFF"/>
        <w:spacing w:line="360" w:lineRule="auto"/>
        <w:jc w:val="both"/>
        <w:rPr>
          <w:rFonts w:ascii="Times New Roman" w:hAnsi="Times New Roman" w:cs="Times New Roman"/>
          <w:sz w:val="24"/>
          <w:szCs w:val="24"/>
        </w:rPr>
      </w:pPr>
      <w:r w:rsidRPr="00797C80">
        <w:rPr>
          <w:rFonts w:ascii="Times New Roman" w:eastAsia="Times New Roman" w:hAnsi="Times New Roman" w:cs="Times New Roman"/>
          <w:sz w:val="24"/>
          <w:szCs w:val="24"/>
          <w:lang w:eastAsia="en-GB"/>
        </w:rPr>
        <w:t xml:space="preserve">For the purpose of this research project, a quantitative research method was utilised. A quantitative method works with figures and statistics, collecting information via questionnaires, surveys and polls with results displayed in numerical form (such as in composed tables or charts). The desired results providing a </w:t>
      </w:r>
      <w:r w:rsidRPr="00797C80">
        <w:rPr>
          <w:rFonts w:ascii="Times New Roman" w:eastAsia="Times New Roman" w:hAnsi="Times New Roman" w:cs="Times New Roman"/>
          <w:spacing w:val="1"/>
          <w:sz w:val="24"/>
          <w:szCs w:val="24"/>
          <w:lang w:eastAsia="en-GB"/>
        </w:rPr>
        <w:t>statistical relationship</w:t>
      </w:r>
      <w:r w:rsidRPr="00797C80">
        <w:rPr>
          <w:rFonts w:ascii="Times New Roman" w:eastAsia="Times New Roman" w:hAnsi="Times New Roman" w:cs="Times New Roman"/>
          <w:sz w:val="24"/>
          <w:szCs w:val="24"/>
          <w:lang w:eastAsia="en-GB"/>
        </w:rPr>
        <w:t xml:space="preserve"> with the use of numbers to explain the findings. Creswell and Garrett (2008) describes quantitative method as </w:t>
      </w:r>
      <w:r w:rsidRPr="00797C80">
        <w:rPr>
          <w:rFonts w:ascii="Times New Roman" w:hAnsi="Times New Roman" w:cs="Times New Roman"/>
          <w:sz w:val="24"/>
          <w:szCs w:val="24"/>
        </w:rPr>
        <w:t>`explaining phenomena by collecting numerical data that are analysed using mathematically based methods (in particular statistics)’. For the purpose of this research project, an electronic questionnaire was used.</w:t>
      </w:r>
    </w:p>
    <w:p w14:paraId="1C21B000" w14:textId="77777777" w:rsidR="0017657D" w:rsidRPr="00797C80" w:rsidRDefault="0017657D" w:rsidP="00797C80">
      <w:pPr>
        <w:shd w:val="clear" w:color="auto" w:fill="FFFFFF"/>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The advantages to quantitative questionnaires are that they are quick to fill in and are sent electronically via the internet in the form of an email, to a sample size of the researcher’s choice. The quantitative questionnaires can be anonymous, allowing the participants to answer more honestly without the fear of negative feedback. Quantitative research can also test hypotheses by using numerical facts and are much more economical.</w:t>
      </w:r>
    </w:p>
    <w:p w14:paraId="53699EAE" w14:textId="77777777" w:rsidR="0017657D" w:rsidRPr="00797C80" w:rsidRDefault="0017657D" w:rsidP="00797C80">
      <w:pPr>
        <w:shd w:val="clear" w:color="auto" w:fill="FFFFFF"/>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lastRenderedPageBreak/>
        <w:t xml:space="preserve">The disadvantages to quantitative research methods are that due to the researchers focussing on numerical findings, they may overlook relationships between answers and relating topics surrounding the answers provided by the participant. The quantitative method does not take into account opinions and background of answers provided and limits the scope of response from participants allowing them only to answer the questions provided regarding the research topic </w:t>
      </w:r>
      <w:r w:rsidRPr="00797C80">
        <w:rPr>
          <w:rFonts w:ascii="Times New Roman" w:hAnsi="Times New Roman" w:cs="Times New Roman"/>
          <w:sz w:val="24"/>
          <w:szCs w:val="24"/>
          <w:shd w:val="clear" w:color="auto" w:fill="FFFFFF"/>
        </w:rPr>
        <w:t>(David, 2021)</w:t>
      </w:r>
      <w:r w:rsidRPr="00797C80">
        <w:rPr>
          <w:rFonts w:ascii="Times New Roman" w:hAnsi="Times New Roman" w:cs="Times New Roman"/>
          <w:sz w:val="24"/>
          <w:szCs w:val="24"/>
        </w:rPr>
        <w:t>.</w:t>
      </w:r>
    </w:p>
    <w:p w14:paraId="15F95946" w14:textId="77777777" w:rsidR="0017657D" w:rsidRPr="00797C80" w:rsidRDefault="0017657D" w:rsidP="00797C80">
      <w:pPr>
        <w:shd w:val="clear" w:color="auto" w:fill="FFFFFF"/>
        <w:spacing w:line="360" w:lineRule="auto"/>
        <w:jc w:val="both"/>
        <w:rPr>
          <w:rFonts w:ascii="Times New Roman" w:hAnsi="Times New Roman" w:cs="Times New Roman"/>
          <w:spacing w:val="1"/>
          <w:sz w:val="24"/>
          <w:szCs w:val="24"/>
        </w:rPr>
      </w:pPr>
      <w:r w:rsidRPr="00797C80">
        <w:rPr>
          <w:rStyle w:val="ws8"/>
          <w:rFonts w:ascii="Times New Roman" w:hAnsi="Times New Roman" w:cs="Times New Roman"/>
          <w:sz w:val="24"/>
          <w:szCs w:val="24"/>
        </w:rPr>
        <w:t xml:space="preserve">A qualitative method of research is described by </w:t>
      </w:r>
      <w:proofErr w:type="spellStart"/>
      <w:r w:rsidRPr="00797C80">
        <w:rPr>
          <w:rStyle w:val="ws8"/>
          <w:rFonts w:ascii="Times New Roman" w:hAnsi="Times New Roman" w:cs="Times New Roman"/>
          <w:sz w:val="24"/>
          <w:szCs w:val="24"/>
        </w:rPr>
        <w:t>K.Yilmaz</w:t>
      </w:r>
      <w:proofErr w:type="spellEnd"/>
      <w:r w:rsidRPr="00797C80">
        <w:rPr>
          <w:rStyle w:val="ws8"/>
          <w:rFonts w:ascii="Times New Roman" w:hAnsi="Times New Roman" w:cs="Times New Roman"/>
          <w:sz w:val="24"/>
          <w:szCs w:val="24"/>
        </w:rPr>
        <w:t xml:space="preserve"> (2013) ‘rather than use</w:t>
      </w:r>
      <w:r w:rsidRPr="00797C80">
        <w:rPr>
          <w:rStyle w:val="ls3"/>
          <w:rFonts w:ascii="Times New Roman" w:hAnsi="Times New Roman" w:cs="Times New Roman"/>
          <w:sz w:val="24"/>
          <w:szCs w:val="24"/>
        </w:rPr>
        <w:t xml:space="preserve"> numbers, </w:t>
      </w:r>
      <w:r w:rsidRPr="00797C80">
        <w:rPr>
          <w:rFonts w:ascii="Times New Roman" w:hAnsi="Times New Roman" w:cs="Times New Roman"/>
          <w:spacing w:val="1"/>
          <w:sz w:val="24"/>
          <w:szCs w:val="24"/>
        </w:rPr>
        <w:t>qualitative research methods use descriptive procedures to generate meaning and u</w:t>
      </w:r>
      <w:r w:rsidRPr="00797C80">
        <w:rPr>
          <w:rFonts w:ascii="Times New Roman" w:hAnsi="Times New Roman" w:cs="Times New Roman"/>
          <w:sz w:val="24"/>
          <w:szCs w:val="24"/>
        </w:rPr>
        <w:t xml:space="preserve">nderstanding of the phenomenon being studied’ </w:t>
      </w:r>
      <w:r w:rsidRPr="00797C80">
        <w:rPr>
          <w:rFonts w:ascii="Times New Roman" w:hAnsi="Times New Roman" w:cs="Times New Roman"/>
          <w:sz w:val="24"/>
          <w:szCs w:val="24"/>
          <w:shd w:val="clear" w:color="auto" w:fill="FFFFFF"/>
        </w:rPr>
        <w:t>(Yilmaz, 2013).</w:t>
      </w:r>
    </w:p>
    <w:p w14:paraId="19E280AA" w14:textId="77777777" w:rsidR="0017657D" w:rsidRPr="00797C80" w:rsidRDefault="0017657D" w:rsidP="00797C80">
      <w:pPr>
        <w:shd w:val="clear" w:color="auto" w:fill="FFFFFF"/>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rPr>
        <w:t xml:space="preserve"> A qualitative method of research can be set out in interview, discussion and personal observation form whereby results can be opinions, </w:t>
      </w:r>
      <w:r w:rsidRPr="00797C80">
        <w:rPr>
          <w:rFonts w:ascii="Times New Roman" w:hAnsi="Times New Roman" w:cs="Times New Roman"/>
          <w:sz w:val="24"/>
          <w:szCs w:val="24"/>
          <w:shd w:val="clear" w:color="auto" w:fill="FFFFFF"/>
        </w:rPr>
        <w:t>describing, interpreting, contextualising, and gaining in-depth insight into the answers provided. The qualitative research method approach was considered in use for this research project however, due to time constraints; with this method only being able to analyse response trends over time, responses being subjective and misconstrued and not providing statistical representation in which this research project will be evaluated.</w:t>
      </w:r>
    </w:p>
    <w:p w14:paraId="216EB002" w14:textId="77777777" w:rsidR="0017657D" w:rsidRPr="00797C80" w:rsidRDefault="0017657D" w:rsidP="00797C80">
      <w:pPr>
        <w:shd w:val="clear" w:color="auto" w:fill="FFFFFF"/>
        <w:spacing w:line="360" w:lineRule="auto"/>
        <w:jc w:val="both"/>
        <w:rPr>
          <w:rFonts w:ascii="Times New Roman" w:eastAsia="Times New Roman" w:hAnsi="Times New Roman" w:cs="Times New Roman"/>
          <w:sz w:val="24"/>
          <w:szCs w:val="24"/>
          <w:lang w:eastAsia="en-GB"/>
        </w:rPr>
      </w:pPr>
      <w:r w:rsidRPr="00797C80">
        <w:rPr>
          <w:rFonts w:ascii="Times New Roman" w:hAnsi="Times New Roman" w:cs="Times New Roman"/>
          <w:sz w:val="24"/>
          <w:szCs w:val="24"/>
          <w:shd w:val="clear" w:color="auto" w:fill="FFFFFF"/>
        </w:rPr>
        <w:t>Mixed method of research is defined by Creswell (2003) as ‘</w:t>
      </w:r>
      <w:r w:rsidRPr="00797C80">
        <w:rPr>
          <w:rFonts w:ascii="Times New Roman" w:eastAsia="Times New Roman" w:hAnsi="Times New Roman" w:cs="Times New Roman"/>
          <w:sz w:val="24"/>
          <w:szCs w:val="24"/>
          <w:lang w:eastAsia="en-GB"/>
        </w:rPr>
        <w:t xml:space="preserve">collecting and analysing data rather than subscribing to only one way… using both quantitative and qualitative data in order to </w:t>
      </w:r>
      <w:r w:rsidRPr="00797C80">
        <w:rPr>
          <w:rFonts w:ascii="Times New Roman" w:eastAsia="Times New Roman" w:hAnsi="Times New Roman" w:cs="Times New Roman"/>
          <w:spacing w:val="1"/>
          <w:sz w:val="24"/>
          <w:szCs w:val="24"/>
          <w:lang w:eastAsia="en-GB"/>
        </w:rPr>
        <w:t xml:space="preserve">provide the best understanding of a research </w:t>
      </w:r>
      <w:r w:rsidRPr="00797C80">
        <w:rPr>
          <w:rFonts w:ascii="Times New Roman" w:eastAsia="Times New Roman" w:hAnsi="Times New Roman" w:cs="Times New Roman"/>
          <w:sz w:val="24"/>
          <w:szCs w:val="24"/>
          <w:lang w:eastAsia="en-GB"/>
        </w:rPr>
        <w:t>problem’ (Creswell, 2003). This method was also considered in this research project.  It would have achieved a more precise numerical data outcome and expressed stated opinions and answers. This would have provided the researcher with a broader spectrum in investigating the results however, due to time constraints and the difficulty of analysing the results single handily, this research method was not used (</w:t>
      </w:r>
      <w:proofErr w:type="spellStart"/>
      <w:r w:rsidRPr="00797C80">
        <w:rPr>
          <w:rFonts w:ascii="Times New Roman" w:eastAsia="Times New Roman" w:hAnsi="Times New Roman" w:cs="Times New Roman"/>
          <w:sz w:val="24"/>
          <w:szCs w:val="24"/>
          <w:lang w:eastAsia="en-GB"/>
        </w:rPr>
        <w:t>UKEssays</w:t>
      </w:r>
      <w:proofErr w:type="spellEnd"/>
      <w:r w:rsidRPr="00797C80">
        <w:rPr>
          <w:rFonts w:ascii="Times New Roman" w:eastAsia="Times New Roman" w:hAnsi="Times New Roman" w:cs="Times New Roman"/>
          <w:sz w:val="24"/>
          <w:szCs w:val="24"/>
          <w:lang w:eastAsia="en-GB"/>
        </w:rPr>
        <w:t>, 2018).</w:t>
      </w:r>
    </w:p>
    <w:p w14:paraId="39DE6148" w14:textId="77777777" w:rsidR="006C6473" w:rsidRDefault="006C6473" w:rsidP="00797C80">
      <w:pPr>
        <w:spacing w:after="0" w:line="360" w:lineRule="auto"/>
        <w:ind w:right="300"/>
        <w:jc w:val="both"/>
        <w:textAlignment w:val="baseline"/>
        <w:rPr>
          <w:rFonts w:ascii="Times New Roman" w:hAnsi="Times New Roman" w:cs="Times New Roman"/>
          <w:b/>
          <w:sz w:val="24"/>
          <w:szCs w:val="24"/>
          <w:shd w:val="clear" w:color="auto" w:fill="FFFFFF"/>
        </w:rPr>
      </w:pPr>
    </w:p>
    <w:p w14:paraId="2E6303AF" w14:textId="5AFDC582" w:rsidR="0017657D" w:rsidRPr="00626D82" w:rsidRDefault="00A67D2D" w:rsidP="00797C80">
      <w:pPr>
        <w:spacing w:after="0" w:line="360" w:lineRule="auto"/>
        <w:ind w:right="300"/>
        <w:jc w:val="both"/>
        <w:textAlignment w:val="baseline"/>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3.3 </w:t>
      </w:r>
      <w:r w:rsidR="0017657D" w:rsidRPr="00626D82">
        <w:rPr>
          <w:rFonts w:ascii="Times New Roman" w:hAnsi="Times New Roman" w:cs="Times New Roman"/>
          <w:b/>
          <w:sz w:val="24"/>
          <w:szCs w:val="24"/>
          <w:shd w:val="clear" w:color="auto" w:fill="FFFFFF"/>
        </w:rPr>
        <w:t xml:space="preserve">Research Philosophy </w:t>
      </w:r>
    </w:p>
    <w:p w14:paraId="27912AF1" w14:textId="77777777" w:rsidR="0017657D" w:rsidRPr="00797C80" w:rsidRDefault="0017657D" w:rsidP="00797C80">
      <w:pPr>
        <w:shd w:val="clear" w:color="auto" w:fill="FFFFFF"/>
        <w:spacing w:before="100" w:beforeAutospacing="1" w:after="0" w:afterAutospacing="1" w:line="360" w:lineRule="auto"/>
        <w:ind w:right="300"/>
        <w:jc w:val="both"/>
        <w:textAlignment w:val="baseline"/>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 xml:space="preserve">Research Philosophy relates to the way in which data is gathered, evaluated and used. The four research philosophy beliefs are realism, pragmatism, positivism and </w:t>
      </w:r>
      <w:proofErr w:type="spellStart"/>
      <w:r w:rsidRPr="00797C80">
        <w:rPr>
          <w:rFonts w:ascii="Times New Roman" w:hAnsi="Times New Roman" w:cs="Times New Roman"/>
          <w:sz w:val="24"/>
          <w:szCs w:val="24"/>
          <w:shd w:val="clear" w:color="auto" w:fill="FFFFFF"/>
        </w:rPr>
        <w:t>interpretivism</w:t>
      </w:r>
      <w:proofErr w:type="spellEnd"/>
      <w:r w:rsidRPr="00797C80">
        <w:rPr>
          <w:rFonts w:ascii="Times New Roman" w:hAnsi="Times New Roman" w:cs="Times New Roman"/>
          <w:sz w:val="24"/>
          <w:szCs w:val="24"/>
          <w:shd w:val="clear" w:color="auto" w:fill="FFFFFF"/>
        </w:rPr>
        <w:t xml:space="preserve">. The choice of philosophy is dependent on the method of research used, such as quantitative or qualitative approach. Due to this research project using the quantitative research method, the positivism research philosophy was used. This in theory, was to explore associations </w:t>
      </w:r>
      <w:r w:rsidRPr="00797C80">
        <w:rPr>
          <w:rFonts w:ascii="Times New Roman" w:hAnsi="Times New Roman" w:cs="Times New Roman"/>
          <w:sz w:val="24"/>
          <w:szCs w:val="24"/>
          <w:shd w:val="clear" w:color="auto" w:fill="FFFFFF"/>
        </w:rPr>
        <w:lastRenderedPageBreak/>
        <w:t>and links from the questions provided which then resulted in the prediction of patterns, trends and regulation to the answers given. The disadvantage of the positivism approach is that it does not achieve understanding or depth behind the answers provided.</w:t>
      </w:r>
    </w:p>
    <w:p w14:paraId="07291547" w14:textId="1BFDB552" w:rsidR="0017657D" w:rsidRPr="00626D82" w:rsidRDefault="00A67D2D" w:rsidP="00797C80">
      <w:pPr>
        <w:shd w:val="clear" w:color="auto" w:fill="FFFFFF"/>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3.4 </w:t>
      </w:r>
      <w:r w:rsidR="0017657D" w:rsidRPr="00626D82">
        <w:rPr>
          <w:rFonts w:ascii="Times New Roman" w:hAnsi="Times New Roman" w:cs="Times New Roman"/>
          <w:b/>
          <w:sz w:val="24"/>
          <w:szCs w:val="24"/>
          <w:shd w:val="clear" w:color="auto" w:fill="FFFFFF"/>
        </w:rPr>
        <w:t>Data Collection Method and Tools</w:t>
      </w:r>
    </w:p>
    <w:p w14:paraId="4E220156" w14:textId="77777777" w:rsidR="0017657D" w:rsidRPr="00797C80" w:rsidRDefault="0017657D" w:rsidP="00797C80">
      <w:pPr>
        <w:shd w:val="clear" w:color="auto" w:fill="FFFFFF"/>
        <w:spacing w:after="0" w:line="360" w:lineRule="auto"/>
        <w:jc w:val="both"/>
        <w:rPr>
          <w:rFonts w:ascii="Times New Roman" w:hAnsi="Times New Roman" w:cs="Times New Roman"/>
          <w:sz w:val="24"/>
          <w:szCs w:val="24"/>
          <w:shd w:val="clear" w:color="auto" w:fill="FFFFFF"/>
        </w:rPr>
      </w:pPr>
      <w:r w:rsidRPr="00797C80">
        <w:rPr>
          <w:rFonts w:ascii="Times New Roman" w:eastAsia="Times New Roman" w:hAnsi="Times New Roman" w:cs="Times New Roman"/>
          <w:sz w:val="24"/>
          <w:szCs w:val="24"/>
          <w:lang w:eastAsia="en-GB"/>
        </w:rPr>
        <w:t>‘Data collection is the process of gathering and measuring information on variables of interest, in an established  systematic  fashion  that  enables  one  to  answer  stated  research  questions, test hypotheses,  and  evaluate  outcomes’</w:t>
      </w:r>
      <w:r w:rsidRPr="00797C80">
        <w:rPr>
          <w:rFonts w:ascii="Times New Roman" w:hAnsi="Times New Roman" w:cs="Times New Roman"/>
          <w:sz w:val="24"/>
          <w:szCs w:val="24"/>
          <w:shd w:val="clear" w:color="auto" w:fill="FFFFFF"/>
        </w:rPr>
        <w:t xml:space="preserve"> (</w:t>
      </w:r>
      <w:proofErr w:type="spellStart"/>
      <w:r w:rsidRPr="00797C80">
        <w:rPr>
          <w:rFonts w:ascii="Times New Roman" w:hAnsi="Times New Roman" w:cs="Times New Roman"/>
          <w:sz w:val="24"/>
          <w:szCs w:val="24"/>
          <w:shd w:val="clear" w:color="auto" w:fill="FFFFFF"/>
        </w:rPr>
        <w:t>Kabir</w:t>
      </w:r>
      <w:proofErr w:type="spellEnd"/>
      <w:r w:rsidRPr="00797C80">
        <w:rPr>
          <w:rFonts w:ascii="Times New Roman" w:hAnsi="Times New Roman" w:cs="Times New Roman"/>
          <w:sz w:val="24"/>
          <w:szCs w:val="24"/>
          <w:shd w:val="clear" w:color="auto" w:fill="FFFFFF"/>
        </w:rPr>
        <w:t>, 2019).</w:t>
      </w:r>
    </w:p>
    <w:p w14:paraId="099A1118" w14:textId="77777777" w:rsidR="0017657D" w:rsidRPr="00797C80" w:rsidRDefault="0017657D" w:rsidP="00797C80">
      <w:pPr>
        <w:shd w:val="clear" w:color="auto" w:fill="FFFFFF"/>
        <w:spacing w:after="0" w:line="360" w:lineRule="auto"/>
        <w:jc w:val="both"/>
        <w:rPr>
          <w:rFonts w:ascii="Times New Roman" w:eastAsia="Times New Roman" w:hAnsi="Times New Roman" w:cs="Times New Roman"/>
          <w:sz w:val="24"/>
          <w:szCs w:val="24"/>
          <w:lang w:eastAsia="en-GB"/>
        </w:rPr>
      </w:pPr>
      <w:r w:rsidRPr="00797C80">
        <w:rPr>
          <w:rFonts w:ascii="Times New Roman" w:hAnsi="Times New Roman" w:cs="Times New Roman"/>
          <w:sz w:val="24"/>
          <w:szCs w:val="24"/>
          <w:shd w:val="clear" w:color="auto" w:fill="FFFFFF"/>
        </w:rPr>
        <w:t>Data collection can be obtained in many forms. Primary research data is raw information gathered first hand, not interfered with by any person; usually gathered via interview and observations, whilst secondary research data involves existing data and information such as research on the internet or data from pre-existing answered surveys (</w:t>
      </w:r>
      <w:proofErr w:type="spellStart"/>
      <w:r w:rsidRPr="00797C80">
        <w:rPr>
          <w:rFonts w:ascii="Times New Roman" w:hAnsi="Times New Roman" w:cs="Times New Roman"/>
          <w:sz w:val="24"/>
          <w:szCs w:val="24"/>
          <w:shd w:val="clear" w:color="auto" w:fill="FFFFFF"/>
        </w:rPr>
        <w:t>Bouchrika</w:t>
      </w:r>
      <w:proofErr w:type="spellEnd"/>
      <w:r w:rsidRPr="00797C80">
        <w:rPr>
          <w:rFonts w:ascii="Times New Roman" w:hAnsi="Times New Roman" w:cs="Times New Roman"/>
          <w:sz w:val="24"/>
          <w:szCs w:val="24"/>
          <w:shd w:val="clear" w:color="auto" w:fill="FFFFFF"/>
        </w:rPr>
        <w:t>, 2021). This research evaluated primary data gathered.</w:t>
      </w:r>
    </w:p>
    <w:p w14:paraId="768E78D1" w14:textId="77777777" w:rsidR="0017657D" w:rsidRPr="00797C80" w:rsidRDefault="0017657D" w:rsidP="00797C80">
      <w:pPr>
        <w:shd w:val="clear" w:color="auto" w:fill="FFFFFF"/>
        <w:spacing w:after="0"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 xml:space="preserve">As this research project envelops how a response police officers role has changed from predominantly a crime fighting role to a safeguarding and public protection role, a survey questionnaire was devised as a method to collect information and data from a specific group of response police officers. There are very few research projects directed at this topic. I have included throughout this project, research from Sarah </w:t>
      </w:r>
      <w:proofErr w:type="spellStart"/>
      <w:r w:rsidRPr="00797C80">
        <w:rPr>
          <w:rFonts w:ascii="Times New Roman" w:hAnsi="Times New Roman" w:cs="Times New Roman"/>
          <w:sz w:val="24"/>
          <w:szCs w:val="24"/>
          <w:shd w:val="clear" w:color="auto" w:fill="FFFFFF"/>
        </w:rPr>
        <w:t>Charman’s</w:t>
      </w:r>
      <w:proofErr w:type="spellEnd"/>
      <w:r w:rsidRPr="00797C80">
        <w:rPr>
          <w:rFonts w:ascii="Times New Roman" w:hAnsi="Times New Roman" w:cs="Times New Roman"/>
          <w:sz w:val="24"/>
          <w:szCs w:val="24"/>
          <w:shd w:val="clear" w:color="auto" w:fill="FFFFFF"/>
        </w:rPr>
        <w:t xml:space="preserve"> (</w:t>
      </w:r>
      <w:proofErr w:type="spellStart"/>
      <w:r w:rsidRPr="00797C80">
        <w:rPr>
          <w:rFonts w:ascii="Times New Roman" w:hAnsi="Times New Roman" w:cs="Times New Roman"/>
          <w:sz w:val="24"/>
          <w:szCs w:val="24"/>
          <w:shd w:val="clear" w:color="auto" w:fill="FFFFFF"/>
        </w:rPr>
        <w:t>Charman</w:t>
      </w:r>
      <w:proofErr w:type="spellEnd"/>
      <w:r w:rsidRPr="00797C80">
        <w:rPr>
          <w:rFonts w:ascii="Times New Roman" w:hAnsi="Times New Roman" w:cs="Times New Roman"/>
          <w:sz w:val="24"/>
          <w:szCs w:val="24"/>
          <w:shd w:val="clear" w:color="auto" w:fill="FFFFFF"/>
        </w:rPr>
        <w:t>, 2018) published work ‘</w:t>
      </w:r>
      <w:r w:rsidRPr="00797C80">
        <w:rPr>
          <w:rFonts w:ascii="Times New Roman" w:hAnsi="Times New Roman" w:cs="Times New Roman"/>
          <w:sz w:val="24"/>
          <w:szCs w:val="24"/>
        </w:rPr>
        <w:t xml:space="preserve">from crime fighting to public protection: the shaping of police officers’ sense of role’ which incorporates studies surrounding public protection change within the police service. </w:t>
      </w:r>
      <w:r w:rsidRPr="00797C80">
        <w:rPr>
          <w:rFonts w:ascii="Times New Roman" w:hAnsi="Times New Roman" w:cs="Times New Roman"/>
          <w:sz w:val="24"/>
          <w:szCs w:val="24"/>
          <w:shd w:val="clear" w:color="auto" w:fill="FFFFFF"/>
        </w:rPr>
        <w:t xml:space="preserve">Most research seems to be data gathering as opposed to how police officers perceptions of the role of a response police officer has changed. </w:t>
      </w:r>
    </w:p>
    <w:p w14:paraId="52BDE57B" w14:textId="77777777" w:rsidR="0017657D" w:rsidRPr="00797C80" w:rsidRDefault="0017657D" w:rsidP="00797C80">
      <w:pPr>
        <w:shd w:val="clear" w:color="auto" w:fill="FFFFFF"/>
        <w:spacing w:after="0" w:line="360" w:lineRule="auto"/>
        <w:jc w:val="both"/>
        <w:rPr>
          <w:rFonts w:ascii="Times New Roman" w:hAnsi="Times New Roman" w:cs="Times New Roman"/>
          <w:sz w:val="24"/>
          <w:szCs w:val="24"/>
          <w:shd w:val="clear" w:color="auto" w:fill="FFFFFF"/>
        </w:rPr>
      </w:pPr>
    </w:p>
    <w:p w14:paraId="5A198DC1" w14:textId="77777777" w:rsidR="0017657D" w:rsidRPr="00797C80" w:rsidRDefault="0017657D" w:rsidP="00797C80">
      <w:pPr>
        <w:shd w:val="clear" w:color="auto" w:fill="FFFFFF"/>
        <w:spacing w:after="0"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The survey questions were written as statements in order to acquire the opinion from the officer answering in relation to that statement. This was to develop a numerical score from the results. The survey questionnaire was devised with the use of an online survey platform, Survey Monkey (</w:t>
      </w:r>
      <w:proofErr w:type="spellStart"/>
      <w:r w:rsidRPr="00797C80">
        <w:rPr>
          <w:rFonts w:ascii="Times New Roman" w:hAnsi="Times New Roman" w:cs="Times New Roman"/>
          <w:sz w:val="24"/>
          <w:szCs w:val="24"/>
          <w:shd w:val="clear" w:color="auto" w:fill="FFFFFF"/>
        </w:rPr>
        <w:t>SurveyMonkey</w:t>
      </w:r>
      <w:proofErr w:type="spellEnd"/>
      <w:r w:rsidRPr="00797C80">
        <w:rPr>
          <w:rFonts w:ascii="Times New Roman" w:hAnsi="Times New Roman" w:cs="Times New Roman"/>
          <w:sz w:val="24"/>
          <w:szCs w:val="24"/>
          <w:shd w:val="clear" w:color="auto" w:fill="FFFFFF"/>
        </w:rPr>
        <w:t>, 1999) by creating a link, which was then directed to the survey via the internet. Survey Monkey was very easy to set up, was free to use and was very useful to collate data and analyse results to understand and track results. Survey Monkey also allows users to use the same template instead of having to manually duplicate for each participant. Disadvantages in using Survey Monkey were that survey templates were limited and only ten free questions could be used in the survey without incurring costs.</w:t>
      </w:r>
    </w:p>
    <w:p w14:paraId="215FF870" w14:textId="77777777" w:rsidR="0017657D" w:rsidRPr="00797C80" w:rsidRDefault="0017657D" w:rsidP="00797C80">
      <w:pPr>
        <w:shd w:val="clear" w:color="auto" w:fill="FFFFFF"/>
        <w:spacing w:after="0" w:line="360" w:lineRule="auto"/>
        <w:jc w:val="both"/>
        <w:rPr>
          <w:rFonts w:ascii="Times New Roman" w:hAnsi="Times New Roman" w:cs="Times New Roman"/>
          <w:sz w:val="24"/>
          <w:szCs w:val="24"/>
          <w:shd w:val="clear" w:color="auto" w:fill="FFFFFF"/>
        </w:rPr>
      </w:pPr>
    </w:p>
    <w:p w14:paraId="79CA9390" w14:textId="77777777" w:rsidR="0017657D" w:rsidRPr="00797C80" w:rsidRDefault="0017657D" w:rsidP="00797C80">
      <w:pPr>
        <w:shd w:val="clear" w:color="auto" w:fill="FFFFFF"/>
        <w:spacing w:after="0"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lastRenderedPageBreak/>
        <w:t>The survey consisted of ten closed statement style questions, with a rating scale for answers to the questions between 1-5; 1 strongly agree, 2 – agree, 3-undecided, 4- disagree, 5- strongly disagree. The survey was devised to be achievable within ten minutes. The questions were devised around the topic area of safeguarding, public protection, crime fighting, the change in role of a response police officer and the perception of the role as a police officer in today’s society. The survey questionnaire link was sent via Email over the internet to serving response police officers. There was also a brief introduction as to why and how the answers to the survey would aid in researching this project, along with an assurance that results analysed would stay anonymous. There were fifty questionnaires sent out via email within South Wales Police. The target participation group were twenty five response police officers with under two years’ service and twenty five response police officers with over twenty years’ service. Due to time restrictions, participants had fourteen days to complete the questionnaires. Even though fifty survey questionnaires were sent, it was anticipated that not all would be completed and so results were to be recorded with the returned surveys only.</w:t>
      </w:r>
    </w:p>
    <w:p w14:paraId="6B8BE1F6" w14:textId="77777777" w:rsidR="0017657D" w:rsidRPr="00626D82" w:rsidRDefault="0017657D" w:rsidP="00797C80">
      <w:pPr>
        <w:shd w:val="clear" w:color="auto" w:fill="FFFFFF"/>
        <w:spacing w:line="360" w:lineRule="auto"/>
        <w:jc w:val="both"/>
        <w:rPr>
          <w:rFonts w:ascii="Times New Roman" w:hAnsi="Times New Roman" w:cs="Times New Roman"/>
          <w:sz w:val="24"/>
          <w:szCs w:val="24"/>
          <w:shd w:val="clear" w:color="auto" w:fill="FFFFFF"/>
        </w:rPr>
      </w:pPr>
    </w:p>
    <w:p w14:paraId="706894DF" w14:textId="4635875D" w:rsidR="0017657D" w:rsidRPr="00626D82" w:rsidRDefault="00A67D2D" w:rsidP="00797C80">
      <w:pPr>
        <w:shd w:val="clear" w:color="auto" w:fill="FFFFFF"/>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3.5 </w:t>
      </w:r>
      <w:r w:rsidR="0017657D" w:rsidRPr="00626D82">
        <w:rPr>
          <w:rFonts w:ascii="Times New Roman" w:hAnsi="Times New Roman" w:cs="Times New Roman"/>
          <w:b/>
          <w:sz w:val="24"/>
          <w:szCs w:val="24"/>
          <w:shd w:val="clear" w:color="auto" w:fill="FFFFFF"/>
        </w:rPr>
        <w:t>Methods of analysis</w:t>
      </w:r>
    </w:p>
    <w:p w14:paraId="77242E9D" w14:textId="77777777" w:rsidR="0017657D" w:rsidRPr="00797C80" w:rsidRDefault="0017657D" w:rsidP="00797C80">
      <w:pPr>
        <w:pStyle w:val="NormalWeb"/>
        <w:shd w:val="clear" w:color="auto" w:fill="FFFFFF"/>
        <w:spacing w:before="0" w:beforeAutospacing="0" w:line="360" w:lineRule="auto"/>
        <w:jc w:val="both"/>
      </w:pPr>
      <w:r w:rsidRPr="00797C80">
        <w:t xml:space="preserve">There were two main approaches used to gather the results and conclusions. These were an inductive approach and a deductive approach. An inductive reasoning approach, aimed at developing a theory, was used in this research project. This was aided by the quantitative method questionnaire, with lots of data to be analysed.  This is where theoretical formulation of hypothesis was formed from the results </w:t>
      </w:r>
      <w:r w:rsidRPr="00797C80">
        <w:rPr>
          <w:shd w:val="clear" w:color="auto" w:fill="FFFFFF"/>
        </w:rPr>
        <w:t>(Hyde, 2000)</w:t>
      </w:r>
      <w:r w:rsidRPr="00797C80">
        <w:t>.</w:t>
      </w:r>
    </w:p>
    <w:p w14:paraId="421D23C3" w14:textId="77777777" w:rsidR="0017657D" w:rsidRPr="00797C80" w:rsidRDefault="0017657D" w:rsidP="00797C80">
      <w:pPr>
        <w:shd w:val="clear" w:color="auto" w:fill="FFFFFF"/>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The results from the survey questionnaires were analysed and displayed by means of percentages in a graph and table. The ‘Survey Monkey’ platform was used to record, display and compare these results (</w:t>
      </w:r>
      <w:proofErr w:type="spellStart"/>
      <w:r w:rsidRPr="00797C80">
        <w:rPr>
          <w:rFonts w:ascii="Times New Roman" w:hAnsi="Times New Roman" w:cs="Times New Roman"/>
          <w:sz w:val="24"/>
          <w:szCs w:val="24"/>
          <w:shd w:val="clear" w:color="auto" w:fill="FFFFFF"/>
        </w:rPr>
        <w:t>SurveyMonkey</w:t>
      </w:r>
      <w:proofErr w:type="spellEnd"/>
      <w:r w:rsidRPr="00797C80">
        <w:rPr>
          <w:rFonts w:ascii="Times New Roman" w:hAnsi="Times New Roman" w:cs="Times New Roman"/>
          <w:sz w:val="24"/>
          <w:szCs w:val="24"/>
          <w:shd w:val="clear" w:color="auto" w:fill="FFFFFF"/>
        </w:rPr>
        <w:t>, 1999). Responses were filtered and</w:t>
      </w:r>
      <w:r w:rsidRPr="00797C80">
        <w:rPr>
          <w:rFonts w:ascii="Times New Roman" w:hAnsi="Times New Roman" w:cs="Times New Roman"/>
          <w:sz w:val="24"/>
          <w:szCs w:val="24"/>
        </w:rPr>
        <w:t xml:space="preserve"> cross tabulated. The aim of these results was to analyse a trend comparison to answers provided by response police officers and then compare the data to understand statistical significance of the results. The average results of the answers were analysed by working out the mean, which consisted of adding up the figures and then dividing by the amount of figures put in. Due to the answers to the questions provided being in number form, working out the average to the answers provided a means of comparison for the answers.</w:t>
      </w:r>
    </w:p>
    <w:p w14:paraId="778BCFCF" w14:textId="77777777" w:rsidR="00E9190D" w:rsidRDefault="00E9190D" w:rsidP="00797C80">
      <w:pPr>
        <w:shd w:val="clear" w:color="auto" w:fill="FFFFFF"/>
        <w:spacing w:line="360" w:lineRule="auto"/>
        <w:jc w:val="both"/>
        <w:rPr>
          <w:rFonts w:ascii="Times New Roman" w:hAnsi="Times New Roman" w:cs="Times New Roman"/>
          <w:b/>
          <w:sz w:val="24"/>
          <w:szCs w:val="24"/>
          <w:shd w:val="clear" w:color="auto" w:fill="FFFFFF"/>
        </w:rPr>
      </w:pPr>
    </w:p>
    <w:p w14:paraId="72F1CAE0" w14:textId="568997A7" w:rsidR="0017657D" w:rsidRPr="00626D82" w:rsidRDefault="00A67D2D" w:rsidP="00797C80">
      <w:pPr>
        <w:shd w:val="clear" w:color="auto" w:fill="FFFFFF"/>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lastRenderedPageBreak/>
        <w:t xml:space="preserve">3.6 </w:t>
      </w:r>
      <w:r w:rsidR="0017657D" w:rsidRPr="00626D82">
        <w:rPr>
          <w:rFonts w:ascii="Times New Roman" w:hAnsi="Times New Roman" w:cs="Times New Roman"/>
          <w:b/>
          <w:sz w:val="24"/>
          <w:szCs w:val="24"/>
          <w:shd w:val="clear" w:color="auto" w:fill="FFFFFF"/>
        </w:rPr>
        <w:t>Evaluate and Ethical Considerations</w:t>
      </w:r>
    </w:p>
    <w:p w14:paraId="4100E7D0" w14:textId="77777777" w:rsidR="0017657D" w:rsidRPr="00797C80" w:rsidRDefault="0017657D" w:rsidP="00797C80">
      <w:pPr>
        <w:shd w:val="clear" w:color="auto" w:fill="FFFFFF"/>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 xml:space="preserve">The choice to use a survey questionnaire was based on the short time scale to receive answers as well as being able to analyse the data from the selected subgroups; those being response police officers with under two years’ service and response police officers with over twenty years’ service. A face to face interview was considered however, due to varied answers from a qualitative approach and the time constraints of this research, this method of research was not deemed appropriate at this time. </w:t>
      </w:r>
    </w:p>
    <w:p w14:paraId="5AC9FAE4" w14:textId="77777777" w:rsidR="0017657D" w:rsidRPr="00797C80" w:rsidRDefault="0017657D" w:rsidP="00797C80">
      <w:pPr>
        <w:shd w:val="clear" w:color="auto" w:fill="FFFFFF"/>
        <w:spacing w:line="360" w:lineRule="auto"/>
        <w:jc w:val="both"/>
        <w:rPr>
          <w:rFonts w:ascii="Times New Roman" w:hAnsi="Times New Roman" w:cs="Times New Roman"/>
          <w:sz w:val="24"/>
          <w:szCs w:val="24"/>
        </w:rPr>
      </w:pPr>
      <w:r w:rsidRPr="00797C80">
        <w:rPr>
          <w:rFonts w:ascii="Times New Roman" w:hAnsi="Times New Roman" w:cs="Times New Roman"/>
          <w:sz w:val="24"/>
          <w:szCs w:val="24"/>
          <w:shd w:val="clear" w:color="auto" w:fill="FFFFFF"/>
        </w:rPr>
        <w:t>Ethical considerations in this research were that all participants consented to answering the survey questionnaire via Email when the link was followed to complete. They were fully informed via an introduction on Email in regards to the purpose of this research and where the information was analysed. All questionnaires were anonymous and no data collated will be traced to the participant. E</w:t>
      </w:r>
      <w:r w:rsidRPr="00797C80">
        <w:rPr>
          <w:rFonts w:ascii="Times New Roman" w:hAnsi="Times New Roman" w:cs="Times New Roman"/>
          <w:sz w:val="24"/>
          <w:szCs w:val="24"/>
        </w:rPr>
        <w:t xml:space="preserve">thics is sensitive subject, with moral attitudes and certain perspectives from response police officers not always conforming to how procedures are run within the police force. Anonymity was an extremely important key feature when asking police officers to answer questions surrounding opinions </w:t>
      </w:r>
      <w:proofErr w:type="spellStart"/>
      <w:r w:rsidRPr="00797C80">
        <w:rPr>
          <w:rFonts w:ascii="Times New Roman" w:hAnsi="Times New Roman" w:cs="Times New Roman"/>
          <w:sz w:val="24"/>
          <w:szCs w:val="24"/>
        </w:rPr>
        <w:t>etc</w:t>
      </w:r>
      <w:proofErr w:type="spellEnd"/>
      <w:r w:rsidRPr="00797C80">
        <w:rPr>
          <w:rFonts w:ascii="Times New Roman" w:hAnsi="Times New Roman" w:cs="Times New Roman"/>
          <w:sz w:val="24"/>
          <w:szCs w:val="24"/>
        </w:rPr>
        <w:t xml:space="preserve">, due to the uncertainty where the answers will end up. This research and survey questionnaires were being conducted within the police environment and with ‘inside knowledge’ of being a police officer, police officers tend to talk only to ‘insiders’; other police officers as opposed to ‘outsiders’; members of the public about issues within the police organisation. In the USA, Sean </w:t>
      </w:r>
      <w:proofErr w:type="spellStart"/>
      <w:r w:rsidRPr="00797C80">
        <w:rPr>
          <w:rFonts w:ascii="Times New Roman" w:hAnsi="Times New Roman" w:cs="Times New Roman"/>
          <w:sz w:val="24"/>
          <w:szCs w:val="24"/>
        </w:rPr>
        <w:t>Illing</w:t>
      </w:r>
      <w:proofErr w:type="spellEnd"/>
      <w:r w:rsidRPr="00797C80">
        <w:rPr>
          <w:rFonts w:ascii="Times New Roman" w:hAnsi="Times New Roman" w:cs="Times New Roman"/>
          <w:sz w:val="24"/>
          <w:szCs w:val="24"/>
        </w:rPr>
        <w:t xml:space="preserve"> </w:t>
      </w:r>
      <w:r w:rsidRPr="00797C80">
        <w:rPr>
          <w:rFonts w:ascii="Times New Roman" w:hAnsi="Times New Roman" w:cs="Times New Roman"/>
          <w:sz w:val="24"/>
          <w:szCs w:val="24"/>
          <w:shd w:val="clear" w:color="auto" w:fill="FFFFFF"/>
        </w:rPr>
        <w:t>(</w:t>
      </w:r>
      <w:proofErr w:type="spellStart"/>
      <w:r w:rsidRPr="00797C80">
        <w:rPr>
          <w:rFonts w:ascii="Times New Roman" w:hAnsi="Times New Roman" w:cs="Times New Roman"/>
          <w:sz w:val="24"/>
          <w:szCs w:val="24"/>
          <w:shd w:val="clear" w:color="auto" w:fill="FFFFFF"/>
        </w:rPr>
        <w:t>Illing</w:t>
      </w:r>
      <w:proofErr w:type="spellEnd"/>
      <w:r w:rsidRPr="00797C80">
        <w:rPr>
          <w:rFonts w:ascii="Times New Roman" w:hAnsi="Times New Roman" w:cs="Times New Roman"/>
          <w:sz w:val="24"/>
          <w:szCs w:val="24"/>
          <w:shd w:val="clear" w:color="auto" w:fill="FFFFFF"/>
        </w:rPr>
        <w:t xml:space="preserve">, 2021) reported that there is an ‘informal code’ amongst police officers which encourages officers not to talk to ‘outsiders’ regarding any issues. </w:t>
      </w:r>
      <w:proofErr w:type="spellStart"/>
      <w:r w:rsidRPr="00797C80">
        <w:rPr>
          <w:rFonts w:ascii="Times New Roman" w:hAnsi="Times New Roman" w:cs="Times New Roman"/>
          <w:sz w:val="24"/>
          <w:szCs w:val="24"/>
          <w:shd w:val="clear" w:color="auto" w:fill="FFFFFF"/>
        </w:rPr>
        <w:t>Illing</w:t>
      </w:r>
      <w:proofErr w:type="spellEnd"/>
      <w:r w:rsidRPr="00797C80">
        <w:rPr>
          <w:rFonts w:ascii="Times New Roman" w:hAnsi="Times New Roman" w:cs="Times New Roman"/>
          <w:sz w:val="24"/>
          <w:szCs w:val="24"/>
          <w:shd w:val="clear" w:color="auto" w:fill="FFFFFF"/>
        </w:rPr>
        <w:t xml:space="preserve"> labelled this as ‘the blue wall of silence’.</w:t>
      </w:r>
      <w:r w:rsidRPr="00797C80">
        <w:rPr>
          <w:rFonts w:ascii="Times New Roman" w:hAnsi="Times New Roman" w:cs="Times New Roman"/>
          <w:sz w:val="24"/>
          <w:szCs w:val="24"/>
        </w:rPr>
        <w:t xml:space="preserve"> Due to the respected profession of a police officer, within ethical boundaries, it was expected that the results provided were to be a true and accurate account of the answers provided.</w:t>
      </w:r>
    </w:p>
    <w:p w14:paraId="1D9D8D74" w14:textId="39360D64" w:rsidR="00FE443A" w:rsidRPr="00797C80" w:rsidRDefault="00FE443A" w:rsidP="00797C80">
      <w:pPr>
        <w:spacing w:line="360" w:lineRule="auto"/>
        <w:jc w:val="both"/>
        <w:rPr>
          <w:rFonts w:ascii="Times New Roman" w:hAnsi="Times New Roman" w:cs="Times New Roman"/>
          <w:sz w:val="24"/>
          <w:szCs w:val="24"/>
        </w:rPr>
      </w:pPr>
    </w:p>
    <w:p w14:paraId="5138B843" w14:textId="0801C58C" w:rsidR="00FE443A" w:rsidRPr="00797C80" w:rsidRDefault="00FE443A" w:rsidP="00797C80">
      <w:pPr>
        <w:spacing w:line="360" w:lineRule="auto"/>
        <w:jc w:val="both"/>
        <w:rPr>
          <w:rFonts w:ascii="Times New Roman" w:hAnsi="Times New Roman" w:cs="Times New Roman"/>
          <w:sz w:val="24"/>
          <w:szCs w:val="24"/>
        </w:rPr>
      </w:pPr>
    </w:p>
    <w:p w14:paraId="68F85591" w14:textId="77777777" w:rsidR="006C6473" w:rsidRDefault="006C6473" w:rsidP="00797C80">
      <w:pPr>
        <w:spacing w:line="360" w:lineRule="auto"/>
        <w:jc w:val="both"/>
        <w:rPr>
          <w:rFonts w:ascii="Times New Roman" w:hAnsi="Times New Roman" w:cs="Times New Roman"/>
          <w:sz w:val="24"/>
          <w:szCs w:val="24"/>
        </w:rPr>
      </w:pPr>
    </w:p>
    <w:p w14:paraId="379DA714" w14:textId="77777777" w:rsidR="00E9190D" w:rsidRDefault="00E9190D" w:rsidP="00797C80">
      <w:pPr>
        <w:spacing w:line="360" w:lineRule="auto"/>
        <w:jc w:val="both"/>
        <w:rPr>
          <w:rFonts w:ascii="Times New Roman" w:hAnsi="Times New Roman" w:cs="Times New Roman"/>
          <w:b/>
          <w:sz w:val="24"/>
          <w:szCs w:val="24"/>
          <w:u w:val="single"/>
        </w:rPr>
      </w:pPr>
    </w:p>
    <w:p w14:paraId="536BE6D0" w14:textId="77777777" w:rsidR="00E9190D" w:rsidRDefault="00E9190D" w:rsidP="00797C80">
      <w:pPr>
        <w:spacing w:line="360" w:lineRule="auto"/>
        <w:jc w:val="both"/>
        <w:rPr>
          <w:rFonts w:ascii="Times New Roman" w:hAnsi="Times New Roman" w:cs="Times New Roman"/>
          <w:b/>
          <w:sz w:val="24"/>
          <w:szCs w:val="24"/>
          <w:u w:val="single"/>
        </w:rPr>
      </w:pPr>
    </w:p>
    <w:p w14:paraId="1C004B80" w14:textId="77777777" w:rsidR="00E9190D" w:rsidRDefault="00E9190D" w:rsidP="00797C80">
      <w:pPr>
        <w:spacing w:line="360" w:lineRule="auto"/>
        <w:jc w:val="both"/>
        <w:rPr>
          <w:rFonts w:ascii="Times New Roman" w:hAnsi="Times New Roman" w:cs="Times New Roman"/>
          <w:b/>
          <w:sz w:val="24"/>
          <w:szCs w:val="24"/>
          <w:u w:val="single"/>
        </w:rPr>
      </w:pPr>
    </w:p>
    <w:p w14:paraId="057E28AD" w14:textId="49F6CC16" w:rsidR="00491508" w:rsidRPr="00626D82" w:rsidRDefault="00A67D2D" w:rsidP="00797C80">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Chapter 4 - </w:t>
      </w:r>
      <w:r w:rsidR="00491508" w:rsidRPr="00626D82">
        <w:rPr>
          <w:rFonts w:ascii="Times New Roman" w:hAnsi="Times New Roman" w:cs="Times New Roman"/>
          <w:b/>
          <w:sz w:val="24"/>
          <w:szCs w:val="24"/>
          <w:u w:val="single"/>
        </w:rPr>
        <w:t>Analysis of results</w:t>
      </w:r>
    </w:p>
    <w:p w14:paraId="116F9578" w14:textId="2E0F212A" w:rsidR="0017657D" w:rsidRPr="00797C80" w:rsidRDefault="00A67D2D" w:rsidP="00797C80">
      <w:pPr>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4.1 </w:t>
      </w:r>
      <w:r w:rsidR="0017657D" w:rsidRPr="00797C80">
        <w:rPr>
          <w:rFonts w:ascii="Times New Roman" w:hAnsi="Times New Roman" w:cs="Times New Roman"/>
          <w:b/>
          <w:sz w:val="24"/>
          <w:szCs w:val="24"/>
          <w:lang w:val="en-US"/>
        </w:rPr>
        <w:t>Introduction</w:t>
      </w:r>
    </w:p>
    <w:p w14:paraId="00C5CE80" w14:textId="77777777" w:rsidR="0017657D" w:rsidRPr="00797C80" w:rsidRDefault="0017657D"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lang w:val="en-US"/>
        </w:rPr>
        <w:t>Analysis of results is valuable information aiding in finding common themes with expectancy to procure a conclusion from the results.</w:t>
      </w:r>
    </w:p>
    <w:p w14:paraId="3F8FB6ED" w14:textId="77777777" w:rsidR="0017657D" w:rsidRPr="00797C80" w:rsidRDefault="0017657D"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 xml:space="preserve">The methodology section of this project, outlined how a questionnaire/survey would be devised in order for the </w:t>
      </w:r>
      <w:r w:rsidRPr="00797C80">
        <w:rPr>
          <w:rStyle w:val="selectable"/>
          <w:rFonts w:ascii="Times New Roman" w:hAnsi="Times New Roman" w:cs="Times New Roman"/>
          <w:sz w:val="24"/>
          <w:szCs w:val="24"/>
          <w:lang w:val="en"/>
        </w:rPr>
        <w:t xml:space="preserve">collated results to be analyzed as numerical data to find patterns and sequences </w:t>
      </w:r>
      <w:r w:rsidRPr="00797C80">
        <w:rPr>
          <w:rFonts w:ascii="Times New Roman" w:hAnsi="Times New Roman" w:cs="Times New Roman"/>
          <w:sz w:val="24"/>
          <w:szCs w:val="24"/>
          <w:shd w:val="clear" w:color="auto" w:fill="FFFFFF"/>
        </w:rPr>
        <w:t>(</w:t>
      </w:r>
      <w:proofErr w:type="spellStart"/>
      <w:r w:rsidRPr="00797C80">
        <w:rPr>
          <w:rFonts w:ascii="Times New Roman" w:hAnsi="Times New Roman" w:cs="Times New Roman"/>
          <w:sz w:val="24"/>
          <w:szCs w:val="24"/>
          <w:shd w:val="clear" w:color="auto" w:fill="FFFFFF"/>
        </w:rPr>
        <w:t>Mathers</w:t>
      </w:r>
      <w:proofErr w:type="spellEnd"/>
      <w:r w:rsidRPr="00797C80">
        <w:rPr>
          <w:rFonts w:ascii="Times New Roman" w:hAnsi="Times New Roman" w:cs="Times New Roman"/>
          <w:sz w:val="24"/>
          <w:szCs w:val="24"/>
          <w:shd w:val="clear" w:color="auto" w:fill="FFFFFF"/>
        </w:rPr>
        <w:t xml:space="preserve">, Fox and </w:t>
      </w:r>
      <w:proofErr w:type="spellStart"/>
      <w:r w:rsidRPr="00797C80">
        <w:rPr>
          <w:rFonts w:ascii="Times New Roman" w:hAnsi="Times New Roman" w:cs="Times New Roman"/>
          <w:sz w:val="24"/>
          <w:szCs w:val="24"/>
          <w:shd w:val="clear" w:color="auto" w:fill="FFFFFF"/>
        </w:rPr>
        <w:t>Hunn</w:t>
      </w:r>
      <w:proofErr w:type="spellEnd"/>
      <w:r w:rsidRPr="00797C80">
        <w:rPr>
          <w:rFonts w:ascii="Times New Roman" w:hAnsi="Times New Roman" w:cs="Times New Roman"/>
          <w:sz w:val="24"/>
          <w:szCs w:val="24"/>
          <w:shd w:val="clear" w:color="auto" w:fill="FFFFFF"/>
        </w:rPr>
        <w:t>, 2009)</w:t>
      </w:r>
      <w:r w:rsidRPr="00797C80">
        <w:rPr>
          <w:rStyle w:val="selectable"/>
          <w:rFonts w:ascii="Times New Roman" w:hAnsi="Times New Roman" w:cs="Times New Roman"/>
          <w:sz w:val="24"/>
          <w:szCs w:val="24"/>
          <w:lang w:val="en"/>
        </w:rPr>
        <w:t>.</w:t>
      </w:r>
    </w:p>
    <w:p w14:paraId="0769854F" w14:textId="77777777" w:rsidR="0017657D" w:rsidRPr="00797C80" w:rsidRDefault="0017657D"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 xml:space="preserve">This chapter intends to gather the primary data from the submitted surveys, discuss the findings to aim to achieve the objective of this research project </w:t>
      </w:r>
    </w:p>
    <w:p w14:paraId="762BD328" w14:textId="77777777" w:rsidR="0017657D" w:rsidRPr="00797C80" w:rsidRDefault="0017657D"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‘Has the role of a response officer has changed from fighting crime to safeguarding and welfare’</w:t>
      </w:r>
    </w:p>
    <w:p w14:paraId="0A508CDC" w14:textId="2A894EBF" w:rsidR="0017657D" w:rsidRPr="00797C80" w:rsidRDefault="00A67D2D" w:rsidP="00797C80">
      <w:pPr>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4.2 </w:t>
      </w:r>
      <w:r w:rsidR="0017657D" w:rsidRPr="00797C80">
        <w:rPr>
          <w:rFonts w:ascii="Times New Roman" w:hAnsi="Times New Roman" w:cs="Times New Roman"/>
          <w:b/>
          <w:sz w:val="24"/>
          <w:szCs w:val="24"/>
          <w:shd w:val="clear" w:color="auto" w:fill="FFFFFF"/>
        </w:rPr>
        <w:t>Data Analysis</w:t>
      </w:r>
    </w:p>
    <w:p w14:paraId="4F3899FB"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The Survey platform ‘Survey Monkey’ (</w:t>
      </w:r>
      <w:proofErr w:type="spellStart"/>
      <w:r w:rsidRPr="00797C80">
        <w:rPr>
          <w:rFonts w:ascii="Times New Roman" w:hAnsi="Times New Roman" w:cs="Times New Roman"/>
          <w:sz w:val="24"/>
          <w:szCs w:val="24"/>
          <w:shd w:val="clear" w:color="auto" w:fill="FFFFFF"/>
        </w:rPr>
        <w:t>SurveyMonkey</w:t>
      </w:r>
      <w:proofErr w:type="spellEnd"/>
      <w:r w:rsidRPr="00797C80">
        <w:rPr>
          <w:rFonts w:ascii="Times New Roman" w:hAnsi="Times New Roman" w:cs="Times New Roman"/>
          <w:sz w:val="24"/>
          <w:szCs w:val="24"/>
          <w:shd w:val="clear" w:color="auto" w:fill="FFFFFF"/>
        </w:rPr>
        <w:t xml:space="preserve">, 2021) was used in order to devise the questions. The survey consisted of ten closed questions devised around the topic area of safeguarding, public protection, crime fighting, the change in role of a response police officer and the perception of the role as a police officer in today’s society. </w:t>
      </w:r>
    </w:p>
    <w:p w14:paraId="497805A7" w14:textId="40D6BDF8" w:rsidR="0017657D" w:rsidRPr="00797C80" w:rsidRDefault="00A67D2D" w:rsidP="00797C80">
      <w:pPr>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4.3 </w:t>
      </w:r>
      <w:r w:rsidR="0017657D" w:rsidRPr="00797C80">
        <w:rPr>
          <w:rFonts w:ascii="Times New Roman" w:hAnsi="Times New Roman" w:cs="Times New Roman"/>
          <w:b/>
          <w:sz w:val="24"/>
          <w:szCs w:val="24"/>
          <w:shd w:val="clear" w:color="auto" w:fill="FFFFFF"/>
        </w:rPr>
        <w:t>Demographics and Descriptive Statistics</w:t>
      </w:r>
    </w:p>
    <w:p w14:paraId="1C7DBED9"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The survey was sent to fifty serving police officers to obtain answers with the independent variable being that safeguarding is incorporated into response policing and the dependant variable being the perceived opinion of how a response police officer’s role has changed in regards to safeguarding. The survey was sent to officers with varied years of experience on response policing. This was the moderating variable; that being, the number of years’ experience effected perceptions of how the safeguarding role (as it is now known) has changed for response police officers over time. Prior to receipt of the research data, the tentative suggestion was that the more service a response police officer had, the more safeguarding was thought of as ‘extra process’ and change from the way response policing used to be. Safeguarding ‘is part of’ a change and ‘is as important’ as fighting crime (Jen, 2021).</w:t>
      </w:r>
    </w:p>
    <w:p w14:paraId="200250C6" w14:textId="77777777" w:rsidR="00626D82"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 xml:space="preserve">Even though 50 surveys were sent out, only 44 were returned. Six officers did not fill the survey out in time. Only 40 responses could be analysed due to Survey Monkey only allowing to ‘free of charge’ of 40 responses. </w:t>
      </w:r>
    </w:p>
    <w:p w14:paraId="3DED1762" w14:textId="5AE0278B" w:rsidR="0017657D" w:rsidRPr="00626D82" w:rsidRDefault="00A67D2D" w:rsidP="00797C80">
      <w:pPr>
        <w:spacing w:line="360" w:lineRule="auto"/>
        <w:jc w:val="both"/>
        <w:rPr>
          <w:rFonts w:ascii="Times New Roman" w:hAnsi="Times New Roman" w:cs="Times New Roman"/>
          <w:sz w:val="24"/>
          <w:szCs w:val="24"/>
          <w:shd w:val="clear" w:color="auto" w:fill="FFFFFF"/>
        </w:rPr>
      </w:pPr>
      <w:r>
        <w:rPr>
          <w:rFonts w:ascii="Times New Roman" w:hAnsi="Times New Roman" w:cs="Times New Roman"/>
          <w:b/>
          <w:sz w:val="24"/>
          <w:szCs w:val="24"/>
          <w:shd w:val="clear" w:color="auto" w:fill="FFFFFF"/>
        </w:rPr>
        <w:lastRenderedPageBreak/>
        <w:t xml:space="preserve">4.4 </w:t>
      </w:r>
      <w:r w:rsidR="0017657D" w:rsidRPr="00797C80">
        <w:rPr>
          <w:rFonts w:ascii="Times New Roman" w:hAnsi="Times New Roman" w:cs="Times New Roman"/>
          <w:b/>
          <w:sz w:val="24"/>
          <w:szCs w:val="24"/>
          <w:shd w:val="clear" w:color="auto" w:fill="FFFFFF"/>
        </w:rPr>
        <w:t>Questionnaire Findings</w:t>
      </w:r>
    </w:p>
    <w:p w14:paraId="4BA6DF58" w14:textId="77777777" w:rsidR="0017657D" w:rsidRPr="00797C80" w:rsidRDefault="0017657D"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b/>
          <w:sz w:val="24"/>
          <w:szCs w:val="24"/>
          <w:shd w:val="clear" w:color="auto" w:fill="FFFFFF"/>
        </w:rPr>
        <w:t>Q1 - How many years’ service do you have as a response police officer?</w:t>
      </w:r>
    </w:p>
    <w:p w14:paraId="5BD31D84" w14:textId="77777777" w:rsidR="0017657D" w:rsidRPr="00797C80" w:rsidRDefault="0017657D" w:rsidP="00797C80">
      <w:pPr>
        <w:spacing w:line="360" w:lineRule="auto"/>
        <w:jc w:val="both"/>
        <w:rPr>
          <w:rFonts w:ascii="Times New Roman" w:hAnsi="Times New Roman" w:cs="Times New Roman"/>
          <w:b/>
          <w:sz w:val="24"/>
          <w:szCs w:val="24"/>
          <w:shd w:val="clear" w:color="auto" w:fill="FFFFFF"/>
        </w:rPr>
      </w:pPr>
    </w:p>
    <w:p w14:paraId="4D203608" w14:textId="77777777" w:rsidR="0017657D" w:rsidRPr="00797C80" w:rsidRDefault="0017657D" w:rsidP="00797C80">
      <w:pPr>
        <w:spacing w:line="360" w:lineRule="auto"/>
        <w:jc w:val="both"/>
        <w:rPr>
          <w:rFonts w:ascii="Times New Roman" w:hAnsi="Times New Roman" w:cs="Times New Roman"/>
          <w:b/>
          <w:noProof/>
          <w:sz w:val="24"/>
          <w:szCs w:val="24"/>
          <w:shd w:val="clear" w:color="auto" w:fill="FFFFFF"/>
          <w:lang w:eastAsia="en-GB"/>
        </w:rPr>
      </w:pPr>
      <w:r w:rsidRPr="00797C80">
        <w:rPr>
          <w:rFonts w:ascii="Times New Roman" w:hAnsi="Times New Roman" w:cs="Times New Roman"/>
          <w:noProof/>
          <w:sz w:val="24"/>
          <w:szCs w:val="24"/>
          <w:lang w:eastAsia="en-GB"/>
        </w:rPr>
        <w:drawing>
          <wp:inline distT="0" distB="0" distL="0" distR="0" wp14:anchorId="77568A51" wp14:editId="4E054BEC">
            <wp:extent cx="3625702" cy="273032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58622" cy="2755113"/>
                    </a:xfrm>
                    <a:prstGeom prst="rect">
                      <a:avLst/>
                    </a:prstGeom>
                  </pic:spPr>
                </pic:pic>
              </a:graphicData>
            </a:graphic>
          </wp:inline>
        </w:drawing>
      </w:r>
    </w:p>
    <w:p w14:paraId="67C5AC04" w14:textId="326B2BD3" w:rsidR="0017657D" w:rsidRPr="00797C80" w:rsidRDefault="004E7A9C" w:rsidP="00797C80">
      <w:pPr>
        <w:spacing w:line="360" w:lineRule="auto"/>
        <w:jc w:val="both"/>
        <w:rPr>
          <w:rFonts w:ascii="Times New Roman" w:hAnsi="Times New Roman" w:cs="Times New Roman"/>
          <w:i/>
          <w:noProof/>
          <w:sz w:val="24"/>
          <w:szCs w:val="24"/>
          <w:shd w:val="clear" w:color="auto" w:fill="FFFFFF"/>
          <w:lang w:eastAsia="en-GB"/>
        </w:rPr>
      </w:pPr>
      <w:r w:rsidRPr="00797C80">
        <w:rPr>
          <w:rFonts w:ascii="Times New Roman" w:hAnsi="Times New Roman" w:cs="Times New Roman"/>
          <w:i/>
          <w:noProof/>
          <w:sz w:val="24"/>
          <w:szCs w:val="24"/>
          <w:shd w:val="clear" w:color="auto" w:fill="FFFFFF"/>
          <w:lang w:eastAsia="en-GB"/>
        </w:rPr>
        <w:t>(Figure 1: Pie Chart</w:t>
      </w:r>
      <w:r w:rsidR="0017657D" w:rsidRPr="00797C80">
        <w:rPr>
          <w:rFonts w:ascii="Times New Roman" w:hAnsi="Times New Roman" w:cs="Times New Roman"/>
          <w:i/>
          <w:noProof/>
          <w:sz w:val="24"/>
          <w:szCs w:val="24"/>
          <w:shd w:val="clear" w:color="auto" w:fill="FFFFFF"/>
          <w:lang w:eastAsia="en-GB"/>
        </w:rPr>
        <w:t xml:space="preserve"> showing reponses to Question 1)</w:t>
      </w:r>
    </w:p>
    <w:p w14:paraId="256510DD"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noProof/>
          <w:sz w:val="24"/>
          <w:szCs w:val="24"/>
          <w:shd w:val="clear" w:color="auto" w:fill="FFFFFF"/>
          <w:lang w:eastAsia="en-GB"/>
        </w:rPr>
        <w:t>When analysing the 40 responses, this question demonstrates that the largest amount of responses from the respondents was those with 0-3 years service; 13 out of the 40 replies. Older in service officers, those with o</w:t>
      </w:r>
      <w:proofErr w:type="spellStart"/>
      <w:r w:rsidRPr="00797C80">
        <w:rPr>
          <w:rFonts w:ascii="Times New Roman" w:hAnsi="Times New Roman" w:cs="Times New Roman"/>
          <w:sz w:val="24"/>
          <w:szCs w:val="24"/>
          <w:shd w:val="clear" w:color="auto" w:fill="FFFFFF"/>
        </w:rPr>
        <w:t>ver</w:t>
      </w:r>
      <w:proofErr w:type="spellEnd"/>
      <w:r w:rsidRPr="00797C80">
        <w:rPr>
          <w:rFonts w:ascii="Times New Roman" w:hAnsi="Times New Roman" w:cs="Times New Roman"/>
          <w:sz w:val="24"/>
          <w:szCs w:val="24"/>
          <w:shd w:val="clear" w:color="auto" w:fill="FFFFFF"/>
        </w:rPr>
        <w:t xml:space="preserve"> 16 years’ service, was made up of 8 responses. As discussed in ‘The Conversation’ article, Sarah </w:t>
      </w:r>
      <w:proofErr w:type="spellStart"/>
      <w:r w:rsidRPr="00797C80">
        <w:rPr>
          <w:rFonts w:ascii="Times New Roman" w:hAnsi="Times New Roman" w:cs="Times New Roman"/>
          <w:sz w:val="24"/>
          <w:szCs w:val="24"/>
          <w:shd w:val="clear" w:color="auto" w:fill="FFFFFF"/>
        </w:rPr>
        <w:t>Charman</w:t>
      </w:r>
      <w:proofErr w:type="spellEnd"/>
      <w:r w:rsidRPr="00797C80">
        <w:rPr>
          <w:rFonts w:ascii="Times New Roman" w:hAnsi="Times New Roman" w:cs="Times New Roman"/>
          <w:sz w:val="24"/>
          <w:szCs w:val="24"/>
          <w:shd w:val="clear" w:color="auto" w:fill="FFFFFF"/>
        </w:rPr>
        <w:t xml:space="preserve"> calls newly recruited officers #</w:t>
      </w:r>
      <w:proofErr w:type="spellStart"/>
      <w:r w:rsidRPr="00797C80">
        <w:rPr>
          <w:rFonts w:ascii="Times New Roman" w:hAnsi="Times New Roman" w:cs="Times New Roman"/>
          <w:sz w:val="24"/>
          <w:szCs w:val="24"/>
          <w:shd w:val="clear" w:color="auto" w:fill="FFFFFF"/>
        </w:rPr>
        <w:t>newbreed</w:t>
      </w:r>
      <w:proofErr w:type="spellEnd"/>
      <w:r w:rsidRPr="00797C80">
        <w:rPr>
          <w:rFonts w:ascii="Times New Roman" w:hAnsi="Times New Roman" w:cs="Times New Roman"/>
          <w:sz w:val="24"/>
          <w:szCs w:val="24"/>
          <w:shd w:val="clear" w:color="auto" w:fill="FFFFFF"/>
        </w:rPr>
        <w:t xml:space="preserve"> of police officer. </w:t>
      </w:r>
      <w:proofErr w:type="spellStart"/>
      <w:r w:rsidRPr="00797C80">
        <w:rPr>
          <w:rFonts w:ascii="Times New Roman" w:hAnsi="Times New Roman" w:cs="Times New Roman"/>
          <w:sz w:val="24"/>
          <w:szCs w:val="24"/>
          <w:shd w:val="clear" w:color="auto" w:fill="FFFFFF"/>
        </w:rPr>
        <w:t>Charman</w:t>
      </w:r>
      <w:proofErr w:type="spellEnd"/>
      <w:r w:rsidRPr="00797C80">
        <w:rPr>
          <w:rFonts w:ascii="Times New Roman" w:hAnsi="Times New Roman" w:cs="Times New Roman"/>
          <w:sz w:val="24"/>
          <w:szCs w:val="24"/>
          <w:shd w:val="clear" w:color="auto" w:fill="FFFFFF"/>
        </w:rPr>
        <w:t xml:space="preserve"> followed new recruits and after four years of research, found that communication and empathy rather than authority and physical strength was the general consensus rather than ‘crime fighting’ and ‘upholding the law’ found in the older police culture (</w:t>
      </w:r>
      <w:proofErr w:type="spellStart"/>
      <w:r w:rsidRPr="00797C80">
        <w:rPr>
          <w:rFonts w:ascii="Times New Roman" w:hAnsi="Times New Roman" w:cs="Times New Roman"/>
          <w:sz w:val="24"/>
          <w:szCs w:val="24"/>
          <w:shd w:val="clear" w:color="auto" w:fill="FFFFFF"/>
        </w:rPr>
        <w:t>Charman</w:t>
      </w:r>
      <w:proofErr w:type="spellEnd"/>
      <w:r w:rsidRPr="00797C80">
        <w:rPr>
          <w:rFonts w:ascii="Times New Roman" w:hAnsi="Times New Roman" w:cs="Times New Roman"/>
          <w:sz w:val="24"/>
          <w:szCs w:val="24"/>
          <w:shd w:val="clear" w:color="auto" w:fill="FFFFFF"/>
        </w:rPr>
        <w:t xml:space="preserve">, 2018). </w:t>
      </w:r>
    </w:p>
    <w:p w14:paraId="4F52A2B7" w14:textId="77777777" w:rsidR="00626D82" w:rsidRDefault="00626D82" w:rsidP="00797C80">
      <w:pPr>
        <w:spacing w:line="360" w:lineRule="auto"/>
        <w:jc w:val="both"/>
        <w:rPr>
          <w:rFonts w:ascii="Times New Roman" w:hAnsi="Times New Roman" w:cs="Times New Roman"/>
          <w:b/>
          <w:noProof/>
          <w:sz w:val="24"/>
          <w:szCs w:val="24"/>
          <w:shd w:val="clear" w:color="auto" w:fill="FFFFFF"/>
          <w:lang w:eastAsia="en-GB"/>
        </w:rPr>
      </w:pPr>
    </w:p>
    <w:p w14:paraId="18D0B007" w14:textId="77777777" w:rsidR="00626D82" w:rsidRDefault="00626D82" w:rsidP="00797C80">
      <w:pPr>
        <w:spacing w:line="360" w:lineRule="auto"/>
        <w:jc w:val="both"/>
        <w:rPr>
          <w:rFonts w:ascii="Times New Roman" w:hAnsi="Times New Roman" w:cs="Times New Roman"/>
          <w:b/>
          <w:noProof/>
          <w:sz w:val="24"/>
          <w:szCs w:val="24"/>
          <w:shd w:val="clear" w:color="auto" w:fill="FFFFFF"/>
          <w:lang w:eastAsia="en-GB"/>
        </w:rPr>
      </w:pPr>
    </w:p>
    <w:p w14:paraId="57BB1CF6" w14:textId="77777777" w:rsidR="00626D82" w:rsidRDefault="00626D82" w:rsidP="00797C80">
      <w:pPr>
        <w:spacing w:line="360" w:lineRule="auto"/>
        <w:jc w:val="both"/>
        <w:rPr>
          <w:rFonts w:ascii="Times New Roman" w:hAnsi="Times New Roman" w:cs="Times New Roman"/>
          <w:b/>
          <w:noProof/>
          <w:sz w:val="24"/>
          <w:szCs w:val="24"/>
          <w:shd w:val="clear" w:color="auto" w:fill="FFFFFF"/>
          <w:lang w:eastAsia="en-GB"/>
        </w:rPr>
      </w:pPr>
    </w:p>
    <w:p w14:paraId="48338ACB" w14:textId="77777777" w:rsidR="00626D82" w:rsidRDefault="00626D82" w:rsidP="00797C80">
      <w:pPr>
        <w:spacing w:line="360" w:lineRule="auto"/>
        <w:jc w:val="both"/>
        <w:rPr>
          <w:rFonts w:ascii="Times New Roman" w:hAnsi="Times New Roman" w:cs="Times New Roman"/>
          <w:b/>
          <w:noProof/>
          <w:sz w:val="24"/>
          <w:szCs w:val="24"/>
          <w:shd w:val="clear" w:color="auto" w:fill="FFFFFF"/>
          <w:lang w:eastAsia="en-GB"/>
        </w:rPr>
      </w:pPr>
    </w:p>
    <w:p w14:paraId="3E749FBF" w14:textId="77777777" w:rsidR="002F7B95" w:rsidRDefault="002F7B95" w:rsidP="00797C80">
      <w:pPr>
        <w:spacing w:line="360" w:lineRule="auto"/>
        <w:jc w:val="both"/>
        <w:rPr>
          <w:rFonts w:ascii="Times New Roman" w:hAnsi="Times New Roman" w:cs="Times New Roman"/>
          <w:b/>
          <w:noProof/>
          <w:sz w:val="24"/>
          <w:szCs w:val="24"/>
          <w:shd w:val="clear" w:color="auto" w:fill="FFFFFF"/>
          <w:lang w:eastAsia="en-GB"/>
        </w:rPr>
      </w:pPr>
    </w:p>
    <w:p w14:paraId="2410A2DC" w14:textId="77777777" w:rsidR="002F7B95" w:rsidRDefault="002F7B95" w:rsidP="00797C80">
      <w:pPr>
        <w:spacing w:line="360" w:lineRule="auto"/>
        <w:jc w:val="both"/>
        <w:rPr>
          <w:rFonts w:ascii="Times New Roman" w:hAnsi="Times New Roman" w:cs="Times New Roman"/>
          <w:b/>
          <w:noProof/>
          <w:sz w:val="24"/>
          <w:szCs w:val="24"/>
          <w:shd w:val="clear" w:color="auto" w:fill="FFFFFF"/>
          <w:lang w:eastAsia="en-GB"/>
        </w:rPr>
      </w:pPr>
    </w:p>
    <w:p w14:paraId="3144A7FB" w14:textId="0345B3D5" w:rsidR="0017657D" w:rsidRPr="00797C80" w:rsidRDefault="0017657D" w:rsidP="00797C80">
      <w:pPr>
        <w:spacing w:line="360" w:lineRule="auto"/>
        <w:jc w:val="both"/>
        <w:rPr>
          <w:rFonts w:ascii="Times New Roman" w:hAnsi="Times New Roman" w:cs="Times New Roman"/>
          <w:b/>
          <w:noProof/>
          <w:sz w:val="24"/>
          <w:szCs w:val="24"/>
          <w:shd w:val="clear" w:color="auto" w:fill="FFFFFF"/>
          <w:lang w:eastAsia="en-GB"/>
        </w:rPr>
      </w:pPr>
      <w:r w:rsidRPr="00797C80">
        <w:rPr>
          <w:rFonts w:ascii="Times New Roman" w:hAnsi="Times New Roman" w:cs="Times New Roman"/>
          <w:b/>
          <w:noProof/>
          <w:sz w:val="24"/>
          <w:szCs w:val="24"/>
          <w:shd w:val="clear" w:color="auto" w:fill="FFFFFF"/>
          <w:lang w:eastAsia="en-GB"/>
        </w:rPr>
        <w:lastRenderedPageBreak/>
        <w:t>Q2 - Safeguarding plays a key role in response policing</w:t>
      </w:r>
    </w:p>
    <w:p w14:paraId="31ED1CC7"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noProof/>
          <w:sz w:val="24"/>
          <w:szCs w:val="24"/>
          <w:lang w:eastAsia="en-GB"/>
        </w:rPr>
        <w:drawing>
          <wp:inline distT="0" distB="0" distL="0" distR="0" wp14:anchorId="3C3E785F" wp14:editId="439CB3F8">
            <wp:extent cx="3772307" cy="2413591"/>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10524" cy="2438043"/>
                    </a:xfrm>
                    <a:prstGeom prst="rect">
                      <a:avLst/>
                    </a:prstGeom>
                  </pic:spPr>
                </pic:pic>
              </a:graphicData>
            </a:graphic>
          </wp:inline>
        </w:drawing>
      </w:r>
    </w:p>
    <w:p w14:paraId="7075DAE7" w14:textId="6A6FF1AC" w:rsidR="0017657D" w:rsidRPr="00797C80" w:rsidRDefault="004E7A9C" w:rsidP="00797C80">
      <w:pPr>
        <w:spacing w:line="360" w:lineRule="auto"/>
        <w:jc w:val="both"/>
        <w:rPr>
          <w:rFonts w:ascii="Times New Roman" w:hAnsi="Times New Roman" w:cs="Times New Roman"/>
          <w:i/>
          <w:sz w:val="24"/>
          <w:szCs w:val="24"/>
          <w:shd w:val="clear" w:color="auto" w:fill="FFFFFF"/>
        </w:rPr>
      </w:pPr>
      <w:r w:rsidRPr="00797C80">
        <w:rPr>
          <w:rFonts w:ascii="Times New Roman" w:hAnsi="Times New Roman" w:cs="Times New Roman"/>
          <w:i/>
          <w:sz w:val="24"/>
          <w:szCs w:val="24"/>
          <w:shd w:val="clear" w:color="auto" w:fill="FFFFFF"/>
        </w:rPr>
        <w:t>(Figure 2: Pie Chart</w:t>
      </w:r>
      <w:r w:rsidR="0017657D" w:rsidRPr="00797C80">
        <w:rPr>
          <w:rFonts w:ascii="Times New Roman" w:hAnsi="Times New Roman" w:cs="Times New Roman"/>
          <w:i/>
          <w:sz w:val="24"/>
          <w:szCs w:val="24"/>
          <w:shd w:val="clear" w:color="auto" w:fill="FFFFFF"/>
        </w:rPr>
        <w:t xml:space="preserve"> showing responses to Question 2)</w:t>
      </w:r>
    </w:p>
    <w:p w14:paraId="745BBD3C"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 xml:space="preserve">Evidently, 32 out of 40 respondents (80%), strongly agreed that safeguarding plays a key role in policing. No officers disagreed with this statement, indicating that however long in service a response police officer is, or whatever opinion of safeguarding and public protection an officer has, the general conformity is that safeguarding is a key role. </w:t>
      </w:r>
    </w:p>
    <w:p w14:paraId="7E77A798" w14:textId="77777777" w:rsidR="0017657D" w:rsidRPr="00797C80" w:rsidRDefault="0017657D"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b/>
          <w:sz w:val="24"/>
          <w:szCs w:val="24"/>
          <w:shd w:val="clear" w:color="auto" w:fill="FFFFFF"/>
        </w:rPr>
        <w:t>Q3 - Safeguarding takes precedence over crimes in response policing</w:t>
      </w:r>
    </w:p>
    <w:p w14:paraId="4F657BB6" w14:textId="77777777" w:rsidR="0017657D" w:rsidRPr="00797C80" w:rsidRDefault="0017657D"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noProof/>
          <w:sz w:val="24"/>
          <w:szCs w:val="24"/>
          <w:lang w:eastAsia="en-GB"/>
        </w:rPr>
        <w:drawing>
          <wp:inline distT="0" distB="0" distL="0" distR="0" wp14:anchorId="6DB11AAA" wp14:editId="3E58E957">
            <wp:extent cx="3742660" cy="2437332"/>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69180" cy="2454603"/>
                    </a:xfrm>
                    <a:prstGeom prst="rect">
                      <a:avLst/>
                    </a:prstGeom>
                  </pic:spPr>
                </pic:pic>
              </a:graphicData>
            </a:graphic>
          </wp:inline>
        </w:drawing>
      </w:r>
    </w:p>
    <w:p w14:paraId="0347DAF3" w14:textId="621B0FF4" w:rsidR="0017657D" w:rsidRPr="00797C80" w:rsidRDefault="004E7A9C" w:rsidP="00797C80">
      <w:pPr>
        <w:spacing w:line="360" w:lineRule="auto"/>
        <w:jc w:val="both"/>
        <w:rPr>
          <w:rFonts w:ascii="Times New Roman" w:hAnsi="Times New Roman" w:cs="Times New Roman"/>
          <w:i/>
          <w:sz w:val="24"/>
          <w:szCs w:val="24"/>
          <w:shd w:val="clear" w:color="auto" w:fill="FFFFFF"/>
        </w:rPr>
      </w:pPr>
      <w:r w:rsidRPr="00797C80">
        <w:rPr>
          <w:rFonts w:ascii="Times New Roman" w:hAnsi="Times New Roman" w:cs="Times New Roman"/>
          <w:i/>
          <w:sz w:val="24"/>
          <w:szCs w:val="24"/>
          <w:shd w:val="clear" w:color="auto" w:fill="FFFFFF"/>
        </w:rPr>
        <w:t>(Figure 3: Pie Chart</w:t>
      </w:r>
      <w:r w:rsidR="0017657D" w:rsidRPr="00797C80">
        <w:rPr>
          <w:rFonts w:ascii="Times New Roman" w:hAnsi="Times New Roman" w:cs="Times New Roman"/>
          <w:i/>
          <w:sz w:val="24"/>
          <w:szCs w:val="24"/>
          <w:shd w:val="clear" w:color="auto" w:fill="FFFFFF"/>
        </w:rPr>
        <w:t xml:space="preserve"> showing responses to Question 3) </w:t>
      </w:r>
    </w:p>
    <w:p w14:paraId="76A749FB"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This question allowed responders to express a more qualitative response. The information shows that 40%, 16 out of the 40 respondents strongly agreed that safeguarding takes precedence over crimes with on one officer disagreeing with this statement. 23%, neither agreed nor disagreed with this statement.</w:t>
      </w:r>
    </w:p>
    <w:p w14:paraId="0ACE1AC0" w14:textId="77777777" w:rsidR="0017657D" w:rsidRPr="00797C80" w:rsidRDefault="0017657D"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b/>
          <w:sz w:val="24"/>
          <w:szCs w:val="24"/>
          <w:shd w:val="clear" w:color="auto" w:fill="FFFFFF"/>
        </w:rPr>
        <w:lastRenderedPageBreak/>
        <w:t>Q4 - Dealing with partnership agencies during and after response policing calls is time consuming</w:t>
      </w:r>
    </w:p>
    <w:p w14:paraId="1FE4E5D5"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noProof/>
          <w:sz w:val="24"/>
          <w:szCs w:val="24"/>
          <w:lang w:eastAsia="en-GB"/>
        </w:rPr>
        <w:drawing>
          <wp:inline distT="0" distB="0" distL="0" distR="0" wp14:anchorId="73FC7290" wp14:editId="36C3F4DA">
            <wp:extent cx="3838353" cy="27828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38353" cy="2782870"/>
                    </a:xfrm>
                    <a:prstGeom prst="rect">
                      <a:avLst/>
                    </a:prstGeom>
                  </pic:spPr>
                </pic:pic>
              </a:graphicData>
            </a:graphic>
          </wp:inline>
        </w:drawing>
      </w:r>
    </w:p>
    <w:p w14:paraId="2B51EB0E" w14:textId="1ECEC74B" w:rsidR="0017657D" w:rsidRPr="00797C80" w:rsidRDefault="004E7A9C" w:rsidP="00797C80">
      <w:pPr>
        <w:spacing w:line="360" w:lineRule="auto"/>
        <w:jc w:val="both"/>
        <w:rPr>
          <w:rFonts w:ascii="Times New Roman" w:hAnsi="Times New Roman" w:cs="Times New Roman"/>
          <w:i/>
          <w:sz w:val="24"/>
          <w:szCs w:val="24"/>
          <w:shd w:val="clear" w:color="auto" w:fill="FFFFFF"/>
        </w:rPr>
      </w:pPr>
      <w:r w:rsidRPr="00797C80">
        <w:rPr>
          <w:rFonts w:ascii="Times New Roman" w:hAnsi="Times New Roman" w:cs="Times New Roman"/>
          <w:i/>
          <w:sz w:val="24"/>
          <w:szCs w:val="24"/>
          <w:shd w:val="clear" w:color="auto" w:fill="FFFFFF"/>
        </w:rPr>
        <w:t>(Figure 4: Pie Chart</w:t>
      </w:r>
      <w:r w:rsidR="0017657D" w:rsidRPr="00797C80">
        <w:rPr>
          <w:rFonts w:ascii="Times New Roman" w:hAnsi="Times New Roman" w:cs="Times New Roman"/>
          <w:i/>
          <w:sz w:val="24"/>
          <w:szCs w:val="24"/>
          <w:shd w:val="clear" w:color="auto" w:fill="FFFFFF"/>
        </w:rPr>
        <w:t xml:space="preserve"> showing responses to Question 4)</w:t>
      </w:r>
    </w:p>
    <w:p w14:paraId="00B3474A"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Again, this question is more opinionated rather the factual. There are no available statistics from South Wales Police to indicate the ‘actual time’ response police officers spend either talking on the phone or speaking face to face with partnership agencies during or after incidents. The graph shows that 78% of respondents agreed that partnership working was time consuming, with only 5% disagreeing. Many factors including experience with certain safeguarding sectors and personal experience with an individual within a partnership agency may have an effect upon the judgement in regards to ‘time consuming’.</w:t>
      </w:r>
    </w:p>
    <w:p w14:paraId="1DD083F6"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71607415"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194C6022"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7523CF9B"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317CF046"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0DDBE0BF"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7381C162"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78C29521" w14:textId="4749C119" w:rsidR="0017657D" w:rsidRPr="00797C80" w:rsidRDefault="0017657D"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b/>
          <w:sz w:val="24"/>
          <w:szCs w:val="24"/>
          <w:shd w:val="clear" w:color="auto" w:fill="FFFFFF"/>
        </w:rPr>
        <w:lastRenderedPageBreak/>
        <w:t xml:space="preserve">Q5 - A response police officer's job role has changed from answering crime related calls to answering calls regarding social care issues (including mental health, housing, welfare, health issues, vulnerability, drug/alcohol abuse </w:t>
      </w:r>
      <w:proofErr w:type="spellStart"/>
      <w:r w:rsidRPr="00797C80">
        <w:rPr>
          <w:rFonts w:ascii="Times New Roman" w:hAnsi="Times New Roman" w:cs="Times New Roman"/>
          <w:b/>
          <w:sz w:val="24"/>
          <w:szCs w:val="24"/>
          <w:shd w:val="clear" w:color="auto" w:fill="FFFFFF"/>
        </w:rPr>
        <w:t>etc</w:t>
      </w:r>
      <w:proofErr w:type="spellEnd"/>
      <w:r w:rsidRPr="00797C80">
        <w:rPr>
          <w:rFonts w:ascii="Times New Roman" w:hAnsi="Times New Roman" w:cs="Times New Roman"/>
          <w:b/>
          <w:sz w:val="24"/>
          <w:szCs w:val="24"/>
          <w:shd w:val="clear" w:color="auto" w:fill="FFFFFF"/>
        </w:rPr>
        <w:t>)</w:t>
      </w:r>
    </w:p>
    <w:p w14:paraId="5BE01C7B"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noProof/>
          <w:sz w:val="24"/>
          <w:szCs w:val="24"/>
          <w:lang w:eastAsia="en-GB"/>
        </w:rPr>
        <w:drawing>
          <wp:inline distT="0" distB="0" distL="0" distR="0" wp14:anchorId="16951076" wp14:editId="6FA53A5C">
            <wp:extent cx="4159858" cy="2870791"/>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95707" cy="2895531"/>
                    </a:xfrm>
                    <a:prstGeom prst="rect">
                      <a:avLst/>
                    </a:prstGeom>
                  </pic:spPr>
                </pic:pic>
              </a:graphicData>
            </a:graphic>
          </wp:inline>
        </w:drawing>
      </w:r>
    </w:p>
    <w:p w14:paraId="3FB18C0D" w14:textId="5612878C" w:rsidR="0017657D" w:rsidRPr="00797C80" w:rsidRDefault="004E7A9C" w:rsidP="00797C80">
      <w:pPr>
        <w:spacing w:line="360" w:lineRule="auto"/>
        <w:jc w:val="both"/>
        <w:rPr>
          <w:rFonts w:ascii="Times New Roman" w:hAnsi="Times New Roman" w:cs="Times New Roman"/>
          <w:i/>
          <w:sz w:val="24"/>
          <w:szCs w:val="24"/>
          <w:shd w:val="clear" w:color="auto" w:fill="FFFFFF"/>
        </w:rPr>
      </w:pPr>
      <w:r w:rsidRPr="00797C80">
        <w:rPr>
          <w:rFonts w:ascii="Times New Roman" w:hAnsi="Times New Roman" w:cs="Times New Roman"/>
          <w:i/>
          <w:sz w:val="24"/>
          <w:szCs w:val="24"/>
          <w:shd w:val="clear" w:color="auto" w:fill="FFFFFF"/>
        </w:rPr>
        <w:t>(Figure 5: Pie Chart</w:t>
      </w:r>
      <w:r w:rsidR="0017657D" w:rsidRPr="00797C80">
        <w:rPr>
          <w:rFonts w:ascii="Times New Roman" w:hAnsi="Times New Roman" w:cs="Times New Roman"/>
          <w:i/>
          <w:sz w:val="24"/>
          <w:szCs w:val="24"/>
          <w:shd w:val="clear" w:color="auto" w:fill="FFFFFF"/>
        </w:rPr>
        <w:t xml:space="preserve"> showing responses to Question 5)</w:t>
      </w:r>
    </w:p>
    <w:p w14:paraId="1956A1BF" w14:textId="77777777" w:rsidR="0017657D" w:rsidRPr="00797C80" w:rsidRDefault="0017657D" w:rsidP="00797C80">
      <w:pPr>
        <w:spacing w:line="360" w:lineRule="auto"/>
        <w:jc w:val="both"/>
        <w:rPr>
          <w:rFonts w:ascii="Times New Roman" w:hAnsi="Times New Roman" w:cs="Times New Roman"/>
          <w:sz w:val="24"/>
          <w:szCs w:val="24"/>
          <w:lang w:val="en"/>
        </w:rPr>
      </w:pPr>
      <w:r w:rsidRPr="00797C80">
        <w:rPr>
          <w:rFonts w:ascii="Times New Roman" w:hAnsi="Times New Roman" w:cs="Times New Roman"/>
          <w:sz w:val="24"/>
          <w:szCs w:val="24"/>
          <w:shd w:val="clear" w:color="auto" w:fill="FFFFFF"/>
        </w:rPr>
        <w:t xml:space="preserve">Responses to this question indicate that the majority of officers agree with this statement. A combined score of 86% indicates that most officers believe the response role has changed from mainly crime fighting to safeguarding. </w:t>
      </w:r>
      <w:r w:rsidRPr="00797C80">
        <w:rPr>
          <w:rFonts w:ascii="Times New Roman" w:hAnsi="Times New Roman" w:cs="Times New Roman"/>
          <w:sz w:val="24"/>
          <w:szCs w:val="24"/>
          <w:lang w:val="en"/>
        </w:rPr>
        <w:t>Incidents reported to the police control room by the public including non-crime, mental health, public protection and safeguarding, now account for a staggering 84% of incidents reported to the police in the UK (Ford et al., 2019). Since 1990’s, Andrew Millie (Millie, 2012) suggests that policing have made mandatory changes historically. This is consequence to an increasingly diverse public demand and escalating criminal activity such as terrorism, internet based crimes and recognition of public protection with crime prevention and crime based reduction.</w:t>
      </w:r>
    </w:p>
    <w:p w14:paraId="2B87D9C1" w14:textId="77777777" w:rsidR="0017657D" w:rsidRPr="00797C80" w:rsidRDefault="0017657D" w:rsidP="00797C80">
      <w:pPr>
        <w:spacing w:line="360" w:lineRule="auto"/>
        <w:jc w:val="both"/>
        <w:rPr>
          <w:rFonts w:ascii="Times New Roman" w:hAnsi="Times New Roman" w:cs="Times New Roman"/>
          <w:b/>
          <w:sz w:val="24"/>
          <w:szCs w:val="24"/>
          <w:lang w:val="en"/>
        </w:rPr>
      </w:pPr>
    </w:p>
    <w:p w14:paraId="15B991E4" w14:textId="77777777" w:rsidR="0017657D" w:rsidRPr="00797C80" w:rsidRDefault="0017657D" w:rsidP="00797C80">
      <w:pPr>
        <w:spacing w:line="360" w:lineRule="auto"/>
        <w:jc w:val="both"/>
        <w:rPr>
          <w:rFonts w:ascii="Times New Roman" w:hAnsi="Times New Roman" w:cs="Times New Roman"/>
          <w:b/>
          <w:sz w:val="24"/>
          <w:szCs w:val="24"/>
          <w:lang w:val="en"/>
        </w:rPr>
      </w:pPr>
    </w:p>
    <w:p w14:paraId="0B1E83F7" w14:textId="77777777" w:rsidR="0017657D" w:rsidRPr="00797C80" w:rsidRDefault="0017657D" w:rsidP="00797C80">
      <w:pPr>
        <w:spacing w:line="360" w:lineRule="auto"/>
        <w:jc w:val="both"/>
        <w:rPr>
          <w:rFonts w:ascii="Times New Roman" w:hAnsi="Times New Roman" w:cs="Times New Roman"/>
          <w:b/>
          <w:sz w:val="24"/>
          <w:szCs w:val="24"/>
          <w:lang w:val="en"/>
        </w:rPr>
      </w:pPr>
    </w:p>
    <w:p w14:paraId="2CB94DAF" w14:textId="77777777" w:rsidR="0017657D" w:rsidRPr="00797C80" w:rsidRDefault="0017657D" w:rsidP="00797C80">
      <w:pPr>
        <w:spacing w:line="360" w:lineRule="auto"/>
        <w:jc w:val="both"/>
        <w:rPr>
          <w:rFonts w:ascii="Times New Roman" w:hAnsi="Times New Roman" w:cs="Times New Roman"/>
          <w:b/>
          <w:sz w:val="24"/>
          <w:szCs w:val="24"/>
          <w:lang w:val="en"/>
        </w:rPr>
      </w:pPr>
    </w:p>
    <w:p w14:paraId="5BE5F9D4" w14:textId="77777777" w:rsidR="0017657D" w:rsidRPr="00797C80" w:rsidRDefault="0017657D" w:rsidP="00797C80">
      <w:pPr>
        <w:spacing w:line="360" w:lineRule="auto"/>
        <w:jc w:val="both"/>
        <w:rPr>
          <w:rFonts w:ascii="Times New Roman" w:hAnsi="Times New Roman" w:cs="Times New Roman"/>
          <w:b/>
          <w:sz w:val="24"/>
          <w:szCs w:val="24"/>
          <w:lang w:val="en"/>
        </w:rPr>
      </w:pPr>
    </w:p>
    <w:p w14:paraId="20AE3041" w14:textId="77777777" w:rsidR="0017657D" w:rsidRPr="00797C80" w:rsidRDefault="0017657D" w:rsidP="00797C80">
      <w:pPr>
        <w:spacing w:line="360" w:lineRule="auto"/>
        <w:jc w:val="both"/>
        <w:rPr>
          <w:rFonts w:ascii="Times New Roman" w:hAnsi="Times New Roman" w:cs="Times New Roman"/>
          <w:b/>
          <w:sz w:val="24"/>
          <w:szCs w:val="24"/>
          <w:lang w:val="en"/>
        </w:rPr>
      </w:pPr>
      <w:r w:rsidRPr="00797C80">
        <w:rPr>
          <w:rFonts w:ascii="Times New Roman" w:hAnsi="Times New Roman" w:cs="Times New Roman"/>
          <w:b/>
          <w:sz w:val="24"/>
          <w:szCs w:val="24"/>
          <w:lang w:val="en"/>
        </w:rPr>
        <w:lastRenderedPageBreak/>
        <w:t>Q6 - Partnership agencies rely on response police to complete welfare checks (</w:t>
      </w:r>
      <w:proofErr w:type="spellStart"/>
      <w:r w:rsidRPr="00797C80">
        <w:rPr>
          <w:rFonts w:ascii="Times New Roman" w:hAnsi="Times New Roman" w:cs="Times New Roman"/>
          <w:b/>
          <w:sz w:val="24"/>
          <w:szCs w:val="24"/>
          <w:lang w:val="en"/>
        </w:rPr>
        <w:t>eg</w:t>
      </w:r>
      <w:proofErr w:type="spellEnd"/>
      <w:r w:rsidRPr="00797C80">
        <w:rPr>
          <w:rFonts w:ascii="Times New Roman" w:hAnsi="Times New Roman" w:cs="Times New Roman"/>
          <w:b/>
          <w:sz w:val="24"/>
          <w:szCs w:val="24"/>
          <w:lang w:val="en"/>
        </w:rPr>
        <w:t>. Child welfare checks, mental health)</w:t>
      </w:r>
    </w:p>
    <w:p w14:paraId="557DF937" w14:textId="77777777" w:rsidR="0017657D" w:rsidRPr="00797C80" w:rsidRDefault="0017657D" w:rsidP="00797C80">
      <w:pPr>
        <w:spacing w:line="360" w:lineRule="auto"/>
        <w:jc w:val="both"/>
        <w:rPr>
          <w:rFonts w:ascii="Times New Roman" w:hAnsi="Times New Roman" w:cs="Times New Roman"/>
          <w:b/>
          <w:sz w:val="24"/>
          <w:szCs w:val="24"/>
          <w:lang w:val="en"/>
        </w:rPr>
      </w:pPr>
      <w:r w:rsidRPr="00797C80">
        <w:rPr>
          <w:rFonts w:ascii="Times New Roman" w:hAnsi="Times New Roman" w:cs="Times New Roman"/>
          <w:noProof/>
          <w:sz w:val="24"/>
          <w:szCs w:val="24"/>
          <w:lang w:eastAsia="en-GB"/>
        </w:rPr>
        <w:drawing>
          <wp:inline distT="0" distB="0" distL="0" distR="0" wp14:anchorId="30BCBDCE" wp14:editId="53CA4E58">
            <wp:extent cx="3742660" cy="2380524"/>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759175" cy="2391028"/>
                    </a:xfrm>
                    <a:prstGeom prst="rect">
                      <a:avLst/>
                    </a:prstGeom>
                  </pic:spPr>
                </pic:pic>
              </a:graphicData>
            </a:graphic>
          </wp:inline>
        </w:drawing>
      </w:r>
    </w:p>
    <w:p w14:paraId="5CCE9762" w14:textId="0286A55A" w:rsidR="0017657D" w:rsidRPr="00797C80" w:rsidRDefault="004E7A9C" w:rsidP="00797C80">
      <w:pPr>
        <w:spacing w:line="360" w:lineRule="auto"/>
        <w:jc w:val="both"/>
        <w:rPr>
          <w:rFonts w:ascii="Times New Roman" w:hAnsi="Times New Roman" w:cs="Times New Roman"/>
          <w:i/>
          <w:sz w:val="24"/>
          <w:szCs w:val="24"/>
          <w:shd w:val="clear" w:color="auto" w:fill="FFFFFF"/>
        </w:rPr>
      </w:pPr>
      <w:r w:rsidRPr="00797C80">
        <w:rPr>
          <w:rFonts w:ascii="Times New Roman" w:hAnsi="Times New Roman" w:cs="Times New Roman"/>
          <w:i/>
          <w:sz w:val="24"/>
          <w:szCs w:val="24"/>
          <w:shd w:val="clear" w:color="auto" w:fill="FFFFFF"/>
        </w:rPr>
        <w:t>(Figure 6: Pie Chart</w:t>
      </w:r>
      <w:r w:rsidR="0017657D" w:rsidRPr="00797C80">
        <w:rPr>
          <w:rFonts w:ascii="Times New Roman" w:hAnsi="Times New Roman" w:cs="Times New Roman"/>
          <w:i/>
          <w:sz w:val="24"/>
          <w:szCs w:val="24"/>
          <w:shd w:val="clear" w:color="auto" w:fill="FFFFFF"/>
        </w:rPr>
        <w:t xml:space="preserve"> showing responses to Question 6)</w:t>
      </w:r>
    </w:p>
    <w:p w14:paraId="7C9273B9"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 xml:space="preserve">When analysing the data of the 40 respondents, 50% strongly agreed to this statement, with a further 40% agreeing. The 90% agreement with this statement indicates how partnership agencies rely on response police officers to conduct welfare checks. No officers disagreed with this statement. The ‘welfare check’ policy within Norfolk Police states that </w:t>
      </w:r>
      <w:r w:rsidRPr="00797C80">
        <w:rPr>
          <w:rFonts w:ascii="Times New Roman" w:hAnsi="Times New Roman" w:cs="Times New Roman"/>
          <w:sz w:val="24"/>
          <w:szCs w:val="24"/>
        </w:rPr>
        <w:t xml:space="preserve">‘welfare check’ term is common across all UK police forces. The police attend to a vulnerable person or a person at risk, when a request has been made by a partnership to conduct a welfare check. However, Insp </w:t>
      </w:r>
      <w:proofErr w:type="spellStart"/>
      <w:r w:rsidRPr="00797C80">
        <w:rPr>
          <w:rFonts w:ascii="Times New Roman" w:hAnsi="Times New Roman" w:cs="Times New Roman"/>
          <w:sz w:val="24"/>
          <w:szCs w:val="24"/>
        </w:rPr>
        <w:t>R.Salmon</w:t>
      </w:r>
      <w:proofErr w:type="spellEnd"/>
      <w:r w:rsidRPr="00797C80">
        <w:rPr>
          <w:rFonts w:ascii="Times New Roman" w:hAnsi="Times New Roman" w:cs="Times New Roman"/>
          <w:sz w:val="24"/>
          <w:szCs w:val="24"/>
        </w:rPr>
        <w:t xml:space="preserve"> states that ‘checking welfare is not solely the responsibility of the police; other agencies also have a role to play’ and ‘the police have finite resources. Requests to complete welfare checks which should be the responsibility of other agencies can increase the risk of harm to those needing police support elsewhere’ however are in strong support of working together with partnership agencies as police policy states as well as embracing the Early Action Together scheme and other public sector assistance such as education, health and social services </w:t>
      </w:r>
      <w:r w:rsidRPr="00797C80">
        <w:rPr>
          <w:rFonts w:ascii="Times New Roman" w:hAnsi="Times New Roman" w:cs="Times New Roman"/>
          <w:sz w:val="24"/>
          <w:szCs w:val="24"/>
          <w:shd w:val="clear" w:color="auto" w:fill="FFFFFF"/>
        </w:rPr>
        <w:t>(Salmon, 2018)</w:t>
      </w:r>
      <w:r w:rsidRPr="00797C80">
        <w:rPr>
          <w:rFonts w:ascii="Times New Roman" w:hAnsi="Times New Roman" w:cs="Times New Roman"/>
          <w:sz w:val="24"/>
          <w:szCs w:val="24"/>
        </w:rPr>
        <w:t xml:space="preserve">. </w:t>
      </w:r>
    </w:p>
    <w:p w14:paraId="0924E885"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5552E9B7"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00F13B4C"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61C36511"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1C6AD096"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196E7A58" w14:textId="2009360A" w:rsidR="0017657D" w:rsidRPr="00797C80" w:rsidRDefault="0017657D"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b/>
          <w:sz w:val="24"/>
          <w:szCs w:val="24"/>
          <w:shd w:val="clear" w:color="auto" w:fill="FFFFFF"/>
        </w:rPr>
        <w:t>Q7 - PPNs are time consuming in the response police officer's tour of duty</w:t>
      </w:r>
    </w:p>
    <w:p w14:paraId="3E583871" w14:textId="77777777" w:rsidR="0017657D" w:rsidRPr="00797C80" w:rsidRDefault="0017657D"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noProof/>
          <w:sz w:val="24"/>
          <w:szCs w:val="24"/>
          <w:lang w:eastAsia="en-GB"/>
        </w:rPr>
        <w:drawing>
          <wp:inline distT="0" distB="0" distL="0" distR="0" wp14:anchorId="132C5CE3" wp14:editId="27F43EEB">
            <wp:extent cx="3795823" cy="25392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09100" cy="2548122"/>
                    </a:xfrm>
                    <a:prstGeom prst="rect">
                      <a:avLst/>
                    </a:prstGeom>
                  </pic:spPr>
                </pic:pic>
              </a:graphicData>
            </a:graphic>
          </wp:inline>
        </w:drawing>
      </w:r>
    </w:p>
    <w:p w14:paraId="597A22E9" w14:textId="5C5B3672" w:rsidR="0017657D" w:rsidRPr="00797C80" w:rsidRDefault="004E7A9C" w:rsidP="00797C80">
      <w:pPr>
        <w:spacing w:line="360" w:lineRule="auto"/>
        <w:jc w:val="both"/>
        <w:rPr>
          <w:rFonts w:ascii="Times New Roman" w:hAnsi="Times New Roman" w:cs="Times New Roman"/>
          <w:i/>
          <w:sz w:val="24"/>
          <w:szCs w:val="24"/>
          <w:shd w:val="clear" w:color="auto" w:fill="FFFFFF"/>
        </w:rPr>
      </w:pPr>
      <w:r w:rsidRPr="00797C80">
        <w:rPr>
          <w:rFonts w:ascii="Times New Roman" w:hAnsi="Times New Roman" w:cs="Times New Roman"/>
          <w:i/>
          <w:sz w:val="24"/>
          <w:szCs w:val="24"/>
          <w:shd w:val="clear" w:color="auto" w:fill="FFFFFF"/>
        </w:rPr>
        <w:t>(Figure 7: Pie Chart</w:t>
      </w:r>
      <w:r w:rsidR="0017657D" w:rsidRPr="00797C80">
        <w:rPr>
          <w:rFonts w:ascii="Times New Roman" w:hAnsi="Times New Roman" w:cs="Times New Roman"/>
          <w:i/>
          <w:sz w:val="24"/>
          <w:szCs w:val="24"/>
          <w:shd w:val="clear" w:color="auto" w:fill="FFFFFF"/>
        </w:rPr>
        <w:t xml:space="preserve"> showing responses to Question 7)</w:t>
      </w:r>
    </w:p>
    <w:p w14:paraId="3D9A3902"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 xml:space="preserve">Responses to this question were that 27 officers strongly agreeing and agreeing with this statement. Six officers disagreed with this statement believing that PPN’s are not time consuming. </w:t>
      </w:r>
      <w:r w:rsidRPr="00797C80">
        <w:rPr>
          <w:rFonts w:ascii="Times New Roman" w:hAnsi="Times New Roman" w:cs="Times New Roman"/>
          <w:sz w:val="24"/>
          <w:szCs w:val="24"/>
        </w:rPr>
        <w:t xml:space="preserve">With a population of approximately 150,000 people, a welsh local authority, reported that nearly 3,500 PPN’s were submitted by the police during a one year period </w:t>
      </w:r>
      <w:r w:rsidRPr="00797C80">
        <w:rPr>
          <w:rFonts w:ascii="Times New Roman" w:hAnsi="Times New Roman" w:cs="Times New Roman"/>
          <w:sz w:val="24"/>
          <w:szCs w:val="24"/>
          <w:lang w:val="en"/>
        </w:rPr>
        <w:t>(Ford et al, 2019)</w:t>
      </w:r>
      <w:r w:rsidRPr="00797C80">
        <w:rPr>
          <w:rFonts w:ascii="Times New Roman" w:hAnsi="Times New Roman" w:cs="Times New Roman"/>
          <w:sz w:val="24"/>
          <w:szCs w:val="24"/>
          <w:shd w:val="clear" w:color="auto" w:fill="FFFFFF"/>
        </w:rPr>
        <w:t xml:space="preserve"> Public Protection Notifications have been circulating in some form since Pace 1984. They have been renamed several times. Since</w:t>
      </w:r>
      <w:r w:rsidRPr="00797C80">
        <w:rPr>
          <w:rFonts w:ascii="Times New Roman" w:hAnsi="Times New Roman" w:cs="Times New Roman"/>
          <w:sz w:val="24"/>
          <w:szCs w:val="24"/>
        </w:rPr>
        <w:t xml:space="preserve"> new legislation, such as the Wellbeing of Future Generations (Wales) Act 2015 and the Social Services and Well-being (Wales) Act 2014, the police have adapted the public protection notifications, introducing MASH teams (Multi-Agency Safeguarding Hub) to the police </w:t>
      </w:r>
      <w:r w:rsidRPr="00797C80">
        <w:rPr>
          <w:rFonts w:ascii="Times New Roman" w:hAnsi="Times New Roman" w:cs="Times New Roman"/>
          <w:sz w:val="24"/>
          <w:szCs w:val="24"/>
          <w:shd w:val="clear" w:color="auto" w:fill="FFFFFF"/>
        </w:rPr>
        <w:t xml:space="preserve">(Ford, Kelly, Evans and Newbury, 2017). </w:t>
      </w:r>
    </w:p>
    <w:p w14:paraId="0E0B82A0"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70C566F9"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5222F2F9"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48200857"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09CA0BA7"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1DE2CC1C"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114AC892"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6089DEF0" w14:textId="20BD17E7" w:rsidR="0017657D" w:rsidRPr="00797C80" w:rsidRDefault="0017657D"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b/>
          <w:sz w:val="24"/>
          <w:szCs w:val="24"/>
          <w:shd w:val="clear" w:color="auto" w:fill="FFFFFF"/>
        </w:rPr>
        <w:lastRenderedPageBreak/>
        <w:t>Q8 - Social media and the public has played a significant role of how response police officers deal with safeguarding issues</w:t>
      </w:r>
    </w:p>
    <w:p w14:paraId="243A7588" w14:textId="77777777" w:rsidR="0017657D" w:rsidRPr="00797C80" w:rsidRDefault="0017657D"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noProof/>
          <w:sz w:val="24"/>
          <w:szCs w:val="24"/>
          <w:lang w:eastAsia="en-GB"/>
        </w:rPr>
        <w:drawing>
          <wp:inline distT="0" distB="0" distL="0" distR="0" wp14:anchorId="601E77AA" wp14:editId="0BE19ABD">
            <wp:extent cx="3848986" cy="2511692"/>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61418" cy="2519805"/>
                    </a:xfrm>
                    <a:prstGeom prst="rect">
                      <a:avLst/>
                    </a:prstGeom>
                  </pic:spPr>
                </pic:pic>
              </a:graphicData>
            </a:graphic>
          </wp:inline>
        </w:drawing>
      </w:r>
    </w:p>
    <w:p w14:paraId="71BB9BCC" w14:textId="24CA85E5" w:rsidR="0017657D" w:rsidRPr="00797C80" w:rsidRDefault="004E7A9C" w:rsidP="00797C80">
      <w:pPr>
        <w:spacing w:line="360" w:lineRule="auto"/>
        <w:jc w:val="both"/>
        <w:rPr>
          <w:rFonts w:ascii="Times New Roman" w:hAnsi="Times New Roman" w:cs="Times New Roman"/>
          <w:i/>
          <w:sz w:val="24"/>
          <w:szCs w:val="24"/>
          <w:shd w:val="clear" w:color="auto" w:fill="FFFFFF"/>
        </w:rPr>
      </w:pPr>
      <w:r w:rsidRPr="00797C80">
        <w:rPr>
          <w:rFonts w:ascii="Times New Roman" w:hAnsi="Times New Roman" w:cs="Times New Roman"/>
          <w:i/>
          <w:sz w:val="24"/>
          <w:szCs w:val="24"/>
          <w:shd w:val="clear" w:color="auto" w:fill="FFFFFF"/>
        </w:rPr>
        <w:t>(Figure 8: Pie Chart</w:t>
      </w:r>
      <w:r w:rsidR="0017657D" w:rsidRPr="00797C80">
        <w:rPr>
          <w:rFonts w:ascii="Times New Roman" w:hAnsi="Times New Roman" w:cs="Times New Roman"/>
          <w:i/>
          <w:sz w:val="24"/>
          <w:szCs w:val="24"/>
          <w:shd w:val="clear" w:color="auto" w:fill="FFFFFF"/>
        </w:rPr>
        <w:t xml:space="preserve"> showing responses to Question 8)</w:t>
      </w:r>
    </w:p>
    <w:p w14:paraId="4554E68F"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Social media aids police in different ways, including positive action, such as helping to find missing persons and crime awareness. However, response police officers could be dealing with an incident of public protection and within two seconds, the incident could be posted online providing a negative, misjudged perception of the incident (Jones, 2011). This is why some police officers will act differently due to their perceptions regarding dangers of involving social media. The responses in this question indicate that 75% of those officer asked strongly agreed and agreed in with this statement with only 8% disagreeing. 18% of those officers asked neither agreed nor disagreed; this could be down to having little experience of negative or positive police influence in regards to social media.</w:t>
      </w:r>
    </w:p>
    <w:p w14:paraId="651DC2C1" w14:textId="77777777" w:rsidR="0017657D" w:rsidRPr="00797C80" w:rsidRDefault="0017657D" w:rsidP="00797C80">
      <w:pPr>
        <w:spacing w:line="360" w:lineRule="auto"/>
        <w:jc w:val="both"/>
        <w:rPr>
          <w:rFonts w:ascii="Times New Roman" w:hAnsi="Times New Roman" w:cs="Times New Roman"/>
          <w:b/>
          <w:sz w:val="24"/>
          <w:szCs w:val="24"/>
          <w:shd w:val="clear" w:color="auto" w:fill="FFFFFF"/>
        </w:rPr>
      </w:pPr>
    </w:p>
    <w:p w14:paraId="41C558E7" w14:textId="77777777" w:rsidR="0017657D" w:rsidRPr="00797C80" w:rsidRDefault="0017657D" w:rsidP="00797C80">
      <w:pPr>
        <w:spacing w:line="360" w:lineRule="auto"/>
        <w:jc w:val="both"/>
        <w:rPr>
          <w:rFonts w:ascii="Times New Roman" w:hAnsi="Times New Roman" w:cs="Times New Roman"/>
          <w:b/>
          <w:sz w:val="24"/>
          <w:szCs w:val="24"/>
          <w:shd w:val="clear" w:color="auto" w:fill="FFFFFF"/>
        </w:rPr>
      </w:pPr>
    </w:p>
    <w:p w14:paraId="4AF07A3F" w14:textId="77777777" w:rsidR="0017657D" w:rsidRPr="00797C80" w:rsidRDefault="0017657D" w:rsidP="00797C80">
      <w:pPr>
        <w:spacing w:line="360" w:lineRule="auto"/>
        <w:jc w:val="both"/>
        <w:rPr>
          <w:rFonts w:ascii="Times New Roman" w:hAnsi="Times New Roman" w:cs="Times New Roman"/>
          <w:b/>
          <w:sz w:val="24"/>
          <w:szCs w:val="24"/>
          <w:shd w:val="clear" w:color="auto" w:fill="FFFFFF"/>
        </w:rPr>
      </w:pPr>
    </w:p>
    <w:p w14:paraId="068EA50C" w14:textId="77777777" w:rsidR="0017657D" w:rsidRPr="00797C80" w:rsidRDefault="0017657D" w:rsidP="00797C80">
      <w:pPr>
        <w:spacing w:line="360" w:lineRule="auto"/>
        <w:jc w:val="both"/>
        <w:rPr>
          <w:rFonts w:ascii="Times New Roman" w:hAnsi="Times New Roman" w:cs="Times New Roman"/>
          <w:b/>
          <w:sz w:val="24"/>
          <w:szCs w:val="24"/>
          <w:shd w:val="clear" w:color="auto" w:fill="FFFFFF"/>
        </w:rPr>
      </w:pPr>
    </w:p>
    <w:p w14:paraId="1A830011"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3D06E2C5"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5E6F7863"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295E6EE4" w14:textId="4C366938" w:rsidR="0017657D" w:rsidRPr="00797C80" w:rsidRDefault="0017657D"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b/>
          <w:sz w:val="24"/>
          <w:szCs w:val="24"/>
          <w:shd w:val="clear" w:color="auto" w:fill="FFFFFF"/>
        </w:rPr>
        <w:lastRenderedPageBreak/>
        <w:t>Q9 - Safeguarding is a response police officer's current main role and not that of dealing with the initial crime</w:t>
      </w:r>
    </w:p>
    <w:p w14:paraId="26D0D6C7" w14:textId="77777777" w:rsidR="0017657D" w:rsidRPr="00797C80" w:rsidRDefault="0017657D"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noProof/>
          <w:sz w:val="24"/>
          <w:szCs w:val="24"/>
          <w:lang w:eastAsia="en-GB"/>
        </w:rPr>
        <w:drawing>
          <wp:inline distT="0" distB="0" distL="0" distR="0" wp14:anchorId="68FA004D" wp14:editId="59EA7A4A">
            <wp:extent cx="3912781" cy="2734958"/>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27833" cy="2745479"/>
                    </a:xfrm>
                    <a:prstGeom prst="rect">
                      <a:avLst/>
                    </a:prstGeom>
                  </pic:spPr>
                </pic:pic>
              </a:graphicData>
            </a:graphic>
          </wp:inline>
        </w:drawing>
      </w:r>
    </w:p>
    <w:p w14:paraId="34CC61BE" w14:textId="19DF3F9E" w:rsidR="0017657D" w:rsidRPr="00797C80" w:rsidRDefault="004E7A9C" w:rsidP="00797C80">
      <w:pPr>
        <w:spacing w:line="360" w:lineRule="auto"/>
        <w:jc w:val="both"/>
        <w:rPr>
          <w:rFonts w:ascii="Times New Roman" w:hAnsi="Times New Roman" w:cs="Times New Roman"/>
          <w:i/>
          <w:sz w:val="24"/>
          <w:szCs w:val="24"/>
          <w:shd w:val="clear" w:color="auto" w:fill="FFFFFF"/>
        </w:rPr>
      </w:pPr>
      <w:r w:rsidRPr="00797C80">
        <w:rPr>
          <w:rFonts w:ascii="Times New Roman" w:hAnsi="Times New Roman" w:cs="Times New Roman"/>
          <w:i/>
          <w:sz w:val="24"/>
          <w:szCs w:val="24"/>
          <w:shd w:val="clear" w:color="auto" w:fill="FFFFFF"/>
        </w:rPr>
        <w:t>(Figure 9: Pie Chart</w:t>
      </w:r>
      <w:r w:rsidR="0017657D" w:rsidRPr="00797C80">
        <w:rPr>
          <w:rFonts w:ascii="Times New Roman" w:hAnsi="Times New Roman" w:cs="Times New Roman"/>
          <w:i/>
          <w:sz w:val="24"/>
          <w:szCs w:val="24"/>
          <w:shd w:val="clear" w:color="auto" w:fill="FFFFFF"/>
        </w:rPr>
        <w:t xml:space="preserve"> showing responses to Question 9)</w:t>
      </w:r>
    </w:p>
    <w:p w14:paraId="1FCE7A83" w14:textId="77777777" w:rsidR="0017657D" w:rsidRPr="00797C80" w:rsidRDefault="0017657D"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shd w:val="clear" w:color="auto" w:fill="FFFFFF"/>
        </w:rPr>
        <w:t xml:space="preserve">The respondents answered by only five officers strongly agreeing with this statement. However, 17 officers agreed with safeguarding being a response officers’ main role with nine officers neither agreeing nor disagreeing. Even though this questions relates to the title of this project, </w:t>
      </w:r>
      <w:r w:rsidRPr="00797C80">
        <w:rPr>
          <w:rFonts w:ascii="Times New Roman" w:hAnsi="Times New Roman" w:cs="Times New Roman"/>
          <w:sz w:val="24"/>
          <w:szCs w:val="24"/>
        </w:rPr>
        <w:t>‘Has the role of a response officer has changed from fighting crime to safeguarding and welfare’, only nine officers answering this question disagreed instead of safeguarding working ‘hand-in-hand’ with crime fighting.</w:t>
      </w:r>
    </w:p>
    <w:p w14:paraId="0A6B2ED6"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435A467F"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70A5538B"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68D0D5D7"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146A64BF"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4B5D1696"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03F5017A"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4D16A145" w14:textId="77777777" w:rsidR="00626D82" w:rsidRDefault="00626D82" w:rsidP="00797C80">
      <w:pPr>
        <w:spacing w:line="360" w:lineRule="auto"/>
        <w:jc w:val="both"/>
        <w:rPr>
          <w:rFonts w:ascii="Times New Roman" w:hAnsi="Times New Roman" w:cs="Times New Roman"/>
          <w:b/>
          <w:sz w:val="24"/>
          <w:szCs w:val="24"/>
          <w:shd w:val="clear" w:color="auto" w:fill="FFFFFF"/>
        </w:rPr>
      </w:pPr>
    </w:p>
    <w:p w14:paraId="4F3EA7D0" w14:textId="69466827" w:rsidR="0017657D" w:rsidRPr="00797C80" w:rsidRDefault="0017657D"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b/>
          <w:sz w:val="24"/>
          <w:szCs w:val="24"/>
          <w:shd w:val="clear" w:color="auto" w:fill="FFFFFF"/>
        </w:rPr>
        <w:lastRenderedPageBreak/>
        <w:t>Q10 - How response police officers deal with safeguarding, is dependent on the number of years’ service the officer has (in relation to younger in service officers having more initial training on safeguarding)</w:t>
      </w:r>
    </w:p>
    <w:p w14:paraId="31B8C78E" w14:textId="77777777" w:rsidR="0017657D" w:rsidRPr="00797C80" w:rsidRDefault="0017657D"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noProof/>
          <w:sz w:val="24"/>
          <w:szCs w:val="24"/>
          <w:lang w:eastAsia="en-GB"/>
        </w:rPr>
        <w:drawing>
          <wp:inline distT="0" distB="0" distL="0" distR="0" wp14:anchorId="13624D71" wp14:editId="3D419263">
            <wp:extent cx="4167963" cy="2937338"/>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73149" cy="2940993"/>
                    </a:xfrm>
                    <a:prstGeom prst="rect">
                      <a:avLst/>
                    </a:prstGeom>
                  </pic:spPr>
                </pic:pic>
              </a:graphicData>
            </a:graphic>
          </wp:inline>
        </w:drawing>
      </w:r>
    </w:p>
    <w:p w14:paraId="18CC6921" w14:textId="46D09A89" w:rsidR="0017657D" w:rsidRPr="00797C80" w:rsidRDefault="009C3478" w:rsidP="00797C80">
      <w:pPr>
        <w:spacing w:line="360" w:lineRule="auto"/>
        <w:jc w:val="both"/>
        <w:rPr>
          <w:rFonts w:ascii="Times New Roman" w:hAnsi="Times New Roman" w:cs="Times New Roman"/>
          <w:i/>
          <w:sz w:val="24"/>
          <w:szCs w:val="24"/>
          <w:shd w:val="clear" w:color="auto" w:fill="FFFFFF"/>
        </w:rPr>
      </w:pPr>
      <w:r w:rsidRPr="00797C80">
        <w:rPr>
          <w:rFonts w:ascii="Times New Roman" w:hAnsi="Times New Roman" w:cs="Times New Roman"/>
          <w:i/>
          <w:sz w:val="24"/>
          <w:szCs w:val="24"/>
          <w:shd w:val="clear" w:color="auto" w:fill="FFFFFF"/>
        </w:rPr>
        <w:t>(Figure 10: Pie Chart</w:t>
      </w:r>
      <w:r w:rsidR="0017657D" w:rsidRPr="00797C80">
        <w:rPr>
          <w:rFonts w:ascii="Times New Roman" w:hAnsi="Times New Roman" w:cs="Times New Roman"/>
          <w:i/>
          <w:sz w:val="24"/>
          <w:szCs w:val="24"/>
          <w:shd w:val="clear" w:color="auto" w:fill="FFFFFF"/>
        </w:rPr>
        <w:t xml:space="preserve"> showing responses to Question 10)</w:t>
      </w:r>
    </w:p>
    <w:p w14:paraId="74E9E8F5"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Seven officers strongly agreed with this statement and 19 agreed with this statement. This forms many questions regarding police officers service length directly impacting the way in which safeguarding is dealt with. Does this suggest that newer in service officers deal with safeguarding incidents more appropriately due to more recent training and a younger ‘snowflake’ generational awareness? This is a very broad, generalized question that can be interpreted in different ways and likely to cause bias.</w:t>
      </w:r>
    </w:p>
    <w:p w14:paraId="4C9AF444" w14:textId="2BA69840" w:rsidR="0017657D" w:rsidRPr="00797C80" w:rsidRDefault="00A67D2D" w:rsidP="00797C80">
      <w:pPr>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4.5 </w:t>
      </w:r>
      <w:r w:rsidR="0017657D" w:rsidRPr="00797C80">
        <w:rPr>
          <w:rFonts w:ascii="Times New Roman" w:hAnsi="Times New Roman" w:cs="Times New Roman"/>
          <w:b/>
          <w:sz w:val="24"/>
          <w:szCs w:val="24"/>
          <w:shd w:val="clear" w:color="auto" w:fill="FFFFFF"/>
        </w:rPr>
        <w:t>Conclusion</w:t>
      </w:r>
    </w:p>
    <w:p w14:paraId="6F99B8E1"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In conclusion, this chapter of the research project has successfully gathered 40 response police officers thoughts to closed questions (statements) put to them in relation to safeguarding. The findings of these results will be discussed in depth in the next chapter of this research project.</w:t>
      </w:r>
    </w:p>
    <w:p w14:paraId="26CE3EB8" w14:textId="5148E1D3" w:rsidR="00FE443A" w:rsidRPr="00797C80" w:rsidRDefault="00FE443A" w:rsidP="00797C80">
      <w:pPr>
        <w:spacing w:line="360" w:lineRule="auto"/>
        <w:jc w:val="both"/>
        <w:rPr>
          <w:rFonts w:ascii="Times New Roman" w:hAnsi="Times New Roman" w:cs="Times New Roman"/>
          <w:sz w:val="24"/>
          <w:szCs w:val="24"/>
        </w:rPr>
      </w:pPr>
    </w:p>
    <w:p w14:paraId="740C3257" w14:textId="12F439E1" w:rsidR="00FE443A" w:rsidRPr="00797C80" w:rsidRDefault="00FE443A" w:rsidP="00797C80">
      <w:pPr>
        <w:spacing w:line="360" w:lineRule="auto"/>
        <w:jc w:val="both"/>
        <w:rPr>
          <w:rFonts w:ascii="Times New Roman" w:hAnsi="Times New Roman" w:cs="Times New Roman"/>
          <w:sz w:val="24"/>
          <w:szCs w:val="24"/>
        </w:rPr>
      </w:pPr>
    </w:p>
    <w:p w14:paraId="3E5D3365" w14:textId="18898E8C" w:rsidR="00FE443A" w:rsidRPr="00797C80" w:rsidRDefault="00FE443A" w:rsidP="00797C80">
      <w:pPr>
        <w:spacing w:line="360" w:lineRule="auto"/>
        <w:jc w:val="both"/>
        <w:rPr>
          <w:rFonts w:ascii="Times New Roman" w:hAnsi="Times New Roman" w:cs="Times New Roman"/>
          <w:sz w:val="24"/>
          <w:szCs w:val="24"/>
        </w:rPr>
      </w:pPr>
    </w:p>
    <w:p w14:paraId="3D1A60EC" w14:textId="77777777" w:rsidR="00626D82" w:rsidRDefault="00626D82" w:rsidP="00797C80">
      <w:pPr>
        <w:spacing w:line="360" w:lineRule="auto"/>
        <w:jc w:val="both"/>
        <w:rPr>
          <w:rFonts w:ascii="Times New Roman" w:hAnsi="Times New Roman" w:cs="Times New Roman"/>
          <w:sz w:val="24"/>
          <w:szCs w:val="24"/>
        </w:rPr>
      </w:pPr>
    </w:p>
    <w:p w14:paraId="03F8BF73" w14:textId="6EBF34B3" w:rsidR="00491508" w:rsidRPr="00626D82" w:rsidRDefault="00A67D2D" w:rsidP="00797C80">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Chapter 5 - </w:t>
      </w:r>
      <w:r w:rsidR="00626D82" w:rsidRPr="00626D82">
        <w:rPr>
          <w:rFonts w:ascii="Times New Roman" w:hAnsi="Times New Roman" w:cs="Times New Roman"/>
          <w:b/>
          <w:sz w:val="24"/>
          <w:szCs w:val="24"/>
          <w:u w:val="single"/>
        </w:rPr>
        <w:t>Conclusion and R</w:t>
      </w:r>
      <w:r w:rsidR="00491508" w:rsidRPr="00626D82">
        <w:rPr>
          <w:rFonts w:ascii="Times New Roman" w:hAnsi="Times New Roman" w:cs="Times New Roman"/>
          <w:b/>
          <w:sz w:val="24"/>
          <w:szCs w:val="24"/>
          <w:u w:val="single"/>
        </w:rPr>
        <w:t>ecommendations</w:t>
      </w:r>
    </w:p>
    <w:p w14:paraId="252FDFE5" w14:textId="0B1855B9" w:rsidR="0017657D" w:rsidRPr="00797C80" w:rsidRDefault="00A67D2D" w:rsidP="00797C8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5.1 </w:t>
      </w:r>
      <w:r w:rsidR="0017657D" w:rsidRPr="00797C80">
        <w:rPr>
          <w:rFonts w:ascii="Times New Roman" w:hAnsi="Times New Roman" w:cs="Times New Roman"/>
          <w:b/>
          <w:sz w:val="24"/>
          <w:szCs w:val="24"/>
        </w:rPr>
        <w:t>Introduction</w:t>
      </w:r>
    </w:p>
    <w:p w14:paraId="38AD0C9E" w14:textId="77777777" w:rsidR="0017657D" w:rsidRPr="00797C80" w:rsidRDefault="0017657D"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This chapter outlines whether the approaches taken were successful, what the results indicated and if they matched the expectations of the research project. Conclusions and limitations within this field of study and recommendations on how to improve and achieve ‘togetherness’ between police and partnership agencies will also be reviewed for the objective of this research ‘Has 21</w:t>
      </w:r>
      <w:r w:rsidRPr="00797C80">
        <w:rPr>
          <w:rFonts w:ascii="Times New Roman" w:hAnsi="Times New Roman" w:cs="Times New Roman"/>
          <w:sz w:val="24"/>
          <w:szCs w:val="24"/>
          <w:vertAlign w:val="superscript"/>
        </w:rPr>
        <w:t>st</w:t>
      </w:r>
      <w:r w:rsidRPr="00797C80">
        <w:rPr>
          <w:rFonts w:ascii="Times New Roman" w:hAnsi="Times New Roman" w:cs="Times New Roman"/>
          <w:sz w:val="24"/>
          <w:szCs w:val="24"/>
        </w:rPr>
        <w:t xml:space="preserve"> Century response policing reformed from essentially crime fighting to fundamentally safeguarding and public protection’.</w:t>
      </w:r>
    </w:p>
    <w:p w14:paraId="61C9CB42" w14:textId="77777777" w:rsidR="0017657D" w:rsidRPr="00797C80" w:rsidRDefault="0017657D" w:rsidP="00797C80">
      <w:pPr>
        <w:spacing w:line="360" w:lineRule="auto"/>
        <w:jc w:val="both"/>
        <w:rPr>
          <w:rFonts w:ascii="Times New Roman" w:hAnsi="Times New Roman" w:cs="Times New Roman"/>
          <w:sz w:val="24"/>
          <w:szCs w:val="24"/>
        </w:rPr>
      </w:pPr>
    </w:p>
    <w:p w14:paraId="15879638" w14:textId="202476F9" w:rsidR="0017657D" w:rsidRPr="00797C80" w:rsidRDefault="00A67D2D" w:rsidP="00797C8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5.2 </w:t>
      </w:r>
      <w:r w:rsidR="0017657D" w:rsidRPr="00797C80">
        <w:rPr>
          <w:rFonts w:ascii="Times New Roman" w:hAnsi="Times New Roman" w:cs="Times New Roman"/>
          <w:b/>
          <w:sz w:val="24"/>
          <w:szCs w:val="24"/>
        </w:rPr>
        <w:t>Achievement of Objectives</w:t>
      </w:r>
    </w:p>
    <w:p w14:paraId="0D9AA3C2" w14:textId="77777777" w:rsidR="0017657D" w:rsidRPr="00797C80" w:rsidRDefault="0017657D" w:rsidP="00797C80">
      <w:pPr>
        <w:pStyle w:val="TextBody"/>
        <w:spacing w:after="0" w:line="360" w:lineRule="auto"/>
        <w:jc w:val="both"/>
        <w:rPr>
          <w:b/>
          <w:szCs w:val="24"/>
          <w:lang w:val="en-US"/>
        </w:rPr>
      </w:pPr>
      <w:r w:rsidRPr="00797C80">
        <w:rPr>
          <w:b/>
          <w:szCs w:val="24"/>
          <w:lang w:val="en-US"/>
        </w:rPr>
        <w:t xml:space="preserve">Has the role of a Response Police Officer (RPO) changed over the last thirty years in relation to crime fighting, safeguarding and public protection? </w:t>
      </w:r>
    </w:p>
    <w:p w14:paraId="008912E9" w14:textId="77777777" w:rsidR="0017657D" w:rsidRPr="00797C80" w:rsidRDefault="0017657D" w:rsidP="00797C80">
      <w:pPr>
        <w:pStyle w:val="TextBody"/>
        <w:spacing w:after="0" w:line="360" w:lineRule="auto"/>
        <w:jc w:val="both"/>
        <w:rPr>
          <w:b/>
          <w:szCs w:val="24"/>
          <w:lang w:val="en-US"/>
        </w:rPr>
      </w:pPr>
    </w:p>
    <w:p w14:paraId="25A7286C" w14:textId="77777777" w:rsidR="0017657D" w:rsidRPr="00797C80" w:rsidRDefault="0017657D" w:rsidP="00797C80">
      <w:pPr>
        <w:pStyle w:val="TextBody"/>
        <w:spacing w:after="0" w:line="360" w:lineRule="auto"/>
        <w:jc w:val="both"/>
        <w:rPr>
          <w:szCs w:val="24"/>
          <w:lang w:val="en-US"/>
        </w:rPr>
      </w:pPr>
      <w:r w:rsidRPr="00797C80">
        <w:rPr>
          <w:szCs w:val="24"/>
          <w:lang w:val="en-US"/>
        </w:rPr>
        <w:t>Literature and research was collated and explored and the role of a RPO was outlined highlighting the changes over the last thirty years in relation to public protection and welfare. T</w:t>
      </w:r>
      <w:r w:rsidRPr="00797C80">
        <w:rPr>
          <w:szCs w:val="24"/>
        </w:rPr>
        <w:t xml:space="preserve">here are many factors over the last thirty years, which have encouraged modification to the role and procedures of an RPO in regards to welfare and safeguarding. For example, the submission of PPNs to share with multi-agency partnerships and referrals to victim support or witness care are now mandatory for RPO after dealing with certain incidents. Safeguarding stands almost hand-in-hand when RPOs are dealing with criminal activities. A RPO’s role will continue to change and evolve in order to meet the demands of the public in relation to public protection. </w:t>
      </w:r>
    </w:p>
    <w:p w14:paraId="18C67E6C" w14:textId="77777777" w:rsidR="0017657D" w:rsidRPr="00797C80" w:rsidRDefault="0017657D" w:rsidP="00797C80">
      <w:pPr>
        <w:pStyle w:val="TextBody"/>
        <w:spacing w:after="0" w:line="360" w:lineRule="auto"/>
        <w:jc w:val="both"/>
        <w:rPr>
          <w:b/>
          <w:szCs w:val="24"/>
          <w:lang w:val="en-US"/>
        </w:rPr>
      </w:pPr>
    </w:p>
    <w:p w14:paraId="11ECA348" w14:textId="77777777" w:rsidR="0017657D" w:rsidRPr="00797C80" w:rsidRDefault="0017657D" w:rsidP="00797C80">
      <w:pPr>
        <w:pStyle w:val="TextBody"/>
        <w:spacing w:after="0" w:line="360" w:lineRule="auto"/>
        <w:jc w:val="both"/>
        <w:rPr>
          <w:b/>
          <w:szCs w:val="24"/>
        </w:rPr>
      </w:pPr>
      <w:r w:rsidRPr="00797C80">
        <w:rPr>
          <w:b/>
          <w:szCs w:val="24"/>
        </w:rPr>
        <w:t>Why a RPO’s role has changed so dramatically in relation to public protection and safeguarding.</w:t>
      </w:r>
    </w:p>
    <w:p w14:paraId="3E40B92A" w14:textId="77777777" w:rsidR="0017657D" w:rsidRPr="00797C80" w:rsidRDefault="0017657D" w:rsidP="00797C80">
      <w:pPr>
        <w:pStyle w:val="TextBody"/>
        <w:spacing w:after="0" w:line="360" w:lineRule="auto"/>
        <w:jc w:val="both"/>
        <w:rPr>
          <w:b/>
          <w:szCs w:val="24"/>
        </w:rPr>
      </w:pPr>
    </w:p>
    <w:p w14:paraId="540C64B3" w14:textId="77777777" w:rsidR="0017657D" w:rsidRPr="00797C80" w:rsidRDefault="0017657D" w:rsidP="00797C80">
      <w:pPr>
        <w:pStyle w:val="commentcontentpara"/>
        <w:spacing w:before="0" w:beforeAutospacing="0" w:after="0" w:afterAutospacing="0" w:line="360" w:lineRule="auto"/>
        <w:jc w:val="both"/>
      </w:pPr>
      <w:r w:rsidRPr="00797C80">
        <w:t xml:space="preserve">This objective was completed within the literature review chapter. It was apparent that there was not a sufficient number of RPOs in comparison to the ever-growing public demand for public protection including safeguarding and welfare issues. It was also recognised that there was lack of specific vulnerability field training and resources available to RPOs from partnership agencies. The literature review chapter revealed changes in criminal activities such </w:t>
      </w:r>
      <w:r w:rsidRPr="00797C80">
        <w:lastRenderedPageBreak/>
        <w:t xml:space="preserve">as county lines, adult vulnerability, homelessness, poverty and child cruelty all contribute to safeguarding issues within the general public. </w:t>
      </w:r>
    </w:p>
    <w:p w14:paraId="7A80007D" w14:textId="77777777" w:rsidR="0017657D" w:rsidRPr="00797C80" w:rsidRDefault="0017657D" w:rsidP="00797C80">
      <w:pPr>
        <w:pStyle w:val="commentcontentpara"/>
        <w:spacing w:before="0" w:beforeAutospacing="0" w:after="0" w:afterAutospacing="0" w:line="360" w:lineRule="auto"/>
        <w:jc w:val="both"/>
      </w:pPr>
    </w:p>
    <w:p w14:paraId="4B108AFC" w14:textId="297F84D1" w:rsidR="0017657D" w:rsidRPr="00797C80" w:rsidRDefault="0017657D" w:rsidP="00797C80">
      <w:pPr>
        <w:spacing w:line="360" w:lineRule="auto"/>
        <w:jc w:val="both"/>
        <w:rPr>
          <w:rFonts w:ascii="Times New Roman" w:hAnsi="Times New Roman" w:cs="Times New Roman"/>
          <w:sz w:val="24"/>
          <w:szCs w:val="24"/>
        </w:rPr>
      </w:pPr>
      <w:r w:rsidRPr="00797C80">
        <w:rPr>
          <w:rFonts w:ascii="Times New Roman" w:hAnsi="Times New Roman" w:cs="Times New Roman"/>
          <w:b/>
          <w:sz w:val="24"/>
          <w:szCs w:val="24"/>
        </w:rPr>
        <w:t xml:space="preserve">Is a RPOs time consumed by paperwork and welfare checks requested by partnership agencies? </w:t>
      </w:r>
    </w:p>
    <w:p w14:paraId="1D969486" w14:textId="1C170611" w:rsidR="0017657D" w:rsidRPr="00797C80" w:rsidRDefault="0017657D" w:rsidP="00797C80">
      <w:pPr>
        <w:pStyle w:val="commentcontentpara"/>
        <w:spacing w:before="0" w:beforeAutospacing="0" w:after="0" w:afterAutospacing="0" w:line="360" w:lineRule="auto"/>
        <w:jc w:val="both"/>
      </w:pPr>
      <w:r w:rsidRPr="00797C80">
        <w:t xml:space="preserve">The analysis of questionnaire data (see graphs earlier) indicates that the amount of time spent on paperwork and welfare checks requested by partnership agencies, is time consuming. It is essential that facts collated by RPOs are correctly inputted because the information being shared with partnership agencies needs to be correct as police and other agencies do not share the same databases. Partnership agencies need to have the correct information in order to find them on their own systems to deal with safeguarding issues efficiently. The literature review chapter also indicates that early intervention and cooperation between the police and multi-agencies (by filling out PPNs) is vital in order to stem the abuse from an early stage or stop it occurring in the first place. </w:t>
      </w:r>
    </w:p>
    <w:p w14:paraId="34CCA3E9" w14:textId="77777777" w:rsidR="0017657D" w:rsidRPr="00797C80" w:rsidRDefault="0017657D" w:rsidP="00797C80">
      <w:pPr>
        <w:spacing w:line="360" w:lineRule="auto"/>
        <w:jc w:val="both"/>
        <w:rPr>
          <w:rFonts w:ascii="Times New Roman" w:hAnsi="Times New Roman" w:cs="Times New Roman"/>
          <w:b/>
          <w:sz w:val="24"/>
          <w:szCs w:val="24"/>
        </w:rPr>
      </w:pPr>
    </w:p>
    <w:p w14:paraId="29B8E335" w14:textId="0B3562DF" w:rsidR="0017657D" w:rsidRPr="00797C80" w:rsidRDefault="00A67D2D" w:rsidP="00797C8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5.3 </w:t>
      </w:r>
      <w:r w:rsidR="0017657D" w:rsidRPr="00797C80">
        <w:rPr>
          <w:rFonts w:ascii="Times New Roman" w:hAnsi="Times New Roman" w:cs="Times New Roman"/>
          <w:b/>
          <w:sz w:val="24"/>
          <w:szCs w:val="24"/>
        </w:rPr>
        <w:t>Findings</w:t>
      </w:r>
    </w:p>
    <w:p w14:paraId="34F13F9F" w14:textId="77777777" w:rsidR="0017657D" w:rsidRPr="00797C80" w:rsidRDefault="0017657D"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It was established that RPOs operational practice is at odds with SWP policies in relation to safeguarding, due to issues with partnership agencies sometimes working independently and not sharing their information with police. They seem to wait for a critical incident to happen before sharing with police. Even though paperwork can be time consuming, sharing information can also aid the officer’s job role. Multi-agencies take control of the person or family and after a police referral, the partnership agency work with them which often results in a permanent change and therefore less involvement within the criminal world. Even though there are safeguarding policies in place for sections of public protection, such as domestic violence and child protection, there are no official policies for vulnerable adult, which questions whether the policy is unfit for purpose. This will hopefully evolve with future policies.</w:t>
      </w:r>
    </w:p>
    <w:p w14:paraId="262288A9" w14:textId="27A96BCA" w:rsidR="0017657D" w:rsidRPr="00797C80" w:rsidRDefault="007F1CD3" w:rsidP="00797C8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5.4 </w:t>
      </w:r>
      <w:r w:rsidR="0017657D" w:rsidRPr="00797C80">
        <w:rPr>
          <w:rFonts w:ascii="Times New Roman" w:hAnsi="Times New Roman" w:cs="Times New Roman"/>
          <w:b/>
          <w:sz w:val="24"/>
          <w:szCs w:val="24"/>
        </w:rPr>
        <w:t>Limitations</w:t>
      </w:r>
    </w:p>
    <w:p w14:paraId="15E18354" w14:textId="77777777" w:rsidR="0017657D" w:rsidRPr="00797C80" w:rsidRDefault="0017657D" w:rsidP="00797C80">
      <w:pPr>
        <w:spacing w:line="360" w:lineRule="auto"/>
        <w:jc w:val="both"/>
        <w:rPr>
          <w:rFonts w:ascii="Times New Roman" w:hAnsi="Times New Roman" w:cs="Times New Roman"/>
          <w:b/>
          <w:sz w:val="24"/>
          <w:szCs w:val="24"/>
        </w:rPr>
      </w:pPr>
      <w:r w:rsidRPr="00797C80">
        <w:rPr>
          <w:rFonts w:ascii="Times New Roman" w:hAnsi="Times New Roman" w:cs="Times New Roman"/>
          <w:sz w:val="24"/>
          <w:szCs w:val="24"/>
        </w:rPr>
        <w:t>‘Limitations of any particular study concern potential weaknesses that are usually out of the researcher’s control, and are closely associated with the chosen research design, statistical model constraints, funding constraints, or other factors’</w:t>
      </w:r>
      <w:r w:rsidRPr="00797C80">
        <w:rPr>
          <w:rFonts w:ascii="Times New Roman" w:hAnsi="Times New Roman" w:cs="Times New Roman"/>
          <w:sz w:val="24"/>
          <w:szCs w:val="24"/>
          <w:shd w:val="clear" w:color="auto" w:fill="FFFFFF"/>
        </w:rPr>
        <w:t xml:space="preserve"> (</w:t>
      </w:r>
      <w:proofErr w:type="spellStart"/>
      <w:r w:rsidRPr="00797C80">
        <w:rPr>
          <w:rFonts w:ascii="Times New Roman" w:hAnsi="Times New Roman" w:cs="Times New Roman"/>
          <w:sz w:val="24"/>
          <w:szCs w:val="24"/>
          <w:shd w:val="clear" w:color="auto" w:fill="FFFFFF"/>
        </w:rPr>
        <w:t>Theofanidis</w:t>
      </w:r>
      <w:proofErr w:type="spellEnd"/>
      <w:r w:rsidRPr="00797C80">
        <w:rPr>
          <w:rFonts w:ascii="Times New Roman" w:hAnsi="Times New Roman" w:cs="Times New Roman"/>
          <w:sz w:val="24"/>
          <w:szCs w:val="24"/>
          <w:shd w:val="clear" w:color="auto" w:fill="FFFFFF"/>
        </w:rPr>
        <w:t xml:space="preserve"> and </w:t>
      </w:r>
      <w:proofErr w:type="spellStart"/>
      <w:r w:rsidRPr="00797C80">
        <w:rPr>
          <w:rFonts w:ascii="Times New Roman" w:hAnsi="Times New Roman" w:cs="Times New Roman"/>
          <w:sz w:val="24"/>
          <w:szCs w:val="24"/>
          <w:shd w:val="clear" w:color="auto" w:fill="FFFFFF"/>
        </w:rPr>
        <w:t>Fountouki</w:t>
      </w:r>
      <w:proofErr w:type="spellEnd"/>
      <w:r w:rsidRPr="00797C80">
        <w:rPr>
          <w:rFonts w:ascii="Times New Roman" w:hAnsi="Times New Roman" w:cs="Times New Roman"/>
          <w:sz w:val="24"/>
          <w:szCs w:val="24"/>
          <w:shd w:val="clear" w:color="auto" w:fill="FFFFFF"/>
        </w:rPr>
        <w:t>, 2019).</w:t>
      </w:r>
    </w:p>
    <w:p w14:paraId="0777EF62" w14:textId="77777777" w:rsidR="0017657D" w:rsidRPr="00797C80" w:rsidRDefault="0017657D"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lastRenderedPageBreak/>
        <w:t xml:space="preserve">If this research was furthered, the sample group would stay the same. The questionnaire was devised to be effective in drawing responses from operational police officers; were the research to be directed to the public/community members/other professionals, it may be necessary to reword it. </w:t>
      </w:r>
    </w:p>
    <w:p w14:paraId="1F27291E" w14:textId="77777777" w:rsidR="0017657D" w:rsidRPr="00797C80" w:rsidRDefault="0017657D"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The questionnaire asked the length in service of the RPO answering the questionnaire, however that answer then had no link to the rest of the questions, therefore the length of service the RPO had, had no bearing on the other answers provided. If this was to be re-written, the answers would need to take into consideration length of service, however may not remain anonymous in order to do so.</w:t>
      </w:r>
    </w:p>
    <w:p w14:paraId="3C612550" w14:textId="77777777" w:rsidR="0017657D" w:rsidRPr="00797C80" w:rsidRDefault="0017657D"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 xml:space="preserve">If this questionnaire was repeated, the questions asked could entail written answers to give an opinion to the question asked. This would involve qualitative as well as quantitative data in order to acquire the opinions from and compare the results. This may have altered the answers and added a different slant as to why the role has changed. </w:t>
      </w:r>
    </w:p>
    <w:p w14:paraId="75E1377D" w14:textId="77777777" w:rsidR="0017657D" w:rsidRPr="00797C80" w:rsidRDefault="0017657D" w:rsidP="00797C80">
      <w:pPr>
        <w:spacing w:line="360" w:lineRule="auto"/>
        <w:jc w:val="both"/>
        <w:rPr>
          <w:rFonts w:ascii="Times New Roman" w:hAnsi="Times New Roman" w:cs="Times New Roman"/>
          <w:sz w:val="24"/>
          <w:szCs w:val="24"/>
        </w:rPr>
      </w:pPr>
    </w:p>
    <w:p w14:paraId="5C1AB6E9" w14:textId="6DD0B54F" w:rsidR="0017657D" w:rsidRPr="00797C80" w:rsidRDefault="007F1CD3" w:rsidP="00797C8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5.5 </w:t>
      </w:r>
      <w:r w:rsidR="0017657D" w:rsidRPr="00797C80">
        <w:rPr>
          <w:rFonts w:ascii="Times New Roman" w:hAnsi="Times New Roman" w:cs="Times New Roman"/>
          <w:b/>
          <w:sz w:val="24"/>
          <w:szCs w:val="24"/>
        </w:rPr>
        <w:t>Recommendations</w:t>
      </w:r>
    </w:p>
    <w:p w14:paraId="07E7F645" w14:textId="77777777" w:rsidR="0017657D" w:rsidRPr="00797C80" w:rsidRDefault="0017657D"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 xml:space="preserve">This research project has highlighted that public protection in relation to welfare and safeguarding concerns is at the forefront of a RPO’s role. The public demand for public protection from the police will always be substantial and looks set to continue to be a substantial part of the role. The number of safeguarding and welfare calls for response officer’s being unlikely to diminish. </w:t>
      </w:r>
    </w:p>
    <w:p w14:paraId="68DF5E93" w14:textId="1FA03BD3" w:rsidR="0017657D" w:rsidRPr="00797C80" w:rsidRDefault="0017657D"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 xml:space="preserve">The first recommendation would be that RPOs have more relevant training in public protection with allocated training days. In the initial six months of training, student officers are provided with an input on public protection and how important safeguarding and partnership work is. However, this is delivered via power points. When a student officer leaves training, they visit the Public Protection Unit (PPU) for only five days. It is impossible to absorb and experience the importance of this department within such a short period of time. This needs to be extended or repeated in order for the importance of sharing information, such as where the PPNs go, the impact of not sharing information and the significance of early interventional support from police. </w:t>
      </w:r>
      <w:r w:rsidRPr="00797C80">
        <w:rPr>
          <w:rFonts w:ascii="Times New Roman" w:hAnsi="Times New Roman" w:cs="Times New Roman"/>
          <w:sz w:val="24"/>
          <w:szCs w:val="24"/>
          <w:shd w:val="clear" w:color="auto" w:fill="FFFFFF"/>
        </w:rPr>
        <w:t>The improved training should make police agencies more effective and therefore defensible.</w:t>
      </w:r>
    </w:p>
    <w:p w14:paraId="5C3C1F5E"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rPr>
        <w:lastRenderedPageBreak/>
        <w:t xml:space="preserve">In January 2014, West Midlands Police and ambulance service trialled the ‘Street Triage Scheme’. This consisted of </w:t>
      </w:r>
      <w:r w:rsidRPr="00797C80">
        <w:rPr>
          <w:rFonts w:ascii="Times New Roman" w:hAnsi="Times New Roman" w:cs="Times New Roman"/>
          <w:sz w:val="24"/>
          <w:szCs w:val="24"/>
          <w:shd w:val="clear" w:color="auto" w:fill="FFFFFF"/>
        </w:rPr>
        <w:t xml:space="preserve">a police officer, paramedic and mental health nurse, together in one vehicle responding to 999 calls, where it’s believed people need immediate mental health support. In just over one year, statistics showed that over 1000 patients were diverted from attending A&amp;E due to the scheme. This benefited from achieving a stronger partnership collaboration and developing intelligence and information sharing (Street Triage - </w:t>
      </w:r>
      <w:proofErr w:type="spellStart"/>
      <w:r w:rsidRPr="00797C80">
        <w:rPr>
          <w:rFonts w:ascii="Times New Roman" w:hAnsi="Times New Roman" w:cs="Times New Roman"/>
          <w:sz w:val="24"/>
          <w:szCs w:val="24"/>
          <w:shd w:val="clear" w:color="auto" w:fill="FFFFFF"/>
        </w:rPr>
        <w:t>bsmhft</w:t>
      </w:r>
      <w:proofErr w:type="spellEnd"/>
      <w:r w:rsidRPr="00797C80">
        <w:rPr>
          <w:rFonts w:ascii="Times New Roman" w:hAnsi="Times New Roman" w:cs="Times New Roman"/>
          <w:sz w:val="24"/>
          <w:szCs w:val="24"/>
          <w:shd w:val="clear" w:color="auto" w:fill="FFFFFF"/>
        </w:rPr>
        <w:t xml:space="preserve">, 2021). </w:t>
      </w:r>
      <w:r w:rsidRPr="00797C80">
        <w:rPr>
          <w:rFonts w:ascii="Times New Roman" w:hAnsi="Times New Roman" w:cs="Times New Roman"/>
          <w:sz w:val="24"/>
          <w:szCs w:val="24"/>
        </w:rPr>
        <w:t>The second recommendation would be that South Wales Police adopt this scheme on a trial basis to see if this aids with the amount of time spent by RPOs on safeguarding incidents.</w:t>
      </w:r>
    </w:p>
    <w:p w14:paraId="098C3D8E" w14:textId="77777777" w:rsidR="0017657D" w:rsidRPr="00797C80" w:rsidRDefault="0017657D"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rPr>
        <w:t>Finally, recommendation three would be to have a more public awareness on the updated role of a RPO. Even though promotion by the police to report safeguarding and welfare issues being of high importance, it has become apparent from this research that greater exposure of public perception, including via use of Social Media, has not changed some public opinions of the role of a RPO. They only see RPO’s as crime fighters and if they are dealing with welfare issues, they may not be perceived as ‘doing their job’ (</w:t>
      </w:r>
      <w:proofErr w:type="spellStart"/>
      <w:r w:rsidRPr="00797C80">
        <w:rPr>
          <w:rFonts w:ascii="Times New Roman" w:hAnsi="Times New Roman" w:cs="Times New Roman"/>
          <w:sz w:val="24"/>
          <w:szCs w:val="24"/>
        </w:rPr>
        <w:t>Charman</w:t>
      </w:r>
      <w:proofErr w:type="spellEnd"/>
      <w:r w:rsidRPr="00797C80">
        <w:rPr>
          <w:rFonts w:ascii="Times New Roman" w:hAnsi="Times New Roman" w:cs="Times New Roman"/>
          <w:sz w:val="24"/>
          <w:szCs w:val="24"/>
        </w:rPr>
        <w:t>, 2018).</w:t>
      </w:r>
    </w:p>
    <w:p w14:paraId="64223358" w14:textId="6670EF72" w:rsidR="0017657D" w:rsidRPr="00797C80" w:rsidRDefault="007F1CD3" w:rsidP="00797C80">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5.6 </w:t>
      </w:r>
      <w:r w:rsidR="0017657D" w:rsidRPr="00797C80">
        <w:rPr>
          <w:rFonts w:ascii="Times New Roman" w:hAnsi="Times New Roman" w:cs="Times New Roman"/>
          <w:b/>
          <w:sz w:val="24"/>
          <w:szCs w:val="24"/>
        </w:rPr>
        <w:t>Conclusion</w:t>
      </w:r>
    </w:p>
    <w:p w14:paraId="0F18B11B"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 xml:space="preserve">To conclude, this research project has highlighted that there is a change in role of a RPO.  For the older in service officers, it is more a progressive change and adaptation of the role, focussing a lot more on safeguarding and public protection issues. As these issues become more apparent, addressed and more openly spoken about by the public, so every field in the public protection industry will need to highlight ‘togetherness’ in order to aid to the public’s ever changing needs. ‘Resistance to change is not merely the result of ignorance or inflexibility; it is a natural reaction by people who want to protect their self-interests and sense of self’ (Bauer, 1992). </w:t>
      </w:r>
    </w:p>
    <w:p w14:paraId="414F0F22"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 xml:space="preserve">The literature review chapter addressed public protection issues and current research suggesting that mental health, vulnerability and public welfare actively aided necessitated change in a RPO’s role. However, there was a noticeable gap on research as to how RPOs make decisions with certain members of the public in crises, such as mental health and suicidal people after training and how effective the present training is. Clearly there are not enough RPO’s to deal with the ever-growing demand of public protection or the lack of support and resources from partnership agencies that RPOs have access to (College of Policing analysis: Estimating demand on the police service, 2015). </w:t>
      </w:r>
    </w:p>
    <w:p w14:paraId="11045948"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lastRenderedPageBreak/>
        <w:t>Any new training and resources introduced all induce cost from the SWP training budget. In February 2021, the SWP and crime panel agreed a 5.5% increase in the SWP precept for the police uplift programme which incorporates training, therefore could assist in funding the additional costs potentially incurred (Lewis, 2021).</w:t>
      </w:r>
    </w:p>
    <w:p w14:paraId="6EE1CF08" w14:textId="7C38A4A0" w:rsidR="0017657D" w:rsidRPr="00797C80" w:rsidRDefault="007F1CD3" w:rsidP="00797C80">
      <w:pPr>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5.7 </w:t>
      </w:r>
      <w:r w:rsidR="0017657D" w:rsidRPr="00797C80">
        <w:rPr>
          <w:rFonts w:ascii="Times New Roman" w:hAnsi="Times New Roman" w:cs="Times New Roman"/>
          <w:b/>
          <w:sz w:val="24"/>
          <w:szCs w:val="24"/>
          <w:shd w:val="clear" w:color="auto" w:fill="FFFFFF"/>
        </w:rPr>
        <w:t>Self-Reflection</w:t>
      </w:r>
    </w:p>
    <w:p w14:paraId="67D068BB"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 xml:space="preserve">Whilst undertaking this research project, my understanding has increased as to why the role of a RPO has changed. I have relished researching literature, planning this research project and improving my knowledge in the field of public protection. Whilst conducting this study, I used a non-biased philosophical approach, achieving a high level of awareness and appreciation for the importance of public protection, which will no doubt aid me in my career progression as an RPO. </w:t>
      </w:r>
    </w:p>
    <w:p w14:paraId="414EAD78" w14:textId="77777777" w:rsidR="0017657D" w:rsidRPr="00797C80" w:rsidRDefault="0017657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I valued the importance of communication to and from the university lecturers as well as communication from the sample group I sent the questionnaires to.</w:t>
      </w:r>
    </w:p>
    <w:p w14:paraId="4C99207D" w14:textId="7614E506" w:rsidR="00FE443A" w:rsidRPr="00797C80" w:rsidRDefault="0017657D" w:rsidP="00797C80">
      <w:pPr>
        <w:spacing w:line="360" w:lineRule="auto"/>
        <w:jc w:val="both"/>
        <w:rPr>
          <w:rFonts w:ascii="Times New Roman" w:hAnsi="Times New Roman" w:cs="Times New Roman"/>
          <w:sz w:val="24"/>
          <w:szCs w:val="24"/>
        </w:rPr>
      </w:pPr>
      <w:r w:rsidRPr="00797C80">
        <w:rPr>
          <w:rFonts w:ascii="Times New Roman" w:hAnsi="Times New Roman" w:cs="Times New Roman"/>
          <w:sz w:val="24"/>
          <w:szCs w:val="24"/>
          <w:shd w:val="clear" w:color="auto" w:fill="FFFFFF"/>
        </w:rPr>
        <w:t>This research project has enlightened me and feel it has opened and developed new desired pathways into PPU. This will possibly be my future chosen career path within the police.</w:t>
      </w:r>
    </w:p>
    <w:p w14:paraId="3479A197" w14:textId="3938EA22" w:rsidR="00FE443A" w:rsidRPr="00797C80" w:rsidRDefault="00FE443A" w:rsidP="00797C80">
      <w:pPr>
        <w:spacing w:line="360" w:lineRule="auto"/>
        <w:jc w:val="both"/>
        <w:rPr>
          <w:rFonts w:ascii="Times New Roman" w:hAnsi="Times New Roman" w:cs="Times New Roman"/>
          <w:sz w:val="24"/>
          <w:szCs w:val="24"/>
        </w:rPr>
      </w:pPr>
    </w:p>
    <w:p w14:paraId="577AF0BE" w14:textId="2272936C" w:rsidR="00FE443A" w:rsidRPr="00797C80" w:rsidRDefault="00FE443A" w:rsidP="00797C80">
      <w:pPr>
        <w:spacing w:line="360" w:lineRule="auto"/>
        <w:jc w:val="both"/>
        <w:rPr>
          <w:rFonts w:ascii="Times New Roman" w:hAnsi="Times New Roman" w:cs="Times New Roman"/>
          <w:sz w:val="24"/>
          <w:szCs w:val="24"/>
        </w:rPr>
      </w:pPr>
    </w:p>
    <w:p w14:paraId="208E6D61" w14:textId="1306DF3C" w:rsidR="00FE443A" w:rsidRPr="00797C80" w:rsidRDefault="00FE443A" w:rsidP="00797C80">
      <w:pPr>
        <w:spacing w:line="360" w:lineRule="auto"/>
        <w:jc w:val="both"/>
        <w:rPr>
          <w:rFonts w:ascii="Times New Roman" w:hAnsi="Times New Roman" w:cs="Times New Roman"/>
          <w:sz w:val="24"/>
          <w:szCs w:val="24"/>
        </w:rPr>
      </w:pPr>
    </w:p>
    <w:p w14:paraId="09AEAEBB" w14:textId="0D71FCAD" w:rsidR="00FE443A" w:rsidRPr="00797C80" w:rsidRDefault="00FE443A" w:rsidP="00797C80">
      <w:pPr>
        <w:spacing w:line="360" w:lineRule="auto"/>
        <w:jc w:val="both"/>
        <w:rPr>
          <w:rFonts w:ascii="Times New Roman" w:hAnsi="Times New Roman" w:cs="Times New Roman"/>
          <w:sz w:val="24"/>
          <w:szCs w:val="24"/>
        </w:rPr>
      </w:pPr>
    </w:p>
    <w:p w14:paraId="5A38B92A" w14:textId="57A779D6" w:rsidR="00FE443A" w:rsidRPr="00797C80" w:rsidRDefault="00FE443A" w:rsidP="00797C80">
      <w:pPr>
        <w:spacing w:line="360" w:lineRule="auto"/>
        <w:jc w:val="both"/>
        <w:rPr>
          <w:rFonts w:ascii="Times New Roman" w:hAnsi="Times New Roman" w:cs="Times New Roman"/>
          <w:sz w:val="24"/>
          <w:szCs w:val="24"/>
        </w:rPr>
      </w:pPr>
    </w:p>
    <w:p w14:paraId="4EF9EEF8" w14:textId="77777777" w:rsidR="0017657D" w:rsidRPr="00797C80" w:rsidRDefault="0017657D" w:rsidP="00797C80">
      <w:pPr>
        <w:spacing w:line="360" w:lineRule="auto"/>
        <w:jc w:val="both"/>
        <w:rPr>
          <w:rFonts w:ascii="Times New Roman" w:hAnsi="Times New Roman" w:cs="Times New Roman"/>
          <w:sz w:val="24"/>
          <w:szCs w:val="24"/>
        </w:rPr>
      </w:pPr>
    </w:p>
    <w:p w14:paraId="1F1E3EDA" w14:textId="77777777" w:rsidR="00FE443A" w:rsidRPr="00797C80" w:rsidRDefault="00FE443A" w:rsidP="00797C80">
      <w:pPr>
        <w:spacing w:line="360" w:lineRule="auto"/>
        <w:jc w:val="both"/>
        <w:rPr>
          <w:rFonts w:ascii="Times New Roman" w:hAnsi="Times New Roman" w:cs="Times New Roman"/>
          <w:sz w:val="24"/>
          <w:szCs w:val="24"/>
        </w:rPr>
      </w:pPr>
    </w:p>
    <w:p w14:paraId="3F0D8D6A" w14:textId="77777777" w:rsidR="00626D82" w:rsidRDefault="00626D82" w:rsidP="00797C80">
      <w:pPr>
        <w:spacing w:line="360" w:lineRule="auto"/>
        <w:jc w:val="both"/>
        <w:rPr>
          <w:rFonts w:ascii="Times New Roman" w:hAnsi="Times New Roman" w:cs="Times New Roman"/>
          <w:sz w:val="24"/>
          <w:szCs w:val="24"/>
        </w:rPr>
      </w:pPr>
    </w:p>
    <w:p w14:paraId="703D3156" w14:textId="77777777" w:rsidR="00626D82" w:rsidRDefault="00626D82" w:rsidP="00797C80">
      <w:pPr>
        <w:spacing w:line="360" w:lineRule="auto"/>
        <w:jc w:val="both"/>
        <w:rPr>
          <w:rFonts w:ascii="Times New Roman" w:hAnsi="Times New Roman" w:cs="Times New Roman"/>
          <w:sz w:val="24"/>
          <w:szCs w:val="24"/>
        </w:rPr>
      </w:pPr>
    </w:p>
    <w:p w14:paraId="2395E372" w14:textId="77777777" w:rsidR="00626D82" w:rsidRDefault="00626D82" w:rsidP="00797C80">
      <w:pPr>
        <w:spacing w:line="360" w:lineRule="auto"/>
        <w:jc w:val="both"/>
        <w:rPr>
          <w:rFonts w:ascii="Times New Roman" w:hAnsi="Times New Roman" w:cs="Times New Roman"/>
          <w:sz w:val="24"/>
          <w:szCs w:val="24"/>
        </w:rPr>
      </w:pPr>
    </w:p>
    <w:p w14:paraId="5BC52826" w14:textId="77777777" w:rsidR="00626D82" w:rsidRDefault="00626D82" w:rsidP="00797C80">
      <w:pPr>
        <w:spacing w:line="360" w:lineRule="auto"/>
        <w:jc w:val="both"/>
        <w:rPr>
          <w:rFonts w:ascii="Times New Roman" w:hAnsi="Times New Roman" w:cs="Times New Roman"/>
          <w:sz w:val="24"/>
          <w:szCs w:val="24"/>
        </w:rPr>
      </w:pPr>
    </w:p>
    <w:p w14:paraId="25E9B1D7" w14:textId="77777777" w:rsidR="00626D82" w:rsidRDefault="00626D82" w:rsidP="00797C80">
      <w:pPr>
        <w:spacing w:line="360" w:lineRule="auto"/>
        <w:jc w:val="both"/>
        <w:rPr>
          <w:rFonts w:ascii="Times New Roman" w:hAnsi="Times New Roman" w:cs="Times New Roman"/>
          <w:sz w:val="24"/>
          <w:szCs w:val="24"/>
        </w:rPr>
      </w:pPr>
    </w:p>
    <w:p w14:paraId="7CAF6EDC" w14:textId="35A21418" w:rsidR="00491508" w:rsidRPr="00626D82" w:rsidRDefault="00491508" w:rsidP="00797C80">
      <w:pPr>
        <w:spacing w:line="360" w:lineRule="auto"/>
        <w:jc w:val="both"/>
        <w:rPr>
          <w:rFonts w:ascii="Times New Roman" w:hAnsi="Times New Roman" w:cs="Times New Roman"/>
          <w:b/>
          <w:sz w:val="24"/>
          <w:szCs w:val="24"/>
          <w:u w:val="single"/>
        </w:rPr>
      </w:pPr>
      <w:r w:rsidRPr="00626D82">
        <w:rPr>
          <w:rFonts w:ascii="Times New Roman" w:hAnsi="Times New Roman" w:cs="Times New Roman"/>
          <w:b/>
          <w:sz w:val="24"/>
          <w:szCs w:val="24"/>
          <w:u w:val="single"/>
        </w:rPr>
        <w:lastRenderedPageBreak/>
        <w:t>Bibliography</w:t>
      </w:r>
    </w:p>
    <w:p w14:paraId="0B9F3D20" w14:textId="119619A8" w:rsidR="00031C19" w:rsidRPr="00797C80" w:rsidRDefault="00031C19" w:rsidP="00D20029">
      <w:pPr>
        <w:spacing w:line="360" w:lineRule="auto"/>
        <w:rPr>
          <w:rFonts w:ascii="Times New Roman" w:hAnsi="Times New Roman" w:cs="Times New Roman"/>
          <w:sz w:val="24"/>
          <w:szCs w:val="24"/>
        </w:rPr>
      </w:pPr>
      <w:r w:rsidRPr="00797C80">
        <w:rPr>
          <w:rFonts w:ascii="Times New Roman" w:hAnsi="Times New Roman" w:cs="Times New Roman"/>
          <w:sz w:val="24"/>
          <w:szCs w:val="24"/>
        </w:rPr>
        <w:t>AEA, 2018. [online] Available at: &lt;https://www.cysur.wales/contacts-and-useful-links/reporting-concerns-adult/&gt; [Accessed 5 July 2021].</w:t>
      </w:r>
    </w:p>
    <w:p w14:paraId="52ED82FC" w14:textId="54102F2E" w:rsidR="00031C19" w:rsidRPr="00797C80" w:rsidRDefault="0017657D" w:rsidP="00D20029">
      <w:pPr>
        <w:autoSpaceDE w:val="0"/>
        <w:autoSpaceDN w:val="0"/>
        <w:adjustRightInd w:val="0"/>
        <w:spacing w:before="100" w:after="100" w:line="360" w:lineRule="auto"/>
        <w:rPr>
          <w:rFonts w:ascii="Times New Roman" w:hAnsi="Times New Roman" w:cs="Times New Roman"/>
          <w:sz w:val="24"/>
          <w:szCs w:val="24"/>
        </w:rPr>
      </w:pPr>
      <w:proofErr w:type="spellStart"/>
      <w:r w:rsidRPr="00797C80">
        <w:rPr>
          <w:rFonts w:ascii="Times New Roman" w:hAnsi="Times New Roman" w:cs="Times New Roman"/>
          <w:sz w:val="24"/>
          <w:szCs w:val="24"/>
        </w:rPr>
        <w:t>Anda</w:t>
      </w:r>
      <w:proofErr w:type="spellEnd"/>
      <w:r w:rsidRPr="00797C80">
        <w:rPr>
          <w:rFonts w:ascii="Times New Roman" w:hAnsi="Times New Roman" w:cs="Times New Roman"/>
          <w:sz w:val="24"/>
          <w:szCs w:val="24"/>
        </w:rPr>
        <w:t>, R., 2002. Adverse Childhood Experiences, Alcoholic Parents, and Later Risk of Alcoholism and Depression | Psychiatric Services. [online] Ps.psychiatryonline.org. Available at: &lt;https://ps.psychiatryonline.org/doi/10.1176/appi.ps.53.8.1001&gt; [Accessed 14 July 2021].</w:t>
      </w:r>
    </w:p>
    <w:p w14:paraId="0BEED9A5" w14:textId="5CF65140" w:rsidR="00031C19" w:rsidRPr="00797C80" w:rsidRDefault="00031C19" w:rsidP="00D20029">
      <w:pPr>
        <w:spacing w:line="360" w:lineRule="auto"/>
        <w:rPr>
          <w:rFonts w:ascii="Times New Roman" w:hAnsi="Times New Roman" w:cs="Times New Roman"/>
          <w:sz w:val="24"/>
          <w:szCs w:val="24"/>
        </w:rPr>
      </w:pPr>
      <w:r w:rsidRPr="00797C80">
        <w:rPr>
          <w:rFonts w:ascii="Times New Roman" w:hAnsi="Times New Roman" w:cs="Times New Roman"/>
          <w:sz w:val="24"/>
          <w:szCs w:val="24"/>
        </w:rPr>
        <w:t>Assets.publishing.service.gov.uk. 2021. [online] Available at: &lt;https://assets.publishing.service.gov.uk/government/uploads/system/uploads/attachment_data/file/118236/chapter-three.pdf&gt; [Accessed 27 June 2021].</w:t>
      </w:r>
    </w:p>
    <w:p w14:paraId="2820B7D5"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Bauer, M., 1992. </w:t>
      </w:r>
      <w:r w:rsidRPr="00797C80">
        <w:rPr>
          <w:rFonts w:ascii="Times New Roman" w:hAnsi="Times New Roman" w:cs="Times New Roman"/>
          <w:i/>
          <w:iCs/>
          <w:sz w:val="24"/>
          <w:szCs w:val="24"/>
          <w:shd w:val="clear" w:color="auto" w:fill="FFFFFF"/>
        </w:rPr>
        <w:t xml:space="preserve">Resistance to change: a functional analysis of </w:t>
      </w:r>
      <w:proofErr w:type="spellStart"/>
      <w:r w:rsidRPr="00797C80">
        <w:rPr>
          <w:rFonts w:ascii="Times New Roman" w:hAnsi="Times New Roman" w:cs="Times New Roman"/>
          <w:i/>
          <w:iCs/>
          <w:sz w:val="24"/>
          <w:szCs w:val="24"/>
          <w:shd w:val="clear" w:color="auto" w:fill="FFFFFF"/>
        </w:rPr>
        <w:t>reponses</w:t>
      </w:r>
      <w:proofErr w:type="spellEnd"/>
      <w:r w:rsidRPr="00797C80">
        <w:rPr>
          <w:rFonts w:ascii="Times New Roman" w:hAnsi="Times New Roman" w:cs="Times New Roman"/>
          <w:i/>
          <w:iCs/>
          <w:sz w:val="24"/>
          <w:szCs w:val="24"/>
          <w:shd w:val="clear" w:color="auto" w:fill="FFFFFF"/>
        </w:rPr>
        <w:t xml:space="preserve"> to technical change in a Swiss bank - LSE Theses Online</w:t>
      </w:r>
      <w:r w:rsidRPr="00797C80">
        <w:rPr>
          <w:rFonts w:ascii="Times New Roman" w:hAnsi="Times New Roman" w:cs="Times New Roman"/>
          <w:sz w:val="24"/>
          <w:szCs w:val="24"/>
          <w:shd w:val="clear" w:color="auto" w:fill="FFFFFF"/>
        </w:rPr>
        <w:t>. [online] Etheses.lse.ac.uk. Available at: &lt;http://etheses.lse.ac.uk/63/&gt; [Accessed 22 October 2021].</w:t>
      </w:r>
    </w:p>
    <w:p w14:paraId="0A391C7B" w14:textId="77777777" w:rsidR="0017657D" w:rsidRPr="00797C80" w:rsidRDefault="0017657D" w:rsidP="00D20029">
      <w:pPr>
        <w:autoSpaceDE w:val="0"/>
        <w:autoSpaceDN w:val="0"/>
        <w:adjustRightInd w:val="0"/>
        <w:spacing w:before="100" w:after="100" w:line="360" w:lineRule="auto"/>
        <w:rPr>
          <w:rFonts w:ascii="Times New Roman" w:hAnsi="Times New Roman" w:cs="Times New Roman"/>
          <w:sz w:val="24"/>
          <w:szCs w:val="24"/>
        </w:rPr>
      </w:pPr>
      <w:r w:rsidRPr="00797C80">
        <w:rPr>
          <w:rFonts w:ascii="Times New Roman" w:hAnsi="Times New Roman" w:cs="Times New Roman"/>
          <w:sz w:val="24"/>
          <w:szCs w:val="24"/>
        </w:rPr>
        <w:t xml:space="preserve">BBC News. 2020. </w:t>
      </w:r>
      <w:r w:rsidRPr="00797C80">
        <w:rPr>
          <w:rFonts w:ascii="Times New Roman" w:hAnsi="Times New Roman" w:cs="Times New Roman"/>
          <w:i/>
          <w:iCs/>
          <w:sz w:val="24"/>
          <w:szCs w:val="24"/>
        </w:rPr>
        <w:t xml:space="preserve">Police and CPS accused of racism after Christopher </w:t>
      </w:r>
      <w:proofErr w:type="spellStart"/>
      <w:r w:rsidRPr="00797C80">
        <w:rPr>
          <w:rFonts w:ascii="Times New Roman" w:hAnsi="Times New Roman" w:cs="Times New Roman"/>
          <w:i/>
          <w:iCs/>
          <w:sz w:val="24"/>
          <w:szCs w:val="24"/>
        </w:rPr>
        <w:t>Kapessa's</w:t>
      </w:r>
      <w:proofErr w:type="spellEnd"/>
      <w:r w:rsidRPr="00797C80">
        <w:rPr>
          <w:rFonts w:ascii="Times New Roman" w:hAnsi="Times New Roman" w:cs="Times New Roman"/>
          <w:i/>
          <w:iCs/>
          <w:sz w:val="24"/>
          <w:szCs w:val="24"/>
        </w:rPr>
        <w:t xml:space="preserve"> death</w:t>
      </w:r>
      <w:r w:rsidRPr="00797C80">
        <w:rPr>
          <w:rFonts w:ascii="Times New Roman" w:hAnsi="Times New Roman" w:cs="Times New Roman"/>
          <w:sz w:val="24"/>
          <w:szCs w:val="24"/>
        </w:rPr>
        <w:t>. [online] Available at: &lt;https://www.bbc.co.uk/news/uk-wales-51611880&gt; [Accessed 26 July 2021].</w:t>
      </w:r>
    </w:p>
    <w:p w14:paraId="4C0653B4" w14:textId="77777777" w:rsidR="0017657D" w:rsidRPr="00797C80" w:rsidRDefault="0017657D" w:rsidP="00D20029">
      <w:pPr>
        <w:spacing w:line="360" w:lineRule="auto"/>
        <w:rPr>
          <w:rStyle w:val="selectable"/>
          <w:rFonts w:ascii="Times New Roman" w:hAnsi="Times New Roman" w:cs="Times New Roman"/>
          <w:sz w:val="24"/>
          <w:szCs w:val="24"/>
          <w:lang w:val="en"/>
        </w:rPr>
      </w:pPr>
      <w:r w:rsidRPr="00797C80">
        <w:rPr>
          <w:rStyle w:val="selectable"/>
          <w:rFonts w:ascii="Times New Roman" w:hAnsi="Times New Roman" w:cs="Times New Roman"/>
          <w:sz w:val="24"/>
          <w:szCs w:val="24"/>
          <w:lang w:val="en"/>
        </w:rPr>
        <w:t>Beckford, M. (2020) “Police really are getting younger as recruitment age is cut to 17,” Times (London, England: 1788), 10 Summer. Available at: https://www.thetimes.co.uk/article/police-really-are-getting-younger-as-recruitment-age-is-cut-to-17-3w7sxkqsf (Accessed: July 26, 2021).</w:t>
      </w:r>
    </w:p>
    <w:p w14:paraId="29C602FF" w14:textId="77777777" w:rsidR="0017657D" w:rsidRPr="00797C80" w:rsidRDefault="0017657D" w:rsidP="00D20029">
      <w:pPr>
        <w:shd w:val="clear" w:color="auto" w:fill="FFFFFF"/>
        <w:spacing w:after="0" w:line="360" w:lineRule="auto"/>
        <w:rPr>
          <w:rFonts w:ascii="Times New Roman" w:hAnsi="Times New Roman" w:cs="Times New Roman"/>
          <w:sz w:val="24"/>
          <w:szCs w:val="24"/>
          <w:shd w:val="clear" w:color="auto" w:fill="FFFFFF"/>
        </w:rPr>
      </w:pPr>
      <w:proofErr w:type="spellStart"/>
      <w:r w:rsidRPr="00797C80">
        <w:rPr>
          <w:rFonts w:ascii="Times New Roman" w:hAnsi="Times New Roman" w:cs="Times New Roman"/>
          <w:sz w:val="24"/>
          <w:szCs w:val="24"/>
          <w:shd w:val="clear" w:color="auto" w:fill="FFFFFF"/>
        </w:rPr>
        <w:t>Bouchrika</w:t>
      </w:r>
      <w:proofErr w:type="spellEnd"/>
      <w:r w:rsidRPr="00797C80">
        <w:rPr>
          <w:rFonts w:ascii="Times New Roman" w:hAnsi="Times New Roman" w:cs="Times New Roman"/>
          <w:sz w:val="24"/>
          <w:szCs w:val="24"/>
          <w:shd w:val="clear" w:color="auto" w:fill="FFFFFF"/>
        </w:rPr>
        <w:t>, I., 2021. </w:t>
      </w:r>
      <w:r w:rsidRPr="00797C80">
        <w:rPr>
          <w:rFonts w:ascii="Times New Roman" w:hAnsi="Times New Roman" w:cs="Times New Roman"/>
          <w:i/>
          <w:iCs/>
          <w:sz w:val="24"/>
          <w:szCs w:val="24"/>
          <w:shd w:val="clear" w:color="auto" w:fill="FFFFFF"/>
        </w:rPr>
        <w:t>Primary Research vs Secondary Research: Definitions, Differences, and Examples</w:t>
      </w:r>
      <w:r w:rsidRPr="00797C80">
        <w:rPr>
          <w:rFonts w:ascii="Times New Roman" w:hAnsi="Times New Roman" w:cs="Times New Roman"/>
          <w:sz w:val="24"/>
          <w:szCs w:val="24"/>
          <w:shd w:val="clear" w:color="auto" w:fill="FFFFFF"/>
        </w:rPr>
        <w:t>. [online] Research.com. Available at: &lt;https://research.com/research/primary-research-vs-secondary-research&gt; [Accessed 3 November 2021].</w:t>
      </w:r>
    </w:p>
    <w:p w14:paraId="2C6DCBFA" w14:textId="77777777" w:rsidR="0017657D" w:rsidRPr="00797C80" w:rsidRDefault="0017657D" w:rsidP="00D20029">
      <w:pPr>
        <w:spacing w:line="360" w:lineRule="auto"/>
        <w:rPr>
          <w:rFonts w:ascii="Times New Roman" w:hAnsi="Times New Roman" w:cs="Times New Roman"/>
          <w:sz w:val="24"/>
          <w:szCs w:val="24"/>
        </w:rPr>
      </w:pPr>
      <w:r w:rsidRPr="00797C80">
        <w:rPr>
          <w:rFonts w:ascii="Times New Roman" w:hAnsi="Times New Roman" w:cs="Times New Roman"/>
          <w:sz w:val="24"/>
          <w:szCs w:val="24"/>
          <w:shd w:val="clear" w:color="auto" w:fill="FFFFFF"/>
        </w:rPr>
        <w:t>Bsmhft.nhs.uk. 2021. </w:t>
      </w:r>
      <w:r w:rsidRPr="00797C80">
        <w:rPr>
          <w:rFonts w:ascii="Times New Roman" w:hAnsi="Times New Roman" w:cs="Times New Roman"/>
          <w:i/>
          <w:iCs/>
          <w:sz w:val="24"/>
          <w:szCs w:val="24"/>
          <w:shd w:val="clear" w:color="auto" w:fill="FFFFFF"/>
        </w:rPr>
        <w:t xml:space="preserve">Street Triage - Birmingham and Solihull Mental Health NHS Foundation Trust - </w:t>
      </w:r>
      <w:proofErr w:type="spellStart"/>
      <w:r w:rsidRPr="00797C80">
        <w:rPr>
          <w:rFonts w:ascii="Times New Roman" w:hAnsi="Times New Roman" w:cs="Times New Roman"/>
          <w:i/>
          <w:iCs/>
          <w:sz w:val="24"/>
          <w:szCs w:val="24"/>
          <w:shd w:val="clear" w:color="auto" w:fill="FFFFFF"/>
        </w:rPr>
        <w:t>bsmhft</w:t>
      </w:r>
      <w:proofErr w:type="spellEnd"/>
      <w:r w:rsidRPr="00797C80">
        <w:rPr>
          <w:rFonts w:ascii="Times New Roman" w:hAnsi="Times New Roman" w:cs="Times New Roman"/>
          <w:sz w:val="24"/>
          <w:szCs w:val="24"/>
          <w:shd w:val="clear" w:color="auto" w:fill="FFFFFF"/>
        </w:rPr>
        <w:t>. [online] Available at: &lt;https://www.bsmhft.nhs.uk/our-services/urgent-care/street-triage/#:~:text=In%20January%202014%20BSMHFT%20joined%20forces%20with%20West,it%E2%80%99s%20believed%20people%20need%20immediate%20mental%20health%20support.&gt; [Accessed 10 November 2021].</w:t>
      </w:r>
    </w:p>
    <w:p w14:paraId="0B36F969" w14:textId="77777777" w:rsidR="0017657D" w:rsidRPr="00797C80" w:rsidRDefault="0017657D" w:rsidP="00D20029">
      <w:pPr>
        <w:spacing w:line="360" w:lineRule="auto"/>
        <w:rPr>
          <w:rFonts w:ascii="Times New Roman" w:hAnsi="Times New Roman" w:cs="Times New Roman"/>
          <w:sz w:val="24"/>
          <w:szCs w:val="24"/>
          <w:shd w:val="clear" w:color="auto" w:fill="FFFFFF"/>
        </w:rPr>
      </w:pPr>
      <w:proofErr w:type="spellStart"/>
      <w:r w:rsidRPr="00797C80">
        <w:rPr>
          <w:rFonts w:ascii="Times New Roman" w:hAnsi="Times New Roman" w:cs="Times New Roman"/>
          <w:sz w:val="24"/>
          <w:szCs w:val="24"/>
          <w:shd w:val="clear" w:color="auto" w:fill="FFFFFF"/>
        </w:rPr>
        <w:lastRenderedPageBreak/>
        <w:t>Charman</w:t>
      </w:r>
      <w:proofErr w:type="spellEnd"/>
      <w:r w:rsidRPr="00797C80">
        <w:rPr>
          <w:rFonts w:ascii="Times New Roman" w:hAnsi="Times New Roman" w:cs="Times New Roman"/>
          <w:sz w:val="24"/>
          <w:szCs w:val="24"/>
          <w:shd w:val="clear" w:color="auto" w:fill="FFFFFF"/>
        </w:rPr>
        <w:t>, S., 2018. [online] Police-foundation.org.uk. Available at: &lt;https://www.police-foundation.org.uk/2017/wp-content/uploads/2018/01/perspectives_on_policing_officers_sense_of_role-FINAL.pdf&gt; [Accessed 31 October 2021].</w:t>
      </w:r>
    </w:p>
    <w:p w14:paraId="570ADE7A" w14:textId="77777777" w:rsidR="0017657D" w:rsidRPr="00797C80" w:rsidRDefault="0017657D" w:rsidP="00D20029">
      <w:pPr>
        <w:spacing w:line="360" w:lineRule="auto"/>
        <w:rPr>
          <w:rFonts w:ascii="Times New Roman" w:hAnsi="Times New Roman" w:cs="Times New Roman"/>
          <w:sz w:val="24"/>
          <w:szCs w:val="24"/>
          <w:shd w:val="clear" w:color="auto" w:fill="FFFFFF"/>
        </w:rPr>
      </w:pPr>
      <w:proofErr w:type="spellStart"/>
      <w:r w:rsidRPr="00797C80">
        <w:rPr>
          <w:rFonts w:ascii="Times New Roman" w:hAnsi="Times New Roman" w:cs="Times New Roman"/>
          <w:sz w:val="24"/>
          <w:szCs w:val="24"/>
          <w:shd w:val="clear" w:color="auto" w:fill="FFFFFF"/>
        </w:rPr>
        <w:t>Charman</w:t>
      </w:r>
      <w:proofErr w:type="spellEnd"/>
      <w:r w:rsidRPr="00797C80">
        <w:rPr>
          <w:rFonts w:ascii="Times New Roman" w:hAnsi="Times New Roman" w:cs="Times New Roman"/>
          <w:sz w:val="24"/>
          <w:szCs w:val="24"/>
          <w:shd w:val="clear" w:color="auto" w:fill="FFFFFF"/>
        </w:rPr>
        <w:t>, S., 2018. </w:t>
      </w:r>
      <w:r w:rsidRPr="00797C80">
        <w:rPr>
          <w:rFonts w:ascii="Times New Roman" w:hAnsi="Times New Roman" w:cs="Times New Roman"/>
          <w:i/>
          <w:iCs/>
          <w:sz w:val="24"/>
          <w:szCs w:val="24"/>
          <w:shd w:val="clear" w:color="auto" w:fill="FFFFFF"/>
        </w:rPr>
        <w:t>FROM CRIME FIGHTING TO PUBLIC PROTECTION: THE SHAPING OF POLICE OFFICERS’ SENSE OF ROLE</w:t>
      </w:r>
      <w:r w:rsidRPr="00797C80">
        <w:rPr>
          <w:rFonts w:ascii="Times New Roman" w:hAnsi="Times New Roman" w:cs="Times New Roman"/>
          <w:sz w:val="24"/>
          <w:szCs w:val="24"/>
          <w:shd w:val="clear" w:color="auto" w:fill="FFFFFF"/>
        </w:rPr>
        <w:t>. [online] Police-foundation.org.uk. Available at: &lt;https://www.police-foundation.org.uk/2017/wp-content/uploads/2018/01/perspectives_on_policing_officers_sense_of_role-FINAL.pdf&gt; [Accessed 24 November 2021].</w:t>
      </w:r>
    </w:p>
    <w:p w14:paraId="5705C40A" w14:textId="77777777" w:rsidR="0017657D" w:rsidRPr="00797C80" w:rsidRDefault="0017657D" w:rsidP="00D20029">
      <w:pPr>
        <w:spacing w:line="360" w:lineRule="auto"/>
        <w:rPr>
          <w:rFonts w:ascii="Times New Roman" w:hAnsi="Times New Roman" w:cs="Times New Roman"/>
          <w:sz w:val="24"/>
          <w:szCs w:val="24"/>
          <w:shd w:val="clear" w:color="auto" w:fill="FFFFFF"/>
        </w:rPr>
      </w:pPr>
      <w:proofErr w:type="spellStart"/>
      <w:r w:rsidRPr="00797C80">
        <w:rPr>
          <w:rFonts w:ascii="Times New Roman" w:hAnsi="Times New Roman" w:cs="Times New Roman"/>
          <w:sz w:val="24"/>
          <w:szCs w:val="24"/>
          <w:shd w:val="clear" w:color="auto" w:fill="FFFFFF"/>
        </w:rPr>
        <w:t>Charman</w:t>
      </w:r>
      <w:proofErr w:type="spellEnd"/>
      <w:r w:rsidRPr="00797C80">
        <w:rPr>
          <w:rFonts w:ascii="Times New Roman" w:hAnsi="Times New Roman" w:cs="Times New Roman"/>
          <w:sz w:val="24"/>
          <w:szCs w:val="24"/>
          <w:shd w:val="clear" w:color="auto" w:fill="FFFFFF"/>
        </w:rPr>
        <w:t>, S., 2018. </w:t>
      </w:r>
      <w:r w:rsidRPr="00797C80">
        <w:rPr>
          <w:rFonts w:ascii="Times New Roman" w:hAnsi="Times New Roman" w:cs="Times New Roman"/>
          <w:i/>
          <w:iCs/>
          <w:sz w:val="24"/>
          <w:szCs w:val="24"/>
          <w:shd w:val="clear" w:color="auto" w:fill="FFFFFF"/>
        </w:rPr>
        <w:t>How new recruits are changing police culture for the better</w:t>
      </w:r>
      <w:r w:rsidRPr="00797C80">
        <w:rPr>
          <w:rFonts w:ascii="Times New Roman" w:hAnsi="Times New Roman" w:cs="Times New Roman"/>
          <w:sz w:val="24"/>
          <w:szCs w:val="24"/>
          <w:shd w:val="clear" w:color="auto" w:fill="FFFFFF"/>
        </w:rPr>
        <w:t>. [online] The Conversation. Available at: &lt;https://theconversation.com/how-new-recruits-are-changing-police-culture-for-the-better-85221&gt; [Accessed 30 September 2021].</w:t>
      </w:r>
    </w:p>
    <w:p w14:paraId="133E85AF" w14:textId="77777777" w:rsidR="0017657D" w:rsidRPr="00797C80" w:rsidRDefault="0017657D" w:rsidP="00D20029">
      <w:pPr>
        <w:spacing w:line="360" w:lineRule="auto"/>
        <w:rPr>
          <w:rFonts w:ascii="Times New Roman" w:hAnsi="Times New Roman" w:cs="Times New Roman"/>
          <w:sz w:val="24"/>
          <w:szCs w:val="24"/>
          <w:shd w:val="clear" w:color="auto" w:fill="FFFFFF"/>
        </w:rPr>
      </w:pPr>
      <w:proofErr w:type="spellStart"/>
      <w:r w:rsidRPr="00797C80">
        <w:rPr>
          <w:rFonts w:ascii="Times New Roman" w:hAnsi="Times New Roman" w:cs="Times New Roman"/>
          <w:sz w:val="24"/>
          <w:szCs w:val="24"/>
          <w:shd w:val="clear" w:color="auto" w:fill="FFFFFF"/>
        </w:rPr>
        <w:t>Cheminais</w:t>
      </w:r>
      <w:proofErr w:type="spellEnd"/>
      <w:r w:rsidRPr="00797C80">
        <w:rPr>
          <w:rFonts w:ascii="Times New Roman" w:hAnsi="Times New Roman" w:cs="Times New Roman"/>
          <w:sz w:val="24"/>
          <w:szCs w:val="24"/>
          <w:shd w:val="clear" w:color="auto" w:fill="FFFFFF"/>
        </w:rPr>
        <w:t>, 2008. [online] Sagepub.com. Available at: &lt;https://www.sagepub.com/sites/default/files/upm-binaries/25241_02_Cheminais_Ch_02.pdf&gt; [Accessed 31 October 2021].</w:t>
      </w:r>
    </w:p>
    <w:p w14:paraId="609B3A14" w14:textId="77777777" w:rsidR="0017657D" w:rsidRPr="00797C80" w:rsidRDefault="0017657D" w:rsidP="00D20029">
      <w:pPr>
        <w:autoSpaceDE w:val="0"/>
        <w:autoSpaceDN w:val="0"/>
        <w:adjustRightInd w:val="0"/>
        <w:spacing w:before="100" w:after="100" w:line="360" w:lineRule="auto"/>
        <w:rPr>
          <w:rFonts w:ascii="Times New Roman" w:hAnsi="Times New Roman" w:cs="Times New Roman"/>
          <w:sz w:val="24"/>
          <w:szCs w:val="24"/>
        </w:rPr>
      </w:pPr>
      <w:r w:rsidRPr="00797C80">
        <w:rPr>
          <w:rFonts w:ascii="Times New Roman" w:hAnsi="Times New Roman" w:cs="Times New Roman"/>
          <w:sz w:val="24"/>
          <w:szCs w:val="24"/>
        </w:rPr>
        <w:t>Christmas, H. and Srivastava, J., 2019. [online] Intensiveengagement.com. Available at: &lt;https://www.intensiveengagement.com/uploads/3/2/8/3/3283498/public_health_approaches.pdf&gt; [Accessed 14 July 2021].</w:t>
      </w:r>
    </w:p>
    <w:p w14:paraId="3E0FF140" w14:textId="77777777" w:rsidR="0017657D" w:rsidRPr="00797C80" w:rsidRDefault="0017657D" w:rsidP="00D20029">
      <w:pPr>
        <w:spacing w:line="360" w:lineRule="auto"/>
        <w:rPr>
          <w:rFonts w:ascii="Times New Roman" w:hAnsi="Times New Roman" w:cs="Times New Roman"/>
          <w:sz w:val="24"/>
          <w:szCs w:val="24"/>
          <w:shd w:val="clear" w:color="auto" w:fill="FFFFFF"/>
        </w:rPr>
      </w:pPr>
      <w:proofErr w:type="spellStart"/>
      <w:r w:rsidRPr="00797C80">
        <w:rPr>
          <w:rFonts w:ascii="Times New Roman" w:hAnsi="Times New Roman" w:cs="Times New Roman"/>
          <w:sz w:val="24"/>
          <w:szCs w:val="24"/>
          <w:shd w:val="clear" w:color="auto" w:fill="FFFFFF"/>
        </w:rPr>
        <w:t>Colbourne</w:t>
      </w:r>
      <w:proofErr w:type="spellEnd"/>
      <w:r w:rsidRPr="00797C80">
        <w:rPr>
          <w:rFonts w:ascii="Times New Roman" w:hAnsi="Times New Roman" w:cs="Times New Roman"/>
          <w:sz w:val="24"/>
          <w:szCs w:val="24"/>
          <w:shd w:val="clear" w:color="auto" w:fill="FFFFFF"/>
        </w:rPr>
        <w:t>, R., 2017. [online] Ptp-training.co.uk. Available at: &lt;https://ptp-training.co.uk/wp-content/uploads/2017/07/Safeguarding-Policy-1.pdf&gt; [Accessed 21 October 2021].</w:t>
      </w:r>
    </w:p>
    <w:p w14:paraId="04A6F1E1"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Creswell, J. and Garrett, A., 2008. The “movement” of mixed methods research and the role of educators. </w:t>
      </w:r>
      <w:r w:rsidRPr="00797C80">
        <w:rPr>
          <w:rFonts w:ascii="Times New Roman" w:hAnsi="Times New Roman" w:cs="Times New Roman"/>
          <w:i/>
          <w:iCs/>
          <w:sz w:val="24"/>
          <w:szCs w:val="24"/>
          <w:shd w:val="clear" w:color="auto" w:fill="FFFFFF"/>
        </w:rPr>
        <w:t>South African Journal of Education</w:t>
      </w:r>
      <w:r w:rsidRPr="00797C80">
        <w:rPr>
          <w:rFonts w:ascii="Times New Roman" w:hAnsi="Times New Roman" w:cs="Times New Roman"/>
          <w:sz w:val="24"/>
          <w:szCs w:val="24"/>
          <w:shd w:val="clear" w:color="auto" w:fill="FFFFFF"/>
        </w:rPr>
        <w:t>, 28(3), pp.321-333. [Accessed 21 August 2021].</w:t>
      </w:r>
    </w:p>
    <w:p w14:paraId="1399FF1C"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David, J., 2021. [online] Howandwhat.net. Available at: &lt;https://howandwhat.net/advantages-disadvantages-quantitative-research/&gt; [Accessed 21 August 2021].</w:t>
      </w:r>
    </w:p>
    <w:p w14:paraId="15DC9BC2"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Elkin, M., 2021. </w:t>
      </w:r>
      <w:r w:rsidRPr="00797C80">
        <w:rPr>
          <w:rFonts w:ascii="Times New Roman" w:hAnsi="Times New Roman" w:cs="Times New Roman"/>
          <w:i/>
          <w:iCs/>
          <w:sz w:val="24"/>
          <w:szCs w:val="24"/>
          <w:shd w:val="clear" w:color="auto" w:fill="FFFFFF"/>
        </w:rPr>
        <w:t>Crime in England and Wales - Office for National Statistics</w:t>
      </w:r>
      <w:r w:rsidRPr="00797C80">
        <w:rPr>
          <w:rFonts w:ascii="Times New Roman" w:hAnsi="Times New Roman" w:cs="Times New Roman"/>
          <w:sz w:val="24"/>
          <w:szCs w:val="24"/>
          <w:shd w:val="clear" w:color="auto" w:fill="FFFFFF"/>
        </w:rPr>
        <w:t>. [online] Ons.gov.uk. Available at: &lt;https://www.ons.gov.uk/peoplepopulationandcommunity/crimeandjustice/bulletins/crimeinenglandandwales/yearendingmarch2021&gt; [Accessed 21 October 2021].</w:t>
      </w:r>
    </w:p>
    <w:p w14:paraId="4B501900"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lastRenderedPageBreak/>
        <w:t>Ford, K. et al. (2020) “Understanding the outcome of police safeguarding notifications to social services in South Wales,” The police journal, 93(2), pp. 87–108.</w:t>
      </w:r>
    </w:p>
    <w:p w14:paraId="5ADBDF54"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Ford, K., Kelly, S., Evans, J. and Newbury, A., 2017. [online] Orca.cardiff.ac.uk. Available at: &lt;https://orca.cardiff.ac.uk/134525/1/PHW%20Police%20&amp;%20Crime%20final%20summary%20report.pdf&gt; [Accessed 30 September 2021].</w:t>
      </w:r>
    </w:p>
    <w:p w14:paraId="40137A8C"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Ford, K., Newbury, A., Meredith, Z., Evans, J. and Hughes, K., 2019. [online] Orca.cardiff.ac.uk. Available at: &lt;https://orca.cardiff.ac.uk/121110/1/0032258x19836144.pdf&gt; [Accessed 30 September 2021].</w:t>
      </w:r>
    </w:p>
    <w:p w14:paraId="46512F51"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Frye, D., 2021. How Adverse Childhood Experiences (ACEs) Impact Adult Anger. [online] Psychology Today. Available at: &lt;https://www.psychologytoday.com/us/blog/overcoming-destructive-anger/202106/how-adverse-childhood-experiences-aces-impact-adult-anger&gt; [Accessed 26 July 2021].</w:t>
      </w:r>
    </w:p>
    <w:p w14:paraId="339103D4"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Goodrich, E., 2021. </w:t>
      </w:r>
      <w:r w:rsidRPr="00797C80">
        <w:rPr>
          <w:rFonts w:ascii="Times New Roman" w:hAnsi="Times New Roman" w:cs="Times New Roman"/>
          <w:i/>
          <w:iCs/>
          <w:sz w:val="24"/>
          <w:szCs w:val="24"/>
          <w:shd w:val="clear" w:color="auto" w:fill="FFFFFF"/>
        </w:rPr>
        <w:t>Six Reasons Why Research Is Important</w:t>
      </w:r>
      <w:r w:rsidRPr="00797C80">
        <w:rPr>
          <w:rFonts w:ascii="Times New Roman" w:hAnsi="Times New Roman" w:cs="Times New Roman"/>
          <w:sz w:val="24"/>
          <w:szCs w:val="24"/>
          <w:shd w:val="clear" w:color="auto" w:fill="FFFFFF"/>
        </w:rPr>
        <w:t>. [online] Aofirs.org. Available at: &lt;https://aofirs.org/articles/six-reasons-why-research-is-important&gt; [Accessed 21 August 2021].</w:t>
      </w:r>
    </w:p>
    <w:p w14:paraId="5D4CA7D7"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GOV.WALES. 2020. </w:t>
      </w:r>
      <w:r w:rsidRPr="00797C80">
        <w:rPr>
          <w:rFonts w:ascii="Times New Roman" w:hAnsi="Times New Roman" w:cs="Times New Roman"/>
          <w:i/>
          <w:iCs/>
          <w:sz w:val="24"/>
          <w:szCs w:val="24"/>
          <w:shd w:val="clear" w:color="auto" w:fill="FFFFFF"/>
        </w:rPr>
        <w:t>Live Fear Free: This is sexual abuse campaign | GOV.WALES</w:t>
      </w:r>
      <w:r w:rsidRPr="00797C80">
        <w:rPr>
          <w:rFonts w:ascii="Times New Roman" w:hAnsi="Times New Roman" w:cs="Times New Roman"/>
          <w:sz w:val="24"/>
          <w:szCs w:val="24"/>
          <w:shd w:val="clear" w:color="auto" w:fill="FFFFFF"/>
        </w:rPr>
        <w:t>. [online] Available at: &lt;https://gov.wales/live-fear-free-sexual-abuse-campaign&gt; [Accessed 21 October 2021].</w:t>
      </w:r>
    </w:p>
    <w:p w14:paraId="60CFDC6A"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 xml:space="preserve">Graf, G., </w:t>
      </w:r>
      <w:proofErr w:type="spellStart"/>
      <w:r w:rsidRPr="00797C80">
        <w:rPr>
          <w:rFonts w:ascii="Times New Roman" w:hAnsi="Times New Roman" w:cs="Times New Roman"/>
          <w:sz w:val="24"/>
          <w:szCs w:val="24"/>
          <w:shd w:val="clear" w:color="auto" w:fill="FFFFFF"/>
        </w:rPr>
        <w:t>Chihuri</w:t>
      </w:r>
      <w:proofErr w:type="spellEnd"/>
      <w:r w:rsidRPr="00797C80">
        <w:rPr>
          <w:rFonts w:ascii="Times New Roman" w:hAnsi="Times New Roman" w:cs="Times New Roman"/>
          <w:sz w:val="24"/>
          <w:szCs w:val="24"/>
          <w:shd w:val="clear" w:color="auto" w:fill="FFFFFF"/>
        </w:rPr>
        <w:t>, S., Blow, M. and Li, G., 2020. Adverse Childhood Experiences and Justice System Contact: A Systematic Review. </w:t>
      </w:r>
      <w:proofErr w:type="spellStart"/>
      <w:r w:rsidRPr="00797C80">
        <w:rPr>
          <w:rFonts w:ascii="Times New Roman" w:hAnsi="Times New Roman" w:cs="Times New Roman"/>
          <w:i/>
          <w:iCs/>
          <w:sz w:val="24"/>
          <w:szCs w:val="24"/>
          <w:shd w:val="clear" w:color="auto" w:fill="FFFFFF"/>
        </w:rPr>
        <w:t>Pediatrics</w:t>
      </w:r>
      <w:proofErr w:type="spellEnd"/>
      <w:r w:rsidRPr="00797C80">
        <w:rPr>
          <w:rFonts w:ascii="Times New Roman" w:hAnsi="Times New Roman" w:cs="Times New Roman"/>
          <w:sz w:val="24"/>
          <w:szCs w:val="24"/>
          <w:shd w:val="clear" w:color="auto" w:fill="FFFFFF"/>
        </w:rPr>
        <w:t>, 147(1), p.e2020021030.</w:t>
      </w:r>
    </w:p>
    <w:p w14:paraId="2147AB45"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 xml:space="preserve">Hall, D., 2015. How policing in the UK has changed [infographic] | </w:t>
      </w:r>
      <w:proofErr w:type="spellStart"/>
      <w:r w:rsidRPr="00797C80">
        <w:rPr>
          <w:rFonts w:ascii="Times New Roman" w:hAnsi="Times New Roman" w:cs="Times New Roman"/>
          <w:sz w:val="24"/>
          <w:szCs w:val="24"/>
          <w:shd w:val="clear" w:color="auto" w:fill="FFFFFF"/>
        </w:rPr>
        <w:t>OUPblog</w:t>
      </w:r>
      <w:proofErr w:type="spellEnd"/>
      <w:r w:rsidRPr="00797C80">
        <w:rPr>
          <w:rFonts w:ascii="Times New Roman" w:hAnsi="Times New Roman" w:cs="Times New Roman"/>
          <w:sz w:val="24"/>
          <w:szCs w:val="24"/>
          <w:shd w:val="clear" w:color="auto" w:fill="FFFFFF"/>
        </w:rPr>
        <w:t xml:space="preserve">. [online] </w:t>
      </w:r>
      <w:proofErr w:type="spellStart"/>
      <w:r w:rsidRPr="00797C80">
        <w:rPr>
          <w:rFonts w:ascii="Times New Roman" w:hAnsi="Times New Roman" w:cs="Times New Roman"/>
          <w:sz w:val="24"/>
          <w:szCs w:val="24"/>
          <w:shd w:val="clear" w:color="auto" w:fill="FFFFFF"/>
        </w:rPr>
        <w:t>OUPblog</w:t>
      </w:r>
      <w:proofErr w:type="spellEnd"/>
      <w:r w:rsidRPr="00797C80">
        <w:rPr>
          <w:rFonts w:ascii="Times New Roman" w:hAnsi="Times New Roman" w:cs="Times New Roman"/>
          <w:sz w:val="24"/>
          <w:szCs w:val="24"/>
          <w:shd w:val="clear" w:color="auto" w:fill="FFFFFF"/>
        </w:rPr>
        <w:t>. Available at: &lt;https://blog.oup.com/2015/03/uk-policing-today-infographic/&gt; [Accessed 26 July 2021].</w:t>
      </w:r>
    </w:p>
    <w:p w14:paraId="55824AF6" w14:textId="77777777" w:rsidR="0017657D" w:rsidRPr="00797C80" w:rsidRDefault="0017657D" w:rsidP="00D20029">
      <w:pPr>
        <w:spacing w:line="360" w:lineRule="auto"/>
        <w:rPr>
          <w:rStyle w:val="selectable"/>
          <w:rFonts w:ascii="Times New Roman" w:hAnsi="Times New Roman" w:cs="Times New Roman"/>
          <w:sz w:val="24"/>
          <w:szCs w:val="24"/>
          <w:lang w:val="en"/>
        </w:rPr>
      </w:pPr>
      <w:proofErr w:type="spellStart"/>
      <w:r w:rsidRPr="00797C80">
        <w:rPr>
          <w:rStyle w:val="selectable"/>
          <w:rFonts w:ascii="Times New Roman" w:hAnsi="Times New Roman" w:cs="Times New Roman"/>
          <w:sz w:val="24"/>
          <w:szCs w:val="24"/>
          <w:lang w:val="en"/>
        </w:rPr>
        <w:t>Hmic</w:t>
      </w:r>
      <w:proofErr w:type="spellEnd"/>
      <w:r w:rsidRPr="00797C80">
        <w:rPr>
          <w:rStyle w:val="selectable"/>
          <w:rFonts w:ascii="Times New Roman" w:hAnsi="Times New Roman" w:cs="Times New Roman"/>
          <w:sz w:val="24"/>
          <w:szCs w:val="24"/>
          <w:lang w:val="en"/>
        </w:rPr>
        <w:t xml:space="preserve"> 2015 and </w:t>
      </w:r>
      <w:proofErr w:type="spellStart"/>
      <w:r w:rsidRPr="00797C80">
        <w:rPr>
          <w:rStyle w:val="selectable"/>
          <w:rFonts w:ascii="Times New Roman" w:hAnsi="Times New Roman" w:cs="Times New Roman"/>
          <w:sz w:val="24"/>
          <w:szCs w:val="24"/>
          <w:lang w:val="en"/>
        </w:rPr>
        <w:t>uk</w:t>
      </w:r>
      <w:proofErr w:type="spellEnd"/>
      <w:r w:rsidRPr="00797C80">
        <w:rPr>
          <w:rStyle w:val="selectable"/>
          <w:rFonts w:ascii="Times New Roman" w:hAnsi="Times New Roman" w:cs="Times New Roman"/>
          <w:sz w:val="24"/>
          <w:szCs w:val="24"/>
          <w:lang w:val="en"/>
        </w:rPr>
        <w:t>/</w:t>
      </w:r>
      <w:proofErr w:type="spellStart"/>
      <w:r w:rsidRPr="00797C80">
        <w:rPr>
          <w:rStyle w:val="selectable"/>
          <w:rFonts w:ascii="Times New Roman" w:hAnsi="Times New Roman" w:cs="Times New Roman"/>
          <w:sz w:val="24"/>
          <w:szCs w:val="24"/>
          <w:lang w:val="en"/>
        </w:rPr>
        <w:t>hmic</w:t>
      </w:r>
      <w:proofErr w:type="spellEnd"/>
      <w:r w:rsidRPr="00797C80">
        <w:rPr>
          <w:rStyle w:val="selectable"/>
          <w:rFonts w:ascii="Times New Roman" w:hAnsi="Times New Roman" w:cs="Times New Roman"/>
          <w:sz w:val="24"/>
          <w:szCs w:val="24"/>
          <w:lang w:val="en"/>
        </w:rPr>
        <w:t>, W. J. G. (no date) In harm’s way: The role of the police in keeping children safe, Gov.uk. Available at: https://www.justiceinspectorates.gov.uk/hmicfrs/wp-content/uploads/in-harms-way.pdf (Accessed: July 14, 2021).</w:t>
      </w:r>
    </w:p>
    <w:p w14:paraId="0282917E" w14:textId="77777777" w:rsidR="0017657D" w:rsidRPr="00797C80" w:rsidRDefault="0017657D" w:rsidP="00D20029">
      <w:pPr>
        <w:autoSpaceDE w:val="0"/>
        <w:autoSpaceDN w:val="0"/>
        <w:adjustRightInd w:val="0"/>
        <w:spacing w:before="100" w:after="100" w:line="360" w:lineRule="auto"/>
        <w:rPr>
          <w:rFonts w:ascii="Times New Roman" w:hAnsi="Times New Roman" w:cs="Times New Roman"/>
          <w:sz w:val="24"/>
          <w:szCs w:val="24"/>
        </w:rPr>
      </w:pPr>
      <w:r w:rsidRPr="00797C80">
        <w:rPr>
          <w:rFonts w:ascii="Times New Roman" w:hAnsi="Times New Roman" w:cs="Times New Roman"/>
          <w:sz w:val="24"/>
          <w:szCs w:val="24"/>
        </w:rPr>
        <w:lastRenderedPageBreak/>
        <w:t xml:space="preserve">Hopkins, J., 2020. CPS statement: Death of Christopher </w:t>
      </w:r>
      <w:proofErr w:type="spellStart"/>
      <w:r w:rsidRPr="00797C80">
        <w:rPr>
          <w:rFonts w:ascii="Times New Roman" w:hAnsi="Times New Roman" w:cs="Times New Roman"/>
          <w:sz w:val="24"/>
          <w:szCs w:val="24"/>
        </w:rPr>
        <w:t>Kapessa</w:t>
      </w:r>
      <w:proofErr w:type="spellEnd"/>
      <w:r w:rsidRPr="00797C80">
        <w:rPr>
          <w:rFonts w:ascii="Times New Roman" w:hAnsi="Times New Roman" w:cs="Times New Roman"/>
          <w:sz w:val="24"/>
          <w:szCs w:val="24"/>
        </w:rPr>
        <w:t xml:space="preserve"> | The Crown Prosecution Service. [online] Cps.gov.uk. Available at: &lt;https://www.cps.gov.uk/cps/news/cps-statement-death-christopher-kapessa&gt; [Accessed 26 July 2021].</w:t>
      </w:r>
    </w:p>
    <w:p w14:paraId="6614453F"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Hyde, K., 2000. </w:t>
      </w:r>
      <w:r w:rsidRPr="00797C80">
        <w:rPr>
          <w:rFonts w:ascii="Times New Roman" w:hAnsi="Times New Roman" w:cs="Times New Roman"/>
          <w:i/>
          <w:iCs/>
          <w:sz w:val="24"/>
          <w:szCs w:val="24"/>
          <w:shd w:val="clear" w:color="auto" w:fill="FFFFFF"/>
        </w:rPr>
        <w:t>Recognising deductive processes in qualitative research | Emerald Insight</w:t>
      </w:r>
      <w:r w:rsidRPr="00797C80">
        <w:rPr>
          <w:rFonts w:ascii="Times New Roman" w:hAnsi="Times New Roman" w:cs="Times New Roman"/>
          <w:sz w:val="24"/>
          <w:szCs w:val="24"/>
          <w:shd w:val="clear" w:color="auto" w:fill="FFFFFF"/>
        </w:rPr>
        <w:t>. [online] Emerald.com. Available at: &lt;https://www.emerald.com/insight/content/doi/10.1108/13522750010322089/full/html&gt; [Accessed 25 August 2021].</w:t>
      </w:r>
    </w:p>
    <w:p w14:paraId="32B15DC1" w14:textId="77777777" w:rsidR="0017657D" w:rsidRPr="00797C80" w:rsidRDefault="0017657D" w:rsidP="00D20029">
      <w:pPr>
        <w:spacing w:line="360" w:lineRule="auto"/>
        <w:rPr>
          <w:rFonts w:ascii="Times New Roman" w:hAnsi="Times New Roman" w:cs="Times New Roman"/>
          <w:sz w:val="24"/>
          <w:szCs w:val="24"/>
        </w:rPr>
      </w:pPr>
      <w:proofErr w:type="spellStart"/>
      <w:r w:rsidRPr="00797C80">
        <w:rPr>
          <w:rFonts w:ascii="Times New Roman" w:hAnsi="Times New Roman" w:cs="Times New Roman"/>
          <w:sz w:val="24"/>
          <w:szCs w:val="24"/>
          <w:shd w:val="clear" w:color="auto" w:fill="FFFFFF"/>
        </w:rPr>
        <w:t>Illing</w:t>
      </w:r>
      <w:proofErr w:type="spellEnd"/>
      <w:r w:rsidRPr="00797C80">
        <w:rPr>
          <w:rFonts w:ascii="Times New Roman" w:hAnsi="Times New Roman" w:cs="Times New Roman"/>
          <w:sz w:val="24"/>
          <w:szCs w:val="24"/>
          <w:shd w:val="clear" w:color="auto" w:fill="FFFFFF"/>
        </w:rPr>
        <w:t>, S., 2021. </w:t>
      </w:r>
      <w:r w:rsidRPr="00797C80">
        <w:rPr>
          <w:rFonts w:ascii="Times New Roman" w:hAnsi="Times New Roman" w:cs="Times New Roman"/>
          <w:i/>
          <w:iCs/>
          <w:sz w:val="24"/>
          <w:szCs w:val="24"/>
          <w:shd w:val="clear" w:color="auto" w:fill="FFFFFF"/>
        </w:rPr>
        <w:t>A professor became a police officer — and learned what’s really broken about policing</w:t>
      </w:r>
      <w:r w:rsidRPr="00797C80">
        <w:rPr>
          <w:rFonts w:ascii="Times New Roman" w:hAnsi="Times New Roman" w:cs="Times New Roman"/>
          <w:sz w:val="24"/>
          <w:szCs w:val="24"/>
          <w:shd w:val="clear" w:color="auto" w:fill="FFFFFF"/>
        </w:rPr>
        <w:t xml:space="preserve">. [online] </w:t>
      </w:r>
      <w:proofErr w:type="spellStart"/>
      <w:r w:rsidRPr="00797C80">
        <w:rPr>
          <w:rFonts w:ascii="Times New Roman" w:hAnsi="Times New Roman" w:cs="Times New Roman"/>
          <w:sz w:val="24"/>
          <w:szCs w:val="24"/>
          <w:shd w:val="clear" w:color="auto" w:fill="FFFFFF"/>
        </w:rPr>
        <w:t>Vox</w:t>
      </w:r>
      <w:proofErr w:type="spellEnd"/>
      <w:r w:rsidRPr="00797C80">
        <w:rPr>
          <w:rFonts w:ascii="Times New Roman" w:hAnsi="Times New Roman" w:cs="Times New Roman"/>
          <w:sz w:val="24"/>
          <w:szCs w:val="24"/>
          <w:shd w:val="clear" w:color="auto" w:fill="FFFFFF"/>
        </w:rPr>
        <w:t>. Available at: &lt;https://www.vox.com/policy-and-politics/22396314/american-policing-law-enforcement-reform-rosa-brooks&gt; [Accessed 3 November 2021].</w:t>
      </w:r>
    </w:p>
    <w:p w14:paraId="596673C1" w14:textId="77777777" w:rsidR="0017657D" w:rsidRPr="00797C80" w:rsidRDefault="0017657D" w:rsidP="00D20029">
      <w:pPr>
        <w:spacing w:line="360" w:lineRule="auto"/>
        <w:rPr>
          <w:rStyle w:val="selectable"/>
          <w:rFonts w:ascii="Times New Roman" w:hAnsi="Times New Roman" w:cs="Times New Roman"/>
          <w:sz w:val="24"/>
          <w:szCs w:val="24"/>
          <w:lang w:val="en"/>
        </w:rPr>
      </w:pPr>
      <w:r w:rsidRPr="00797C80">
        <w:rPr>
          <w:rStyle w:val="selectable"/>
          <w:rFonts w:ascii="Times New Roman" w:hAnsi="Times New Roman" w:cs="Times New Roman"/>
          <w:sz w:val="24"/>
          <w:szCs w:val="24"/>
          <w:lang w:val="en"/>
        </w:rPr>
        <w:t>Jacobs, N. 2020 Police need ACE training to better understand impact of child violence, study says, Cypnow.co.uk. Available at: https://www.cypnow.co.uk/news/article/police-need-ace-training-to-better-understand-impact-of-child-violence-study-says (Accessed: July 26, 2021).</w:t>
      </w:r>
    </w:p>
    <w:p w14:paraId="4A738742"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Jansen, D., 2021. </w:t>
      </w:r>
      <w:r w:rsidRPr="00797C80">
        <w:rPr>
          <w:rFonts w:ascii="Times New Roman" w:hAnsi="Times New Roman" w:cs="Times New Roman"/>
          <w:i/>
          <w:iCs/>
          <w:sz w:val="24"/>
          <w:szCs w:val="24"/>
          <w:shd w:val="clear" w:color="auto" w:fill="FFFFFF"/>
        </w:rPr>
        <w:t>How To Choose The Right Research Methodology - Grad Coach</w:t>
      </w:r>
      <w:r w:rsidRPr="00797C80">
        <w:rPr>
          <w:rFonts w:ascii="Times New Roman" w:hAnsi="Times New Roman" w:cs="Times New Roman"/>
          <w:sz w:val="24"/>
          <w:szCs w:val="24"/>
          <w:shd w:val="clear" w:color="auto" w:fill="FFFFFF"/>
        </w:rPr>
        <w:t>. [online] Grad Coach. Available at: &lt;https://gradcoach.com/choose-research-methodology/&gt; [Accessed 22 August 2021].</w:t>
      </w:r>
    </w:p>
    <w:p w14:paraId="4D18C824"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Jen, 2021. </w:t>
      </w:r>
      <w:r w:rsidRPr="00797C80">
        <w:rPr>
          <w:rFonts w:ascii="Times New Roman" w:hAnsi="Times New Roman" w:cs="Times New Roman"/>
          <w:i/>
          <w:iCs/>
          <w:sz w:val="24"/>
          <w:szCs w:val="24"/>
          <w:shd w:val="clear" w:color="auto" w:fill="FFFFFF"/>
        </w:rPr>
        <w:t>What is Safeguarding and Why is it Important? | Care Check</w:t>
      </w:r>
      <w:r w:rsidRPr="00797C80">
        <w:rPr>
          <w:rFonts w:ascii="Times New Roman" w:hAnsi="Times New Roman" w:cs="Times New Roman"/>
          <w:sz w:val="24"/>
          <w:szCs w:val="24"/>
          <w:shd w:val="clear" w:color="auto" w:fill="FFFFFF"/>
        </w:rPr>
        <w:t>. [online] Care Check. Available at: &lt;https://www.carecheck.co.uk/importance-of-safeguarding/&gt; [Accessed 29 September 2021].</w:t>
      </w:r>
    </w:p>
    <w:p w14:paraId="4AC2ECC3"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 xml:space="preserve">Jones, I. and </w:t>
      </w:r>
      <w:proofErr w:type="spellStart"/>
      <w:r w:rsidRPr="00797C80">
        <w:rPr>
          <w:rFonts w:ascii="Times New Roman" w:hAnsi="Times New Roman" w:cs="Times New Roman"/>
          <w:sz w:val="24"/>
          <w:szCs w:val="24"/>
          <w:shd w:val="clear" w:color="auto" w:fill="FFFFFF"/>
        </w:rPr>
        <w:t>Gratton</w:t>
      </w:r>
      <w:proofErr w:type="spellEnd"/>
      <w:r w:rsidRPr="00797C80">
        <w:rPr>
          <w:rFonts w:ascii="Times New Roman" w:hAnsi="Times New Roman" w:cs="Times New Roman"/>
          <w:sz w:val="24"/>
          <w:szCs w:val="24"/>
          <w:shd w:val="clear" w:color="auto" w:fill="FFFFFF"/>
        </w:rPr>
        <w:t>, C., 2010. </w:t>
      </w:r>
      <w:r w:rsidRPr="00797C80">
        <w:rPr>
          <w:rFonts w:ascii="Times New Roman" w:hAnsi="Times New Roman" w:cs="Times New Roman"/>
          <w:i/>
          <w:iCs/>
          <w:sz w:val="24"/>
          <w:szCs w:val="24"/>
          <w:shd w:val="clear" w:color="auto" w:fill="FFFFFF"/>
        </w:rPr>
        <w:t>Research methods for sports studies</w:t>
      </w:r>
      <w:r w:rsidRPr="00797C80">
        <w:rPr>
          <w:rFonts w:ascii="Times New Roman" w:hAnsi="Times New Roman" w:cs="Times New Roman"/>
          <w:sz w:val="24"/>
          <w:szCs w:val="24"/>
          <w:shd w:val="clear" w:color="auto" w:fill="FFFFFF"/>
        </w:rPr>
        <w:t>. Routledge [Accessed 21 August 2021].</w:t>
      </w:r>
    </w:p>
    <w:p w14:paraId="3301CCF5"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Jones, M., 2011. </w:t>
      </w:r>
      <w:r w:rsidRPr="00797C80">
        <w:rPr>
          <w:rFonts w:ascii="Times New Roman" w:hAnsi="Times New Roman" w:cs="Times New Roman"/>
          <w:i/>
          <w:iCs/>
          <w:sz w:val="24"/>
          <w:szCs w:val="24"/>
          <w:shd w:val="clear" w:color="auto" w:fill="FFFFFF"/>
        </w:rPr>
        <w:t>How Social Media Is Changing Law Enforcement</w:t>
      </w:r>
      <w:r w:rsidRPr="00797C80">
        <w:rPr>
          <w:rFonts w:ascii="Times New Roman" w:hAnsi="Times New Roman" w:cs="Times New Roman"/>
          <w:sz w:val="24"/>
          <w:szCs w:val="24"/>
          <w:shd w:val="clear" w:color="auto" w:fill="FFFFFF"/>
        </w:rPr>
        <w:t xml:space="preserve">. [online] </w:t>
      </w:r>
      <w:proofErr w:type="spellStart"/>
      <w:r w:rsidRPr="00797C80">
        <w:rPr>
          <w:rFonts w:ascii="Times New Roman" w:hAnsi="Times New Roman" w:cs="Times New Roman"/>
          <w:sz w:val="24"/>
          <w:szCs w:val="24"/>
          <w:shd w:val="clear" w:color="auto" w:fill="FFFFFF"/>
        </w:rPr>
        <w:t>GovTech</w:t>
      </w:r>
      <w:proofErr w:type="spellEnd"/>
      <w:r w:rsidRPr="00797C80">
        <w:rPr>
          <w:rFonts w:ascii="Times New Roman" w:hAnsi="Times New Roman" w:cs="Times New Roman"/>
          <w:sz w:val="24"/>
          <w:szCs w:val="24"/>
          <w:shd w:val="clear" w:color="auto" w:fill="FFFFFF"/>
        </w:rPr>
        <w:t>. Available at: &lt;https://www.govtech.com/public-safety/how-social-media-is-changing-law-enforcement.html&gt; [Accessed 30 September 2021].</w:t>
      </w:r>
    </w:p>
    <w:p w14:paraId="67209DDB" w14:textId="77777777" w:rsidR="0017657D" w:rsidRPr="00797C80" w:rsidRDefault="0017657D" w:rsidP="00D20029">
      <w:pPr>
        <w:shd w:val="clear" w:color="auto" w:fill="FFFFFF"/>
        <w:spacing w:after="0" w:line="360" w:lineRule="auto"/>
        <w:rPr>
          <w:rFonts w:ascii="Times New Roman" w:hAnsi="Times New Roman" w:cs="Times New Roman"/>
          <w:sz w:val="24"/>
          <w:szCs w:val="24"/>
          <w:shd w:val="clear" w:color="auto" w:fill="FFFFFF"/>
        </w:rPr>
      </w:pPr>
      <w:proofErr w:type="spellStart"/>
      <w:r w:rsidRPr="00797C80">
        <w:rPr>
          <w:rFonts w:ascii="Times New Roman" w:hAnsi="Times New Roman" w:cs="Times New Roman"/>
          <w:sz w:val="24"/>
          <w:szCs w:val="24"/>
          <w:shd w:val="clear" w:color="auto" w:fill="FFFFFF"/>
        </w:rPr>
        <w:t>Kabir</w:t>
      </w:r>
      <w:proofErr w:type="spellEnd"/>
      <w:r w:rsidRPr="00797C80">
        <w:rPr>
          <w:rFonts w:ascii="Times New Roman" w:hAnsi="Times New Roman" w:cs="Times New Roman"/>
          <w:sz w:val="24"/>
          <w:szCs w:val="24"/>
          <w:shd w:val="clear" w:color="auto" w:fill="FFFFFF"/>
        </w:rPr>
        <w:t>, S., 2019. </w:t>
      </w:r>
      <w:r w:rsidRPr="00797C80">
        <w:rPr>
          <w:rFonts w:ascii="Times New Roman" w:hAnsi="Times New Roman" w:cs="Times New Roman"/>
          <w:i/>
          <w:iCs/>
          <w:sz w:val="24"/>
          <w:szCs w:val="24"/>
          <w:shd w:val="clear" w:color="auto" w:fill="FFFFFF"/>
        </w:rPr>
        <w:t>(PDF) METHODS OF DATA COLLECTION</w:t>
      </w:r>
      <w:r w:rsidRPr="00797C80">
        <w:rPr>
          <w:rFonts w:ascii="Times New Roman" w:hAnsi="Times New Roman" w:cs="Times New Roman"/>
          <w:sz w:val="24"/>
          <w:szCs w:val="24"/>
          <w:shd w:val="clear" w:color="auto" w:fill="FFFFFF"/>
        </w:rPr>
        <w:t xml:space="preserve">. [online] </w:t>
      </w:r>
      <w:proofErr w:type="spellStart"/>
      <w:r w:rsidRPr="00797C80">
        <w:rPr>
          <w:rFonts w:ascii="Times New Roman" w:hAnsi="Times New Roman" w:cs="Times New Roman"/>
          <w:sz w:val="24"/>
          <w:szCs w:val="24"/>
          <w:shd w:val="clear" w:color="auto" w:fill="FFFFFF"/>
        </w:rPr>
        <w:t>ResearchGate</w:t>
      </w:r>
      <w:proofErr w:type="spellEnd"/>
      <w:r w:rsidRPr="00797C80">
        <w:rPr>
          <w:rFonts w:ascii="Times New Roman" w:hAnsi="Times New Roman" w:cs="Times New Roman"/>
          <w:sz w:val="24"/>
          <w:szCs w:val="24"/>
          <w:shd w:val="clear" w:color="auto" w:fill="FFFFFF"/>
        </w:rPr>
        <w:t>. Available at: &lt;https://www.researchgate.net/publication/325846997_METHODS_OF_DATA_COLLECTION&gt; [Accessed 22 August 2021].</w:t>
      </w:r>
    </w:p>
    <w:p w14:paraId="6954C601"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lastRenderedPageBreak/>
        <w:t xml:space="preserve">Lewis, A., 2021. South Wales Police to increase precept on council tax bills by 5.5%. [online] </w:t>
      </w:r>
      <w:proofErr w:type="spellStart"/>
      <w:r w:rsidRPr="00797C80">
        <w:rPr>
          <w:rFonts w:ascii="Times New Roman" w:hAnsi="Times New Roman" w:cs="Times New Roman"/>
          <w:sz w:val="24"/>
          <w:szCs w:val="24"/>
          <w:shd w:val="clear" w:color="auto" w:fill="FFFFFF"/>
        </w:rPr>
        <w:t>WalesOnline</w:t>
      </w:r>
      <w:proofErr w:type="spellEnd"/>
      <w:r w:rsidRPr="00797C80">
        <w:rPr>
          <w:rFonts w:ascii="Times New Roman" w:hAnsi="Times New Roman" w:cs="Times New Roman"/>
          <w:sz w:val="24"/>
          <w:szCs w:val="24"/>
          <w:shd w:val="clear" w:color="auto" w:fill="FFFFFF"/>
        </w:rPr>
        <w:t>. Available at: &lt;https://www.walesonline.co.uk/news/local-news/panel-agrees-55-hike-south-19802747&gt; [Accessed 31 October 2021].</w:t>
      </w:r>
    </w:p>
    <w:p w14:paraId="076A1FDA" w14:textId="05484247" w:rsidR="00031C19" w:rsidRPr="00797C80" w:rsidRDefault="00031C19" w:rsidP="00D20029">
      <w:pPr>
        <w:spacing w:line="360" w:lineRule="auto"/>
        <w:rPr>
          <w:rFonts w:ascii="Times New Roman" w:hAnsi="Times New Roman" w:cs="Times New Roman"/>
          <w:sz w:val="24"/>
          <w:szCs w:val="24"/>
          <w:lang w:val="en"/>
        </w:rPr>
      </w:pPr>
      <w:r w:rsidRPr="00797C80">
        <w:rPr>
          <w:rStyle w:val="selectable"/>
          <w:rFonts w:ascii="Times New Roman" w:hAnsi="Times New Roman" w:cs="Times New Roman"/>
          <w:sz w:val="24"/>
          <w:szCs w:val="24"/>
          <w:lang w:val="en"/>
        </w:rPr>
        <w:t xml:space="preserve">Legislation.gov.uk. 2021. </w:t>
      </w:r>
      <w:r w:rsidRPr="00797C80">
        <w:rPr>
          <w:rStyle w:val="selectable"/>
          <w:rFonts w:ascii="Times New Roman" w:hAnsi="Times New Roman" w:cs="Times New Roman"/>
          <w:i/>
          <w:iCs/>
          <w:sz w:val="24"/>
          <w:szCs w:val="24"/>
          <w:lang w:val="en"/>
        </w:rPr>
        <w:t>Social Services and Well-being (Wales) Act 2014</w:t>
      </w:r>
      <w:r w:rsidRPr="00797C80">
        <w:rPr>
          <w:rStyle w:val="selectable"/>
          <w:rFonts w:ascii="Times New Roman" w:hAnsi="Times New Roman" w:cs="Times New Roman"/>
          <w:sz w:val="24"/>
          <w:szCs w:val="24"/>
          <w:lang w:val="en"/>
        </w:rPr>
        <w:t>. [online] Available at: &lt;https://www.legislation.gov.uk/anaw/2014/4/contents&gt; [Accessed 16 May 2021].</w:t>
      </w:r>
    </w:p>
    <w:p w14:paraId="743D0055" w14:textId="1151BA70" w:rsidR="0017657D" w:rsidRPr="00797C80" w:rsidRDefault="0017657D" w:rsidP="00D20029">
      <w:pPr>
        <w:autoSpaceDE w:val="0"/>
        <w:autoSpaceDN w:val="0"/>
        <w:adjustRightInd w:val="0"/>
        <w:spacing w:before="100" w:after="100" w:line="360" w:lineRule="auto"/>
        <w:rPr>
          <w:rFonts w:ascii="Times New Roman" w:hAnsi="Times New Roman" w:cs="Times New Roman"/>
          <w:sz w:val="24"/>
          <w:szCs w:val="24"/>
        </w:rPr>
      </w:pPr>
      <w:r w:rsidRPr="00797C80">
        <w:rPr>
          <w:rFonts w:ascii="Times New Roman" w:hAnsi="Times New Roman" w:cs="Times New Roman"/>
          <w:sz w:val="24"/>
          <w:szCs w:val="24"/>
        </w:rPr>
        <w:t xml:space="preserve">Lindberg, S., 2021. Therapy for Childhood Trauma Can Make a Huge Difference. [online] </w:t>
      </w:r>
      <w:proofErr w:type="spellStart"/>
      <w:r w:rsidRPr="00797C80">
        <w:rPr>
          <w:rFonts w:ascii="Times New Roman" w:hAnsi="Times New Roman" w:cs="Times New Roman"/>
          <w:sz w:val="24"/>
          <w:szCs w:val="24"/>
        </w:rPr>
        <w:t>Healthline</w:t>
      </w:r>
      <w:proofErr w:type="spellEnd"/>
      <w:r w:rsidRPr="00797C80">
        <w:rPr>
          <w:rFonts w:ascii="Times New Roman" w:hAnsi="Times New Roman" w:cs="Times New Roman"/>
          <w:sz w:val="24"/>
          <w:szCs w:val="24"/>
        </w:rPr>
        <w:t>. Available at: &lt;https://www.healthline.com/health/mental-health/therapy-for-childhood-trauma&gt; [Accessed 26 July 2021].</w:t>
      </w:r>
    </w:p>
    <w:p w14:paraId="6342B344"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Lufkin, B. (2018) “The myth behind long prison sentences,” BBC. Available at: https://www.bbc.com/future/article/20180514-do-long-prison-sentences-deter-crime (Accessed: July 26, 2021).</w:t>
      </w:r>
    </w:p>
    <w:p w14:paraId="10E4113F"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Marshall, A., 2015. Police work is changing, so officers must get the recognition they deserve. [online] the Guardian. Available at: &lt;https://www.theguardian.com/public-leaders-network/2015/sep/29/police-officers-crime-qualifications&gt; [Accessed 26 July 2021].</w:t>
      </w:r>
    </w:p>
    <w:p w14:paraId="187653B0" w14:textId="77777777" w:rsidR="0017657D" w:rsidRPr="00797C80" w:rsidRDefault="0017657D" w:rsidP="00D20029">
      <w:pPr>
        <w:spacing w:line="360" w:lineRule="auto"/>
        <w:rPr>
          <w:rFonts w:ascii="Times New Roman" w:hAnsi="Times New Roman" w:cs="Times New Roman"/>
          <w:sz w:val="24"/>
          <w:szCs w:val="24"/>
          <w:shd w:val="clear" w:color="auto" w:fill="FFFFFF"/>
        </w:rPr>
      </w:pPr>
      <w:proofErr w:type="spellStart"/>
      <w:r w:rsidRPr="00797C80">
        <w:rPr>
          <w:rFonts w:ascii="Times New Roman" w:hAnsi="Times New Roman" w:cs="Times New Roman"/>
          <w:sz w:val="24"/>
          <w:szCs w:val="24"/>
          <w:shd w:val="clear" w:color="auto" w:fill="FFFFFF"/>
        </w:rPr>
        <w:t>Mathers</w:t>
      </w:r>
      <w:proofErr w:type="spellEnd"/>
      <w:r w:rsidRPr="00797C80">
        <w:rPr>
          <w:rFonts w:ascii="Times New Roman" w:hAnsi="Times New Roman" w:cs="Times New Roman"/>
          <w:sz w:val="24"/>
          <w:szCs w:val="24"/>
          <w:shd w:val="clear" w:color="auto" w:fill="FFFFFF"/>
        </w:rPr>
        <w:t xml:space="preserve">, N., Fox, N. and </w:t>
      </w:r>
      <w:proofErr w:type="spellStart"/>
      <w:r w:rsidRPr="00797C80">
        <w:rPr>
          <w:rFonts w:ascii="Times New Roman" w:hAnsi="Times New Roman" w:cs="Times New Roman"/>
          <w:sz w:val="24"/>
          <w:szCs w:val="24"/>
          <w:shd w:val="clear" w:color="auto" w:fill="FFFFFF"/>
        </w:rPr>
        <w:t>Hunn</w:t>
      </w:r>
      <w:proofErr w:type="spellEnd"/>
      <w:r w:rsidRPr="00797C80">
        <w:rPr>
          <w:rFonts w:ascii="Times New Roman" w:hAnsi="Times New Roman" w:cs="Times New Roman"/>
          <w:sz w:val="24"/>
          <w:szCs w:val="24"/>
          <w:shd w:val="clear" w:color="auto" w:fill="FFFFFF"/>
        </w:rPr>
        <w:t>, A., 2009. [online] Rds-yh.nihr.ac.uk. Available at: &lt;https://www.rds-yh.nihr.ac.uk/wp-content/uploads/2013/05/12_Surveys_and_Questionnaires_Revision_2009.pdf&gt; [Accessed 29 September 2021].</w:t>
      </w:r>
    </w:p>
    <w:p w14:paraId="0E754A74" w14:textId="77777777" w:rsidR="0017657D" w:rsidRPr="00797C80" w:rsidRDefault="0017657D" w:rsidP="00D20029">
      <w:pPr>
        <w:spacing w:line="360" w:lineRule="auto"/>
        <w:rPr>
          <w:rFonts w:ascii="Times New Roman" w:hAnsi="Times New Roman" w:cs="Times New Roman"/>
          <w:sz w:val="24"/>
          <w:szCs w:val="24"/>
          <w:shd w:val="clear" w:color="auto" w:fill="FFFFFF"/>
        </w:rPr>
      </w:pPr>
      <w:proofErr w:type="spellStart"/>
      <w:r w:rsidRPr="00797C80">
        <w:rPr>
          <w:rFonts w:ascii="Times New Roman" w:hAnsi="Times New Roman" w:cs="Times New Roman"/>
          <w:sz w:val="24"/>
          <w:szCs w:val="24"/>
          <w:shd w:val="clear" w:color="auto" w:fill="FFFFFF"/>
        </w:rPr>
        <w:t>Mencap</w:t>
      </w:r>
      <w:proofErr w:type="spellEnd"/>
      <w:r w:rsidRPr="00797C80">
        <w:rPr>
          <w:rFonts w:ascii="Times New Roman" w:hAnsi="Times New Roman" w:cs="Times New Roman"/>
          <w:sz w:val="24"/>
          <w:szCs w:val="24"/>
          <w:shd w:val="clear" w:color="auto" w:fill="FFFFFF"/>
        </w:rPr>
        <w:t>. 2021. </w:t>
      </w:r>
      <w:r w:rsidRPr="00797C80">
        <w:rPr>
          <w:rFonts w:ascii="Times New Roman" w:hAnsi="Times New Roman" w:cs="Times New Roman"/>
          <w:i/>
          <w:iCs/>
          <w:sz w:val="24"/>
          <w:szCs w:val="24"/>
          <w:shd w:val="clear" w:color="auto" w:fill="FFFFFF"/>
        </w:rPr>
        <w:t>Safeguarding adults</w:t>
      </w:r>
      <w:r w:rsidRPr="00797C80">
        <w:rPr>
          <w:rFonts w:ascii="Times New Roman" w:hAnsi="Times New Roman" w:cs="Times New Roman"/>
          <w:sz w:val="24"/>
          <w:szCs w:val="24"/>
          <w:shd w:val="clear" w:color="auto" w:fill="FFFFFF"/>
        </w:rPr>
        <w:t>. [online] Available at: &lt;https://www.mencap.org.uk/advice-and-support/safeguarding/safeguarding-adults&gt; [Accessed 21 October 2021].</w:t>
      </w:r>
    </w:p>
    <w:p w14:paraId="44B5EA81"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Millie, A., 2012. The policing task and the expansion (and contraction) of British policing. </w:t>
      </w:r>
      <w:r w:rsidRPr="00797C80">
        <w:rPr>
          <w:rFonts w:ascii="Times New Roman" w:hAnsi="Times New Roman" w:cs="Times New Roman"/>
          <w:i/>
          <w:iCs/>
          <w:sz w:val="24"/>
          <w:szCs w:val="24"/>
          <w:shd w:val="clear" w:color="auto" w:fill="FFFFFF"/>
        </w:rPr>
        <w:t>Criminology &amp; Criminal Justice</w:t>
      </w:r>
      <w:r w:rsidRPr="00797C80">
        <w:rPr>
          <w:rFonts w:ascii="Times New Roman" w:hAnsi="Times New Roman" w:cs="Times New Roman"/>
          <w:sz w:val="24"/>
          <w:szCs w:val="24"/>
          <w:shd w:val="clear" w:color="auto" w:fill="FFFFFF"/>
        </w:rPr>
        <w:t>, 13(2), pp.143-160.</w:t>
      </w:r>
    </w:p>
    <w:p w14:paraId="11F230B5" w14:textId="77777777" w:rsidR="0017657D" w:rsidRPr="00797C80" w:rsidRDefault="0017657D" w:rsidP="00D20029">
      <w:pPr>
        <w:spacing w:line="360" w:lineRule="auto"/>
        <w:rPr>
          <w:rStyle w:val="selectable"/>
          <w:rFonts w:ascii="Times New Roman" w:hAnsi="Times New Roman" w:cs="Times New Roman"/>
          <w:sz w:val="24"/>
          <w:szCs w:val="24"/>
          <w:lang w:val="en"/>
        </w:rPr>
      </w:pPr>
      <w:r w:rsidRPr="00797C80">
        <w:rPr>
          <w:rStyle w:val="selectable"/>
          <w:rFonts w:ascii="Times New Roman" w:hAnsi="Times New Roman" w:cs="Times New Roman"/>
          <w:sz w:val="24"/>
          <w:szCs w:val="24"/>
          <w:lang w:val="en"/>
        </w:rPr>
        <w:t xml:space="preserve">Mind.org.uk. 2021. </w:t>
      </w:r>
      <w:r w:rsidRPr="00797C80">
        <w:rPr>
          <w:rStyle w:val="selectable"/>
          <w:rFonts w:ascii="Times New Roman" w:hAnsi="Times New Roman" w:cs="Times New Roman"/>
          <w:i/>
          <w:iCs/>
          <w:sz w:val="24"/>
          <w:szCs w:val="24"/>
          <w:lang w:val="en"/>
        </w:rPr>
        <w:t>Home</w:t>
      </w:r>
      <w:r w:rsidRPr="00797C80">
        <w:rPr>
          <w:rStyle w:val="selectable"/>
          <w:rFonts w:ascii="Times New Roman" w:hAnsi="Times New Roman" w:cs="Times New Roman"/>
          <w:sz w:val="24"/>
          <w:szCs w:val="24"/>
          <w:lang w:val="en"/>
        </w:rPr>
        <w:t>. [online] Available at: &lt;https://www.mind.org.uk/&gt; [Accessed 09 July 2021].</w:t>
      </w:r>
    </w:p>
    <w:p w14:paraId="13433B11" w14:textId="77777777" w:rsidR="0017657D" w:rsidRPr="00797C80" w:rsidRDefault="0017657D" w:rsidP="00D20029">
      <w:pPr>
        <w:spacing w:line="360" w:lineRule="auto"/>
        <w:rPr>
          <w:rStyle w:val="selectable"/>
          <w:rFonts w:ascii="Times New Roman" w:hAnsi="Times New Roman" w:cs="Times New Roman"/>
          <w:sz w:val="24"/>
          <w:szCs w:val="24"/>
          <w:lang w:val="en"/>
        </w:rPr>
      </w:pPr>
      <w:r w:rsidRPr="00797C80">
        <w:rPr>
          <w:rStyle w:val="selectable"/>
          <w:rFonts w:ascii="Times New Roman" w:hAnsi="Times New Roman" w:cs="Times New Roman"/>
          <w:sz w:val="24"/>
          <w:szCs w:val="24"/>
          <w:lang w:val="en"/>
        </w:rPr>
        <w:t>Moffitt, T. E. et al. (2002) “Males on the life-course-persistent and adolescence-limited antisocial pathways: follow-up at age 26 years,” Development and psychopathology, 14(1), pp. 179–207.</w:t>
      </w:r>
    </w:p>
    <w:p w14:paraId="153DAE34" w14:textId="77777777" w:rsidR="0017657D" w:rsidRPr="00797C80" w:rsidRDefault="0017657D" w:rsidP="00D20029">
      <w:pPr>
        <w:spacing w:line="360" w:lineRule="auto"/>
        <w:rPr>
          <w:rFonts w:ascii="Times New Roman" w:hAnsi="Times New Roman" w:cs="Times New Roman"/>
          <w:sz w:val="24"/>
          <w:szCs w:val="24"/>
        </w:rPr>
      </w:pPr>
      <w:r w:rsidRPr="00797C80">
        <w:rPr>
          <w:rFonts w:ascii="Times New Roman" w:hAnsi="Times New Roman" w:cs="Times New Roman"/>
          <w:sz w:val="24"/>
          <w:szCs w:val="24"/>
        </w:rPr>
        <w:lastRenderedPageBreak/>
        <w:t>NPCC (2016) Policing Vision 2025, Police.uk. Available at: https://www.npcc.police.uk/documents/policing%20vision.pdf (Accessed: July 9, 2021).</w:t>
      </w:r>
    </w:p>
    <w:p w14:paraId="7A50CF1D"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Police officer and civil roles in the police, 2021. Southampton.ac.uk. Available at: https://www.southampton.ac.uk/socsci/undergraduate/career_path_police.page (Accessed: July 26, 2021).</w:t>
      </w:r>
    </w:p>
    <w:p w14:paraId="36F4611E" w14:textId="02664708" w:rsidR="00031C19" w:rsidRPr="00797C80" w:rsidRDefault="00031C19" w:rsidP="00D20029">
      <w:pPr>
        <w:spacing w:line="360" w:lineRule="auto"/>
        <w:rPr>
          <w:rFonts w:ascii="Times New Roman" w:hAnsi="Times New Roman" w:cs="Times New Roman"/>
          <w:sz w:val="24"/>
          <w:szCs w:val="24"/>
          <w:lang w:val="en"/>
        </w:rPr>
      </w:pPr>
      <w:proofErr w:type="spellStart"/>
      <w:r w:rsidRPr="00797C80">
        <w:rPr>
          <w:rStyle w:val="selectable"/>
          <w:rFonts w:ascii="Times New Roman" w:hAnsi="Times New Roman" w:cs="Times New Roman"/>
          <w:sz w:val="24"/>
          <w:szCs w:val="24"/>
          <w:lang w:val="en"/>
        </w:rPr>
        <w:t>ResearchGate</w:t>
      </w:r>
      <w:proofErr w:type="spellEnd"/>
      <w:r w:rsidRPr="00797C80">
        <w:rPr>
          <w:rStyle w:val="selectable"/>
          <w:rFonts w:ascii="Times New Roman" w:hAnsi="Times New Roman" w:cs="Times New Roman"/>
          <w:sz w:val="24"/>
          <w:szCs w:val="24"/>
          <w:lang w:val="en"/>
        </w:rPr>
        <w:t xml:space="preserve">. 2021. </w:t>
      </w:r>
      <w:r w:rsidRPr="00797C80">
        <w:rPr>
          <w:rStyle w:val="selectable"/>
          <w:rFonts w:ascii="Times New Roman" w:hAnsi="Times New Roman" w:cs="Times New Roman"/>
          <w:i/>
          <w:iCs/>
          <w:sz w:val="24"/>
          <w:szCs w:val="24"/>
          <w:lang w:val="en"/>
        </w:rPr>
        <w:t>(PDF) Examining the Validity Structure of Qualitative Research.</w:t>
      </w:r>
      <w:r w:rsidRPr="00797C80">
        <w:rPr>
          <w:rStyle w:val="selectable"/>
          <w:rFonts w:ascii="Times New Roman" w:hAnsi="Times New Roman" w:cs="Times New Roman"/>
          <w:sz w:val="24"/>
          <w:szCs w:val="24"/>
          <w:lang w:val="en"/>
        </w:rPr>
        <w:t>. [online] Available at: &lt;https://www.researchgate.net/publication/246126534_Examining_the_Validity_Structure_of_Qualitative_Research&gt; [Accessed 16 May 2021].</w:t>
      </w:r>
    </w:p>
    <w:p w14:paraId="09267DA8" w14:textId="6B3DA51E" w:rsidR="0017657D" w:rsidRPr="00797C80" w:rsidRDefault="0017657D" w:rsidP="00D20029">
      <w:pPr>
        <w:spacing w:line="360" w:lineRule="auto"/>
        <w:rPr>
          <w:rFonts w:ascii="Times New Roman" w:hAnsi="Times New Roman" w:cs="Times New Roman"/>
          <w:sz w:val="24"/>
          <w:szCs w:val="24"/>
          <w:shd w:val="clear" w:color="auto" w:fill="FFFFFF"/>
        </w:rPr>
      </w:pPr>
      <w:proofErr w:type="spellStart"/>
      <w:r w:rsidRPr="00797C80">
        <w:rPr>
          <w:rFonts w:ascii="Times New Roman" w:hAnsi="Times New Roman" w:cs="Times New Roman"/>
          <w:sz w:val="24"/>
          <w:szCs w:val="24"/>
          <w:shd w:val="clear" w:color="auto" w:fill="FFFFFF"/>
        </w:rPr>
        <w:t>Reavis</w:t>
      </w:r>
      <w:proofErr w:type="spellEnd"/>
      <w:r w:rsidRPr="00797C80">
        <w:rPr>
          <w:rFonts w:ascii="Times New Roman" w:hAnsi="Times New Roman" w:cs="Times New Roman"/>
          <w:sz w:val="24"/>
          <w:szCs w:val="24"/>
          <w:shd w:val="clear" w:color="auto" w:fill="FFFFFF"/>
        </w:rPr>
        <w:t>, J., 2013. Adverse Childhood Experiences and Adult Criminality: How Long Must We Live before We Possess Our Own Lives?. The Permanente Journal, 17(2).</w:t>
      </w:r>
    </w:p>
    <w:p w14:paraId="24AF3BB9"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 xml:space="preserve">Roderick, J. (2018) Early Action Together, </w:t>
      </w:r>
      <w:proofErr w:type="spellStart"/>
      <w:r w:rsidRPr="00797C80">
        <w:rPr>
          <w:rFonts w:ascii="Times New Roman" w:hAnsi="Times New Roman" w:cs="Times New Roman"/>
          <w:sz w:val="24"/>
          <w:szCs w:val="24"/>
          <w:shd w:val="clear" w:color="auto" w:fill="FFFFFF"/>
        </w:rPr>
        <w:t>Gov.wales</w:t>
      </w:r>
      <w:proofErr w:type="spellEnd"/>
      <w:r w:rsidRPr="00797C80">
        <w:rPr>
          <w:rFonts w:ascii="Times New Roman" w:hAnsi="Times New Roman" w:cs="Times New Roman"/>
          <w:sz w:val="24"/>
          <w:szCs w:val="24"/>
          <w:shd w:val="clear" w:color="auto" w:fill="FFFFFF"/>
        </w:rPr>
        <w:t>. Available at: https://gov.wales/sites/default/files/publications/2018-08/Submission-from-the-early-action-together-programme.pdf (Accessed: July 14, 2021).</w:t>
      </w:r>
    </w:p>
    <w:p w14:paraId="5BB75D47" w14:textId="5001F356" w:rsidR="00031C19" w:rsidRPr="00797C80" w:rsidRDefault="00031C19" w:rsidP="00D20029">
      <w:pPr>
        <w:spacing w:line="360" w:lineRule="auto"/>
        <w:rPr>
          <w:rFonts w:ascii="Times New Roman" w:hAnsi="Times New Roman" w:cs="Times New Roman"/>
          <w:sz w:val="24"/>
          <w:szCs w:val="24"/>
          <w:lang w:val="en"/>
        </w:rPr>
      </w:pPr>
      <w:proofErr w:type="spellStart"/>
      <w:r w:rsidRPr="00797C80">
        <w:rPr>
          <w:rStyle w:val="selectable"/>
          <w:rFonts w:ascii="Times New Roman" w:hAnsi="Times New Roman" w:cs="Times New Roman"/>
          <w:sz w:val="24"/>
          <w:szCs w:val="24"/>
          <w:lang w:val="en"/>
        </w:rPr>
        <w:t>Safeguarding.wales</w:t>
      </w:r>
      <w:proofErr w:type="spellEnd"/>
      <w:r w:rsidRPr="00797C80">
        <w:rPr>
          <w:rStyle w:val="selectable"/>
          <w:rFonts w:ascii="Times New Roman" w:hAnsi="Times New Roman" w:cs="Times New Roman"/>
          <w:sz w:val="24"/>
          <w:szCs w:val="24"/>
          <w:lang w:val="en"/>
        </w:rPr>
        <w:t xml:space="preserve">. 2021. </w:t>
      </w:r>
      <w:r w:rsidRPr="00797C80">
        <w:rPr>
          <w:rStyle w:val="selectable"/>
          <w:rFonts w:ascii="Times New Roman" w:hAnsi="Times New Roman" w:cs="Times New Roman"/>
          <w:i/>
          <w:iCs/>
          <w:sz w:val="24"/>
          <w:szCs w:val="24"/>
          <w:lang w:val="en"/>
        </w:rPr>
        <w:t>Social care Wales</w:t>
      </w:r>
      <w:r w:rsidRPr="00797C80">
        <w:rPr>
          <w:rStyle w:val="selectable"/>
          <w:rFonts w:ascii="Times New Roman" w:hAnsi="Times New Roman" w:cs="Times New Roman"/>
          <w:sz w:val="24"/>
          <w:szCs w:val="24"/>
          <w:lang w:val="en"/>
        </w:rPr>
        <w:t>. [online] Available at: &lt;https://safeguarding.wales/&gt; [Accessed 16 May 2021].</w:t>
      </w:r>
    </w:p>
    <w:p w14:paraId="7192E9B1" w14:textId="28BFA8B1"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Salmon, R., 2018. [online] Norfolk.police.uk. Available at: &lt;https://www.norfolk.police.uk/sites/norfolk/files/welfare_checks.pdf&gt; [Accessed 30 September 2021]</w:t>
      </w:r>
    </w:p>
    <w:p w14:paraId="2C1C2210"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 xml:space="preserve"> Scotland, P., 2021. </w:t>
      </w:r>
      <w:r w:rsidRPr="00797C80">
        <w:rPr>
          <w:rFonts w:ascii="Times New Roman" w:hAnsi="Times New Roman" w:cs="Times New Roman"/>
          <w:i/>
          <w:iCs/>
          <w:sz w:val="24"/>
          <w:szCs w:val="24"/>
          <w:shd w:val="clear" w:color="auto" w:fill="FFFFFF"/>
        </w:rPr>
        <w:t>Overview of ACEs</w:t>
      </w:r>
      <w:r w:rsidRPr="00797C80">
        <w:rPr>
          <w:rFonts w:ascii="Times New Roman" w:hAnsi="Times New Roman" w:cs="Times New Roman"/>
          <w:sz w:val="24"/>
          <w:szCs w:val="24"/>
          <w:shd w:val="clear" w:color="auto" w:fill="FFFFFF"/>
        </w:rPr>
        <w:t xml:space="preserve">. [online] </w:t>
      </w:r>
      <w:proofErr w:type="spellStart"/>
      <w:r w:rsidRPr="00797C80">
        <w:rPr>
          <w:rFonts w:ascii="Times New Roman" w:hAnsi="Times New Roman" w:cs="Times New Roman"/>
          <w:sz w:val="24"/>
          <w:szCs w:val="24"/>
          <w:shd w:val="clear" w:color="auto" w:fill="FFFFFF"/>
        </w:rPr>
        <w:t>Healthscotland.scot</w:t>
      </w:r>
      <w:proofErr w:type="spellEnd"/>
      <w:r w:rsidRPr="00797C80">
        <w:rPr>
          <w:rFonts w:ascii="Times New Roman" w:hAnsi="Times New Roman" w:cs="Times New Roman"/>
          <w:sz w:val="24"/>
          <w:szCs w:val="24"/>
          <w:shd w:val="clear" w:color="auto" w:fill="FFFFFF"/>
        </w:rPr>
        <w:t>. Available at: &lt;http://www.healthscotland.scot/population-groups/children/adverse-childhood-experiences-aces/overview-of-aces&gt; [Accessed 10 July 2021].</w:t>
      </w:r>
    </w:p>
    <w:p w14:paraId="4E5395E8" w14:textId="77777777" w:rsidR="0017657D" w:rsidRPr="00797C80" w:rsidRDefault="0017657D" w:rsidP="00D20029">
      <w:pPr>
        <w:spacing w:line="360" w:lineRule="auto"/>
        <w:rPr>
          <w:rStyle w:val="selectable"/>
          <w:rFonts w:ascii="Times New Roman" w:hAnsi="Times New Roman" w:cs="Times New Roman"/>
          <w:sz w:val="24"/>
          <w:szCs w:val="24"/>
          <w:lang w:val="en"/>
        </w:rPr>
      </w:pPr>
      <w:r w:rsidRPr="00797C80">
        <w:rPr>
          <w:rStyle w:val="selectable"/>
          <w:rFonts w:ascii="Times New Roman" w:hAnsi="Times New Roman" w:cs="Times New Roman"/>
          <w:sz w:val="24"/>
          <w:szCs w:val="24"/>
          <w:lang w:val="en"/>
        </w:rPr>
        <w:t xml:space="preserve">South-wales.police.uk. 2021. </w:t>
      </w:r>
      <w:r w:rsidRPr="00797C80">
        <w:rPr>
          <w:rStyle w:val="selectable"/>
          <w:rFonts w:ascii="Times New Roman" w:hAnsi="Times New Roman" w:cs="Times New Roman"/>
          <w:i/>
          <w:iCs/>
          <w:sz w:val="24"/>
          <w:szCs w:val="24"/>
          <w:lang w:val="en"/>
        </w:rPr>
        <w:t>The police officer role</w:t>
      </w:r>
      <w:r w:rsidRPr="00797C80">
        <w:rPr>
          <w:rStyle w:val="selectable"/>
          <w:rFonts w:ascii="Times New Roman" w:hAnsi="Times New Roman" w:cs="Times New Roman"/>
          <w:sz w:val="24"/>
          <w:szCs w:val="24"/>
          <w:lang w:val="en"/>
        </w:rPr>
        <w:t>. [online] Available at: &lt;https://www.south-wales.police.uk/police-forces/south-wales-police/areas/careers/careers/police-officers/police-officer-role/&gt; [Accessed 11 July 2021].</w:t>
      </w:r>
    </w:p>
    <w:p w14:paraId="77AAB3CE"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Stevens, J., 2012. </w:t>
      </w:r>
      <w:r w:rsidRPr="00797C80">
        <w:rPr>
          <w:rFonts w:ascii="Times New Roman" w:hAnsi="Times New Roman" w:cs="Times New Roman"/>
          <w:i/>
          <w:iCs/>
          <w:sz w:val="24"/>
          <w:szCs w:val="24"/>
          <w:shd w:val="clear" w:color="auto" w:fill="FFFFFF"/>
        </w:rPr>
        <w:t>The Adverse Childhood Experiences Study — the largest, most important public health study you never heard of — began in an obesity clinic</w:t>
      </w:r>
      <w:r w:rsidRPr="00797C80">
        <w:rPr>
          <w:rFonts w:ascii="Times New Roman" w:hAnsi="Times New Roman" w:cs="Times New Roman"/>
          <w:sz w:val="24"/>
          <w:szCs w:val="24"/>
          <w:shd w:val="clear" w:color="auto" w:fill="FFFFFF"/>
        </w:rPr>
        <w:t>. [online] ACEs Too High. Available at: &lt;https://acestoohigh.com/2012/10/03/the-adverse-childhood-experiences-study-the-largest-most-important-public-health-study-you-never-heard-of-began-in-an-obesity-clinic/&gt; [Accessed 10 July 2021].</w:t>
      </w:r>
    </w:p>
    <w:p w14:paraId="6AC0CD76" w14:textId="77777777" w:rsidR="0017657D" w:rsidRPr="00797C80" w:rsidRDefault="0017657D" w:rsidP="00D20029">
      <w:pPr>
        <w:shd w:val="clear" w:color="auto" w:fill="FFFFFF"/>
        <w:spacing w:after="0" w:line="360" w:lineRule="auto"/>
        <w:rPr>
          <w:rFonts w:ascii="Times New Roman" w:hAnsi="Times New Roman" w:cs="Times New Roman"/>
          <w:sz w:val="24"/>
          <w:szCs w:val="24"/>
          <w:shd w:val="clear" w:color="auto" w:fill="FFFFFF"/>
        </w:rPr>
      </w:pPr>
      <w:proofErr w:type="spellStart"/>
      <w:r w:rsidRPr="00797C80">
        <w:rPr>
          <w:rFonts w:ascii="Times New Roman" w:hAnsi="Times New Roman" w:cs="Times New Roman"/>
          <w:sz w:val="24"/>
          <w:szCs w:val="24"/>
          <w:shd w:val="clear" w:color="auto" w:fill="FFFFFF"/>
        </w:rPr>
        <w:lastRenderedPageBreak/>
        <w:t>SurveyMonkey</w:t>
      </w:r>
      <w:proofErr w:type="spellEnd"/>
      <w:r w:rsidRPr="00797C80">
        <w:rPr>
          <w:rFonts w:ascii="Times New Roman" w:hAnsi="Times New Roman" w:cs="Times New Roman"/>
          <w:sz w:val="24"/>
          <w:szCs w:val="24"/>
          <w:shd w:val="clear" w:color="auto" w:fill="FFFFFF"/>
        </w:rPr>
        <w:t>. 1999. </w:t>
      </w:r>
      <w:proofErr w:type="spellStart"/>
      <w:r w:rsidRPr="00797C80">
        <w:rPr>
          <w:rFonts w:ascii="Times New Roman" w:hAnsi="Times New Roman" w:cs="Times New Roman"/>
          <w:i/>
          <w:iCs/>
          <w:sz w:val="24"/>
          <w:szCs w:val="24"/>
          <w:shd w:val="clear" w:color="auto" w:fill="FFFFFF"/>
        </w:rPr>
        <w:t>SurveyMonkey</w:t>
      </w:r>
      <w:proofErr w:type="spellEnd"/>
      <w:r w:rsidRPr="00797C80">
        <w:rPr>
          <w:rFonts w:ascii="Times New Roman" w:hAnsi="Times New Roman" w:cs="Times New Roman"/>
          <w:i/>
          <w:iCs/>
          <w:sz w:val="24"/>
          <w:szCs w:val="24"/>
          <w:shd w:val="clear" w:color="auto" w:fill="FFFFFF"/>
        </w:rPr>
        <w:t>: The World’s Most Popular Free Online Survey Tool</w:t>
      </w:r>
      <w:r w:rsidRPr="00797C80">
        <w:rPr>
          <w:rFonts w:ascii="Times New Roman" w:hAnsi="Times New Roman" w:cs="Times New Roman"/>
          <w:sz w:val="24"/>
          <w:szCs w:val="24"/>
          <w:shd w:val="clear" w:color="auto" w:fill="FFFFFF"/>
        </w:rPr>
        <w:t>. [online] Available at: &lt;https://www.surveymonkey.com/&gt; [Accessed 3 November 2021].</w:t>
      </w:r>
    </w:p>
    <w:p w14:paraId="019709CD" w14:textId="77777777" w:rsidR="0017657D" w:rsidRPr="00797C80" w:rsidRDefault="0017657D" w:rsidP="00D20029">
      <w:pPr>
        <w:spacing w:line="360" w:lineRule="auto"/>
        <w:rPr>
          <w:rFonts w:ascii="Times New Roman" w:hAnsi="Times New Roman" w:cs="Times New Roman"/>
          <w:sz w:val="24"/>
          <w:szCs w:val="24"/>
          <w:shd w:val="clear" w:color="auto" w:fill="FFFFFF"/>
        </w:rPr>
      </w:pPr>
      <w:proofErr w:type="spellStart"/>
      <w:r w:rsidRPr="00797C80">
        <w:rPr>
          <w:rFonts w:ascii="Times New Roman" w:hAnsi="Times New Roman" w:cs="Times New Roman"/>
          <w:sz w:val="24"/>
          <w:szCs w:val="24"/>
          <w:shd w:val="clear" w:color="auto" w:fill="FFFFFF"/>
        </w:rPr>
        <w:t>SurveyMonkey</w:t>
      </w:r>
      <w:proofErr w:type="spellEnd"/>
      <w:r w:rsidRPr="00797C80">
        <w:rPr>
          <w:rFonts w:ascii="Times New Roman" w:hAnsi="Times New Roman" w:cs="Times New Roman"/>
          <w:sz w:val="24"/>
          <w:szCs w:val="24"/>
          <w:shd w:val="clear" w:color="auto" w:fill="FFFFFF"/>
        </w:rPr>
        <w:t>. 2021. </w:t>
      </w:r>
      <w:proofErr w:type="spellStart"/>
      <w:r w:rsidRPr="00797C80">
        <w:rPr>
          <w:rFonts w:ascii="Times New Roman" w:hAnsi="Times New Roman" w:cs="Times New Roman"/>
          <w:i/>
          <w:iCs/>
          <w:sz w:val="24"/>
          <w:szCs w:val="24"/>
          <w:shd w:val="clear" w:color="auto" w:fill="FFFFFF"/>
        </w:rPr>
        <w:t>SurveyMonkey</w:t>
      </w:r>
      <w:proofErr w:type="spellEnd"/>
      <w:r w:rsidRPr="00797C80">
        <w:rPr>
          <w:rFonts w:ascii="Times New Roman" w:hAnsi="Times New Roman" w:cs="Times New Roman"/>
          <w:i/>
          <w:iCs/>
          <w:sz w:val="24"/>
          <w:szCs w:val="24"/>
          <w:shd w:val="clear" w:color="auto" w:fill="FFFFFF"/>
        </w:rPr>
        <w:t xml:space="preserve"> - Free online survey software and questionnaire tool</w:t>
      </w:r>
      <w:r w:rsidRPr="00797C80">
        <w:rPr>
          <w:rFonts w:ascii="Times New Roman" w:hAnsi="Times New Roman" w:cs="Times New Roman"/>
          <w:sz w:val="24"/>
          <w:szCs w:val="24"/>
          <w:shd w:val="clear" w:color="auto" w:fill="FFFFFF"/>
        </w:rPr>
        <w:t>. [online] Available at: &lt;https://www.surveymonkey.co.uk/welcome/sem/?program=7013A000000mweBQAQ&amp;utm_bu=CR&amp;utm_campaign=71700000059189067&amp;utm_adgroup=58700005405718088&amp;utm_content=43700049188975070&amp;utm_medium=cpc&amp;utm_source=adwords&amp;utm_term=p49188975070&amp;utm_kxconfid=s4bvpi0ju&amp;language=&amp;test=&amp;gclid=EAIaIQobChMItL6p_6ar8wIVgp6zCh3uaQ0pEAAYASAAEgJIfvD_BwE&amp;gclsrc=aw.ds&gt; [Accessed 29 September 2021].</w:t>
      </w:r>
    </w:p>
    <w:p w14:paraId="1A5FC076" w14:textId="25C3A34E"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Taylor, J. and Simpson, L., 2018. [online] Www2.deloitte.com. Available at: &lt;https://www2.deloitte.com/content/dam/Deloitte/uk/Documents/public-sector/deloitte-uk-peelian-policing-gps.pdf&gt; [Accessed 22 October 2021].</w:t>
      </w:r>
    </w:p>
    <w:p w14:paraId="5D5CBCFA" w14:textId="3B4D9E20" w:rsidR="00031C19" w:rsidRPr="00797C80" w:rsidRDefault="00031C19" w:rsidP="00D20029">
      <w:pPr>
        <w:spacing w:line="360" w:lineRule="auto"/>
        <w:rPr>
          <w:rFonts w:ascii="Times New Roman" w:hAnsi="Times New Roman" w:cs="Times New Roman"/>
          <w:sz w:val="24"/>
          <w:szCs w:val="24"/>
        </w:rPr>
      </w:pPr>
      <w:r w:rsidRPr="00797C80">
        <w:rPr>
          <w:rFonts w:ascii="Times New Roman" w:hAnsi="Times New Roman" w:cs="Times New Roman"/>
          <w:sz w:val="24"/>
          <w:szCs w:val="24"/>
        </w:rPr>
        <w:t>The Institute for Government. 2021. Police. [online] Available at: &lt;https://www.instituteforgovernment.org.uk/publication/performance-tracker-2019/police&gt; [Accessed 27 June 2021].</w:t>
      </w:r>
    </w:p>
    <w:p w14:paraId="6667312E" w14:textId="77777777" w:rsidR="0017657D" w:rsidRPr="00797C80" w:rsidRDefault="0017657D" w:rsidP="00D20029">
      <w:pPr>
        <w:spacing w:line="360" w:lineRule="auto"/>
        <w:rPr>
          <w:rStyle w:val="selectable"/>
          <w:rFonts w:ascii="Times New Roman" w:hAnsi="Times New Roman" w:cs="Times New Roman"/>
          <w:sz w:val="24"/>
          <w:szCs w:val="24"/>
          <w:lang w:val="en"/>
        </w:rPr>
      </w:pPr>
      <w:r w:rsidRPr="00797C80">
        <w:rPr>
          <w:rStyle w:val="selectable"/>
          <w:rFonts w:ascii="Times New Roman" w:hAnsi="Times New Roman" w:cs="Times New Roman"/>
          <w:sz w:val="24"/>
          <w:szCs w:val="24"/>
          <w:lang w:val="en"/>
        </w:rPr>
        <w:t>The Police Foundation (2017) Police effectiveness in a changing world - The Police Foundation, Org.uk. Available at: https://www.police-foundation.org.uk/project/police-effectiveness-in-a-changing-world/ (Accessed: July 14, 2021).</w:t>
      </w:r>
    </w:p>
    <w:p w14:paraId="1FD68D8A" w14:textId="77777777" w:rsidR="0017657D" w:rsidRPr="00797C80" w:rsidRDefault="0017657D" w:rsidP="00D20029">
      <w:pPr>
        <w:spacing w:line="360" w:lineRule="auto"/>
        <w:rPr>
          <w:rFonts w:ascii="Times New Roman" w:hAnsi="Times New Roman" w:cs="Times New Roman"/>
          <w:sz w:val="24"/>
          <w:szCs w:val="24"/>
          <w:shd w:val="clear" w:color="auto" w:fill="FFFFFF"/>
        </w:rPr>
      </w:pPr>
      <w:proofErr w:type="spellStart"/>
      <w:r w:rsidRPr="00797C80">
        <w:rPr>
          <w:rFonts w:ascii="Times New Roman" w:hAnsi="Times New Roman" w:cs="Times New Roman"/>
          <w:sz w:val="24"/>
          <w:szCs w:val="24"/>
          <w:shd w:val="clear" w:color="auto" w:fill="FFFFFF"/>
        </w:rPr>
        <w:t>Theofanidis</w:t>
      </w:r>
      <w:proofErr w:type="spellEnd"/>
      <w:r w:rsidRPr="00797C80">
        <w:rPr>
          <w:rFonts w:ascii="Times New Roman" w:hAnsi="Times New Roman" w:cs="Times New Roman"/>
          <w:sz w:val="24"/>
          <w:szCs w:val="24"/>
          <w:shd w:val="clear" w:color="auto" w:fill="FFFFFF"/>
        </w:rPr>
        <w:t xml:space="preserve">, D. and </w:t>
      </w:r>
      <w:proofErr w:type="spellStart"/>
      <w:r w:rsidRPr="00797C80">
        <w:rPr>
          <w:rFonts w:ascii="Times New Roman" w:hAnsi="Times New Roman" w:cs="Times New Roman"/>
          <w:sz w:val="24"/>
          <w:szCs w:val="24"/>
          <w:shd w:val="clear" w:color="auto" w:fill="FFFFFF"/>
        </w:rPr>
        <w:t>Fountouki</w:t>
      </w:r>
      <w:proofErr w:type="spellEnd"/>
      <w:r w:rsidRPr="00797C80">
        <w:rPr>
          <w:rFonts w:ascii="Times New Roman" w:hAnsi="Times New Roman" w:cs="Times New Roman"/>
          <w:sz w:val="24"/>
          <w:szCs w:val="24"/>
          <w:shd w:val="clear" w:color="auto" w:fill="FFFFFF"/>
        </w:rPr>
        <w:t>, A., 2019. </w:t>
      </w:r>
      <w:r w:rsidRPr="00797C80">
        <w:rPr>
          <w:rFonts w:ascii="Times New Roman" w:hAnsi="Times New Roman" w:cs="Times New Roman"/>
          <w:i/>
          <w:iCs/>
          <w:sz w:val="24"/>
          <w:szCs w:val="24"/>
          <w:shd w:val="clear" w:color="auto" w:fill="FFFFFF"/>
        </w:rPr>
        <w:t>LIMITATIONS AND DELIMITATIONS IN THE RESEARCH PROCESS</w:t>
      </w:r>
      <w:r w:rsidRPr="00797C80">
        <w:rPr>
          <w:rFonts w:ascii="Times New Roman" w:hAnsi="Times New Roman" w:cs="Times New Roman"/>
          <w:sz w:val="24"/>
          <w:szCs w:val="24"/>
          <w:shd w:val="clear" w:color="auto" w:fill="FFFFFF"/>
        </w:rPr>
        <w:t>. [online] Spnj.gr. Available at: &lt;https://www.spnj.gr/articlefiles/volume7_issue3/pn_sep_73_155_162b.pdf&gt; [Accessed 22 October 2021].</w:t>
      </w:r>
    </w:p>
    <w:p w14:paraId="05009E6F" w14:textId="77777777" w:rsidR="0017657D" w:rsidRPr="00797C80" w:rsidRDefault="0017657D" w:rsidP="00D20029">
      <w:pPr>
        <w:shd w:val="clear" w:color="auto" w:fill="FFFFFF"/>
        <w:spacing w:after="0" w:line="360" w:lineRule="auto"/>
        <w:rPr>
          <w:rFonts w:ascii="Times New Roman" w:eastAsia="Times New Roman" w:hAnsi="Times New Roman" w:cs="Times New Roman"/>
          <w:sz w:val="24"/>
          <w:szCs w:val="24"/>
          <w:lang w:eastAsia="en-GB"/>
        </w:rPr>
      </w:pPr>
      <w:proofErr w:type="spellStart"/>
      <w:r w:rsidRPr="00797C80">
        <w:rPr>
          <w:rFonts w:ascii="Times New Roman" w:eastAsia="Times New Roman" w:hAnsi="Times New Roman" w:cs="Times New Roman"/>
          <w:sz w:val="24"/>
          <w:szCs w:val="24"/>
          <w:lang w:eastAsia="en-GB"/>
        </w:rPr>
        <w:t>UKEssays</w:t>
      </w:r>
      <w:proofErr w:type="spellEnd"/>
      <w:r w:rsidRPr="00797C80">
        <w:rPr>
          <w:rFonts w:ascii="Times New Roman" w:eastAsia="Times New Roman" w:hAnsi="Times New Roman" w:cs="Times New Roman"/>
          <w:sz w:val="24"/>
          <w:szCs w:val="24"/>
          <w:lang w:eastAsia="en-GB"/>
        </w:rPr>
        <w:t>. November 2018. Pros and Cons of Qualitative, Quantitative, and Mixed Method Research. [online]. Available from: https://www.ukessays.com/essays/psychology/a-study-on-using-mixed-methods-in-research-psychology-essay.php?vref=1 [Accessed 24 August 2021].</w:t>
      </w:r>
    </w:p>
    <w:p w14:paraId="03CABDC1" w14:textId="77777777" w:rsidR="0017657D" w:rsidRPr="00797C80" w:rsidRDefault="0017657D" w:rsidP="00D20029">
      <w:pPr>
        <w:spacing w:line="360" w:lineRule="auto"/>
        <w:rPr>
          <w:rStyle w:val="selectable"/>
          <w:rFonts w:ascii="Times New Roman" w:hAnsi="Times New Roman" w:cs="Times New Roman"/>
          <w:sz w:val="24"/>
          <w:szCs w:val="24"/>
          <w:lang w:val="en"/>
        </w:rPr>
      </w:pPr>
      <w:r w:rsidRPr="00797C80">
        <w:rPr>
          <w:rStyle w:val="selectable"/>
          <w:rFonts w:ascii="Times New Roman" w:hAnsi="Times New Roman" w:cs="Times New Roman"/>
          <w:sz w:val="24"/>
          <w:szCs w:val="24"/>
          <w:lang w:val="en"/>
        </w:rPr>
        <w:t xml:space="preserve">Wales.nhs.uk. 2015. </w:t>
      </w:r>
      <w:r w:rsidRPr="00797C80">
        <w:rPr>
          <w:rStyle w:val="selectable"/>
          <w:rFonts w:ascii="Times New Roman" w:hAnsi="Times New Roman" w:cs="Times New Roman"/>
          <w:i/>
          <w:iCs/>
          <w:sz w:val="24"/>
          <w:szCs w:val="24"/>
          <w:lang w:val="en"/>
        </w:rPr>
        <w:t>Health in Wales | Closer links between police and public health in South Wales</w:t>
      </w:r>
      <w:r w:rsidRPr="00797C80">
        <w:rPr>
          <w:rStyle w:val="selectable"/>
          <w:rFonts w:ascii="Times New Roman" w:hAnsi="Times New Roman" w:cs="Times New Roman"/>
          <w:sz w:val="24"/>
          <w:szCs w:val="24"/>
          <w:lang w:val="en"/>
        </w:rPr>
        <w:t>. [online] Available at: &lt;http://www.wales.nhs.uk/news/39106&gt; [Accessed 14 July 2021].</w:t>
      </w:r>
    </w:p>
    <w:p w14:paraId="13DE35C9" w14:textId="77777777" w:rsidR="0017657D" w:rsidRPr="00797C80" w:rsidRDefault="0017657D" w:rsidP="00D20029">
      <w:pPr>
        <w:spacing w:line="360" w:lineRule="auto"/>
        <w:rPr>
          <w:rStyle w:val="selectable"/>
          <w:rFonts w:ascii="Times New Roman" w:hAnsi="Times New Roman" w:cs="Times New Roman"/>
          <w:sz w:val="24"/>
          <w:szCs w:val="24"/>
          <w:lang w:val="en"/>
        </w:rPr>
      </w:pPr>
      <w:r w:rsidRPr="00797C80">
        <w:rPr>
          <w:rFonts w:ascii="Times New Roman" w:hAnsi="Times New Roman" w:cs="Times New Roman"/>
          <w:sz w:val="24"/>
          <w:szCs w:val="24"/>
          <w:shd w:val="clear" w:color="auto" w:fill="FFFFFF"/>
        </w:rPr>
        <w:lastRenderedPageBreak/>
        <w:t>Wallace, M., 2020. </w:t>
      </w:r>
      <w:r w:rsidRPr="00797C80">
        <w:rPr>
          <w:rFonts w:ascii="Times New Roman" w:hAnsi="Times New Roman" w:cs="Times New Roman"/>
          <w:i/>
          <w:iCs/>
          <w:sz w:val="24"/>
          <w:szCs w:val="24"/>
          <w:shd w:val="clear" w:color="auto" w:fill="FFFFFF"/>
        </w:rPr>
        <w:t>Police officers do not need a degree to do their jobs - let's end this policy</w:t>
      </w:r>
      <w:r w:rsidRPr="00797C80">
        <w:rPr>
          <w:rFonts w:ascii="Times New Roman" w:hAnsi="Times New Roman" w:cs="Times New Roman"/>
          <w:sz w:val="24"/>
          <w:szCs w:val="24"/>
          <w:shd w:val="clear" w:color="auto" w:fill="FFFFFF"/>
        </w:rPr>
        <w:t>. [online] inews.co.uk. Available at: &lt;https://inews.co.uk/opinion/police-officers-degree-university-recruitment-end-policy-453075&gt; [Accessed 1 November 2021].</w:t>
      </w:r>
    </w:p>
    <w:p w14:paraId="4EC21AFD"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 xml:space="preserve">Welsh Government (2012) Together For Mental Health, </w:t>
      </w:r>
      <w:proofErr w:type="spellStart"/>
      <w:r w:rsidRPr="00797C80">
        <w:rPr>
          <w:rFonts w:ascii="Times New Roman" w:hAnsi="Times New Roman" w:cs="Times New Roman"/>
          <w:sz w:val="24"/>
          <w:szCs w:val="24"/>
          <w:shd w:val="clear" w:color="auto" w:fill="FFFFFF"/>
        </w:rPr>
        <w:t>Gov.wales</w:t>
      </w:r>
      <w:proofErr w:type="spellEnd"/>
      <w:r w:rsidRPr="00797C80">
        <w:rPr>
          <w:rFonts w:ascii="Times New Roman" w:hAnsi="Times New Roman" w:cs="Times New Roman"/>
          <w:sz w:val="24"/>
          <w:szCs w:val="24"/>
          <w:shd w:val="clear" w:color="auto" w:fill="FFFFFF"/>
        </w:rPr>
        <w:t>. Available at: https://gov.wales/sites/default/files/publications/2019-04/together-for-mental-health-summary.pdf (Accessed: July 14, 2021).</w:t>
      </w:r>
    </w:p>
    <w:p w14:paraId="079233E1" w14:textId="77777777" w:rsidR="0017657D" w:rsidRPr="00797C80" w:rsidRDefault="0017657D" w:rsidP="00D20029">
      <w:pPr>
        <w:autoSpaceDE w:val="0"/>
        <w:autoSpaceDN w:val="0"/>
        <w:adjustRightInd w:val="0"/>
        <w:spacing w:before="100" w:after="100" w:line="360" w:lineRule="auto"/>
        <w:rPr>
          <w:rFonts w:ascii="Times New Roman" w:hAnsi="Times New Roman" w:cs="Times New Roman"/>
          <w:sz w:val="24"/>
          <w:szCs w:val="24"/>
        </w:rPr>
      </w:pPr>
      <w:r w:rsidRPr="00797C80">
        <w:rPr>
          <w:rFonts w:ascii="Times New Roman" w:hAnsi="Times New Roman" w:cs="Times New Roman"/>
          <w:sz w:val="24"/>
          <w:szCs w:val="24"/>
        </w:rPr>
        <w:t>Who.int. 2001. The World Health Report 2001: Mental Disorders affect one in four people. [online] Available at: &lt;https://www.who.int/news/item/28-09-2001-the-world-health-report-2001-mental-disorders-affect-one-in-four-people&gt; [Accessed 11 July 2021].</w:t>
      </w:r>
    </w:p>
    <w:p w14:paraId="0EDCFBA9" w14:textId="77777777" w:rsidR="0017657D" w:rsidRPr="00797C80" w:rsidRDefault="0017657D" w:rsidP="00D20029">
      <w:pPr>
        <w:autoSpaceDE w:val="0"/>
        <w:autoSpaceDN w:val="0"/>
        <w:adjustRightInd w:val="0"/>
        <w:spacing w:before="100" w:after="100" w:line="360" w:lineRule="auto"/>
        <w:rPr>
          <w:rFonts w:ascii="Times New Roman" w:hAnsi="Times New Roman" w:cs="Times New Roman"/>
          <w:sz w:val="24"/>
          <w:szCs w:val="24"/>
        </w:rPr>
      </w:pPr>
      <w:r w:rsidRPr="00797C80">
        <w:rPr>
          <w:rFonts w:ascii="Times New Roman" w:hAnsi="Times New Roman" w:cs="Times New Roman"/>
          <w:sz w:val="24"/>
          <w:szCs w:val="24"/>
        </w:rPr>
        <w:t xml:space="preserve">Wilson, C., 2020. Christopher </w:t>
      </w:r>
      <w:proofErr w:type="spellStart"/>
      <w:r w:rsidRPr="00797C80">
        <w:rPr>
          <w:rFonts w:ascii="Times New Roman" w:hAnsi="Times New Roman" w:cs="Times New Roman"/>
          <w:sz w:val="24"/>
          <w:szCs w:val="24"/>
        </w:rPr>
        <w:t>Kapessa</w:t>
      </w:r>
      <w:proofErr w:type="spellEnd"/>
      <w:r w:rsidRPr="00797C80">
        <w:rPr>
          <w:rFonts w:ascii="Times New Roman" w:hAnsi="Times New Roman" w:cs="Times New Roman"/>
          <w:sz w:val="24"/>
          <w:szCs w:val="24"/>
        </w:rPr>
        <w:t>: A mum’s fight for justice for her son. [online] BBC News. Available at: &lt;https://www.bbc.co.uk/news/stories-53312489&gt; [Accessed 26 July 2021].</w:t>
      </w:r>
    </w:p>
    <w:p w14:paraId="4EAF295B" w14:textId="77777777" w:rsidR="0017657D" w:rsidRPr="00797C80" w:rsidRDefault="0017657D" w:rsidP="00D20029">
      <w:pPr>
        <w:spacing w:line="360" w:lineRule="auto"/>
        <w:rPr>
          <w:rStyle w:val="selectable"/>
          <w:rFonts w:ascii="Times New Roman" w:hAnsi="Times New Roman" w:cs="Times New Roman"/>
          <w:sz w:val="24"/>
          <w:szCs w:val="24"/>
          <w:lang w:val="en"/>
        </w:rPr>
      </w:pPr>
      <w:r w:rsidRPr="00797C80">
        <w:rPr>
          <w:rStyle w:val="selectable"/>
          <w:rFonts w:ascii="Times New Roman" w:hAnsi="Times New Roman" w:cs="Times New Roman"/>
          <w:sz w:val="24"/>
          <w:szCs w:val="24"/>
          <w:lang w:val="en"/>
        </w:rPr>
        <w:t xml:space="preserve">Woodbury University. 2020. </w:t>
      </w:r>
      <w:r w:rsidRPr="00797C80">
        <w:rPr>
          <w:rStyle w:val="selectable"/>
          <w:rFonts w:ascii="Times New Roman" w:hAnsi="Times New Roman" w:cs="Times New Roman"/>
          <w:i/>
          <w:iCs/>
          <w:sz w:val="24"/>
          <w:szCs w:val="24"/>
          <w:lang w:val="en"/>
        </w:rPr>
        <w:t>Reasons Police Officers Should Have College Degrees - Woodbury University</w:t>
      </w:r>
      <w:r w:rsidRPr="00797C80">
        <w:rPr>
          <w:rStyle w:val="selectable"/>
          <w:rFonts w:ascii="Times New Roman" w:hAnsi="Times New Roman" w:cs="Times New Roman"/>
          <w:sz w:val="24"/>
          <w:szCs w:val="24"/>
          <w:lang w:val="en"/>
        </w:rPr>
        <w:t>. [online] Available at: &lt;https://woodbury.edu/news/reasons-police-officers-should-have-college-degrees/&gt; [Accessed 11 July 2021].</w:t>
      </w:r>
    </w:p>
    <w:p w14:paraId="30D27348" w14:textId="77777777" w:rsidR="0017657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World Health Organization. 2018. Mental health: strengthening our response. [online] Available at: &lt;https://www.who.int/news-room/fact-sheets/detail/mental-health-strengthening-our-response&gt; [Accessed 11 July 2021].</w:t>
      </w:r>
    </w:p>
    <w:p w14:paraId="7F83AF79" w14:textId="77777777" w:rsidR="00B1395D" w:rsidRPr="00797C80" w:rsidRDefault="0017657D" w:rsidP="00D20029">
      <w:pPr>
        <w:spacing w:line="360" w:lineRule="auto"/>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Yilmaz, K., 2013. Comparison of Quantitative and Qualitative Research Traditions: epistemological, theoretical, and methodological differences. </w:t>
      </w:r>
      <w:r w:rsidRPr="00797C80">
        <w:rPr>
          <w:rFonts w:ascii="Times New Roman" w:hAnsi="Times New Roman" w:cs="Times New Roman"/>
          <w:i/>
          <w:iCs/>
          <w:sz w:val="24"/>
          <w:szCs w:val="24"/>
          <w:shd w:val="clear" w:color="auto" w:fill="FFFFFF"/>
        </w:rPr>
        <w:t>European Journal of Education</w:t>
      </w:r>
      <w:r w:rsidRPr="00797C80">
        <w:rPr>
          <w:rFonts w:ascii="Times New Roman" w:hAnsi="Times New Roman" w:cs="Times New Roman"/>
          <w:sz w:val="24"/>
          <w:szCs w:val="24"/>
          <w:shd w:val="clear" w:color="auto" w:fill="FFFFFF"/>
        </w:rPr>
        <w:t>, 48(2), pp.311-325. [Accessed 20 August 2021].</w:t>
      </w:r>
    </w:p>
    <w:p w14:paraId="0279670B" w14:textId="77777777" w:rsidR="00626D82" w:rsidRDefault="00626D82" w:rsidP="00D20029">
      <w:pPr>
        <w:spacing w:line="360" w:lineRule="auto"/>
        <w:rPr>
          <w:rFonts w:ascii="Times New Roman" w:hAnsi="Times New Roman" w:cs="Times New Roman"/>
          <w:sz w:val="24"/>
          <w:szCs w:val="24"/>
        </w:rPr>
      </w:pPr>
    </w:p>
    <w:p w14:paraId="7C60E232" w14:textId="77777777" w:rsidR="00626D82" w:rsidRDefault="00626D82" w:rsidP="00797C80">
      <w:pPr>
        <w:spacing w:line="360" w:lineRule="auto"/>
        <w:jc w:val="both"/>
        <w:rPr>
          <w:rFonts w:ascii="Times New Roman" w:hAnsi="Times New Roman" w:cs="Times New Roman"/>
          <w:sz w:val="24"/>
          <w:szCs w:val="24"/>
        </w:rPr>
      </w:pPr>
    </w:p>
    <w:p w14:paraId="499BDEEA" w14:textId="77777777" w:rsidR="00626D82" w:rsidRDefault="00626D82" w:rsidP="00797C80">
      <w:pPr>
        <w:spacing w:line="360" w:lineRule="auto"/>
        <w:jc w:val="both"/>
        <w:rPr>
          <w:rFonts w:ascii="Times New Roman" w:hAnsi="Times New Roman" w:cs="Times New Roman"/>
          <w:sz w:val="24"/>
          <w:szCs w:val="24"/>
        </w:rPr>
      </w:pPr>
    </w:p>
    <w:p w14:paraId="1936BF65" w14:textId="77777777" w:rsidR="00626D82" w:rsidRDefault="00626D82" w:rsidP="00797C80">
      <w:pPr>
        <w:spacing w:line="360" w:lineRule="auto"/>
        <w:jc w:val="both"/>
        <w:rPr>
          <w:rFonts w:ascii="Times New Roman" w:hAnsi="Times New Roman" w:cs="Times New Roman"/>
          <w:sz w:val="24"/>
          <w:szCs w:val="24"/>
        </w:rPr>
      </w:pPr>
    </w:p>
    <w:p w14:paraId="4E6BB2DC" w14:textId="77777777" w:rsidR="00626D82" w:rsidRDefault="00626D82" w:rsidP="00797C80">
      <w:pPr>
        <w:spacing w:line="360" w:lineRule="auto"/>
        <w:jc w:val="both"/>
        <w:rPr>
          <w:rFonts w:ascii="Times New Roman" w:hAnsi="Times New Roman" w:cs="Times New Roman"/>
          <w:sz w:val="24"/>
          <w:szCs w:val="24"/>
        </w:rPr>
      </w:pPr>
    </w:p>
    <w:p w14:paraId="2D8B19F5" w14:textId="77777777" w:rsidR="00626D82" w:rsidRDefault="00626D82" w:rsidP="00797C80">
      <w:pPr>
        <w:spacing w:line="360" w:lineRule="auto"/>
        <w:jc w:val="both"/>
        <w:rPr>
          <w:rFonts w:ascii="Times New Roman" w:hAnsi="Times New Roman" w:cs="Times New Roman"/>
          <w:sz w:val="24"/>
          <w:szCs w:val="24"/>
        </w:rPr>
      </w:pPr>
    </w:p>
    <w:p w14:paraId="70F26FE2" w14:textId="77777777" w:rsidR="00626D82" w:rsidRDefault="00626D82" w:rsidP="00797C80">
      <w:pPr>
        <w:spacing w:line="360" w:lineRule="auto"/>
        <w:jc w:val="both"/>
        <w:rPr>
          <w:rFonts w:ascii="Times New Roman" w:hAnsi="Times New Roman" w:cs="Times New Roman"/>
          <w:sz w:val="24"/>
          <w:szCs w:val="24"/>
        </w:rPr>
      </w:pPr>
    </w:p>
    <w:p w14:paraId="315232E3" w14:textId="0CD7A31B" w:rsidR="00491508" w:rsidRPr="00626D82" w:rsidRDefault="00491508" w:rsidP="00797C80">
      <w:pPr>
        <w:spacing w:line="360" w:lineRule="auto"/>
        <w:jc w:val="both"/>
        <w:rPr>
          <w:rFonts w:ascii="Times New Roman" w:hAnsi="Times New Roman" w:cs="Times New Roman"/>
          <w:b/>
          <w:sz w:val="24"/>
          <w:szCs w:val="24"/>
          <w:u w:val="single"/>
        </w:rPr>
      </w:pPr>
      <w:r w:rsidRPr="00626D82">
        <w:rPr>
          <w:rFonts w:ascii="Times New Roman" w:hAnsi="Times New Roman" w:cs="Times New Roman"/>
          <w:b/>
          <w:sz w:val="24"/>
          <w:szCs w:val="24"/>
          <w:u w:val="single"/>
        </w:rPr>
        <w:lastRenderedPageBreak/>
        <w:t>Appendix</w:t>
      </w:r>
    </w:p>
    <w:p w14:paraId="796DB570" w14:textId="3EB76D7B" w:rsidR="00B1395D" w:rsidRPr="00626D82" w:rsidRDefault="009160D1" w:rsidP="00797C80">
      <w:pPr>
        <w:spacing w:line="360" w:lineRule="auto"/>
        <w:jc w:val="both"/>
        <w:rPr>
          <w:rFonts w:ascii="Times New Roman" w:hAnsi="Times New Roman" w:cs="Times New Roman"/>
          <w:b/>
          <w:sz w:val="24"/>
          <w:szCs w:val="24"/>
        </w:rPr>
      </w:pPr>
      <w:r w:rsidRPr="00626D82">
        <w:rPr>
          <w:rFonts w:ascii="Times New Roman" w:hAnsi="Times New Roman" w:cs="Times New Roman"/>
          <w:b/>
          <w:sz w:val="24"/>
          <w:szCs w:val="24"/>
        </w:rPr>
        <w:t>Appendix O</w:t>
      </w:r>
      <w:r w:rsidR="00B1395D" w:rsidRPr="00626D82">
        <w:rPr>
          <w:rFonts w:ascii="Times New Roman" w:hAnsi="Times New Roman" w:cs="Times New Roman"/>
          <w:b/>
          <w:sz w:val="24"/>
          <w:szCs w:val="24"/>
        </w:rPr>
        <w:t>ne</w:t>
      </w:r>
    </w:p>
    <w:p w14:paraId="28164C45" w14:textId="35BCF361" w:rsidR="00B1395D" w:rsidRPr="00797C80" w:rsidRDefault="00B1395D" w:rsidP="00797C80">
      <w:pPr>
        <w:spacing w:line="360" w:lineRule="auto"/>
        <w:jc w:val="both"/>
        <w:rPr>
          <w:rFonts w:ascii="Times New Roman" w:hAnsi="Times New Roman" w:cs="Times New Roman"/>
          <w:sz w:val="24"/>
          <w:szCs w:val="24"/>
          <w:shd w:val="clear" w:color="auto" w:fill="FFFFFF"/>
        </w:rPr>
      </w:pPr>
      <w:r w:rsidRPr="00797C80">
        <w:rPr>
          <w:rFonts w:ascii="Times New Roman" w:hAnsi="Times New Roman" w:cs="Times New Roman"/>
          <w:sz w:val="24"/>
          <w:szCs w:val="24"/>
          <w:shd w:val="clear" w:color="auto" w:fill="FFFFFF"/>
        </w:rPr>
        <w:t>Survey Questionnaire – This was sent out via Email to current response police officers with varying lengths of service, from the online survey platform ‘Survey Monkey’</w:t>
      </w:r>
    </w:p>
    <w:p w14:paraId="03078C20" w14:textId="77777777" w:rsidR="00B1395D" w:rsidRPr="00797C80" w:rsidRDefault="00B1395D"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b/>
          <w:sz w:val="24"/>
          <w:szCs w:val="24"/>
          <w:shd w:val="clear" w:color="auto" w:fill="FFFFFF"/>
        </w:rPr>
        <w:t>Q1 - How many years’ service do you have as a response police officer?</w:t>
      </w:r>
    </w:p>
    <w:p w14:paraId="705268D5" w14:textId="77777777" w:rsidR="00B1395D" w:rsidRPr="00797C80" w:rsidRDefault="00B1395D" w:rsidP="00797C80">
      <w:pPr>
        <w:spacing w:line="360" w:lineRule="auto"/>
        <w:jc w:val="both"/>
        <w:rPr>
          <w:rFonts w:ascii="Times New Roman" w:hAnsi="Times New Roman" w:cs="Times New Roman"/>
          <w:b/>
          <w:noProof/>
          <w:sz w:val="24"/>
          <w:szCs w:val="24"/>
          <w:shd w:val="clear" w:color="auto" w:fill="FFFFFF"/>
          <w:lang w:eastAsia="en-GB"/>
        </w:rPr>
      </w:pPr>
      <w:r w:rsidRPr="00797C80">
        <w:rPr>
          <w:rFonts w:ascii="Times New Roman" w:hAnsi="Times New Roman" w:cs="Times New Roman"/>
          <w:b/>
          <w:noProof/>
          <w:sz w:val="24"/>
          <w:szCs w:val="24"/>
          <w:shd w:val="clear" w:color="auto" w:fill="FFFFFF"/>
          <w:lang w:eastAsia="en-GB"/>
        </w:rPr>
        <w:t>Q2 - Safeguarding plays a key role in response policing</w:t>
      </w:r>
    </w:p>
    <w:p w14:paraId="15A58C5D" w14:textId="77777777" w:rsidR="00926D75" w:rsidRPr="00797C80" w:rsidRDefault="00926D75"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b/>
          <w:sz w:val="24"/>
          <w:szCs w:val="24"/>
          <w:shd w:val="clear" w:color="auto" w:fill="FFFFFF"/>
        </w:rPr>
        <w:t>Q3 - Safeguarding takes precedence over crimes in response policing</w:t>
      </w:r>
    </w:p>
    <w:p w14:paraId="141915D5" w14:textId="77777777" w:rsidR="00926D75" w:rsidRPr="00797C80" w:rsidRDefault="00926D75"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b/>
          <w:sz w:val="24"/>
          <w:szCs w:val="24"/>
          <w:shd w:val="clear" w:color="auto" w:fill="FFFFFF"/>
        </w:rPr>
        <w:t>Q4 - Dealing with partnership agencies during and after response policing calls is time consuming</w:t>
      </w:r>
    </w:p>
    <w:p w14:paraId="131D4E4F" w14:textId="77777777" w:rsidR="00926D75" w:rsidRPr="00797C80" w:rsidRDefault="00926D75"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b/>
          <w:sz w:val="24"/>
          <w:szCs w:val="24"/>
          <w:shd w:val="clear" w:color="auto" w:fill="FFFFFF"/>
        </w:rPr>
        <w:t xml:space="preserve">Q5 - A response police officer's job role has changed from answering crime related calls to answering calls regarding social care issues (including mental health, housing, welfare, health issues, vulnerability, drug/alcohol abuse </w:t>
      </w:r>
      <w:proofErr w:type="spellStart"/>
      <w:r w:rsidRPr="00797C80">
        <w:rPr>
          <w:rFonts w:ascii="Times New Roman" w:hAnsi="Times New Roman" w:cs="Times New Roman"/>
          <w:b/>
          <w:sz w:val="24"/>
          <w:szCs w:val="24"/>
          <w:shd w:val="clear" w:color="auto" w:fill="FFFFFF"/>
        </w:rPr>
        <w:t>etc</w:t>
      </w:r>
      <w:proofErr w:type="spellEnd"/>
      <w:r w:rsidRPr="00797C80">
        <w:rPr>
          <w:rFonts w:ascii="Times New Roman" w:hAnsi="Times New Roman" w:cs="Times New Roman"/>
          <w:b/>
          <w:sz w:val="24"/>
          <w:szCs w:val="24"/>
          <w:shd w:val="clear" w:color="auto" w:fill="FFFFFF"/>
        </w:rPr>
        <w:t>)</w:t>
      </w:r>
    </w:p>
    <w:p w14:paraId="6EBB8863" w14:textId="77777777" w:rsidR="00926D75" w:rsidRPr="00797C80" w:rsidRDefault="00926D75" w:rsidP="00797C80">
      <w:pPr>
        <w:spacing w:line="360" w:lineRule="auto"/>
        <w:jc w:val="both"/>
        <w:rPr>
          <w:rFonts w:ascii="Times New Roman" w:hAnsi="Times New Roman" w:cs="Times New Roman"/>
          <w:b/>
          <w:sz w:val="24"/>
          <w:szCs w:val="24"/>
          <w:lang w:val="en"/>
        </w:rPr>
      </w:pPr>
      <w:r w:rsidRPr="00797C80">
        <w:rPr>
          <w:rFonts w:ascii="Times New Roman" w:hAnsi="Times New Roman" w:cs="Times New Roman"/>
          <w:b/>
          <w:sz w:val="24"/>
          <w:szCs w:val="24"/>
          <w:lang w:val="en"/>
        </w:rPr>
        <w:t>Q6 - Partnership agencies rely on response police to complete welfare checks (</w:t>
      </w:r>
      <w:proofErr w:type="spellStart"/>
      <w:r w:rsidRPr="00797C80">
        <w:rPr>
          <w:rFonts w:ascii="Times New Roman" w:hAnsi="Times New Roman" w:cs="Times New Roman"/>
          <w:b/>
          <w:sz w:val="24"/>
          <w:szCs w:val="24"/>
          <w:lang w:val="en"/>
        </w:rPr>
        <w:t>eg</w:t>
      </w:r>
      <w:proofErr w:type="spellEnd"/>
      <w:r w:rsidRPr="00797C80">
        <w:rPr>
          <w:rFonts w:ascii="Times New Roman" w:hAnsi="Times New Roman" w:cs="Times New Roman"/>
          <w:b/>
          <w:sz w:val="24"/>
          <w:szCs w:val="24"/>
          <w:lang w:val="en"/>
        </w:rPr>
        <w:t>. Child welfare checks, mental health)</w:t>
      </w:r>
    </w:p>
    <w:p w14:paraId="70974071" w14:textId="77777777" w:rsidR="00926D75" w:rsidRPr="00797C80" w:rsidRDefault="00926D75"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b/>
          <w:sz w:val="24"/>
          <w:szCs w:val="24"/>
          <w:shd w:val="clear" w:color="auto" w:fill="FFFFFF"/>
        </w:rPr>
        <w:t>Q7 - PPNs are time consuming in the response police officer's tour of duty</w:t>
      </w:r>
    </w:p>
    <w:p w14:paraId="32F0F64C" w14:textId="77777777" w:rsidR="00926D75" w:rsidRPr="00797C80" w:rsidRDefault="00926D75"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b/>
          <w:sz w:val="24"/>
          <w:szCs w:val="24"/>
          <w:shd w:val="clear" w:color="auto" w:fill="FFFFFF"/>
        </w:rPr>
        <w:t>Q8 - Social media and the public has played a significant role of how response police officers deal with safeguarding issues</w:t>
      </w:r>
    </w:p>
    <w:p w14:paraId="77820236" w14:textId="77777777" w:rsidR="00926D75" w:rsidRPr="00797C80" w:rsidRDefault="00926D75"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b/>
          <w:sz w:val="24"/>
          <w:szCs w:val="24"/>
          <w:shd w:val="clear" w:color="auto" w:fill="FFFFFF"/>
        </w:rPr>
        <w:t>Q9 - Safeguarding is a response police officer's current main role and not that of dealing with the initial crime</w:t>
      </w:r>
    </w:p>
    <w:p w14:paraId="5E18A1B6" w14:textId="77777777" w:rsidR="00926D75" w:rsidRPr="00797C80" w:rsidRDefault="00926D75" w:rsidP="00797C80">
      <w:pPr>
        <w:spacing w:line="360" w:lineRule="auto"/>
        <w:jc w:val="both"/>
        <w:rPr>
          <w:rFonts w:ascii="Times New Roman" w:hAnsi="Times New Roman" w:cs="Times New Roman"/>
          <w:b/>
          <w:sz w:val="24"/>
          <w:szCs w:val="24"/>
          <w:shd w:val="clear" w:color="auto" w:fill="FFFFFF"/>
        </w:rPr>
      </w:pPr>
      <w:r w:rsidRPr="00797C80">
        <w:rPr>
          <w:rFonts w:ascii="Times New Roman" w:hAnsi="Times New Roman" w:cs="Times New Roman"/>
          <w:b/>
          <w:sz w:val="24"/>
          <w:szCs w:val="24"/>
          <w:shd w:val="clear" w:color="auto" w:fill="FFFFFF"/>
        </w:rPr>
        <w:t>Q10 - How response police officers deal with safeguarding, is dependent on the number of years’ service the officer has (in relation to younger in service officers having more initial training on safeguarding)</w:t>
      </w:r>
    </w:p>
    <w:p w14:paraId="4880C9CB" w14:textId="2BA08483" w:rsidR="009160D1" w:rsidRPr="00797C80" w:rsidRDefault="009160D1" w:rsidP="00797C80">
      <w:pPr>
        <w:spacing w:line="360" w:lineRule="auto"/>
        <w:jc w:val="both"/>
        <w:rPr>
          <w:rFonts w:ascii="Times New Roman" w:hAnsi="Times New Roman" w:cs="Times New Roman"/>
          <w:sz w:val="24"/>
          <w:szCs w:val="24"/>
        </w:rPr>
      </w:pPr>
    </w:p>
    <w:p w14:paraId="0D6D5C6A" w14:textId="77777777" w:rsidR="00626D82" w:rsidRDefault="00626D82" w:rsidP="00797C80">
      <w:pPr>
        <w:spacing w:line="360" w:lineRule="auto"/>
        <w:jc w:val="both"/>
        <w:rPr>
          <w:rFonts w:ascii="Times New Roman" w:hAnsi="Times New Roman" w:cs="Times New Roman"/>
          <w:b/>
          <w:sz w:val="24"/>
          <w:szCs w:val="24"/>
        </w:rPr>
      </w:pPr>
    </w:p>
    <w:p w14:paraId="1D903CD3" w14:textId="77777777" w:rsidR="00626D82" w:rsidRDefault="00626D82" w:rsidP="00797C80">
      <w:pPr>
        <w:spacing w:line="360" w:lineRule="auto"/>
        <w:jc w:val="both"/>
        <w:rPr>
          <w:rFonts w:ascii="Times New Roman" w:hAnsi="Times New Roman" w:cs="Times New Roman"/>
          <w:b/>
          <w:sz w:val="24"/>
          <w:szCs w:val="24"/>
        </w:rPr>
      </w:pPr>
    </w:p>
    <w:p w14:paraId="2694DE1B" w14:textId="77777777" w:rsidR="00DF4806" w:rsidRDefault="00DF4806" w:rsidP="00797C80">
      <w:pPr>
        <w:spacing w:line="360" w:lineRule="auto"/>
        <w:jc w:val="both"/>
        <w:rPr>
          <w:rFonts w:ascii="Times New Roman" w:hAnsi="Times New Roman" w:cs="Times New Roman"/>
          <w:b/>
          <w:sz w:val="24"/>
          <w:szCs w:val="24"/>
        </w:rPr>
      </w:pPr>
    </w:p>
    <w:p w14:paraId="48085953" w14:textId="02B2F605" w:rsidR="009160D1" w:rsidRPr="00626D82" w:rsidRDefault="009160D1" w:rsidP="00797C80">
      <w:pPr>
        <w:spacing w:line="360" w:lineRule="auto"/>
        <w:jc w:val="both"/>
        <w:rPr>
          <w:rFonts w:ascii="Times New Roman" w:hAnsi="Times New Roman" w:cs="Times New Roman"/>
          <w:b/>
          <w:sz w:val="24"/>
          <w:szCs w:val="24"/>
        </w:rPr>
      </w:pPr>
      <w:bookmarkStart w:id="0" w:name="_GoBack"/>
      <w:bookmarkEnd w:id="0"/>
      <w:r w:rsidRPr="00626D82">
        <w:rPr>
          <w:rFonts w:ascii="Times New Roman" w:hAnsi="Times New Roman" w:cs="Times New Roman"/>
          <w:b/>
          <w:sz w:val="24"/>
          <w:szCs w:val="24"/>
        </w:rPr>
        <w:lastRenderedPageBreak/>
        <w:t>Appendix Two</w:t>
      </w:r>
    </w:p>
    <w:p w14:paraId="4221AF91" w14:textId="6DBA4F72" w:rsidR="009160D1" w:rsidRPr="00797C80" w:rsidRDefault="009160D1" w:rsidP="00797C80">
      <w:pPr>
        <w:spacing w:line="360" w:lineRule="auto"/>
        <w:jc w:val="both"/>
        <w:rPr>
          <w:rFonts w:ascii="Times New Roman" w:hAnsi="Times New Roman" w:cs="Times New Roman"/>
          <w:i/>
          <w:noProof/>
          <w:sz w:val="24"/>
          <w:szCs w:val="24"/>
          <w:shd w:val="clear" w:color="auto" w:fill="FFFFFF"/>
          <w:lang w:eastAsia="en-GB"/>
        </w:rPr>
      </w:pPr>
      <w:r w:rsidRPr="00797C80">
        <w:rPr>
          <w:rFonts w:ascii="Times New Roman" w:hAnsi="Times New Roman" w:cs="Times New Roman"/>
          <w:i/>
          <w:noProof/>
          <w:sz w:val="24"/>
          <w:szCs w:val="24"/>
          <w:shd w:val="clear" w:color="auto" w:fill="FFFFFF"/>
          <w:lang w:eastAsia="en-GB"/>
        </w:rPr>
        <w:t>Figure 1: Pie Chart showing reponses to Question 1</w:t>
      </w:r>
    </w:p>
    <w:p w14:paraId="76522E16" w14:textId="09D177E4" w:rsidR="009160D1" w:rsidRPr="00797C80" w:rsidRDefault="009160D1" w:rsidP="00797C80">
      <w:pPr>
        <w:spacing w:line="360" w:lineRule="auto"/>
        <w:jc w:val="both"/>
        <w:rPr>
          <w:rFonts w:ascii="Times New Roman" w:hAnsi="Times New Roman" w:cs="Times New Roman"/>
          <w:i/>
          <w:sz w:val="24"/>
          <w:szCs w:val="24"/>
          <w:shd w:val="clear" w:color="auto" w:fill="FFFFFF"/>
        </w:rPr>
      </w:pPr>
      <w:r w:rsidRPr="00797C80">
        <w:rPr>
          <w:rFonts w:ascii="Times New Roman" w:hAnsi="Times New Roman" w:cs="Times New Roman"/>
          <w:i/>
          <w:sz w:val="24"/>
          <w:szCs w:val="24"/>
          <w:shd w:val="clear" w:color="auto" w:fill="FFFFFF"/>
        </w:rPr>
        <w:t>Figure 2: Pie Chart showing responses to Question 2</w:t>
      </w:r>
    </w:p>
    <w:p w14:paraId="2D632BF2" w14:textId="0D5B4223" w:rsidR="009160D1" w:rsidRPr="00797C80" w:rsidRDefault="009160D1" w:rsidP="00797C80">
      <w:pPr>
        <w:spacing w:line="360" w:lineRule="auto"/>
        <w:jc w:val="both"/>
        <w:rPr>
          <w:rFonts w:ascii="Times New Roman" w:hAnsi="Times New Roman" w:cs="Times New Roman"/>
          <w:i/>
          <w:sz w:val="24"/>
          <w:szCs w:val="24"/>
          <w:shd w:val="clear" w:color="auto" w:fill="FFFFFF"/>
        </w:rPr>
      </w:pPr>
      <w:r w:rsidRPr="00797C80">
        <w:rPr>
          <w:rFonts w:ascii="Times New Roman" w:hAnsi="Times New Roman" w:cs="Times New Roman"/>
          <w:i/>
          <w:sz w:val="24"/>
          <w:szCs w:val="24"/>
          <w:shd w:val="clear" w:color="auto" w:fill="FFFFFF"/>
        </w:rPr>
        <w:t>Figure 3: Pie Chart showing responses to Question 3</w:t>
      </w:r>
    </w:p>
    <w:p w14:paraId="307E4217" w14:textId="34F6136F" w:rsidR="009160D1" w:rsidRPr="00797C80" w:rsidRDefault="009160D1" w:rsidP="00797C80">
      <w:pPr>
        <w:spacing w:line="360" w:lineRule="auto"/>
        <w:jc w:val="both"/>
        <w:rPr>
          <w:rFonts w:ascii="Times New Roman" w:hAnsi="Times New Roman" w:cs="Times New Roman"/>
          <w:i/>
          <w:sz w:val="24"/>
          <w:szCs w:val="24"/>
          <w:shd w:val="clear" w:color="auto" w:fill="FFFFFF"/>
        </w:rPr>
      </w:pPr>
      <w:r w:rsidRPr="00797C80">
        <w:rPr>
          <w:rFonts w:ascii="Times New Roman" w:hAnsi="Times New Roman" w:cs="Times New Roman"/>
          <w:i/>
          <w:sz w:val="24"/>
          <w:szCs w:val="24"/>
          <w:shd w:val="clear" w:color="auto" w:fill="FFFFFF"/>
        </w:rPr>
        <w:t>Figure 4: Pie Chart showing responses to Question 4</w:t>
      </w:r>
    </w:p>
    <w:p w14:paraId="421B6DAB" w14:textId="0BC63746" w:rsidR="009160D1" w:rsidRPr="00797C80" w:rsidRDefault="009160D1" w:rsidP="00797C80">
      <w:pPr>
        <w:spacing w:line="360" w:lineRule="auto"/>
        <w:jc w:val="both"/>
        <w:rPr>
          <w:rFonts w:ascii="Times New Roman" w:hAnsi="Times New Roman" w:cs="Times New Roman"/>
          <w:i/>
          <w:sz w:val="24"/>
          <w:szCs w:val="24"/>
          <w:shd w:val="clear" w:color="auto" w:fill="FFFFFF"/>
        </w:rPr>
      </w:pPr>
      <w:r w:rsidRPr="00797C80">
        <w:rPr>
          <w:rFonts w:ascii="Times New Roman" w:hAnsi="Times New Roman" w:cs="Times New Roman"/>
          <w:i/>
          <w:sz w:val="24"/>
          <w:szCs w:val="24"/>
          <w:shd w:val="clear" w:color="auto" w:fill="FFFFFF"/>
        </w:rPr>
        <w:t>Figure 5: Pie Chart showing responses to Question 5</w:t>
      </w:r>
    </w:p>
    <w:p w14:paraId="6A94CA95" w14:textId="2CF3FDD3" w:rsidR="009160D1" w:rsidRPr="00797C80" w:rsidRDefault="009160D1" w:rsidP="00797C80">
      <w:pPr>
        <w:spacing w:line="360" w:lineRule="auto"/>
        <w:jc w:val="both"/>
        <w:rPr>
          <w:rFonts w:ascii="Times New Roman" w:hAnsi="Times New Roman" w:cs="Times New Roman"/>
          <w:i/>
          <w:sz w:val="24"/>
          <w:szCs w:val="24"/>
          <w:shd w:val="clear" w:color="auto" w:fill="FFFFFF"/>
        </w:rPr>
      </w:pPr>
      <w:r w:rsidRPr="00797C80">
        <w:rPr>
          <w:rFonts w:ascii="Times New Roman" w:hAnsi="Times New Roman" w:cs="Times New Roman"/>
          <w:i/>
          <w:sz w:val="24"/>
          <w:szCs w:val="24"/>
          <w:shd w:val="clear" w:color="auto" w:fill="FFFFFF"/>
        </w:rPr>
        <w:t>Figure 6: Pie Chart showing responses to Question 6</w:t>
      </w:r>
    </w:p>
    <w:p w14:paraId="39604462" w14:textId="7F37A013" w:rsidR="009160D1" w:rsidRPr="00797C80" w:rsidRDefault="009160D1" w:rsidP="00797C80">
      <w:pPr>
        <w:spacing w:line="360" w:lineRule="auto"/>
        <w:jc w:val="both"/>
        <w:rPr>
          <w:rFonts w:ascii="Times New Roman" w:hAnsi="Times New Roman" w:cs="Times New Roman"/>
          <w:i/>
          <w:sz w:val="24"/>
          <w:szCs w:val="24"/>
          <w:shd w:val="clear" w:color="auto" w:fill="FFFFFF"/>
        </w:rPr>
      </w:pPr>
      <w:r w:rsidRPr="00797C80">
        <w:rPr>
          <w:rFonts w:ascii="Times New Roman" w:hAnsi="Times New Roman" w:cs="Times New Roman"/>
          <w:i/>
          <w:sz w:val="24"/>
          <w:szCs w:val="24"/>
          <w:shd w:val="clear" w:color="auto" w:fill="FFFFFF"/>
        </w:rPr>
        <w:t>Figure 7: Pie Chart showing responses to Question 7</w:t>
      </w:r>
    </w:p>
    <w:p w14:paraId="74FCE6AD" w14:textId="5B30A066" w:rsidR="009160D1" w:rsidRPr="00797C80" w:rsidRDefault="009160D1" w:rsidP="00797C80">
      <w:pPr>
        <w:spacing w:line="360" w:lineRule="auto"/>
        <w:jc w:val="both"/>
        <w:rPr>
          <w:rFonts w:ascii="Times New Roman" w:hAnsi="Times New Roman" w:cs="Times New Roman"/>
          <w:i/>
          <w:sz w:val="24"/>
          <w:szCs w:val="24"/>
          <w:shd w:val="clear" w:color="auto" w:fill="FFFFFF"/>
        </w:rPr>
      </w:pPr>
      <w:r w:rsidRPr="00797C80">
        <w:rPr>
          <w:rFonts w:ascii="Times New Roman" w:hAnsi="Times New Roman" w:cs="Times New Roman"/>
          <w:i/>
          <w:sz w:val="24"/>
          <w:szCs w:val="24"/>
          <w:shd w:val="clear" w:color="auto" w:fill="FFFFFF"/>
        </w:rPr>
        <w:t>Figure 8: Pie Chart showing responses to Question 8</w:t>
      </w:r>
    </w:p>
    <w:p w14:paraId="7FC053B2" w14:textId="3E083F1E" w:rsidR="009160D1" w:rsidRPr="00797C80" w:rsidRDefault="009160D1" w:rsidP="00797C80">
      <w:pPr>
        <w:spacing w:line="360" w:lineRule="auto"/>
        <w:jc w:val="both"/>
        <w:rPr>
          <w:rFonts w:ascii="Times New Roman" w:hAnsi="Times New Roman" w:cs="Times New Roman"/>
          <w:i/>
          <w:sz w:val="24"/>
          <w:szCs w:val="24"/>
          <w:shd w:val="clear" w:color="auto" w:fill="FFFFFF"/>
        </w:rPr>
      </w:pPr>
      <w:r w:rsidRPr="00797C80">
        <w:rPr>
          <w:rFonts w:ascii="Times New Roman" w:hAnsi="Times New Roman" w:cs="Times New Roman"/>
          <w:i/>
          <w:sz w:val="24"/>
          <w:szCs w:val="24"/>
          <w:shd w:val="clear" w:color="auto" w:fill="FFFFFF"/>
        </w:rPr>
        <w:t>Figure 9: Pie Chart showing responses to Question 9</w:t>
      </w:r>
    </w:p>
    <w:p w14:paraId="4C05EC94" w14:textId="20926FEB" w:rsidR="009160D1" w:rsidRPr="00797C80" w:rsidRDefault="009160D1" w:rsidP="00797C80">
      <w:pPr>
        <w:spacing w:line="360" w:lineRule="auto"/>
        <w:jc w:val="both"/>
        <w:rPr>
          <w:rFonts w:ascii="Times New Roman" w:hAnsi="Times New Roman" w:cs="Times New Roman"/>
          <w:i/>
          <w:sz w:val="24"/>
          <w:szCs w:val="24"/>
          <w:shd w:val="clear" w:color="auto" w:fill="FFFFFF"/>
        </w:rPr>
      </w:pPr>
      <w:r w:rsidRPr="00797C80">
        <w:rPr>
          <w:rFonts w:ascii="Times New Roman" w:hAnsi="Times New Roman" w:cs="Times New Roman"/>
          <w:i/>
          <w:sz w:val="24"/>
          <w:szCs w:val="24"/>
          <w:shd w:val="clear" w:color="auto" w:fill="FFFFFF"/>
        </w:rPr>
        <w:t>Figure 10: Pie Chart showing responses to Question 10</w:t>
      </w:r>
    </w:p>
    <w:p w14:paraId="381D88BD" w14:textId="527A62B3" w:rsidR="00491508" w:rsidRDefault="00491508" w:rsidP="00CE6DB9"/>
    <w:sectPr w:rsidR="00491508" w:rsidSect="007F1CD3">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7A2532" w14:textId="77777777" w:rsidR="00225D7F" w:rsidRDefault="00225D7F">
      <w:pPr>
        <w:spacing w:after="0" w:line="240" w:lineRule="auto"/>
      </w:pPr>
      <w:r>
        <w:separator/>
      </w:r>
    </w:p>
  </w:endnote>
  <w:endnote w:type="continuationSeparator" w:id="0">
    <w:p w14:paraId="0EFA9907" w14:textId="77777777" w:rsidR="00225D7F" w:rsidRDefault="00225D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D4140D" w14:textId="31964345" w:rsidR="00225D7F" w:rsidRDefault="00DF4806" w:rsidP="00DF4806">
    <w:pPr>
      <w:pStyle w:val="Footer"/>
      <w:rPr>
        <w:color w:val="000000"/>
        <w:sz w:val="17"/>
      </w:rPr>
    </w:pPr>
    <w:bookmarkStart w:id="3" w:name="TITUS1FooterEvenPages"/>
    <w:r>
      <w:rPr>
        <w:color w:val="000000"/>
        <w:sz w:val="17"/>
      </w:rPr>
      <w:t> </w:t>
    </w:r>
  </w:p>
  <w:bookmarkEnd w:id="3" w:displacedByCustomXml="next"/>
  <w:sdt>
    <w:sdtPr>
      <w:id w:val="993983265"/>
      <w:docPartObj>
        <w:docPartGallery w:val="Page Numbers (Bottom of Page)"/>
        <w:docPartUnique/>
      </w:docPartObj>
    </w:sdtPr>
    <w:sdtEndPr>
      <w:rPr>
        <w:noProof/>
      </w:rPr>
    </w:sdtEndPr>
    <w:sdtContent>
      <w:p w14:paraId="3FA98E01" w14:textId="67B28DA9" w:rsidR="00225D7F" w:rsidRDefault="00225D7F" w:rsidP="007F1CD3">
        <w:pPr>
          <w:pStyle w:val="Footer"/>
          <w:jc w:val="right"/>
        </w:pPr>
        <w:r>
          <w:fldChar w:fldCharType="begin"/>
        </w:r>
        <w:r>
          <w:instrText xml:space="preserve"> PAGE   \* MERGEFORMAT </w:instrText>
        </w:r>
        <w:r>
          <w:fldChar w:fldCharType="separate"/>
        </w:r>
        <w:r w:rsidR="003239DE">
          <w:rPr>
            <w:noProof/>
          </w:rPr>
          <w:t>18</w:t>
        </w:r>
        <w:r>
          <w:rPr>
            <w:noProof/>
          </w:rPr>
          <w:fldChar w:fldCharType="end"/>
        </w:r>
      </w:p>
    </w:sdtContent>
  </w:sdt>
  <w:p w14:paraId="66B9A496" w14:textId="77777777" w:rsidR="00225D7F" w:rsidRDefault="00225D7F" w:rsidP="007F1CD3">
    <w:pPr>
      <w:pStyle w:val="Footer"/>
      <w:jc w:val="center"/>
    </w:pPr>
  </w:p>
  <w:p w14:paraId="6EC507FE" w14:textId="4F28668B" w:rsidR="00225D7F" w:rsidRDefault="00225D7F" w:rsidP="00CC31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F5E0B5" w14:textId="3CDB7815" w:rsidR="00225D7F" w:rsidRDefault="00DF4806" w:rsidP="00DF4806">
    <w:pPr>
      <w:pStyle w:val="Footer"/>
      <w:rPr>
        <w:color w:val="000000"/>
        <w:sz w:val="17"/>
      </w:rPr>
    </w:pPr>
    <w:bookmarkStart w:id="4" w:name="TITUS1FooterPrimary"/>
    <w:r>
      <w:rPr>
        <w:color w:val="000000"/>
        <w:sz w:val="17"/>
      </w:rPr>
      <w:t> </w:t>
    </w:r>
  </w:p>
  <w:bookmarkEnd w:id="4" w:displacedByCustomXml="next"/>
  <w:sdt>
    <w:sdtPr>
      <w:id w:val="984583776"/>
      <w:docPartObj>
        <w:docPartGallery w:val="Page Numbers (Bottom of Page)"/>
        <w:docPartUnique/>
      </w:docPartObj>
    </w:sdtPr>
    <w:sdtEndPr>
      <w:rPr>
        <w:noProof/>
      </w:rPr>
    </w:sdtEndPr>
    <w:sdtContent>
      <w:p w14:paraId="0AE61831" w14:textId="084342B5" w:rsidR="00225D7F" w:rsidRDefault="00225D7F">
        <w:pPr>
          <w:pStyle w:val="Footer"/>
          <w:jc w:val="right"/>
        </w:pPr>
        <w:r>
          <w:fldChar w:fldCharType="begin"/>
        </w:r>
        <w:r>
          <w:instrText xml:space="preserve"> PAGE   \* MERGEFORMAT </w:instrText>
        </w:r>
        <w:r>
          <w:fldChar w:fldCharType="separate"/>
        </w:r>
        <w:r w:rsidR="003239DE">
          <w:rPr>
            <w:noProof/>
          </w:rPr>
          <w:t>17</w:t>
        </w:r>
        <w:r>
          <w:rPr>
            <w:noProof/>
          </w:rPr>
          <w:fldChar w:fldCharType="end"/>
        </w:r>
      </w:p>
    </w:sdtContent>
  </w:sdt>
  <w:p w14:paraId="311BFF11" w14:textId="0FF2DA77" w:rsidR="00225D7F" w:rsidRDefault="00225D7F" w:rsidP="00031C1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21FAF3" w14:textId="7632A177" w:rsidR="00225D7F" w:rsidRDefault="00DF4806" w:rsidP="00DF4806">
    <w:pPr>
      <w:pStyle w:val="Footer"/>
      <w:rPr>
        <w:color w:val="000000"/>
        <w:sz w:val="17"/>
      </w:rPr>
    </w:pPr>
    <w:bookmarkStart w:id="6" w:name="TITUS1FooterFirstPage"/>
    <w:r>
      <w:rPr>
        <w:color w:val="000000"/>
        <w:sz w:val="17"/>
      </w:rPr>
      <w:t> </w:t>
    </w:r>
  </w:p>
  <w:bookmarkEnd w:id="6" w:displacedByCustomXml="next"/>
  <w:sdt>
    <w:sdtPr>
      <w:id w:val="474038328"/>
      <w:docPartObj>
        <w:docPartGallery w:val="Page Numbers (Bottom of Page)"/>
        <w:docPartUnique/>
      </w:docPartObj>
    </w:sdtPr>
    <w:sdtEndPr>
      <w:rPr>
        <w:noProof/>
      </w:rPr>
    </w:sdtEndPr>
    <w:sdtContent>
      <w:p w14:paraId="7C0B114E" w14:textId="0B02F8EC" w:rsidR="00225D7F" w:rsidRDefault="00225D7F" w:rsidP="007F1CD3">
        <w:pPr>
          <w:pStyle w:val="Footer"/>
          <w:jc w:val="right"/>
        </w:pPr>
        <w:r>
          <w:fldChar w:fldCharType="begin"/>
        </w:r>
        <w:r>
          <w:instrText xml:space="preserve"> PAGE   \* MERGEFORMAT </w:instrText>
        </w:r>
        <w:r>
          <w:fldChar w:fldCharType="separate"/>
        </w:r>
        <w:r w:rsidR="003239DE">
          <w:rPr>
            <w:noProof/>
          </w:rPr>
          <w:t>1</w:t>
        </w:r>
        <w:r>
          <w:rPr>
            <w:noProof/>
          </w:rPr>
          <w:fldChar w:fldCharType="end"/>
        </w:r>
      </w:p>
    </w:sdtContent>
  </w:sdt>
  <w:p w14:paraId="4FA3D1EC" w14:textId="77777777" w:rsidR="00225D7F" w:rsidRDefault="00225D7F" w:rsidP="007F1CD3">
    <w:pPr>
      <w:pStyle w:val="Footer"/>
      <w:jc w:val="center"/>
    </w:pPr>
  </w:p>
  <w:p w14:paraId="648669FA" w14:textId="77777777" w:rsidR="00225D7F" w:rsidRDefault="00225D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DFD4E8" w14:textId="77777777" w:rsidR="00225D7F" w:rsidRDefault="00225D7F">
      <w:pPr>
        <w:spacing w:after="0" w:line="240" w:lineRule="auto"/>
      </w:pPr>
      <w:r>
        <w:separator/>
      </w:r>
    </w:p>
  </w:footnote>
  <w:footnote w:type="continuationSeparator" w:id="0">
    <w:p w14:paraId="600379D6" w14:textId="77777777" w:rsidR="00225D7F" w:rsidRDefault="00225D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5657B7" w14:textId="081AC2AD" w:rsidR="00225D7F" w:rsidRDefault="00DF4806" w:rsidP="00DF4806">
    <w:pPr>
      <w:pStyle w:val="Header"/>
      <w:rPr>
        <w:color w:val="000000"/>
        <w:sz w:val="17"/>
      </w:rPr>
    </w:pPr>
    <w:bookmarkStart w:id="1" w:name="TITUS1HeaderEvenPages"/>
    <w:r>
      <w:rPr>
        <w:color w:val="000000"/>
        <w:sz w:val="17"/>
      </w:rPr>
      <w:t> </w:t>
    </w:r>
  </w:p>
  <w:bookmarkEnd w:id="1"/>
  <w:p w14:paraId="13B30540" w14:textId="77777777" w:rsidR="00225D7F" w:rsidRDefault="00225D7F" w:rsidP="007F1CD3">
    <w:pPr>
      <w:pStyle w:val="Header"/>
    </w:pPr>
  </w:p>
  <w:p w14:paraId="568500A7" w14:textId="77777777" w:rsidR="00225D7F" w:rsidRDefault="00225D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43ADE7" w14:textId="69E66463" w:rsidR="00225D7F" w:rsidRDefault="00DF4806" w:rsidP="00DF4806">
    <w:pPr>
      <w:pStyle w:val="Header"/>
      <w:rPr>
        <w:color w:val="000000"/>
        <w:sz w:val="17"/>
      </w:rPr>
    </w:pPr>
    <w:bookmarkStart w:id="2" w:name="TITUS1HeaderPrimary"/>
    <w:r>
      <w:rPr>
        <w:color w:val="000000"/>
        <w:sz w:val="17"/>
      </w:rPr>
      <w:t> </w:t>
    </w:r>
  </w:p>
  <w:bookmarkEnd w:id="2"/>
  <w:p w14:paraId="7B74B22C" w14:textId="77777777" w:rsidR="00225D7F" w:rsidRDefault="00225D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1923BE" w14:textId="6ACC35BC" w:rsidR="00225D7F" w:rsidRDefault="00DF4806" w:rsidP="00DF4806">
    <w:pPr>
      <w:pStyle w:val="Header"/>
      <w:rPr>
        <w:color w:val="000000"/>
        <w:sz w:val="17"/>
      </w:rPr>
    </w:pPr>
    <w:bookmarkStart w:id="5" w:name="TITUS1HeaderFirstPage"/>
    <w:r>
      <w:rPr>
        <w:color w:val="000000"/>
        <w:sz w:val="17"/>
      </w:rPr>
      <w:t> </w:t>
    </w:r>
  </w:p>
  <w:bookmarkEnd w:id="5"/>
  <w:p w14:paraId="116DD6F6" w14:textId="77777777" w:rsidR="00225D7F" w:rsidRDefault="00225D7F" w:rsidP="007F1CD3">
    <w:pPr>
      <w:pStyle w:val="Header"/>
    </w:pPr>
  </w:p>
  <w:p w14:paraId="35E61488" w14:textId="77777777" w:rsidR="00225D7F" w:rsidRDefault="00225D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794262"/>
    <w:multiLevelType w:val="multilevel"/>
    <w:tmpl w:val="F7120C5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5861AF8"/>
    <w:multiLevelType w:val="hybridMultilevel"/>
    <w:tmpl w:val="2D7A2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4200"/>
    <w:rsid w:val="000123A4"/>
    <w:rsid w:val="00031C19"/>
    <w:rsid w:val="00044627"/>
    <w:rsid w:val="0006184B"/>
    <w:rsid w:val="00064090"/>
    <w:rsid w:val="000767EF"/>
    <w:rsid w:val="000863D3"/>
    <w:rsid w:val="000F4B24"/>
    <w:rsid w:val="00103C7B"/>
    <w:rsid w:val="00112652"/>
    <w:rsid w:val="00120A6D"/>
    <w:rsid w:val="00124145"/>
    <w:rsid w:val="00131F54"/>
    <w:rsid w:val="00141925"/>
    <w:rsid w:val="00166C52"/>
    <w:rsid w:val="00172468"/>
    <w:rsid w:val="00174A6F"/>
    <w:rsid w:val="0017657D"/>
    <w:rsid w:val="00176B94"/>
    <w:rsid w:val="001A613A"/>
    <w:rsid w:val="001D0C3B"/>
    <w:rsid w:val="001E1FB4"/>
    <w:rsid w:val="001E7007"/>
    <w:rsid w:val="00225D7F"/>
    <w:rsid w:val="00236AC3"/>
    <w:rsid w:val="00251D09"/>
    <w:rsid w:val="002820EE"/>
    <w:rsid w:val="002B7532"/>
    <w:rsid w:val="002F4B8F"/>
    <w:rsid w:val="002F7B95"/>
    <w:rsid w:val="0030171E"/>
    <w:rsid w:val="003239DE"/>
    <w:rsid w:val="00341FE3"/>
    <w:rsid w:val="003454C0"/>
    <w:rsid w:val="00350510"/>
    <w:rsid w:val="00372BFD"/>
    <w:rsid w:val="0038765F"/>
    <w:rsid w:val="003932E9"/>
    <w:rsid w:val="003A65EE"/>
    <w:rsid w:val="003D6904"/>
    <w:rsid w:val="003E6CEA"/>
    <w:rsid w:val="003F11B7"/>
    <w:rsid w:val="004633CC"/>
    <w:rsid w:val="00471446"/>
    <w:rsid w:val="00475363"/>
    <w:rsid w:val="0047690B"/>
    <w:rsid w:val="00491508"/>
    <w:rsid w:val="00492617"/>
    <w:rsid w:val="0049753F"/>
    <w:rsid w:val="004B1A6C"/>
    <w:rsid w:val="004B48E4"/>
    <w:rsid w:val="004B60FE"/>
    <w:rsid w:val="004C34F3"/>
    <w:rsid w:val="004E7A9C"/>
    <w:rsid w:val="00503DBA"/>
    <w:rsid w:val="00507FE5"/>
    <w:rsid w:val="00554233"/>
    <w:rsid w:val="00557D6E"/>
    <w:rsid w:val="005C30F7"/>
    <w:rsid w:val="005E7A37"/>
    <w:rsid w:val="006044C0"/>
    <w:rsid w:val="00626D82"/>
    <w:rsid w:val="00676A00"/>
    <w:rsid w:val="006A0AA1"/>
    <w:rsid w:val="006C6473"/>
    <w:rsid w:val="006F3E49"/>
    <w:rsid w:val="007014DD"/>
    <w:rsid w:val="00703F7B"/>
    <w:rsid w:val="00715316"/>
    <w:rsid w:val="00744941"/>
    <w:rsid w:val="00746DC0"/>
    <w:rsid w:val="007861B9"/>
    <w:rsid w:val="0079563B"/>
    <w:rsid w:val="00797C80"/>
    <w:rsid w:val="007A530C"/>
    <w:rsid w:val="007B1F74"/>
    <w:rsid w:val="007D1A7D"/>
    <w:rsid w:val="007E5169"/>
    <w:rsid w:val="007F1CD3"/>
    <w:rsid w:val="007F2671"/>
    <w:rsid w:val="008059D0"/>
    <w:rsid w:val="00842A42"/>
    <w:rsid w:val="0084362C"/>
    <w:rsid w:val="00861F55"/>
    <w:rsid w:val="0087179B"/>
    <w:rsid w:val="00875149"/>
    <w:rsid w:val="009149AC"/>
    <w:rsid w:val="009160D1"/>
    <w:rsid w:val="00926D75"/>
    <w:rsid w:val="00927926"/>
    <w:rsid w:val="00940A91"/>
    <w:rsid w:val="00946E1A"/>
    <w:rsid w:val="00956893"/>
    <w:rsid w:val="00993556"/>
    <w:rsid w:val="00997982"/>
    <w:rsid w:val="009A33DE"/>
    <w:rsid w:val="009A44AB"/>
    <w:rsid w:val="009C1E86"/>
    <w:rsid w:val="009C3478"/>
    <w:rsid w:val="009D5466"/>
    <w:rsid w:val="009D5AB5"/>
    <w:rsid w:val="009F32ED"/>
    <w:rsid w:val="00A02F56"/>
    <w:rsid w:val="00A405A7"/>
    <w:rsid w:val="00A44B45"/>
    <w:rsid w:val="00A45640"/>
    <w:rsid w:val="00A547B8"/>
    <w:rsid w:val="00A67D2D"/>
    <w:rsid w:val="00A7555E"/>
    <w:rsid w:val="00AB7068"/>
    <w:rsid w:val="00B1395D"/>
    <w:rsid w:val="00B428E4"/>
    <w:rsid w:val="00B50F75"/>
    <w:rsid w:val="00BA182A"/>
    <w:rsid w:val="00BB4200"/>
    <w:rsid w:val="00BB446F"/>
    <w:rsid w:val="00BD6EA7"/>
    <w:rsid w:val="00BF11CC"/>
    <w:rsid w:val="00C05512"/>
    <w:rsid w:val="00C10E4D"/>
    <w:rsid w:val="00C11374"/>
    <w:rsid w:val="00C12F98"/>
    <w:rsid w:val="00C3310A"/>
    <w:rsid w:val="00C3649D"/>
    <w:rsid w:val="00C73950"/>
    <w:rsid w:val="00C757E1"/>
    <w:rsid w:val="00C85563"/>
    <w:rsid w:val="00C86BDB"/>
    <w:rsid w:val="00C95544"/>
    <w:rsid w:val="00CC3150"/>
    <w:rsid w:val="00CE1769"/>
    <w:rsid w:val="00CE6DB9"/>
    <w:rsid w:val="00CE6E9D"/>
    <w:rsid w:val="00D20029"/>
    <w:rsid w:val="00D4446B"/>
    <w:rsid w:val="00D566A2"/>
    <w:rsid w:val="00D65EC6"/>
    <w:rsid w:val="00D75DE8"/>
    <w:rsid w:val="00D8267B"/>
    <w:rsid w:val="00DA647F"/>
    <w:rsid w:val="00DA6984"/>
    <w:rsid w:val="00DB4F5B"/>
    <w:rsid w:val="00DC6B53"/>
    <w:rsid w:val="00DD1EA4"/>
    <w:rsid w:val="00DE4649"/>
    <w:rsid w:val="00DF4806"/>
    <w:rsid w:val="00E145FD"/>
    <w:rsid w:val="00E22CE7"/>
    <w:rsid w:val="00E272A2"/>
    <w:rsid w:val="00E75BDA"/>
    <w:rsid w:val="00E9190D"/>
    <w:rsid w:val="00E91BDB"/>
    <w:rsid w:val="00E97F28"/>
    <w:rsid w:val="00EB450A"/>
    <w:rsid w:val="00EC0541"/>
    <w:rsid w:val="00ED2BF8"/>
    <w:rsid w:val="00EE1523"/>
    <w:rsid w:val="00EF3AAF"/>
    <w:rsid w:val="00F12475"/>
    <w:rsid w:val="00F25E31"/>
    <w:rsid w:val="00F6262E"/>
    <w:rsid w:val="00F772F1"/>
    <w:rsid w:val="00F978C3"/>
    <w:rsid w:val="00FA12FE"/>
    <w:rsid w:val="00FD2A25"/>
    <w:rsid w:val="00FE344C"/>
    <w:rsid w:val="00FE4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38765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customStyle="1"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D826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67B"/>
  </w:style>
  <w:style w:type="character" w:customStyle="1" w:styleId="Heading1Char">
    <w:name w:val="Heading 1 Char"/>
    <w:basedOn w:val="DefaultParagraphFont"/>
    <w:link w:val="Heading1"/>
    <w:uiPriority w:val="9"/>
    <w:rsid w:val="0038765F"/>
    <w:rPr>
      <w:rFonts w:ascii="Times New Roman" w:eastAsia="Times New Roman" w:hAnsi="Times New Roman" w:cs="Times New Roman"/>
      <w:b/>
      <w:bCs/>
      <w:kern w:val="36"/>
      <w:sz w:val="48"/>
      <w:szCs w:val="48"/>
      <w:lang w:eastAsia="en-GB"/>
    </w:rPr>
  </w:style>
  <w:style w:type="character" w:customStyle="1" w:styleId="selectable">
    <w:name w:val="selectable"/>
    <w:basedOn w:val="DefaultParagraphFont"/>
    <w:rsid w:val="0038765F"/>
  </w:style>
  <w:style w:type="character" w:customStyle="1" w:styleId="ls3">
    <w:name w:val="ls3"/>
    <w:basedOn w:val="DefaultParagraphFont"/>
    <w:rsid w:val="0017657D"/>
  </w:style>
  <w:style w:type="character" w:customStyle="1" w:styleId="ws7">
    <w:name w:val="ws7"/>
    <w:basedOn w:val="DefaultParagraphFont"/>
    <w:rsid w:val="0017657D"/>
  </w:style>
  <w:style w:type="character" w:customStyle="1" w:styleId="ws8">
    <w:name w:val="ws8"/>
    <w:basedOn w:val="DefaultParagraphFont"/>
    <w:rsid w:val="0017657D"/>
  </w:style>
  <w:style w:type="paragraph" w:styleId="NormalWeb">
    <w:name w:val="Normal (Web)"/>
    <w:basedOn w:val="Normal"/>
    <w:uiPriority w:val="99"/>
    <w:unhideWhenUsed/>
    <w:rsid w:val="001765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Body">
    <w:name w:val="Text Body"/>
    <w:basedOn w:val="Normal"/>
    <w:uiPriority w:val="99"/>
    <w:rsid w:val="0017657D"/>
    <w:pPr>
      <w:widowControl w:val="0"/>
      <w:autoSpaceDE w:val="0"/>
      <w:autoSpaceDN w:val="0"/>
      <w:spacing w:after="120" w:line="240" w:lineRule="auto"/>
    </w:pPr>
    <w:rPr>
      <w:rFonts w:ascii="Times New Roman" w:eastAsia="Times New Roman" w:hAnsi="Times New Roman" w:cs="Times New Roman"/>
      <w:kern w:val="2"/>
      <w:sz w:val="24"/>
      <w:szCs w:val="20"/>
    </w:rPr>
  </w:style>
  <w:style w:type="paragraph" w:customStyle="1" w:styleId="commentcontentpara">
    <w:name w:val="commentcontentpara"/>
    <w:basedOn w:val="Normal"/>
    <w:rsid w:val="0017657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3.xml"/><Relationship Id="rId10" Type="http://schemas.openxmlformats.org/officeDocument/2006/relationships/image" Target="media/image4.png"/><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47</Pages>
  <Words>12130</Words>
  <Characters>69141</Characters>
  <Application>Microsoft Office Word</Application>
  <DocSecurity>0</DocSecurity>
  <Lines>576</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Jones,Ria swp6400</cp:lastModifiedBy>
  <cp:revision>2</cp:revision>
  <dcterms:created xsi:type="dcterms:W3CDTF">2021-11-29T20:10:00Z</dcterms:created>
  <dcterms:modified xsi:type="dcterms:W3CDTF">2021-11-29T20:10:00Z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901a877c-8025-4d59-a538-408ed76a8cde</vt:lpwstr>
  </property>
  <property fmtid="{D5CDD505-2E9C-101B-9397-08002B2CF9AE}" pid="3" name="Classification">
    <vt:lpwstr>OFFICIAL</vt:lpwstr>
  </property>
  <property fmtid="{D5CDD505-2E9C-101B-9397-08002B2CF9AE}" pid="4" name="Visibility">
    <vt:lpwstr>NOT VISIBLE</vt:lpwstr>
  </property>
</Properties>
</file>