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433C4" w:rsidRDefault="00837F40" w:rsidP="00227807">
      <w:pPr>
        <w:pStyle w:val="Title"/>
      </w:pPr>
      <w:r>
        <w:t xml:space="preserve">         </w:t>
      </w:r>
      <w:r w:rsidR="00D17C9A">
        <w:t xml:space="preserve">    </w:t>
      </w:r>
      <w:r>
        <w:t>SALLY</w:t>
      </w:r>
      <w:r w:rsidR="00227807">
        <w:t xml:space="preserve"> </w:t>
      </w:r>
      <w:r w:rsidR="00B433C4">
        <w:t xml:space="preserve">GORDON </w:t>
      </w:r>
      <w:r w:rsidR="00227807">
        <w:t>(</w:t>
      </w:r>
      <w:r w:rsidR="00B433C4">
        <w:t>1100769</w:t>
      </w:r>
      <w:r w:rsidR="00227807">
        <w:t>)</w:t>
      </w:r>
    </w:p>
    <w:p w:rsidR="00CC6AC5" w:rsidRPr="00CC6AC5" w:rsidRDefault="00CC6AC5" w:rsidP="00CC6AC5"/>
    <w:p w:rsidR="00A04316" w:rsidRDefault="00B433C4" w:rsidP="00227807">
      <w:pPr>
        <w:pStyle w:val="Title"/>
      </w:pPr>
      <w:r>
        <w:t xml:space="preserve">   </w:t>
      </w:r>
      <w:r w:rsidR="00A04316">
        <w:t xml:space="preserve"> PERSONAL ACADEMIC DEVELOPEMENT  </w:t>
      </w:r>
    </w:p>
    <w:p w:rsidR="008A1AF5" w:rsidRDefault="008A1AF5" w:rsidP="00227807">
      <w:pPr>
        <w:pStyle w:val="Title"/>
      </w:pPr>
      <w:r>
        <w:t xml:space="preserve">                                                          </w:t>
      </w:r>
    </w:p>
    <w:p w:rsidR="006A0EC8" w:rsidRDefault="006A0EC8" w:rsidP="0015449B">
      <w:pPr>
        <w:pStyle w:val="Title"/>
      </w:pPr>
      <w:r>
        <w:t xml:space="preserve">                                                                   </w:t>
      </w:r>
      <w:r w:rsidR="0015449B">
        <w:t xml:space="preserve">  </w:t>
      </w:r>
      <w:r w:rsidR="009970F1">
        <w:t xml:space="preserve">   </w:t>
      </w:r>
      <w:r w:rsidR="00177096">
        <w:t xml:space="preserve">   </w:t>
      </w:r>
      <w:r w:rsidR="0015449B">
        <w:t>ASSIGNMENT</w:t>
      </w:r>
      <w:r w:rsidR="00AF73A2">
        <w:t>S (4)</w:t>
      </w:r>
      <w:bookmarkStart w:id="0" w:name="_GoBack"/>
      <w:bookmarkEnd w:id="0"/>
      <w:r>
        <w:t xml:space="preserve">  </w:t>
      </w:r>
    </w:p>
    <w:p w:rsidR="00BC3D86" w:rsidRDefault="00BC3D86" w:rsidP="008A1AF5"/>
    <w:p w:rsidR="00A04316" w:rsidRPr="00A04316" w:rsidRDefault="00BC3D86" w:rsidP="00A13AB2">
      <w:pPr>
        <w:pStyle w:val="Title"/>
      </w:pPr>
      <w:r>
        <w:t xml:space="preserve">     </w:t>
      </w:r>
      <w:r w:rsidR="006A0EC8">
        <w:t xml:space="preserve">      </w:t>
      </w:r>
    </w:p>
    <w:p w:rsidR="00A04316" w:rsidRDefault="00A04316" w:rsidP="00A04316"/>
    <w:p w:rsidR="009A696A" w:rsidRDefault="009A696A" w:rsidP="00A04316"/>
    <w:p w:rsidR="009A696A" w:rsidRDefault="009A696A" w:rsidP="00A04316"/>
    <w:p w:rsidR="009A696A" w:rsidRDefault="009A696A" w:rsidP="00A04316"/>
    <w:p w:rsidR="009A696A" w:rsidRDefault="009A696A" w:rsidP="00A04316"/>
    <w:p w:rsidR="009A696A" w:rsidRDefault="009A696A" w:rsidP="00A04316"/>
    <w:p w:rsidR="009A696A" w:rsidRDefault="009A696A" w:rsidP="00A04316"/>
    <w:p w:rsidR="009A696A" w:rsidRDefault="009A696A" w:rsidP="00A04316"/>
    <w:p w:rsidR="009A696A" w:rsidRDefault="009A696A" w:rsidP="00A04316"/>
    <w:p w:rsidR="009A696A" w:rsidRDefault="009A696A" w:rsidP="00A04316"/>
    <w:p w:rsidR="009A696A" w:rsidRDefault="009A696A" w:rsidP="00A04316"/>
    <w:p w:rsidR="009A696A" w:rsidRDefault="009A696A" w:rsidP="00A04316"/>
    <w:p w:rsidR="009A696A" w:rsidRDefault="009A696A" w:rsidP="00A04316"/>
    <w:p w:rsidR="009A696A" w:rsidRDefault="009A696A" w:rsidP="00A04316"/>
    <w:p w:rsidR="009A696A" w:rsidRDefault="009A696A" w:rsidP="00A04316"/>
    <w:p w:rsidR="009A696A" w:rsidRDefault="009A696A" w:rsidP="00A04316"/>
    <w:p w:rsidR="009A696A" w:rsidRDefault="009A696A" w:rsidP="00A04316"/>
    <w:p w:rsidR="009A696A" w:rsidRDefault="009A696A" w:rsidP="00A04316"/>
    <w:p w:rsidR="009A696A" w:rsidRDefault="009A696A" w:rsidP="00A04316"/>
    <w:p w:rsidR="009A696A" w:rsidRDefault="009A696A" w:rsidP="00A04316"/>
    <w:p w:rsidR="009A696A" w:rsidRDefault="009A696A" w:rsidP="00A04316"/>
    <w:p w:rsidR="009A696A" w:rsidRDefault="009E2A63" w:rsidP="00A04316">
      <w:r>
        <w:t xml:space="preserve">                                                                             </w:t>
      </w:r>
      <w:r w:rsidR="009A696A">
        <w:t xml:space="preserve">  CONTENTS</w:t>
      </w:r>
    </w:p>
    <w:p w:rsidR="00CC6AC5" w:rsidRDefault="00CC6AC5" w:rsidP="00A04316"/>
    <w:p w:rsidR="009A696A" w:rsidRDefault="002B4583" w:rsidP="00A04316">
      <w:r>
        <w:t>1</w:t>
      </w:r>
      <w:r w:rsidR="00777B9D">
        <w:t>….FRONT PAGE</w:t>
      </w:r>
    </w:p>
    <w:p w:rsidR="002B4583" w:rsidRDefault="002B4583" w:rsidP="00A04316">
      <w:r>
        <w:t>2</w:t>
      </w:r>
      <w:r w:rsidR="00A67A48">
        <w:t xml:space="preserve"> </w:t>
      </w:r>
      <w:r w:rsidR="00777B9D">
        <w:t>…</w:t>
      </w:r>
      <w:r>
        <w:t>.</w:t>
      </w:r>
      <w:r w:rsidR="00777B9D">
        <w:t>CONTENTS</w:t>
      </w:r>
    </w:p>
    <w:p w:rsidR="009A696A" w:rsidRDefault="002B4583" w:rsidP="002B4583">
      <w:r>
        <w:t>3</w:t>
      </w:r>
      <w:r w:rsidR="00777B9D">
        <w:t>…..</w:t>
      </w:r>
      <w:r w:rsidR="002D44AC">
        <w:t>VIDEO CRITI</w:t>
      </w:r>
      <w:r w:rsidR="007E4B2C">
        <w:t>QUE .COMMUNICATION AND COUNSELLING(</w:t>
      </w:r>
      <w:r w:rsidR="007E4B2C" w:rsidRPr="007E4B2C">
        <w:t xml:space="preserve"> ASSIGNMENT 1</w:t>
      </w:r>
      <w:r w:rsidR="007E4B2C">
        <w:t>)</w:t>
      </w:r>
    </w:p>
    <w:p w:rsidR="002D44AC" w:rsidRDefault="0034468A" w:rsidP="002B4583">
      <w:r>
        <w:t>6</w:t>
      </w:r>
      <w:r w:rsidR="00777B9D">
        <w:t>…..</w:t>
      </w:r>
      <w:r w:rsidR="002A573A">
        <w:t xml:space="preserve">COMMUNICATION AND COUNSELLING </w:t>
      </w:r>
      <w:r w:rsidR="007E4B2C">
        <w:t>(</w:t>
      </w:r>
      <w:r w:rsidR="007E4B2C" w:rsidRPr="007E4B2C">
        <w:t xml:space="preserve"> ASSIGNMENT </w:t>
      </w:r>
      <w:r w:rsidR="007E4B2C">
        <w:t>2)</w:t>
      </w:r>
    </w:p>
    <w:p w:rsidR="00A67A48" w:rsidRDefault="00A67A48" w:rsidP="00227807">
      <w:r>
        <w:t>11</w:t>
      </w:r>
      <w:r w:rsidR="00777B9D">
        <w:t>…</w:t>
      </w:r>
      <w:r>
        <w:t>HEALTH RESEARCH</w:t>
      </w:r>
      <w:r w:rsidR="00227807">
        <w:t xml:space="preserve">   </w:t>
      </w:r>
      <w:r w:rsidR="007E4B2C">
        <w:t>(</w:t>
      </w:r>
      <w:r w:rsidR="007E4B2C" w:rsidRPr="007E4B2C">
        <w:t>ASSIGNMENT 1</w:t>
      </w:r>
      <w:r w:rsidR="007E4B2C">
        <w:t>)</w:t>
      </w:r>
    </w:p>
    <w:p w:rsidR="007E4B2C" w:rsidRDefault="00CC6AC5" w:rsidP="00227807">
      <w:r>
        <w:t>20</w:t>
      </w:r>
      <w:r w:rsidR="00777B9D">
        <w:t>…</w:t>
      </w:r>
      <w:r w:rsidR="007E4B2C">
        <w:t>MANAGING ORGANISATIONS (ASSIGNMENT 1)</w:t>
      </w:r>
      <w:r w:rsidR="00A67A48">
        <w:t xml:space="preserve">   </w:t>
      </w:r>
      <w:r w:rsidR="007E4B2C">
        <w:t xml:space="preserve">  </w:t>
      </w:r>
    </w:p>
    <w:p w:rsidR="002D44AC" w:rsidRDefault="002D44AC" w:rsidP="00227807"/>
    <w:p w:rsidR="009A696A" w:rsidRDefault="009A696A" w:rsidP="00A04316"/>
    <w:p w:rsidR="009A696A" w:rsidRDefault="009A696A"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2A573A" w:rsidP="00386399">
      <w:r>
        <w:lastRenderedPageBreak/>
        <w:t xml:space="preserve">                          </w:t>
      </w:r>
      <w:r w:rsidR="0034468A">
        <w:t xml:space="preserve">           </w:t>
      </w:r>
      <w:r w:rsidR="006B6496">
        <w:t xml:space="preserve">  </w:t>
      </w:r>
      <w:r w:rsidR="00386399">
        <w:t xml:space="preserve">  Communication And Counselling (SHNS4004)</w:t>
      </w:r>
    </w:p>
    <w:p w:rsidR="00386399" w:rsidRDefault="00386399" w:rsidP="00386399">
      <w:r>
        <w:t xml:space="preserve">                                                          Sally Gordon (1100769)</w:t>
      </w:r>
    </w:p>
    <w:p w:rsidR="00386399" w:rsidRDefault="00386399" w:rsidP="00386399">
      <w:r>
        <w:t xml:space="preserve">                                                                VIDEO CRITIQUE</w:t>
      </w:r>
    </w:p>
    <w:p w:rsidR="00386399" w:rsidRDefault="00386399" w:rsidP="00386399"/>
    <w:p w:rsidR="00386399" w:rsidRDefault="00386399" w:rsidP="00386399">
      <w:r>
        <w:t xml:space="preserve">        This assignment is based on a video critique which is a detailed analysis and assessment by which communication and counselling will be identified within Carl Rogers humanistic approach  from the viewpoint of the counsellor, including a reflection of the importance and value of communication and counselling skills within the nursing or healthcare environment .As this is a counselling critique , confidentiality will be in place to protect the client . </w:t>
      </w:r>
    </w:p>
    <w:p w:rsidR="00386399" w:rsidRDefault="00386399" w:rsidP="00386399">
      <w:r>
        <w:t xml:space="preserve">        Carl Rogers developed a  person centred approach to counselling , believing that this puts the client in the centre according to Mearns ,Thorne and McLeod ( 2013). Therefore analysing the content of the conversation , being non-judgemental and empathetic . Carl Rogers identified three core conditions , congruence meaning to be genuine or without front or façade .to give empathy meaning to sense and understand the clients feelings ,and unconditional positive regard meaning the therapist offers acceptance of the client without conveying disapproving feelings or actions ,demonstrating  a willingness to attentively listen without interruption or judgement or giving advice. Therefore being dependable and consistent so as to gain trust (Rogers ,1961) .</w:t>
      </w:r>
    </w:p>
    <w:p w:rsidR="00386399" w:rsidRDefault="00386399" w:rsidP="00386399">
      <w:r>
        <w:t xml:space="preserve">          When the client and councillor session began the client sat at a comfortable distance allowing each individual to be fully present within a calm atmosphere. According to McLeod and Machin (1998 ) there is evidence to suggest that  it is important that the environment is such that there are no distractions  as this can affect the process and outcome of the session  . Open ended questions were used to help the client explore thoughts on the subjects and applied by asking “why did you feel that way” ? “How did that make you feel” ? and “what could you do about it” ? Challenging the client to explore their own thoughts . The client discussed  that there had been trouble lately with work and the transition period involved in gaining new employment, the financial difficulties and concerns as well as how uncomfortable it had been and difficult over the past few weeks and expressing upset  .This was demonstrated verbally  by seeing a tenseness and stressed facial expression . The counsellor clarified and showed acceptance of the worry and despair that had eventually taken its toll and nodded understandably. Applying the theory that trust and empathy are fundamental for  therapeutic and  effective relationships  for both mentor and mentee as described by Aldridge and Rigby (2015 ) . Active listening is crucial as expressed by Carl Rogers and Richard </w:t>
      </w:r>
      <w:proofErr w:type="spellStart"/>
      <w:r>
        <w:t>Farson</w:t>
      </w:r>
      <w:proofErr w:type="spellEnd"/>
      <w:r>
        <w:t xml:space="preserve"> (1957 ) who pointed out that it is an important way of bringing out changes in people about themselves and others therefore changing their frame of mind or viewpoint about certain situations often helping them to become more mature in outlook and more democratic and less defensive . Maslow(2012) believes that each individual has a unique  inner nature that if nurtured and guided can help a person become happier when they are able to express themselves fully and in a genuine way which is a principle used within the person centred approach .As the communication flowed other topics began to be expressed  and the client then proceeded to discuss the short break that was to be taken in between jobs and began to discuss the new job that was upcoming . Enthusiasm seemed abundant and a weight seemed to visibly lift as talk of the new job and what it entailed came to be ,which gave the counsellor the sense that the client  was striving to reach maximum potential in life .The clients  relief of the new situation was evident . Throughout the session body language was noted , a mirroring of the physical gestures as the counsellor listened ,eye contact was kept constant so as to engage fully with the client .Nervousness was noted at first and although the </w:t>
      </w:r>
      <w:r>
        <w:lastRenderedPageBreak/>
        <w:t>tone of voice was calm it was also a quicker conversation implying a nervousness as Desmond Morris has considered (Collins Gem, 1996,).The difference in body language when discussing the old job as opposed to the upcoming job was evident , a lift in shoulders a happier self a more positive outlook for the future .The counselling session was a very enjoyable and rewarding experience as the client was able to offload troubles and the counsellor able to listen attentively .</w:t>
      </w:r>
    </w:p>
    <w:p w:rsidR="00386399" w:rsidRDefault="00386399" w:rsidP="00386399">
      <w:r>
        <w:t xml:space="preserve">           Within the nursing and care sector communication and counselling skills are extremely important .Trust between service users and staff are paramount to a happy person centred  environment .It is important to be able to communicate effectively in order to  enable and address a given scenario .According to Nelson-Jones (2016) there are many calming ways to help a service user feel comfortable within a difficult or upsetting situation or time , taking a deep breathe, relax ,try not to over react . People need to feel safe and understood , and being able to communicate effectively and gain the feeling that what they are going through matters , and is important, is vital.  Communication is a fundamental human need especially in times of distress. Jasper (2003 ) explains the benefits of reflecting calmly with others ,pointing out how events  can be put into a different context .For example a healthcare worker could act as a sounding board and can validate thoughts about a situation . The goal of nursing is to assist and educate service users to develop their own ability to cope with problems ,anxiety and tensions (Hyde ,2001) This really puts Carl Rogers theory into practice. There are many different types of communication skills ,verbal , non-verbal(body language) written and its difficult at times to learn how to communicate well ,there are ways of improving communication skills outlined by  </w:t>
      </w:r>
      <w:proofErr w:type="spellStart"/>
      <w:r>
        <w:t>Siviter</w:t>
      </w:r>
      <w:proofErr w:type="spellEnd"/>
      <w:r>
        <w:t xml:space="preserve"> (2013 ) being honest , smile , touch , laugh ,cry ,be yourself and don’t treat service users as if they are not there . </w:t>
      </w:r>
    </w:p>
    <w:p w:rsidR="00386399" w:rsidRDefault="00386399" w:rsidP="00386399">
      <w:r>
        <w:t xml:space="preserve">           In conclusion communication is key when applied correctly . Whether it be a one on one counselling session or working within the healthcare environment . Carl rogers humanistic approach is very useful in certain situations and under the correct conditions .All approaches are dependent upon the needs of the individual .As the healthcare setting is a very complex and the service users illness or mental abilities need to be considered at all times .</w:t>
      </w:r>
    </w:p>
    <w:p w:rsidR="00386399" w:rsidRDefault="00386399" w:rsidP="00386399"/>
    <w:p w:rsidR="00386399" w:rsidRDefault="00386399" w:rsidP="00386399"/>
    <w:p w:rsidR="00386399" w:rsidRDefault="00386399" w:rsidP="00386399"/>
    <w:p w:rsidR="00386399" w:rsidRDefault="00386399" w:rsidP="00386399"/>
    <w:p w:rsidR="00386399" w:rsidRDefault="00386399" w:rsidP="00386399"/>
    <w:p w:rsidR="00386399" w:rsidRDefault="00386399" w:rsidP="00386399"/>
    <w:p w:rsidR="00386399" w:rsidRDefault="00386399" w:rsidP="00386399"/>
    <w:p w:rsidR="00386399" w:rsidRDefault="00386399" w:rsidP="00386399"/>
    <w:p w:rsidR="00386399" w:rsidRDefault="00386399" w:rsidP="00386399"/>
    <w:p w:rsidR="00386399" w:rsidRDefault="00386399" w:rsidP="00386399"/>
    <w:p w:rsidR="00386399" w:rsidRDefault="00386399" w:rsidP="00386399"/>
    <w:p w:rsidR="00386399" w:rsidRDefault="00386399" w:rsidP="00386399"/>
    <w:p w:rsidR="00386399" w:rsidRDefault="00386399" w:rsidP="00386399"/>
    <w:p w:rsidR="00386399" w:rsidRDefault="0034468A" w:rsidP="00386399">
      <w:r>
        <w:lastRenderedPageBreak/>
        <w:t xml:space="preserve">                                                                                </w:t>
      </w:r>
      <w:r w:rsidR="00386399">
        <w:t>REFERENCES</w:t>
      </w:r>
    </w:p>
    <w:p w:rsidR="00386399" w:rsidRDefault="00386399" w:rsidP="00386399"/>
    <w:p w:rsidR="00386399" w:rsidRDefault="00386399" w:rsidP="00386399">
      <w:r>
        <w:t>Aldridge, S. and Rigby, S. eds., 2001. Counselling skills in context. Hodder &amp; Stoughton.</w:t>
      </w:r>
    </w:p>
    <w:p w:rsidR="00386399" w:rsidRDefault="00386399" w:rsidP="00386399">
      <w:r>
        <w:t>Dryden, W. and Feltham, C., 1994. Developing the practice of counselling. SAGE Publications Limited.</w:t>
      </w:r>
    </w:p>
    <w:p w:rsidR="00386399" w:rsidRDefault="00386399" w:rsidP="00386399">
      <w:r>
        <w:t>Hyde, V., 2001. Community nursing and health care: Insights and innovations. CRC Press.</w:t>
      </w:r>
    </w:p>
    <w:p w:rsidR="00386399" w:rsidRDefault="00386399" w:rsidP="00386399">
      <w:r>
        <w:t>Jasper, M., 2003. Beginning reflective practice. Nelson Thornes.</w:t>
      </w:r>
    </w:p>
    <w:p w:rsidR="00386399" w:rsidRDefault="00386399" w:rsidP="00386399">
      <w:r>
        <w:t>Maslow, A.H., 2013. Toward a psychology of being. Simon and Schuster.</w:t>
      </w:r>
    </w:p>
    <w:p w:rsidR="00386399" w:rsidRDefault="00386399" w:rsidP="00386399">
      <w:r>
        <w:t>McLeod, J. and Machin, L., 1998. The context of counselling: A neglected dimension of trainings research and practice. British Journal of Guidance and Counselling, 26(3), pp.325-336.</w:t>
      </w:r>
    </w:p>
    <w:p w:rsidR="00386399" w:rsidRDefault="00386399" w:rsidP="00386399">
      <w:r>
        <w:t>Mearns, D., Thorne, B. and McLeod, J., 2013. Person-centred counselling in action. Sage.</w:t>
      </w:r>
    </w:p>
    <w:p w:rsidR="00386399" w:rsidRDefault="00386399" w:rsidP="00386399">
      <w:r>
        <w:t>Nelson-Jones, R., 2016. Basic counselling skills: a helper's manual. Sage.</w:t>
      </w:r>
    </w:p>
    <w:p w:rsidR="00386399" w:rsidRDefault="00386399" w:rsidP="00386399">
      <w:r>
        <w:t xml:space="preserve">Rogers, C.R. and </w:t>
      </w:r>
      <w:proofErr w:type="spellStart"/>
      <w:r>
        <w:t>Farson</w:t>
      </w:r>
      <w:proofErr w:type="spellEnd"/>
      <w:r>
        <w:t>, R.E., 1957. Active listening. Industrial Relations Centre of the University of Chicago.</w:t>
      </w:r>
    </w:p>
    <w:p w:rsidR="00386399" w:rsidRDefault="00386399" w:rsidP="00386399">
      <w:r>
        <w:t>Rogers, C.R., 1995. On becoming a person: A therapist's view of psychotherapy. Houghton Mifflin Harcourt.</w:t>
      </w:r>
    </w:p>
    <w:p w:rsidR="00386399" w:rsidRDefault="00386399" w:rsidP="00386399">
      <w:proofErr w:type="spellStart"/>
      <w:r>
        <w:t>Siviter</w:t>
      </w:r>
      <w:proofErr w:type="spellEnd"/>
      <w:r>
        <w:t>, B., 2008. The Student Nurse Handbook E-Book. Elsevier Health Sciences</w:t>
      </w:r>
    </w:p>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61735" w:rsidRDefault="00786D1B" w:rsidP="00361735">
      <w:r>
        <w:lastRenderedPageBreak/>
        <w:t xml:space="preserve">                                                        </w:t>
      </w:r>
      <w:r w:rsidR="00361735">
        <w:t>Sally Gordon (1100769)</w:t>
      </w:r>
    </w:p>
    <w:p w:rsidR="00361735" w:rsidRDefault="00361735" w:rsidP="00361735">
      <w:r>
        <w:t xml:space="preserve">                                                   Communication and Counselling </w:t>
      </w:r>
    </w:p>
    <w:p w:rsidR="00361735" w:rsidRDefault="00361735" w:rsidP="00361735">
      <w:r>
        <w:t xml:space="preserve">                                                                 Assignment 2</w:t>
      </w:r>
    </w:p>
    <w:p w:rsidR="00361735" w:rsidRDefault="00361735" w:rsidP="00361735"/>
    <w:p w:rsidR="00361735" w:rsidRDefault="00361735" w:rsidP="00361735">
      <w:r>
        <w:t xml:space="preserve">        This assignment discusses three specific theories used within the counselling practice . Cognitive behavioural theory pioneered by Albert Ellis in the 1950’s and  Aaron T. Beck in the 1960s (Dryden, 2016).Psychodynamic therapy founded by Sigmund Freud between 1890s and the 1930s (Freud ,1992).  And the humanistic approach to counselling which rose to prominence by Carl Rogers in the mid 1940’s (Rogers, 2008) .These are three of the most popular approaches within counselling theories according to (McLeod 1998) .All will all be examined and compared . Each theory will be explored and explained with a demonstration of the similarities and differences. Supporting  evidence will be given based on factual findings .Strengths and weaknesses will be noted .Included in this assignment  will be an analysis of confidentiality within the British association for Counselling and Psychotherapy (BACP).Giving a brief overview of its importance with regards to professional practice within the counselling profession .To discuss its purpose and values .</w:t>
      </w:r>
    </w:p>
    <w:p w:rsidR="00361735" w:rsidRDefault="00361735" w:rsidP="00361735">
      <w:r>
        <w:t xml:space="preserve">         The theories to be explored  have three different perspectives .Carl Rogers’s person centred approach concentrates on the here and now ,whereas Freuds psychodynamic theory  involves looking at the past and childhood experiences and alternatively Ellis  and Becks on the other hand considers how individuals think by remodelling negative thoughts and behaviours . According to McLeod (2015) Cognitive behavioural therapy or CBT is a client /counsellor led talking therapy used often within the healthcare setting  whereby both collaborate together to find achievable defined goals .This differs to the humanistic approach which is client led or the psychodynamic approach which is counsellor led .Unlike the humanistic approach  there is homework involved usually based over an 6-8 week timescale finding strategies and tools which can be used for a lifetime to help the client to change negative or irrational thinking patterns to a more healthy positive outlook  .The client can then use these strategies in the future within their daily life so it is a therapy which does require maintenance unlike the other two theories .This theory is based on the idea that how one thinks ,feels and acts  interact together with one’s thoughts which  determines a person’s behaviour . According to Ellis (1957)people have irrational assumptions about the self as in the idea that one should be competent at everything ,that it is catastrophic when things don’t turn out how one wanted , that a person has  no control over one’s own happiness. Ellis  believed that people often hold on to this illogical way of thinking and therefore highly emotive techniques are used to reinforce change in this pattern .Cognitive behavioural therapy aims to help people become aware of negative interpretations and habits .Negative and unrealistic thoughts can cause distress and depression which can spiral into a negative self-image and destructive pattern , a vicious cycle of behaviour can occur .It is about empowering and enabling the client to move forward with a more positive outlook .It is about giving the client strategies to enable the  process of negative thoughts into more positive realistic ones .Questions are asked so as to help the client understand specific behaviour more clearly and diaries are used unlike within the Humanistic approach whereby according to McLeod (2015) the counsellor tries to empower the client to work out a solution to  problems by themselves . Some of the  strengths within the cognitive behavioural theory are that this model focuses on human thought and cognitive abilities .Therefore really helping people with psychological disorders especially depression and anxiety and sexual disorders according to beck et al (1983).</w:t>
      </w:r>
    </w:p>
    <w:p w:rsidR="00361735" w:rsidRDefault="00361735" w:rsidP="00361735">
      <w:r>
        <w:lastRenderedPageBreak/>
        <w:t xml:space="preserve">           The humanistic approach  differs from the other two theories mentioned whereby it is a person centred approach, it is client led and client driven .The counsellor believes the client is an expert on one’s self and helps the client to gain self</w:t>
      </w:r>
      <w:r w:rsidR="00CB5A10">
        <w:t>-</w:t>
      </w:r>
      <w:r>
        <w:t xml:space="preserve"> acceptance alternatively within psychodynamic therapy  the counsellor is the expert and helps the client to realise how childhood events may have an effect on  adult life and equally within cognitive behavioural therapy the counsellor is the expert helping the client to think in a more rational manner  .There are three core conditions within humanism as noted by Rogers (2000) one being empathy or imagining oneself in someone else’s position ,one being unconditional positive regard meaning warm and positive feelings towards the client regardless of behaviour and the other being congruence meaning honesty and openness . By contrast core conditions are desirable but not necessary within the other two theories discussed .Sometimes the humanistic approach is called phenomenological meaning that the personality is studied from the point of view of the individuals subjective conscious experience ,as opposed to Freud’s  psychodynamic  theory that revolves around a person’s unconscious thoughts, or cognitive behavioural therapy which concentrates on positive reinforcement of negative thoughts or habits  . Rogers redirected psychology towards the study of self as noted by McLeod (2015)  which differs from the other two approaches that are discussed . Active listening is crucial as Carl Rogers and Richard </w:t>
      </w:r>
      <w:proofErr w:type="spellStart"/>
      <w:r>
        <w:t>Farson</w:t>
      </w:r>
      <w:proofErr w:type="spellEnd"/>
      <w:r>
        <w:t xml:space="preserve"> (1957) point out and open ended questions are used therefore helping the client to identify for themselves the root of the problem .Tone of voice and body language are also considered  .On the contrary this approach is not used within the other two theories . As described by Aldridge and Rigby (2015) trust and empathy are fundamental within humanism , as it is with all three approaches. Trust and empathy are  also needed within any healthcare environment and is fundamental to being able to communicate positively  .The counsellor challenges the client to explore one’s own thoughts which is again contrary to the other theories mentioned .The humanistic person centred approach  is a non- directive approach meaning that the client takes the lead whereas cognitive behavioural therapy and psychodynamics are directive approaches meaning that the counsellor may suggest actions and exercises or homework .The strengths within the humanistic approach is that the focus is upon the behaviour of the individual and the whole person rather than the unconscious mind or genes or observable behaviour .It also values personal ideals and self- fulfilment and the idea of what being human means  It is a more holistic approach and highlights the value of individualistic study according to McLeod (2015) .Alternatively within the psychodynamic approach it is suggested that all of a person’s behaviour is based on the idea that a person’s past has a bearing on present feelings and relationships possibly from childhood .According to Freud (1915) the unconscious mind is the primary source of human behaviour .For example  Freud uses the analogy that  just like an iceberg the most important part of the mind is the part you cannot see .An active collection of a lifetime of hidden desires ,a person’s deepest instincts and the struggles to contain these forces and that one’s judgements, feelings and motives are driven by and extremely influenced by one’s past experiences .Freud’s psychodynamic theory  believed that most of what happens in a person’s mind is hidden . That our childhood experiences shape our adult personality .Wilson(2004) observed that the unconscious mind comprises of mental processes that are not accessible to the conscious mind but that influence judgements and decision making .Within psychodynamics the counsellor aims to be neutral similarly within the person centred approach .As believed by Freud (1954) the personality has three parts namely the id ,the ego and the superego . The id is an instinctive and primitive component of personality and consists of inherited and biological parts of the personality which are present at birth ,it  portrays sex drive or instinct and aggression ,hunger and thirst and characterises one’s hard wired responses ,it operates on the pleasure principle and instant gratification within oneself .The ego is the decision making component of the personality or referee, as a consequence it balances the needs of the instinctive id against the demands and expectations of society in daily life .It tries to find a satisfactory balance of ones needs </w:t>
      </w:r>
      <w:r>
        <w:lastRenderedPageBreak/>
        <w:t>or expectations and the superego represents social rules and morals and taboos learned from ones parents and peers .Freud believed that the id and the superego are in conflict within the conscious and unconscious mind on a constant daily basis throughout one’s life .Freuds opinion contrary to Rogers and Ellis and becks  was that one’s behaviour and feelings as adults including psychological problems are determined by childhood experiences and can be  linked back to unresolved issues as if the past is presented into the future and problems have been repressed .According to Gabbard (2017)many clients receiving psychotherapy feel that something is haunting them from the past and causing distress but they need a therapist to help them identify what that something is .One of the  strengths that could be argued is that Freuds theory according to McLeod (2017) is the first to highlight the importance of childhood within  mental health which is extensively  used in healthcare and counselling situations today .This is the only approach that takes both the nature and the nurture debate into account . Within any counselling according to Corey (2015) it is not beneficial to give clients advice or give clients answers to one’s own questions ,counselling is a task put in place to assist individuals in finding answers that are most important to one’s own values .A counsellor using any of the three methods described may not agree with some of the clients values but needs to respect the right to hold different values .This is especially true when counselling clients with a different cultural background .</w:t>
      </w:r>
    </w:p>
    <w:p w:rsidR="00361735" w:rsidRDefault="00361735" w:rsidP="00361735">
      <w:r>
        <w:t xml:space="preserve">          Within the British association for Counselling and Psychotherapy (BACP) confidentiality is paramount and extremely important as it is within the healthcare profession Its purpose is to protect all parties involved .Its values include respecting human rights and dignity , alleviating symptoms of personal distress and suffering while enhancing peoples wellbeing and capabilities and  striving for the fair and adequate provision of services .Facilitating a sense of self that is meaningful to the person concerned within </w:t>
      </w:r>
      <w:proofErr w:type="spellStart"/>
      <w:r>
        <w:t>ones</w:t>
      </w:r>
      <w:proofErr w:type="spellEnd"/>
      <w:r>
        <w:t xml:space="preserve"> personal and cultural context and appreciating the variety of human experience and culture is important  .There is a duty of conduct and commitment  to the wellbeing of the service user .Counselling is used on a daily basis and appropriate relationships are built which involves trust and privacy  .The BACP is put in place to protect this by protecting personal information and data and by actively protecting information about clients from unauthorized access or disclosure .Legal requirements are put in place that the service user is made aware of and client consent is needed and all recipients must agree to such information as confidential and what has been agreed with the client for legal reasons to protect individuals . Also ensuring that disclosure of personally identifiable information about clients is authorized by the clients consent .Informing clients about how the use of personal data and information that they share will be used and who is within the circle of confidentiality ,especially with access to personally identifiable information . Clients must be informed of any reasonably foreseeable limitations of privacy and confidentiality in advance of working together  .All communications between colleagues and client should be on a professional basis and respectful and consistent with the BACP guidelines .Professional boundaries are also  put in place as stated in the BACP Ethical Framework for Counselling Professions (2016).Therapists have a duty of care to the client and ensure there is a safe environment in which to work as clients may feel particularly vulnerable and need to be helped to feel as completely at ease as possible .Issues for consideration within confidentiality in counselling and psychotherapy are to be fully aware of the implications for self and other parties concerned and third parties .</w:t>
      </w:r>
    </w:p>
    <w:p w:rsidR="00361735" w:rsidRDefault="00361735" w:rsidP="00361735">
      <w:r>
        <w:t xml:space="preserve">           In conclusion A theory of psychotherapy is like a map ,it guides the therapist through the process of understanding the client and any problems and helping to find solutions .While some professional counsellors use one approach others are more flexible and might use techniques from more than one method  .There are many different approaches. All three of the above mentioned counselling styles and many others are used depending on the needs of the client . Therapy may  begin with an exploration of the client’s expectations and goals. Some clients may initially tend to </w:t>
      </w:r>
      <w:r>
        <w:lastRenderedPageBreak/>
        <w:t>have vague ideas of what they expect from therapy. They may be seeking solutions to problems, they may want to stop hurting, they may want to change others so they can live with less anxiety, or they may seek to be different so that some significant persons in their lives will be more accepting of them. In some cases clients have no goals; they are in the therapist’s ofﬁce simply because they were sent for counselling by their Dr or teacher for instance . Whichever is true counselling has helped many individuals face the difficult times throughout society today and in the past and the pioneers mentioned above have helped pave the way for therapists today to help people in difficulty .And most importantly with the BACP in place to protect individuals along the way .</w:t>
      </w:r>
    </w:p>
    <w:p w:rsidR="00361735" w:rsidRDefault="00361735" w:rsidP="00361735">
      <w:r>
        <w:t xml:space="preserve">              </w:t>
      </w:r>
    </w:p>
    <w:p w:rsidR="00361735" w:rsidRDefault="00361735" w:rsidP="00361735"/>
    <w:p w:rsidR="00361735" w:rsidRDefault="00361735" w:rsidP="00361735"/>
    <w:p w:rsidR="00361735" w:rsidRDefault="00361735" w:rsidP="00361735"/>
    <w:p w:rsidR="00361735" w:rsidRDefault="00361735" w:rsidP="00361735"/>
    <w:p w:rsidR="00361735" w:rsidRDefault="00361735" w:rsidP="00361735"/>
    <w:p w:rsidR="00361735" w:rsidRDefault="00361735" w:rsidP="00361735"/>
    <w:p w:rsidR="00361735" w:rsidRDefault="00361735" w:rsidP="00361735"/>
    <w:p w:rsidR="00361735" w:rsidRDefault="00361735" w:rsidP="00361735"/>
    <w:p w:rsidR="00361735" w:rsidRDefault="00361735" w:rsidP="00361735"/>
    <w:p w:rsidR="00361735" w:rsidRDefault="00361735" w:rsidP="00361735"/>
    <w:p w:rsidR="00361735" w:rsidRDefault="00361735" w:rsidP="00361735"/>
    <w:p w:rsidR="00361735" w:rsidRDefault="00361735" w:rsidP="00361735"/>
    <w:p w:rsidR="00361735" w:rsidRDefault="00361735" w:rsidP="00361735"/>
    <w:p w:rsidR="00361735" w:rsidRDefault="00361735" w:rsidP="00361735"/>
    <w:p w:rsidR="00361735" w:rsidRDefault="00361735" w:rsidP="00361735"/>
    <w:p w:rsidR="00361735" w:rsidRDefault="00361735" w:rsidP="00361735"/>
    <w:p w:rsidR="00361735" w:rsidRDefault="00361735" w:rsidP="00361735"/>
    <w:p w:rsidR="00361735" w:rsidRDefault="00361735" w:rsidP="00361735"/>
    <w:p w:rsidR="00361735" w:rsidRDefault="00361735" w:rsidP="00361735"/>
    <w:p w:rsidR="00361735" w:rsidRDefault="00361735" w:rsidP="00361735"/>
    <w:p w:rsidR="00361735" w:rsidRDefault="00361735" w:rsidP="00361735"/>
    <w:p w:rsidR="00361735" w:rsidRDefault="00361735" w:rsidP="00361735"/>
    <w:p w:rsidR="00361735" w:rsidRDefault="00361735" w:rsidP="00361735"/>
    <w:p w:rsidR="00361735" w:rsidRDefault="00361735" w:rsidP="00361735"/>
    <w:p w:rsidR="00361735" w:rsidRDefault="00361735" w:rsidP="00361735">
      <w:r>
        <w:lastRenderedPageBreak/>
        <w:t xml:space="preserve">                                                                        References </w:t>
      </w:r>
    </w:p>
    <w:p w:rsidR="00361735" w:rsidRDefault="00361735" w:rsidP="00361735"/>
    <w:p w:rsidR="00361735" w:rsidRDefault="00361735" w:rsidP="00361735">
      <w:r>
        <w:t>Aldridge, S. and Rigby, S. eds., 2001. Counselling skills in context. Hodder &amp; Stoughton.</w:t>
      </w:r>
    </w:p>
    <w:p w:rsidR="00361735" w:rsidRDefault="00361735" w:rsidP="00361735">
      <w:r>
        <w:t>Beck, A.T., Epstein, N. and Harrison, R., 1983. Cognitions, attitudes and personality dimensions in depression. British Journal of Cognitive Psychotherapy.</w:t>
      </w:r>
    </w:p>
    <w:p w:rsidR="00361735" w:rsidRDefault="00361735" w:rsidP="00361735">
      <w:r>
        <w:t>Corey, G., 2015. Theory and practice of counselling and psychotherapy. Nelson Education.</w:t>
      </w:r>
    </w:p>
    <w:p w:rsidR="00361735" w:rsidRDefault="00361735" w:rsidP="00361735">
      <w:r>
        <w:t>Corey, G., 2015. Theory and practice of counselling and psychotherapy. Nelson Education.</w:t>
      </w:r>
    </w:p>
    <w:p w:rsidR="00361735" w:rsidRDefault="00361735" w:rsidP="00361735">
      <w:r>
        <w:t>Dryden, W., 2016. Single-Session Integrated CBT (SSI-CBT): Distinctive Features. Routledge.</w:t>
      </w:r>
    </w:p>
    <w:p w:rsidR="00361735" w:rsidRDefault="00361735" w:rsidP="00361735">
      <w:r>
        <w:t>Ellis, A. (1957). Rational Psychotherapy and Individual Psychology. Journal of Individual Psychology.</w:t>
      </w:r>
    </w:p>
    <w:p w:rsidR="00361735" w:rsidRDefault="00361735" w:rsidP="00361735">
      <w:r>
        <w:t xml:space="preserve">Freud, A., 1992. The ego and the mechanisms of defence. </w:t>
      </w:r>
      <w:proofErr w:type="spellStart"/>
      <w:r>
        <w:t>Karnac</w:t>
      </w:r>
      <w:proofErr w:type="spellEnd"/>
      <w:r>
        <w:t xml:space="preserve"> Books.</w:t>
      </w:r>
    </w:p>
    <w:p w:rsidR="00361735" w:rsidRDefault="00361735" w:rsidP="00361735">
      <w:r>
        <w:t>Freud, S. (1915). The unconscious. SE, 14: 159-204.</w:t>
      </w:r>
    </w:p>
    <w:p w:rsidR="00361735" w:rsidRDefault="00361735" w:rsidP="00361735">
      <w:r>
        <w:t>Freud, S. and Bonaparte, P.M., 1954. The origins of psychoanalysis (Vol. 216). London: Imago.</w:t>
      </w:r>
    </w:p>
    <w:p w:rsidR="00361735" w:rsidRDefault="00361735" w:rsidP="00361735">
      <w:r>
        <w:t>Gabbard, G.O., 2017. Long-term psychodynamic psychotherapy: A basic text. American Psychiatric Pub.</w:t>
      </w:r>
    </w:p>
    <w:p w:rsidR="00361735" w:rsidRDefault="00361735" w:rsidP="00361735">
      <w:r>
        <w:t>https://www.bacp.co.uk/media/2638/bacp-what-therapists-mean-by-professional-boundaries-c4.pdf</w:t>
      </w:r>
    </w:p>
    <w:p w:rsidR="00361735" w:rsidRDefault="00361735" w:rsidP="00361735">
      <w:r>
        <w:t xml:space="preserve">McLeod, J. and McLeod, J., 1998. An introduction to counselling. Buckingham: Open University Press. </w:t>
      </w:r>
    </w:p>
    <w:p w:rsidR="00361735" w:rsidRDefault="00361735" w:rsidP="00361735">
      <w:r>
        <w:t xml:space="preserve">McLeod, S. A. (2015). Cognitive </w:t>
      </w:r>
      <w:proofErr w:type="spellStart"/>
      <w:r>
        <w:t>behavioral</w:t>
      </w:r>
      <w:proofErr w:type="spellEnd"/>
      <w:r>
        <w:t xml:space="preserve"> therapy. Retrieved from https://www.simplypsychology.org/cognitive-therapy.html (25/11/18)</w:t>
      </w:r>
    </w:p>
    <w:p w:rsidR="00361735" w:rsidRDefault="00361735" w:rsidP="00361735">
      <w:r>
        <w:t xml:space="preserve">McLeod, S. A. (2015). Humanism. Retrieved from https://www.simplypsychology.org/humanistic.html (25/11/18) </w:t>
      </w:r>
    </w:p>
    <w:p w:rsidR="00361735" w:rsidRDefault="00361735" w:rsidP="00361735">
      <w:r>
        <w:t xml:space="preserve"> McLeod, S. A. (2017). Psychodynamic approach. Retrieved from https://www.simplypsychology.org/psychodynamic.html (25/11/18)</w:t>
      </w:r>
    </w:p>
    <w:p w:rsidR="00361735" w:rsidRDefault="00361735" w:rsidP="00361735">
      <w:r>
        <w:t>Rogers, C., 2000. Person-centred therapy. Six Key Approaches to Counselling and Therapy.</w:t>
      </w:r>
    </w:p>
    <w:p w:rsidR="00361735" w:rsidRDefault="00361735" w:rsidP="00361735">
      <w:r>
        <w:t xml:space="preserve">Rogers, C., 2008. Carl Rogers. New World </w:t>
      </w:r>
      <w:proofErr w:type="spellStart"/>
      <w:r>
        <w:t>Encyclopedia</w:t>
      </w:r>
      <w:proofErr w:type="spellEnd"/>
      <w:r>
        <w:t xml:space="preserve"> online.</w:t>
      </w:r>
    </w:p>
    <w:p w:rsidR="00361735" w:rsidRDefault="00361735" w:rsidP="00361735">
      <w:r>
        <w:t xml:space="preserve">Rogers, C.R. and </w:t>
      </w:r>
      <w:proofErr w:type="spellStart"/>
      <w:r>
        <w:t>Farson</w:t>
      </w:r>
      <w:proofErr w:type="spellEnd"/>
      <w:r>
        <w:t>, R.E., 1957. Active listening. Industrial Relations Centre of the University of Chicago.</w:t>
      </w:r>
    </w:p>
    <w:p w:rsidR="00361735" w:rsidRDefault="00361735" w:rsidP="00361735">
      <w:r>
        <w:t>Wilson ,T.D (2004). Strangers to ourselves .Harvard University Press.</w:t>
      </w:r>
    </w:p>
    <w:p w:rsidR="00361735" w:rsidRDefault="00361735" w:rsidP="00361735">
      <w:r>
        <w:t xml:space="preserve">www.bacp.co.uk/events-and-resources/ethics-and-standards/ethical-framework-for-the-counselling-professions/ </w:t>
      </w:r>
    </w:p>
    <w:p w:rsidR="00361735" w:rsidRDefault="00361735" w:rsidP="00361735"/>
    <w:p w:rsidR="00361735" w:rsidRDefault="00361735" w:rsidP="00361735"/>
    <w:p w:rsidR="00361735" w:rsidRDefault="00361735" w:rsidP="00361735"/>
    <w:p w:rsidR="00361735" w:rsidRDefault="00361735" w:rsidP="00361735"/>
    <w:p w:rsidR="00386399" w:rsidRDefault="00386399" w:rsidP="00A04316"/>
    <w:p w:rsidR="00A66201" w:rsidRDefault="00A66201" w:rsidP="00900F4A">
      <w:pPr>
        <w:pStyle w:val="Title"/>
      </w:pPr>
      <w:r>
        <w:t xml:space="preserve"> </w:t>
      </w:r>
      <w:r w:rsidR="00291A22">
        <w:t xml:space="preserve">                                              </w:t>
      </w:r>
      <w:r>
        <w:t xml:space="preserve"> INTRODUCTION TO HEALTH RESEARCH </w:t>
      </w:r>
    </w:p>
    <w:p w:rsidR="00A66201" w:rsidRDefault="00A66201" w:rsidP="00900F4A">
      <w:pPr>
        <w:pStyle w:val="Title"/>
      </w:pPr>
      <w:r>
        <w:t xml:space="preserve">            SALLY GORDON (1100769)</w:t>
      </w:r>
    </w:p>
    <w:p w:rsidR="00A66201" w:rsidRDefault="00A66201" w:rsidP="00900F4A">
      <w:pPr>
        <w:pStyle w:val="Title"/>
      </w:pPr>
    </w:p>
    <w:p w:rsidR="00A66201" w:rsidRDefault="00A66201" w:rsidP="00900F4A">
      <w:pPr>
        <w:pStyle w:val="Title"/>
      </w:pPr>
      <w:r>
        <w:t xml:space="preserve">            </w:t>
      </w:r>
      <w:r w:rsidR="00900F4A">
        <w:t xml:space="preserve">       </w:t>
      </w:r>
      <w:r>
        <w:t xml:space="preserve"> </w:t>
      </w:r>
      <w:r w:rsidR="00900F4A">
        <w:t>ASSIGNMENT 1</w:t>
      </w:r>
    </w:p>
    <w:p w:rsidR="00900F4A" w:rsidRPr="00900F4A" w:rsidRDefault="00900F4A" w:rsidP="00900F4A"/>
    <w:p w:rsidR="00A66201" w:rsidRDefault="00A66201" w:rsidP="00900F4A">
      <w:pPr>
        <w:pStyle w:val="Title"/>
      </w:pPr>
      <w:r>
        <w:t>ARE REASONS FOR CARE-GIVING RELATED TO CARE</w:t>
      </w:r>
      <w:r w:rsidR="005C2D27">
        <w:t>’</w:t>
      </w:r>
      <w:r>
        <w:t>RS CARE RELATED QUALITY OF LIFE AND STRAIN ?EVIDENCE FROM A SURVEY OF CARERS IN  ENGLAND.</w:t>
      </w:r>
    </w:p>
    <w:p w:rsidR="00A66201" w:rsidRDefault="00A66201" w:rsidP="00900F4A">
      <w:pPr>
        <w:pStyle w:val="Title"/>
      </w:pPr>
      <w:r>
        <w:t xml:space="preserve">                              </w:t>
      </w:r>
    </w:p>
    <w:p w:rsidR="00A66201" w:rsidRDefault="00A66201" w:rsidP="00A66201"/>
    <w:p w:rsidR="00A66201" w:rsidRDefault="00A66201" w:rsidP="00A66201"/>
    <w:p w:rsidR="00A66201" w:rsidRDefault="00A66201" w:rsidP="00A66201"/>
    <w:p w:rsidR="00A66201" w:rsidRDefault="00A66201" w:rsidP="00A66201"/>
    <w:p w:rsidR="00A66201" w:rsidRDefault="00A66201" w:rsidP="00A66201"/>
    <w:p w:rsidR="00A66201" w:rsidRDefault="00A66201" w:rsidP="00A66201"/>
    <w:p w:rsidR="00A66201" w:rsidRDefault="00A66201" w:rsidP="00A66201"/>
    <w:p w:rsidR="00A66201" w:rsidRDefault="00A66201" w:rsidP="00A66201"/>
    <w:p w:rsidR="00A66201" w:rsidRDefault="00A66201" w:rsidP="00A66201"/>
    <w:p w:rsidR="00A66201" w:rsidRDefault="00A66201" w:rsidP="00A66201"/>
    <w:p w:rsidR="00093EF3" w:rsidRDefault="00CC6AC5" w:rsidP="00A66201">
      <w:r>
        <w:t xml:space="preserve">                                                                                </w:t>
      </w:r>
      <w:r w:rsidR="00291A22">
        <w:t xml:space="preserve"> </w:t>
      </w:r>
    </w:p>
    <w:p w:rsidR="00093EF3" w:rsidRDefault="00093EF3" w:rsidP="00A66201"/>
    <w:p w:rsidR="00291A22" w:rsidRDefault="00093EF3" w:rsidP="00A66201">
      <w:r>
        <w:lastRenderedPageBreak/>
        <w:t xml:space="preserve">                                                                                  </w:t>
      </w:r>
      <w:r w:rsidR="00291A22">
        <w:t xml:space="preserve">   CONTENTS</w:t>
      </w:r>
    </w:p>
    <w:p w:rsidR="00291A22" w:rsidRDefault="00291A22" w:rsidP="00A66201"/>
    <w:p w:rsidR="00291A22" w:rsidRDefault="00291A22" w:rsidP="00A66201"/>
    <w:p w:rsidR="00A66201" w:rsidRDefault="00A66201" w:rsidP="00A66201">
      <w:r>
        <w:t>1…FRONT PAGE</w:t>
      </w:r>
    </w:p>
    <w:p w:rsidR="00A66201" w:rsidRDefault="00A66201" w:rsidP="00A66201">
      <w:r>
        <w:t>2…CONTENTS</w:t>
      </w:r>
    </w:p>
    <w:p w:rsidR="00A66201" w:rsidRDefault="00A66201" w:rsidP="00A66201">
      <w:r>
        <w:t>3...INTRODUCTION</w:t>
      </w:r>
    </w:p>
    <w:p w:rsidR="00A66201" w:rsidRDefault="00A66201" w:rsidP="00A66201">
      <w:r>
        <w:t>3...RESEARCH PROCESS</w:t>
      </w:r>
    </w:p>
    <w:p w:rsidR="00A66201" w:rsidRDefault="00A66201" w:rsidP="00A66201">
      <w:r>
        <w:t>3...BACKGROUND</w:t>
      </w:r>
    </w:p>
    <w:p w:rsidR="00A66201" w:rsidRDefault="00A66201" w:rsidP="00A66201">
      <w:r>
        <w:t>3...ABSTRACT</w:t>
      </w:r>
    </w:p>
    <w:p w:rsidR="00A66201" w:rsidRDefault="00A66201" w:rsidP="00A66201">
      <w:r>
        <w:t>3...LITERATURE REVIEW</w:t>
      </w:r>
    </w:p>
    <w:p w:rsidR="00A66201" w:rsidRDefault="00A66201" w:rsidP="00A66201">
      <w:r>
        <w:t>4...AIM</w:t>
      </w:r>
    </w:p>
    <w:p w:rsidR="00A66201" w:rsidRDefault="00A66201" w:rsidP="00A66201">
      <w:r>
        <w:t xml:space="preserve">4...STUDY DESIGN </w:t>
      </w:r>
    </w:p>
    <w:p w:rsidR="00A66201" w:rsidRDefault="00A66201" w:rsidP="00A66201">
      <w:r>
        <w:t>4...SAMPLE</w:t>
      </w:r>
    </w:p>
    <w:p w:rsidR="00A66201" w:rsidRDefault="00A66201" w:rsidP="00A66201">
      <w:r>
        <w:t>5...DATA COLLECTION</w:t>
      </w:r>
    </w:p>
    <w:p w:rsidR="00A66201" w:rsidRDefault="00A66201" w:rsidP="00A66201">
      <w:r>
        <w:t>5...ETHICAL CONSIDERATIONS</w:t>
      </w:r>
    </w:p>
    <w:p w:rsidR="00A66201" w:rsidRDefault="00A66201" w:rsidP="00A66201">
      <w:r>
        <w:t>6...DATA ANALYSIS</w:t>
      </w:r>
    </w:p>
    <w:p w:rsidR="00A66201" w:rsidRDefault="00A66201" w:rsidP="00A66201">
      <w:r>
        <w:t>6...RESULTS</w:t>
      </w:r>
    </w:p>
    <w:p w:rsidR="00A66201" w:rsidRDefault="00A66201" w:rsidP="00A66201">
      <w:r>
        <w:t>6...DISCUSSION</w:t>
      </w:r>
    </w:p>
    <w:p w:rsidR="00A66201" w:rsidRDefault="00A66201" w:rsidP="00A66201">
      <w:r>
        <w:t>6...CONCLUSION</w:t>
      </w:r>
    </w:p>
    <w:p w:rsidR="00A66201" w:rsidRDefault="00A66201" w:rsidP="00A66201">
      <w:r>
        <w:t>7...REFERENCES</w:t>
      </w:r>
    </w:p>
    <w:p w:rsidR="00A66201" w:rsidRDefault="00A66201" w:rsidP="00A66201"/>
    <w:p w:rsidR="00A66201" w:rsidRDefault="00A66201" w:rsidP="00A66201">
      <w:r>
        <w:t xml:space="preserve">                                                             </w:t>
      </w:r>
    </w:p>
    <w:p w:rsidR="00A66201" w:rsidRDefault="00A66201" w:rsidP="00A66201">
      <w:r>
        <w:t xml:space="preserve">                                                               </w:t>
      </w:r>
    </w:p>
    <w:p w:rsidR="00A66201" w:rsidRDefault="00A66201" w:rsidP="00A66201"/>
    <w:p w:rsidR="00A66201" w:rsidRDefault="00A66201" w:rsidP="00A66201"/>
    <w:p w:rsidR="00A66201" w:rsidRDefault="00A66201" w:rsidP="00A66201"/>
    <w:p w:rsidR="00A66201" w:rsidRDefault="00A66201" w:rsidP="00A66201"/>
    <w:p w:rsidR="00A66201" w:rsidRDefault="00A66201" w:rsidP="00A66201"/>
    <w:p w:rsidR="00A66201" w:rsidRDefault="00A66201" w:rsidP="00A66201"/>
    <w:p w:rsidR="00A66201" w:rsidRDefault="00A66201" w:rsidP="00A66201"/>
    <w:p w:rsidR="00A66201" w:rsidRDefault="00A66201" w:rsidP="00A66201"/>
    <w:p w:rsidR="00F548CD" w:rsidRDefault="008A64AE" w:rsidP="008A64AE">
      <w:r>
        <w:lastRenderedPageBreak/>
        <w:t xml:space="preserve">                                                  </w:t>
      </w:r>
      <w:r w:rsidR="00F548CD">
        <w:t xml:space="preserve">                  </w:t>
      </w:r>
      <w:r>
        <w:t xml:space="preserve">  </w:t>
      </w:r>
      <w:r w:rsidR="00F548CD">
        <w:t>INTRODUCTION</w:t>
      </w:r>
    </w:p>
    <w:p w:rsidR="008A64AE" w:rsidRDefault="008A64AE" w:rsidP="008A64AE">
      <w:r>
        <w:t xml:space="preserve">                                                                                                                                                                                                                                                                                                                                                                                         </w:t>
      </w:r>
      <w:r w:rsidR="00F548CD">
        <w:t xml:space="preserve">                          </w:t>
      </w:r>
      <w:r>
        <w:t xml:space="preserve">  </w:t>
      </w:r>
      <w:r w:rsidR="00F548CD">
        <w:t xml:space="preserve">      </w:t>
      </w:r>
    </w:p>
    <w:p w:rsidR="00A66201" w:rsidRDefault="008A64AE" w:rsidP="00A66201">
      <w:r>
        <w:t xml:space="preserve">       The provision of health and social care research is a fundamental requirement within nursing and healthcare .Research is of critical importance because it establishes the evidence base required to develop the existing treatment options for patients .Furthermore research is about reviewing existing working practices and updating information and highlighting opportunities for more efficient </w:t>
      </w:r>
      <w:r w:rsidR="00A66201">
        <w:t>and more collaborative working. It is about providing and sharing  knowledge and understanding of conditions and treatment  .Research leads to new treatment options and scientific breakthroughs  (nhsconfed.org,2017).</w:t>
      </w:r>
    </w:p>
    <w:p w:rsidR="00A66201" w:rsidRDefault="00A66201" w:rsidP="00A66201">
      <w:r>
        <w:t xml:space="preserve">                                                                 RESEARCH PROCESS</w:t>
      </w:r>
    </w:p>
    <w:p w:rsidR="00A66201" w:rsidRDefault="00A66201" w:rsidP="00A66201">
      <w:r>
        <w:t xml:space="preserve">       The article was found by visiting  the online library on my laptop and then choosing the e journals option and  scrolling down to the e journal collections and accessing Wiley .Then typing in carers .Filters were used to refine it  which were journal, last year, health and health care, health and social care in the community .There were then 58 results . It was the 4th original article on the list  by Rand ,Malley and Forder (2018). The article was called “Are reasons for care-giving related to carers ’care related quality of life and strain? Evidence from a survey of carers in England (www.uwtsd.ac.uk)</w:t>
      </w:r>
    </w:p>
    <w:p w:rsidR="00A66201" w:rsidRDefault="00A66201" w:rsidP="00A66201">
      <w:r>
        <w:t xml:space="preserve">                                                                   BACKGROUND</w:t>
      </w:r>
    </w:p>
    <w:p w:rsidR="00A66201" w:rsidRDefault="00A66201" w:rsidP="00A66201">
      <w:r>
        <w:t xml:space="preserve">      The purpose of the study was to find out are the reasons for care giving related to carers ’care-related quality of life and strain by Rand, Malley and Forder (2018).</w:t>
      </w:r>
    </w:p>
    <w:p w:rsidR="00A66201" w:rsidRDefault="00A66201" w:rsidP="00A66201">
      <w:r>
        <w:t xml:space="preserve">                                                                      ABSTRACT </w:t>
      </w:r>
    </w:p>
    <w:p w:rsidR="00A66201" w:rsidRDefault="00A66201" w:rsidP="00A66201">
      <w:r>
        <w:t xml:space="preserve">      According to </w:t>
      </w:r>
      <w:proofErr w:type="spellStart"/>
      <w:r>
        <w:t>Walliman</w:t>
      </w:r>
      <w:proofErr w:type="spellEnd"/>
      <w:r>
        <w:t xml:space="preserve"> (2017)  the meaning of abstract is an introduction presenting an overview of key concepts covered within the article. A general overview, as it is easier to read something if you are aware at the start of what it is going to be about .Authors of research reports attract the reader by giving a summ</w:t>
      </w:r>
      <w:r w:rsidR="00D22027">
        <w:t>a</w:t>
      </w:r>
      <w:r>
        <w:t xml:space="preserve">ry of the study at the start of a report . There are two types of abstract , one is informative and one is descriptive. An informative abstract is where the author explains all of the main arguments ,results and evidence and gives a conclusion and recommendations in comparison to a descriptive abstract which is a much shorter overview of the topic giving no results or conclusions ,it describes the work being extracted in a much shorter summery than an informative abstract as discussed by  </w:t>
      </w:r>
      <w:proofErr w:type="spellStart"/>
      <w:r>
        <w:t>Reiners</w:t>
      </w:r>
      <w:proofErr w:type="spellEnd"/>
      <w:r>
        <w:t xml:space="preserve"> (2012)  .The article by Rand ,Malley Forder (2018)  has provided a descriptive abstract as it contains no conclusions or results ,and is relatively short giving a short overview of the topic .</w:t>
      </w:r>
    </w:p>
    <w:p w:rsidR="00A66201" w:rsidRDefault="00A66201" w:rsidP="00A66201">
      <w:r>
        <w:t xml:space="preserve">                                                                  LITERATURE REVIEW</w:t>
      </w:r>
    </w:p>
    <w:p w:rsidR="00A66201" w:rsidRDefault="00A66201" w:rsidP="00A66201">
      <w:r>
        <w:t xml:space="preserve">      According to Moule and </w:t>
      </w:r>
      <w:proofErr w:type="spellStart"/>
      <w:r>
        <w:t>Hek</w:t>
      </w:r>
      <w:proofErr w:type="spellEnd"/>
      <w:r>
        <w:t xml:space="preserve"> (2011) a literature review is a section of the article whereby all of the previous literature on the specific subject has been evaluated  and should provide a background of the study .There should be comparing and contrasting of the literature and a critique of it rather than just a description. The strengths and weaknesses of previous studies should be identified. Within the article which was chosen, a range of literature was provided varying from 1993 to 2017 (Rand ,Malley and Forder,2018) .It consisted of  mainly research papers with the occasional books and government websites .Key points were added explaining what was known about the study and what the paper adds to the study. It is a primary study (</w:t>
      </w:r>
      <w:proofErr w:type="spellStart"/>
      <w:r>
        <w:t>walliman</w:t>
      </w:r>
      <w:proofErr w:type="spellEnd"/>
      <w:r>
        <w:t xml:space="preserve"> 2017).Including face to face and telephone interviews and questionnaires .</w:t>
      </w:r>
    </w:p>
    <w:p w:rsidR="00A66201" w:rsidRDefault="00A66201" w:rsidP="00A66201"/>
    <w:p w:rsidR="00A66201" w:rsidRDefault="00A66201" w:rsidP="00A66201">
      <w:r>
        <w:t xml:space="preserve">                                                                                    AIM</w:t>
      </w:r>
    </w:p>
    <w:p w:rsidR="00A66201" w:rsidRDefault="00A66201" w:rsidP="00A66201">
      <w:r>
        <w:t xml:space="preserve">             The aim within an article means that the overall purpose of the study should be clearly and concisely defined .It gives the knowledge and understanding needed on the chosen subject so as to clearly answer the research question .The aim on the research paper was well stated although there was no aim heading in the paper .This article  explored  the quality of life of a carer .Individual choice from the carers perspective was heavily analysed and explored by England(2016 ) . There is an important need for this study as it helps to identify the needs of the carers and the reasons for being a </w:t>
      </w:r>
      <w:proofErr w:type="spellStart"/>
      <w:r>
        <w:t>care</w:t>
      </w:r>
      <w:r w:rsidR="00A8600B">
        <w:t>r</w:t>
      </w:r>
      <w:proofErr w:type="spellEnd"/>
      <w:r>
        <w:t xml:space="preserve"> , it examines the internal and external challenges and reasons for providing care . Also how it impacts on the health of the carer and how to fit in the time consuming role within everyday life and  how it effects a person</w:t>
      </w:r>
      <w:r w:rsidR="00A8600B">
        <w:t>’</w:t>
      </w:r>
      <w:r>
        <w:t xml:space="preserve">s career and lifestyle and any job related implications.(Rand ,Malley and Forder, 2018) .A carers mental health is taken into account and the physical ,mental and emotional strain involved as noted by </w:t>
      </w:r>
      <w:proofErr w:type="spellStart"/>
      <w:r>
        <w:t>Loseda</w:t>
      </w:r>
      <w:proofErr w:type="spellEnd"/>
      <w:r>
        <w:t xml:space="preserve"> et al (2010).</w:t>
      </w:r>
    </w:p>
    <w:p w:rsidR="00A66201" w:rsidRDefault="00A66201" w:rsidP="00A66201">
      <w:r>
        <w:t xml:space="preserve">      </w:t>
      </w:r>
    </w:p>
    <w:p w:rsidR="00A66201" w:rsidRDefault="00A66201" w:rsidP="00A66201"/>
    <w:p w:rsidR="00A66201" w:rsidRDefault="00A66201" w:rsidP="00A66201">
      <w:r>
        <w:t xml:space="preserve">                                                                 STUDY DESIGN</w:t>
      </w:r>
    </w:p>
    <w:p w:rsidR="00A66201" w:rsidRDefault="00A66201" w:rsidP="00A66201">
      <w:r>
        <w:t xml:space="preserve">          There is no study design heading clearly stated in the article although the article is qualitative which  is exploratory ,subjective and based on understanding a particular problem providing insights ,therefore can only be approximated as described by Surbhi(2016) .As opposed to quantitative which is more statistical and involves mainly numerical analysis with a large number of samples (Silverman,2015). Within the article chosen it is noted that participants were asked personal questions ,reasons for caring for instance and outcomes including quality of life ,experiences ,subjective burden ,guilt .It provides insights and personal views and experiences within the role and has emotional importance with regard to the content of the study (Rand, Malley and Forder 2018).It was a mixed methods study ,therefore a study using multi methods.(Creswell, Fetters and </w:t>
      </w:r>
      <w:proofErr w:type="spellStart"/>
      <w:r>
        <w:t>Ivankova</w:t>
      </w:r>
      <w:proofErr w:type="spellEnd"/>
      <w:r>
        <w:t xml:space="preserve"> , 2004).</w:t>
      </w:r>
    </w:p>
    <w:p w:rsidR="00A66201" w:rsidRDefault="00A66201" w:rsidP="00A66201">
      <w:r>
        <w:t xml:space="preserve">                                                                      SAMPLE</w:t>
      </w:r>
    </w:p>
    <w:p w:rsidR="00A66201" w:rsidRDefault="00A66201" w:rsidP="00A66201">
      <w:r>
        <w:t xml:space="preserve">       According to Palinkas et al(2015) sampling is widely used in qualitative research for the selection of information rich detail related to the subject cases . There are different types of sampling as explained by Marshall (1996).Simple random sampling which allows subgroups to be sampled in greater detail and systematic random sampling which is a more systematic type of probability sampling selected at random fixed intervals according to Bachman and Paternoster (2016). </w:t>
      </w:r>
      <w:proofErr w:type="spellStart"/>
      <w:r>
        <w:t>Hek</w:t>
      </w:r>
      <w:proofErr w:type="spellEnd"/>
      <w:r>
        <w:t xml:space="preserve"> and Mule(2011) explain that a sample is a portion of the population whereby data is collected as opposed to sampling which are the techniques used to select that portion. </w:t>
      </w:r>
    </w:p>
    <w:p w:rsidR="00A66201" w:rsidRDefault="00A66201" w:rsidP="00A66201">
      <w:r>
        <w:t xml:space="preserve">      Within the chosen article the author has not chosen to use sample as a heading and instead has detailed it within the results section in more depth. It is not clear but can be assumed to be a purposive sampling style used. Purposive sampling technique is a type of non-probability sampling that is most effective and efficient when one needs to study a certain cultural domain with knowledgeable experts within the particular field of expertise as explained by </w:t>
      </w:r>
      <w:proofErr w:type="spellStart"/>
      <w:r>
        <w:t>Tongco</w:t>
      </w:r>
      <w:proofErr w:type="spellEnd"/>
      <w:r>
        <w:t xml:space="preserve"> (2007).</w:t>
      </w:r>
    </w:p>
    <w:p w:rsidR="00A66201" w:rsidRDefault="00A66201" w:rsidP="00A66201"/>
    <w:p w:rsidR="00A66201" w:rsidRDefault="00A66201" w:rsidP="00A66201"/>
    <w:p w:rsidR="00A66201" w:rsidRDefault="00A66201" w:rsidP="00A66201"/>
    <w:p w:rsidR="00B074A4" w:rsidRDefault="00915E2C" w:rsidP="00A66201">
      <w:r>
        <w:t xml:space="preserve">                                                                   </w:t>
      </w:r>
      <w:r w:rsidR="00B074A4">
        <w:t xml:space="preserve">  DATA COLLECTION </w:t>
      </w:r>
    </w:p>
    <w:p w:rsidR="00A66201" w:rsidRDefault="00A66201" w:rsidP="00A66201"/>
    <w:p w:rsidR="00A66201" w:rsidRDefault="00A66201" w:rsidP="00A66201">
      <w:r>
        <w:t xml:space="preserve">          Data collection is the interpretation ,analysing and summarising of raw data into meaningful information ( </w:t>
      </w:r>
      <w:proofErr w:type="spellStart"/>
      <w:r>
        <w:t>Hek</w:t>
      </w:r>
      <w:proofErr w:type="spellEnd"/>
      <w:r>
        <w:t xml:space="preserve"> and Mule,2011).Face to face and telephone interviews were taken within the study between June 2013 and march 2014 and written or verbal informed consent was given before the interviews .Also the study was approved by the social care ethics committee (Rand ,Malley and Forder 2018).A social care for older people questionnaire by Blake ,</w:t>
      </w:r>
      <w:proofErr w:type="spellStart"/>
      <w:r>
        <w:t>Gray</w:t>
      </w:r>
      <w:proofErr w:type="spellEnd"/>
      <w:r>
        <w:t xml:space="preserve"> and </w:t>
      </w:r>
      <w:proofErr w:type="spellStart"/>
      <w:r>
        <w:t>Balarajan</w:t>
      </w:r>
      <w:proofErr w:type="spellEnd"/>
      <w:r>
        <w:t xml:space="preserve"> (2010)was used .The methods used within the survey were from unpaid carer’s through a survey of adults with care needs who used community based services within 22 local authorities which was part of a study on care related quality of life by Forder et al(2016).In the survey a total of 739 out of 990 service users carer’s reported that that they received unpaid help after they had  agreed to accept a letter of invitation to  participate and of these 387 eligible carers completed an interview .The study was a structured study with set questions (www.uwtsd.ac.uk).</w:t>
      </w:r>
    </w:p>
    <w:p w:rsidR="00A66201" w:rsidRDefault="00A66201" w:rsidP="00A66201">
      <w:r>
        <w:t xml:space="preserve">            Questionnaires are a valuable source of data ,they can be flexible and easy to apply also relatively inexpensive and can be far reaching .Questionnaires for academic purposes can’t be too long needing simple and straightforward questions for ease of the reader .They can ask personal questions and are not always honest .Questionnaires are useful for gathering original data about people’s behaviour ,thoughts ,ideas ,attitudes and opinions ,and can provide insight into social trends ,values and attitudes and are a practical research tool ( </w:t>
      </w:r>
      <w:proofErr w:type="spellStart"/>
      <w:r>
        <w:t>Mcguirk</w:t>
      </w:r>
      <w:proofErr w:type="spellEnd"/>
      <w:r>
        <w:t xml:space="preserve"> and O’Neill 2016).A </w:t>
      </w:r>
      <w:proofErr w:type="spellStart"/>
      <w:r>
        <w:t>likert</w:t>
      </w:r>
      <w:proofErr w:type="spellEnd"/>
      <w:r>
        <w:t xml:space="preserve"> scale was used which is a system where participants use a scale of 0-10 for instance whereby 0 being strongly disagree and 10 strongly agree according to Joshi et al (2015).</w:t>
      </w:r>
    </w:p>
    <w:p w:rsidR="00A66201" w:rsidRDefault="00A66201" w:rsidP="00A66201">
      <w:r>
        <w:t xml:space="preserve">          A pilot study was not carried out .A pilot study is a term which refers to a mini version of a full scale study (</w:t>
      </w:r>
      <w:proofErr w:type="spellStart"/>
      <w:r>
        <w:t>Tieglingen</w:t>
      </w:r>
      <w:proofErr w:type="spellEnd"/>
      <w:r>
        <w:t xml:space="preserve"> and </w:t>
      </w:r>
      <w:proofErr w:type="spellStart"/>
      <w:r>
        <w:t>hundley</w:t>
      </w:r>
      <w:proofErr w:type="spellEnd"/>
      <w:r>
        <w:t xml:space="preserve"> ,2001) . Pilot studies are commonly  used as it provides preliminary evidence and are the best way to assess the feasibility of a full scale study (Thabane et al 2010).</w:t>
      </w:r>
    </w:p>
    <w:p w:rsidR="00A66201" w:rsidRDefault="00A66201" w:rsidP="00A66201">
      <w:r>
        <w:t xml:space="preserve">           Triangulation was used in the study . Triangulation  is a method of combined methodological approaches ,similar ideas yet made concrete in different ways .( Flick,2018).Questionnaires were used as well as telephone interviews and face to face interviews ,regression analysis was also used .(Rand ,Malley and Forder 2018).</w:t>
      </w:r>
    </w:p>
    <w:p w:rsidR="00A66201" w:rsidRDefault="00A66201" w:rsidP="00A66201">
      <w:r>
        <w:t xml:space="preserve"> </w:t>
      </w:r>
    </w:p>
    <w:p w:rsidR="00A66201" w:rsidRDefault="00A66201" w:rsidP="00A66201">
      <w:r>
        <w:t xml:space="preserve">                                                       ETHICAL CONSIDERATIONS</w:t>
      </w:r>
    </w:p>
    <w:p w:rsidR="00A66201" w:rsidRDefault="00A66201" w:rsidP="00A66201">
      <w:r>
        <w:t xml:space="preserve">       Ethical consideration is important within a study. As </w:t>
      </w:r>
      <w:proofErr w:type="spellStart"/>
      <w:r>
        <w:t>Taansjo</w:t>
      </w:r>
      <w:proofErr w:type="spellEnd"/>
      <w:r>
        <w:t xml:space="preserve"> (2013)observes in order to gain knowledge .true and reasonable principles or ethics need to be applied to the case under study . Moral principles must be taken into consideration. Ethical consideration was not a heading within the study although ethical approval was obtained by the social care ethics committee in England .Written and verbal informed consent was given and confidentiality was maintained . Ethical consideration is important as it gives respect for people ,respect for free and informed consent ,protection of data. The right to withdraw is also important ( Guillemin and Gillam, 2004)</w:t>
      </w:r>
    </w:p>
    <w:p w:rsidR="00A66201" w:rsidRDefault="00A66201" w:rsidP="00A66201">
      <w:r>
        <w:t xml:space="preserve">  </w:t>
      </w:r>
    </w:p>
    <w:p w:rsidR="00A66201" w:rsidRDefault="00A66201" w:rsidP="00A66201">
      <w:r>
        <w:t xml:space="preserve">                                                              </w:t>
      </w:r>
    </w:p>
    <w:p w:rsidR="00A66201" w:rsidRDefault="00A66201" w:rsidP="00A66201">
      <w:r>
        <w:lastRenderedPageBreak/>
        <w:t xml:space="preserve">                                                                          DATA ANALYSIS</w:t>
      </w:r>
    </w:p>
    <w:p w:rsidR="00A66201" w:rsidRDefault="00A66201" w:rsidP="00A66201"/>
    <w:p w:rsidR="00A66201" w:rsidRDefault="00A66201" w:rsidP="00A66201">
      <w:r>
        <w:t xml:space="preserve">     Data analysis is a process of being able to understand the data and relay it in an easy to understand way . There are many different ways to analyse data as </w:t>
      </w:r>
      <w:proofErr w:type="spellStart"/>
      <w:r>
        <w:t>Bazeley</w:t>
      </w:r>
      <w:proofErr w:type="spellEnd"/>
      <w:r>
        <w:t xml:space="preserve"> and Jackson(2013) explain. Computer software was used within the study called Stata version 13.  Descriptive statistics were calculated for the sample . Regression analysis was used which is a technique used to examine data ,in this article ordinary least squares were applied , which is a form of mathematical equation as explained by Draper and Smith (2014) .The dependant and independent variables were outlined within the study ,variables are a characteristic that changes between individuals and can be manipulated and measured within research ,</w:t>
      </w:r>
      <w:proofErr w:type="spellStart"/>
      <w:r>
        <w:t>e.g</w:t>
      </w:r>
      <w:proofErr w:type="spellEnd"/>
      <w:r>
        <w:t xml:space="preserve">, pain ,age, height ,gender as explained in Moule and </w:t>
      </w:r>
      <w:proofErr w:type="spellStart"/>
      <w:r>
        <w:t>Hek</w:t>
      </w:r>
      <w:proofErr w:type="spellEnd"/>
      <w:r>
        <w:t xml:space="preserve"> (2011) .Two regression models were estimated using the Ascot carer index and the Carer strain index as the dependant variables .The carer strain index is a measure of strain related to caregiving based on a thirteen item self -questionnaire by Robinson(1983) many aspects were noted including sleep disturbance ,emotional adjustments and physical and financial strain .A </w:t>
      </w:r>
      <w:proofErr w:type="spellStart"/>
      <w:r>
        <w:t>likert</w:t>
      </w:r>
      <w:proofErr w:type="spellEnd"/>
      <w:r>
        <w:t xml:space="preserve"> scale was used to determine the outcomes .The Ascot carer interview is a measure of care related quality of life using seven items to capture the carer related quality of life as observed by Rand and Malley(2012)Rand and Fox (2012)and Rand et al (2015) including occupation ,social participation ,self -care . The independent variables included reasons for providing care that were generated from responses from a 2010 questionnaire by the Health and Social care information centre (2010).This allowed the participants to indicate multiple reasons for providing care out of nine options which were shown in a table .</w:t>
      </w:r>
    </w:p>
    <w:p w:rsidR="00A66201" w:rsidRDefault="00A66201" w:rsidP="00A66201">
      <w:r>
        <w:t xml:space="preserve">      Other variables were factors related to the care recipient in an interview form .These included relationships between the health and cognitive functioning of care-recipients and carer strain and wellbeing examined by Greenwood et al (2008) .Studies also showed according to Greenwood et al (2008) that female carers suffered more mental and emotional distress and strain  .It was also reported that carers interviewed by telephone reported lower quality of life compared to those who completed the interview face to face (Rand et al ,2015).</w:t>
      </w:r>
    </w:p>
    <w:p w:rsidR="00A66201" w:rsidRDefault="00A66201" w:rsidP="00A66201"/>
    <w:p w:rsidR="00A66201" w:rsidRDefault="00A66201" w:rsidP="00A66201">
      <w:r>
        <w:t xml:space="preserve">                                                                      RESULTS</w:t>
      </w:r>
    </w:p>
    <w:p w:rsidR="00A66201" w:rsidRDefault="00A66201" w:rsidP="00A66201">
      <w:r>
        <w:t xml:space="preserve">      The results were presented very well with percentages given , gender, ethnicity ,age .Comparisons were easily identified Contrasts were given .Tables were shown in an easy to read format .A mixed method approach was used .They were easy to interpret and it was a  </w:t>
      </w:r>
      <w:proofErr w:type="spellStart"/>
      <w:r>
        <w:t>well informed</w:t>
      </w:r>
      <w:proofErr w:type="spellEnd"/>
      <w:r>
        <w:t xml:space="preserve"> article covering a wide range of topics with the subject.(Rand ,Malley and Forder,2018).</w:t>
      </w:r>
    </w:p>
    <w:p w:rsidR="00A66201" w:rsidRDefault="00A66201" w:rsidP="00A66201">
      <w:r>
        <w:t xml:space="preserve">                                                                   DISCUSSION</w:t>
      </w:r>
    </w:p>
    <w:p w:rsidR="00A66201" w:rsidRDefault="00A66201" w:rsidP="00A66201">
      <w:r>
        <w:t xml:space="preserve">     The results were discussed in a balanced way .The subject was not compared and contrasted to other result findings and was based on information obtained .The research question was answered in depth .Positive and negative aspects were noted .Important predicters were noted and explained .limitations were noted within the study whereby the sample size was noted and the data collection was from 2013/14 so was not up to date  .(Rand ,Malley and Forder,2018).</w:t>
      </w:r>
    </w:p>
    <w:p w:rsidR="007751FB" w:rsidRDefault="00A66201" w:rsidP="00A66201">
      <w:r>
        <w:t xml:space="preserve">                                                               </w:t>
      </w:r>
    </w:p>
    <w:p w:rsidR="007751FB" w:rsidRDefault="007751FB" w:rsidP="00A66201"/>
    <w:p w:rsidR="007751FB" w:rsidRDefault="007751FB" w:rsidP="00A66201"/>
    <w:p w:rsidR="00A66201" w:rsidRDefault="007751FB" w:rsidP="00A66201">
      <w:r>
        <w:lastRenderedPageBreak/>
        <w:t xml:space="preserve">                                                             </w:t>
      </w:r>
      <w:r w:rsidR="00A66201">
        <w:t xml:space="preserve">   CONCLUSION</w:t>
      </w:r>
    </w:p>
    <w:p w:rsidR="007751FB" w:rsidRDefault="007751FB" w:rsidP="00A66201"/>
    <w:p w:rsidR="00A66201" w:rsidRDefault="00A66201" w:rsidP="00A66201">
      <w:r>
        <w:t xml:space="preserve">       The researchers gave accurate conclusions based on the study findings and recommendations were made for further study and research .It was an extremely well informed study ,full of interesting data ,covering a wide range of topics within the subject .</w:t>
      </w:r>
    </w:p>
    <w:p w:rsidR="00A66201" w:rsidRDefault="00A66201" w:rsidP="00A66201">
      <w:r>
        <w:t xml:space="preserve">         </w:t>
      </w:r>
    </w:p>
    <w:p w:rsidR="00A66201" w:rsidRDefault="00A66201" w:rsidP="00A66201"/>
    <w:p w:rsidR="00A66201" w:rsidRDefault="00A66201" w:rsidP="00A66201">
      <w:r>
        <w:t xml:space="preserve">                                                                       </w:t>
      </w:r>
    </w:p>
    <w:p w:rsidR="00315347" w:rsidRDefault="00A66201" w:rsidP="00A66201">
      <w:r>
        <w:t xml:space="preserve">                                                                            </w:t>
      </w:r>
    </w:p>
    <w:p w:rsidR="00315347" w:rsidRDefault="00315347" w:rsidP="00A66201"/>
    <w:p w:rsidR="00315347" w:rsidRDefault="00315347" w:rsidP="00A66201"/>
    <w:p w:rsidR="00315347" w:rsidRDefault="00315347" w:rsidP="00A66201"/>
    <w:p w:rsidR="00315347" w:rsidRDefault="00315347" w:rsidP="00A66201"/>
    <w:p w:rsidR="00315347" w:rsidRDefault="00315347" w:rsidP="00A66201"/>
    <w:p w:rsidR="00315347" w:rsidRDefault="00315347" w:rsidP="00A66201"/>
    <w:p w:rsidR="00315347" w:rsidRDefault="00315347" w:rsidP="00A66201"/>
    <w:p w:rsidR="00315347" w:rsidRDefault="00315347" w:rsidP="00A66201"/>
    <w:p w:rsidR="00315347" w:rsidRDefault="00315347" w:rsidP="00A66201"/>
    <w:p w:rsidR="00315347" w:rsidRDefault="00315347" w:rsidP="00A66201"/>
    <w:p w:rsidR="00315347" w:rsidRDefault="00315347" w:rsidP="00A66201"/>
    <w:p w:rsidR="00315347" w:rsidRDefault="00315347" w:rsidP="00A66201"/>
    <w:p w:rsidR="00315347" w:rsidRDefault="00315347" w:rsidP="00A66201"/>
    <w:p w:rsidR="00315347" w:rsidRDefault="00315347" w:rsidP="00A66201"/>
    <w:p w:rsidR="00315347" w:rsidRDefault="00315347" w:rsidP="00A66201"/>
    <w:p w:rsidR="00315347" w:rsidRDefault="00315347" w:rsidP="00A66201"/>
    <w:p w:rsidR="00315347" w:rsidRDefault="00315347" w:rsidP="00A66201"/>
    <w:p w:rsidR="00315347" w:rsidRDefault="00315347" w:rsidP="00A66201"/>
    <w:p w:rsidR="00A66201" w:rsidRDefault="00315347" w:rsidP="00A66201">
      <w:r>
        <w:t xml:space="preserve">                                                                       </w:t>
      </w:r>
      <w:r w:rsidR="00C873DC">
        <w:t xml:space="preserve">                                                                                                                                                                               </w:t>
      </w:r>
      <w:r w:rsidR="00A66201">
        <w:t xml:space="preserve"> </w:t>
      </w:r>
      <w:r w:rsidR="00C873DC">
        <w:t xml:space="preserve">                   </w:t>
      </w:r>
    </w:p>
    <w:p w:rsidR="00C873DC" w:rsidRDefault="00C873DC" w:rsidP="00A66201"/>
    <w:p w:rsidR="00C873DC" w:rsidRDefault="00C873DC" w:rsidP="00C873DC">
      <w:r>
        <w:t xml:space="preserve">                                                                 </w:t>
      </w:r>
    </w:p>
    <w:p w:rsidR="00C873DC" w:rsidRDefault="00C873DC" w:rsidP="00C873DC"/>
    <w:p w:rsidR="00A11C2C" w:rsidRDefault="00C873DC" w:rsidP="00C873DC">
      <w:r>
        <w:t xml:space="preserve">                                                                   </w:t>
      </w:r>
    </w:p>
    <w:p w:rsidR="00A11C2C" w:rsidRDefault="00A11C2C" w:rsidP="00C873DC"/>
    <w:p w:rsidR="00A11C2C" w:rsidRDefault="00A11C2C" w:rsidP="00C873DC"/>
    <w:p w:rsidR="00C873DC" w:rsidRDefault="00A11C2C" w:rsidP="00C873DC">
      <w:r>
        <w:t xml:space="preserve">                                                                           </w:t>
      </w:r>
      <w:r w:rsidR="00C873DC">
        <w:t>REFERENCES</w:t>
      </w:r>
    </w:p>
    <w:p w:rsidR="00C873DC" w:rsidRDefault="00C873DC" w:rsidP="00C873DC"/>
    <w:p w:rsidR="00C873DC" w:rsidRDefault="00C873DC" w:rsidP="00C873DC">
      <w:r>
        <w:t>Bachman, R.D. and Paternoster, R., 2016. Statistics for criminology and criminal justice. Sage Publications</w:t>
      </w:r>
    </w:p>
    <w:p w:rsidR="00A66201" w:rsidRDefault="00A66201" w:rsidP="00A66201">
      <w:proofErr w:type="spellStart"/>
      <w:r>
        <w:t>Bazeley</w:t>
      </w:r>
      <w:proofErr w:type="spellEnd"/>
      <w:r>
        <w:t>, P. and Jackson, K. eds., 2013. Qualitative data analysis with NVivo. Sage Publications Limited.</w:t>
      </w:r>
    </w:p>
    <w:p w:rsidR="00A66201" w:rsidRDefault="00A66201" w:rsidP="00A66201">
      <w:r>
        <w:t xml:space="preserve">Blake, M., </w:t>
      </w:r>
      <w:proofErr w:type="spellStart"/>
      <w:r>
        <w:t>Gray</w:t>
      </w:r>
      <w:proofErr w:type="spellEnd"/>
      <w:r>
        <w:t xml:space="preserve">, M., </w:t>
      </w:r>
      <w:proofErr w:type="spellStart"/>
      <w:r>
        <w:t>Balarajan</w:t>
      </w:r>
      <w:proofErr w:type="spellEnd"/>
      <w:r>
        <w:t xml:space="preserve">, M., </w:t>
      </w:r>
      <w:proofErr w:type="spellStart"/>
      <w:r>
        <w:t>Darton</w:t>
      </w:r>
      <w:proofErr w:type="spellEnd"/>
      <w:r>
        <w:t xml:space="preserve">, R., Hancock, R., Henderson, C., King, D., Malley, J., Pickard, L. and Wittenberg, R., 2010. Social Care for older people aged 65+, questionnaire documentation. </w:t>
      </w:r>
      <w:proofErr w:type="spellStart"/>
      <w:r>
        <w:t>NatCen</w:t>
      </w:r>
      <w:proofErr w:type="spellEnd"/>
      <w:r>
        <w:t xml:space="preserve">, PSSRU LSE, PSSRU University of Kent and the University of East </w:t>
      </w:r>
      <w:proofErr w:type="spellStart"/>
      <w:r>
        <w:t>Anglia.arch</w:t>
      </w:r>
      <w:proofErr w:type="spellEnd"/>
      <w:r>
        <w:t>, 42(5), pp.533-544.</w:t>
      </w:r>
    </w:p>
    <w:p w:rsidR="00A66201" w:rsidRDefault="00A66201" w:rsidP="00A66201">
      <w:r>
        <w:t xml:space="preserve">Creswell, J.W., Fetters, M.D. and </w:t>
      </w:r>
      <w:proofErr w:type="spellStart"/>
      <w:r>
        <w:t>Ivankova</w:t>
      </w:r>
      <w:proofErr w:type="spellEnd"/>
      <w:r>
        <w:t>, N.V., 2004. Designing a mixed methods study in primary care. The Annals of Family Medicine, 2(1), pp.7-12.</w:t>
      </w:r>
    </w:p>
    <w:p w:rsidR="00A66201" w:rsidRDefault="00A66201" w:rsidP="00A66201">
      <w:r>
        <w:t xml:space="preserve">Department of Health, 2014. Carers Strategy: Second National Action Plan 2014–2016.  </w:t>
      </w:r>
    </w:p>
    <w:p w:rsidR="00A66201" w:rsidRDefault="00A66201" w:rsidP="00A66201">
      <w:r>
        <w:t>Draper, N.R. and Smith, H., 2014. Applied regression analysis (Vol. 326). John Wiley &amp; Sons.</w:t>
      </w:r>
    </w:p>
    <w:p w:rsidR="00A66201" w:rsidRDefault="00A66201" w:rsidP="00A66201">
      <w:r>
        <w:t>England, N.H.S. and Team, P.E., 2016. An integrated approach to identifying and assessing carer health and wellbeing. Leeds: NHS England.</w:t>
      </w:r>
    </w:p>
    <w:p w:rsidR="00A66201" w:rsidRDefault="00A66201" w:rsidP="00A66201">
      <w:r>
        <w:t>Flick, U., 2018. Doing triangulation and mixed methods (Vol. 8). Sage.</w:t>
      </w:r>
    </w:p>
    <w:p w:rsidR="00A66201" w:rsidRDefault="00A66201" w:rsidP="00A66201">
      <w:r>
        <w:t xml:space="preserve">Forder, J., Malley, J., Rand, S., </w:t>
      </w:r>
      <w:proofErr w:type="spellStart"/>
      <w:r>
        <w:t>Vadean</w:t>
      </w:r>
      <w:proofErr w:type="spellEnd"/>
      <w:r>
        <w:t xml:space="preserve">, F., Jones, K. and </w:t>
      </w:r>
      <w:proofErr w:type="spellStart"/>
      <w:r>
        <w:t>Netten</w:t>
      </w:r>
      <w:proofErr w:type="spellEnd"/>
      <w:r>
        <w:t>, A., 2016. Identifying the impact of adult social care: Interpreting outcome data for use in the Adult Social Care Outcomes Framework. Canterbury: PSSRU, University of Kent.</w:t>
      </w:r>
    </w:p>
    <w:p w:rsidR="00A66201" w:rsidRDefault="00A66201" w:rsidP="00A66201">
      <w:r>
        <w:t xml:space="preserve">Greenwood, N., Mackenzie, A., Cloud, G.C. and Wilson, N., 2008. Informal carers of stroke survivors–factors influencing carers: a systematic review of quantitative studies. Disability and rehabilitation, 30(18), pp.1329-1349. </w:t>
      </w:r>
    </w:p>
    <w:p w:rsidR="00A66201" w:rsidRDefault="00A66201" w:rsidP="00A66201">
      <w:r>
        <w:t>Guillemin, M. and Gillam, L., 2004. Ethics, reflexivity, and “ethically important moments” in research. Qualitative inquiry, 10(2), pp.261-280.</w:t>
      </w:r>
    </w:p>
    <w:p w:rsidR="00A66201" w:rsidRDefault="00A66201" w:rsidP="00A66201">
      <w:r>
        <w:t>Health and Social Care Information Centre(2010). Survey of carers in households 2009/10.  London,  UK: Health and Social Care Information Centre.</w:t>
      </w:r>
    </w:p>
    <w:p w:rsidR="00A66201" w:rsidRDefault="00A66201" w:rsidP="00A66201">
      <w:r>
        <w:t xml:space="preserve">Joshi, A., Kale, S., </w:t>
      </w:r>
      <w:proofErr w:type="spellStart"/>
      <w:r>
        <w:t>Chandel</w:t>
      </w:r>
      <w:proofErr w:type="spellEnd"/>
      <w:r>
        <w:t>, S. and Pal, D.K., 2015. Likert scale: Explored and explained. British Journal of Applied Science &amp; Technology, 7(4), p.396.</w:t>
      </w:r>
    </w:p>
    <w:p w:rsidR="00A66201" w:rsidRDefault="00A66201" w:rsidP="00A66201">
      <w:proofErr w:type="spellStart"/>
      <w:r>
        <w:t>Losada</w:t>
      </w:r>
      <w:proofErr w:type="spellEnd"/>
      <w:r>
        <w:t xml:space="preserve">, A., Márquez-González, M., Knight, B.G., </w:t>
      </w:r>
      <w:proofErr w:type="spellStart"/>
      <w:r>
        <w:t>Yanguas</w:t>
      </w:r>
      <w:proofErr w:type="spellEnd"/>
      <w:r>
        <w:t>, J., Sayegh, P. and Romero-Moreno, R., 2010. Psychosocial factors and caregivers’ distress: Effects of familism and dysfunctional thoughts. Aging &amp; Mental Health, 14(2), pp.193-202.</w:t>
      </w:r>
    </w:p>
    <w:p w:rsidR="00A66201" w:rsidRDefault="00A66201" w:rsidP="00A66201">
      <w:r>
        <w:t xml:space="preserve">Marshall, M.N., 1996. Sampling for qualitative research. Family practice, 13(6), pp.522-526. </w:t>
      </w:r>
    </w:p>
    <w:p w:rsidR="00A66201" w:rsidRDefault="00A66201" w:rsidP="00A66201">
      <w:proofErr w:type="spellStart"/>
      <w:r>
        <w:t>McGuirk</w:t>
      </w:r>
      <w:proofErr w:type="spellEnd"/>
      <w:r>
        <w:t>, P.M. and O'Neill, P., 2016. Using questionnaires in qualitative human geography.</w:t>
      </w:r>
    </w:p>
    <w:p w:rsidR="00A66201" w:rsidRDefault="00A66201" w:rsidP="00A66201">
      <w:r>
        <w:lastRenderedPageBreak/>
        <w:t xml:space="preserve">Moule, P. and </w:t>
      </w:r>
      <w:proofErr w:type="spellStart"/>
      <w:r>
        <w:t>Hek</w:t>
      </w:r>
      <w:proofErr w:type="spellEnd"/>
      <w:r>
        <w:t>, G., 2011. Making sense of research: an introduction for health and social care practitioners. Sage.</w:t>
      </w:r>
    </w:p>
    <w:p w:rsidR="00A66201" w:rsidRDefault="00A66201" w:rsidP="00A66201">
      <w:r>
        <w:t>nhsconfed.org/resources/2017/08/the-importance-of-research-to-nhs-wales</w:t>
      </w:r>
    </w:p>
    <w:p w:rsidR="00A66201" w:rsidRDefault="00A66201" w:rsidP="00A66201">
      <w:r>
        <w:t>onlinelibrary-wiley-com.ezproxy.uwtsd.ac.uk/doi/10.1111/hsc.12634(accessed 20th February 2019)</w:t>
      </w:r>
    </w:p>
    <w:p w:rsidR="00A66201" w:rsidRDefault="00A66201" w:rsidP="00A66201">
      <w:r>
        <w:t xml:space="preserve">Palinkas, L.A., Horwitz, S.M., Green, C.A., Wisdom, J.P., </w:t>
      </w:r>
      <w:proofErr w:type="spellStart"/>
      <w:r>
        <w:t>Duan</w:t>
      </w:r>
      <w:proofErr w:type="spellEnd"/>
      <w:r>
        <w:t xml:space="preserve">, N. and </w:t>
      </w:r>
      <w:proofErr w:type="spellStart"/>
      <w:r>
        <w:t>Hoagwood</w:t>
      </w:r>
      <w:proofErr w:type="spellEnd"/>
      <w:r>
        <w:t>, K., 2015. Purposeful sampling for qualitative data collection and analysis in mixed method implementation research. Administration and Policy in Mental Health and Mental Health Services Research,13(6),pp522-526.</w:t>
      </w:r>
    </w:p>
    <w:p w:rsidR="00A66201" w:rsidRDefault="00A66201" w:rsidP="00A66201">
      <w:r>
        <w:t>Rand, S. and Malley, J., 2014. Carers' quality of life and experiences of adult social care support in  England. Health &amp; Social Care in the Community, 22(4), pp.375-385.</w:t>
      </w:r>
    </w:p>
    <w:p w:rsidR="00A66201" w:rsidRDefault="00A66201" w:rsidP="00A66201">
      <w:r>
        <w:t>Rand, S., Malley, J. and Forder, J., 2019. Are reasons for care‐giving related to carers’ care‐related quality of life and strain? Evidence from a survey of carers in England. Health &amp; social care in the community, 27(1), pp.151-160.</w:t>
      </w:r>
    </w:p>
    <w:p w:rsidR="00A66201" w:rsidRDefault="00A66201" w:rsidP="00A66201">
      <w:r>
        <w:t xml:space="preserve">Rand, S.E., Malley, J. and </w:t>
      </w:r>
      <w:proofErr w:type="spellStart"/>
      <w:r>
        <w:t>Netten</w:t>
      </w:r>
      <w:proofErr w:type="spellEnd"/>
      <w:r>
        <w:t>, A., 2012. Measuring the social care outcomes of informal carers. An interim technical report for the identifying the impact of social care (IIASC) study. PSSRU discussion paper 2833. University of Kent, Canterbury.</w:t>
      </w:r>
    </w:p>
    <w:p w:rsidR="00A66201" w:rsidRDefault="00A66201" w:rsidP="00A66201">
      <w:r>
        <w:t xml:space="preserve">Rand, S.E., Malley, J.N., </w:t>
      </w:r>
      <w:proofErr w:type="spellStart"/>
      <w:r>
        <w:t>Netten</w:t>
      </w:r>
      <w:proofErr w:type="spellEnd"/>
      <w:r>
        <w:t>, A.P. and Forder, J.E., 2015. Factor structure and construct validity of the adult social care outcomes toolkit for carers (ASCOT-carer). Quality of Life Research, 24(11), pp.2601-2614.</w:t>
      </w:r>
    </w:p>
    <w:p w:rsidR="00A66201" w:rsidRDefault="00A66201" w:rsidP="00A66201">
      <w:proofErr w:type="spellStart"/>
      <w:r>
        <w:t>Reiners</w:t>
      </w:r>
      <w:proofErr w:type="spellEnd"/>
      <w:r>
        <w:t>, G.M., 2012. Understanding the differences between Husserl’s (descriptive) and Heidegger’s (interpretive) phenomenological research. Journal of Nursing &amp; Care, 1(5), pp.1-3.</w:t>
      </w:r>
    </w:p>
    <w:p w:rsidR="00A66201" w:rsidRDefault="00A66201" w:rsidP="00A66201">
      <w:r>
        <w:t>Robinson, B.C., 1983. Validation of a caregiver strain index. Journal of gerontology, 38(3), pp.344-348.</w:t>
      </w:r>
    </w:p>
    <w:p w:rsidR="00A66201" w:rsidRDefault="00A66201" w:rsidP="00A66201">
      <w:r>
        <w:t>Surbhi. S (2016).keydifferences.com/difference-between-qualitative-and-quantitative-data.html .(accessed 24th February).</w:t>
      </w:r>
    </w:p>
    <w:p w:rsidR="00A66201" w:rsidRDefault="00A66201" w:rsidP="00A66201">
      <w:r>
        <w:t xml:space="preserve">Thabane, L., Ma, J., Chu, R., Cheng, J., </w:t>
      </w:r>
      <w:proofErr w:type="spellStart"/>
      <w:r>
        <w:t>Ismaila</w:t>
      </w:r>
      <w:proofErr w:type="spellEnd"/>
      <w:r>
        <w:t xml:space="preserve">, A., Rios, L.P., Robson, R., Thabane, M., </w:t>
      </w:r>
      <w:proofErr w:type="spellStart"/>
      <w:r>
        <w:t>Giangregorio</w:t>
      </w:r>
      <w:proofErr w:type="spellEnd"/>
      <w:r>
        <w:t>, L. and Goldsmith, C.H., 2010. A tutorial on pilot studies: the what, why and how. BMC medical research methodology, 10(1), p.1.</w:t>
      </w:r>
    </w:p>
    <w:p w:rsidR="00A66201" w:rsidRDefault="00A66201" w:rsidP="00A66201">
      <w:proofErr w:type="spellStart"/>
      <w:r>
        <w:t>Tongco</w:t>
      </w:r>
      <w:proofErr w:type="spellEnd"/>
      <w:r>
        <w:t>, M.D.C., 2007. Purposive sampling as a tool for informant selection. Ethnobotany Research and applications, 5, pp.147-158.</w:t>
      </w:r>
    </w:p>
    <w:p w:rsidR="00A66201" w:rsidRDefault="00A66201" w:rsidP="00A66201">
      <w:r>
        <w:t xml:space="preserve">Van </w:t>
      </w:r>
      <w:proofErr w:type="spellStart"/>
      <w:r>
        <w:t>Teijlingen</w:t>
      </w:r>
      <w:proofErr w:type="spellEnd"/>
      <w:r>
        <w:t>, E.R. and Hundley, V., 2001. The importance of pilot studies</w:t>
      </w:r>
    </w:p>
    <w:p w:rsidR="00A66201" w:rsidRDefault="00A66201" w:rsidP="00A66201">
      <w:proofErr w:type="spellStart"/>
      <w:r>
        <w:t>Walliman</w:t>
      </w:r>
      <w:proofErr w:type="spellEnd"/>
      <w:r>
        <w:t>, N., 2017. Research methods: The basics. Routledge.</w:t>
      </w:r>
    </w:p>
    <w:p w:rsidR="00A66201" w:rsidRDefault="00A66201" w:rsidP="00A66201">
      <w:r>
        <w:t>www.uwtsd.ac.uk ,2019.</w:t>
      </w:r>
    </w:p>
    <w:p w:rsidR="00A66201" w:rsidRDefault="00A66201" w:rsidP="00A66201"/>
    <w:p w:rsidR="00A66201" w:rsidRDefault="00A66201" w:rsidP="00A66201"/>
    <w:p w:rsidR="00A66201" w:rsidRDefault="00A66201" w:rsidP="00A66201"/>
    <w:p w:rsidR="00A66201" w:rsidRDefault="00A66201" w:rsidP="00A66201"/>
    <w:p w:rsidR="00A66201" w:rsidRDefault="00A66201" w:rsidP="00A66201"/>
    <w:p w:rsidR="00A66201" w:rsidRDefault="00A66201" w:rsidP="00A66201"/>
    <w:p w:rsidR="00386399" w:rsidRDefault="00386399" w:rsidP="00A04316"/>
    <w:p w:rsidR="00386399" w:rsidRDefault="00386399" w:rsidP="00A04316"/>
    <w:p w:rsidR="00213284" w:rsidRDefault="007420BB" w:rsidP="00BF631C">
      <w:pPr>
        <w:pStyle w:val="Title"/>
      </w:pPr>
      <w:r>
        <w:t xml:space="preserve">        </w:t>
      </w:r>
    </w:p>
    <w:p w:rsidR="00211E40" w:rsidRDefault="00213284" w:rsidP="00BF631C">
      <w:pPr>
        <w:pStyle w:val="Title"/>
      </w:pPr>
      <w:r>
        <w:t xml:space="preserve">          </w:t>
      </w:r>
      <w:r w:rsidR="007420BB">
        <w:t xml:space="preserve"> </w:t>
      </w:r>
      <w:r w:rsidR="00211E40">
        <w:t>MANAGING ORGANISATIO</w:t>
      </w:r>
      <w:r w:rsidR="00BF631C">
        <w:t xml:space="preserve">NS </w:t>
      </w:r>
    </w:p>
    <w:p w:rsidR="00211E40" w:rsidRDefault="00211E40" w:rsidP="00BF631C">
      <w:pPr>
        <w:pStyle w:val="Title"/>
      </w:pPr>
      <w:r>
        <w:t xml:space="preserve">                     </w:t>
      </w:r>
      <w:r w:rsidR="00BF631C">
        <w:t>SALLY GORDON</w:t>
      </w:r>
      <w:r>
        <w:t xml:space="preserve">                                                 </w:t>
      </w:r>
      <w:r w:rsidR="00BF631C">
        <w:t xml:space="preserve"> </w:t>
      </w:r>
    </w:p>
    <w:p w:rsidR="00211E40" w:rsidRDefault="00211E40" w:rsidP="00BF631C">
      <w:pPr>
        <w:pStyle w:val="Title"/>
      </w:pPr>
      <w:r>
        <w:t xml:space="preserve">                         </w:t>
      </w:r>
      <w:r w:rsidR="00BF631C">
        <w:t>0011769</w:t>
      </w:r>
      <w:r>
        <w:t xml:space="preserve">                                          16/03/19</w:t>
      </w:r>
    </w:p>
    <w:p w:rsidR="00211E40" w:rsidRDefault="00211E40" w:rsidP="00BF631C">
      <w:pPr>
        <w:pStyle w:val="Title"/>
      </w:pPr>
      <w:r>
        <w:t xml:space="preserve">                                                                  </w:t>
      </w:r>
      <w:r w:rsidR="009F344F">
        <w:t xml:space="preserve">       </w:t>
      </w:r>
      <w:r>
        <w:t xml:space="preserve">ASSIGNMENT 1 </w:t>
      </w:r>
    </w:p>
    <w:p w:rsidR="00211E40" w:rsidRDefault="00211E40" w:rsidP="00BF631C">
      <w:pPr>
        <w:pStyle w:val="Title"/>
      </w:pPr>
      <w:r>
        <w:t xml:space="preserve">     </w:t>
      </w:r>
    </w:p>
    <w:p w:rsidR="00211E40" w:rsidRDefault="00211E40" w:rsidP="00BF631C">
      <w:pPr>
        <w:pStyle w:val="Title"/>
      </w:pPr>
      <w:r>
        <w:t xml:space="preserve">LEADERSHIP STYLES AND THEIR IMPACT ON PATIENT WELLBEING WITHIN                                                                                                                                                                                                                                                                   </w:t>
      </w:r>
      <w:r w:rsidR="00BF631C">
        <w:t xml:space="preserve">    </w:t>
      </w:r>
      <w:r>
        <w:t>THE HEALTHCARE SYSTEM</w:t>
      </w:r>
    </w:p>
    <w:p w:rsidR="00211E40" w:rsidRDefault="00211E40" w:rsidP="00BF631C">
      <w:pPr>
        <w:pStyle w:val="Title"/>
      </w:pPr>
    </w:p>
    <w:p w:rsidR="00211E40" w:rsidRDefault="00211E40" w:rsidP="00211E40"/>
    <w:p w:rsidR="00211E40" w:rsidRDefault="00211E40" w:rsidP="00211E40"/>
    <w:p w:rsidR="00211E40" w:rsidRDefault="00211E40" w:rsidP="00211E40"/>
    <w:p w:rsidR="00211E40" w:rsidRDefault="00211E40" w:rsidP="00211E40"/>
    <w:p w:rsidR="00211E40" w:rsidRDefault="00211E40" w:rsidP="00211E40"/>
    <w:p w:rsidR="00211E40" w:rsidRDefault="00211E40" w:rsidP="00211E40"/>
    <w:p w:rsidR="00211E40" w:rsidRDefault="00211E40" w:rsidP="00211E40"/>
    <w:p w:rsidR="00211E40" w:rsidRDefault="00211E40" w:rsidP="00211E40"/>
    <w:p w:rsidR="00211E40" w:rsidRDefault="00211E40" w:rsidP="00211E40"/>
    <w:p w:rsidR="00211E40" w:rsidRDefault="00211E40" w:rsidP="00211E40"/>
    <w:p w:rsidR="00211E40" w:rsidRDefault="00211E40" w:rsidP="00211E40"/>
    <w:p w:rsidR="00211E40" w:rsidRDefault="00211E40" w:rsidP="00211E40"/>
    <w:p w:rsidR="00211E40" w:rsidRDefault="00211E40" w:rsidP="00211E40"/>
    <w:p w:rsidR="00211E40" w:rsidRDefault="00144DEE" w:rsidP="00211E40">
      <w:r>
        <w:t xml:space="preserve">                                                                          </w:t>
      </w:r>
      <w:r w:rsidR="00211E40">
        <w:t xml:space="preserve">  CONTENTS</w:t>
      </w:r>
    </w:p>
    <w:p w:rsidR="00211E40" w:rsidRDefault="00211E40" w:rsidP="00211E40"/>
    <w:p w:rsidR="00211E40" w:rsidRDefault="00211E40" w:rsidP="00211E40"/>
    <w:p w:rsidR="00211E40" w:rsidRDefault="00211E40" w:rsidP="00211E40">
      <w:r>
        <w:t>1. Front page</w:t>
      </w:r>
    </w:p>
    <w:p w:rsidR="00211E40" w:rsidRDefault="00211E40" w:rsidP="00211E40">
      <w:r>
        <w:t>2 .contents</w:t>
      </w:r>
    </w:p>
    <w:p w:rsidR="00211E40" w:rsidRDefault="00211E40" w:rsidP="00211E40">
      <w:r>
        <w:t>3 .Abstract</w:t>
      </w:r>
    </w:p>
    <w:p w:rsidR="00211E40" w:rsidRDefault="00211E40" w:rsidP="00211E40">
      <w:r>
        <w:t>3 .Introduction</w:t>
      </w:r>
    </w:p>
    <w:p w:rsidR="00211E40" w:rsidRDefault="00211E40" w:rsidP="00211E40">
      <w:r>
        <w:t>3 .Main body of report</w:t>
      </w:r>
    </w:p>
    <w:p w:rsidR="00211E40" w:rsidRDefault="00211E40" w:rsidP="00211E40">
      <w:r>
        <w:t>6 .Conclusion</w:t>
      </w:r>
    </w:p>
    <w:p w:rsidR="00211E40" w:rsidRDefault="00211E40" w:rsidP="00211E40">
      <w:r>
        <w:t>6 .Recommendations</w:t>
      </w:r>
    </w:p>
    <w:p w:rsidR="00211E40" w:rsidRDefault="00211E40" w:rsidP="00211E40">
      <w:r>
        <w:t>7 .References</w:t>
      </w:r>
    </w:p>
    <w:p w:rsidR="00211E40" w:rsidRDefault="00211E40" w:rsidP="00211E40"/>
    <w:p w:rsidR="00211E40" w:rsidRDefault="00211E40" w:rsidP="00211E40"/>
    <w:p w:rsidR="00211E40" w:rsidRDefault="00211E40" w:rsidP="00211E40"/>
    <w:p w:rsidR="00211E40" w:rsidRDefault="00211E40" w:rsidP="00211E40"/>
    <w:p w:rsidR="00211E40" w:rsidRDefault="00211E40" w:rsidP="00211E40"/>
    <w:p w:rsidR="00211E40" w:rsidRDefault="00211E40" w:rsidP="00211E40"/>
    <w:p w:rsidR="00211E40" w:rsidRDefault="00211E40" w:rsidP="00211E40"/>
    <w:p w:rsidR="00211E40" w:rsidRDefault="00211E40" w:rsidP="00211E40"/>
    <w:p w:rsidR="00211E40" w:rsidRDefault="00211E40" w:rsidP="00211E40"/>
    <w:p w:rsidR="00211E40" w:rsidRDefault="00211E40" w:rsidP="00211E40"/>
    <w:p w:rsidR="00211E40" w:rsidRDefault="00211E40" w:rsidP="00211E40"/>
    <w:p w:rsidR="00211E40" w:rsidRDefault="00211E40" w:rsidP="00211E40"/>
    <w:p w:rsidR="00211E40" w:rsidRDefault="00211E40" w:rsidP="00211E40"/>
    <w:p w:rsidR="00211E40" w:rsidRDefault="00211E40" w:rsidP="00211E40"/>
    <w:p w:rsidR="00211E40" w:rsidRDefault="00211E40" w:rsidP="00211E40"/>
    <w:p w:rsidR="00211E40" w:rsidRDefault="00211E40" w:rsidP="00211E40"/>
    <w:p w:rsidR="0002130D" w:rsidRDefault="00211E40" w:rsidP="00211E40">
      <w:r>
        <w:t xml:space="preserve">                                                                              </w:t>
      </w:r>
    </w:p>
    <w:p w:rsidR="008332EA" w:rsidRDefault="0002130D" w:rsidP="00211E40">
      <w:r>
        <w:lastRenderedPageBreak/>
        <w:t xml:space="preserve">                                                                                 </w:t>
      </w:r>
      <w:r w:rsidR="00211E40">
        <w:t xml:space="preserve"> </w:t>
      </w:r>
    </w:p>
    <w:p w:rsidR="008332EA" w:rsidRDefault="008332EA" w:rsidP="00211E40"/>
    <w:p w:rsidR="00211E40" w:rsidRDefault="008332EA" w:rsidP="00211E40">
      <w:r>
        <w:t xml:space="preserve">                                                                       </w:t>
      </w:r>
      <w:r w:rsidR="00211E40">
        <w:t xml:space="preserve"> ABSRACT</w:t>
      </w:r>
    </w:p>
    <w:p w:rsidR="0002130D" w:rsidRDefault="0002130D" w:rsidP="00211E40"/>
    <w:p w:rsidR="00211E40" w:rsidRDefault="00211E40" w:rsidP="00211E40">
      <w:r>
        <w:t xml:space="preserve">         In this report leadership styles and the impact upon patient wellbeing within the healthcare system will be observed . The main stages of this process will be to outline the importance of leadership and management and to look at some of the different leadership and management styles. The importance of organisational structure and culture in supporting or hindering leadership and management within healthcare will be briefly discussed. Including the impact upon employees motivation and its effects .Most importantly the impact upon the healthcare users wellbeing will be outlined .Further recommendations would be to provide training on positive managerial skills . As it seems that competency within a workplace has to start from the top and mindsets need to be re-examined towards a more conducive and productive outcome in relation to positive training and management skills.</w:t>
      </w:r>
    </w:p>
    <w:p w:rsidR="00211E40" w:rsidRDefault="00211E40" w:rsidP="00211E40"/>
    <w:p w:rsidR="00211E40" w:rsidRDefault="00211E40" w:rsidP="00211E40">
      <w:r>
        <w:t xml:space="preserve">                                                                         INTRODUCTION</w:t>
      </w:r>
    </w:p>
    <w:p w:rsidR="00211E40" w:rsidRDefault="00211E40" w:rsidP="00211E40">
      <w:r>
        <w:t xml:space="preserve">              All organisations have a hierarchy and management is a position within that .How management is implemented has a significant effect on all organisations .According to onlinenursing.duq.edu(2017) studies show that when nurses have effective leadership and management it improves patient satisfaction , fewer complications and better patient safety outcomes. Strategies, visions and common goals should be explored and expressed and guidelines put in place for a positive outcome according to Baker (2014) .To achieve a common goal people have to believe in it and to understand the vision of the organisation. Negative habits and mistakes can occur leading right back down from the top of the chain of managers all the way down to the healthcare user sometimes leading to fatal outcomes. By looking at research papers, journals ,books and researching the subject in a more in depth look .The key requirements for a healthy managerial practice will be observed and explained .</w:t>
      </w:r>
    </w:p>
    <w:p w:rsidR="00211E40" w:rsidRDefault="00211E40" w:rsidP="00211E40"/>
    <w:p w:rsidR="00211E40" w:rsidRDefault="00211E40" w:rsidP="00211E40">
      <w:r>
        <w:t xml:space="preserve">                                                               MAIN BODY OF REPORT</w:t>
      </w:r>
    </w:p>
    <w:p w:rsidR="00211E40" w:rsidRDefault="00211E40" w:rsidP="00211E40">
      <w:r>
        <w:t xml:space="preserve">         The importance of good leadership .Firth-Cozens and Mowbray(2001)explain how good leadership has become increasingly important within healthcare and has effects not only on financial management but the quality of care provided. Different types of leaders effect quality in different types of ways depending upon the leadership style .Including how this effects staff wellbeing and stress levels and fatigue and then in turn the quality of care provided to patients .Tsai (2011)explains how organisational culture plays an important part as beliefs and values will influence behaviour and attitudes and by positively adjusting leadership behaviour to accomplish the mission of the organisation this could increase job satisfaction for the employees leading to improved morale .Mullins (2007)suggests that career development is important and explains six important key factors within this ,being a transparent process by managers ,evolvement over time, full information about staffs career expectations ,a measurement of standards ,clear communication about development processes and responsibilities to all employees and there must be full support and training for all employees .This would have a positive impact on patient wellbeing and the competence of staff . </w:t>
      </w:r>
      <w:r>
        <w:lastRenderedPageBreak/>
        <w:t xml:space="preserve">Understanding, describing, predicting, and managing are fundamental goals for workers within the complex areas of  healthcare according to </w:t>
      </w:r>
      <w:proofErr w:type="spellStart"/>
      <w:r>
        <w:t>Kannampallil</w:t>
      </w:r>
      <w:proofErr w:type="spellEnd"/>
      <w:r>
        <w:t xml:space="preserve"> et al (2007).</w:t>
      </w:r>
    </w:p>
    <w:p w:rsidR="00211E40" w:rsidRDefault="00211E40" w:rsidP="00211E40">
      <w:r>
        <w:t xml:space="preserve">          There are functional  and unfunctional approaches to leadership .Functional approaches for example according to Adair (1999) include flexibility and taking individual needs into account ,communicating with colleagues as team mates including team bonding , trust and respect, assessments ,reviews and team meetings .An organised and clean environment .Clear communication with efficiency ,common goals ,getting objectives met ,listening skills ,honesty and encouragement and praise and consideration towards others .A social area for breaks with facilities and enough resources, safety within the workplace , loyalty and motivation all of these make people more productive  .However an unfunctional approach would include hierarchy ,abuse of position ,rudeness, aggression ,lack of resources ,non-communication, staff feeling overwhelmed and under- appreciated therefore leading to discontent, bullying within the workplace leading to poor mental health of staff and possible misconduct and poor judgement  and unequal workloads leading to mistakes according to Mullins (2013).This all has an underlying effect on patient wellbeing and care , as poor wellbeing and moderate to high burnout of staff leads to poor patient safety and medical errors ,this implicates the need for improving employees mental health and a clear wellbeing review  of healthcare staff is needed as Hall et al (2016)suggests .Healthcare management practices are changing with recent times and leaders must embrace change to remain successful within the very complex healthcare environment as </w:t>
      </w:r>
      <w:proofErr w:type="spellStart"/>
      <w:r>
        <w:t>Vanvactor</w:t>
      </w:r>
      <w:proofErr w:type="spellEnd"/>
      <w:r>
        <w:t xml:space="preserve"> (2012)notes. The most valuable asset within any organisation is the people .Mann (2004) explains  that within the ‘caring’ business, such as the health care professions, a failure to show sympathy or empathy as an emotion or an inappropriate one such as boredom can have much more serious implications for the well-being of the client and their continued relationship with the professional .Listening skills ,patience ,empowering skills gives a more valued and trusted and respectful environment  .And that emotional management is a skill which should be developed within the workplace.</w:t>
      </w:r>
    </w:p>
    <w:p w:rsidR="00211E40" w:rsidRDefault="00211E40" w:rsidP="00211E40">
      <w:r>
        <w:t xml:space="preserve">         A nurse manager needs to work as a leader to guide each and every individual involved in the wellbeing of the patients. The responsibility lies on the nurse manager to regulate everything that directly or indirectly effects the service user and the quality of service given .Poor performance would lead to substandard healthcare for patients ,families ,nurses healthcare support workers and other healthcare professionals and puts adverse effects and strain on the morale and productivity of staff which leads to poor performance within the whole clinical setting with the patients being the ones to suffer the greatest unfortunately according to top.nursing.org(2019).</w:t>
      </w:r>
    </w:p>
    <w:p w:rsidR="00211E40" w:rsidRDefault="00211E40" w:rsidP="00211E40">
      <w:r>
        <w:t xml:space="preserve">          There are different styles of leadership  within an organisation for example . Democratic as a style of leadership enhances the participation of all members in the decision making .The final decision is that of the leader but all input is taken into account and looked into in a fair way .Information is collected , feedback given and ideas from all staff members acknowledged .This makes all of the employees feel valued so it is a positive style and works well as it encourages the employees to do well .It is participative and fair  .According to top.nursing.org(2019) this approach works the best for clinical settings as the abilities and skills of the staff all contribute equally to the success of the organisation .Although a negative aspect of this is that getting everybody’s feedback can be time consuming .And the more confident staff tend to give more of an input than the underconfident members . Authoritarian leadership is where in a healthcare environment the nurse manager decides everything ,gives all orders and directs all the staff. That person is in charge and all have to follow the orders .Input from staff members is not considered within decision making and workers are not able to propose doubts or differences of opinion .This type of leadership is more successful in the army or prison services .punishments are given if the work is not successfully </w:t>
      </w:r>
      <w:r>
        <w:lastRenderedPageBreak/>
        <w:t xml:space="preserve">delivered or rules are not completely enforced. Workers are blamed for mistakes and punished for procedures that they have no responsibility for .It does not work well in the long term and is a dictatorship .The one advantage of this style of leadership is if there is an emergency and authority must be immediately given to contain the situation where there is little time for discussion .Within a healthcare setting this style is not appropriate as it fails teamwork skills ,individual initiative, trust ,and communication according to topnursing.org(2019) .Laissez-faire is a style whereby employees are encouraged to take a hands off approach with no supervision or guidance .Employees are responsible for their own decisions and solving any problems on their own .There are no reviews ,no team meetings ,and staff are unsupported .This can be a very unproductive approach .This style of leadership is only successful within the healthcare setting when the staff are extremely highly skilled and educated and extremely motivated for good results .For staff without those attributes then negative outcomes arise .Jobs won’t get done , it can be dangerous and cause fatalities .It is a passive kind of leadership as </w:t>
      </w:r>
      <w:proofErr w:type="spellStart"/>
      <w:r>
        <w:t>Einarsen</w:t>
      </w:r>
      <w:proofErr w:type="spellEnd"/>
      <w:r>
        <w:t xml:space="preserve">, </w:t>
      </w:r>
      <w:proofErr w:type="spellStart"/>
      <w:r>
        <w:t>Aasland</w:t>
      </w:r>
      <w:proofErr w:type="spellEnd"/>
      <w:r>
        <w:t xml:space="preserve"> and </w:t>
      </w:r>
      <w:proofErr w:type="spellStart"/>
      <w:r>
        <w:t>Skogstad</w:t>
      </w:r>
      <w:proofErr w:type="spellEnd"/>
      <w:r>
        <w:t xml:space="preserve"> (2007) explain. </w:t>
      </w:r>
    </w:p>
    <w:p w:rsidR="00211E40" w:rsidRDefault="00211E40" w:rsidP="00211E40">
      <w:r>
        <w:t xml:space="preserve">      There are various leadership and management style theories . McGregor (1960) believed in an X and Y theory where the views of people are concerned . This theory was that managers attitudes and basic beliefs towards staff made a big impression .The X theory was that the average people are lazy and need to be coerced ,that direction is needed and even threatened or punishment is necessary . McGregor argued that people avoid responsibility ,and dislike work  and unless people thrive apathy will set in as the more motivation the more adrenalin will be produced and that a certain amount of stress is good . And that motivation only occurs when people feel threatened. This type of attitude makes staff feel anxious ,nervous , with low self </w:t>
      </w:r>
      <w:r w:rsidR="004E78CC">
        <w:t>-</w:t>
      </w:r>
      <w:r>
        <w:t>esteem and effects personal wellbeing which in course effects patient wellbeing .The Y theory opposes the X theory assuming that most people work more than they rest or play .That it is important to feel happy in an environment with the ability to manage oneself within a framework .Rewards being a positive association  of achievement .General good manners and praise are important .Also being given the most appropriate work will give the greatest reward .That being engaged in decision making breeds a capacity for creativity within organisational problems .Learning new skills and achieving individual potential depending on individual capabilities helps workers to thrive . And therefore utilising and motivating the people empowers staff to be more cooperative and enthused within the organisation . McGregor(1960).</w:t>
      </w:r>
    </w:p>
    <w:p w:rsidR="00211E40" w:rsidRDefault="00211E40" w:rsidP="00211E40">
      <w:r>
        <w:t xml:space="preserve">          Lewin also had a three theory idea as cited in Burns(2004) Lewin was the first psychologist to write about ‘group dynamics’ and the importance of the group in shaping the behaviour of its members. Group Dynamics explains that group behaviour, and not individual, needs to be the main focus for change. Lewin’s belief was that the focus of change must be at the group level beginning with factors such as group roles, interactions  and teamwork . 1. What is the present situation? 2. What are the dangers? 3. And most importantly of all, what shall we do? Lewin used Action Research as a  process which would allow groups to address these three questions. Firstly, that change requires action, . Secondly, that successful action is based on analysing the situation correctly, identifying all the possible alternative solutions and choosing the one most appropriate to the situation .Individuals would need to realise that a change was necessary though. It was his belief that understanding and learning would lead to positive outcomes.</w:t>
      </w:r>
    </w:p>
    <w:p w:rsidR="00211E40" w:rsidRDefault="00211E40" w:rsidP="00211E40">
      <w:r>
        <w:t xml:space="preserve"> </w:t>
      </w:r>
    </w:p>
    <w:p w:rsidR="00211E40" w:rsidRDefault="00211E40" w:rsidP="00211E40">
      <w:r>
        <w:t xml:space="preserve">      </w:t>
      </w:r>
    </w:p>
    <w:p w:rsidR="00211E40" w:rsidRDefault="00211E40" w:rsidP="00211E40"/>
    <w:p w:rsidR="00211E40" w:rsidRDefault="00211E40" w:rsidP="00211E40">
      <w:r>
        <w:lastRenderedPageBreak/>
        <w:t xml:space="preserve">                                                                         </w:t>
      </w:r>
    </w:p>
    <w:p w:rsidR="00211E40" w:rsidRDefault="00F07B41" w:rsidP="00211E40">
      <w:r>
        <w:t xml:space="preserve">                                                                           </w:t>
      </w:r>
      <w:r w:rsidR="00211E40">
        <w:t xml:space="preserve"> CONCLUSION      </w:t>
      </w:r>
    </w:p>
    <w:p w:rsidR="00211E40" w:rsidRDefault="00211E40" w:rsidP="00211E40"/>
    <w:p w:rsidR="00211E40" w:rsidRDefault="00211E40" w:rsidP="00211E40">
      <w:r>
        <w:t xml:space="preserve">          The summ</w:t>
      </w:r>
      <w:r w:rsidR="00E47FEB">
        <w:t>a</w:t>
      </w:r>
      <w:r>
        <w:t xml:space="preserve">ry of results seem to outline that managerial training is a key factor within the system .And much research is still to be looked into on how to implement this given financial shortfalls and given that the healthcare system is such a large and complex area .One that we all rely on .There is already a shortage of staff within this area which immediately causes extra stress and mental health problems which will cause ill health and people off sick leading to even more disruption upon services  . The report shows that the type of leaderships evolves from the top down to the wellbeing of the staff and then to the wellbeing of the patients .If there is no fair and leadership then there will be problems . If there is lack of communication ,lack of respect , low morale ,mistrust and mistreatment of staff then that will have a derogatory effect on </w:t>
      </w:r>
      <w:r w:rsidR="00440FCC">
        <w:t>patients’</w:t>
      </w:r>
      <w:r>
        <w:t xml:space="preserve"> needs and wellbeing .Staff need to feel valued and have a shared pride in the job with a sense of achievement to stay motivated and happy within the workplace so that the highest care is given possible.</w:t>
      </w:r>
    </w:p>
    <w:p w:rsidR="00211E40" w:rsidRDefault="00211E40" w:rsidP="00211E40">
      <w:r>
        <w:t xml:space="preserve">      </w:t>
      </w:r>
    </w:p>
    <w:p w:rsidR="00211E40" w:rsidRDefault="00211E40" w:rsidP="00211E40">
      <w:r>
        <w:t xml:space="preserve">                                                            RECOMMENDATIONS</w:t>
      </w:r>
    </w:p>
    <w:p w:rsidR="00211E40" w:rsidRDefault="00211E40" w:rsidP="00211E40"/>
    <w:p w:rsidR="00211E40" w:rsidRDefault="00211E40" w:rsidP="00211E40">
      <w:r>
        <w:t>1.Retraining for staff.</w:t>
      </w:r>
    </w:p>
    <w:p w:rsidR="00211E40" w:rsidRDefault="00211E40" w:rsidP="00211E40">
      <w:r>
        <w:t xml:space="preserve">2.New thought processes for the whole organisation. </w:t>
      </w:r>
    </w:p>
    <w:p w:rsidR="00211E40" w:rsidRDefault="00211E40" w:rsidP="00211E40">
      <w:r>
        <w:t>3.New leadership and management if not suitable for the role.</w:t>
      </w:r>
    </w:p>
    <w:p w:rsidR="00211E40" w:rsidRDefault="00211E40" w:rsidP="00211E40">
      <w:r>
        <w:t>4.Clear communication at all levels of the organisation .</w:t>
      </w:r>
    </w:p>
    <w:p w:rsidR="00211E40" w:rsidRDefault="00211E40" w:rsidP="00211E40">
      <w:r>
        <w:t>5.More research on how best to organise the management .</w:t>
      </w:r>
    </w:p>
    <w:p w:rsidR="00211E40" w:rsidRDefault="00211E40" w:rsidP="00211E40">
      <w:r>
        <w:t>6.Government interaction to consider funding.</w:t>
      </w:r>
    </w:p>
    <w:p w:rsidR="00211E40" w:rsidRDefault="00211E40" w:rsidP="00211E40"/>
    <w:p w:rsidR="00211E40" w:rsidRDefault="00211E40" w:rsidP="00211E40">
      <w:r>
        <w:t xml:space="preserve">                                                                        </w:t>
      </w:r>
    </w:p>
    <w:p w:rsidR="00211E40" w:rsidRDefault="00211E40" w:rsidP="00211E40">
      <w:r>
        <w:t xml:space="preserve">    </w:t>
      </w:r>
    </w:p>
    <w:p w:rsidR="00211E40" w:rsidRDefault="00211E40" w:rsidP="00211E40">
      <w:r>
        <w:t xml:space="preserve">                                                                           </w:t>
      </w:r>
    </w:p>
    <w:p w:rsidR="00211E40" w:rsidRDefault="00211E40" w:rsidP="00211E40"/>
    <w:p w:rsidR="00211E40" w:rsidRDefault="00211E40" w:rsidP="00211E40"/>
    <w:p w:rsidR="00211E40" w:rsidRDefault="00211E40" w:rsidP="00211E40"/>
    <w:p w:rsidR="00211E40" w:rsidRDefault="00211E40" w:rsidP="00211E40"/>
    <w:p w:rsidR="00211E40" w:rsidRDefault="00211E40" w:rsidP="00211E40"/>
    <w:p w:rsidR="00211E40" w:rsidRDefault="00211E40" w:rsidP="00211E40"/>
    <w:p w:rsidR="00211E40" w:rsidRDefault="00211E40" w:rsidP="00211E40"/>
    <w:p w:rsidR="00802682" w:rsidRDefault="00211E40" w:rsidP="00211E40">
      <w:r>
        <w:lastRenderedPageBreak/>
        <w:t xml:space="preserve">                                                               </w:t>
      </w:r>
    </w:p>
    <w:p w:rsidR="00211E40" w:rsidRDefault="00802682" w:rsidP="00211E40">
      <w:r>
        <w:t xml:space="preserve">                                                                            </w:t>
      </w:r>
      <w:r w:rsidR="00211E40">
        <w:t>REFERENCES</w:t>
      </w:r>
    </w:p>
    <w:p w:rsidR="00802682" w:rsidRDefault="00802682" w:rsidP="00211E40"/>
    <w:p w:rsidR="00211E40" w:rsidRDefault="00211E40" w:rsidP="00211E40"/>
    <w:p w:rsidR="00211E40" w:rsidRDefault="00211E40" w:rsidP="00211E40">
      <w:r>
        <w:t>Adair, J.E. and Allen, M., 1999. Time management and personal development. Thorogood publishing.</w:t>
      </w:r>
    </w:p>
    <w:p w:rsidR="00211E40" w:rsidRDefault="00211E40" w:rsidP="00211E40">
      <w:r>
        <w:t>Baker, M.J., 2014. Marketing strategy and management. Macmillan International Higher Education.</w:t>
      </w:r>
    </w:p>
    <w:p w:rsidR="00211E40" w:rsidRDefault="00211E40" w:rsidP="00211E40">
      <w:r>
        <w:t>Burnes, B., 2004. Kurt Lewin and the planned approach to change: a re‐appraisal. Journal of Management studies, 41(6), pp.977-1002.</w:t>
      </w:r>
    </w:p>
    <w:p w:rsidR="00211E40" w:rsidRDefault="00211E40" w:rsidP="00211E40">
      <w:proofErr w:type="spellStart"/>
      <w:r>
        <w:t>Einarsen</w:t>
      </w:r>
      <w:proofErr w:type="spellEnd"/>
      <w:r>
        <w:t xml:space="preserve">, S., </w:t>
      </w:r>
      <w:proofErr w:type="spellStart"/>
      <w:r>
        <w:t>Aasland</w:t>
      </w:r>
      <w:proofErr w:type="spellEnd"/>
      <w:r>
        <w:t xml:space="preserve">, M.S. and </w:t>
      </w:r>
      <w:proofErr w:type="spellStart"/>
      <w:r>
        <w:t>Skogstad</w:t>
      </w:r>
      <w:proofErr w:type="spellEnd"/>
      <w:r>
        <w:t>, A., 2007. Destructive leadership behaviour: A definition and conceptual model. The Leadership Quarterly, 18(3), pp.207-216.</w:t>
      </w:r>
    </w:p>
    <w:p w:rsidR="00211E40" w:rsidRDefault="00211E40" w:rsidP="00211E40">
      <w:r>
        <w:t>Firth-Cozens, J. and Mowbray, D., 2001. Leadership and the quality of care. BMJ Quality &amp; Safety, 10(</w:t>
      </w:r>
      <w:proofErr w:type="spellStart"/>
      <w:r>
        <w:t>suppl</w:t>
      </w:r>
      <w:proofErr w:type="spellEnd"/>
      <w:r>
        <w:t xml:space="preserve"> 2), pp.ii3-ii7.</w:t>
      </w:r>
    </w:p>
    <w:p w:rsidR="00211E40" w:rsidRDefault="00211E40" w:rsidP="00211E40">
      <w:r>
        <w:t xml:space="preserve">Hall, L.H., Johnson, J., Watt, I., </w:t>
      </w:r>
      <w:proofErr w:type="spellStart"/>
      <w:r>
        <w:t>Tsipa</w:t>
      </w:r>
      <w:proofErr w:type="spellEnd"/>
      <w:r>
        <w:t xml:space="preserve">, A. and O’Connor, D.B., 2016. Healthcare staff wellbeing, burnout, and patient safety: a systematic review. </w:t>
      </w:r>
      <w:proofErr w:type="spellStart"/>
      <w:r>
        <w:t>PloS</w:t>
      </w:r>
      <w:proofErr w:type="spellEnd"/>
      <w:r>
        <w:t xml:space="preserve"> one, 11(7), p.e0159015.</w:t>
      </w:r>
    </w:p>
    <w:p w:rsidR="00211E40" w:rsidRDefault="00211E40" w:rsidP="00211E40">
      <w:r>
        <w:t xml:space="preserve"> j Mullins, L. and Christy, G., 2013. Management &amp; Organisational Behaviour. Pearson Education. </w:t>
      </w:r>
    </w:p>
    <w:p w:rsidR="00211E40" w:rsidRDefault="00211E40" w:rsidP="00211E40">
      <w:proofErr w:type="spellStart"/>
      <w:r>
        <w:t>Kannampallil</w:t>
      </w:r>
      <w:proofErr w:type="spellEnd"/>
      <w:r>
        <w:t xml:space="preserve">, T.G., Schauer, G.F., Cohen, T. and Patel, V.L., 2011. Considering complexity in healthcare systems. Journal of biomedical informatics, 44(6), pp.943-947. </w:t>
      </w:r>
    </w:p>
    <w:p w:rsidR="00211E40" w:rsidRDefault="00211E40" w:rsidP="00211E40">
      <w:r>
        <w:t>Mann, S., 2004. ‘People-work’: emotion management, stress and coping. British Journal of Guidance &amp; Counselling, 32(2), pp.205-221.</w:t>
      </w:r>
    </w:p>
    <w:p w:rsidR="00211E40" w:rsidRDefault="00211E40" w:rsidP="00211E40">
      <w:r>
        <w:t>McGregor, D., 1960. Theory X and theory Y. Organization theory, 358, p.374.</w:t>
      </w:r>
    </w:p>
    <w:p w:rsidR="00211E40" w:rsidRDefault="00211E40" w:rsidP="00211E40">
      <w:r>
        <w:t>Mullins, L.J., 2007. Management and organisational behaviour. Pearson education.</w:t>
      </w:r>
    </w:p>
    <w:p w:rsidR="00211E40" w:rsidRDefault="00211E40" w:rsidP="00211E40">
      <w:r>
        <w:t xml:space="preserve">Tsai, Y., 2011. Relationship between organizational culture, leadership </w:t>
      </w:r>
      <w:proofErr w:type="spellStart"/>
      <w:r>
        <w:t>behavior</w:t>
      </w:r>
      <w:proofErr w:type="spellEnd"/>
      <w:r>
        <w:t xml:space="preserve"> and job satisfaction. BMC health services research, 11(1), p.98.</w:t>
      </w:r>
    </w:p>
    <w:p w:rsidR="00211E40" w:rsidRDefault="00211E40" w:rsidP="00211E40">
      <w:proofErr w:type="spellStart"/>
      <w:r>
        <w:t>VanVactor</w:t>
      </w:r>
      <w:proofErr w:type="spellEnd"/>
      <w:r>
        <w:t>, J.D., 2012. Collaborative leadership model in the management of health care. Journal of Business Research, 65(4), pp.555-561.</w:t>
      </w:r>
    </w:p>
    <w:p w:rsidR="00211E40" w:rsidRDefault="00211E40" w:rsidP="00211E40">
      <w:r>
        <w:t>www.onlinenursing.duq.edu/blog/leadership-styles-impact-patient-outcomes.(2017).</w:t>
      </w:r>
    </w:p>
    <w:p w:rsidR="00386399" w:rsidRDefault="00211E40" w:rsidP="00211E40">
      <w:r>
        <w:t xml:space="preserve">www.topnursing.org/leadership-styles-in-nursing .(2019).       </w:t>
      </w:r>
    </w:p>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9F0B5F" w:rsidRDefault="009F0B5F" w:rsidP="00177096">
      <w:r>
        <w:t xml:space="preserve">   </w:t>
      </w:r>
      <w:r w:rsidR="00810977">
        <w:t xml:space="preserve">     </w:t>
      </w:r>
      <w:r>
        <w:t xml:space="preserve"> </w:t>
      </w:r>
    </w:p>
    <w:p w:rsidR="009F0B5F" w:rsidRDefault="009F0B5F" w:rsidP="009F0B5F"/>
    <w:p w:rsidR="009F0B5F" w:rsidRDefault="009F0B5F" w:rsidP="009F0B5F"/>
    <w:p w:rsidR="009F0B5F" w:rsidRDefault="009F0B5F" w:rsidP="009F0B5F"/>
    <w:p w:rsidR="009F0B5F" w:rsidRDefault="009F0B5F" w:rsidP="009F0B5F"/>
    <w:p w:rsidR="009F0B5F" w:rsidRDefault="009F0B5F" w:rsidP="009F0B5F"/>
    <w:p w:rsidR="009F0B5F" w:rsidRDefault="009F0B5F" w:rsidP="009F0B5F"/>
    <w:p w:rsidR="009F0B5F" w:rsidRDefault="009F0B5F" w:rsidP="009F0B5F"/>
    <w:p w:rsidR="009F0B5F" w:rsidRDefault="009F0B5F" w:rsidP="009F0B5F"/>
    <w:p w:rsidR="009F0B5F" w:rsidRDefault="009F0B5F" w:rsidP="009F0B5F"/>
    <w:p w:rsidR="009F0B5F" w:rsidRDefault="009F0B5F" w:rsidP="009F0B5F"/>
    <w:p w:rsidR="009F0B5F" w:rsidRDefault="009F0B5F" w:rsidP="009F0B5F">
      <w:r>
        <w:t xml:space="preserve">   </w:t>
      </w:r>
    </w:p>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Default="00386399" w:rsidP="00A04316"/>
    <w:p w:rsidR="00386399" w:rsidRPr="00A04316" w:rsidRDefault="00386399" w:rsidP="00A04316"/>
    <w:sectPr w:rsidR="00386399" w:rsidRPr="00A04316">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C7DAD" w:rsidRDefault="007C7DAD" w:rsidP="009A696A">
      <w:pPr>
        <w:spacing w:after="0" w:line="240" w:lineRule="auto"/>
      </w:pPr>
      <w:r>
        <w:separator/>
      </w:r>
    </w:p>
  </w:endnote>
  <w:endnote w:type="continuationSeparator" w:id="0">
    <w:p w:rsidR="007C7DAD" w:rsidRDefault="007C7DAD" w:rsidP="009A69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96B4F" w:rsidRDefault="00596B4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1904744"/>
      <w:docPartObj>
        <w:docPartGallery w:val="Page Numbers (Bottom of Page)"/>
        <w:docPartUnique/>
      </w:docPartObj>
    </w:sdtPr>
    <w:sdtEndPr>
      <w:rPr>
        <w:noProof/>
      </w:rPr>
    </w:sdtEndPr>
    <w:sdtContent>
      <w:p w:rsidR="00BD53A2" w:rsidRDefault="00BD53A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96B4F" w:rsidRDefault="00596B4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96B4F" w:rsidRDefault="00596B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C7DAD" w:rsidRDefault="007C7DAD" w:rsidP="009A696A">
      <w:pPr>
        <w:spacing w:after="0" w:line="240" w:lineRule="auto"/>
      </w:pPr>
      <w:r>
        <w:separator/>
      </w:r>
    </w:p>
  </w:footnote>
  <w:footnote w:type="continuationSeparator" w:id="0">
    <w:p w:rsidR="007C7DAD" w:rsidRDefault="007C7DAD" w:rsidP="009A69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96B4F" w:rsidRDefault="00596B4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96B4F" w:rsidRDefault="00596B4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96B4F" w:rsidRDefault="00596B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7E6ECC"/>
    <w:multiLevelType w:val="hybridMultilevel"/>
    <w:tmpl w:val="22821C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316"/>
    <w:rsid w:val="0002130D"/>
    <w:rsid w:val="00093EF3"/>
    <w:rsid w:val="00097E40"/>
    <w:rsid w:val="00102F0D"/>
    <w:rsid w:val="00144DEE"/>
    <w:rsid w:val="0015449B"/>
    <w:rsid w:val="00161513"/>
    <w:rsid w:val="00177096"/>
    <w:rsid w:val="00196B3C"/>
    <w:rsid w:val="001A0061"/>
    <w:rsid w:val="001F3A7D"/>
    <w:rsid w:val="00211E40"/>
    <w:rsid w:val="00213284"/>
    <w:rsid w:val="0022568A"/>
    <w:rsid w:val="00225A24"/>
    <w:rsid w:val="00227807"/>
    <w:rsid w:val="002359C9"/>
    <w:rsid w:val="002552D0"/>
    <w:rsid w:val="00291A22"/>
    <w:rsid w:val="002A573A"/>
    <w:rsid w:val="002B4583"/>
    <w:rsid w:val="002C3742"/>
    <w:rsid w:val="002D44AC"/>
    <w:rsid w:val="002E27DE"/>
    <w:rsid w:val="00315347"/>
    <w:rsid w:val="0034468A"/>
    <w:rsid w:val="00361735"/>
    <w:rsid w:val="00386399"/>
    <w:rsid w:val="003A030C"/>
    <w:rsid w:val="003F7294"/>
    <w:rsid w:val="0040479E"/>
    <w:rsid w:val="00437963"/>
    <w:rsid w:val="00440FCC"/>
    <w:rsid w:val="004E78CC"/>
    <w:rsid w:val="00596B4F"/>
    <w:rsid w:val="005C2D27"/>
    <w:rsid w:val="00613CD0"/>
    <w:rsid w:val="00667374"/>
    <w:rsid w:val="006A0EC8"/>
    <w:rsid w:val="006B6496"/>
    <w:rsid w:val="006C0F2C"/>
    <w:rsid w:val="007013F6"/>
    <w:rsid w:val="007420BB"/>
    <w:rsid w:val="007751FB"/>
    <w:rsid w:val="00777B9D"/>
    <w:rsid w:val="00786D1B"/>
    <w:rsid w:val="007A5CC1"/>
    <w:rsid w:val="007C7DAD"/>
    <w:rsid w:val="007E4B2C"/>
    <w:rsid w:val="00802682"/>
    <w:rsid w:val="00810977"/>
    <w:rsid w:val="008332EA"/>
    <w:rsid w:val="00837F40"/>
    <w:rsid w:val="00845953"/>
    <w:rsid w:val="008A1AF5"/>
    <w:rsid w:val="008A64AE"/>
    <w:rsid w:val="008E04DF"/>
    <w:rsid w:val="00900F4A"/>
    <w:rsid w:val="00915E2C"/>
    <w:rsid w:val="009628E9"/>
    <w:rsid w:val="009970F1"/>
    <w:rsid w:val="009A1C4D"/>
    <w:rsid w:val="009A696A"/>
    <w:rsid w:val="009D3800"/>
    <w:rsid w:val="009E2A63"/>
    <w:rsid w:val="009F0B5F"/>
    <w:rsid w:val="009F344F"/>
    <w:rsid w:val="00A04316"/>
    <w:rsid w:val="00A11C2C"/>
    <w:rsid w:val="00A13AB2"/>
    <w:rsid w:val="00A66201"/>
    <w:rsid w:val="00A67A48"/>
    <w:rsid w:val="00A8600B"/>
    <w:rsid w:val="00AB775E"/>
    <w:rsid w:val="00AF73A2"/>
    <w:rsid w:val="00B074A4"/>
    <w:rsid w:val="00B433C4"/>
    <w:rsid w:val="00BC3D86"/>
    <w:rsid w:val="00BD53A2"/>
    <w:rsid w:val="00BF631C"/>
    <w:rsid w:val="00C20DCE"/>
    <w:rsid w:val="00C80B7F"/>
    <w:rsid w:val="00C873DC"/>
    <w:rsid w:val="00CB5A10"/>
    <w:rsid w:val="00CC6AC5"/>
    <w:rsid w:val="00D17C9A"/>
    <w:rsid w:val="00D22027"/>
    <w:rsid w:val="00E47FEB"/>
    <w:rsid w:val="00EB436D"/>
    <w:rsid w:val="00ED5506"/>
    <w:rsid w:val="00F07B41"/>
    <w:rsid w:val="00F26429"/>
    <w:rsid w:val="00F548CD"/>
    <w:rsid w:val="00F560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83E886"/>
  <w15:chartTrackingRefBased/>
  <w15:docId w15:val="{6E711C8E-7FB6-465E-A607-9CCA33F14E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43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0431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431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A0431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9A69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696A"/>
  </w:style>
  <w:style w:type="paragraph" w:styleId="Footer">
    <w:name w:val="footer"/>
    <w:basedOn w:val="Normal"/>
    <w:link w:val="FooterChar"/>
    <w:uiPriority w:val="99"/>
    <w:unhideWhenUsed/>
    <w:rsid w:val="009A69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696A"/>
  </w:style>
  <w:style w:type="paragraph" w:styleId="ListParagraph">
    <w:name w:val="List Paragraph"/>
    <w:basedOn w:val="Normal"/>
    <w:uiPriority w:val="34"/>
    <w:qFormat/>
    <w:rsid w:val="002D44A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28</Pages>
  <Words>9263</Words>
  <Characters>52801</Characters>
  <Application>Microsoft Office Word</Application>
  <DocSecurity>0</DocSecurity>
  <Lines>440</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Gordon</dc:creator>
  <cp:keywords/>
  <dc:description/>
  <cp:lastModifiedBy>S Gordon</cp:lastModifiedBy>
  <cp:revision>75</cp:revision>
  <dcterms:created xsi:type="dcterms:W3CDTF">2019-02-14T12:36:00Z</dcterms:created>
  <dcterms:modified xsi:type="dcterms:W3CDTF">2019-03-29T19:37:00Z</dcterms:modified>
</cp:coreProperties>
</file>