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8785" w14:textId="77777777" w:rsidR="00495E83" w:rsidRPr="00E00901" w:rsidRDefault="00495E83" w:rsidP="00495E83">
      <w:pPr>
        <w:spacing w:after="0" w:line="360" w:lineRule="auto"/>
        <w:rPr>
          <w:rFonts w:ascii="Arial" w:hAnsi="Arial" w:cs="Arial"/>
          <w:color w:val="FFFFFF" w:themeColor="background1"/>
          <w:sz w:val="36"/>
          <w:szCs w:val="36"/>
          <w14:textFill>
            <w14:noFill/>
          </w14:textFill>
        </w:rPr>
      </w:pPr>
      <w:bookmarkStart w:id="0" w:name="_Hlk172841571"/>
      <w:bookmarkEnd w:id="0"/>
    </w:p>
    <w:p w14:paraId="77276DA4" w14:textId="77777777" w:rsidR="00495E83" w:rsidRDefault="00495E83" w:rsidP="00495E83">
      <w:pPr>
        <w:spacing w:after="0" w:line="360" w:lineRule="auto"/>
        <w:rPr>
          <w:rFonts w:ascii="Arial" w:hAnsi="Arial" w:cs="Arial"/>
          <w:sz w:val="36"/>
          <w:szCs w:val="36"/>
        </w:rPr>
      </w:pPr>
      <w:r>
        <w:rPr>
          <w:rFonts w:ascii="Arial" w:hAnsi="Arial" w:cs="Arial"/>
          <w:sz w:val="36"/>
          <w:szCs w:val="36"/>
        </w:rPr>
        <w:t xml:space="preserve">                          </w:t>
      </w:r>
    </w:p>
    <w:p w14:paraId="535BD251" w14:textId="77777777" w:rsidR="00E00901" w:rsidRDefault="00D17526" w:rsidP="00D17526">
      <w:pPr>
        <w:spacing w:after="0" w:line="360" w:lineRule="auto"/>
        <w:rPr>
          <w:rFonts w:ascii="Arial" w:hAnsi="Arial" w:cs="Arial"/>
          <w:sz w:val="36"/>
          <w:szCs w:val="36"/>
        </w:rPr>
      </w:pPr>
      <w:r>
        <w:rPr>
          <w:rFonts w:ascii="Arial" w:hAnsi="Arial" w:cs="Arial"/>
          <w:sz w:val="36"/>
          <w:szCs w:val="36"/>
        </w:rPr>
        <w:t xml:space="preserve">                      </w:t>
      </w:r>
    </w:p>
    <w:p w14:paraId="73F1F756" w14:textId="3731B49A" w:rsidR="00C706AB" w:rsidRPr="00C706AB" w:rsidRDefault="00C706AB" w:rsidP="00394234">
      <w:pPr>
        <w:shd w:val="clear" w:color="auto" w:fill="FAE2D5" w:themeFill="accent2" w:themeFillTint="33"/>
        <w:spacing w:after="0" w:line="360" w:lineRule="auto"/>
        <w:jc w:val="center"/>
        <w:rPr>
          <w:rFonts w:ascii="Arial" w:hAnsi="Arial" w:cs="Arial"/>
          <w:sz w:val="36"/>
          <w:szCs w:val="36"/>
        </w:rPr>
      </w:pPr>
      <w:r w:rsidRPr="00C706AB">
        <w:rPr>
          <w:rFonts w:ascii="Arial" w:hAnsi="Arial" w:cs="Arial"/>
          <w:sz w:val="36"/>
          <w:szCs w:val="36"/>
        </w:rPr>
        <w:t>BA Business Management</w:t>
      </w:r>
    </w:p>
    <w:p w14:paraId="02A7C10A" w14:textId="560CDB7F" w:rsidR="00C706AB" w:rsidRPr="00C706AB" w:rsidRDefault="00C706AB" w:rsidP="00394234">
      <w:pPr>
        <w:shd w:val="clear" w:color="auto" w:fill="FAE2D5" w:themeFill="accent2" w:themeFillTint="33"/>
        <w:spacing w:after="0" w:line="360" w:lineRule="auto"/>
        <w:jc w:val="center"/>
        <w:rPr>
          <w:rFonts w:ascii="Arial" w:hAnsi="Arial" w:cs="Arial"/>
          <w:sz w:val="36"/>
          <w:szCs w:val="36"/>
        </w:rPr>
      </w:pPr>
      <w:r w:rsidRPr="00C706AB">
        <w:rPr>
          <w:rFonts w:ascii="Arial" w:hAnsi="Arial" w:cs="Arial"/>
          <w:sz w:val="36"/>
          <w:szCs w:val="36"/>
        </w:rPr>
        <w:t>Data Handling and Business Intelligence</w:t>
      </w:r>
    </w:p>
    <w:p w14:paraId="3DC73E8A" w14:textId="1E816943" w:rsidR="00C706AB" w:rsidRPr="00C706AB" w:rsidRDefault="00C706AB" w:rsidP="00394234">
      <w:pPr>
        <w:shd w:val="clear" w:color="auto" w:fill="FAE2D5" w:themeFill="accent2" w:themeFillTint="33"/>
        <w:spacing w:after="0" w:line="360" w:lineRule="auto"/>
        <w:jc w:val="center"/>
        <w:rPr>
          <w:rFonts w:ascii="Arial" w:hAnsi="Arial" w:cs="Arial"/>
          <w:bCs/>
          <w:sz w:val="36"/>
          <w:szCs w:val="36"/>
        </w:rPr>
      </w:pPr>
      <w:r w:rsidRPr="00C706AB">
        <w:rPr>
          <w:rFonts w:ascii="Arial" w:hAnsi="Arial" w:cs="Arial"/>
          <w:bCs/>
          <w:sz w:val="36"/>
          <w:szCs w:val="36"/>
        </w:rPr>
        <w:t>LCBB5000</w:t>
      </w:r>
    </w:p>
    <w:p w14:paraId="27835EC3" w14:textId="3C8F4BD3" w:rsidR="00C706AB" w:rsidRDefault="00C706AB" w:rsidP="00394234">
      <w:pPr>
        <w:shd w:val="clear" w:color="auto" w:fill="FAE2D5" w:themeFill="accent2" w:themeFillTint="33"/>
        <w:spacing w:after="0" w:line="360" w:lineRule="auto"/>
        <w:jc w:val="center"/>
        <w:rPr>
          <w:rFonts w:ascii="Arial" w:hAnsi="Arial" w:cs="Arial"/>
          <w:bCs/>
          <w:sz w:val="36"/>
          <w:szCs w:val="36"/>
        </w:rPr>
      </w:pPr>
      <w:r w:rsidRPr="00C706AB">
        <w:rPr>
          <w:rFonts w:ascii="Arial" w:hAnsi="Arial" w:cs="Arial"/>
          <w:bCs/>
          <w:sz w:val="36"/>
          <w:szCs w:val="36"/>
        </w:rPr>
        <w:t>Study about coffee consumption in 2023</w:t>
      </w:r>
    </w:p>
    <w:p w14:paraId="49302729" w14:textId="77777777" w:rsidR="00E00901" w:rsidRDefault="00E00901" w:rsidP="00495E83">
      <w:pPr>
        <w:spacing w:after="0" w:line="360" w:lineRule="auto"/>
        <w:jc w:val="center"/>
        <w:rPr>
          <w:rFonts w:ascii="Arial" w:hAnsi="Arial" w:cs="Arial"/>
          <w:bCs/>
          <w:sz w:val="36"/>
          <w:szCs w:val="36"/>
        </w:rPr>
      </w:pPr>
    </w:p>
    <w:p w14:paraId="5DECF385" w14:textId="77777777" w:rsidR="00E00901" w:rsidRPr="00C706AB" w:rsidRDefault="00E00901" w:rsidP="00495E83">
      <w:pPr>
        <w:spacing w:after="0" w:line="360" w:lineRule="auto"/>
        <w:jc w:val="center"/>
        <w:rPr>
          <w:rFonts w:ascii="Arial" w:hAnsi="Arial" w:cs="Arial"/>
          <w:bCs/>
          <w:sz w:val="36"/>
          <w:szCs w:val="36"/>
        </w:rPr>
      </w:pPr>
    </w:p>
    <w:p w14:paraId="2884A48E" w14:textId="28F985B4" w:rsidR="00E00901" w:rsidRPr="00E434F0" w:rsidRDefault="00E00901" w:rsidP="00E434F0">
      <w:pPr>
        <w:spacing w:after="0" w:line="360" w:lineRule="auto"/>
        <w:jc w:val="center"/>
        <w:rPr>
          <w:rFonts w:ascii="Arial" w:hAnsi="Arial" w:cs="Arial"/>
          <w:sz w:val="36"/>
          <w:szCs w:val="36"/>
        </w:rPr>
      </w:pPr>
      <w:r>
        <w:rPr>
          <w:noProof/>
        </w:rPr>
        <w:drawing>
          <wp:inline distT="0" distB="0" distL="0" distR="0" wp14:anchorId="192AD3BD" wp14:editId="1154656A">
            <wp:extent cx="5661660" cy="2857500"/>
            <wp:effectExtent l="76200" t="76200" r="91440" b="1143000"/>
            <wp:docPr id="183080679" name="Picture 2" descr="A pile of coffee bea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0679" name="Picture 2" descr="A pile of coffee beans&#10;&#10;Description automatically generated"/>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5822145" cy="2938498"/>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Pr="00394234">
        <w:rPr>
          <w:rFonts w:ascii="Arial" w:hAnsi="Arial" w:cs="Arial"/>
          <w:color w:val="000000" w:themeColor="text1"/>
          <w:sz w:val="36"/>
          <w:szCs w:val="36"/>
        </w:rPr>
        <w:t xml:space="preserve">Lecturer </w:t>
      </w:r>
      <w:r w:rsidRPr="00394234">
        <w:rPr>
          <w:rFonts w:ascii="Arial" w:hAnsi="Arial" w:cs="Arial"/>
          <w:color w:val="000000" w:themeColor="text1"/>
          <w:sz w:val="36"/>
          <w:szCs w:val="36"/>
          <w:shd w:val="clear" w:color="auto" w:fill="FFFFFF"/>
        </w:rPr>
        <w:t>Abdallah Naser</w:t>
      </w:r>
    </w:p>
    <w:p w14:paraId="76659916" w14:textId="5A1D2D3D" w:rsidR="00E00901" w:rsidRPr="00394234" w:rsidRDefault="00C706AB" w:rsidP="00394234">
      <w:pPr>
        <w:spacing w:after="0" w:line="360" w:lineRule="auto"/>
        <w:jc w:val="center"/>
        <w:rPr>
          <w:rFonts w:ascii="Arial" w:hAnsi="Arial" w:cs="Arial"/>
          <w:color w:val="000000" w:themeColor="text1"/>
          <w:sz w:val="36"/>
          <w:szCs w:val="36"/>
          <w:shd w:val="clear" w:color="auto" w:fill="FFFFFF"/>
        </w:rPr>
      </w:pPr>
      <w:r w:rsidRPr="00394234">
        <w:rPr>
          <w:rFonts w:ascii="Arial" w:hAnsi="Arial" w:cs="Arial"/>
          <w:color w:val="000000" w:themeColor="text1"/>
          <w:sz w:val="36"/>
          <w:szCs w:val="36"/>
          <w:shd w:val="clear" w:color="auto" w:fill="FFFFFF"/>
        </w:rPr>
        <w:t xml:space="preserve">Student Adriana Maria </w:t>
      </w:r>
      <w:r w:rsidR="00E00901" w:rsidRPr="00394234">
        <w:rPr>
          <w:rFonts w:ascii="Arial" w:hAnsi="Arial" w:cs="Arial"/>
          <w:color w:val="000000" w:themeColor="text1"/>
          <w:sz w:val="36"/>
          <w:szCs w:val="36"/>
          <w:shd w:val="clear" w:color="auto" w:fill="FFFFFF"/>
        </w:rPr>
        <w:t>D</w:t>
      </w:r>
      <w:r w:rsidR="003459BB" w:rsidRPr="00394234">
        <w:rPr>
          <w:rFonts w:ascii="Arial" w:hAnsi="Arial" w:cs="Arial"/>
          <w:color w:val="000000" w:themeColor="text1"/>
          <w:sz w:val="36"/>
          <w:szCs w:val="36"/>
          <w:shd w:val="clear" w:color="auto" w:fill="FFFFFF"/>
        </w:rPr>
        <w:t>obozi</w:t>
      </w:r>
    </w:p>
    <w:p w14:paraId="250C00A6" w14:textId="5BDADD38" w:rsidR="00D17526" w:rsidRPr="00394234" w:rsidRDefault="00C706AB" w:rsidP="00394234">
      <w:pPr>
        <w:spacing w:after="0" w:line="360" w:lineRule="auto"/>
        <w:jc w:val="center"/>
        <w:rPr>
          <w:rFonts w:ascii="Arial" w:hAnsi="Arial" w:cs="Arial"/>
          <w:color w:val="000000" w:themeColor="text1"/>
          <w:sz w:val="36"/>
          <w:szCs w:val="36"/>
          <w:shd w:val="clear" w:color="auto" w:fill="FFFFFF"/>
        </w:rPr>
      </w:pPr>
      <w:r w:rsidRPr="00394234">
        <w:rPr>
          <w:rFonts w:ascii="Arial" w:hAnsi="Arial" w:cs="Arial"/>
          <w:color w:val="000000" w:themeColor="text1"/>
          <w:sz w:val="36"/>
          <w:szCs w:val="36"/>
          <w:shd w:val="clear" w:color="auto" w:fill="FFFFFF"/>
        </w:rPr>
        <w:t>Student num</w:t>
      </w:r>
      <w:r w:rsidR="00E00901" w:rsidRPr="00394234">
        <w:rPr>
          <w:rFonts w:ascii="Arial" w:hAnsi="Arial" w:cs="Arial"/>
          <w:color w:val="000000" w:themeColor="text1"/>
          <w:sz w:val="36"/>
          <w:szCs w:val="36"/>
          <w:shd w:val="clear" w:color="auto" w:fill="FFFFFF"/>
        </w:rPr>
        <w:t>ber 2233019</w:t>
      </w:r>
    </w:p>
    <w:p w14:paraId="5DD08D37" w14:textId="77777777" w:rsidR="00D6315C" w:rsidRDefault="00D6315C" w:rsidP="00602B90">
      <w:pPr>
        <w:spacing w:after="0" w:line="360" w:lineRule="auto"/>
        <w:rPr>
          <w:rFonts w:ascii="Arial" w:hAnsi="Arial" w:cs="Arial"/>
          <w:b/>
          <w:bCs/>
          <w:color w:val="000000" w:themeColor="text1"/>
        </w:rPr>
      </w:pPr>
    </w:p>
    <w:p w14:paraId="692B2D7F" w14:textId="77777777" w:rsidR="00D6315C" w:rsidRDefault="00D6315C" w:rsidP="00602B90">
      <w:pPr>
        <w:spacing w:after="0" w:line="360" w:lineRule="auto"/>
        <w:rPr>
          <w:rFonts w:ascii="Arial" w:hAnsi="Arial" w:cs="Arial"/>
          <w:b/>
          <w:bCs/>
          <w:color w:val="000000" w:themeColor="text1"/>
        </w:rPr>
      </w:pPr>
    </w:p>
    <w:p w14:paraId="4899CD2D" w14:textId="24C65EAF" w:rsidR="00602B90" w:rsidRPr="00602B90" w:rsidRDefault="00602B90" w:rsidP="00602B90">
      <w:pPr>
        <w:spacing w:after="0" w:line="360" w:lineRule="auto"/>
        <w:rPr>
          <w:rFonts w:ascii="Arial" w:hAnsi="Arial" w:cs="Arial"/>
          <w:b/>
          <w:bCs/>
          <w:color w:val="000000" w:themeColor="text1"/>
        </w:rPr>
      </w:pPr>
      <w:r w:rsidRPr="00602B90">
        <w:rPr>
          <w:rFonts w:ascii="Arial" w:hAnsi="Arial" w:cs="Arial"/>
          <w:b/>
          <w:bCs/>
          <w:color w:val="000000" w:themeColor="text1"/>
        </w:rPr>
        <w:t>Table of contents</w:t>
      </w:r>
    </w:p>
    <w:p w14:paraId="749F328A" w14:textId="77777777" w:rsidR="00602B90" w:rsidRPr="00602B90" w:rsidRDefault="00602B90" w:rsidP="00602B90">
      <w:pPr>
        <w:spacing w:after="0" w:line="360" w:lineRule="auto"/>
        <w:rPr>
          <w:rFonts w:ascii="Arial" w:hAnsi="Arial" w:cs="Arial"/>
          <w:b/>
          <w:bCs/>
          <w:color w:val="000000" w:themeColor="text1"/>
        </w:rPr>
      </w:pPr>
    </w:p>
    <w:p w14:paraId="1181CDBF" w14:textId="77777777" w:rsidR="00D6315C" w:rsidRDefault="00D6315C" w:rsidP="00602B90">
      <w:pPr>
        <w:spacing w:after="0" w:line="360" w:lineRule="auto"/>
        <w:rPr>
          <w:rFonts w:ascii="Arial" w:hAnsi="Arial" w:cs="Arial"/>
          <w:b/>
          <w:bCs/>
          <w:color w:val="000000" w:themeColor="text1"/>
        </w:rPr>
      </w:pPr>
    </w:p>
    <w:p w14:paraId="4F61171B" w14:textId="7E6EC7D8" w:rsidR="00602B90" w:rsidRPr="00602B90" w:rsidRDefault="00602B90" w:rsidP="00602B90">
      <w:pPr>
        <w:spacing w:after="0" w:line="360" w:lineRule="auto"/>
        <w:rPr>
          <w:rFonts w:ascii="Arial" w:hAnsi="Arial" w:cs="Arial"/>
          <w:b/>
          <w:bCs/>
          <w:color w:val="000000" w:themeColor="text1"/>
        </w:rPr>
      </w:pPr>
      <w:r w:rsidRPr="00602B90">
        <w:rPr>
          <w:rFonts w:ascii="Arial" w:hAnsi="Arial" w:cs="Arial"/>
          <w:b/>
          <w:bCs/>
          <w:color w:val="000000" w:themeColor="text1"/>
        </w:rPr>
        <w:t>1.   Introduction………………………………………………………………………</w:t>
      </w:r>
      <w:r w:rsidR="00D6315C">
        <w:rPr>
          <w:rFonts w:ascii="Arial" w:hAnsi="Arial" w:cs="Arial"/>
          <w:b/>
          <w:bCs/>
          <w:color w:val="000000" w:themeColor="text1"/>
        </w:rPr>
        <w:t>…….</w:t>
      </w:r>
      <w:r w:rsidRPr="00602B90">
        <w:rPr>
          <w:rFonts w:ascii="Arial" w:hAnsi="Arial" w:cs="Arial"/>
          <w:b/>
          <w:bCs/>
          <w:color w:val="000000" w:themeColor="text1"/>
        </w:rPr>
        <w:t>3</w:t>
      </w:r>
    </w:p>
    <w:p w14:paraId="5AC045E4" w14:textId="7AF5B774" w:rsidR="00602B90" w:rsidRPr="00602B90" w:rsidRDefault="00602B90" w:rsidP="00602B90">
      <w:pPr>
        <w:spacing w:after="0" w:line="360" w:lineRule="auto"/>
        <w:rPr>
          <w:rFonts w:ascii="Arial" w:hAnsi="Arial" w:cs="Arial"/>
          <w:b/>
          <w:bCs/>
          <w:color w:val="000000" w:themeColor="text1"/>
        </w:rPr>
      </w:pPr>
      <w:bookmarkStart w:id="1" w:name="_Hlk172822916"/>
      <w:r w:rsidRPr="00602B90">
        <w:rPr>
          <w:rFonts w:ascii="Arial" w:hAnsi="Arial" w:cs="Arial"/>
          <w:b/>
          <w:bCs/>
          <w:color w:val="000000" w:themeColor="text1"/>
        </w:rPr>
        <w:t xml:space="preserve">2.   </w:t>
      </w:r>
      <w:r w:rsidR="00AB7A2D">
        <w:rPr>
          <w:rFonts w:ascii="Arial" w:hAnsi="Arial" w:cs="Arial"/>
          <w:b/>
          <w:bCs/>
          <w:color w:val="000000" w:themeColor="text1"/>
        </w:rPr>
        <w:t>Study about coffee consumption and effects in 2023……………</w:t>
      </w:r>
      <w:r w:rsidRPr="00602B90">
        <w:rPr>
          <w:rFonts w:ascii="Arial" w:hAnsi="Arial" w:cs="Arial"/>
          <w:b/>
          <w:bCs/>
          <w:color w:val="000000" w:themeColor="text1"/>
        </w:rPr>
        <w:t>………</w:t>
      </w:r>
      <w:r w:rsidR="00D6315C">
        <w:rPr>
          <w:rFonts w:ascii="Arial" w:hAnsi="Arial" w:cs="Arial"/>
          <w:b/>
          <w:bCs/>
          <w:color w:val="000000" w:themeColor="text1"/>
        </w:rPr>
        <w:t>…….</w:t>
      </w:r>
      <w:r w:rsidRPr="00602B90">
        <w:rPr>
          <w:rFonts w:ascii="Arial" w:hAnsi="Arial" w:cs="Arial"/>
          <w:b/>
          <w:bCs/>
          <w:color w:val="000000" w:themeColor="text1"/>
        </w:rPr>
        <w:t>4</w:t>
      </w:r>
    </w:p>
    <w:bookmarkEnd w:id="1"/>
    <w:p w14:paraId="1D4628ED" w14:textId="01279B42" w:rsidR="00602B90" w:rsidRPr="00602B90" w:rsidRDefault="00AB7A2D" w:rsidP="00602B90">
      <w:pPr>
        <w:spacing w:after="0" w:line="360" w:lineRule="auto"/>
        <w:rPr>
          <w:rFonts w:ascii="Arial" w:hAnsi="Arial" w:cs="Arial"/>
          <w:b/>
          <w:bCs/>
          <w:color w:val="000000" w:themeColor="text1"/>
        </w:rPr>
      </w:pPr>
      <w:r>
        <w:rPr>
          <w:rFonts w:ascii="Arial" w:hAnsi="Arial" w:cs="Arial"/>
          <w:b/>
          <w:bCs/>
          <w:color w:val="000000" w:themeColor="text1"/>
        </w:rPr>
        <w:t xml:space="preserve">3.   Functions usage of mean value, median value, mode, standard </w:t>
      </w:r>
      <w:r w:rsidR="00D6315C">
        <w:rPr>
          <w:rFonts w:ascii="Arial" w:hAnsi="Arial" w:cs="Arial"/>
          <w:b/>
          <w:bCs/>
          <w:color w:val="000000" w:themeColor="text1"/>
        </w:rPr>
        <w:t xml:space="preserve">deviation,          </w:t>
      </w:r>
      <w:r>
        <w:rPr>
          <w:rFonts w:ascii="Arial" w:hAnsi="Arial" w:cs="Arial"/>
          <w:b/>
          <w:bCs/>
          <w:color w:val="000000" w:themeColor="text1"/>
        </w:rPr>
        <w:t xml:space="preserve">variance, if, correlation </w:t>
      </w:r>
      <w:r w:rsidR="00D6315C">
        <w:rPr>
          <w:rFonts w:ascii="Arial" w:hAnsi="Arial" w:cs="Arial"/>
          <w:b/>
          <w:bCs/>
          <w:color w:val="000000" w:themeColor="text1"/>
        </w:rPr>
        <w:t>and scatterplot………………………………………………..7</w:t>
      </w:r>
    </w:p>
    <w:p w14:paraId="46201D09" w14:textId="36268838" w:rsidR="00602B90" w:rsidRDefault="00D6315C" w:rsidP="00602B90">
      <w:pPr>
        <w:spacing w:after="0" w:line="360" w:lineRule="auto"/>
        <w:rPr>
          <w:rFonts w:ascii="Arial" w:hAnsi="Arial" w:cs="Arial"/>
          <w:b/>
          <w:bCs/>
          <w:color w:val="000000" w:themeColor="text1"/>
        </w:rPr>
      </w:pPr>
      <w:r>
        <w:rPr>
          <w:rFonts w:ascii="Arial" w:hAnsi="Arial" w:cs="Arial"/>
          <w:b/>
          <w:bCs/>
          <w:color w:val="000000" w:themeColor="text1"/>
        </w:rPr>
        <w:t>4</w:t>
      </w:r>
      <w:r w:rsidR="00602B90" w:rsidRPr="00602B90">
        <w:rPr>
          <w:rFonts w:ascii="Arial" w:hAnsi="Arial" w:cs="Arial"/>
          <w:b/>
          <w:bCs/>
          <w:color w:val="000000" w:themeColor="text1"/>
        </w:rPr>
        <w:t>.   Conclusion……………………………………………………………………....</w:t>
      </w:r>
      <w:r>
        <w:rPr>
          <w:rFonts w:ascii="Arial" w:hAnsi="Arial" w:cs="Arial"/>
          <w:b/>
          <w:bCs/>
          <w:color w:val="000000" w:themeColor="text1"/>
        </w:rPr>
        <w:t>.......</w:t>
      </w:r>
      <w:r w:rsidR="00D032CD">
        <w:rPr>
          <w:rFonts w:ascii="Arial" w:hAnsi="Arial" w:cs="Arial"/>
          <w:b/>
          <w:bCs/>
          <w:color w:val="000000" w:themeColor="text1"/>
        </w:rPr>
        <w:t>.</w:t>
      </w:r>
      <w:r w:rsidR="00AE7358">
        <w:rPr>
          <w:rFonts w:ascii="Arial" w:hAnsi="Arial" w:cs="Arial"/>
          <w:b/>
          <w:bCs/>
          <w:color w:val="000000" w:themeColor="text1"/>
        </w:rPr>
        <w:t>24</w:t>
      </w:r>
    </w:p>
    <w:p w14:paraId="18EE2E92" w14:textId="28A85C08" w:rsidR="001C1A33" w:rsidRDefault="00D032CD" w:rsidP="00D032CD">
      <w:pPr>
        <w:spacing w:after="0" w:line="360" w:lineRule="auto"/>
        <w:rPr>
          <w:rFonts w:ascii="Arial" w:hAnsi="Arial" w:cs="Arial"/>
          <w:b/>
          <w:bCs/>
        </w:rPr>
      </w:pPr>
      <w:r>
        <w:rPr>
          <w:rFonts w:ascii="Arial" w:hAnsi="Arial" w:cs="Arial"/>
          <w:b/>
          <w:bCs/>
          <w:color w:val="000000" w:themeColor="text1"/>
        </w:rPr>
        <w:t xml:space="preserve">6.   </w:t>
      </w:r>
      <w:r w:rsidRPr="00D032CD">
        <w:rPr>
          <w:rFonts w:ascii="Arial" w:hAnsi="Arial" w:cs="Arial"/>
          <w:b/>
          <w:bCs/>
        </w:rPr>
        <w:t>Advantages and disadvantages of using SPSS, Excel………………………</w:t>
      </w:r>
      <w:r>
        <w:rPr>
          <w:rFonts w:ascii="Arial" w:hAnsi="Arial" w:cs="Arial"/>
          <w:b/>
          <w:bCs/>
        </w:rPr>
        <w:t>..</w:t>
      </w:r>
      <w:r w:rsidR="00AE7358">
        <w:rPr>
          <w:rFonts w:ascii="Arial" w:hAnsi="Arial" w:cs="Arial"/>
          <w:b/>
          <w:bCs/>
        </w:rPr>
        <w:t>25</w:t>
      </w:r>
    </w:p>
    <w:p w14:paraId="2229877C" w14:textId="22812EDA" w:rsidR="00D032CD" w:rsidRDefault="001C1A33" w:rsidP="00D032CD">
      <w:pPr>
        <w:spacing w:after="0" w:line="360" w:lineRule="auto"/>
        <w:rPr>
          <w:rFonts w:ascii="Arial" w:hAnsi="Arial" w:cs="Arial"/>
          <w:b/>
          <w:bCs/>
        </w:rPr>
      </w:pPr>
      <w:bookmarkStart w:id="2" w:name="_Hlk172915197"/>
      <w:r>
        <w:rPr>
          <w:rFonts w:ascii="Arial" w:hAnsi="Arial" w:cs="Arial"/>
          <w:b/>
          <w:bCs/>
        </w:rPr>
        <w:t xml:space="preserve">7.  </w:t>
      </w:r>
      <w:r w:rsidR="00D032CD" w:rsidRPr="00D032CD">
        <w:rPr>
          <w:rFonts w:ascii="Arial" w:hAnsi="Arial" w:cs="Arial"/>
          <w:b/>
          <w:bCs/>
        </w:rPr>
        <w:t xml:space="preserve"> </w:t>
      </w:r>
      <w:r w:rsidRPr="001C1A33">
        <w:rPr>
          <w:rFonts w:ascii="Arial" w:hAnsi="Arial" w:cs="Arial"/>
          <w:b/>
          <w:bCs/>
        </w:rPr>
        <w:t>The meaning and the importance of Data Mining Cycle</w:t>
      </w:r>
      <w:bookmarkEnd w:id="2"/>
      <w:r w:rsidRPr="001C1A33">
        <w:rPr>
          <w:rFonts w:ascii="Arial" w:hAnsi="Arial" w:cs="Arial"/>
          <w:b/>
          <w:bCs/>
        </w:rPr>
        <w:t>……………………</w:t>
      </w:r>
      <w:r>
        <w:rPr>
          <w:rFonts w:ascii="Arial" w:hAnsi="Arial" w:cs="Arial"/>
          <w:b/>
          <w:bCs/>
        </w:rPr>
        <w:t>…</w:t>
      </w:r>
      <w:r w:rsidR="00AE7358">
        <w:rPr>
          <w:rFonts w:ascii="Arial" w:hAnsi="Arial" w:cs="Arial"/>
          <w:b/>
          <w:bCs/>
        </w:rPr>
        <w:t>26</w:t>
      </w:r>
    </w:p>
    <w:p w14:paraId="1B3FADAF" w14:textId="2FD8931D" w:rsidR="002A2558" w:rsidRPr="001C1A33" w:rsidRDefault="002A2558" w:rsidP="00D032CD">
      <w:pPr>
        <w:spacing w:after="0" w:line="360" w:lineRule="auto"/>
        <w:rPr>
          <w:rFonts w:ascii="Arial" w:hAnsi="Arial" w:cs="Arial"/>
          <w:b/>
          <w:bCs/>
          <w:color w:val="000000" w:themeColor="text1"/>
        </w:rPr>
      </w:pPr>
      <w:r>
        <w:rPr>
          <w:rFonts w:ascii="Arial" w:hAnsi="Arial" w:cs="Arial"/>
          <w:b/>
          <w:bCs/>
        </w:rPr>
        <w:t>8.   Reference list………………………………………………………………………....</w:t>
      </w:r>
      <w:r w:rsidR="00AE7358">
        <w:rPr>
          <w:rFonts w:ascii="Arial" w:hAnsi="Arial" w:cs="Arial"/>
          <w:b/>
          <w:bCs/>
        </w:rPr>
        <w:t>2</w:t>
      </w:r>
      <w:r w:rsidR="00C7016D">
        <w:rPr>
          <w:rFonts w:ascii="Arial" w:hAnsi="Arial" w:cs="Arial"/>
          <w:b/>
          <w:bCs/>
        </w:rPr>
        <w:t>8</w:t>
      </w:r>
    </w:p>
    <w:p w14:paraId="434D882A" w14:textId="2E3F5B04" w:rsidR="00D032CD" w:rsidRPr="00D032CD" w:rsidRDefault="00D032CD" w:rsidP="00D032CD">
      <w:pPr>
        <w:spacing w:after="0" w:line="360" w:lineRule="auto"/>
        <w:rPr>
          <w:rFonts w:ascii="Arial" w:hAnsi="Arial" w:cs="Arial"/>
          <w:b/>
          <w:bCs/>
          <w:color w:val="000000" w:themeColor="text1"/>
        </w:rPr>
      </w:pPr>
    </w:p>
    <w:p w14:paraId="06304D3A" w14:textId="4CF95173" w:rsidR="00E00901" w:rsidRPr="00C706AB" w:rsidRDefault="00E00901" w:rsidP="00E00901">
      <w:pPr>
        <w:spacing w:after="0" w:line="360" w:lineRule="auto"/>
        <w:rPr>
          <w:rFonts w:ascii="Arial" w:hAnsi="Arial" w:cs="Arial"/>
          <w:color w:val="1D2125"/>
          <w:sz w:val="36"/>
          <w:szCs w:val="36"/>
          <w:shd w:val="clear" w:color="auto" w:fill="FFFFFF"/>
        </w:rPr>
      </w:pPr>
    </w:p>
    <w:p w14:paraId="632A6E59" w14:textId="3AD63484" w:rsidR="00C706AB" w:rsidRPr="00C706AB" w:rsidRDefault="00C706AB" w:rsidP="00E00901">
      <w:pPr>
        <w:spacing w:line="360" w:lineRule="auto"/>
        <w:rPr>
          <w:rFonts w:ascii="Arial" w:hAnsi="Arial" w:cs="Arial"/>
          <w:sz w:val="36"/>
          <w:szCs w:val="36"/>
        </w:rPr>
      </w:pPr>
    </w:p>
    <w:p w14:paraId="5A4D8212" w14:textId="060AF67A" w:rsidR="00C706AB" w:rsidRDefault="00C706AB">
      <w:r>
        <w:br w:type="page"/>
      </w:r>
    </w:p>
    <w:p w14:paraId="2581471D" w14:textId="11BEC20D" w:rsidR="00C706AB" w:rsidRDefault="00C706AB"/>
    <w:p w14:paraId="40335BF1" w14:textId="77777777" w:rsidR="006D6EEC" w:rsidRDefault="003D5356" w:rsidP="003D5356">
      <w:pPr>
        <w:spacing w:after="0" w:line="360" w:lineRule="auto"/>
        <w:rPr>
          <w:rFonts w:ascii="Arial" w:hAnsi="Arial" w:cs="Arial"/>
          <w:b/>
          <w:bCs/>
        </w:rPr>
      </w:pPr>
      <w:r w:rsidRPr="003D5356">
        <w:rPr>
          <w:rFonts w:ascii="Arial" w:hAnsi="Arial" w:cs="Arial"/>
          <w:b/>
          <w:bCs/>
        </w:rPr>
        <w:t>1.  Introduction</w:t>
      </w:r>
    </w:p>
    <w:p w14:paraId="6A21B773" w14:textId="77777777" w:rsidR="0003686B" w:rsidRDefault="0003686B" w:rsidP="003D5356">
      <w:pPr>
        <w:spacing w:after="0" w:line="360" w:lineRule="auto"/>
        <w:rPr>
          <w:rFonts w:ascii="Arial" w:hAnsi="Arial" w:cs="Arial"/>
          <w:b/>
          <w:bCs/>
        </w:rPr>
      </w:pPr>
    </w:p>
    <w:p w14:paraId="1293724C" w14:textId="77777777" w:rsidR="00B2508F" w:rsidRPr="00B2508F" w:rsidRDefault="00B2508F" w:rsidP="00B2508F">
      <w:pPr>
        <w:spacing w:after="0" w:line="360" w:lineRule="auto"/>
        <w:jc w:val="both"/>
        <w:rPr>
          <w:rFonts w:ascii="Arial" w:eastAsia="Times New Roman" w:hAnsi="Arial" w:cs="Arial"/>
          <w:kern w:val="0"/>
          <w:sz w:val="22"/>
          <w:szCs w:val="22"/>
          <w:lang w:eastAsia="en-GB"/>
          <w14:ligatures w14:val="none"/>
        </w:rPr>
      </w:pPr>
      <w:r w:rsidRPr="00B2508F">
        <w:rPr>
          <w:rFonts w:ascii="Arial" w:eastAsia="Times New Roman" w:hAnsi="Arial" w:cs="Arial"/>
          <w:kern w:val="0"/>
          <w:sz w:val="22"/>
          <w:szCs w:val="22"/>
          <w:lang w:eastAsia="en-GB"/>
          <w14:ligatures w14:val="none"/>
        </w:rPr>
        <w:t xml:space="preserve">One of the most popular drinks in the world, coffee is still a major topic of study for health professionals. 2023 has seen fresh discoveries regarding the complex impacts of coffee drinking on human health. Coffee has historically been praised for its energising qualities and probable health advantages, but it has also drawn criticism for potential drawbacks. More in-depth research on these topics has recently been conducted, looking at the immediate and long-term impacts of coffee on a range of health outcomes. Scholars have investigated its impact on metabolic processes, longevity, mental health, and cardiovascular health. </w:t>
      </w:r>
    </w:p>
    <w:p w14:paraId="317C690B" w14:textId="77777777" w:rsidR="00B2508F" w:rsidRPr="00B2508F" w:rsidRDefault="00B2508F" w:rsidP="00B2508F">
      <w:pPr>
        <w:spacing w:after="0" w:line="360" w:lineRule="auto"/>
        <w:jc w:val="both"/>
        <w:rPr>
          <w:rFonts w:ascii="Times New Roman" w:eastAsia="Times New Roman" w:hAnsi="Times New Roman" w:cs="Times New Roman"/>
          <w:kern w:val="0"/>
          <w:lang w:eastAsia="en-GB"/>
          <w14:ligatures w14:val="none"/>
        </w:rPr>
      </w:pPr>
      <w:r w:rsidRPr="00B2508F">
        <w:rPr>
          <w:rFonts w:ascii="Arial" w:eastAsia="Times New Roman" w:hAnsi="Arial" w:cs="Arial"/>
          <w:kern w:val="0"/>
          <w:sz w:val="22"/>
          <w:szCs w:val="22"/>
          <w:lang w:eastAsia="en-GB"/>
          <w14:ligatures w14:val="none"/>
        </w:rPr>
        <w:t>The results of 2023 highlight the intricacy of coffee's impacts, indicating that a mix of genetic factors, consumption habits, and personal health problems may have an impact. This growing amount of research is essential because it helps healthcare professionals and consumers make educated decisions about coffee consumption</w:t>
      </w:r>
      <w:r w:rsidRPr="00B2508F">
        <w:rPr>
          <w:rFonts w:ascii="Times New Roman" w:eastAsia="Times New Roman" w:hAnsi="Times New Roman" w:cs="Times New Roman"/>
          <w:kern w:val="0"/>
          <w:lang w:eastAsia="en-GB"/>
          <w14:ligatures w14:val="none"/>
        </w:rPr>
        <w:t>.</w:t>
      </w:r>
    </w:p>
    <w:p w14:paraId="5843EC18" w14:textId="5FF3883B" w:rsidR="006D6EEC" w:rsidRPr="0016506E" w:rsidRDefault="006D6EEC" w:rsidP="0016506E">
      <w:pPr>
        <w:spacing w:after="0" w:line="360" w:lineRule="auto"/>
        <w:jc w:val="both"/>
        <w:rPr>
          <w:rFonts w:ascii="Arial" w:eastAsia="Times New Roman" w:hAnsi="Arial" w:cs="Arial"/>
          <w:kern w:val="0"/>
          <w:sz w:val="22"/>
          <w:szCs w:val="22"/>
          <w:lang w:eastAsia="en-GB"/>
          <w14:ligatures w14:val="none"/>
        </w:rPr>
      </w:pPr>
      <w:r w:rsidRPr="0016506E">
        <w:rPr>
          <w:rFonts w:ascii="Arial" w:eastAsia="Times New Roman" w:hAnsi="Arial" w:cs="Arial"/>
          <w:kern w:val="0"/>
          <w:sz w:val="22"/>
          <w:szCs w:val="22"/>
          <w:lang w:eastAsia="en-GB"/>
          <w14:ligatures w14:val="none"/>
        </w:rPr>
        <w:t>Coffee has been a popular beverage for centuries and is now drunk all over the world. By 2023, millions of individuals still include drinking coffee in their daily routines. This paper looks at coffee consumption trends, health impacts, and socioeconomic effects in 2023. By doing this, it offers a summary of the state of coffee culture today and how it affects society.</w:t>
      </w:r>
    </w:p>
    <w:p w14:paraId="633F3C60" w14:textId="77777777" w:rsidR="00522118" w:rsidRPr="0016506E" w:rsidRDefault="00522118" w:rsidP="0016506E">
      <w:pPr>
        <w:spacing w:after="0" w:line="360" w:lineRule="auto"/>
        <w:jc w:val="both"/>
        <w:rPr>
          <w:rFonts w:ascii="Arial" w:eastAsia="Times New Roman" w:hAnsi="Arial" w:cs="Arial"/>
          <w:kern w:val="0"/>
          <w:sz w:val="22"/>
          <w:szCs w:val="22"/>
          <w:lang w:eastAsia="en-GB"/>
          <w14:ligatures w14:val="none"/>
        </w:rPr>
      </w:pPr>
    </w:p>
    <w:p w14:paraId="1C74807F" w14:textId="77777777" w:rsidR="00522118" w:rsidRPr="0016506E" w:rsidRDefault="00522118" w:rsidP="0016506E">
      <w:pPr>
        <w:spacing w:after="0" w:line="360" w:lineRule="auto"/>
        <w:jc w:val="both"/>
        <w:rPr>
          <w:rFonts w:ascii="Arial" w:eastAsia="Times New Roman" w:hAnsi="Arial" w:cs="Arial"/>
          <w:kern w:val="0"/>
          <w:sz w:val="22"/>
          <w:szCs w:val="22"/>
          <w:lang w:eastAsia="en-GB"/>
          <w14:ligatures w14:val="none"/>
        </w:rPr>
      </w:pPr>
    </w:p>
    <w:p w14:paraId="0A1191E9"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1D646205"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3EC72A6F"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7CAD844B"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04F5EE30"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6A2CD5EA"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7D324E0E"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50A9CCD5"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04811326"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2DB0117E"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34A252F1"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19524214"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21E8C08C"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2D607721"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33CE622D"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002A8F84"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03A5609B"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63910D7F"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2AF094BB"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48180DB1"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5F1E5721" w14:textId="77777777" w:rsidR="00522118" w:rsidRDefault="00522118" w:rsidP="006D6EEC">
      <w:pPr>
        <w:spacing w:after="0" w:line="240" w:lineRule="auto"/>
        <w:rPr>
          <w:rFonts w:ascii="Times New Roman" w:eastAsia="Times New Roman" w:hAnsi="Times New Roman" w:cs="Times New Roman"/>
          <w:kern w:val="0"/>
          <w:lang w:eastAsia="en-GB"/>
          <w14:ligatures w14:val="none"/>
        </w:rPr>
      </w:pPr>
    </w:p>
    <w:p w14:paraId="1F627AE5" w14:textId="77777777" w:rsidR="00B2508F" w:rsidRDefault="00B2508F" w:rsidP="00522118">
      <w:pPr>
        <w:spacing w:after="0" w:line="360" w:lineRule="auto"/>
        <w:rPr>
          <w:rFonts w:ascii="Times New Roman" w:eastAsia="Times New Roman" w:hAnsi="Times New Roman" w:cs="Times New Roman"/>
          <w:kern w:val="0"/>
          <w:lang w:eastAsia="en-GB"/>
          <w14:ligatures w14:val="none"/>
        </w:rPr>
      </w:pPr>
    </w:p>
    <w:p w14:paraId="48A451BC" w14:textId="594AA32A" w:rsidR="00522118" w:rsidRDefault="00522118" w:rsidP="00522118">
      <w:pPr>
        <w:spacing w:after="0" w:line="360" w:lineRule="auto"/>
        <w:rPr>
          <w:rFonts w:ascii="Arial" w:hAnsi="Arial" w:cs="Arial"/>
          <w:b/>
          <w:bCs/>
          <w:color w:val="000000" w:themeColor="text1"/>
        </w:rPr>
      </w:pPr>
      <w:r w:rsidRPr="00602B90">
        <w:rPr>
          <w:rFonts w:ascii="Arial" w:hAnsi="Arial" w:cs="Arial"/>
          <w:b/>
          <w:bCs/>
          <w:color w:val="000000" w:themeColor="text1"/>
        </w:rPr>
        <w:lastRenderedPageBreak/>
        <w:t xml:space="preserve">2.   </w:t>
      </w:r>
      <w:r>
        <w:rPr>
          <w:rFonts w:ascii="Arial" w:hAnsi="Arial" w:cs="Arial"/>
          <w:b/>
          <w:bCs/>
          <w:color w:val="000000" w:themeColor="text1"/>
        </w:rPr>
        <w:t>Study about coffee consumption and effects in 2023</w:t>
      </w:r>
    </w:p>
    <w:p w14:paraId="5839253A" w14:textId="77777777" w:rsidR="00522118" w:rsidRDefault="00522118" w:rsidP="00522118">
      <w:pPr>
        <w:spacing w:after="0" w:line="360" w:lineRule="auto"/>
        <w:rPr>
          <w:rFonts w:ascii="Arial" w:hAnsi="Arial" w:cs="Arial"/>
          <w:b/>
          <w:bCs/>
          <w:color w:val="000000" w:themeColor="text1"/>
        </w:rPr>
      </w:pPr>
    </w:p>
    <w:p w14:paraId="556C182A" w14:textId="77777777" w:rsidR="000428D3" w:rsidRPr="001D5FBF" w:rsidRDefault="00357BCC" w:rsidP="00357BCC">
      <w:pPr>
        <w:spacing w:after="0" w:line="240" w:lineRule="auto"/>
        <w:rPr>
          <w:rFonts w:ascii="Arial" w:eastAsia="Times New Roman" w:hAnsi="Arial" w:cs="Arial"/>
          <w:b/>
          <w:bCs/>
          <w:kern w:val="0"/>
          <w:lang w:eastAsia="en-GB"/>
          <w14:ligatures w14:val="none"/>
        </w:rPr>
      </w:pPr>
      <w:r w:rsidRPr="001D5FBF">
        <w:rPr>
          <w:rFonts w:ascii="Arial" w:eastAsia="Times New Roman" w:hAnsi="Arial" w:cs="Arial"/>
          <w:b/>
          <w:bCs/>
          <w:kern w:val="0"/>
          <w:lang w:eastAsia="en-GB"/>
          <w14:ligatures w14:val="none"/>
        </w:rPr>
        <w:t>Trends in Coffee Consumption in 2023</w:t>
      </w:r>
    </w:p>
    <w:p w14:paraId="34A1DFC0" w14:textId="77777777" w:rsidR="001D5FBF" w:rsidRDefault="001D5FBF" w:rsidP="00357BCC">
      <w:pPr>
        <w:spacing w:after="0" w:line="240" w:lineRule="auto"/>
        <w:rPr>
          <w:rFonts w:ascii="Times New Roman" w:eastAsia="Times New Roman" w:hAnsi="Times New Roman" w:cs="Times New Roman"/>
          <w:kern w:val="0"/>
          <w:lang w:eastAsia="en-GB"/>
          <w14:ligatures w14:val="none"/>
        </w:rPr>
      </w:pPr>
    </w:p>
    <w:p w14:paraId="0EE367B9" w14:textId="77777777" w:rsidR="000428D3" w:rsidRPr="001D5FBF" w:rsidRDefault="00357BCC" w:rsidP="001D5FBF">
      <w:pPr>
        <w:spacing w:after="0" w:line="360" w:lineRule="auto"/>
        <w:rPr>
          <w:rFonts w:ascii="Arial" w:eastAsia="Times New Roman" w:hAnsi="Arial" w:cs="Arial"/>
          <w:b/>
          <w:bCs/>
          <w:kern w:val="0"/>
          <w:lang w:eastAsia="en-GB"/>
          <w14:ligatures w14:val="none"/>
        </w:rPr>
      </w:pPr>
      <w:r w:rsidRPr="00357BCC">
        <w:rPr>
          <w:rFonts w:ascii="Times New Roman" w:eastAsia="Times New Roman" w:hAnsi="Times New Roman" w:cs="Times New Roman"/>
          <w:kern w:val="0"/>
          <w:lang w:eastAsia="en-GB"/>
          <w14:ligatures w14:val="none"/>
        </w:rPr>
        <w:br/>
      </w:r>
      <w:r w:rsidRPr="001D5FBF">
        <w:rPr>
          <w:rFonts w:ascii="Arial" w:eastAsia="Times New Roman" w:hAnsi="Arial" w:cs="Arial"/>
          <w:b/>
          <w:bCs/>
          <w:kern w:val="0"/>
          <w:lang w:eastAsia="en-GB"/>
          <w14:ligatures w14:val="none"/>
        </w:rPr>
        <w:t>Patterns of Global Consumption</w:t>
      </w:r>
    </w:p>
    <w:p w14:paraId="0C08721E" w14:textId="2EE7D502" w:rsidR="00357BCC" w:rsidRPr="001D5FBF" w:rsidRDefault="00357BCC" w:rsidP="001D5FBF">
      <w:pPr>
        <w:spacing w:after="0" w:line="360" w:lineRule="auto"/>
        <w:jc w:val="both"/>
        <w:rPr>
          <w:rFonts w:ascii="Arial" w:eastAsia="Times New Roman" w:hAnsi="Arial" w:cs="Arial"/>
          <w:kern w:val="0"/>
          <w:sz w:val="22"/>
          <w:szCs w:val="22"/>
          <w:lang w:eastAsia="en-GB"/>
          <w14:ligatures w14:val="none"/>
        </w:rPr>
      </w:pPr>
      <w:r w:rsidRPr="00357BCC">
        <w:rPr>
          <w:rFonts w:ascii="Times New Roman" w:eastAsia="Times New Roman" w:hAnsi="Times New Roman" w:cs="Times New Roman"/>
          <w:kern w:val="0"/>
          <w:lang w:eastAsia="en-GB"/>
          <w14:ligatures w14:val="none"/>
        </w:rPr>
        <w:br/>
      </w:r>
      <w:r w:rsidRPr="001D5FBF">
        <w:rPr>
          <w:rFonts w:ascii="Arial" w:eastAsia="Times New Roman" w:hAnsi="Arial" w:cs="Arial"/>
          <w:kern w:val="0"/>
          <w:sz w:val="22"/>
          <w:szCs w:val="22"/>
          <w:lang w:eastAsia="en-GB"/>
          <w14:ligatures w14:val="none"/>
        </w:rPr>
        <w:t>Coffee consumption has been increasing in 2023, and the global market is growing in both emerging markets and classic coffee-drinking countries. While customers in North America and Europe continue to be largest, there has been notable growth in Asia, especially in China and India. The International Coffee Organisation (ICO) reports that rising urbanisation and the spread of coffee culture in non-traditional areas contributed to a 1.5% increase in global coffee consumption over the previous year (International Coffee Organisation, 2023).</w:t>
      </w:r>
    </w:p>
    <w:p w14:paraId="0EF3EA89" w14:textId="4E5BFCD7" w:rsidR="002B6F0D" w:rsidRPr="001D5FBF" w:rsidRDefault="002B6F0D" w:rsidP="001D5FBF">
      <w:pPr>
        <w:spacing w:after="0" w:line="360" w:lineRule="auto"/>
        <w:jc w:val="both"/>
        <w:rPr>
          <w:rFonts w:ascii="Arial" w:eastAsia="Times New Roman" w:hAnsi="Arial" w:cs="Arial"/>
          <w:kern w:val="0"/>
          <w:sz w:val="22"/>
          <w:szCs w:val="22"/>
          <w:lang w:eastAsia="en-GB"/>
          <w14:ligatures w14:val="none"/>
        </w:rPr>
      </w:pPr>
      <w:r w:rsidRPr="001D5FBF">
        <w:rPr>
          <w:rFonts w:ascii="Arial" w:eastAsia="Times New Roman" w:hAnsi="Arial" w:cs="Arial"/>
          <w:kern w:val="0"/>
          <w:sz w:val="22"/>
          <w:szCs w:val="22"/>
          <w:lang w:eastAsia="en-GB"/>
          <w14:ligatures w14:val="none"/>
        </w:rPr>
        <w:t>The demand for premium, ethically sourced coffee has led to significant expansion in the speciality coffee sector. The emergence of artisanal coffee shops and an increased emphasis on sustainable procedures are indicative of this trend. Over 60% of coffee consumed in large markets like the United States is now speciality coffee, according to the Speciality Coffee Association (Speciality Coffee Association, 2023).</w:t>
      </w:r>
    </w:p>
    <w:p w14:paraId="68D93F30" w14:textId="77777777" w:rsidR="000428D3" w:rsidRPr="002B6F0D" w:rsidRDefault="000428D3" w:rsidP="002B6F0D">
      <w:pPr>
        <w:spacing w:after="0" w:line="240" w:lineRule="auto"/>
        <w:rPr>
          <w:rFonts w:ascii="Times New Roman" w:eastAsia="Times New Roman" w:hAnsi="Times New Roman" w:cs="Times New Roman"/>
          <w:kern w:val="0"/>
          <w:lang w:eastAsia="en-GB"/>
          <w14:ligatures w14:val="none"/>
        </w:rPr>
      </w:pPr>
    </w:p>
    <w:p w14:paraId="253BC741" w14:textId="77777777" w:rsidR="000428D3" w:rsidRPr="001D5FBF" w:rsidRDefault="00267909" w:rsidP="001F2421">
      <w:pPr>
        <w:rPr>
          <w:rFonts w:ascii="Arial" w:eastAsia="Times New Roman" w:hAnsi="Arial" w:cs="Arial"/>
          <w:b/>
          <w:bCs/>
          <w:kern w:val="0"/>
          <w:lang w:eastAsia="en-GB"/>
          <w14:ligatures w14:val="none"/>
        </w:rPr>
      </w:pPr>
      <w:r w:rsidRPr="001D5FBF">
        <w:rPr>
          <w:rFonts w:ascii="Arial" w:eastAsia="Times New Roman" w:hAnsi="Arial" w:cs="Arial"/>
          <w:b/>
          <w:bCs/>
          <w:kern w:val="0"/>
          <w:lang w:eastAsia="en-GB"/>
          <w14:ligatures w14:val="none"/>
        </w:rPr>
        <w:t>Innovations in Technology</w:t>
      </w:r>
    </w:p>
    <w:p w14:paraId="2318D381" w14:textId="77777777" w:rsidR="000428D3" w:rsidRPr="001D5FBF" w:rsidRDefault="00267909" w:rsidP="001D5FBF">
      <w:pPr>
        <w:spacing w:line="360" w:lineRule="auto"/>
        <w:jc w:val="both"/>
        <w:rPr>
          <w:rFonts w:ascii="Arial" w:eastAsia="Times New Roman" w:hAnsi="Arial" w:cs="Arial"/>
          <w:kern w:val="0"/>
          <w:sz w:val="22"/>
          <w:szCs w:val="22"/>
          <w:lang w:eastAsia="en-GB"/>
          <w14:ligatures w14:val="none"/>
        </w:rPr>
      </w:pPr>
      <w:r w:rsidRPr="00267909">
        <w:rPr>
          <w:rFonts w:ascii="Times New Roman" w:eastAsia="Times New Roman" w:hAnsi="Times New Roman" w:cs="Times New Roman"/>
          <w:kern w:val="0"/>
          <w:lang w:eastAsia="en-GB"/>
          <w14:ligatures w14:val="none"/>
        </w:rPr>
        <w:br/>
      </w:r>
      <w:r w:rsidRPr="001D5FBF">
        <w:rPr>
          <w:rFonts w:ascii="Arial" w:eastAsia="Times New Roman" w:hAnsi="Arial" w:cs="Arial"/>
          <w:kern w:val="0"/>
          <w:sz w:val="22"/>
          <w:szCs w:val="22"/>
          <w:lang w:eastAsia="en-GB"/>
          <w14:ligatures w14:val="none"/>
        </w:rPr>
        <w:t>Patterns of coffee consumption have also been greatly influenced by technological developments. In response to consumer desire for convenience and personalisation, smart coffee makers, subscription services, and customised coffee experiences have proliferated. Premium coffee is now more widely available because to these advances, which has increased consumption overall.</w:t>
      </w:r>
    </w:p>
    <w:p w14:paraId="78D1CA4E" w14:textId="0157DF29" w:rsidR="001F2421" w:rsidRDefault="00267909" w:rsidP="008A4C8D">
      <w:pPr>
        <w:spacing w:line="360" w:lineRule="auto"/>
        <w:jc w:val="both"/>
        <w:rPr>
          <w:rFonts w:ascii="Times New Roman" w:eastAsia="Times New Roman" w:hAnsi="Times New Roman" w:cs="Times New Roman"/>
          <w:kern w:val="0"/>
          <w:lang w:eastAsia="en-GB"/>
          <w14:ligatures w14:val="none"/>
        </w:rPr>
      </w:pPr>
      <w:r w:rsidRPr="00267909">
        <w:rPr>
          <w:rFonts w:ascii="Times New Roman" w:eastAsia="Times New Roman" w:hAnsi="Times New Roman" w:cs="Times New Roman"/>
          <w:kern w:val="0"/>
          <w:lang w:eastAsia="en-GB"/>
          <w14:ligatures w14:val="none"/>
        </w:rPr>
        <w:br/>
      </w:r>
      <w:r w:rsidR="001F2421" w:rsidRPr="008A4C8D">
        <w:rPr>
          <w:rFonts w:ascii="Arial" w:eastAsia="Times New Roman" w:hAnsi="Arial" w:cs="Arial"/>
          <w:kern w:val="0"/>
          <w:sz w:val="22"/>
          <w:szCs w:val="22"/>
          <w:lang w:eastAsia="en-GB"/>
          <w14:ligatures w14:val="none"/>
        </w:rPr>
        <w:t>The health benefits of coffee use include improved mental and cognitive function.</w:t>
      </w:r>
      <w:r w:rsidR="001F2421" w:rsidRPr="008A4C8D">
        <w:rPr>
          <w:rFonts w:ascii="Arial" w:eastAsia="Times New Roman" w:hAnsi="Arial" w:cs="Arial"/>
          <w:kern w:val="0"/>
          <w:sz w:val="22"/>
          <w:szCs w:val="22"/>
          <w:lang w:eastAsia="en-GB"/>
          <w14:ligatures w14:val="none"/>
        </w:rPr>
        <w:br/>
        <w:t>The benefits of coffee for mental and cognitive health have been the subject of numerous studies. Regular coffee drinking has been associated with enhanced cognitive function, alertness, and concentration. According to a Harvard University meta-analysis published in 2022, moderate coffee consumption—three to four cups per day—is linked to a 17% decreased risk of depression</w:t>
      </w:r>
      <w:r w:rsidR="001F2421" w:rsidRPr="001F2421">
        <w:rPr>
          <w:rFonts w:ascii="Times New Roman" w:eastAsia="Times New Roman" w:hAnsi="Times New Roman" w:cs="Times New Roman"/>
          <w:kern w:val="0"/>
          <w:lang w:eastAsia="en-GB"/>
          <w14:ligatures w14:val="none"/>
        </w:rPr>
        <w:t>.</w:t>
      </w:r>
    </w:p>
    <w:p w14:paraId="1A7D453B" w14:textId="77777777" w:rsidR="008A4C8D" w:rsidRDefault="008A4C8D" w:rsidP="001F2421">
      <w:pPr>
        <w:rPr>
          <w:rFonts w:ascii="Times New Roman" w:eastAsia="Times New Roman" w:hAnsi="Times New Roman" w:cs="Times New Roman"/>
          <w:kern w:val="0"/>
          <w:lang w:eastAsia="en-GB"/>
          <w14:ligatures w14:val="none"/>
        </w:rPr>
      </w:pPr>
    </w:p>
    <w:p w14:paraId="15BACFA2" w14:textId="77777777" w:rsidR="00ED2518" w:rsidRDefault="00ED2518" w:rsidP="004C70E1">
      <w:pPr>
        <w:spacing w:after="0" w:line="240" w:lineRule="auto"/>
        <w:rPr>
          <w:rFonts w:ascii="Arial" w:eastAsia="Times New Roman" w:hAnsi="Arial" w:cs="Arial"/>
          <w:b/>
          <w:bCs/>
          <w:kern w:val="0"/>
          <w:lang w:eastAsia="en-GB"/>
          <w14:ligatures w14:val="none"/>
        </w:rPr>
      </w:pPr>
    </w:p>
    <w:p w14:paraId="6293851F" w14:textId="77777777" w:rsidR="00ED2518" w:rsidRDefault="00ED2518" w:rsidP="004C70E1">
      <w:pPr>
        <w:spacing w:after="0" w:line="240" w:lineRule="auto"/>
        <w:rPr>
          <w:rFonts w:ascii="Arial" w:eastAsia="Times New Roman" w:hAnsi="Arial" w:cs="Arial"/>
          <w:b/>
          <w:bCs/>
          <w:kern w:val="0"/>
          <w:lang w:eastAsia="en-GB"/>
          <w14:ligatures w14:val="none"/>
        </w:rPr>
      </w:pPr>
    </w:p>
    <w:p w14:paraId="1D35EBC8" w14:textId="3ABC3D96" w:rsidR="00ED2518" w:rsidRDefault="004C70E1" w:rsidP="004C70E1">
      <w:pPr>
        <w:spacing w:after="0" w:line="240" w:lineRule="auto"/>
        <w:rPr>
          <w:rFonts w:ascii="Arial" w:eastAsia="Times New Roman" w:hAnsi="Arial" w:cs="Arial"/>
          <w:b/>
          <w:bCs/>
          <w:kern w:val="0"/>
          <w:lang w:eastAsia="en-GB"/>
          <w14:ligatures w14:val="none"/>
        </w:rPr>
      </w:pPr>
      <w:r w:rsidRPr="008A4C8D">
        <w:rPr>
          <w:rFonts w:ascii="Arial" w:eastAsia="Times New Roman" w:hAnsi="Arial" w:cs="Arial"/>
          <w:b/>
          <w:bCs/>
          <w:kern w:val="0"/>
          <w:lang w:eastAsia="en-GB"/>
          <w14:ligatures w14:val="none"/>
        </w:rPr>
        <w:lastRenderedPageBreak/>
        <w:t>Advantages for Physical Health</w:t>
      </w:r>
    </w:p>
    <w:p w14:paraId="48A54B32" w14:textId="77777777" w:rsidR="008A4C8D" w:rsidRDefault="008A4C8D" w:rsidP="004C70E1">
      <w:pPr>
        <w:spacing w:after="0" w:line="240" w:lineRule="auto"/>
        <w:rPr>
          <w:rFonts w:ascii="Times New Roman" w:eastAsia="Times New Roman" w:hAnsi="Times New Roman" w:cs="Times New Roman"/>
          <w:kern w:val="0"/>
          <w:lang w:eastAsia="en-GB"/>
          <w14:ligatures w14:val="none"/>
        </w:rPr>
      </w:pPr>
    </w:p>
    <w:p w14:paraId="5F999D14" w14:textId="66A636B6" w:rsidR="004C70E1" w:rsidRPr="008A4C8D" w:rsidRDefault="004C70E1" w:rsidP="008A4C8D">
      <w:pPr>
        <w:spacing w:after="0" w:line="360" w:lineRule="auto"/>
        <w:jc w:val="both"/>
        <w:rPr>
          <w:rFonts w:ascii="Arial" w:eastAsia="Times New Roman" w:hAnsi="Arial" w:cs="Arial"/>
          <w:kern w:val="0"/>
          <w:sz w:val="22"/>
          <w:szCs w:val="22"/>
          <w:lang w:eastAsia="en-GB"/>
          <w14:ligatures w14:val="none"/>
        </w:rPr>
      </w:pPr>
      <w:r w:rsidRPr="004C70E1">
        <w:rPr>
          <w:rFonts w:ascii="Times New Roman" w:eastAsia="Times New Roman" w:hAnsi="Times New Roman" w:cs="Times New Roman"/>
          <w:kern w:val="0"/>
          <w:lang w:eastAsia="en-GB"/>
          <w14:ligatures w14:val="none"/>
        </w:rPr>
        <w:br/>
      </w:r>
      <w:r w:rsidRPr="008A4C8D">
        <w:rPr>
          <w:rFonts w:ascii="Arial" w:eastAsia="Times New Roman" w:hAnsi="Arial" w:cs="Arial"/>
          <w:kern w:val="0"/>
          <w:sz w:val="22"/>
          <w:szCs w:val="22"/>
          <w:lang w:eastAsia="en-GB"/>
          <w14:ligatures w14:val="none"/>
        </w:rPr>
        <w:t>Antioxidants, which are abundant in coffee, are essential in defending the body against oxidative stress and inflammation. According to research, those who consume coffee are less likely to develop a number of chronic illnesses. For example, a 2023 study that was published in the Journal of the American Medical Association (JAMA) discovered that coffee drinking lowers the risk of type 2 diabetes, cardiovascular disease, and several cancers (JAMA, 2023).</w:t>
      </w:r>
    </w:p>
    <w:p w14:paraId="0934B6F0" w14:textId="77777777" w:rsidR="008A4C8D" w:rsidRPr="008A4C8D" w:rsidRDefault="008A4C8D" w:rsidP="004C70E1">
      <w:pPr>
        <w:spacing w:after="0" w:line="240" w:lineRule="auto"/>
        <w:rPr>
          <w:rFonts w:ascii="Arial" w:eastAsia="Times New Roman" w:hAnsi="Arial" w:cs="Arial"/>
          <w:kern w:val="0"/>
          <w:lang w:eastAsia="en-GB"/>
          <w14:ligatures w14:val="none"/>
        </w:rPr>
      </w:pPr>
    </w:p>
    <w:p w14:paraId="24F06680" w14:textId="77777777" w:rsidR="008A4C8D" w:rsidRPr="004C70E1" w:rsidRDefault="008A4C8D" w:rsidP="004C70E1">
      <w:pPr>
        <w:spacing w:after="0" w:line="240" w:lineRule="auto"/>
        <w:rPr>
          <w:rFonts w:ascii="Times New Roman" w:eastAsia="Times New Roman" w:hAnsi="Times New Roman" w:cs="Times New Roman"/>
          <w:kern w:val="0"/>
          <w:lang w:eastAsia="en-GB"/>
          <w14:ligatures w14:val="none"/>
        </w:rPr>
      </w:pPr>
    </w:p>
    <w:p w14:paraId="19D6BA0C" w14:textId="77777777" w:rsidR="00735BA4" w:rsidRDefault="00852854" w:rsidP="00852854">
      <w:pPr>
        <w:spacing w:after="0" w:line="240" w:lineRule="auto"/>
        <w:rPr>
          <w:rFonts w:ascii="Arial" w:eastAsia="Times New Roman" w:hAnsi="Arial" w:cs="Arial"/>
          <w:b/>
          <w:bCs/>
          <w:kern w:val="0"/>
          <w:lang w:eastAsia="en-GB"/>
          <w14:ligatures w14:val="none"/>
        </w:rPr>
      </w:pPr>
      <w:r w:rsidRPr="00735BA4">
        <w:rPr>
          <w:rFonts w:ascii="Arial" w:eastAsia="Times New Roman" w:hAnsi="Arial" w:cs="Arial"/>
          <w:b/>
          <w:bCs/>
          <w:kern w:val="0"/>
          <w:lang w:eastAsia="en-GB"/>
          <w14:ligatures w14:val="none"/>
        </w:rPr>
        <w:t>Possible Hazards to Health</w:t>
      </w:r>
    </w:p>
    <w:p w14:paraId="28E99DDD" w14:textId="77777777" w:rsidR="008A4C8D" w:rsidRPr="00735BA4" w:rsidRDefault="008A4C8D" w:rsidP="00852854">
      <w:pPr>
        <w:spacing w:after="0" w:line="240" w:lineRule="auto"/>
        <w:rPr>
          <w:rFonts w:ascii="Arial" w:eastAsia="Times New Roman" w:hAnsi="Arial" w:cs="Arial"/>
          <w:b/>
          <w:bCs/>
          <w:kern w:val="0"/>
          <w:lang w:eastAsia="en-GB"/>
          <w14:ligatures w14:val="none"/>
        </w:rPr>
      </w:pPr>
    </w:p>
    <w:p w14:paraId="631EC66C" w14:textId="77777777" w:rsidR="00A2583B" w:rsidRPr="00A2583B" w:rsidRDefault="00852854" w:rsidP="00A2583B">
      <w:pPr>
        <w:spacing w:after="0" w:line="360" w:lineRule="auto"/>
        <w:jc w:val="both"/>
        <w:rPr>
          <w:rFonts w:ascii="Arial" w:eastAsia="Times New Roman" w:hAnsi="Arial" w:cs="Arial"/>
          <w:b/>
          <w:bCs/>
          <w:kern w:val="0"/>
          <w:lang w:eastAsia="en-GB"/>
          <w14:ligatures w14:val="none"/>
        </w:rPr>
      </w:pPr>
      <w:r w:rsidRPr="00852854">
        <w:rPr>
          <w:rFonts w:ascii="Times New Roman" w:eastAsia="Times New Roman" w:hAnsi="Times New Roman" w:cs="Times New Roman"/>
          <w:kern w:val="0"/>
          <w:lang w:eastAsia="en-GB"/>
          <w14:ligatures w14:val="none"/>
        </w:rPr>
        <w:br/>
      </w:r>
      <w:r w:rsidRPr="00A2583B">
        <w:rPr>
          <w:rFonts w:ascii="Arial" w:eastAsia="Times New Roman" w:hAnsi="Arial" w:cs="Arial"/>
          <w:b/>
          <w:bCs/>
          <w:kern w:val="0"/>
          <w:lang w:eastAsia="en-GB"/>
          <w14:ligatures w14:val="none"/>
        </w:rPr>
        <w:t>Sleep disturbance and nervousness</w:t>
      </w:r>
    </w:p>
    <w:p w14:paraId="7E7A5481" w14:textId="124DB20D" w:rsidR="00852854" w:rsidRPr="00735BA4" w:rsidRDefault="00852854" w:rsidP="00A2583B">
      <w:pPr>
        <w:spacing w:after="0" w:line="360" w:lineRule="auto"/>
        <w:jc w:val="both"/>
        <w:rPr>
          <w:rFonts w:ascii="Arial" w:eastAsia="Times New Roman" w:hAnsi="Arial" w:cs="Arial"/>
          <w:kern w:val="0"/>
          <w:sz w:val="22"/>
          <w:szCs w:val="22"/>
          <w:lang w:eastAsia="en-GB"/>
          <w14:ligatures w14:val="none"/>
        </w:rPr>
      </w:pPr>
      <w:r w:rsidRPr="00735BA4">
        <w:rPr>
          <w:rFonts w:ascii="Arial" w:eastAsia="Times New Roman" w:hAnsi="Arial" w:cs="Arial"/>
          <w:kern w:val="0"/>
          <w:sz w:val="22"/>
          <w:szCs w:val="22"/>
          <w:lang w:eastAsia="en-GB"/>
          <w14:ligatures w14:val="none"/>
        </w:rPr>
        <w:br/>
        <w:t xml:space="preserve">Even while coffee has many health benefits, drinking too much of it might have negative effects. High caffeine consumption is known to make sensitive people more anxious and to interfere with their sleep. More than 400 </w:t>
      </w:r>
      <w:r w:rsidR="00A2583B" w:rsidRPr="00735BA4">
        <w:rPr>
          <w:rFonts w:ascii="Arial" w:eastAsia="Times New Roman" w:hAnsi="Arial" w:cs="Arial"/>
          <w:kern w:val="0"/>
          <w:sz w:val="22"/>
          <w:szCs w:val="22"/>
          <w:lang w:eastAsia="en-GB"/>
          <w14:ligatures w14:val="none"/>
        </w:rPr>
        <w:t>milligrams</w:t>
      </w:r>
      <w:r w:rsidRPr="00735BA4">
        <w:rPr>
          <w:rFonts w:ascii="Arial" w:eastAsia="Times New Roman" w:hAnsi="Arial" w:cs="Arial"/>
          <w:kern w:val="0"/>
          <w:sz w:val="22"/>
          <w:szCs w:val="22"/>
          <w:lang w:eastAsia="en-GB"/>
          <w14:ligatures w14:val="none"/>
        </w:rPr>
        <w:t xml:space="preserve"> of caffeine (about four cups of coffee) can cause insomnia, restlessness, and other health problems, according to the Mayo Clinic (Mayo Clinic, 2023).</w:t>
      </w:r>
    </w:p>
    <w:p w14:paraId="0A4D8A73" w14:textId="77777777" w:rsidR="000428D3" w:rsidRPr="00852854" w:rsidRDefault="000428D3" w:rsidP="00852854">
      <w:pPr>
        <w:spacing w:after="0" w:line="240" w:lineRule="auto"/>
        <w:rPr>
          <w:rFonts w:ascii="Times New Roman" w:eastAsia="Times New Roman" w:hAnsi="Times New Roman" w:cs="Times New Roman"/>
          <w:kern w:val="0"/>
          <w:lang w:eastAsia="en-GB"/>
          <w14:ligatures w14:val="none"/>
        </w:rPr>
      </w:pPr>
    </w:p>
    <w:p w14:paraId="75C58782" w14:textId="77777777" w:rsidR="000428D3" w:rsidRPr="00E2642C" w:rsidRDefault="000428D3" w:rsidP="00852854">
      <w:pPr>
        <w:spacing w:after="0" w:line="240" w:lineRule="auto"/>
        <w:rPr>
          <w:rFonts w:ascii="Arial" w:eastAsia="Times New Roman" w:hAnsi="Arial" w:cs="Arial"/>
          <w:b/>
          <w:bCs/>
          <w:kern w:val="0"/>
          <w:lang w:eastAsia="en-GB"/>
          <w14:ligatures w14:val="none"/>
        </w:rPr>
      </w:pPr>
      <w:r w:rsidRPr="00E2642C">
        <w:rPr>
          <w:rFonts w:ascii="Arial" w:eastAsia="Times New Roman" w:hAnsi="Arial" w:cs="Arial"/>
          <w:b/>
          <w:bCs/>
          <w:kern w:val="0"/>
          <w:lang w:eastAsia="en-GB"/>
          <w14:ligatures w14:val="none"/>
        </w:rPr>
        <w:t>E</w:t>
      </w:r>
      <w:r w:rsidR="00852854" w:rsidRPr="00E2642C">
        <w:rPr>
          <w:rFonts w:ascii="Arial" w:eastAsia="Times New Roman" w:hAnsi="Arial" w:cs="Arial"/>
          <w:b/>
          <w:bCs/>
          <w:kern w:val="0"/>
          <w:lang w:eastAsia="en-GB"/>
          <w14:ligatures w14:val="none"/>
        </w:rPr>
        <w:t>ffect on the health of the bones</w:t>
      </w:r>
    </w:p>
    <w:p w14:paraId="2011B506" w14:textId="5E5B75DD" w:rsidR="00852854" w:rsidRPr="00E713CA" w:rsidRDefault="00852854" w:rsidP="00E713CA">
      <w:pPr>
        <w:spacing w:after="0" w:line="360" w:lineRule="auto"/>
        <w:jc w:val="both"/>
        <w:rPr>
          <w:rFonts w:ascii="Arial" w:eastAsia="Times New Roman" w:hAnsi="Arial" w:cs="Arial"/>
          <w:kern w:val="0"/>
          <w:sz w:val="22"/>
          <w:szCs w:val="22"/>
          <w:lang w:eastAsia="en-GB"/>
          <w14:ligatures w14:val="none"/>
        </w:rPr>
      </w:pPr>
      <w:r w:rsidRPr="00852854">
        <w:rPr>
          <w:rFonts w:ascii="Times New Roman" w:eastAsia="Times New Roman" w:hAnsi="Times New Roman" w:cs="Times New Roman"/>
          <w:kern w:val="0"/>
          <w:lang w:eastAsia="en-GB"/>
          <w14:ligatures w14:val="none"/>
        </w:rPr>
        <w:br/>
      </w:r>
      <w:r w:rsidRPr="00E713CA">
        <w:rPr>
          <w:rFonts w:ascii="Arial" w:eastAsia="Times New Roman" w:hAnsi="Arial" w:cs="Arial"/>
          <w:kern w:val="0"/>
          <w:sz w:val="22"/>
          <w:szCs w:val="22"/>
          <w:lang w:eastAsia="en-GB"/>
          <w14:ligatures w14:val="none"/>
        </w:rPr>
        <w:t>Additionally, there is evidence to suggest that consuming too much coffee may be detrimental to bone health. According to a 2023 study published in Osteoporosis International, a high coffee intake may result in lower bone mineral density, which may raise the risk of osteoporosis.</w:t>
      </w:r>
    </w:p>
    <w:p w14:paraId="4BFCB228" w14:textId="77777777" w:rsidR="000428D3" w:rsidRDefault="000428D3" w:rsidP="00852854">
      <w:pPr>
        <w:spacing w:after="0" w:line="240" w:lineRule="auto"/>
        <w:rPr>
          <w:rFonts w:ascii="Times New Roman" w:eastAsia="Times New Roman" w:hAnsi="Times New Roman" w:cs="Times New Roman"/>
          <w:kern w:val="0"/>
          <w:lang w:eastAsia="en-GB"/>
          <w14:ligatures w14:val="none"/>
        </w:rPr>
      </w:pPr>
    </w:p>
    <w:p w14:paraId="51BC3D32" w14:textId="1C60B2CC" w:rsidR="00E2642C" w:rsidRDefault="00076A34" w:rsidP="00076A34">
      <w:pPr>
        <w:spacing w:after="0" w:line="240" w:lineRule="auto"/>
        <w:rPr>
          <w:rFonts w:ascii="Arial" w:eastAsia="Times New Roman" w:hAnsi="Arial" w:cs="Arial"/>
          <w:b/>
          <w:bCs/>
          <w:kern w:val="0"/>
          <w:lang w:eastAsia="en-GB"/>
          <w14:ligatures w14:val="none"/>
        </w:rPr>
      </w:pPr>
      <w:r w:rsidRPr="00E2642C">
        <w:rPr>
          <w:rFonts w:ascii="Arial" w:eastAsia="Times New Roman" w:hAnsi="Arial" w:cs="Arial"/>
          <w:b/>
          <w:bCs/>
          <w:kern w:val="0"/>
          <w:lang w:eastAsia="en-GB"/>
          <w14:ligatures w14:val="none"/>
        </w:rPr>
        <w:t>Coffee Consumption's Socio-Economic Repercussions</w:t>
      </w:r>
    </w:p>
    <w:p w14:paraId="2578E42F" w14:textId="77777777" w:rsidR="00DE1D41" w:rsidRDefault="00DE1D41" w:rsidP="00076A34">
      <w:pPr>
        <w:spacing w:after="0" w:line="240" w:lineRule="auto"/>
        <w:rPr>
          <w:rFonts w:ascii="Times New Roman" w:eastAsia="Times New Roman" w:hAnsi="Times New Roman" w:cs="Times New Roman"/>
          <w:kern w:val="0"/>
          <w:lang w:eastAsia="en-GB"/>
          <w14:ligatures w14:val="none"/>
        </w:rPr>
      </w:pPr>
    </w:p>
    <w:p w14:paraId="21ABBA23" w14:textId="77777777" w:rsidR="00E2642C" w:rsidRDefault="00E2642C" w:rsidP="00076A34">
      <w:pPr>
        <w:spacing w:after="0" w:line="240" w:lineRule="auto"/>
        <w:rPr>
          <w:rFonts w:ascii="Times New Roman" w:eastAsia="Times New Roman" w:hAnsi="Times New Roman" w:cs="Times New Roman"/>
          <w:kern w:val="0"/>
          <w:lang w:eastAsia="en-GB"/>
          <w14:ligatures w14:val="none"/>
        </w:rPr>
      </w:pPr>
    </w:p>
    <w:p w14:paraId="1D850A1E" w14:textId="7236E29C" w:rsidR="00076A34" w:rsidRDefault="00076A34" w:rsidP="00DE1D41">
      <w:pPr>
        <w:spacing w:after="0" w:line="360" w:lineRule="auto"/>
        <w:jc w:val="both"/>
        <w:rPr>
          <w:rFonts w:ascii="Times New Roman" w:eastAsia="Times New Roman" w:hAnsi="Times New Roman" w:cs="Times New Roman"/>
          <w:kern w:val="0"/>
          <w:lang w:eastAsia="en-GB"/>
          <w14:ligatures w14:val="none"/>
        </w:rPr>
      </w:pPr>
      <w:r w:rsidRPr="00DE1D41">
        <w:rPr>
          <w:rFonts w:ascii="Arial" w:eastAsia="Times New Roman" w:hAnsi="Arial" w:cs="Arial"/>
          <w:kern w:val="0"/>
          <w:sz w:val="22"/>
          <w:szCs w:val="22"/>
          <w:lang w:eastAsia="en-GB"/>
          <w14:ligatures w14:val="none"/>
        </w:rPr>
        <w:t>Coffee is a major global employer, contributing significantly to global economic growth. Projections show that the worldwide coffee market will continue to increase, with a projected value of $102 billion in 2023 (Statista, 2023). The industry's growth has boosted economic development, especially in nations that produce coffee, by generating jobs in growing, processing, distribution, and retail</w:t>
      </w:r>
      <w:r w:rsidRPr="00076A34">
        <w:rPr>
          <w:rFonts w:ascii="Times New Roman" w:eastAsia="Times New Roman" w:hAnsi="Times New Roman" w:cs="Times New Roman"/>
          <w:kern w:val="0"/>
          <w:lang w:eastAsia="en-GB"/>
          <w14:ligatures w14:val="none"/>
        </w:rPr>
        <w:t>.</w:t>
      </w:r>
    </w:p>
    <w:p w14:paraId="0F30AEE5" w14:textId="77777777" w:rsidR="00DE1D41" w:rsidRDefault="00DE1D41" w:rsidP="00DE1D41">
      <w:pPr>
        <w:spacing w:after="0" w:line="360" w:lineRule="auto"/>
        <w:jc w:val="both"/>
        <w:rPr>
          <w:rFonts w:ascii="Times New Roman" w:eastAsia="Times New Roman" w:hAnsi="Times New Roman" w:cs="Times New Roman"/>
          <w:kern w:val="0"/>
          <w:lang w:eastAsia="en-GB"/>
          <w14:ligatures w14:val="none"/>
        </w:rPr>
      </w:pPr>
    </w:p>
    <w:p w14:paraId="43766C74" w14:textId="77777777" w:rsidR="000428D3" w:rsidRPr="00076A34" w:rsidRDefault="000428D3" w:rsidP="00076A34">
      <w:pPr>
        <w:spacing w:after="0" w:line="240" w:lineRule="auto"/>
        <w:rPr>
          <w:rFonts w:ascii="Times New Roman" w:eastAsia="Times New Roman" w:hAnsi="Times New Roman" w:cs="Times New Roman"/>
          <w:kern w:val="0"/>
          <w:lang w:eastAsia="en-GB"/>
          <w14:ligatures w14:val="none"/>
        </w:rPr>
      </w:pPr>
    </w:p>
    <w:p w14:paraId="5538FEB2" w14:textId="77777777" w:rsidR="00B2508F" w:rsidRDefault="00B2508F" w:rsidP="00CF2959">
      <w:pPr>
        <w:spacing w:after="0" w:line="360" w:lineRule="auto"/>
        <w:rPr>
          <w:rFonts w:ascii="Arial" w:eastAsia="Times New Roman" w:hAnsi="Arial" w:cs="Arial"/>
          <w:b/>
          <w:bCs/>
          <w:kern w:val="0"/>
          <w:lang w:eastAsia="en-GB"/>
          <w14:ligatures w14:val="none"/>
        </w:rPr>
      </w:pPr>
    </w:p>
    <w:p w14:paraId="56C05290" w14:textId="5E8952C3" w:rsidR="00B2508F" w:rsidRPr="00CF2959" w:rsidRDefault="00F47B8F" w:rsidP="00CF2959">
      <w:pPr>
        <w:spacing w:after="0" w:line="360" w:lineRule="auto"/>
        <w:rPr>
          <w:rFonts w:ascii="Arial" w:eastAsia="Times New Roman" w:hAnsi="Arial" w:cs="Arial"/>
          <w:b/>
          <w:bCs/>
          <w:kern w:val="0"/>
          <w:lang w:eastAsia="en-GB"/>
          <w14:ligatures w14:val="none"/>
        </w:rPr>
      </w:pPr>
      <w:r w:rsidRPr="00CF2959">
        <w:rPr>
          <w:rFonts w:ascii="Arial" w:eastAsia="Times New Roman" w:hAnsi="Arial" w:cs="Arial"/>
          <w:b/>
          <w:bCs/>
          <w:kern w:val="0"/>
          <w:lang w:eastAsia="en-GB"/>
          <w14:ligatures w14:val="none"/>
        </w:rPr>
        <w:lastRenderedPageBreak/>
        <w:t>Commerce and Equitable Trade Policies</w:t>
      </w:r>
    </w:p>
    <w:p w14:paraId="77D4D3D9" w14:textId="312B6613" w:rsidR="00F47B8F" w:rsidRPr="00CF2959" w:rsidRDefault="00F47B8F" w:rsidP="00CF2959">
      <w:pPr>
        <w:spacing w:after="0" w:line="360" w:lineRule="auto"/>
        <w:jc w:val="both"/>
        <w:rPr>
          <w:rFonts w:ascii="Arial" w:eastAsia="Times New Roman" w:hAnsi="Arial" w:cs="Arial"/>
          <w:kern w:val="0"/>
          <w:sz w:val="22"/>
          <w:szCs w:val="22"/>
          <w:lang w:eastAsia="en-GB"/>
          <w14:ligatures w14:val="none"/>
        </w:rPr>
      </w:pPr>
      <w:r w:rsidRPr="00F47B8F">
        <w:rPr>
          <w:rFonts w:ascii="Times New Roman" w:eastAsia="Times New Roman" w:hAnsi="Times New Roman" w:cs="Times New Roman"/>
          <w:kern w:val="0"/>
          <w:lang w:eastAsia="en-GB"/>
          <w14:ligatures w14:val="none"/>
        </w:rPr>
        <w:br/>
      </w:r>
      <w:r w:rsidRPr="00CF2959">
        <w:rPr>
          <w:rFonts w:ascii="Arial" w:eastAsia="Times New Roman" w:hAnsi="Arial" w:cs="Arial"/>
          <w:kern w:val="0"/>
          <w:sz w:val="22"/>
          <w:szCs w:val="22"/>
          <w:lang w:eastAsia="en-GB"/>
          <w14:ligatures w14:val="none"/>
        </w:rPr>
        <w:t>One important aspect of the world economy is the commerce in coffee. On the other hand, the industry faces difficulties with fair trade standards and profit sharing. Coffee growers are guaranteed fair compensation and sustainable practices by organisations such as Rainforest Alliance and Fair Trade International. In order to solve the economic inequities in the coffee supply chain, several initiatives are essential.</w:t>
      </w:r>
    </w:p>
    <w:p w14:paraId="5564CB0A" w14:textId="77777777" w:rsidR="000428D3" w:rsidRPr="00F47B8F" w:rsidRDefault="000428D3" w:rsidP="00F47B8F">
      <w:pPr>
        <w:spacing w:after="0" w:line="240" w:lineRule="auto"/>
        <w:rPr>
          <w:rFonts w:ascii="Times New Roman" w:eastAsia="Times New Roman" w:hAnsi="Times New Roman" w:cs="Times New Roman"/>
          <w:kern w:val="0"/>
          <w:lang w:eastAsia="en-GB"/>
          <w14:ligatures w14:val="none"/>
        </w:rPr>
      </w:pPr>
    </w:p>
    <w:p w14:paraId="7ED7F35F" w14:textId="77777777" w:rsidR="000428D3" w:rsidRDefault="00B317CD" w:rsidP="00B317CD">
      <w:pPr>
        <w:spacing w:after="0" w:line="240" w:lineRule="auto"/>
        <w:rPr>
          <w:rFonts w:ascii="Arial" w:eastAsia="Times New Roman" w:hAnsi="Arial" w:cs="Arial"/>
          <w:b/>
          <w:bCs/>
          <w:kern w:val="0"/>
          <w:lang w:eastAsia="en-GB"/>
          <w14:ligatures w14:val="none"/>
        </w:rPr>
      </w:pPr>
      <w:r w:rsidRPr="00C95ED1">
        <w:rPr>
          <w:rFonts w:ascii="Arial" w:eastAsia="Times New Roman" w:hAnsi="Arial" w:cs="Arial"/>
          <w:b/>
          <w:bCs/>
          <w:kern w:val="0"/>
          <w:lang w:eastAsia="en-GB"/>
          <w14:ligatures w14:val="none"/>
        </w:rPr>
        <w:t>Impact on Society and Culture</w:t>
      </w:r>
      <w:r w:rsidRPr="00C95ED1">
        <w:rPr>
          <w:rFonts w:ascii="Arial" w:eastAsia="Times New Roman" w:hAnsi="Arial" w:cs="Arial"/>
          <w:b/>
          <w:bCs/>
          <w:kern w:val="0"/>
          <w:lang w:eastAsia="en-GB"/>
          <w14:ligatures w14:val="none"/>
        </w:rPr>
        <w:br/>
        <w:t>Coffee Culture and Society</w:t>
      </w:r>
    </w:p>
    <w:p w14:paraId="441768A6" w14:textId="77777777" w:rsidR="00C51BEC" w:rsidRPr="00C95ED1" w:rsidRDefault="00C51BEC" w:rsidP="00B317CD">
      <w:pPr>
        <w:spacing w:after="0" w:line="240" w:lineRule="auto"/>
        <w:rPr>
          <w:rFonts w:ascii="Arial" w:eastAsia="Times New Roman" w:hAnsi="Arial" w:cs="Arial"/>
          <w:b/>
          <w:bCs/>
          <w:kern w:val="0"/>
          <w:lang w:eastAsia="en-GB"/>
          <w14:ligatures w14:val="none"/>
        </w:rPr>
      </w:pPr>
    </w:p>
    <w:p w14:paraId="0CA838F1" w14:textId="16CE2E6E" w:rsidR="00B317CD" w:rsidRPr="00794CA5" w:rsidRDefault="00B317CD" w:rsidP="00794CA5">
      <w:pPr>
        <w:spacing w:after="0" w:line="360" w:lineRule="auto"/>
        <w:jc w:val="both"/>
        <w:rPr>
          <w:rFonts w:ascii="Arial" w:eastAsia="Times New Roman" w:hAnsi="Arial" w:cs="Arial"/>
          <w:kern w:val="0"/>
          <w:sz w:val="22"/>
          <w:szCs w:val="22"/>
          <w:lang w:eastAsia="en-GB"/>
          <w14:ligatures w14:val="none"/>
        </w:rPr>
      </w:pPr>
      <w:r w:rsidRPr="00B317CD">
        <w:rPr>
          <w:rFonts w:ascii="Times New Roman" w:eastAsia="Times New Roman" w:hAnsi="Times New Roman" w:cs="Times New Roman"/>
          <w:kern w:val="0"/>
          <w:lang w:eastAsia="en-GB"/>
          <w14:ligatures w14:val="none"/>
        </w:rPr>
        <w:br/>
      </w:r>
      <w:r w:rsidRPr="00794CA5">
        <w:rPr>
          <w:rFonts w:ascii="Arial" w:eastAsia="Times New Roman" w:hAnsi="Arial" w:cs="Arial"/>
          <w:kern w:val="0"/>
          <w:sz w:val="22"/>
          <w:szCs w:val="22"/>
          <w:lang w:eastAsia="en-GB"/>
          <w14:ligatures w14:val="none"/>
        </w:rPr>
        <w:t>Community development and social relationships are significantly impacted by coffee culture. Coffee shops act as gathering places for people, encouraging relationships and offering areas for work and leisure. 2023 will see the continuation of the third wave coffee movement's influence on consumer expectations and societal standards, with an emphasis on quality, sustainability, and coffee's artistic qualities.</w:t>
      </w:r>
    </w:p>
    <w:p w14:paraId="42C329C5" w14:textId="77777777" w:rsidR="000428D3" w:rsidRDefault="000428D3" w:rsidP="00B317CD">
      <w:pPr>
        <w:spacing w:after="0" w:line="240" w:lineRule="auto"/>
        <w:rPr>
          <w:rFonts w:ascii="Times New Roman" w:eastAsia="Times New Roman" w:hAnsi="Times New Roman" w:cs="Times New Roman"/>
          <w:kern w:val="0"/>
          <w:lang w:eastAsia="en-GB"/>
          <w14:ligatures w14:val="none"/>
        </w:rPr>
      </w:pPr>
    </w:p>
    <w:p w14:paraId="4F745179" w14:textId="77777777" w:rsidR="000428D3" w:rsidRPr="00C95ED1" w:rsidRDefault="00B32E24" w:rsidP="00B32E24">
      <w:pPr>
        <w:spacing w:after="0" w:line="240" w:lineRule="auto"/>
        <w:rPr>
          <w:rFonts w:ascii="Arial" w:eastAsia="Times New Roman" w:hAnsi="Arial" w:cs="Arial"/>
          <w:b/>
          <w:bCs/>
          <w:kern w:val="0"/>
          <w:lang w:eastAsia="en-GB"/>
          <w14:ligatures w14:val="none"/>
        </w:rPr>
      </w:pPr>
      <w:r w:rsidRPr="00C95ED1">
        <w:rPr>
          <w:rFonts w:ascii="Arial" w:eastAsia="Times New Roman" w:hAnsi="Arial" w:cs="Arial"/>
          <w:b/>
          <w:bCs/>
          <w:kern w:val="0"/>
          <w:lang w:eastAsia="en-GB"/>
          <w14:ligatures w14:val="none"/>
        </w:rPr>
        <w:t>Environmental Issues</w:t>
      </w:r>
    </w:p>
    <w:p w14:paraId="50CFE4D0" w14:textId="3DA0734E" w:rsidR="00B32E24" w:rsidRPr="000428D3" w:rsidRDefault="00B32E24" w:rsidP="000428D3">
      <w:pPr>
        <w:spacing w:after="0" w:line="360" w:lineRule="auto"/>
        <w:jc w:val="both"/>
        <w:rPr>
          <w:rFonts w:ascii="Arial" w:eastAsia="Times New Roman" w:hAnsi="Arial" w:cs="Arial"/>
          <w:kern w:val="0"/>
          <w:sz w:val="22"/>
          <w:szCs w:val="22"/>
          <w:lang w:eastAsia="en-GB"/>
          <w14:ligatures w14:val="none"/>
        </w:rPr>
      </w:pPr>
      <w:r w:rsidRPr="00B32E24">
        <w:rPr>
          <w:rFonts w:ascii="Times New Roman" w:eastAsia="Times New Roman" w:hAnsi="Times New Roman" w:cs="Times New Roman"/>
          <w:kern w:val="0"/>
          <w:lang w:eastAsia="en-GB"/>
          <w14:ligatures w14:val="none"/>
        </w:rPr>
        <w:br/>
      </w:r>
      <w:r w:rsidRPr="000428D3">
        <w:rPr>
          <w:rFonts w:ascii="Arial" w:eastAsia="Times New Roman" w:hAnsi="Arial" w:cs="Arial"/>
          <w:kern w:val="0"/>
          <w:sz w:val="22"/>
          <w:szCs w:val="22"/>
          <w:lang w:eastAsia="en-GB"/>
          <w14:ligatures w14:val="none"/>
        </w:rPr>
        <w:t>Concern over how coffee production affects the environment is growing. Growing coffee can result in enormous water use, soil deterioration, and deforestation. Organic farming and shade-grown coffee are two examples of sustainable coffee production methods that are becoming more and more popular in an effort to lessen these consequences. These procedures guarantee the long-term sustainability of coffee growing in addition to protecting the environment.</w:t>
      </w:r>
    </w:p>
    <w:p w14:paraId="15259B2E" w14:textId="77777777" w:rsidR="00B32E24" w:rsidRPr="00B317CD" w:rsidRDefault="00B32E24" w:rsidP="00B317CD">
      <w:pPr>
        <w:spacing w:after="0" w:line="240" w:lineRule="auto"/>
        <w:rPr>
          <w:rFonts w:ascii="Times New Roman" w:eastAsia="Times New Roman" w:hAnsi="Times New Roman" w:cs="Times New Roman"/>
          <w:kern w:val="0"/>
          <w:lang w:eastAsia="en-GB"/>
          <w14:ligatures w14:val="none"/>
        </w:rPr>
      </w:pPr>
    </w:p>
    <w:p w14:paraId="60395EAD" w14:textId="77777777" w:rsidR="00076A34" w:rsidRPr="00852854" w:rsidRDefault="00076A34" w:rsidP="00852854">
      <w:pPr>
        <w:spacing w:after="0" w:line="240" w:lineRule="auto"/>
        <w:rPr>
          <w:rFonts w:ascii="Times New Roman" w:eastAsia="Times New Roman" w:hAnsi="Times New Roman" w:cs="Times New Roman"/>
          <w:kern w:val="0"/>
          <w:lang w:eastAsia="en-GB"/>
          <w14:ligatures w14:val="none"/>
        </w:rPr>
      </w:pPr>
    </w:p>
    <w:p w14:paraId="24062930" w14:textId="77777777" w:rsidR="004C70E1" w:rsidRDefault="004C70E1" w:rsidP="001F2421">
      <w:pPr>
        <w:rPr>
          <w:rFonts w:ascii="Times New Roman" w:eastAsia="Times New Roman" w:hAnsi="Times New Roman" w:cs="Times New Roman"/>
          <w:kern w:val="0"/>
          <w:lang w:eastAsia="en-GB"/>
          <w14:ligatures w14:val="none"/>
        </w:rPr>
      </w:pPr>
    </w:p>
    <w:p w14:paraId="26CC3B6A" w14:textId="77777777" w:rsidR="00076A34" w:rsidRDefault="00076A34" w:rsidP="001F2421">
      <w:pPr>
        <w:rPr>
          <w:rFonts w:ascii="Times New Roman" w:eastAsia="Times New Roman" w:hAnsi="Times New Roman" w:cs="Times New Roman"/>
          <w:kern w:val="0"/>
          <w:lang w:eastAsia="en-GB"/>
          <w14:ligatures w14:val="none"/>
        </w:rPr>
      </w:pPr>
    </w:p>
    <w:p w14:paraId="7B02AB02" w14:textId="77777777" w:rsidR="00076A34" w:rsidRDefault="00076A34" w:rsidP="001F2421">
      <w:pPr>
        <w:rPr>
          <w:rFonts w:ascii="Times New Roman" w:eastAsia="Times New Roman" w:hAnsi="Times New Roman" w:cs="Times New Roman"/>
          <w:kern w:val="0"/>
          <w:lang w:eastAsia="en-GB"/>
          <w14:ligatures w14:val="none"/>
        </w:rPr>
      </w:pPr>
    </w:p>
    <w:p w14:paraId="0C78E635" w14:textId="77777777" w:rsidR="00076A34" w:rsidRDefault="00076A34" w:rsidP="001F2421">
      <w:pPr>
        <w:rPr>
          <w:rFonts w:ascii="Times New Roman" w:eastAsia="Times New Roman" w:hAnsi="Times New Roman" w:cs="Times New Roman"/>
          <w:kern w:val="0"/>
          <w:lang w:eastAsia="en-GB"/>
          <w14:ligatures w14:val="none"/>
        </w:rPr>
      </w:pPr>
    </w:p>
    <w:p w14:paraId="27D22C15" w14:textId="77777777" w:rsidR="00076A34" w:rsidRDefault="00076A34" w:rsidP="001F2421">
      <w:pPr>
        <w:rPr>
          <w:rFonts w:ascii="Times New Roman" w:eastAsia="Times New Roman" w:hAnsi="Times New Roman" w:cs="Times New Roman"/>
          <w:kern w:val="0"/>
          <w:lang w:eastAsia="en-GB"/>
          <w14:ligatures w14:val="none"/>
        </w:rPr>
      </w:pPr>
    </w:p>
    <w:p w14:paraId="107FF0D5" w14:textId="77777777" w:rsidR="00076A34" w:rsidRDefault="00076A34" w:rsidP="001F2421">
      <w:pPr>
        <w:rPr>
          <w:rFonts w:ascii="Times New Roman" w:eastAsia="Times New Roman" w:hAnsi="Times New Roman" w:cs="Times New Roman"/>
          <w:kern w:val="0"/>
          <w:lang w:eastAsia="en-GB"/>
          <w14:ligatures w14:val="none"/>
        </w:rPr>
      </w:pPr>
    </w:p>
    <w:p w14:paraId="12DF14B5" w14:textId="77777777" w:rsidR="00076A34" w:rsidRDefault="00076A34" w:rsidP="001F2421">
      <w:pPr>
        <w:rPr>
          <w:rFonts w:ascii="Times New Roman" w:eastAsia="Times New Roman" w:hAnsi="Times New Roman" w:cs="Times New Roman"/>
          <w:kern w:val="0"/>
          <w:lang w:eastAsia="en-GB"/>
          <w14:ligatures w14:val="none"/>
        </w:rPr>
      </w:pPr>
    </w:p>
    <w:p w14:paraId="521A54F9" w14:textId="77777777" w:rsidR="00076A34" w:rsidRDefault="00076A34" w:rsidP="001F2421">
      <w:pPr>
        <w:rPr>
          <w:rFonts w:ascii="Times New Roman" w:eastAsia="Times New Roman" w:hAnsi="Times New Roman" w:cs="Times New Roman"/>
          <w:kern w:val="0"/>
          <w:lang w:eastAsia="en-GB"/>
          <w14:ligatures w14:val="none"/>
        </w:rPr>
      </w:pPr>
    </w:p>
    <w:p w14:paraId="03A76F7B" w14:textId="3E83268B" w:rsidR="00076A34" w:rsidRPr="001F2421" w:rsidRDefault="008327C5" w:rsidP="001F2421">
      <w:pPr>
        <w:rPr>
          <w:rFonts w:ascii="Times New Roman" w:eastAsia="Times New Roman" w:hAnsi="Times New Roman" w:cs="Times New Roman"/>
          <w:kern w:val="0"/>
          <w:lang w:eastAsia="en-GB"/>
          <w14:ligatures w14:val="none"/>
        </w:rPr>
      </w:pPr>
      <w:r>
        <w:rPr>
          <w:rFonts w:ascii="Arial" w:hAnsi="Arial" w:cs="Arial"/>
          <w:b/>
          <w:bCs/>
          <w:color w:val="000000" w:themeColor="text1"/>
        </w:rPr>
        <w:lastRenderedPageBreak/>
        <w:t>3.   Functions usage of mean value, median value, mode, standard deviation,          variance, if, correlation and scatterplot</w:t>
      </w:r>
    </w:p>
    <w:p w14:paraId="12FFB4DB" w14:textId="21879BBE"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3E50A9A9"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4A32C1F6" w14:textId="466BDE7B" w:rsidR="008327C5" w:rsidRPr="008327C5" w:rsidRDefault="008327C5" w:rsidP="00925A2B">
      <w:pPr>
        <w:spacing w:after="0" w:line="360" w:lineRule="auto"/>
        <w:jc w:val="both"/>
        <w:rPr>
          <w:rFonts w:ascii="Arial" w:eastAsia="Times New Roman" w:hAnsi="Arial" w:cs="Arial"/>
          <w:kern w:val="0"/>
          <w:sz w:val="22"/>
          <w:szCs w:val="22"/>
          <w:lang w:eastAsia="en-GB"/>
          <w14:ligatures w14:val="none"/>
        </w:rPr>
      </w:pPr>
      <w:r w:rsidRPr="008327C5">
        <w:rPr>
          <w:rFonts w:ascii="Arial" w:eastAsia="Times New Roman" w:hAnsi="Arial" w:cs="Arial"/>
          <w:kern w:val="0"/>
          <w:sz w:val="22"/>
          <w:szCs w:val="22"/>
          <w:lang w:eastAsia="en-GB"/>
          <w14:ligatures w14:val="none"/>
        </w:rPr>
        <w:t>I am working as a data analyst in a well-known centre.</w:t>
      </w:r>
    </w:p>
    <w:p w14:paraId="34DB4C8A" w14:textId="2D001B22" w:rsidR="00EA24B4" w:rsidRDefault="008327C5" w:rsidP="00925A2B">
      <w:pPr>
        <w:spacing w:after="0" w:line="360" w:lineRule="auto"/>
        <w:jc w:val="both"/>
        <w:rPr>
          <w:rFonts w:ascii="Arial" w:eastAsia="Times New Roman" w:hAnsi="Arial" w:cs="Arial"/>
          <w:kern w:val="0"/>
          <w:sz w:val="22"/>
          <w:szCs w:val="22"/>
          <w:lang w:eastAsia="en-GB"/>
          <w14:ligatures w14:val="none"/>
        </w:rPr>
      </w:pPr>
      <w:r w:rsidRPr="008327C5">
        <w:rPr>
          <w:rFonts w:ascii="Arial" w:eastAsia="Times New Roman" w:hAnsi="Arial" w:cs="Arial"/>
          <w:kern w:val="0"/>
          <w:sz w:val="22"/>
          <w:szCs w:val="22"/>
          <w:lang w:eastAsia="en-GB"/>
          <w14:ligatures w14:val="none"/>
        </w:rPr>
        <w:t xml:space="preserve">A research study was made to analyse the daily coffee consumption habits of a selected group of individuals. </w:t>
      </w:r>
      <w:r>
        <w:rPr>
          <w:rFonts w:ascii="Arial" w:eastAsia="Times New Roman" w:hAnsi="Arial" w:cs="Arial"/>
          <w:kern w:val="0"/>
          <w:sz w:val="22"/>
          <w:szCs w:val="22"/>
          <w:lang w:eastAsia="en-GB"/>
          <w14:ligatures w14:val="none"/>
        </w:rPr>
        <w:t>This data, an excel sheet named student performance has collected relevant data over a relevant period of time to ensure that data is as accurate as possible</w:t>
      </w:r>
      <w:r w:rsidR="00925A2B">
        <w:rPr>
          <w:rFonts w:ascii="Arial" w:eastAsia="Times New Roman" w:hAnsi="Arial" w:cs="Arial"/>
          <w:kern w:val="0"/>
          <w:sz w:val="22"/>
          <w:szCs w:val="22"/>
          <w:lang w:eastAsia="en-GB"/>
          <w14:ligatures w14:val="none"/>
        </w:rPr>
        <w:t>. This data shows information regarding daily coffee intake cups, health index and diagnostic results.</w:t>
      </w:r>
    </w:p>
    <w:p w14:paraId="24A3D35A" w14:textId="0CA3F92F" w:rsidR="00925A2B" w:rsidRPr="008327C5" w:rsidRDefault="00925A2B" w:rsidP="00925A2B">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Our centre is working with Microsoft Excel for processing the information. Another mining data software recently acquired is SPSS. In the next pages, the data given will be analysed using different functions.</w:t>
      </w:r>
    </w:p>
    <w:p w14:paraId="075F4B0D" w14:textId="77777777" w:rsidR="00EA24B4" w:rsidRPr="008327C5" w:rsidRDefault="00EA24B4" w:rsidP="008327C5">
      <w:pPr>
        <w:spacing w:after="0" w:line="360" w:lineRule="auto"/>
        <w:jc w:val="both"/>
        <w:rPr>
          <w:rFonts w:ascii="Arial" w:eastAsia="Times New Roman" w:hAnsi="Arial" w:cs="Arial"/>
          <w:kern w:val="0"/>
          <w:sz w:val="22"/>
          <w:szCs w:val="22"/>
          <w:lang w:eastAsia="en-GB"/>
          <w14:ligatures w14:val="none"/>
        </w:rPr>
      </w:pPr>
    </w:p>
    <w:p w14:paraId="37D68932" w14:textId="1DA71D6C" w:rsidR="00EA24B4" w:rsidRPr="005C4978" w:rsidRDefault="005C4978" w:rsidP="008327C5">
      <w:pPr>
        <w:spacing w:after="0" w:line="360" w:lineRule="auto"/>
        <w:jc w:val="both"/>
        <w:rPr>
          <w:rFonts w:ascii="Arial" w:eastAsia="Times New Roman" w:hAnsi="Arial" w:cs="Arial"/>
          <w:b/>
          <w:bCs/>
          <w:kern w:val="0"/>
          <w:lang w:eastAsia="en-GB"/>
          <w14:ligatures w14:val="none"/>
        </w:rPr>
      </w:pPr>
      <w:r w:rsidRPr="005C4978">
        <w:rPr>
          <w:rFonts w:ascii="Arial" w:eastAsia="Times New Roman" w:hAnsi="Arial" w:cs="Arial"/>
          <w:b/>
          <w:bCs/>
          <w:kern w:val="0"/>
          <w:lang w:eastAsia="en-GB"/>
          <w14:ligatures w14:val="none"/>
        </w:rPr>
        <w:t>Mean value for reading score:</w:t>
      </w:r>
    </w:p>
    <w:p w14:paraId="687EFC61"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5526DBEB" w14:textId="4233D73A" w:rsidR="00EA24B4" w:rsidRDefault="00F575AE"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59D49A4B" wp14:editId="7A853575">
            <wp:extent cx="5722620" cy="2621280"/>
            <wp:effectExtent l="0" t="0" r="0" b="7620"/>
            <wp:docPr id="20836685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22620" cy="2621280"/>
                    </a:xfrm>
                    <a:prstGeom prst="rect">
                      <a:avLst/>
                    </a:prstGeom>
                    <a:noFill/>
                    <a:ln>
                      <a:noFill/>
                    </a:ln>
                  </pic:spPr>
                </pic:pic>
              </a:graphicData>
            </a:graphic>
          </wp:inline>
        </w:drawing>
      </w:r>
      <w:r w:rsidR="00E43498">
        <w:rPr>
          <w:rFonts w:ascii="Times New Roman" w:eastAsia="Times New Roman" w:hAnsi="Times New Roman" w:cs="Times New Roman"/>
          <w:noProof/>
          <w:kern w:val="0"/>
          <w:lang w:eastAsia="en-GB"/>
          <w14:ligatures w14:val="none"/>
        </w:rPr>
        <w:drawing>
          <wp:inline distT="0" distB="0" distL="0" distR="0" wp14:anchorId="4C9A12D3" wp14:editId="02F7E127">
            <wp:extent cx="5722620" cy="2750820"/>
            <wp:effectExtent l="0" t="0" r="0" b="0"/>
            <wp:docPr id="146904987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049871" name="Picture 3" descr="A screenshot of a computer&#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2620" cy="2750820"/>
                    </a:xfrm>
                    <a:prstGeom prst="rect">
                      <a:avLst/>
                    </a:prstGeom>
                    <a:noFill/>
                    <a:ln>
                      <a:noFill/>
                    </a:ln>
                  </pic:spPr>
                </pic:pic>
              </a:graphicData>
            </a:graphic>
          </wp:inline>
        </w:drawing>
      </w:r>
    </w:p>
    <w:p w14:paraId="1024F391" w14:textId="0FB1E9B7" w:rsidR="00EA24B4" w:rsidRDefault="00F575AE"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lastRenderedPageBreak/>
        <w:drawing>
          <wp:inline distT="0" distB="0" distL="0" distR="0" wp14:anchorId="6743991D" wp14:editId="3196D861">
            <wp:extent cx="5722620" cy="2796540"/>
            <wp:effectExtent l="0" t="0" r="0" b="3810"/>
            <wp:docPr id="13195113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22620" cy="2796540"/>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drawing>
          <wp:inline distT="0" distB="0" distL="0" distR="0" wp14:anchorId="457EFBF0" wp14:editId="41388D70">
            <wp:extent cx="5715000" cy="2804160"/>
            <wp:effectExtent l="0" t="0" r="0" b="0"/>
            <wp:docPr id="8933291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0" cy="2804160"/>
                    </a:xfrm>
                    <a:prstGeom prst="rect">
                      <a:avLst/>
                    </a:prstGeom>
                    <a:noFill/>
                    <a:ln>
                      <a:noFill/>
                    </a:ln>
                  </pic:spPr>
                </pic:pic>
              </a:graphicData>
            </a:graphic>
          </wp:inline>
        </w:drawing>
      </w:r>
    </w:p>
    <w:p w14:paraId="53FC2EB8"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47BADCB1" w14:textId="6F64E209" w:rsidR="00E43498" w:rsidRDefault="00F575AE"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17648549" wp14:editId="6A5104F8">
            <wp:extent cx="5722620" cy="2827020"/>
            <wp:effectExtent l="0" t="0" r="0" b="0"/>
            <wp:docPr id="4058220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620" cy="2827020"/>
                    </a:xfrm>
                    <a:prstGeom prst="rect">
                      <a:avLst/>
                    </a:prstGeom>
                    <a:noFill/>
                    <a:ln>
                      <a:noFill/>
                    </a:ln>
                  </pic:spPr>
                </pic:pic>
              </a:graphicData>
            </a:graphic>
          </wp:inline>
        </w:drawing>
      </w:r>
    </w:p>
    <w:p w14:paraId="319D0368" w14:textId="5F6A9F14" w:rsidR="00EA24B4" w:rsidRDefault="00FE2D2E" w:rsidP="00267909">
      <w:pPr>
        <w:spacing w:after="0" w:line="240" w:lineRule="auto"/>
        <w:rPr>
          <w:rFonts w:ascii="Times New Roman" w:eastAsia="Times New Roman" w:hAnsi="Times New Roman" w:cs="Times New Roman"/>
          <w:kern w:val="0"/>
          <w:lang w:eastAsia="en-GB"/>
          <w14:ligatures w14:val="none"/>
        </w:rPr>
      </w:pPr>
      <w:bookmarkStart w:id="3" w:name="_Hlk172843518"/>
      <w:r>
        <w:rPr>
          <w:rFonts w:ascii="Times New Roman" w:eastAsia="Times New Roman" w:hAnsi="Times New Roman" w:cs="Times New Roman"/>
          <w:kern w:val="0"/>
          <w:lang w:eastAsia="en-GB"/>
          <w14:ligatures w14:val="none"/>
        </w:rPr>
        <w:lastRenderedPageBreak/>
        <w:t xml:space="preserve">I selected the final </w:t>
      </w:r>
      <w:r w:rsidR="00AB27E8">
        <w:rPr>
          <w:rFonts w:ascii="Times New Roman" w:eastAsia="Times New Roman" w:hAnsi="Times New Roman" w:cs="Times New Roman"/>
          <w:kern w:val="0"/>
          <w:lang w:eastAsia="en-GB"/>
          <w14:ligatures w14:val="none"/>
        </w:rPr>
        <w:t>cell of the column</w:t>
      </w:r>
      <w:r>
        <w:rPr>
          <w:rFonts w:ascii="Times New Roman" w:eastAsia="Times New Roman" w:hAnsi="Times New Roman" w:cs="Times New Roman"/>
          <w:kern w:val="0"/>
          <w:lang w:eastAsia="en-GB"/>
          <w14:ligatures w14:val="none"/>
        </w:rPr>
        <w:t xml:space="preserve">, I </w:t>
      </w:r>
      <w:r w:rsidR="00AB27E8">
        <w:rPr>
          <w:rFonts w:ascii="Times New Roman" w:eastAsia="Times New Roman" w:hAnsi="Times New Roman" w:cs="Times New Roman"/>
          <w:kern w:val="0"/>
          <w:lang w:eastAsia="en-GB"/>
          <w14:ligatures w14:val="none"/>
        </w:rPr>
        <w:t>selected</w:t>
      </w:r>
      <w:r>
        <w:rPr>
          <w:rFonts w:ascii="Times New Roman" w:eastAsia="Times New Roman" w:hAnsi="Times New Roman" w:cs="Times New Roman"/>
          <w:kern w:val="0"/>
          <w:lang w:eastAsia="en-GB"/>
          <w14:ligatures w14:val="none"/>
        </w:rPr>
        <w:t xml:space="preserve"> the function, I clicked ok, </w:t>
      </w:r>
      <w:r w:rsidR="00AB27E8">
        <w:rPr>
          <w:rFonts w:ascii="Times New Roman" w:eastAsia="Times New Roman" w:hAnsi="Times New Roman" w:cs="Times New Roman"/>
          <w:kern w:val="0"/>
          <w:lang w:eastAsia="en-GB"/>
          <w14:ligatures w14:val="none"/>
        </w:rPr>
        <w:t xml:space="preserve">I </w:t>
      </w:r>
      <w:r>
        <w:rPr>
          <w:rFonts w:ascii="Times New Roman" w:eastAsia="Times New Roman" w:hAnsi="Times New Roman" w:cs="Times New Roman"/>
          <w:kern w:val="0"/>
          <w:lang w:eastAsia="en-GB"/>
          <w14:ligatures w14:val="none"/>
        </w:rPr>
        <w:t xml:space="preserve">inserted the required </w:t>
      </w:r>
      <w:r w:rsidR="00AB27E8">
        <w:rPr>
          <w:rFonts w:ascii="Times New Roman" w:eastAsia="Times New Roman" w:hAnsi="Times New Roman" w:cs="Times New Roman"/>
          <w:kern w:val="0"/>
          <w:lang w:eastAsia="en-GB"/>
          <w14:ligatures w14:val="none"/>
        </w:rPr>
        <w:t>column</w:t>
      </w:r>
      <w:r>
        <w:rPr>
          <w:rFonts w:ascii="Times New Roman" w:eastAsia="Times New Roman" w:hAnsi="Times New Roman" w:cs="Times New Roman"/>
          <w:kern w:val="0"/>
          <w:lang w:eastAsia="en-GB"/>
          <w14:ligatures w14:val="none"/>
        </w:rPr>
        <w:t>, again ok and the result finally appeared</w:t>
      </w:r>
      <w:r w:rsidR="002D521D">
        <w:rPr>
          <w:rFonts w:ascii="Times New Roman" w:eastAsia="Times New Roman" w:hAnsi="Times New Roman" w:cs="Times New Roman"/>
          <w:kern w:val="0"/>
          <w:lang w:eastAsia="en-GB"/>
          <w14:ligatures w14:val="none"/>
        </w:rPr>
        <w:t>.</w:t>
      </w:r>
    </w:p>
    <w:bookmarkEnd w:id="3"/>
    <w:p w14:paraId="47CAC672"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29C1DA7E" w14:textId="77777777" w:rsidR="00BB5E13" w:rsidRDefault="00BB5E13" w:rsidP="00267909">
      <w:pPr>
        <w:spacing w:after="0" w:line="240" w:lineRule="auto"/>
        <w:rPr>
          <w:rFonts w:ascii="Times New Roman" w:eastAsia="Times New Roman" w:hAnsi="Times New Roman" w:cs="Times New Roman"/>
          <w:kern w:val="0"/>
          <w:lang w:eastAsia="en-GB"/>
          <w14:ligatures w14:val="none"/>
        </w:rPr>
      </w:pPr>
    </w:p>
    <w:p w14:paraId="3568D62E" w14:textId="410FB80C" w:rsidR="00BB5E13" w:rsidRPr="00BB5E13" w:rsidRDefault="00BB5E13" w:rsidP="00267909">
      <w:pPr>
        <w:spacing w:after="0" w:line="240" w:lineRule="auto"/>
        <w:rPr>
          <w:rFonts w:ascii="Arial" w:eastAsia="Times New Roman" w:hAnsi="Arial" w:cs="Arial"/>
          <w:b/>
          <w:bCs/>
          <w:kern w:val="0"/>
          <w:lang w:eastAsia="en-GB"/>
          <w14:ligatures w14:val="none"/>
        </w:rPr>
      </w:pPr>
      <w:r w:rsidRPr="00BB5E13">
        <w:rPr>
          <w:rFonts w:ascii="Arial" w:eastAsia="Times New Roman" w:hAnsi="Arial" w:cs="Arial"/>
          <w:b/>
          <w:bCs/>
          <w:kern w:val="0"/>
          <w:lang w:eastAsia="en-GB"/>
          <w14:ligatures w14:val="none"/>
        </w:rPr>
        <w:t>The median value for reading score</w:t>
      </w:r>
    </w:p>
    <w:p w14:paraId="3191E6C5"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00133F2A"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07E440AA"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1885A38F" w14:textId="0A95C6B2" w:rsidR="00EA24B4" w:rsidRDefault="00BB5E13"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5475FB17" wp14:editId="355A7541">
            <wp:extent cx="5715000" cy="2773680"/>
            <wp:effectExtent l="0" t="0" r="0" b="7620"/>
            <wp:docPr id="11173375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0" cy="2773680"/>
                    </a:xfrm>
                    <a:prstGeom prst="rect">
                      <a:avLst/>
                    </a:prstGeom>
                    <a:noFill/>
                    <a:ln>
                      <a:noFill/>
                    </a:ln>
                  </pic:spPr>
                </pic:pic>
              </a:graphicData>
            </a:graphic>
          </wp:inline>
        </w:drawing>
      </w:r>
    </w:p>
    <w:p w14:paraId="0E23257B" w14:textId="3102F622" w:rsidR="00EA24B4" w:rsidRDefault="00BB5E13"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0FE57409" wp14:editId="63DD217C">
            <wp:extent cx="5730240" cy="2827020"/>
            <wp:effectExtent l="0" t="0" r="3810" b="0"/>
            <wp:docPr id="655006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0240" cy="2827020"/>
                    </a:xfrm>
                    <a:prstGeom prst="rect">
                      <a:avLst/>
                    </a:prstGeom>
                    <a:noFill/>
                    <a:ln>
                      <a:noFill/>
                    </a:ln>
                  </pic:spPr>
                </pic:pic>
              </a:graphicData>
            </a:graphic>
          </wp:inline>
        </w:drawing>
      </w:r>
    </w:p>
    <w:p w14:paraId="3C2C13FF"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06E75269"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0D30BC09"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200CDE33" w14:textId="7419431D" w:rsidR="00EA24B4" w:rsidRDefault="00BB5E13"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lastRenderedPageBreak/>
        <w:drawing>
          <wp:inline distT="0" distB="0" distL="0" distR="0" wp14:anchorId="24D1D736" wp14:editId="18893C5B">
            <wp:extent cx="5730240" cy="2827020"/>
            <wp:effectExtent l="0" t="0" r="3810" b="0"/>
            <wp:docPr id="4847075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0240" cy="2827020"/>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drawing>
          <wp:inline distT="0" distB="0" distL="0" distR="0" wp14:anchorId="0B82EEA4" wp14:editId="709ED61E">
            <wp:extent cx="5722620" cy="2827020"/>
            <wp:effectExtent l="0" t="0" r="0" b="0"/>
            <wp:docPr id="20769614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2620" cy="2827020"/>
                    </a:xfrm>
                    <a:prstGeom prst="rect">
                      <a:avLst/>
                    </a:prstGeom>
                    <a:noFill/>
                    <a:ln>
                      <a:noFill/>
                    </a:ln>
                  </pic:spPr>
                </pic:pic>
              </a:graphicData>
            </a:graphic>
          </wp:inline>
        </w:drawing>
      </w:r>
    </w:p>
    <w:p w14:paraId="424D805D" w14:textId="00443F4A" w:rsidR="00EA24B4" w:rsidRDefault="00BB5E13"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432E6840" wp14:editId="74D6D463">
            <wp:extent cx="5722620" cy="2811780"/>
            <wp:effectExtent l="0" t="0" r="0" b="7620"/>
            <wp:docPr id="2218854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p>
    <w:p w14:paraId="339C55F9"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095BC4E1" w14:textId="77777777" w:rsidR="00851398" w:rsidRDefault="00851398" w:rsidP="00851398">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lastRenderedPageBreak/>
        <w:t>I selected the final cell of the column, I selected the function, I clicked ok, I inserted the required column, again ok and the result finally appeared.</w:t>
      </w:r>
    </w:p>
    <w:p w14:paraId="45F1239D"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6D9129DF"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23A592AF"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6A049E8B" w14:textId="200B5C20" w:rsidR="00EA24B4" w:rsidRPr="007935BF" w:rsidRDefault="007935BF" w:rsidP="00267909">
      <w:pPr>
        <w:spacing w:after="0" w:line="240" w:lineRule="auto"/>
        <w:rPr>
          <w:rFonts w:ascii="Arial" w:eastAsia="Times New Roman" w:hAnsi="Arial" w:cs="Arial"/>
          <w:b/>
          <w:bCs/>
          <w:kern w:val="0"/>
          <w:lang w:eastAsia="en-GB"/>
          <w14:ligatures w14:val="none"/>
        </w:rPr>
      </w:pPr>
      <w:r w:rsidRPr="007935BF">
        <w:rPr>
          <w:rFonts w:ascii="Arial" w:eastAsia="Times New Roman" w:hAnsi="Arial" w:cs="Arial"/>
          <w:b/>
          <w:bCs/>
          <w:kern w:val="0"/>
          <w:lang w:eastAsia="en-GB"/>
          <w14:ligatures w14:val="none"/>
        </w:rPr>
        <w:t xml:space="preserve">The mode of reading score </w:t>
      </w:r>
    </w:p>
    <w:p w14:paraId="027ACA5C"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33929A47"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10197F3E" w14:textId="25CD6AFB" w:rsidR="00EA24B4" w:rsidRDefault="007935B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003BBCBA" wp14:editId="46884549">
            <wp:extent cx="5730240" cy="2918460"/>
            <wp:effectExtent l="0" t="0" r="3810" b="0"/>
            <wp:docPr id="106836108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240" cy="2918460"/>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drawing>
          <wp:inline distT="0" distB="0" distL="0" distR="0" wp14:anchorId="0BEA4C79" wp14:editId="40B04D0A">
            <wp:extent cx="5722620" cy="2682240"/>
            <wp:effectExtent l="0" t="0" r="0" b="3810"/>
            <wp:docPr id="138128570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2620" cy="2682240"/>
                    </a:xfrm>
                    <a:prstGeom prst="rect">
                      <a:avLst/>
                    </a:prstGeom>
                    <a:noFill/>
                    <a:ln>
                      <a:noFill/>
                    </a:ln>
                  </pic:spPr>
                </pic:pic>
              </a:graphicData>
            </a:graphic>
          </wp:inline>
        </w:drawing>
      </w:r>
    </w:p>
    <w:p w14:paraId="6C46BD06" w14:textId="33C518FD" w:rsidR="00EA24B4" w:rsidRDefault="007935B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lastRenderedPageBreak/>
        <w:drawing>
          <wp:inline distT="0" distB="0" distL="0" distR="0" wp14:anchorId="7D803A5C" wp14:editId="6E655665">
            <wp:extent cx="5722620" cy="2819400"/>
            <wp:effectExtent l="0" t="0" r="0" b="0"/>
            <wp:docPr id="6980438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2620" cy="2819400"/>
                    </a:xfrm>
                    <a:prstGeom prst="rect">
                      <a:avLst/>
                    </a:prstGeom>
                    <a:noFill/>
                    <a:ln>
                      <a:noFill/>
                    </a:ln>
                  </pic:spPr>
                </pic:pic>
              </a:graphicData>
            </a:graphic>
          </wp:inline>
        </w:drawing>
      </w:r>
    </w:p>
    <w:p w14:paraId="3EDE1A3E" w14:textId="77777777"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7826330A" w14:textId="660D4386" w:rsidR="00EA24B4" w:rsidRDefault="007935B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1ADBE438" wp14:editId="1056D63B">
            <wp:extent cx="5730240" cy="2834640"/>
            <wp:effectExtent l="0" t="0" r="3810" b="3810"/>
            <wp:docPr id="2277675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0240" cy="2834640"/>
                    </a:xfrm>
                    <a:prstGeom prst="rect">
                      <a:avLst/>
                    </a:prstGeom>
                    <a:noFill/>
                    <a:ln>
                      <a:noFill/>
                    </a:ln>
                  </pic:spPr>
                </pic:pic>
              </a:graphicData>
            </a:graphic>
          </wp:inline>
        </w:drawing>
      </w:r>
    </w:p>
    <w:p w14:paraId="2B12E6F5" w14:textId="13514E69" w:rsidR="00EA24B4" w:rsidRDefault="007935B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3139C493" wp14:editId="3D0BFF88">
            <wp:extent cx="5715000" cy="2933700"/>
            <wp:effectExtent l="0" t="0" r="0" b="0"/>
            <wp:docPr id="227139452"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139452" name="Picture 17" descr="A screenshot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5000" cy="2933700"/>
                    </a:xfrm>
                    <a:prstGeom prst="rect">
                      <a:avLst/>
                    </a:prstGeom>
                    <a:noFill/>
                    <a:ln>
                      <a:noFill/>
                    </a:ln>
                  </pic:spPr>
                </pic:pic>
              </a:graphicData>
            </a:graphic>
          </wp:inline>
        </w:drawing>
      </w:r>
    </w:p>
    <w:p w14:paraId="25D2E372" w14:textId="77777777" w:rsidR="00910EA5" w:rsidRPr="00A20809" w:rsidRDefault="00910EA5" w:rsidP="00910EA5">
      <w:pPr>
        <w:spacing w:after="0" w:line="240" w:lineRule="auto"/>
        <w:rPr>
          <w:rFonts w:ascii="Arial" w:eastAsia="Times New Roman" w:hAnsi="Arial" w:cs="Arial"/>
          <w:kern w:val="0"/>
          <w:lang w:eastAsia="en-GB"/>
          <w14:ligatures w14:val="none"/>
        </w:rPr>
      </w:pPr>
      <w:bookmarkStart w:id="4" w:name="_Hlk172844782"/>
      <w:r w:rsidRPr="00F74CB6">
        <w:rPr>
          <w:rFonts w:ascii="Arial" w:eastAsia="Times New Roman" w:hAnsi="Arial" w:cs="Arial"/>
          <w:kern w:val="0"/>
          <w:sz w:val="22"/>
          <w:szCs w:val="22"/>
          <w:lang w:eastAsia="en-GB"/>
          <w14:ligatures w14:val="none"/>
        </w:rPr>
        <w:lastRenderedPageBreak/>
        <w:t>I selected the final cell of the column, I selected the function, I clicked ok, I inserted the required column, again ok and the result finally appeared</w:t>
      </w:r>
      <w:r w:rsidRPr="00A20809">
        <w:rPr>
          <w:rFonts w:ascii="Arial" w:eastAsia="Times New Roman" w:hAnsi="Arial" w:cs="Arial"/>
          <w:kern w:val="0"/>
          <w:lang w:eastAsia="en-GB"/>
          <w14:ligatures w14:val="none"/>
        </w:rPr>
        <w:t>.</w:t>
      </w:r>
    </w:p>
    <w:p w14:paraId="670C47F3" w14:textId="77777777" w:rsidR="00684C39" w:rsidRDefault="00684C39" w:rsidP="00910EA5">
      <w:pPr>
        <w:spacing w:after="0" w:line="240" w:lineRule="auto"/>
        <w:rPr>
          <w:rFonts w:ascii="Times New Roman" w:eastAsia="Times New Roman" w:hAnsi="Times New Roman" w:cs="Times New Roman"/>
          <w:kern w:val="0"/>
          <w:lang w:eastAsia="en-GB"/>
          <w14:ligatures w14:val="none"/>
        </w:rPr>
      </w:pPr>
    </w:p>
    <w:bookmarkEnd w:id="4"/>
    <w:p w14:paraId="1CE753BA" w14:textId="77777777" w:rsidR="00684C39" w:rsidRDefault="00684C39" w:rsidP="00910EA5">
      <w:pPr>
        <w:spacing w:after="0" w:line="240" w:lineRule="auto"/>
        <w:rPr>
          <w:rFonts w:ascii="Times New Roman" w:eastAsia="Times New Roman" w:hAnsi="Times New Roman" w:cs="Times New Roman"/>
          <w:kern w:val="0"/>
          <w:lang w:eastAsia="en-GB"/>
          <w14:ligatures w14:val="none"/>
        </w:rPr>
      </w:pPr>
    </w:p>
    <w:p w14:paraId="65AA8E59" w14:textId="45219103" w:rsidR="00684C39" w:rsidRPr="00684C39" w:rsidRDefault="00684C39" w:rsidP="00910EA5">
      <w:pPr>
        <w:spacing w:after="0" w:line="240" w:lineRule="auto"/>
        <w:rPr>
          <w:rFonts w:ascii="Arial" w:eastAsia="Times New Roman" w:hAnsi="Arial" w:cs="Arial"/>
          <w:b/>
          <w:bCs/>
          <w:kern w:val="0"/>
          <w:lang w:eastAsia="en-GB"/>
          <w14:ligatures w14:val="none"/>
        </w:rPr>
      </w:pPr>
      <w:r w:rsidRPr="00684C39">
        <w:rPr>
          <w:rFonts w:ascii="Arial" w:eastAsia="Times New Roman" w:hAnsi="Arial" w:cs="Arial"/>
          <w:b/>
          <w:bCs/>
          <w:kern w:val="0"/>
          <w:lang w:eastAsia="en-GB"/>
          <w14:ligatures w14:val="none"/>
        </w:rPr>
        <w:t xml:space="preserve">The standard deviation for writing score </w:t>
      </w:r>
    </w:p>
    <w:p w14:paraId="3738D5E2" w14:textId="77777777" w:rsidR="00EA24B4" w:rsidRPr="00684C39" w:rsidRDefault="00EA24B4" w:rsidP="00267909">
      <w:pPr>
        <w:spacing w:after="0" w:line="240" w:lineRule="auto"/>
        <w:rPr>
          <w:rFonts w:ascii="Times New Roman" w:eastAsia="Times New Roman" w:hAnsi="Times New Roman" w:cs="Times New Roman"/>
          <w:b/>
          <w:bCs/>
          <w:kern w:val="0"/>
          <w:lang w:eastAsia="en-GB"/>
          <w14:ligatures w14:val="none"/>
        </w:rPr>
      </w:pPr>
    </w:p>
    <w:p w14:paraId="24E6363A" w14:textId="3D4AD243" w:rsidR="00EA24B4" w:rsidRDefault="00EA24B4" w:rsidP="00267909">
      <w:pPr>
        <w:spacing w:after="0" w:line="240" w:lineRule="auto"/>
        <w:rPr>
          <w:rFonts w:ascii="Times New Roman" w:eastAsia="Times New Roman" w:hAnsi="Times New Roman" w:cs="Times New Roman"/>
          <w:kern w:val="0"/>
          <w:lang w:eastAsia="en-GB"/>
          <w14:ligatures w14:val="none"/>
        </w:rPr>
      </w:pPr>
    </w:p>
    <w:p w14:paraId="3C0678BA" w14:textId="77777777" w:rsidR="00F5147F" w:rsidRDefault="00267909" w:rsidP="00267909">
      <w:pPr>
        <w:spacing w:after="0" w:line="240" w:lineRule="auto"/>
        <w:rPr>
          <w:rFonts w:ascii="Times New Roman" w:eastAsia="Times New Roman" w:hAnsi="Times New Roman" w:cs="Times New Roman"/>
          <w:kern w:val="0"/>
          <w:lang w:eastAsia="en-GB"/>
          <w14:ligatures w14:val="none"/>
        </w:rPr>
      </w:pPr>
      <w:r w:rsidRPr="00267909">
        <w:rPr>
          <w:rFonts w:ascii="Times New Roman" w:eastAsia="Times New Roman" w:hAnsi="Times New Roman" w:cs="Times New Roman"/>
          <w:kern w:val="0"/>
          <w:lang w:eastAsia="en-GB"/>
          <w14:ligatures w14:val="none"/>
        </w:rPr>
        <w:br/>
      </w:r>
      <w:r w:rsidR="00F5147F">
        <w:rPr>
          <w:rFonts w:ascii="Times New Roman" w:eastAsia="Times New Roman" w:hAnsi="Times New Roman" w:cs="Times New Roman"/>
          <w:noProof/>
          <w:kern w:val="0"/>
          <w:lang w:eastAsia="en-GB"/>
          <w14:ligatures w14:val="none"/>
        </w:rPr>
        <w:drawing>
          <wp:inline distT="0" distB="0" distL="0" distR="0" wp14:anchorId="180C0B21" wp14:editId="169DC144">
            <wp:extent cx="5722620" cy="2065020"/>
            <wp:effectExtent l="0" t="0" r="0" b="0"/>
            <wp:docPr id="97162412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22620" cy="2065020"/>
                    </a:xfrm>
                    <a:prstGeom prst="rect">
                      <a:avLst/>
                    </a:prstGeom>
                    <a:noFill/>
                    <a:ln>
                      <a:noFill/>
                    </a:ln>
                  </pic:spPr>
                </pic:pic>
              </a:graphicData>
            </a:graphic>
          </wp:inline>
        </w:drawing>
      </w:r>
    </w:p>
    <w:p w14:paraId="74D051E4"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6B7F78CA" w14:textId="127B8EA0" w:rsidR="00F5147F" w:rsidRDefault="00F5147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2D6C3F3F" wp14:editId="6983E675">
            <wp:extent cx="5730240" cy="1950720"/>
            <wp:effectExtent l="0" t="0" r="3810" b="0"/>
            <wp:docPr id="19081096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0240" cy="1950720"/>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drawing>
          <wp:inline distT="0" distB="0" distL="0" distR="0" wp14:anchorId="124D31D1" wp14:editId="36A29793">
            <wp:extent cx="5730240" cy="2933700"/>
            <wp:effectExtent l="0" t="0" r="3810" b="0"/>
            <wp:docPr id="198712898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0240" cy="2933700"/>
                    </a:xfrm>
                    <a:prstGeom prst="rect">
                      <a:avLst/>
                    </a:prstGeom>
                    <a:noFill/>
                    <a:ln>
                      <a:noFill/>
                    </a:ln>
                  </pic:spPr>
                </pic:pic>
              </a:graphicData>
            </a:graphic>
          </wp:inline>
        </w:drawing>
      </w:r>
    </w:p>
    <w:p w14:paraId="6ED82B7B" w14:textId="228ECE22"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525E46B2"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54E7D7FC"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3D7B3508"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4CF1DE29" w14:textId="63FB73CB" w:rsidR="00F5147F" w:rsidRDefault="00F5147F"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34539285" wp14:editId="0E2B8539">
            <wp:extent cx="5722620" cy="2811780"/>
            <wp:effectExtent l="0" t="0" r="0" b="7620"/>
            <wp:docPr id="9834238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22620" cy="2811780"/>
                    </a:xfrm>
                    <a:prstGeom prst="rect">
                      <a:avLst/>
                    </a:prstGeom>
                    <a:noFill/>
                    <a:ln>
                      <a:noFill/>
                    </a:ln>
                  </pic:spPr>
                </pic:pic>
              </a:graphicData>
            </a:graphic>
          </wp:inline>
        </w:drawing>
      </w:r>
      <w:r>
        <w:rPr>
          <w:rFonts w:ascii="Times New Roman" w:eastAsia="Times New Roman" w:hAnsi="Times New Roman" w:cs="Times New Roman"/>
          <w:noProof/>
          <w:kern w:val="0"/>
          <w:lang w:eastAsia="en-GB"/>
          <w14:ligatures w14:val="none"/>
        </w:rPr>
        <w:drawing>
          <wp:inline distT="0" distB="0" distL="0" distR="0" wp14:anchorId="0CD9CBC2" wp14:editId="14C2BF24">
            <wp:extent cx="5722620" cy="2872740"/>
            <wp:effectExtent l="0" t="0" r="0" b="3810"/>
            <wp:docPr id="35746721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22620" cy="2872740"/>
                    </a:xfrm>
                    <a:prstGeom prst="rect">
                      <a:avLst/>
                    </a:prstGeom>
                    <a:noFill/>
                    <a:ln>
                      <a:noFill/>
                    </a:ln>
                  </pic:spPr>
                </pic:pic>
              </a:graphicData>
            </a:graphic>
          </wp:inline>
        </w:drawing>
      </w:r>
    </w:p>
    <w:p w14:paraId="602BCAFC"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0D643E3A"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645CA3FF" w14:textId="6230998F"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63D62EAC"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0E038626" w14:textId="77777777" w:rsidR="00F5147F" w:rsidRDefault="00F5147F" w:rsidP="00267909">
      <w:pPr>
        <w:spacing w:after="0" w:line="240" w:lineRule="auto"/>
        <w:rPr>
          <w:rFonts w:ascii="Times New Roman" w:eastAsia="Times New Roman" w:hAnsi="Times New Roman" w:cs="Times New Roman"/>
          <w:kern w:val="0"/>
          <w:lang w:eastAsia="en-GB"/>
          <w14:ligatures w14:val="none"/>
        </w:rPr>
      </w:pPr>
    </w:p>
    <w:p w14:paraId="00C47558" w14:textId="77777777" w:rsidR="00F74CB6" w:rsidRPr="00A20809" w:rsidRDefault="00F74CB6" w:rsidP="00F74CB6">
      <w:pPr>
        <w:spacing w:after="0" w:line="240" w:lineRule="auto"/>
        <w:rPr>
          <w:rFonts w:ascii="Arial" w:eastAsia="Times New Roman" w:hAnsi="Arial" w:cs="Arial"/>
          <w:kern w:val="0"/>
          <w:lang w:eastAsia="en-GB"/>
          <w14:ligatures w14:val="none"/>
        </w:rPr>
      </w:pPr>
      <w:r w:rsidRPr="00F74CB6">
        <w:rPr>
          <w:rFonts w:ascii="Arial" w:eastAsia="Times New Roman" w:hAnsi="Arial" w:cs="Arial"/>
          <w:kern w:val="0"/>
          <w:sz w:val="22"/>
          <w:szCs w:val="22"/>
          <w:lang w:eastAsia="en-GB"/>
          <w14:ligatures w14:val="none"/>
        </w:rPr>
        <w:t>I selected the final cell of the column, I selected the function, I clicked ok, I inserted the required column, again ok and the result finally appeared</w:t>
      </w:r>
      <w:r w:rsidRPr="00A20809">
        <w:rPr>
          <w:rFonts w:ascii="Arial" w:eastAsia="Times New Roman" w:hAnsi="Arial" w:cs="Arial"/>
          <w:kern w:val="0"/>
          <w:lang w:eastAsia="en-GB"/>
          <w14:ligatures w14:val="none"/>
        </w:rPr>
        <w:t>.</w:t>
      </w:r>
    </w:p>
    <w:p w14:paraId="0BD65264" w14:textId="77777777" w:rsidR="00F74CB6" w:rsidRDefault="00F74CB6" w:rsidP="00F74CB6">
      <w:pPr>
        <w:spacing w:after="0" w:line="240" w:lineRule="auto"/>
        <w:rPr>
          <w:rFonts w:ascii="Times New Roman" w:eastAsia="Times New Roman" w:hAnsi="Times New Roman" w:cs="Times New Roman"/>
          <w:kern w:val="0"/>
          <w:lang w:eastAsia="en-GB"/>
          <w14:ligatures w14:val="none"/>
        </w:rPr>
      </w:pPr>
    </w:p>
    <w:p w14:paraId="40E97DA8" w14:textId="24789DA6" w:rsidR="00F5147F" w:rsidRDefault="00AB59F7"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444C0F36" w14:textId="77777777" w:rsidR="00AB59F7" w:rsidRDefault="00AB59F7" w:rsidP="00267909">
      <w:pPr>
        <w:spacing w:after="0" w:line="240" w:lineRule="auto"/>
        <w:rPr>
          <w:rFonts w:ascii="Arial" w:eastAsia="Times New Roman" w:hAnsi="Arial" w:cs="Arial"/>
          <w:b/>
          <w:bCs/>
          <w:kern w:val="0"/>
          <w:lang w:eastAsia="en-GB"/>
          <w14:ligatures w14:val="none"/>
        </w:rPr>
      </w:pPr>
    </w:p>
    <w:p w14:paraId="0519D061" w14:textId="77777777" w:rsidR="00AB59F7" w:rsidRDefault="00AB59F7" w:rsidP="00267909">
      <w:pPr>
        <w:spacing w:after="0" w:line="240" w:lineRule="auto"/>
        <w:rPr>
          <w:rFonts w:ascii="Arial" w:eastAsia="Times New Roman" w:hAnsi="Arial" w:cs="Arial"/>
          <w:b/>
          <w:bCs/>
          <w:kern w:val="0"/>
          <w:lang w:eastAsia="en-GB"/>
          <w14:ligatures w14:val="none"/>
        </w:rPr>
      </w:pPr>
    </w:p>
    <w:p w14:paraId="3DB84670" w14:textId="77777777" w:rsidR="00AB59F7" w:rsidRDefault="00AB59F7" w:rsidP="00267909">
      <w:pPr>
        <w:spacing w:after="0" w:line="240" w:lineRule="auto"/>
        <w:rPr>
          <w:rFonts w:ascii="Arial" w:eastAsia="Times New Roman" w:hAnsi="Arial" w:cs="Arial"/>
          <w:b/>
          <w:bCs/>
          <w:kern w:val="0"/>
          <w:lang w:eastAsia="en-GB"/>
          <w14:ligatures w14:val="none"/>
        </w:rPr>
      </w:pPr>
    </w:p>
    <w:p w14:paraId="176A6FEA" w14:textId="77777777" w:rsidR="00AB59F7" w:rsidRDefault="00AB59F7" w:rsidP="00267909">
      <w:pPr>
        <w:spacing w:after="0" w:line="240" w:lineRule="auto"/>
        <w:rPr>
          <w:rFonts w:ascii="Arial" w:eastAsia="Times New Roman" w:hAnsi="Arial" w:cs="Arial"/>
          <w:b/>
          <w:bCs/>
          <w:kern w:val="0"/>
          <w:lang w:eastAsia="en-GB"/>
          <w14:ligatures w14:val="none"/>
        </w:rPr>
      </w:pPr>
    </w:p>
    <w:p w14:paraId="5C1E0A4F" w14:textId="77777777" w:rsidR="00AB59F7" w:rsidRDefault="00AB59F7" w:rsidP="00267909">
      <w:pPr>
        <w:spacing w:after="0" w:line="240" w:lineRule="auto"/>
        <w:rPr>
          <w:rFonts w:ascii="Arial" w:eastAsia="Times New Roman" w:hAnsi="Arial" w:cs="Arial"/>
          <w:b/>
          <w:bCs/>
          <w:kern w:val="0"/>
          <w:lang w:eastAsia="en-GB"/>
          <w14:ligatures w14:val="none"/>
        </w:rPr>
      </w:pPr>
    </w:p>
    <w:p w14:paraId="175345BA" w14:textId="77777777" w:rsidR="00AB59F7" w:rsidRDefault="00AB59F7" w:rsidP="00267909">
      <w:pPr>
        <w:spacing w:after="0" w:line="240" w:lineRule="auto"/>
        <w:rPr>
          <w:rFonts w:ascii="Arial" w:eastAsia="Times New Roman" w:hAnsi="Arial" w:cs="Arial"/>
          <w:b/>
          <w:bCs/>
          <w:kern w:val="0"/>
          <w:lang w:eastAsia="en-GB"/>
          <w14:ligatures w14:val="none"/>
        </w:rPr>
      </w:pPr>
    </w:p>
    <w:p w14:paraId="440A10DE" w14:textId="77777777" w:rsidR="00AB59F7" w:rsidRDefault="00AB59F7" w:rsidP="00267909">
      <w:pPr>
        <w:spacing w:after="0" w:line="240" w:lineRule="auto"/>
        <w:rPr>
          <w:rFonts w:ascii="Arial" w:eastAsia="Times New Roman" w:hAnsi="Arial" w:cs="Arial"/>
          <w:b/>
          <w:bCs/>
          <w:kern w:val="0"/>
          <w:lang w:eastAsia="en-GB"/>
          <w14:ligatures w14:val="none"/>
        </w:rPr>
      </w:pPr>
    </w:p>
    <w:p w14:paraId="1D2D8188" w14:textId="77777777" w:rsidR="00AB59F7" w:rsidRDefault="00AB59F7" w:rsidP="00267909">
      <w:pPr>
        <w:spacing w:after="0" w:line="240" w:lineRule="auto"/>
        <w:rPr>
          <w:rFonts w:ascii="Arial" w:eastAsia="Times New Roman" w:hAnsi="Arial" w:cs="Arial"/>
          <w:b/>
          <w:bCs/>
          <w:kern w:val="0"/>
          <w:lang w:eastAsia="en-GB"/>
          <w14:ligatures w14:val="none"/>
        </w:rPr>
      </w:pPr>
    </w:p>
    <w:p w14:paraId="624FDC00" w14:textId="5135EF63" w:rsidR="00AB59F7" w:rsidRDefault="00AB59F7" w:rsidP="00267909">
      <w:pPr>
        <w:spacing w:after="0" w:line="240" w:lineRule="auto"/>
        <w:rPr>
          <w:rFonts w:ascii="Arial" w:eastAsia="Times New Roman" w:hAnsi="Arial" w:cs="Arial"/>
          <w:b/>
          <w:bCs/>
          <w:kern w:val="0"/>
          <w:lang w:eastAsia="en-GB"/>
          <w14:ligatures w14:val="none"/>
        </w:rPr>
      </w:pPr>
      <w:r w:rsidRPr="00AB59F7">
        <w:rPr>
          <w:rFonts w:ascii="Arial" w:eastAsia="Times New Roman" w:hAnsi="Arial" w:cs="Arial"/>
          <w:b/>
          <w:bCs/>
          <w:kern w:val="0"/>
          <w:lang w:eastAsia="en-GB"/>
          <w14:ligatures w14:val="none"/>
        </w:rPr>
        <w:t xml:space="preserve">The larger variance </w:t>
      </w:r>
    </w:p>
    <w:p w14:paraId="23274E7A" w14:textId="77777777" w:rsidR="00AB59F7" w:rsidRDefault="00AB59F7" w:rsidP="00267909">
      <w:pPr>
        <w:spacing w:after="0" w:line="240" w:lineRule="auto"/>
        <w:rPr>
          <w:rFonts w:ascii="Arial" w:eastAsia="Times New Roman" w:hAnsi="Arial" w:cs="Arial"/>
          <w:b/>
          <w:bCs/>
          <w:kern w:val="0"/>
          <w:lang w:eastAsia="en-GB"/>
          <w14:ligatures w14:val="none"/>
        </w:rPr>
      </w:pPr>
    </w:p>
    <w:p w14:paraId="622EAD9A" w14:textId="77777777" w:rsidR="00AB59F7" w:rsidRDefault="00AB59F7" w:rsidP="00267909">
      <w:pPr>
        <w:spacing w:after="0" w:line="240" w:lineRule="auto"/>
        <w:rPr>
          <w:rFonts w:ascii="Arial" w:eastAsia="Times New Roman" w:hAnsi="Arial" w:cs="Arial"/>
          <w:b/>
          <w:bCs/>
          <w:kern w:val="0"/>
          <w:lang w:eastAsia="en-GB"/>
          <w14:ligatures w14:val="none"/>
        </w:rPr>
      </w:pPr>
    </w:p>
    <w:p w14:paraId="70316BBC" w14:textId="50D5CF16" w:rsidR="00AB59F7" w:rsidRDefault="00AB59F7" w:rsidP="00267909">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inline distT="0" distB="0" distL="0" distR="0" wp14:anchorId="1F6E8EAD" wp14:editId="77D0C56E">
            <wp:extent cx="5722620" cy="2545080"/>
            <wp:effectExtent l="0" t="0" r="0" b="7620"/>
            <wp:docPr id="1379494987"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2620" cy="2545080"/>
                    </a:xfrm>
                    <a:prstGeom prst="rect">
                      <a:avLst/>
                    </a:prstGeom>
                    <a:noFill/>
                    <a:ln>
                      <a:noFill/>
                    </a:ln>
                  </pic:spPr>
                </pic:pic>
              </a:graphicData>
            </a:graphic>
          </wp:inline>
        </w:drawing>
      </w:r>
    </w:p>
    <w:p w14:paraId="16F8C38A" w14:textId="0886B44A" w:rsidR="00AB59F7" w:rsidRPr="00AB59F7" w:rsidRDefault="00AB59F7" w:rsidP="00267909">
      <w:pPr>
        <w:spacing w:after="0" w:line="240" w:lineRule="auto"/>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inline distT="0" distB="0" distL="0" distR="0" wp14:anchorId="1623B3E6" wp14:editId="7D81CE35">
            <wp:extent cx="5722620" cy="2857500"/>
            <wp:effectExtent l="0" t="0" r="0" b="0"/>
            <wp:docPr id="11229842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22620" cy="2857500"/>
                    </a:xfrm>
                    <a:prstGeom prst="rect">
                      <a:avLst/>
                    </a:prstGeom>
                    <a:noFill/>
                    <a:ln>
                      <a:noFill/>
                    </a:ln>
                  </pic:spPr>
                </pic:pic>
              </a:graphicData>
            </a:graphic>
          </wp:inline>
        </w:drawing>
      </w:r>
    </w:p>
    <w:p w14:paraId="36B8641E" w14:textId="57E01280" w:rsidR="00F5147F" w:rsidRDefault="00AB59F7"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inline distT="0" distB="0" distL="0" distR="0" wp14:anchorId="0F7303B4" wp14:editId="08D20E78">
            <wp:extent cx="5722620" cy="2689860"/>
            <wp:effectExtent l="0" t="0" r="0" b="0"/>
            <wp:docPr id="54184111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2620" cy="2689860"/>
                    </a:xfrm>
                    <a:prstGeom prst="rect">
                      <a:avLst/>
                    </a:prstGeom>
                    <a:noFill/>
                    <a:ln>
                      <a:noFill/>
                    </a:ln>
                  </pic:spPr>
                </pic:pic>
              </a:graphicData>
            </a:graphic>
          </wp:inline>
        </w:drawing>
      </w:r>
    </w:p>
    <w:p w14:paraId="25D81608" w14:textId="5C561A7D" w:rsidR="00267909" w:rsidRDefault="004B5B7E" w:rsidP="00267909">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lastRenderedPageBreak/>
        <w:drawing>
          <wp:inline distT="0" distB="0" distL="0" distR="0" wp14:anchorId="31B153AB" wp14:editId="75F98FCB">
            <wp:extent cx="5722620" cy="2766060"/>
            <wp:effectExtent l="0" t="0" r="0" b="0"/>
            <wp:docPr id="122782278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2620" cy="2766060"/>
                    </a:xfrm>
                    <a:prstGeom prst="rect">
                      <a:avLst/>
                    </a:prstGeom>
                    <a:noFill/>
                    <a:ln>
                      <a:noFill/>
                    </a:ln>
                  </pic:spPr>
                </pic:pic>
              </a:graphicData>
            </a:graphic>
          </wp:inline>
        </w:drawing>
      </w:r>
    </w:p>
    <w:p w14:paraId="6264471D" w14:textId="77777777" w:rsidR="004B5B7E" w:rsidRDefault="004B5B7E" w:rsidP="00267909">
      <w:pPr>
        <w:spacing w:after="0" w:line="240" w:lineRule="auto"/>
        <w:rPr>
          <w:rFonts w:ascii="Times New Roman" w:eastAsia="Times New Roman" w:hAnsi="Times New Roman" w:cs="Times New Roman"/>
          <w:kern w:val="0"/>
          <w:lang w:eastAsia="en-GB"/>
          <w14:ligatures w14:val="none"/>
        </w:rPr>
      </w:pPr>
    </w:p>
    <w:p w14:paraId="3FB3A022" w14:textId="77777777" w:rsidR="004B5B7E" w:rsidRDefault="004B5B7E" w:rsidP="00267909">
      <w:pPr>
        <w:spacing w:after="0" w:line="240" w:lineRule="auto"/>
        <w:rPr>
          <w:rFonts w:ascii="Times New Roman" w:eastAsia="Times New Roman" w:hAnsi="Times New Roman" w:cs="Times New Roman"/>
          <w:kern w:val="0"/>
          <w:lang w:eastAsia="en-GB"/>
          <w14:ligatures w14:val="none"/>
        </w:rPr>
      </w:pPr>
    </w:p>
    <w:p w14:paraId="1C76EA6C" w14:textId="623148D9" w:rsidR="004B5B7E" w:rsidRPr="00EC3F12" w:rsidRDefault="004B5B7E" w:rsidP="00EC3F12">
      <w:pPr>
        <w:spacing w:after="0" w:line="360" w:lineRule="auto"/>
        <w:jc w:val="both"/>
        <w:rPr>
          <w:rFonts w:ascii="Arial" w:eastAsia="Times New Roman" w:hAnsi="Arial" w:cs="Arial"/>
          <w:kern w:val="0"/>
          <w:sz w:val="22"/>
          <w:szCs w:val="22"/>
          <w:lang w:eastAsia="en-GB"/>
          <w14:ligatures w14:val="none"/>
        </w:rPr>
      </w:pPr>
      <w:bookmarkStart w:id="5" w:name="_Hlk172845996"/>
      <w:r w:rsidRPr="00EC3F12">
        <w:rPr>
          <w:rFonts w:ascii="Arial" w:eastAsia="Times New Roman" w:hAnsi="Arial" w:cs="Arial"/>
          <w:kern w:val="0"/>
          <w:sz w:val="22"/>
          <w:szCs w:val="22"/>
          <w:lang w:eastAsia="en-GB"/>
          <w14:ligatures w14:val="none"/>
        </w:rPr>
        <w:t>The writing score has a larger variance.</w:t>
      </w:r>
    </w:p>
    <w:p w14:paraId="6D129C41" w14:textId="501FB3D4" w:rsidR="004B5B7E" w:rsidRPr="00EC3F12" w:rsidRDefault="004B5B7E" w:rsidP="00EC3F12">
      <w:pPr>
        <w:spacing w:after="0" w:line="360" w:lineRule="auto"/>
        <w:jc w:val="both"/>
        <w:rPr>
          <w:rFonts w:ascii="Arial" w:eastAsia="Times New Roman" w:hAnsi="Arial" w:cs="Arial"/>
          <w:kern w:val="0"/>
          <w:sz w:val="22"/>
          <w:szCs w:val="22"/>
          <w:lang w:eastAsia="en-GB"/>
          <w14:ligatures w14:val="none"/>
        </w:rPr>
      </w:pPr>
      <w:bookmarkStart w:id="6" w:name="_Hlk172847209"/>
      <w:r w:rsidRPr="00EC3F12">
        <w:rPr>
          <w:rFonts w:ascii="Arial" w:eastAsia="Times New Roman" w:hAnsi="Arial" w:cs="Arial"/>
          <w:kern w:val="0"/>
          <w:sz w:val="22"/>
          <w:szCs w:val="22"/>
          <w:lang w:eastAsia="en-GB"/>
          <w14:ligatures w14:val="none"/>
        </w:rPr>
        <w:t xml:space="preserve">This time the SPSS was used, I opened it in data view mode, went to analyze, descriptive statistics, descriptives, </w:t>
      </w:r>
      <w:r w:rsidR="00EC3F12" w:rsidRPr="00EC3F12">
        <w:rPr>
          <w:rFonts w:ascii="Arial" w:eastAsia="Times New Roman" w:hAnsi="Arial" w:cs="Arial"/>
          <w:kern w:val="0"/>
          <w:sz w:val="22"/>
          <w:szCs w:val="22"/>
          <w:lang w:eastAsia="en-GB"/>
          <w14:ligatures w14:val="none"/>
        </w:rPr>
        <w:t>on the variables should be our data, the I went to options, ticked standard deviation and variance, continue and finally reached the result.</w:t>
      </w:r>
    </w:p>
    <w:bookmarkEnd w:id="5"/>
    <w:bookmarkEnd w:id="6"/>
    <w:p w14:paraId="56C2AB2B" w14:textId="77777777" w:rsidR="00EC3F12" w:rsidRDefault="00EC3F12" w:rsidP="00EC3F12">
      <w:pPr>
        <w:spacing w:after="0" w:line="360" w:lineRule="auto"/>
        <w:jc w:val="both"/>
        <w:rPr>
          <w:rFonts w:ascii="Arial" w:hAnsi="Arial" w:cs="Arial"/>
          <w:b/>
          <w:bCs/>
          <w:sz w:val="22"/>
          <w:szCs w:val="22"/>
        </w:rPr>
      </w:pPr>
    </w:p>
    <w:p w14:paraId="391AF0E5" w14:textId="77777777" w:rsidR="00EC3F12" w:rsidRDefault="00EC3F12" w:rsidP="00EC3F12">
      <w:pPr>
        <w:spacing w:after="0" w:line="360" w:lineRule="auto"/>
        <w:jc w:val="both"/>
        <w:rPr>
          <w:rFonts w:ascii="Arial" w:hAnsi="Arial" w:cs="Arial"/>
          <w:b/>
          <w:bCs/>
          <w:sz w:val="22"/>
          <w:szCs w:val="22"/>
        </w:rPr>
      </w:pPr>
    </w:p>
    <w:p w14:paraId="40ACD348" w14:textId="77777777" w:rsidR="00BA207B" w:rsidRDefault="00BA207B" w:rsidP="00EC3F12">
      <w:pPr>
        <w:spacing w:after="0" w:line="360" w:lineRule="auto"/>
        <w:jc w:val="both"/>
        <w:rPr>
          <w:rFonts w:ascii="Arial" w:hAnsi="Arial" w:cs="Arial"/>
          <w:b/>
          <w:bCs/>
        </w:rPr>
      </w:pPr>
      <w:r w:rsidRPr="00BA207B">
        <w:rPr>
          <w:rFonts w:ascii="Arial" w:hAnsi="Arial" w:cs="Arial"/>
          <w:b/>
          <w:bCs/>
        </w:rPr>
        <w:t xml:space="preserve">The larger standard deviation </w:t>
      </w:r>
    </w:p>
    <w:p w14:paraId="197E02BF" w14:textId="77777777" w:rsidR="00BA207B" w:rsidRDefault="00BA207B" w:rsidP="00EC3F12">
      <w:pPr>
        <w:spacing w:after="0" w:line="360" w:lineRule="auto"/>
        <w:jc w:val="both"/>
        <w:rPr>
          <w:rFonts w:ascii="Arial" w:hAnsi="Arial" w:cs="Arial"/>
          <w:b/>
          <w:bCs/>
        </w:rPr>
      </w:pPr>
    </w:p>
    <w:p w14:paraId="28B73E91" w14:textId="3C67D31A" w:rsidR="00BA207B" w:rsidRPr="00BA207B" w:rsidRDefault="00213C48" w:rsidP="00EC3F12">
      <w:pPr>
        <w:spacing w:after="0" w:line="360" w:lineRule="auto"/>
        <w:jc w:val="both"/>
        <w:rPr>
          <w:rFonts w:ascii="Arial" w:hAnsi="Arial" w:cs="Arial"/>
          <w:b/>
          <w:bCs/>
        </w:rPr>
      </w:pPr>
      <w:r>
        <w:rPr>
          <w:rFonts w:ascii="Arial" w:hAnsi="Arial" w:cs="Arial"/>
          <w:b/>
          <w:bCs/>
          <w:noProof/>
        </w:rPr>
        <w:drawing>
          <wp:inline distT="0" distB="0" distL="0" distR="0" wp14:anchorId="0A30DE88" wp14:editId="5F9C7F9B">
            <wp:extent cx="5722620" cy="2918460"/>
            <wp:effectExtent l="0" t="0" r="0" b="0"/>
            <wp:docPr id="9290193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22620" cy="2918460"/>
                    </a:xfrm>
                    <a:prstGeom prst="rect">
                      <a:avLst/>
                    </a:prstGeom>
                    <a:noFill/>
                    <a:ln>
                      <a:noFill/>
                    </a:ln>
                  </pic:spPr>
                </pic:pic>
              </a:graphicData>
            </a:graphic>
          </wp:inline>
        </w:drawing>
      </w:r>
    </w:p>
    <w:p w14:paraId="40F84FDF" w14:textId="77777777" w:rsidR="00BA207B" w:rsidRDefault="00BA207B" w:rsidP="00EC3F12">
      <w:pPr>
        <w:spacing w:after="0" w:line="360" w:lineRule="auto"/>
        <w:jc w:val="both"/>
        <w:rPr>
          <w:rFonts w:ascii="Arial" w:hAnsi="Arial" w:cs="Arial"/>
          <w:b/>
          <w:bCs/>
          <w:sz w:val="22"/>
          <w:szCs w:val="22"/>
        </w:rPr>
      </w:pPr>
    </w:p>
    <w:p w14:paraId="5E27315B" w14:textId="413247C6" w:rsidR="00C706AB" w:rsidRPr="00EC3F12" w:rsidRDefault="00C706AB" w:rsidP="00EC3F12">
      <w:pPr>
        <w:spacing w:after="0" w:line="360" w:lineRule="auto"/>
        <w:jc w:val="both"/>
        <w:rPr>
          <w:rFonts w:ascii="Arial" w:hAnsi="Arial" w:cs="Arial"/>
          <w:b/>
          <w:bCs/>
          <w:sz w:val="22"/>
          <w:szCs w:val="22"/>
        </w:rPr>
      </w:pPr>
      <w:r w:rsidRPr="00EC3F12">
        <w:rPr>
          <w:rFonts w:ascii="Arial" w:hAnsi="Arial" w:cs="Arial"/>
          <w:b/>
          <w:bCs/>
          <w:sz w:val="22"/>
          <w:szCs w:val="22"/>
        </w:rPr>
        <w:br w:type="page"/>
      </w:r>
    </w:p>
    <w:p w14:paraId="2150DC2F" w14:textId="77777777" w:rsidR="004B5B7E" w:rsidRPr="003D5356" w:rsidRDefault="004B5B7E" w:rsidP="003D5356">
      <w:pPr>
        <w:spacing w:after="0" w:line="360" w:lineRule="auto"/>
        <w:rPr>
          <w:rFonts w:ascii="Arial" w:hAnsi="Arial" w:cs="Arial"/>
          <w:b/>
          <w:bCs/>
        </w:rPr>
      </w:pPr>
    </w:p>
    <w:p w14:paraId="60AE173F" w14:textId="1DB25DD2" w:rsidR="00C706AB" w:rsidRDefault="00213C48">
      <w:r>
        <w:rPr>
          <w:noProof/>
        </w:rPr>
        <w:drawing>
          <wp:inline distT="0" distB="0" distL="0" distR="0" wp14:anchorId="08E1A396" wp14:editId="29F2B87E">
            <wp:extent cx="5722620" cy="2476500"/>
            <wp:effectExtent l="0" t="0" r="0" b="0"/>
            <wp:docPr id="145667975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22620" cy="2476500"/>
                    </a:xfrm>
                    <a:prstGeom prst="rect">
                      <a:avLst/>
                    </a:prstGeom>
                    <a:noFill/>
                    <a:ln>
                      <a:noFill/>
                    </a:ln>
                  </pic:spPr>
                </pic:pic>
              </a:graphicData>
            </a:graphic>
          </wp:inline>
        </w:drawing>
      </w:r>
    </w:p>
    <w:p w14:paraId="6DB8B8F0" w14:textId="15A18DB6" w:rsidR="00213C48" w:rsidRDefault="00213C48">
      <w:r>
        <w:rPr>
          <w:noProof/>
        </w:rPr>
        <w:drawing>
          <wp:inline distT="0" distB="0" distL="0" distR="0" wp14:anchorId="7AA9A0F3" wp14:editId="55188D54">
            <wp:extent cx="5722620" cy="2689860"/>
            <wp:effectExtent l="0" t="0" r="0" b="0"/>
            <wp:docPr id="73209245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22620" cy="2689860"/>
                    </a:xfrm>
                    <a:prstGeom prst="rect">
                      <a:avLst/>
                    </a:prstGeom>
                    <a:noFill/>
                    <a:ln>
                      <a:noFill/>
                    </a:ln>
                  </pic:spPr>
                </pic:pic>
              </a:graphicData>
            </a:graphic>
          </wp:inline>
        </w:drawing>
      </w:r>
    </w:p>
    <w:p w14:paraId="11FAC4D6" w14:textId="122B6CB7" w:rsidR="00C706AB" w:rsidRDefault="00213C48">
      <w:r>
        <w:rPr>
          <w:noProof/>
        </w:rPr>
        <w:drawing>
          <wp:inline distT="0" distB="0" distL="0" distR="0" wp14:anchorId="14F931C7" wp14:editId="26F661F4">
            <wp:extent cx="5722620" cy="2766060"/>
            <wp:effectExtent l="0" t="0" r="0" b="0"/>
            <wp:docPr id="61630471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22620" cy="2766060"/>
                    </a:xfrm>
                    <a:prstGeom prst="rect">
                      <a:avLst/>
                    </a:prstGeom>
                    <a:noFill/>
                    <a:ln>
                      <a:noFill/>
                    </a:ln>
                  </pic:spPr>
                </pic:pic>
              </a:graphicData>
            </a:graphic>
          </wp:inline>
        </w:drawing>
      </w:r>
      <w:r w:rsidR="00C706AB">
        <w:br w:type="page"/>
      </w:r>
    </w:p>
    <w:p w14:paraId="5DA048C3" w14:textId="5BC371AE" w:rsidR="00E7718F" w:rsidRPr="00EC3F12" w:rsidRDefault="00E7718F" w:rsidP="00E7718F">
      <w:pPr>
        <w:spacing w:after="0" w:line="360" w:lineRule="auto"/>
        <w:jc w:val="both"/>
        <w:rPr>
          <w:rFonts w:ascii="Arial" w:eastAsia="Times New Roman" w:hAnsi="Arial" w:cs="Arial"/>
          <w:kern w:val="0"/>
          <w:sz w:val="22"/>
          <w:szCs w:val="22"/>
          <w:lang w:eastAsia="en-GB"/>
          <w14:ligatures w14:val="none"/>
        </w:rPr>
      </w:pPr>
      <w:r w:rsidRPr="00EC3F12">
        <w:rPr>
          <w:rFonts w:ascii="Arial" w:eastAsia="Times New Roman" w:hAnsi="Arial" w:cs="Arial"/>
          <w:kern w:val="0"/>
          <w:sz w:val="22"/>
          <w:szCs w:val="22"/>
          <w:lang w:eastAsia="en-GB"/>
          <w14:ligatures w14:val="none"/>
        </w:rPr>
        <w:lastRenderedPageBreak/>
        <w:t>The writing score has a larger</w:t>
      </w:r>
      <w:r>
        <w:rPr>
          <w:rFonts w:ascii="Arial" w:eastAsia="Times New Roman" w:hAnsi="Arial" w:cs="Arial"/>
          <w:kern w:val="0"/>
          <w:sz w:val="22"/>
          <w:szCs w:val="22"/>
          <w:lang w:eastAsia="en-GB"/>
          <w14:ligatures w14:val="none"/>
        </w:rPr>
        <w:t xml:space="preserve"> standard</w:t>
      </w:r>
      <w:r w:rsidRPr="00EC3F12">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deviation</w:t>
      </w:r>
      <w:r w:rsidRPr="00EC3F12">
        <w:rPr>
          <w:rFonts w:ascii="Arial" w:eastAsia="Times New Roman" w:hAnsi="Arial" w:cs="Arial"/>
          <w:kern w:val="0"/>
          <w:sz w:val="22"/>
          <w:szCs w:val="22"/>
          <w:lang w:eastAsia="en-GB"/>
          <w14:ligatures w14:val="none"/>
        </w:rPr>
        <w:t>.</w:t>
      </w:r>
    </w:p>
    <w:p w14:paraId="691443F8" w14:textId="77777777" w:rsidR="00E7718F" w:rsidRPr="00EC3F12" w:rsidRDefault="00E7718F" w:rsidP="00E7718F">
      <w:pPr>
        <w:spacing w:after="0" w:line="360" w:lineRule="auto"/>
        <w:jc w:val="both"/>
        <w:rPr>
          <w:rFonts w:ascii="Arial" w:eastAsia="Times New Roman" w:hAnsi="Arial" w:cs="Arial"/>
          <w:kern w:val="0"/>
          <w:sz w:val="22"/>
          <w:szCs w:val="22"/>
          <w:lang w:eastAsia="en-GB"/>
          <w14:ligatures w14:val="none"/>
        </w:rPr>
      </w:pPr>
      <w:r w:rsidRPr="00EC3F12">
        <w:rPr>
          <w:rFonts w:ascii="Arial" w:eastAsia="Times New Roman" w:hAnsi="Arial" w:cs="Arial"/>
          <w:kern w:val="0"/>
          <w:sz w:val="22"/>
          <w:szCs w:val="22"/>
          <w:lang w:eastAsia="en-GB"/>
          <w14:ligatures w14:val="none"/>
        </w:rPr>
        <w:t>This time the SPSS was used, I opened it in data view mode, went to analyze, descriptive statistics, descriptives, on the variables should be our data, the I went to options, ticked standard deviation and variance, continue and finally reached the result.</w:t>
      </w:r>
    </w:p>
    <w:p w14:paraId="4F5C34E1" w14:textId="0F9B3DFC" w:rsidR="00C706AB" w:rsidRDefault="00C706AB"/>
    <w:p w14:paraId="2FDA0A2A" w14:textId="427A758B" w:rsidR="007B31E2" w:rsidRDefault="007B31E2">
      <w:pPr>
        <w:rPr>
          <w:rFonts w:ascii="Arial" w:hAnsi="Arial" w:cs="Arial"/>
          <w:b/>
          <w:bCs/>
        </w:rPr>
      </w:pPr>
      <w:r w:rsidRPr="007B31E2">
        <w:rPr>
          <w:rFonts w:ascii="Arial" w:hAnsi="Arial" w:cs="Arial"/>
          <w:b/>
          <w:bCs/>
        </w:rPr>
        <w:t xml:space="preserve">If function </w:t>
      </w:r>
    </w:p>
    <w:p w14:paraId="51F12C3E" w14:textId="77777777" w:rsidR="007B31E2" w:rsidRDefault="007B31E2">
      <w:pPr>
        <w:rPr>
          <w:rFonts w:ascii="Arial" w:hAnsi="Arial" w:cs="Arial"/>
          <w:b/>
          <w:bCs/>
        </w:rPr>
      </w:pPr>
    </w:p>
    <w:p w14:paraId="72444DBD" w14:textId="4F8F8C80" w:rsidR="007B31E2" w:rsidRDefault="007B31E2">
      <w:pPr>
        <w:rPr>
          <w:rFonts w:ascii="Arial" w:hAnsi="Arial" w:cs="Arial"/>
          <w:b/>
          <w:bCs/>
        </w:rPr>
      </w:pPr>
      <w:r>
        <w:rPr>
          <w:rFonts w:ascii="Arial" w:hAnsi="Arial" w:cs="Arial"/>
          <w:b/>
          <w:bCs/>
          <w:noProof/>
        </w:rPr>
        <w:drawing>
          <wp:inline distT="0" distB="0" distL="0" distR="0" wp14:anchorId="4E1B1310" wp14:editId="5ED10BE8">
            <wp:extent cx="5730240" cy="2994660"/>
            <wp:effectExtent l="0" t="0" r="3810" b="0"/>
            <wp:docPr id="85326833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240" cy="2994660"/>
                    </a:xfrm>
                    <a:prstGeom prst="rect">
                      <a:avLst/>
                    </a:prstGeom>
                    <a:noFill/>
                    <a:ln>
                      <a:noFill/>
                    </a:ln>
                  </pic:spPr>
                </pic:pic>
              </a:graphicData>
            </a:graphic>
          </wp:inline>
        </w:drawing>
      </w:r>
    </w:p>
    <w:p w14:paraId="1ED7F9F1" w14:textId="7498A931" w:rsidR="007B31E2" w:rsidRPr="007B31E2" w:rsidRDefault="007B31E2">
      <w:pPr>
        <w:rPr>
          <w:rFonts w:ascii="Arial" w:hAnsi="Arial" w:cs="Arial"/>
          <w:b/>
          <w:bCs/>
        </w:rPr>
      </w:pPr>
      <w:r>
        <w:rPr>
          <w:rFonts w:ascii="Arial" w:hAnsi="Arial" w:cs="Arial"/>
          <w:b/>
          <w:bCs/>
          <w:noProof/>
        </w:rPr>
        <w:drawing>
          <wp:inline distT="0" distB="0" distL="0" distR="0" wp14:anchorId="2947DE3B" wp14:editId="700083E6">
            <wp:extent cx="5722620" cy="3215640"/>
            <wp:effectExtent l="0" t="0" r="0" b="3810"/>
            <wp:docPr id="115846708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51A59C33" w14:textId="77777777" w:rsidR="00C706AB" w:rsidRDefault="00C706AB">
      <w:r>
        <w:br w:type="page"/>
      </w:r>
    </w:p>
    <w:p w14:paraId="1FDD8099" w14:textId="582C1160" w:rsidR="00C706AB" w:rsidRDefault="00C706AB"/>
    <w:p w14:paraId="4B700348" w14:textId="77777777" w:rsidR="007B31E2" w:rsidRDefault="007B31E2">
      <w:r>
        <w:rPr>
          <w:noProof/>
        </w:rPr>
        <w:drawing>
          <wp:inline distT="0" distB="0" distL="0" distR="0" wp14:anchorId="1884AE4C" wp14:editId="586C7561">
            <wp:extent cx="5722620" cy="2644140"/>
            <wp:effectExtent l="0" t="0" r="0" b="3810"/>
            <wp:docPr id="43411147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32E60A28" w14:textId="2AFF23E2" w:rsidR="007B31E2" w:rsidRDefault="007B31E2">
      <w:r>
        <w:rPr>
          <w:noProof/>
        </w:rPr>
        <w:drawing>
          <wp:inline distT="0" distB="0" distL="0" distR="0" wp14:anchorId="407E05CF" wp14:editId="0FB36398">
            <wp:extent cx="5730240" cy="3230880"/>
            <wp:effectExtent l="0" t="0" r="3810" b="7620"/>
            <wp:docPr id="15918220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0240" cy="3230880"/>
                    </a:xfrm>
                    <a:prstGeom prst="rect">
                      <a:avLst/>
                    </a:prstGeom>
                    <a:noFill/>
                    <a:ln>
                      <a:noFill/>
                    </a:ln>
                  </pic:spPr>
                </pic:pic>
              </a:graphicData>
            </a:graphic>
          </wp:inline>
        </w:drawing>
      </w:r>
    </w:p>
    <w:p w14:paraId="3C0A55BC" w14:textId="56C3DB93" w:rsidR="007B31E2" w:rsidRDefault="007B31E2">
      <w:r>
        <w:rPr>
          <w:noProof/>
        </w:rPr>
        <w:drawing>
          <wp:inline distT="0" distB="0" distL="0" distR="0" wp14:anchorId="45C1A0EF" wp14:editId="13B7DD59">
            <wp:extent cx="5722620" cy="2339340"/>
            <wp:effectExtent l="0" t="0" r="0" b="3810"/>
            <wp:docPr id="10062615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22620" cy="2339340"/>
                    </a:xfrm>
                    <a:prstGeom prst="rect">
                      <a:avLst/>
                    </a:prstGeom>
                    <a:noFill/>
                    <a:ln>
                      <a:noFill/>
                    </a:ln>
                  </pic:spPr>
                </pic:pic>
              </a:graphicData>
            </a:graphic>
          </wp:inline>
        </w:drawing>
      </w:r>
    </w:p>
    <w:p w14:paraId="302138BB" w14:textId="12886C48" w:rsidR="007B31E2" w:rsidRDefault="00DF6D53">
      <w:pPr>
        <w:rPr>
          <w:rFonts w:ascii="Arial" w:eastAsia="Times New Roman" w:hAnsi="Arial" w:cs="Arial"/>
          <w:kern w:val="0"/>
          <w:sz w:val="22"/>
          <w:szCs w:val="22"/>
          <w:lang w:eastAsia="en-GB"/>
          <w14:ligatures w14:val="none"/>
        </w:rPr>
      </w:pPr>
      <w:r w:rsidRPr="00F74CB6">
        <w:rPr>
          <w:rFonts w:ascii="Arial" w:eastAsia="Times New Roman" w:hAnsi="Arial" w:cs="Arial"/>
          <w:kern w:val="0"/>
          <w:sz w:val="22"/>
          <w:szCs w:val="22"/>
          <w:lang w:eastAsia="en-GB"/>
          <w14:ligatures w14:val="none"/>
        </w:rPr>
        <w:lastRenderedPageBreak/>
        <w:t xml:space="preserve">I selected the column, I selected the function, I clicked ok, I inserted </w:t>
      </w:r>
      <w:r>
        <w:rPr>
          <w:rFonts w:ascii="Arial" w:eastAsia="Times New Roman" w:hAnsi="Arial" w:cs="Arial"/>
          <w:kern w:val="0"/>
          <w:sz w:val="22"/>
          <w:szCs w:val="22"/>
          <w:lang w:eastAsia="en-GB"/>
          <w14:ligatures w14:val="none"/>
        </w:rPr>
        <w:t>for logical test the formula: who has 40 or more, passes the exam</w:t>
      </w:r>
      <w:r w:rsidRPr="00F74CB6">
        <w:rPr>
          <w:rFonts w:ascii="Arial" w:eastAsia="Times New Roman" w:hAnsi="Arial" w:cs="Arial"/>
          <w:kern w:val="0"/>
          <w:sz w:val="22"/>
          <w:szCs w:val="22"/>
          <w:lang w:eastAsia="en-GB"/>
          <w14:ligatures w14:val="none"/>
        </w:rPr>
        <w:t>, again ok and the result finally appeared</w:t>
      </w:r>
    </w:p>
    <w:p w14:paraId="4F7BFAC5" w14:textId="77777777" w:rsidR="003F0932" w:rsidRDefault="003F0932">
      <w:pPr>
        <w:rPr>
          <w:rFonts w:ascii="Arial" w:eastAsia="Times New Roman" w:hAnsi="Arial" w:cs="Arial"/>
          <w:kern w:val="0"/>
          <w:sz w:val="22"/>
          <w:szCs w:val="22"/>
          <w:lang w:eastAsia="en-GB"/>
          <w14:ligatures w14:val="none"/>
        </w:rPr>
      </w:pPr>
    </w:p>
    <w:p w14:paraId="3CC00F35" w14:textId="73893CDF" w:rsidR="003F0932" w:rsidRDefault="003F0932">
      <w:pPr>
        <w:rPr>
          <w:rFonts w:ascii="Arial" w:eastAsia="Times New Roman" w:hAnsi="Arial" w:cs="Arial"/>
          <w:b/>
          <w:bCs/>
          <w:kern w:val="0"/>
          <w:lang w:eastAsia="en-GB"/>
          <w14:ligatures w14:val="none"/>
        </w:rPr>
      </w:pPr>
      <w:r w:rsidRPr="003F0932">
        <w:rPr>
          <w:rFonts w:ascii="Arial" w:eastAsia="Times New Roman" w:hAnsi="Arial" w:cs="Arial"/>
          <w:b/>
          <w:bCs/>
          <w:kern w:val="0"/>
          <w:lang w:eastAsia="en-GB"/>
          <w14:ligatures w14:val="none"/>
        </w:rPr>
        <w:t xml:space="preserve">Correlation between reading and writing score </w:t>
      </w:r>
    </w:p>
    <w:p w14:paraId="267E3226" w14:textId="77777777" w:rsidR="0054198A" w:rsidRDefault="0054198A">
      <w:pPr>
        <w:rPr>
          <w:rFonts w:ascii="Arial" w:eastAsia="Times New Roman" w:hAnsi="Arial" w:cs="Arial"/>
          <w:b/>
          <w:bCs/>
          <w:kern w:val="0"/>
          <w:lang w:eastAsia="en-GB"/>
          <w14:ligatures w14:val="none"/>
        </w:rPr>
      </w:pPr>
    </w:p>
    <w:p w14:paraId="6249FAB5" w14:textId="67B5AE95" w:rsidR="0054198A" w:rsidRDefault="0054198A">
      <w:pPr>
        <w:rPr>
          <w:b/>
          <w:bCs/>
        </w:rPr>
      </w:pPr>
      <w:r>
        <w:rPr>
          <w:rFonts w:ascii="Arial" w:eastAsia="Times New Roman" w:hAnsi="Arial" w:cs="Arial"/>
          <w:b/>
          <w:bCs/>
          <w:noProof/>
          <w:kern w:val="0"/>
          <w:lang w:eastAsia="en-GB"/>
          <w14:ligatures w14:val="none"/>
        </w:rPr>
        <w:drawing>
          <wp:inline distT="0" distB="0" distL="0" distR="0" wp14:anchorId="1CC40487" wp14:editId="3BE61465">
            <wp:extent cx="5722620" cy="2438400"/>
            <wp:effectExtent l="0" t="0" r="0" b="0"/>
            <wp:docPr id="205196525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2620" cy="2438400"/>
                    </a:xfrm>
                    <a:prstGeom prst="rect">
                      <a:avLst/>
                    </a:prstGeom>
                    <a:noFill/>
                    <a:ln>
                      <a:noFill/>
                    </a:ln>
                  </pic:spPr>
                </pic:pic>
              </a:graphicData>
            </a:graphic>
          </wp:inline>
        </w:drawing>
      </w:r>
    </w:p>
    <w:p w14:paraId="1401AD65" w14:textId="6B6D7245" w:rsidR="0054198A" w:rsidRDefault="0054198A">
      <w:pPr>
        <w:rPr>
          <w:b/>
          <w:bCs/>
        </w:rPr>
      </w:pPr>
      <w:r>
        <w:rPr>
          <w:b/>
          <w:bCs/>
          <w:noProof/>
        </w:rPr>
        <w:drawing>
          <wp:inline distT="0" distB="0" distL="0" distR="0" wp14:anchorId="6E7A381A" wp14:editId="483F3521">
            <wp:extent cx="5715000" cy="2331720"/>
            <wp:effectExtent l="0" t="0" r="0" b="0"/>
            <wp:docPr id="146707063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15000" cy="2331720"/>
                    </a:xfrm>
                    <a:prstGeom prst="rect">
                      <a:avLst/>
                    </a:prstGeom>
                    <a:noFill/>
                    <a:ln>
                      <a:noFill/>
                    </a:ln>
                  </pic:spPr>
                </pic:pic>
              </a:graphicData>
            </a:graphic>
          </wp:inline>
        </w:drawing>
      </w:r>
    </w:p>
    <w:p w14:paraId="2744AB37" w14:textId="492FB3E1" w:rsidR="0054198A" w:rsidRPr="003F0932" w:rsidRDefault="0054198A">
      <w:pPr>
        <w:rPr>
          <w:b/>
          <w:bCs/>
        </w:rPr>
      </w:pPr>
      <w:r>
        <w:rPr>
          <w:b/>
          <w:bCs/>
          <w:noProof/>
        </w:rPr>
        <w:drawing>
          <wp:inline distT="0" distB="0" distL="0" distR="0" wp14:anchorId="1F4113C2" wp14:editId="4C71E3DB">
            <wp:extent cx="5722620" cy="2331720"/>
            <wp:effectExtent l="0" t="0" r="0" b="0"/>
            <wp:docPr id="31344022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22620" cy="2331720"/>
                    </a:xfrm>
                    <a:prstGeom prst="rect">
                      <a:avLst/>
                    </a:prstGeom>
                    <a:noFill/>
                    <a:ln>
                      <a:noFill/>
                    </a:ln>
                  </pic:spPr>
                </pic:pic>
              </a:graphicData>
            </a:graphic>
          </wp:inline>
        </w:drawing>
      </w:r>
    </w:p>
    <w:p w14:paraId="43879938" w14:textId="77777777" w:rsidR="0054198A" w:rsidRDefault="0054198A">
      <w:r>
        <w:rPr>
          <w:noProof/>
        </w:rPr>
        <w:lastRenderedPageBreak/>
        <w:drawing>
          <wp:inline distT="0" distB="0" distL="0" distR="0" wp14:anchorId="476D68F4" wp14:editId="68ACE8F5">
            <wp:extent cx="5715000" cy="2865120"/>
            <wp:effectExtent l="0" t="0" r="0" b="0"/>
            <wp:docPr id="1947558441"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15000" cy="2865120"/>
                    </a:xfrm>
                    <a:prstGeom prst="rect">
                      <a:avLst/>
                    </a:prstGeom>
                    <a:noFill/>
                    <a:ln>
                      <a:noFill/>
                    </a:ln>
                  </pic:spPr>
                </pic:pic>
              </a:graphicData>
            </a:graphic>
          </wp:inline>
        </w:drawing>
      </w:r>
    </w:p>
    <w:p w14:paraId="6231DAD2" w14:textId="77777777" w:rsidR="0054198A" w:rsidRDefault="0054198A"/>
    <w:p w14:paraId="6E4FAD87" w14:textId="306FA6FF" w:rsidR="0054198A" w:rsidRDefault="0054198A" w:rsidP="0054198A">
      <w:pPr>
        <w:spacing w:after="0" w:line="360" w:lineRule="auto"/>
        <w:jc w:val="both"/>
        <w:rPr>
          <w:rFonts w:ascii="Arial" w:eastAsia="Times New Roman" w:hAnsi="Arial" w:cs="Arial"/>
          <w:kern w:val="0"/>
          <w:sz w:val="22"/>
          <w:szCs w:val="22"/>
          <w:lang w:eastAsia="en-GB"/>
          <w14:ligatures w14:val="none"/>
        </w:rPr>
      </w:pPr>
      <w:r w:rsidRPr="00EC3F12">
        <w:rPr>
          <w:rFonts w:ascii="Arial" w:eastAsia="Times New Roman" w:hAnsi="Arial" w:cs="Arial"/>
          <w:kern w:val="0"/>
          <w:sz w:val="22"/>
          <w:szCs w:val="22"/>
          <w:lang w:eastAsia="en-GB"/>
          <w14:ligatures w14:val="none"/>
        </w:rPr>
        <w:t xml:space="preserve">This time the SPSS was used, I opened it in data view mode, went to analyze, </w:t>
      </w:r>
      <w:r>
        <w:rPr>
          <w:rFonts w:ascii="Arial" w:eastAsia="Times New Roman" w:hAnsi="Arial" w:cs="Arial"/>
          <w:kern w:val="0"/>
          <w:sz w:val="22"/>
          <w:szCs w:val="22"/>
          <w:lang w:eastAsia="en-GB"/>
          <w14:ligatures w14:val="none"/>
        </w:rPr>
        <w:t>correlate, bivariate, moved the reading score and writing score</w:t>
      </w:r>
      <w:r w:rsidR="003848EB">
        <w:rPr>
          <w:rFonts w:ascii="Arial" w:eastAsia="Times New Roman" w:hAnsi="Arial" w:cs="Arial"/>
          <w:kern w:val="0"/>
          <w:sz w:val="22"/>
          <w:szCs w:val="22"/>
          <w:lang w:eastAsia="en-GB"/>
          <w14:ligatures w14:val="none"/>
        </w:rPr>
        <w:t xml:space="preserve"> to variables, ok</w:t>
      </w:r>
      <w:r w:rsidRPr="00EC3F12">
        <w:rPr>
          <w:rFonts w:ascii="Arial" w:eastAsia="Times New Roman" w:hAnsi="Arial" w:cs="Arial"/>
          <w:kern w:val="0"/>
          <w:sz w:val="22"/>
          <w:szCs w:val="22"/>
          <w:lang w:eastAsia="en-GB"/>
          <w14:ligatures w14:val="none"/>
        </w:rPr>
        <w:t xml:space="preserve"> and finally reached the result.</w:t>
      </w:r>
    </w:p>
    <w:p w14:paraId="1F40A382" w14:textId="77777777" w:rsidR="002961CB" w:rsidRDefault="002961CB" w:rsidP="0054198A">
      <w:pPr>
        <w:spacing w:after="0" w:line="360" w:lineRule="auto"/>
        <w:jc w:val="both"/>
        <w:rPr>
          <w:rFonts w:ascii="Arial" w:eastAsia="Times New Roman" w:hAnsi="Arial" w:cs="Arial"/>
          <w:kern w:val="0"/>
          <w:sz w:val="22"/>
          <w:szCs w:val="22"/>
          <w:lang w:eastAsia="en-GB"/>
          <w14:ligatures w14:val="none"/>
        </w:rPr>
      </w:pPr>
    </w:p>
    <w:p w14:paraId="1E921BBC" w14:textId="26411042" w:rsidR="002961CB" w:rsidRDefault="002961CB" w:rsidP="0054198A">
      <w:pPr>
        <w:spacing w:after="0" w:line="360" w:lineRule="auto"/>
        <w:jc w:val="both"/>
        <w:rPr>
          <w:rFonts w:ascii="Arial" w:eastAsia="Times New Roman" w:hAnsi="Arial" w:cs="Arial"/>
          <w:b/>
          <w:bCs/>
          <w:kern w:val="0"/>
          <w:lang w:eastAsia="en-GB"/>
          <w14:ligatures w14:val="none"/>
        </w:rPr>
      </w:pPr>
      <w:r w:rsidRPr="002961CB">
        <w:rPr>
          <w:rFonts w:ascii="Arial" w:eastAsia="Times New Roman" w:hAnsi="Arial" w:cs="Arial"/>
          <w:b/>
          <w:bCs/>
          <w:kern w:val="0"/>
          <w:lang w:eastAsia="en-GB"/>
          <w14:ligatures w14:val="none"/>
        </w:rPr>
        <w:t xml:space="preserve">Scatter dot between reading and writing score </w:t>
      </w:r>
    </w:p>
    <w:p w14:paraId="29CBA34F" w14:textId="77777777" w:rsidR="002961CB" w:rsidRDefault="002961CB" w:rsidP="0054198A">
      <w:pPr>
        <w:spacing w:after="0" w:line="360" w:lineRule="auto"/>
        <w:jc w:val="both"/>
        <w:rPr>
          <w:rFonts w:ascii="Arial" w:eastAsia="Times New Roman" w:hAnsi="Arial" w:cs="Arial"/>
          <w:b/>
          <w:bCs/>
          <w:kern w:val="0"/>
          <w:lang w:eastAsia="en-GB"/>
          <w14:ligatures w14:val="none"/>
        </w:rPr>
      </w:pPr>
    </w:p>
    <w:p w14:paraId="6253CC3A" w14:textId="082BC449" w:rsidR="002961CB" w:rsidRPr="002961CB" w:rsidRDefault="002961CB" w:rsidP="0054198A">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noProof/>
          <w:kern w:val="0"/>
          <w:lang w:eastAsia="en-GB"/>
          <w14:ligatures w14:val="none"/>
        </w:rPr>
        <w:drawing>
          <wp:inline distT="0" distB="0" distL="0" distR="0" wp14:anchorId="0B7B8307" wp14:editId="7C4C3C72">
            <wp:extent cx="5730240" cy="3108960"/>
            <wp:effectExtent l="0" t="0" r="3810" b="0"/>
            <wp:docPr id="77832624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0240" cy="3108960"/>
                    </a:xfrm>
                    <a:prstGeom prst="rect">
                      <a:avLst/>
                    </a:prstGeom>
                    <a:noFill/>
                    <a:ln>
                      <a:noFill/>
                    </a:ln>
                  </pic:spPr>
                </pic:pic>
              </a:graphicData>
            </a:graphic>
          </wp:inline>
        </w:drawing>
      </w:r>
    </w:p>
    <w:p w14:paraId="2DA375C7" w14:textId="440DD85A" w:rsidR="00C706AB" w:rsidRDefault="00C706AB">
      <w:r>
        <w:br w:type="page"/>
      </w:r>
    </w:p>
    <w:p w14:paraId="42768729" w14:textId="185ADBF6" w:rsidR="00C706AB" w:rsidRDefault="002961CB">
      <w:r>
        <w:rPr>
          <w:noProof/>
        </w:rPr>
        <w:lastRenderedPageBreak/>
        <w:drawing>
          <wp:inline distT="0" distB="0" distL="0" distR="0" wp14:anchorId="1500737C" wp14:editId="1ECB9D09">
            <wp:extent cx="5722620" cy="2179320"/>
            <wp:effectExtent l="0" t="0" r="0" b="0"/>
            <wp:docPr id="5573464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22620" cy="2179320"/>
                    </a:xfrm>
                    <a:prstGeom prst="rect">
                      <a:avLst/>
                    </a:prstGeom>
                    <a:noFill/>
                    <a:ln>
                      <a:noFill/>
                    </a:ln>
                  </pic:spPr>
                </pic:pic>
              </a:graphicData>
            </a:graphic>
          </wp:inline>
        </w:drawing>
      </w:r>
    </w:p>
    <w:p w14:paraId="728A50FF" w14:textId="43C153C7" w:rsidR="002961CB" w:rsidRDefault="002961CB">
      <w:r>
        <w:rPr>
          <w:noProof/>
        </w:rPr>
        <w:drawing>
          <wp:inline distT="0" distB="0" distL="0" distR="0" wp14:anchorId="008ECC10" wp14:editId="72B181C0">
            <wp:extent cx="5722620" cy="2819400"/>
            <wp:effectExtent l="0" t="0" r="0" b="0"/>
            <wp:docPr id="698618665"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22620" cy="2819400"/>
                    </a:xfrm>
                    <a:prstGeom prst="rect">
                      <a:avLst/>
                    </a:prstGeom>
                    <a:noFill/>
                    <a:ln>
                      <a:noFill/>
                    </a:ln>
                  </pic:spPr>
                </pic:pic>
              </a:graphicData>
            </a:graphic>
          </wp:inline>
        </w:drawing>
      </w:r>
    </w:p>
    <w:p w14:paraId="468A5CBF" w14:textId="59972972" w:rsidR="002961CB" w:rsidRDefault="002961CB">
      <w:r>
        <w:rPr>
          <w:noProof/>
        </w:rPr>
        <w:drawing>
          <wp:inline distT="0" distB="0" distL="0" distR="0" wp14:anchorId="5B46EA32" wp14:editId="171DF0F4">
            <wp:extent cx="5722620" cy="3055620"/>
            <wp:effectExtent l="0" t="0" r="0" b="0"/>
            <wp:docPr id="1681864150"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2620" cy="3055620"/>
                    </a:xfrm>
                    <a:prstGeom prst="rect">
                      <a:avLst/>
                    </a:prstGeom>
                    <a:noFill/>
                    <a:ln>
                      <a:noFill/>
                    </a:ln>
                  </pic:spPr>
                </pic:pic>
              </a:graphicData>
            </a:graphic>
          </wp:inline>
        </w:drawing>
      </w:r>
    </w:p>
    <w:p w14:paraId="07D37041" w14:textId="77777777" w:rsidR="00C706AB" w:rsidRDefault="00C706AB">
      <w:r>
        <w:br w:type="page"/>
      </w:r>
    </w:p>
    <w:p w14:paraId="6CD308E7" w14:textId="77777777" w:rsidR="0086267A" w:rsidRDefault="00FF207D" w:rsidP="0086267A">
      <w:pPr>
        <w:spacing w:after="0" w:line="360" w:lineRule="auto"/>
        <w:jc w:val="both"/>
        <w:rPr>
          <w:rFonts w:ascii="Arial" w:eastAsia="Times New Roman" w:hAnsi="Arial" w:cs="Arial"/>
          <w:kern w:val="0"/>
          <w:sz w:val="22"/>
          <w:szCs w:val="22"/>
          <w:lang w:eastAsia="en-GB"/>
          <w14:ligatures w14:val="none"/>
        </w:rPr>
      </w:pPr>
      <w:r w:rsidRPr="00EC3F12">
        <w:rPr>
          <w:rFonts w:ascii="Arial" w:eastAsia="Times New Roman" w:hAnsi="Arial" w:cs="Arial"/>
          <w:kern w:val="0"/>
          <w:sz w:val="22"/>
          <w:szCs w:val="22"/>
          <w:lang w:eastAsia="en-GB"/>
          <w14:ligatures w14:val="none"/>
        </w:rPr>
        <w:lastRenderedPageBreak/>
        <w:t xml:space="preserve">This time the SPSS was used, I opened it in data view mode, went to </w:t>
      </w:r>
      <w:r>
        <w:rPr>
          <w:rFonts w:ascii="Arial" w:eastAsia="Times New Roman" w:hAnsi="Arial" w:cs="Arial"/>
          <w:kern w:val="0"/>
          <w:sz w:val="22"/>
          <w:szCs w:val="22"/>
          <w:lang w:eastAsia="en-GB"/>
          <w14:ligatures w14:val="none"/>
        </w:rPr>
        <w:t>graphs</w:t>
      </w:r>
      <w:r w:rsidRPr="00EC3F12">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scatter dot, simple scatter, define, on Y axis I put reading score, on X axis writing score</w:t>
      </w:r>
      <w:r w:rsidR="00C4269D">
        <w:rPr>
          <w:rFonts w:ascii="Arial" w:eastAsia="Times New Roman" w:hAnsi="Arial" w:cs="Arial"/>
          <w:kern w:val="0"/>
          <w:sz w:val="22"/>
          <w:szCs w:val="22"/>
          <w:lang w:eastAsia="en-GB"/>
          <w14:ligatures w14:val="none"/>
        </w:rPr>
        <w:t xml:space="preserve">, ok, </w:t>
      </w:r>
      <w:r w:rsidRPr="00EC3F12">
        <w:rPr>
          <w:rFonts w:ascii="Arial" w:eastAsia="Times New Roman" w:hAnsi="Arial" w:cs="Arial"/>
          <w:kern w:val="0"/>
          <w:sz w:val="22"/>
          <w:szCs w:val="22"/>
          <w:lang w:eastAsia="en-GB"/>
          <w14:ligatures w14:val="none"/>
        </w:rPr>
        <w:t xml:space="preserve">and reached the </w:t>
      </w:r>
      <w:r w:rsidR="00C4269D">
        <w:rPr>
          <w:rFonts w:ascii="Arial" w:eastAsia="Times New Roman" w:hAnsi="Arial" w:cs="Arial"/>
          <w:kern w:val="0"/>
          <w:sz w:val="22"/>
          <w:szCs w:val="22"/>
          <w:lang w:eastAsia="en-GB"/>
          <w14:ligatures w14:val="none"/>
        </w:rPr>
        <w:t>graph.</w:t>
      </w:r>
    </w:p>
    <w:p w14:paraId="42A4CE02"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12B027DF"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4BBDA1A"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17F1E679"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08879588"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5685E66D"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FE5E93D"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6130B7BF"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70FB60CA"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519CBA22"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D4EF629"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7895633"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1400C5EE"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6AC47D0C"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4662C934"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8407BC6"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43152363"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723C6EAC"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16EE0448"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5AEBE6A"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0DA1BEEB"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7AF0FFD5"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59112477"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76496EEC"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502EF54B"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702ADEF9"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4C435581"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40BB0200"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3682261E"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3E1D6558"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2357977D"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33E932BB"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442B4216"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06AF5D48" w14:textId="77777777" w:rsidR="0086267A" w:rsidRDefault="0086267A" w:rsidP="0086267A">
      <w:pPr>
        <w:spacing w:after="0" w:line="360" w:lineRule="auto"/>
        <w:jc w:val="both"/>
        <w:rPr>
          <w:rFonts w:ascii="Arial" w:eastAsia="Times New Roman" w:hAnsi="Arial" w:cs="Arial"/>
          <w:kern w:val="0"/>
          <w:sz w:val="22"/>
          <w:szCs w:val="22"/>
          <w:lang w:eastAsia="en-GB"/>
          <w14:ligatures w14:val="none"/>
        </w:rPr>
      </w:pPr>
    </w:p>
    <w:p w14:paraId="1D4A6AE6" w14:textId="4A930EE6" w:rsidR="00C706AB" w:rsidRPr="0086267A" w:rsidRDefault="00E05DCE" w:rsidP="0086267A">
      <w:pPr>
        <w:spacing w:after="0" w:line="360" w:lineRule="auto"/>
        <w:jc w:val="both"/>
        <w:rPr>
          <w:rFonts w:ascii="Arial" w:eastAsia="Times New Roman" w:hAnsi="Arial" w:cs="Arial"/>
          <w:kern w:val="0"/>
          <w:sz w:val="22"/>
          <w:szCs w:val="22"/>
          <w:lang w:eastAsia="en-GB"/>
          <w14:ligatures w14:val="none"/>
        </w:rPr>
      </w:pPr>
      <w:r w:rsidRPr="00E05DCE">
        <w:rPr>
          <w:rFonts w:ascii="Arial" w:hAnsi="Arial" w:cs="Arial"/>
          <w:b/>
          <w:bCs/>
        </w:rPr>
        <w:lastRenderedPageBreak/>
        <w:t>4. Conclusion</w:t>
      </w:r>
    </w:p>
    <w:p w14:paraId="6980CE43" w14:textId="77777777" w:rsidR="00E05DCE" w:rsidRDefault="00E05DCE" w:rsidP="00E05DCE">
      <w:pPr>
        <w:spacing w:after="0" w:line="360" w:lineRule="auto"/>
        <w:rPr>
          <w:rFonts w:ascii="Arial" w:hAnsi="Arial" w:cs="Arial"/>
          <w:b/>
          <w:bCs/>
        </w:rPr>
      </w:pPr>
    </w:p>
    <w:p w14:paraId="72BB9F2F" w14:textId="19C4BC34" w:rsidR="00E85807" w:rsidRPr="00E85807" w:rsidRDefault="00E85807" w:rsidP="00E85807">
      <w:pPr>
        <w:spacing w:after="0" w:line="360" w:lineRule="auto"/>
        <w:jc w:val="both"/>
        <w:rPr>
          <w:rFonts w:ascii="Arial" w:eastAsia="Times New Roman" w:hAnsi="Arial" w:cs="Arial"/>
          <w:kern w:val="0"/>
          <w:sz w:val="22"/>
          <w:szCs w:val="22"/>
          <w:lang w:eastAsia="en-GB"/>
          <w14:ligatures w14:val="none"/>
        </w:rPr>
      </w:pPr>
      <w:r w:rsidRPr="00E85807">
        <w:rPr>
          <w:rFonts w:ascii="Arial" w:eastAsia="Times New Roman" w:hAnsi="Arial" w:cs="Arial"/>
          <w:kern w:val="0"/>
          <w:sz w:val="22"/>
          <w:szCs w:val="22"/>
          <w:lang w:eastAsia="en-GB"/>
          <w14:ligatures w14:val="none"/>
        </w:rPr>
        <w:t>The 2023 research has made a substantial contribution to our understanding of the health impacts of coffee. Coffee still contains important antioxidants and drinking it has been linked to a lower risk of developing several diseases, but there are some drawbacks. Research suggests that a moderate amount of coffee can increase mental clarity, lower the risk of some chronic illnesses, and improve metabolic health.</w:t>
      </w:r>
    </w:p>
    <w:p w14:paraId="67C88743" w14:textId="77777777" w:rsidR="00E85807" w:rsidRPr="00E85807" w:rsidRDefault="00E85807" w:rsidP="00E85807">
      <w:pPr>
        <w:spacing w:after="0" w:line="360" w:lineRule="auto"/>
        <w:jc w:val="both"/>
        <w:rPr>
          <w:rFonts w:ascii="Arial" w:eastAsia="Times New Roman" w:hAnsi="Arial" w:cs="Arial"/>
          <w:kern w:val="0"/>
          <w:sz w:val="22"/>
          <w:szCs w:val="22"/>
          <w:lang w:eastAsia="en-GB"/>
          <w14:ligatures w14:val="none"/>
        </w:rPr>
      </w:pPr>
      <w:r w:rsidRPr="00E85807">
        <w:rPr>
          <w:rFonts w:ascii="Arial" w:eastAsia="Times New Roman" w:hAnsi="Arial" w:cs="Arial"/>
          <w:kern w:val="0"/>
          <w:sz w:val="22"/>
          <w:szCs w:val="22"/>
          <w:lang w:eastAsia="en-GB"/>
          <w14:ligatures w14:val="none"/>
        </w:rPr>
        <w:t>On the other hand, overindulgence may have negative consequences such as elevated anxiety, insomnia, and heart problems in those who are vulnerable. The relationship between coffee consumption and unique health profiles implies the need for tailored advice. Coffee's health consequences are complicated, and as science works to understand them, it's becoming more and more obvious that moderation and customisation are essential. These 2023 insights offer a comprehensive viewpoint that can influence dietary recommendations and individual behaviours, ensuring that coffee enjoyment is balanced with health-related considerations.</w:t>
      </w:r>
    </w:p>
    <w:p w14:paraId="35A18D03" w14:textId="1B644401" w:rsidR="00E05DCE" w:rsidRPr="00E85807" w:rsidRDefault="00E05DCE" w:rsidP="00E85807">
      <w:pPr>
        <w:spacing w:after="0" w:line="360" w:lineRule="auto"/>
        <w:jc w:val="both"/>
        <w:rPr>
          <w:rFonts w:ascii="Arial" w:eastAsia="Times New Roman" w:hAnsi="Arial" w:cs="Arial"/>
          <w:kern w:val="0"/>
          <w:sz w:val="22"/>
          <w:szCs w:val="22"/>
          <w:lang w:eastAsia="en-GB"/>
          <w14:ligatures w14:val="none"/>
        </w:rPr>
      </w:pPr>
      <w:r w:rsidRPr="00E85807">
        <w:rPr>
          <w:rFonts w:ascii="Arial" w:eastAsia="Times New Roman" w:hAnsi="Arial" w:cs="Arial"/>
          <w:kern w:val="0"/>
          <w:sz w:val="22"/>
          <w:szCs w:val="22"/>
          <w:lang w:eastAsia="en-GB"/>
          <w14:ligatures w14:val="none"/>
        </w:rPr>
        <w:t>Increased worldwide demand, a move towards speciality coffee, and technological developments that improve the coffee experience will all contribute to the growth of coffee consumption in 2023. While there are many health benefits associated with regular coffee use, excessive consumption might have negative effects. With continuous initiatives to promote fair trade and ecological practices, the coffee business has a substantial impact on the world economy and social systems. Given the continued importance of coffee in daily life, it is critical to weigh its advantages against conscious usage and a dedication to sustainability.</w:t>
      </w:r>
    </w:p>
    <w:p w14:paraId="194BD38E" w14:textId="77777777" w:rsidR="00E05DCE" w:rsidRPr="00E85807" w:rsidRDefault="00E05DCE" w:rsidP="00E85807">
      <w:pPr>
        <w:spacing w:after="0" w:line="360" w:lineRule="auto"/>
        <w:jc w:val="both"/>
        <w:rPr>
          <w:rFonts w:ascii="Arial" w:hAnsi="Arial" w:cs="Arial"/>
          <w:b/>
          <w:bCs/>
          <w:sz w:val="22"/>
          <w:szCs w:val="22"/>
        </w:rPr>
      </w:pPr>
    </w:p>
    <w:p w14:paraId="454C1EF6" w14:textId="77777777" w:rsidR="00C706AB" w:rsidRPr="00E85807" w:rsidRDefault="00C706AB" w:rsidP="00E85807">
      <w:pPr>
        <w:spacing w:line="360" w:lineRule="auto"/>
        <w:jc w:val="both"/>
        <w:rPr>
          <w:rFonts w:ascii="Arial" w:hAnsi="Arial" w:cs="Arial"/>
          <w:sz w:val="22"/>
          <w:szCs w:val="22"/>
        </w:rPr>
      </w:pPr>
      <w:r w:rsidRPr="00E85807">
        <w:rPr>
          <w:rFonts w:ascii="Arial" w:hAnsi="Arial" w:cs="Arial"/>
          <w:sz w:val="22"/>
          <w:szCs w:val="22"/>
        </w:rPr>
        <w:br w:type="page"/>
      </w:r>
    </w:p>
    <w:p w14:paraId="4FEE7CC8" w14:textId="77777777" w:rsidR="00C82733" w:rsidRDefault="00471FBE">
      <w:r>
        <w:rPr>
          <w:rFonts w:ascii="Arial" w:hAnsi="Arial" w:cs="Arial"/>
          <w:b/>
          <w:bCs/>
          <w:color w:val="000000" w:themeColor="text1"/>
        </w:rPr>
        <w:lastRenderedPageBreak/>
        <w:t xml:space="preserve">6.  </w:t>
      </w:r>
      <w:r w:rsidRPr="00D032CD">
        <w:rPr>
          <w:rFonts w:ascii="Arial" w:hAnsi="Arial" w:cs="Arial"/>
          <w:b/>
          <w:bCs/>
        </w:rPr>
        <w:t>Advantages and disadvantages of using SPSS, Excel</w:t>
      </w:r>
      <w:r>
        <w:t xml:space="preserve"> </w:t>
      </w:r>
    </w:p>
    <w:p w14:paraId="0AD05DA3" w14:textId="77777777" w:rsidR="00FA7DF7" w:rsidRDefault="00FA7DF7"/>
    <w:p w14:paraId="61202315" w14:textId="26338B25" w:rsidR="00D73DAA" w:rsidRPr="00D73DAA" w:rsidRDefault="00D73DAA" w:rsidP="00221A9E">
      <w:pPr>
        <w:spacing w:after="0" w:line="360" w:lineRule="auto"/>
        <w:jc w:val="both"/>
        <w:rPr>
          <w:rFonts w:ascii="Arial" w:eastAsia="Times New Roman" w:hAnsi="Arial" w:cs="Arial"/>
          <w:kern w:val="0"/>
          <w:sz w:val="22"/>
          <w:szCs w:val="22"/>
          <w:lang w:eastAsia="en-GB"/>
          <w14:ligatures w14:val="none"/>
        </w:rPr>
      </w:pPr>
      <w:r w:rsidRPr="00D73DAA">
        <w:rPr>
          <w:rFonts w:ascii="Arial" w:eastAsia="Times New Roman" w:hAnsi="Arial" w:cs="Arial"/>
          <w:b/>
          <w:bCs/>
          <w:kern w:val="0"/>
          <w:sz w:val="22"/>
          <w:szCs w:val="22"/>
          <w:lang w:eastAsia="en-GB"/>
          <w14:ligatures w14:val="none"/>
        </w:rPr>
        <w:t>Benefits of the Statistical Package for the Social Sciences, or SPSS</w:t>
      </w:r>
      <w:r w:rsidRPr="00D73DAA">
        <w:rPr>
          <w:rFonts w:ascii="Arial" w:eastAsia="Times New Roman" w:hAnsi="Arial" w:cs="Arial"/>
          <w:kern w:val="0"/>
          <w:sz w:val="22"/>
          <w:szCs w:val="22"/>
          <w:lang w:eastAsia="en-GB"/>
          <w14:ligatures w14:val="none"/>
        </w:rPr>
        <w:t>:</w:t>
      </w:r>
      <w:r w:rsidRPr="00D73DAA">
        <w:rPr>
          <w:rFonts w:ascii="Arial" w:eastAsia="Times New Roman" w:hAnsi="Arial" w:cs="Arial"/>
          <w:kern w:val="0"/>
          <w:sz w:val="22"/>
          <w:szCs w:val="22"/>
          <w:lang w:eastAsia="en-GB"/>
          <w14:ligatures w14:val="none"/>
        </w:rPr>
        <w:br/>
        <w:t>Specialised in Statistical Analysis: Because SPSS was created especially for intricate statistical analyses, data analysis jobs may be completed with great efficiency. For instance, SPSS can easily manage several tests like ANOVA, regression, and factor analysis in psychological research (Pallant, 2020).</w:t>
      </w:r>
    </w:p>
    <w:p w14:paraId="399B83B1" w14:textId="7A284740" w:rsidR="00D73DAA" w:rsidRPr="00D73DAA" w:rsidRDefault="00D73DAA" w:rsidP="00221A9E">
      <w:pPr>
        <w:spacing w:after="0" w:line="360" w:lineRule="auto"/>
        <w:jc w:val="both"/>
        <w:rPr>
          <w:rFonts w:ascii="Arial" w:eastAsia="Times New Roman" w:hAnsi="Arial" w:cs="Arial"/>
          <w:kern w:val="0"/>
          <w:sz w:val="22"/>
          <w:szCs w:val="22"/>
          <w:lang w:eastAsia="en-GB"/>
          <w14:ligatures w14:val="none"/>
        </w:rPr>
      </w:pPr>
      <w:r w:rsidRPr="00D73DAA">
        <w:rPr>
          <w:rFonts w:ascii="Arial" w:eastAsia="Times New Roman" w:hAnsi="Arial" w:cs="Arial"/>
          <w:b/>
          <w:bCs/>
          <w:kern w:val="0"/>
          <w:sz w:val="22"/>
          <w:szCs w:val="22"/>
          <w:lang w:eastAsia="en-GB"/>
          <w14:ligatures w14:val="none"/>
        </w:rPr>
        <w:t>User-Friendly Interface</w:t>
      </w:r>
      <w:r w:rsidRPr="00D73DAA">
        <w:rPr>
          <w:rFonts w:ascii="Arial" w:eastAsia="Times New Roman" w:hAnsi="Arial" w:cs="Arial"/>
          <w:kern w:val="0"/>
          <w:sz w:val="22"/>
          <w:szCs w:val="22"/>
          <w:lang w:eastAsia="en-GB"/>
          <w14:ligatures w14:val="none"/>
        </w:rPr>
        <w:t>: Even someone with little experience with statistics may easily use SPSS's simple, menu-driven interface. When compared to programming-based tools such as R or</w:t>
      </w:r>
      <w:r w:rsidR="00D0155E">
        <w:rPr>
          <w:rFonts w:ascii="Arial" w:eastAsia="Times New Roman" w:hAnsi="Arial" w:cs="Arial"/>
          <w:kern w:val="0"/>
          <w:sz w:val="22"/>
          <w:szCs w:val="22"/>
          <w:lang w:eastAsia="en-GB"/>
          <w14:ligatures w14:val="none"/>
        </w:rPr>
        <w:t xml:space="preserve"> another software</w:t>
      </w:r>
      <w:r w:rsidR="00B624C5">
        <w:rPr>
          <w:rFonts w:ascii="Arial" w:eastAsia="Times New Roman" w:hAnsi="Arial" w:cs="Arial"/>
          <w:kern w:val="0"/>
          <w:sz w:val="22"/>
          <w:szCs w:val="22"/>
          <w:lang w:eastAsia="en-GB"/>
          <w14:ligatures w14:val="none"/>
        </w:rPr>
        <w:t xml:space="preserve"> well-known</w:t>
      </w:r>
      <w:r w:rsidRPr="00D73DAA">
        <w:rPr>
          <w:rFonts w:ascii="Arial" w:eastAsia="Times New Roman" w:hAnsi="Arial" w:cs="Arial"/>
          <w:kern w:val="0"/>
          <w:sz w:val="22"/>
          <w:szCs w:val="22"/>
          <w:lang w:eastAsia="en-GB"/>
          <w14:ligatures w14:val="none"/>
        </w:rPr>
        <w:t xml:space="preserve"> Python, this lowers the learning curve (Field, 2017).</w:t>
      </w:r>
      <w:r w:rsidRPr="00D73DAA">
        <w:rPr>
          <w:rFonts w:ascii="Arial" w:eastAsia="Times New Roman" w:hAnsi="Arial" w:cs="Arial"/>
          <w:kern w:val="0"/>
          <w:sz w:val="22"/>
          <w:szCs w:val="22"/>
          <w:lang w:eastAsia="en-GB"/>
          <w14:ligatures w14:val="none"/>
        </w:rPr>
        <w:br/>
      </w:r>
      <w:r w:rsidRPr="00D73DAA">
        <w:rPr>
          <w:rFonts w:ascii="Arial" w:eastAsia="Times New Roman" w:hAnsi="Arial" w:cs="Arial"/>
          <w:b/>
          <w:bCs/>
          <w:kern w:val="0"/>
          <w:sz w:val="22"/>
          <w:szCs w:val="22"/>
          <w:lang w:eastAsia="en-GB"/>
          <w14:ligatures w14:val="none"/>
        </w:rPr>
        <w:t>Rich Support and Documentation</w:t>
      </w:r>
      <w:r w:rsidRPr="00D73DAA">
        <w:rPr>
          <w:rFonts w:ascii="Arial" w:eastAsia="Times New Roman" w:hAnsi="Arial" w:cs="Arial"/>
          <w:kern w:val="0"/>
          <w:sz w:val="22"/>
          <w:szCs w:val="22"/>
          <w:lang w:eastAsia="en-GB"/>
          <w14:ligatures w14:val="none"/>
        </w:rPr>
        <w:t>: There is a sizable user community and a wealth of tutorials and documentation included with the product. This guarantees that users will have no trouble locating resources and assistance when they need them (Bryman</w:t>
      </w:r>
      <w:r w:rsidR="00F77834">
        <w:rPr>
          <w:rFonts w:ascii="Arial" w:eastAsia="Times New Roman" w:hAnsi="Arial" w:cs="Arial"/>
          <w:kern w:val="0"/>
          <w:sz w:val="22"/>
          <w:szCs w:val="22"/>
          <w:lang w:eastAsia="en-GB"/>
          <w14:ligatures w14:val="none"/>
        </w:rPr>
        <w:t xml:space="preserve"> and </w:t>
      </w:r>
      <w:r w:rsidRPr="00D73DAA">
        <w:rPr>
          <w:rFonts w:ascii="Arial" w:eastAsia="Times New Roman" w:hAnsi="Arial" w:cs="Arial"/>
          <w:kern w:val="0"/>
          <w:sz w:val="22"/>
          <w:szCs w:val="22"/>
          <w:lang w:eastAsia="en-GB"/>
          <w14:ligatures w14:val="none"/>
        </w:rPr>
        <w:t>Cramer, 2011).</w:t>
      </w:r>
    </w:p>
    <w:p w14:paraId="72290034" w14:textId="4908EFE6" w:rsidR="003120BA" w:rsidRPr="003120BA" w:rsidRDefault="003120BA" w:rsidP="00221A9E">
      <w:pPr>
        <w:spacing w:after="0" w:line="360" w:lineRule="auto"/>
        <w:jc w:val="both"/>
        <w:rPr>
          <w:rFonts w:ascii="Arial" w:eastAsia="Times New Roman" w:hAnsi="Arial" w:cs="Arial"/>
          <w:kern w:val="0"/>
          <w:sz w:val="22"/>
          <w:szCs w:val="22"/>
          <w:lang w:eastAsia="en-GB"/>
          <w14:ligatures w14:val="none"/>
        </w:rPr>
      </w:pPr>
      <w:r w:rsidRPr="003120BA">
        <w:rPr>
          <w:rFonts w:ascii="Arial" w:eastAsia="Times New Roman" w:hAnsi="Arial" w:cs="Arial"/>
          <w:b/>
          <w:bCs/>
          <w:kern w:val="0"/>
          <w:sz w:val="22"/>
          <w:szCs w:val="22"/>
          <w:lang w:eastAsia="en-GB"/>
          <w14:ligatures w14:val="none"/>
        </w:rPr>
        <w:t>Data Management Capabilities</w:t>
      </w:r>
      <w:r w:rsidRPr="003120BA">
        <w:rPr>
          <w:rFonts w:ascii="Arial" w:eastAsia="Times New Roman" w:hAnsi="Arial" w:cs="Arial"/>
          <w:kern w:val="0"/>
          <w:sz w:val="22"/>
          <w:szCs w:val="22"/>
          <w:lang w:eastAsia="en-GB"/>
          <w14:ligatures w14:val="none"/>
        </w:rPr>
        <w:t>: SPSS is excellent at handling missing data and handling big datasets. Data manipulation, case selection, and file reshaping are among its functions that are essential for getting ready data for</w:t>
      </w:r>
      <w:r w:rsidR="00B624C5">
        <w:rPr>
          <w:rFonts w:ascii="Arial" w:eastAsia="Times New Roman" w:hAnsi="Arial" w:cs="Arial"/>
          <w:kern w:val="0"/>
          <w:sz w:val="22"/>
          <w:szCs w:val="22"/>
          <w:lang w:eastAsia="en-GB"/>
          <w14:ligatures w14:val="none"/>
        </w:rPr>
        <w:t xml:space="preserve"> different</w:t>
      </w:r>
      <w:r w:rsidR="00D0155E">
        <w:rPr>
          <w:rFonts w:ascii="Arial" w:eastAsia="Times New Roman" w:hAnsi="Arial" w:cs="Arial"/>
          <w:kern w:val="0"/>
          <w:sz w:val="22"/>
          <w:szCs w:val="22"/>
          <w:lang w:eastAsia="en-GB"/>
          <w14:ligatures w14:val="none"/>
        </w:rPr>
        <w:t xml:space="preserve"> studies and</w:t>
      </w:r>
      <w:r w:rsidRPr="003120BA">
        <w:rPr>
          <w:rFonts w:ascii="Arial" w:eastAsia="Times New Roman" w:hAnsi="Arial" w:cs="Arial"/>
          <w:kern w:val="0"/>
          <w:sz w:val="22"/>
          <w:szCs w:val="22"/>
          <w:lang w:eastAsia="en-GB"/>
          <w14:ligatures w14:val="none"/>
        </w:rPr>
        <w:t xml:space="preserve"> analysis (Norušis,</w:t>
      </w:r>
      <w:r w:rsidR="00B624C5">
        <w:rPr>
          <w:rFonts w:ascii="Arial" w:eastAsia="Times New Roman" w:hAnsi="Arial" w:cs="Arial"/>
          <w:kern w:val="0"/>
          <w:sz w:val="22"/>
          <w:szCs w:val="22"/>
          <w:lang w:eastAsia="en-GB"/>
          <w14:ligatures w14:val="none"/>
        </w:rPr>
        <w:t xml:space="preserve"> </w:t>
      </w:r>
      <w:r w:rsidRPr="003120BA">
        <w:rPr>
          <w:rFonts w:ascii="Arial" w:eastAsia="Times New Roman" w:hAnsi="Arial" w:cs="Arial"/>
          <w:kern w:val="0"/>
          <w:sz w:val="22"/>
          <w:szCs w:val="22"/>
          <w:lang w:eastAsia="en-GB"/>
          <w14:ligatures w14:val="none"/>
        </w:rPr>
        <w:t>2012).</w:t>
      </w:r>
      <w:r w:rsidRPr="003120BA">
        <w:rPr>
          <w:rFonts w:ascii="Arial" w:eastAsia="Times New Roman" w:hAnsi="Arial" w:cs="Arial"/>
          <w:kern w:val="0"/>
          <w:sz w:val="22"/>
          <w:szCs w:val="22"/>
          <w:lang w:eastAsia="en-GB"/>
          <w14:ligatures w14:val="none"/>
        </w:rPr>
        <w:br/>
      </w:r>
      <w:r w:rsidRPr="003120BA">
        <w:rPr>
          <w:rFonts w:ascii="Arial" w:eastAsia="Times New Roman" w:hAnsi="Arial" w:cs="Arial"/>
          <w:b/>
          <w:bCs/>
          <w:kern w:val="0"/>
          <w:sz w:val="22"/>
          <w:szCs w:val="22"/>
          <w:lang w:eastAsia="en-GB"/>
          <w14:ligatures w14:val="none"/>
        </w:rPr>
        <w:t>Drawbacks:</w:t>
      </w:r>
      <w:r w:rsidR="00221A9E">
        <w:rPr>
          <w:rFonts w:ascii="Arial" w:eastAsia="Times New Roman" w:hAnsi="Arial" w:cs="Arial"/>
          <w:kern w:val="0"/>
          <w:sz w:val="22"/>
          <w:szCs w:val="22"/>
          <w:lang w:eastAsia="en-GB"/>
          <w14:ligatures w14:val="none"/>
        </w:rPr>
        <w:t xml:space="preserve"> </w:t>
      </w:r>
      <w:r w:rsidRPr="003120BA">
        <w:rPr>
          <w:rFonts w:ascii="Arial" w:eastAsia="Times New Roman" w:hAnsi="Arial" w:cs="Arial"/>
          <w:kern w:val="0"/>
          <w:sz w:val="22"/>
          <w:szCs w:val="22"/>
          <w:lang w:eastAsia="en-GB"/>
          <w14:ligatures w14:val="none"/>
        </w:rPr>
        <w:t xml:space="preserve">Cost: The high cost of SPSS might be a major deterrent for small organisations or lone researchers. When compared to other programs like Excel or free alternatives like R, licensing costs may be unaffordable (Landau </w:t>
      </w:r>
      <w:r w:rsidR="00F77834">
        <w:rPr>
          <w:rFonts w:ascii="Arial" w:eastAsia="Times New Roman" w:hAnsi="Arial" w:cs="Arial"/>
          <w:kern w:val="0"/>
          <w:sz w:val="22"/>
          <w:szCs w:val="22"/>
          <w:lang w:eastAsia="en-GB"/>
          <w14:ligatures w14:val="none"/>
        </w:rPr>
        <w:t>and</w:t>
      </w:r>
      <w:r w:rsidRPr="003120BA">
        <w:rPr>
          <w:rFonts w:ascii="Arial" w:eastAsia="Times New Roman" w:hAnsi="Arial" w:cs="Arial"/>
          <w:kern w:val="0"/>
          <w:sz w:val="22"/>
          <w:szCs w:val="22"/>
          <w:lang w:eastAsia="en-GB"/>
          <w14:ligatures w14:val="none"/>
        </w:rPr>
        <w:t xml:space="preserve"> Everitt, 2004).</w:t>
      </w:r>
    </w:p>
    <w:p w14:paraId="346D3C44" w14:textId="2CB5F1B3" w:rsidR="003120BA" w:rsidRPr="00221A9E" w:rsidRDefault="003120BA" w:rsidP="00221A9E">
      <w:pPr>
        <w:spacing w:after="0" w:line="360" w:lineRule="auto"/>
        <w:jc w:val="both"/>
        <w:rPr>
          <w:rFonts w:ascii="Arial" w:eastAsia="Times New Roman" w:hAnsi="Arial" w:cs="Arial"/>
          <w:kern w:val="0"/>
          <w:sz w:val="22"/>
          <w:szCs w:val="22"/>
          <w:lang w:eastAsia="en-GB"/>
          <w14:ligatures w14:val="none"/>
        </w:rPr>
      </w:pPr>
      <w:r w:rsidRPr="003120BA">
        <w:rPr>
          <w:rFonts w:ascii="Arial" w:eastAsia="Times New Roman" w:hAnsi="Arial" w:cs="Arial"/>
          <w:b/>
          <w:bCs/>
          <w:kern w:val="0"/>
          <w:sz w:val="22"/>
          <w:szCs w:val="22"/>
          <w:lang w:eastAsia="en-GB"/>
          <w14:ligatures w14:val="none"/>
        </w:rPr>
        <w:t>Restricted Flexibility</w:t>
      </w:r>
      <w:r w:rsidRPr="003120BA">
        <w:rPr>
          <w:rFonts w:ascii="Arial" w:eastAsia="Times New Roman" w:hAnsi="Arial" w:cs="Arial"/>
          <w:kern w:val="0"/>
          <w:sz w:val="22"/>
          <w:szCs w:val="22"/>
          <w:lang w:eastAsia="en-GB"/>
          <w14:ligatures w14:val="none"/>
        </w:rPr>
        <w:t>: Although SPSS is an excellent tool for traditional statistical methods, it may not be as adaptable for unique or non-standard studies. Compared to programming languages that offer greater options, advanced users may find it restricted (</w:t>
      </w:r>
      <w:r w:rsidR="00221A9E" w:rsidRPr="003120BA">
        <w:rPr>
          <w:rFonts w:ascii="Arial" w:eastAsia="Times New Roman" w:hAnsi="Arial" w:cs="Arial"/>
          <w:kern w:val="0"/>
          <w:sz w:val="22"/>
          <w:szCs w:val="22"/>
          <w:lang w:eastAsia="en-GB"/>
          <w14:ligatures w14:val="none"/>
        </w:rPr>
        <w:t>Pallant,</w:t>
      </w:r>
      <w:r w:rsidR="00221A9E">
        <w:rPr>
          <w:rFonts w:ascii="Arial" w:eastAsia="Times New Roman" w:hAnsi="Arial" w:cs="Arial"/>
          <w:kern w:val="0"/>
          <w:sz w:val="22"/>
          <w:szCs w:val="22"/>
          <w:lang w:eastAsia="en-GB"/>
          <w14:ligatures w14:val="none"/>
        </w:rPr>
        <w:t xml:space="preserve"> </w:t>
      </w:r>
      <w:r w:rsidR="00221A9E" w:rsidRPr="003120BA">
        <w:rPr>
          <w:rFonts w:ascii="Arial" w:eastAsia="Times New Roman" w:hAnsi="Arial" w:cs="Arial"/>
          <w:kern w:val="0"/>
          <w:sz w:val="22"/>
          <w:szCs w:val="22"/>
          <w:lang w:eastAsia="en-GB"/>
          <w14:ligatures w14:val="none"/>
        </w:rPr>
        <w:t>2020</w:t>
      </w:r>
      <w:r w:rsidRPr="003120BA">
        <w:rPr>
          <w:rFonts w:ascii="Arial" w:eastAsia="Times New Roman" w:hAnsi="Arial" w:cs="Arial"/>
          <w:kern w:val="0"/>
          <w:sz w:val="22"/>
          <w:szCs w:val="22"/>
          <w:lang w:eastAsia="en-GB"/>
          <w14:ligatures w14:val="none"/>
        </w:rPr>
        <w:t>).</w:t>
      </w:r>
      <w:r w:rsidRPr="003120BA">
        <w:rPr>
          <w:rFonts w:ascii="Arial" w:eastAsia="Times New Roman" w:hAnsi="Arial" w:cs="Arial"/>
          <w:kern w:val="0"/>
          <w:sz w:val="22"/>
          <w:szCs w:val="22"/>
          <w:lang w:eastAsia="en-GB"/>
          <w14:ligatures w14:val="none"/>
        </w:rPr>
        <w:br/>
      </w:r>
      <w:r w:rsidRPr="003120BA">
        <w:rPr>
          <w:rFonts w:ascii="Arial" w:eastAsia="Times New Roman" w:hAnsi="Arial" w:cs="Arial"/>
          <w:b/>
          <w:bCs/>
          <w:kern w:val="0"/>
          <w:sz w:val="22"/>
          <w:szCs w:val="22"/>
          <w:lang w:eastAsia="en-GB"/>
          <w14:ligatures w14:val="none"/>
        </w:rPr>
        <w:t>Performance with huge Datasets</w:t>
      </w:r>
      <w:r w:rsidRPr="003120BA">
        <w:rPr>
          <w:rFonts w:ascii="Arial" w:eastAsia="Times New Roman" w:hAnsi="Arial" w:cs="Arial"/>
          <w:kern w:val="0"/>
          <w:sz w:val="22"/>
          <w:szCs w:val="22"/>
          <w:lang w:eastAsia="en-GB"/>
          <w14:ligatures w14:val="none"/>
        </w:rPr>
        <w:t>: Although SPSS performs better than Excel when handling huge datasets, it can still have problems with very large data files, which might cause crashes or other performance problems (Field, 2017).</w:t>
      </w:r>
    </w:p>
    <w:p w14:paraId="788A135D" w14:textId="31EFC23C" w:rsidR="003120BA" w:rsidRPr="003120BA" w:rsidRDefault="003120BA" w:rsidP="00221A9E">
      <w:pPr>
        <w:spacing w:after="0" w:line="360" w:lineRule="auto"/>
        <w:jc w:val="both"/>
        <w:rPr>
          <w:rFonts w:ascii="Arial" w:eastAsia="Times New Roman" w:hAnsi="Arial" w:cs="Arial"/>
          <w:kern w:val="0"/>
          <w:sz w:val="22"/>
          <w:szCs w:val="22"/>
          <w:lang w:eastAsia="en-GB"/>
          <w14:ligatures w14:val="none"/>
        </w:rPr>
      </w:pPr>
      <w:r w:rsidRPr="003120BA">
        <w:rPr>
          <w:rFonts w:ascii="Arial" w:eastAsia="Times New Roman" w:hAnsi="Arial" w:cs="Arial"/>
          <w:b/>
          <w:bCs/>
          <w:kern w:val="0"/>
          <w:sz w:val="22"/>
          <w:szCs w:val="22"/>
          <w:lang w:eastAsia="en-GB"/>
          <w14:ligatures w14:val="none"/>
        </w:rPr>
        <w:t>Benefits of Excel</w:t>
      </w:r>
      <w:r w:rsidRPr="003120BA">
        <w:rPr>
          <w:rFonts w:ascii="Arial" w:eastAsia="Times New Roman" w:hAnsi="Arial" w:cs="Arial"/>
          <w:kern w:val="0"/>
          <w:sz w:val="22"/>
          <w:szCs w:val="22"/>
          <w:lang w:eastAsia="en-GB"/>
          <w14:ligatures w14:val="none"/>
        </w:rPr>
        <w:t>:</w:t>
      </w:r>
      <w:r w:rsidR="005A3446">
        <w:rPr>
          <w:rFonts w:ascii="Arial" w:eastAsia="Times New Roman" w:hAnsi="Arial" w:cs="Arial"/>
          <w:kern w:val="0"/>
          <w:sz w:val="22"/>
          <w:szCs w:val="22"/>
          <w:lang w:eastAsia="en-GB"/>
          <w14:ligatures w14:val="none"/>
        </w:rPr>
        <w:t xml:space="preserve"> </w:t>
      </w:r>
      <w:r w:rsidRPr="003120BA">
        <w:rPr>
          <w:rFonts w:ascii="Arial" w:eastAsia="Times New Roman" w:hAnsi="Arial" w:cs="Arial"/>
          <w:kern w:val="0"/>
          <w:sz w:val="22"/>
          <w:szCs w:val="22"/>
          <w:lang w:eastAsia="en-GB"/>
          <w14:ligatures w14:val="none"/>
        </w:rPr>
        <w:t>Cost and Accessibility: Since Excel is widely available and frequently included in the Microsoft Office suite, it is an affordable for customers (Walkenbach, 2018).</w:t>
      </w:r>
      <w:r w:rsidRPr="003120BA">
        <w:rPr>
          <w:rFonts w:ascii="Arial" w:eastAsia="Times New Roman" w:hAnsi="Arial" w:cs="Arial"/>
          <w:kern w:val="0"/>
          <w:sz w:val="22"/>
          <w:szCs w:val="22"/>
          <w:lang w:eastAsia="en-GB"/>
          <w14:ligatures w14:val="none"/>
        </w:rPr>
        <w:br/>
      </w:r>
      <w:r w:rsidRPr="003120BA">
        <w:rPr>
          <w:rFonts w:ascii="Arial" w:eastAsia="Times New Roman" w:hAnsi="Arial" w:cs="Arial"/>
          <w:b/>
          <w:bCs/>
          <w:kern w:val="0"/>
          <w:sz w:val="22"/>
          <w:szCs w:val="22"/>
          <w:lang w:eastAsia="en-GB"/>
          <w14:ligatures w14:val="none"/>
        </w:rPr>
        <w:t>Ease of Use</w:t>
      </w:r>
      <w:r w:rsidRPr="003120BA">
        <w:rPr>
          <w:rFonts w:ascii="Arial" w:eastAsia="Times New Roman" w:hAnsi="Arial" w:cs="Arial"/>
          <w:kern w:val="0"/>
          <w:sz w:val="22"/>
          <w:szCs w:val="22"/>
          <w:lang w:eastAsia="en-GB"/>
          <w14:ligatures w14:val="none"/>
        </w:rPr>
        <w:t xml:space="preserve">: Many people are familiar with Excel's interface, and it's simple to pick up the essential features. This </w:t>
      </w:r>
      <w:r w:rsidR="005A3446">
        <w:rPr>
          <w:rFonts w:ascii="Arial" w:eastAsia="Times New Roman" w:hAnsi="Arial" w:cs="Arial"/>
          <w:kern w:val="0"/>
          <w:sz w:val="22"/>
          <w:szCs w:val="22"/>
          <w:lang w:eastAsia="en-GB"/>
          <w14:ligatures w14:val="none"/>
        </w:rPr>
        <w:t>i</w:t>
      </w:r>
      <w:r w:rsidRPr="003120BA">
        <w:rPr>
          <w:rFonts w:ascii="Arial" w:eastAsia="Times New Roman" w:hAnsi="Arial" w:cs="Arial"/>
          <w:kern w:val="0"/>
          <w:sz w:val="22"/>
          <w:szCs w:val="22"/>
          <w:lang w:eastAsia="en-GB"/>
          <w14:ligatures w14:val="none"/>
        </w:rPr>
        <w:t xml:space="preserve">t </w:t>
      </w:r>
      <w:r w:rsidR="005A3446">
        <w:rPr>
          <w:rFonts w:ascii="Arial" w:eastAsia="Times New Roman" w:hAnsi="Arial" w:cs="Arial"/>
          <w:kern w:val="0"/>
          <w:sz w:val="22"/>
          <w:szCs w:val="22"/>
          <w:lang w:eastAsia="en-GB"/>
          <w14:ligatures w14:val="none"/>
        </w:rPr>
        <w:t xml:space="preserve">is </w:t>
      </w:r>
      <w:r w:rsidRPr="003120BA">
        <w:rPr>
          <w:rFonts w:ascii="Arial" w:eastAsia="Times New Roman" w:hAnsi="Arial" w:cs="Arial"/>
          <w:kern w:val="0"/>
          <w:sz w:val="22"/>
          <w:szCs w:val="22"/>
          <w:lang w:eastAsia="en-GB"/>
          <w14:ligatures w14:val="none"/>
        </w:rPr>
        <w:t>usable for</w:t>
      </w:r>
      <w:r w:rsidR="005A3446">
        <w:rPr>
          <w:rFonts w:ascii="Arial" w:eastAsia="Times New Roman" w:hAnsi="Arial" w:cs="Arial"/>
          <w:kern w:val="0"/>
          <w:sz w:val="22"/>
          <w:szCs w:val="22"/>
          <w:lang w:eastAsia="en-GB"/>
          <w14:ligatures w14:val="none"/>
        </w:rPr>
        <w:t xml:space="preserve"> </w:t>
      </w:r>
      <w:r w:rsidRPr="003120BA">
        <w:rPr>
          <w:rFonts w:ascii="Arial" w:eastAsia="Times New Roman" w:hAnsi="Arial" w:cs="Arial"/>
          <w:kern w:val="0"/>
          <w:sz w:val="22"/>
          <w:szCs w:val="22"/>
          <w:lang w:eastAsia="en-GB"/>
          <w14:ligatures w14:val="none"/>
        </w:rPr>
        <w:t>computations and basic data processing jobs (Frye, 2015).</w:t>
      </w:r>
      <w:r w:rsidRPr="003120BA">
        <w:rPr>
          <w:rFonts w:ascii="Arial" w:eastAsia="Times New Roman" w:hAnsi="Arial" w:cs="Arial"/>
          <w:kern w:val="0"/>
          <w:sz w:val="22"/>
          <w:szCs w:val="22"/>
          <w:lang w:eastAsia="en-GB"/>
          <w14:ligatures w14:val="none"/>
        </w:rPr>
        <w:br/>
        <w:t>Excel's versatility allows it to be used for a multitude of activities outside statistical research, including scheduling, budgeting, and data visualisation. Because of this, it can be used for both corporate and academic purposes (Winston, 2019).</w:t>
      </w:r>
    </w:p>
    <w:p w14:paraId="5275B1D9" w14:textId="6E61C495" w:rsidR="003120BA" w:rsidRPr="00221A9E" w:rsidRDefault="003120BA" w:rsidP="00221A9E">
      <w:pPr>
        <w:spacing w:after="0" w:line="360" w:lineRule="auto"/>
        <w:jc w:val="both"/>
        <w:rPr>
          <w:rFonts w:ascii="Arial" w:eastAsia="Times New Roman" w:hAnsi="Arial" w:cs="Arial"/>
          <w:kern w:val="0"/>
          <w:sz w:val="22"/>
          <w:szCs w:val="22"/>
          <w:lang w:eastAsia="en-GB"/>
          <w14:ligatures w14:val="none"/>
        </w:rPr>
      </w:pPr>
      <w:r w:rsidRPr="003120BA">
        <w:rPr>
          <w:rFonts w:ascii="Arial" w:eastAsia="Times New Roman" w:hAnsi="Arial" w:cs="Arial"/>
          <w:b/>
          <w:bCs/>
          <w:kern w:val="0"/>
          <w:sz w:val="22"/>
          <w:szCs w:val="22"/>
          <w:lang w:eastAsia="en-GB"/>
          <w14:ligatures w14:val="none"/>
        </w:rPr>
        <w:t>Integration with Other Software</w:t>
      </w:r>
      <w:r w:rsidRPr="003120BA">
        <w:rPr>
          <w:rFonts w:ascii="Arial" w:eastAsia="Times New Roman" w:hAnsi="Arial" w:cs="Arial"/>
          <w:kern w:val="0"/>
          <w:sz w:val="22"/>
          <w:szCs w:val="22"/>
          <w:lang w:eastAsia="en-GB"/>
          <w14:ligatures w14:val="none"/>
        </w:rPr>
        <w:t xml:space="preserve">: Excel's seamless integration with a range of data sources and other Microsoft Office applications makes data import and exporting simple (Walkenbach, </w:t>
      </w:r>
      <w:r w:rsidRPr="003120BA">
        <w:rPr>
          <w:rFonts w:ascii="Arial" w:eastAsia="Times New Roman" w:hAnsi="Arial" w:cs="Arial"/>
          <w:kern w:val="0"/>
          <w:sz w:val="22"/>
          <w:szCs w:val="22"/>
          <w:lang w:eastAsia="en-GB"/>
          <w14:ligatures w14:val="none"/>
        </w:rPr>
        <w:lastRenderedPageBreak/>
        <w:t>2018).</w:t>
      </w:r>
      <w:r w:rsidRPr="003120BA">
        <w:rPr>
          <w:rFonts w:ascii="Arial" w:eastAsia="Times New Roman" w:hAnsi="Arial" w:cs="Arial"/>
          <w:kern w:val="0"/>
          <w:sz w:val="22"/>
          <w:szCs w:val="22"/>
          <w:lang w:eastAsia="en-GB"/>
          <w14:ligatures w14:val="none"/>
        </w:rPr>
        <w:br/>
      </w:r>
      <w:r w:rsidRPr="003120BA">
        <w:rPr>
          <w:rFonts w:ascii="Arial" w:eastAsia="Times New Roman" w:hAnsi="Arial" w:cs="Arial"/>
          <w:b/>
          <w:bCs/>
          <w:kern w:val="0"/>
          <w:sz w:val="22"/>
          <w:szCs w:val="22"/>
          <w:lang w:eastAsia="en-GB"/>
          <w14:ligatures w14:val="none"/>
        </w:rPr>
        <w:t>Drawbacks</w:t>
      </w:r>
      <w:r w:rsidRPr="003120BA">
        <w:rPr>
          <w:rFonts w:ascii="Arial" w:eastAsia="Times New Roman" w:hAnsi="Arial" w:cs="Arial"/>
          <w:kern w:val="0"/>
          <w:sz w:val="22"/>
          <w:szCs w:val="22"/>
          <w:lang w:eastAsia="en-GB"/>
          <w14:ligatures w14:val="none"/>
        </w:rPr>
        <w:t>:</w:t>
      </w:r>
      <w:r w:rsidR="0007708E">
        <w:rPr>
          <w:rFonts w:ascii="Arial" w:eastAsia="Times New Roman" w:hAnsi="Arial" w:cs="Arial"/>
          <w:kern w:val="0"/>
          <w:sz w:val="22"/>
          <w:szCs w:val="22"/>
          <w:lang w:eastAsia="en-GB"/>
          <w14:ligatures w14:val="none"/>
        </w:rPr>
        <w:t xml:space="preserve"> </w:t>
      </w:r>
      <w:r w:rsidRPr="003120BA">
        <w:rPr>
          <w:rFonts w:ascii="Arial" w:eastAsia="Times New Roman" w:hAnsi="Arial" w:cs="Arial"/>
          <w:kern w:val="0"/>
          <w:sz w:val="22"/>
          <w:szCs w:val="22"/>
          <w:lang w:eastAsia="en-GB"/>
          <w14:ligatures w14:val="none"/>
        </w:rPr>
        <w:t xml:space="preserve">Restricted Statistical Capabilities: Excel lacks the sophisticated statistical features found in specialised software like SPSS, although it is still capable of performing basic statistical studies. For instance, using Excel to do intricate </w:t>
      </w:r>
      <w:r w:rsidR="00A17E81" w:rsidRPr="003120BA">
        <w:rPr>
          <w:rFonts w:ascii="Arial" w:eastAsia="Times New Roman" w:hAnsi="Arial" w:cs="Arial"/>
          <w:kern w:val="0"/>
          <w:sz w:val="22"/>
          <w:szCs w:val="22"/>
          <w:lang w:eastAsia="en-GB"/>
          <w14:ligatures w14:val="none"/>
        </w:rPr>
        <w:t>processes is</w:t>
      </w:r>
      <w:r w:rsidRPr="003120BA">
        <w:rPr>
          <w:rFonts w:ascii="Arial" w:eastAsia="Times New Roman" w:hAnsi="Arial" w:cs="Arial"/>
          <w:kern w:val="0"/>
          <w:sz w:val="22"/>
          <w:szCs w:val="22"/>
          <w:lang w:eastAsia="en-GB"/>
          <w14:ligatures w14:val="none"/>
        </w:rPr>
        <w:t xml:space="preserve"> difficult (Frye, 2015).</w:t>
      </w:r>
      <w:r w:rsidRPr="003120BA">
        <w:rPr>
          <w:rFonts w:ascii="Arial" w:eastAsia="Times New Roman" w:hAnsi="Arial" w:cs="Arial"/>
          <w:kern w:val="0"/>
          <w:sz w:val="22"/>
          <w:szCs w:val="22"/>
          <w:lang w:eastAsia="en-GB"/>
          <w14:ligatures w14:val="none"/>
        </w:rPr>
        <w:br/>
        <w:t>Excel is prone to errors due to its flexibility, particularly when working with complex formulas or huge datasets. Errors in formula setup and manual data entry raise the possibility of affecting the results of analyses (Winston, 2019).</w:t>
      </w:r>
    </w:p>
    <w:p w14:paraId="3F1DEECA" w14:textId="77777777" w:rsidR="003120BA" w:rsidRPr="003120BA" w:rsidRDefault="003120BA" w:rsidP="00221A9E">
      <w:pPr>
        <w:spacing w:after="0" w:line="360" w:lineRule="auto"/>
        <w:jc w:val="both"/>
        <w:rPr>
          <w:rFonts w:ascii="Arial" w:eastAsia="Times New Roman" w:hAnsi="Arial" w:cs="Arial"/>
          <w:kern w:val="0"/>
          <w:sz w:val="22"/>
          <w:szCs w:val="22"/>
          <w:lang w:eastAsia="en-GB"/>
          <w14:ligatures w14:val="none"/>
        </w:rPr>
      </w:pPr>
      <w:r w:rsidRPr="003120BA">
        <w:rPr>
          <w:rFonts w:ascii="Arial" w:eastAsia="Times New Roman" w:hAnsi="Arial" w:cs="Arial"/>
          <w:b/>
          <w:bCs/>
          <w:kern w:val="0"/>
          <w:sz w:val="22"/>
          <w:szCs w:val="22"/>
          <w:lang w:eastAsia="en-GB"/>
          <w14:ligatures w14:val="none"/>
        </w:rPr>
        <w:t>Performance Problems</w:t>
      </w:r>
      <w:r w:rsidRPr="003120BA">
        <w:rPr>
          <w:rFonts w:ascii="Arial" w:eastAsia="Times New Roman" w:hAnsi="Arial" w:cs="Arial"/>
          <w:kern w:val="0"/>
          <w:sz w:val="22"/>
          <w:szCs w:val="22"/>
          <w:lang w:eastAsia="en-GB"/>
          <w14:ligatures w14:val="none"/>
        </w:rPr>
        <w:t>: Excel may have trouble processing very big datasets, which can cause crashes or sluggish performance. For projects with a lot of data, this could be a problem because it is not designed to handle large amounts of data (Frye, 2015).</w:t>
      </w:r>
    </w:p>
    <w:p w14:paraId="56274F37" w14:textId="77777777" w:rsidR="003120BA" w:rsidRPr="003120BA" w:rsidRDefault="003120BA" w:rsidP="00221A9E">
      <w:pPr>
        <w:spacing w:after="0" w:line="360" w:lineRule="auto"/>
        <w:jc w:val="both"/>
        <w:rPr>
          <w:rFonts w:ascii="Arial" w:eastAsia="Times New Roman" w:hAnsi="Arial" w:cs="Arial"/>
          <w:kern w:val="0"/>
          <w:sz w:val="22"/>
          <w:szCs w:val="22"/>
          <w:lang w:eastAsia="en-GB"/>
          <w14:ligatures w14:val="none"/>
        </w:rPr>
      </w:pPr>
    </w:p>
    <w:p w14:paraId="08D47AF1" w14:textId="77777777" w:rsidR="00D9612E" w:rsidRDefault="003F3248">
      <w:r>
        <w:rPr>
          <w:rFonts w:ascii="Arial" w:hAnsi="Arial" w:cs="Arial"/>
          <w:b/>
          <w:bCs/>
        </w:rPr>
        <w:t xml:space="preserve">7.  </w:t>
      </w:r>
      <w:r w:rsidRPr="00D032CD">
        <w:rPr>
          <w:rFonts w:ascii="Arial" w:hAnsi="Arial" w:cs="Arial"/>
          <w:b/>
          <w:bCs/>
        </w:rPr>
        <w:t xml:space="preserve"> </w:t>
      </w:r>
      <w:r w:rsidRPr="001C1A33">
        <w:rPr>
          <w:rFonts w:ascii="Arial" w:hAnsi="Arial" w:cs="Arial"/>
          <w:b/>
          <w:bCs/>
        </w:rPr>
        <w:t>The meaning and the importance of Data Mining Cycle</w:t>
      </w:r>
      <w:r>
        <w:t xml:space="preserve"> </w:t>
      </w:r>
    </w:p>
    <w:p w14:paraId="0B244802" w14:textId="77777777" w:rsidR="008304EB" w:rsidRPr="008304EB" w:rsidRDefault="008304EB">
      <w:pPr>
        <w:rPr>
          <w:b/>
          <w:bCs/>
        </w:rPr>
      </w:pPr>
    </w:p>
    <w:p w14:paraId="587C827D" w14:textId="77777777" w:rsidR="008304EB" w:rsidRPr="008304EB" w:rsidRDefault="00785877" w:rsidP="008304EB">
      <w:pPr>
        <w:spacing w:after="0" w:line="360" w:lineRule="auto"/>
        <w:rPr>
          <w:rFonts w:ascii="Arial" w:eastAsia="Times New Roman" w:hAnsi="Arial" w:cs="Arial"/>
          <w:b/>
          <w:bCs/>
          <w:kern w:val="0"/>
          <w:sz w:val="22"/>
          <w:szCs w:val="22"/>
          <w:lang w:eastAsia="en-GB"/>
          <w14:ligatures w14:val="none"/>
        </w:rPr>
      </w:pPr>
      <w:r w:rsidRPr="00785877">
        <w:rPr>
          <w:rFonts w:ascii="Arial" w:eastAsia="Times New Roman" w:hAnsi="Arial" w:cs="Arial"/>
          <w:b/>
          <w:bCs/>
          <w:kern w:val="0"/>
          <w:sz w:val="22"/>
          <w:szCs w:val="22"/>
          <w:lang w:eastAsia="en-GB"/>
          <w14:ligatures w14:val="none"/>
        </w:rPr>
        <w:t>The Cycle of Data Mining</w:t>
      </w:r>
    </w:p>
    <w:p w14:paraId="41752942" w14:textId="369D5480" w:rsidR="00785877" w:rsidRPr="00785877" w:rsidRDefault="00785877"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kern w:val="0"/>
          <w:sz w:val="22"/>
          <w:szCs w:val="22"/>
          <w:lang w:eastAsia="en-GB"/>
          <w14:ligatures w14:val="none"/>
        </w:rPr>
        <w:br/>
        <w:t>The practice of extracting knowledge and patterns from massive volumes of data is called data mining. In order to methodically extract valuable information and insights from datasets, the data mining cycle is essential. Usually, there are multiple stages in this cycle</w:t>
      </w:r>
      <w:r w:rsidR="008304EB">
        <w:rPr>
          <w:rFonts w:ascii="Arial" w:eastAsia="Times New Roman" w:hAnsi="Arial" w:cs="Arial"/>
          <w:kern w:val="0"/>
          <w:sz w:val="22"/>
          <w:szCs w:val="22"/>
          <w:lang w:eastAsia="en-GB"/>
          <w14:ligatures w14:val="none"/>
        </w:rPr>
        <w:t>.</w:t>
      </w:r>
      <w:r w:rsidRPr="00785877">
        <w:rPr>
          <w:rFonts w:ascii="Arial" w:eastAsia="Times New Roman" w:hAnsi="Arial" w:cs="Arial"/>
          <w:kern w:val="0"/>
          <w:sz w:val="22"/>
          <w:szCs w:val="22"/>
          <w:lang w:eastAsia="en-GB"/>
          <w14:ligatures w14:val="none"/>
        </w:rPr>
        <w:br/>
        <w:t>Understanding the issue and establishing the goals of the data mining project are part of this first phase. For instance, in order to enhance sales tactics, a retail business may wish to find trends in the purchase behaviour of its customers. (Han, Pei, and Kamber, 2012)</w:t>
      </w:r>
      <w:r w:rsidR="00F77834">
        <w:rPr>
          <w:rFonts w:ascii="Arial" w:eastAsia="Times New Roman" w:hAnsi="Arial" w:cs="Arial"/>
          <w:kern w:val="0"/>
          <w:sz w:val="22"/>
          <w:szCs w:val="22"/>
          <w:lang w:eastAsia="en-GB"/>
          <w14:ligatures w14:val="none"/>
        </w:rPr>
        <w:t>.</w:t>
      </w:r>
    </w:p>
    <w:p w14:paraId="25F3588B" w14:textId="77777777" w:rsidR="008304EB" w:rsidRDefault="00785877"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b/>
          <w:bCs/>
          <w:kern w:val="0"/>
          <w:sz w:val="22"/>
          <w:szCs w:val="22"/>
          <w:lang w:eastAsia="en-GB"/>
          <w14:ligatures w14:val="none"/>
        </w:rPr>
        <w:t>Data Collection</w:t>
      </w:r>
      <w:r w:rsidRPr="00785877">
        <w:rPr>
          <w:rFonts w:ascii="Arial" w:eastAsia="Times New Roman" w:hAnsi="Arial" w:cs="Arial"/>
          <w:kern w:val="0"/>
          <w:sz w:val="22"/>
          <w:szCs w:val="22"/>
          <w:lang w:eastAsia="en-GB"/>
          <w14:ligatures w14:val="none"/>
        </w:rPr>
        <w:t xml:space="preserve">: A variety of sources provide pertinent data that is compiled. This might contain information on online behaviour, consumer demographics, and transaction records from the retail example. A full and pertinent dataset is guaranteed by efficient data gathering </w:t>
      </w:r>
    </w:p>
    <w:p w14:paraId="374DC754" w14:textId="619743EA" w:rsidR="008304EB" w:rsidRDefault="008304EB"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kern w:val="0"/>
          <w:sz w:val="22"/>
          <w:szCs w:val="22"/>
          <w:lang w:eastAsia="en-GB"/>
          <w14:ligatures w14:val="none"/>
        </w:rPr>
        <w:t xml:space="preserve">(Fayyad, Piatetsky-Shapiro, </w:t>
      </w:r>
      <w:r w:rsidR="00F77834">
        <w:rPr>
          <w:rFonts w:ascii="Arial" w:eastAsia="Times New Roman" w:hAnsi="Arial" w:cs="Arial"/>
          <w:kern w:val="0"/>
          <w:sz w:val="22"/>
          <w:szCs w:val="22"/>
          <w:lang w:eastAsia="en-GB"/>
          <w14:ligatures w14:val="none"/>
        </w:rPr>
        <w:t>and</w:t>
      </w:r>
      <w:r w:rsidRPr="00785877">
        <w:rPr>
          <w:rFonts w:ascii="Arial" w:eastAsia="Times New Roman" w:hAnsi="Arial" w:cs="Arial"/>
          <w:kern w:val="0"/>
          <w:sz w:val="22"/>
          <w:szCs w:val="22"/>
          <w:lang w:eastAsia="en-GB"/>
          <w14:ligatures w14:val="none"/>
        </w:rPr>
        <w:t xml:space="preserve"> Smyth, 1996).</w:t>
      </w:r>
    </w:p>
    <w:p w14:paraId="343B0100" w14:textId="03155C86" w:rsidR="008304EB" w:rsidRDefault="00785877" w:rsidP="00CC6CE7">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b/>
          <w:bCs/>
          <w:kern w:val="0"/>
          <w:sz w:val="22"/>
          <w:szCs w:val="22"/>
          <w:lang w:eastAsia="en-GB"/>
          <w14:ligatures w14:val="none"/>
        </w:rPr>
        <w:t>Data Preparation</w:t>
      </w:r>
      <w:r w:rsidRPr="00785877">
        <w:rPr>
          <w:rFonts w:ascii="Arial" w:eastAsia="Times New Roman" w:hAnsi="Arial" w:cs="Arial"/>
          <w:kern w:val="0"/>
          <w:sz w:val="22"/>
          <w:szCs w:val="22"/>
          <w:lang w:eastAsia="en-GB"/>
          <w14:ligatures w14:val="none"/>
        </w:rPr>
        <w:t xml:space="preserve">: To address missing values, outliers, and noise, data is cleaned and </w:t>
      </w:r>
      <w:r w:rsidR="008304EB" w:rsidRPr="00785877">
        <w:rPr>
          <w:rFonts w:ascii="Arial" w:eastAsia="Times New Roman" w:hAnsi="Arial" w:cs="Arial"/>
          <w:kern w:val="0"/>
          <w:sz w:val="22"/>
          <w:szCs w:val="22"/>
          <w:lang w:eastAsia="en-GB"/>
          <w14:ligatures w14:val="none"/>
        </w:rPr>
        <w:t>pre-processed</w:t>
      </w:r>
      <w:r w:rsidRPr="00785877">
        <w:rPr>
          <w:rFonts w:ascii="Arial" w:eastAsia="Times New Roman" w:hAnsi="Arial" w:cs="Arial"/>
          <w:kern w:val="0"/>
          <w:sz w:val="22"/>
          <w:szCs w:val="22"/>
          <w:lang w:eastAsia="en-GB"/>
          <w14:ligatures w14:val="none"/>
        </w:rPr>
        <w:t xml:space="preserve">. Because it directly affects the calibre of the data mining results, this stage is crucial. The data is prepared using methods including aggregation, transformation, and normalisation (Han et </w:t>
      </w:r>
      <w:r w:rsidRPr="00F77834">
        <w:rPr>
          <w:rFonts w:ascii="Arial" w:eastAsia="Times New Roman" w:hAnsi="Arial" w:cs="Arial"/>
          <w:i/>
          <w:iCs/>
          <w:kern w:val="0"/>
          <w:sz w:val="22"/>
          <w:szCs w:val="22"/>
          <w:lang w:eastAsia="en-GB"/>
          <w14:ligatures w14:val="none"/>
        </w:rPr>
        <w:t>al</w:t>
      </w:r>
      <w:r w:rsidRPr="00785877">
        <w:rPr>
          <w:rFonts w:ascii="Arial" w:eastAsia="Times New Roman" w:hAnsi="Arial" w:cs="Arial"/>
          <w:kern w:val="0"/>
          <w:sz w:val="22"/>
          <w:szCs w:val="22"/>
          <w:lang w:eastAsia="en-GB"/>
          <w14:ligatures w14:val="none"/>
        </w:rPr>
        <w:t>. 2012).</w:t>
      </w:r>
    </w:p>
    <w:p w14:paraId="61C26CAE" w14:textId="453B75FE" w:rsidR="008304EB" w:rsidRDefault="00785877"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b/>
          <w:bCs/>
          <w:kern w:val="0"/>
          <w:sz w:val="22"/>
          <w:szCs w:val="22"/>
          <w:lang w:eastAsia="en-GB"/>
          <w14:ligatures w14:val="none"/>
        </w:rPr>
        <w:t>Data Exploration</w:t>
      </w:r>
      <w:r w:rsidRPr="00785877">
        <w:rPr>
          <w:rFonts w:ascii="Arial" w:eastAsia="Times New Roman" w:hAnsi="Arial" w:cs="Arial"/>
          <w:kern w:val="0"/>
          <w:sz w:val="22"/>
          <w:szCs w:val="22"/>
          <w:lang w:eastAsia="en-GB"/>
          <w14:ligatures w14:val="none"/>
        </w:rPr>
        <w:t xml:space="preserve">: To discover the underlying patterns and correlations in the data, exploratory data analysis, or EDA, is carried out. Trends and anomalies can be found with the aid of summary statistics and visualisation tools. </w:t>
      </w:r>
      <w:r w:rsidR="008304EB">
        <w:rPr>
          <w:rFonts w:ascii="Arial" w:eastAsia="Times New Roman" w:hAnsi="Arial" w:cs="Arial"/>
          <w:kern w:val="0"/>
          <w:sz w:val="22"/>
          <w:szCs w:val="22"/>
          <w:lang w:eastAsia="en-GB"/>
          <w14:ligatures w14:val="none"/>
        </w:rPr>
        <w:t>T</w:t>
      </w:r>
      <w:r w:rsidRPr="00785877">
        <w:rPr>
          <w:rFonts w:ascii="Arial" w:eastAsia="Times New Roman" w:hAnsi="Arial" w:cs="Arial"/>
          <w:kern w:val="0"/>
          <w:sz w:val="22"/>
          <w:szCs w:val="22"/>
          <w:lang w:eastAsia="en-GB"/>
          <w14:ligatures w14:val="none"/>
        </w:rPr>
        <w:t>rends in sales data may be shown</w:t>
      </w:r>
      <w:r w:rsidR="008304EB">
        <w:rPr>
          <w:rFonts w:ascii="Arial" w:eastAsia="Times New Roman" w:hAnsi="Arial" w:cs="Arial"/>
          <w:kern w:val="0"/>
          <w:sz w:val="22"/>
          <w:szCs w:val="22"/>
          <w:lang w:eastAsia="en-GB"/>
          <w14:ligatures w14:val="none"/>
        </w:rPr>
        <w:t xml:space="preserve"> </w:t>
      </w:r>
      <w:r w:rsidRPr="00785877">
        <w:rPr>
          <w:rFonts w:ascii="Arial" w:eastAsia="Times New Roman" w:hAnsi="Arial" w:cs="Arial"/>
          <w:kern w:val="0"/>
          <w:sz w:val="22"/>
          <w:szCs w:val="22"/>
          <w:lang w:eastAsia="en-GB"/>
          <w14:ligatures w14:val="none"/>
        </w:rPr>
        <w:t xml:space="preserve"> via </w:t>
      </w:r>
    </w:p>
    <w:p w14:paraId="1F617305" w14:textId="77777777" w:rsidR="008304EB" w:rsidRDefault="00785877"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kern w:val="0"/>
          <w:sz w:val="22"/>
          <w:szCs w:val="22"/>
          <w:lang w:eastAsia="en-GB"/>
          <w14:ligatures w14:val="none"/>
        </w:rPr>
        <w:t>EDA (Tukey, 1977).</w:t>
      </w:r>
    </w:p>
    <w:p w14:paraId="0BE2E0D0" w14:textId="658B4576" w:rsidR="00785877" w:rsidRPr="00785877" w:rsidRDefault="00785877" w:rsidP="008304EB">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b/>
          <w:bCs/>
          <w:kern w:val="0"/>
          <w:sz w:val="22"/>
          <w:szCs w:val="22"/>
          <w:lang w:eastAsia="en-GB"/>
          <w14:ligatures w14:val="none"/>
        </w:rPr>
        <w:t>Data Modelling</w:t>
      </w:r>
      <w:r w:rsidRPr="00785877">
        <w:rPr>
          <w:rFonts w:ascii="Arial" w:eastAsia="Times New Roman" w:hAnsi="Arial" w:cs="Arial"/>
          <w:kern w:val="0"/>
          <w:sz w:val="22"/>
          <w:szCs w:val="22"/>
          <w:lang w:eastAsia="en-GB"/>
          <w14:ligatures w14:val="none"/>
        </w:rPr>
        <w:t xml:space="preserve">: In order to create models, this step entails choosing and utilising the proper data mining algorithms. Depending on the issue, different techniques are applied, including </w:t>
      </w:r>
      <w:r w:rsidRPr="00785877">
        <w:rPr>
          <w:rFonts w:ascii="Arial" w:eastAsia="Times New Roman" w:hAnsi="Arial" w:cs="Arial"/>
          <w:kern w:val="0"/>
          <w:sz w:val="22"/>
          <w:szCs w:val="22"/>
          <w:lang w:eastAsia="en-GB"/>
          <w14:ligatures w14:val="none"/>
        </w:rPr>
        <w:lastRenderedPageBreak/>
        <w:t xml:space="preserve">association rule learning, clustering, regression, and classification. To forecast client attrition, for instance, a classification model may be developed (Han et </w:t>
      </w:r>
      <w:r w:rsidRPr="00F77834">
        <w:rPr>
          <w:rFonts w:ascii="Arial" w:eastAsia="Times New Roman" w:hAnsi="Arial" w:cs="Arial"/>
          <w:i/>
          <w:iCs/>
          <w:kern w:val="0"/>
          <w:sz w:val="22"/>
          <w:szCs w:val="22"/>
          <w:lang w:eastAsia="en-GB"/>
          <w14:ligatures w14:val="none"/>
        </w:rPr>
        <w:t>al</w:t>
      </w:r>
      <w:r w:rsidRPr="00785877">
        <w:rPr>
          <w:rFonts w:ascii="Arial" w:eastAsia="Times New Roman" w:hAnsi="Arial" w:cs="Arial"/>
          <w:kern w:val="0"/>
          <w:sz w:val="22"/>
          <w:szCs w:val="22"/>
          <w:lang w:eastAsia="en-GB"/>
          <w14:ligatures w14:val="none"/>
        </w:rPr>
        <w:t>. 2012).</w:t>
      </w:r>
    </w:p>
    <w:p w14:paraId="3E334F0D" w14:textId="4FCFEEE7" w:rsidR="00785877" w:rsidRPr="00785877" w:rsidRDefault="00785877" w:rsidP="00CC6CE7">
      <w:pPr>
        <w:spacing w:after="0" w:line="360" w:lineRule="auto"/>
        <w:jc w:val="both"/>
        <w:rPr>
          <w:rFonts w:ascii="Arial" w:eastAsia="Times New Roman" w:hAnsi="Arial" w:cs="Arial"/>
          <w:kern w:val="0"/>
          <w:sz w:val="22"/>
          <w:szCs w:val="22"/>
          <w:lang w:eastAsia="en-GB"/>
          <w14:ligatures w14:val="none"/>
        </w:rPr>
      </w:pPr>
      <w:r w:rsidRPr="00785877">
        <w:rPr>
          <w:rFonts w:ascii="Arial" w:eastAsia="Times New Roman" w:hAnsi="Arial" w:cs="Arial"/>
          <w:b/>
          <w:bCs/>
          <w:kern w:val="0"/>
          <w:sz w:val="22"/>
          <w:szCs w:val="22"/>
          <w:lang w:eastAsia="en-GB"/>
          <w14:ligatures w14:val="none"/>
        </w:rPr>
        <w:t>Evaluation</w:t>
      </w:r>
      <w:r w:rsidRPr="00785877">
        <w:rPr>
          <w:rFonts w:ascii="Arial" w:eastAsia="Times New Roman" w:hAnsi="Arial" w:cs="Arial"/>
          <w:kern w:val="0"/>
          <w:sz w:val="22"/>
          <w:szCs w:val="22"/>
          <w:lang w:eastAsia="en-GB"/>
          <w14:ligatures w14:val="none"/>
        </w:rPr>
        <w:t>: Metrics such as F1 score, accuracy, precision, and recall are used to assess the models. This phase guarantees that the models are trustworthy and achieve the goals specified during the problem definition phase. Common procedures include testing on different datasets and</w:t>
      </w:r>
      <w:r w:rsidR="00330BD1">
        <w:rPr>
          <w:rFonts w:ascii="Arial" w:eastAsia="Times New Roman" w:hAnsi="Arial" w:cs="Arial"/>
          <w:kern w:val="0"/>
          <w:sz w:val="22"/>
          <w:szCs w:val="22"/>
          <w:lang w:eastAsia="en-GB"/>
          <w14:ligatures w14:val="none"/>
        </w:rPr>
        <w:t xml:space="preserve"> also about the</w:t>
      </w:r>
      <w:r w:rsidR="005B31FA">
        <w:rPr>
          <w:rFonts w:ascii="Arial" w:eastAsia="Times New Roman" w:hAnsi="Arial" w:cs="Arial"/>
          <w:kern w:val="0"/>
          <w:sz w:val="22"/>
          <w:szCs w:val="22"/>
          <w:lang w:eastAsia="en-GB"/>
          <w14:ligatures w14:val="none"/>
        </w:rPr>
        <w:t xml:space="preserve"> well-known </w:t>
      </w:r>
      <w:r w:rsidR="00D0155E">
        <w:rPr>
          <w:rFonts w:ascii="Arial" w:eastAsia="Times New Roman" w:hAnsi="Arial" w:cs="Arial"/>
          <w:kern w:val="0"/>
          <w:sz w:val="22"/>
          <w:szCs w:val="22"/>
          <w:lang w:eastAsia="en-GB"/>
          <w14:ligatures w14:val="none"/>
        </w:rPr>
        <w:t>pattern term</w:t>
      </w:r>
      <w:r w:rsidRPr="00785877">
        <w:rPr>
          <w:rFonts w:ascii="Arial" w:eastAsia="Times New Roman" w:hAnsi="Arial" w:cs="Arial"/>
          <w:kern w:val="0"/>
          <w:sz w:val="22"/>
          <w:szCs w:val="22"/>
          <w:lang w:eastAsia="en-GB"/>
          <w14:ligatures w14:val="none"/>
        </w:rPr>
        <w:t xml:space="preserve"> cross-validation (Fayyad et</w:t>
      </w:r>
      <w:r w:rsidRPr="00F77834">
        <w:rPr>
          <w:rFonts w:ascii="Arial" w:eastAsia="Times New Roman" w:hAnsi="Arial" w:cs="Arial"/>
          <w:i/>
          <w:iCs/>
          <w:kern w:val="0"/>
          <w:sz w:val="22"/>
          <w:szCs w:val="22"/>
          <w:lang w:eastAsia="en-GB"/>
          <w14:ligatures w14:val="none"/>
        </w:rPr>
        <w:t xml:space="preserve"> al</w:t>
      </w:r>
      <w:r w:rsidRPr="00785877">
        <w:rPr>
          <w:rFonts w:ascii="Arial" w:eastAsia="Times New Roman" w:hAnsi="Arial" w:cs="Arial"/>
          <w:kern w:val="0"/>
          <w:sz w:val="22"/>
          <w:szCs w:val="22"/>
          <w:lang w:eastAsia="en-GB"/>
          <w14:ligatures w14:val="none"/>
        </w:rPr>
        <w:t>. 1996).</w:t>
      </w:r>
      <w:r w:rsidRPr="00785877">
        <w:rPr>
          <w:rFonts w:ascii="Arial" w:eastAsia="Times New Roman" w:hAnsi="Arial" w:cs="Arial"/>
          <w:kern w:val="0"/>
          <w:sz w:val="22"/>
          <w:szCs w:val="22"/>
          <w:lang w:eastAsia="en-GB"/>
          <w14:ligatures w14:val="none"/>
        </w:rPr>
        <w:br/>
      </w:r>
      <w:r w:rsidRPr="00785877">
        <w:rPr>
          <w:rFonts w:ascii="Arial" w:eastAsia="Times New Roman" w:hAnsi="Arial" w:cs="Arial"/>
          <w:b/>
          <w:bCs/>
          <w:kern w:val="0"/>
          <w:sz w:val="22"/>
          <w:szCs w:val="22"/>
          <w:lang w:eastAsia="en-GB"/>
          <w14:ligatures w14:val="none"/>
        </w:rPr>
        <w:t>Deployment</w:t>
      </w:r>
      <w:r w:rsidRPr="00785877">
        <w:rPr>
          <w:rFonts w:ascii="Arial" w:eastAsia="Times New Roman" w:hAnsi="Arial" w:cs="Arial"/>
          <w:kern w:val="0"/>
          <w:sz w:val="22"/>
          <w:szCs w:val="22"/>
          <w:lang w:eastAsia="en-GB"/>
          <w14:ligatures w14:val="none"/>
        </w:rPr>
        <w:t xml:space="preserve">: The finished models are put to use in a real-world setting by being placed in a production environment. To customise marketing efforts, the model in the retail example might be included into a CRM system (Han et </w:t>
      </w:r>
      <w:r w:rsidRPr="00F77834">
        <w:rPr>
          <w:rFonts w:ascii="Arial" w:eastAsia="Times New Roman" w:hAnsi="Arial" w:cs="Arial"/>
          <w:i/>
          <w:iCs/>
          <w:kern w:val="0"/>
          <w:sz w:val="22"/>
          <w:szCs w:val="22"/>
          <w:lang w:eastAsia="en-GB"/>
          <w14:ligatures w14:val="none"/>
        </w:rPr>
        <w:t>al</w:t>
      </w:r>
      <w:r w:rsidRPr="00785877">
        <w:rPr>
          <w:rFonts w:ascii="Arial" w:eastAsia="Times New Roman" w:hAnsi="Arial" w:cs="Arial"/>
          <w:kern w:val="0"/>
          <w:sz w:val="22"/>
          <w:szCs w:val="22"/>
          <w:lang w:eastAsia="en-GB"/>
          <w14:ligatures w14:val="none"/>
        </w:rPr>
        <w:t>. 2012).</w:t>
      </w:r>
    </w:p>
    <w:p w14:paraId="0D3A633B" w14:textId="6CEB5784" w:rsidR="00702DB8" w:rsidRPr="00702DB8" w:rsidRDefault="00702DB8" w:rsidP="00CC6CE7">
      <w:pPr>
        <w:spacing w:after="0" w:line="360" w:lineRule="auto"/>
        <w:jc w:val="both"/>
        <w:rPr>
          <w:rFonts w:ascii="Arial" w:eastAsia="Times New Roman" w:hAnsi="Arial" w:cs="Arial"/>
          <w:kern w:val="0"/>
          <w:sz w:val="22"/>
          <w:szCs w:val="22"/>
          <w:lang w:eastAsia="en-GB"/>
          <w14:ligatures w14:val="none"/>
        </w:rPr>
      </w:pPr>
      <w:r w:rsidRPr="00702DB8">
        <w:rPr>
          <w:rFonts w:ascii="Arial" w:eastAsia="Times New Roman" w:hAnsi="Arial" w:cs="Arial"/>
          <w:b/>
          <w:bCs/>
          <w:kern w:val="0"/>
          <w:sz w:val="22"/>
          <w:szCs w:val="22"/>
          <w:lang w:eastAsia="en-GB"/>
          <w14:ligatures w14:val="none"/>
        </w:rPr>
        <w:t>Maintenance and Monitoring</w:t>
      </w:r>
      <w:r w:rsidRPr="00702DB8">
        <w:rPr>
          <w:rFonts w:ascii="Arial" w:eastAsia="Times New Roman" w:hAnsi="Arial" w:cs="Arial"/>
          <w:kern w:val="0"/>
          <w:sz w:val="22"/>
          <w:szCs w:val="22"/>
          <w:lang w:eastAsia="en-GB"/>
          <w14:ligatures w14:val="none"/>
        </w:rPr>
        <w:t>: To guarantee that the models continue to work over time, ongoing monitoring is necessary. Model upgrades may be necessary due to modifications in external factors or data patterns. Frequent upkeep</w:t>
      </w:r>
      <w:r w:rsidR="00B72877">
        <w:rPr>
          <w:rFonts w:ascii="Arial" w:eastAsia="Times New Roman" w:hAnsi="Arial" w:cs="Arial"/>
          <w:kern w:val="0"/>
          <w:sz w:val="22"/>
          <w:szCs w:val="22"/>
          <w:lang w:eastAsia="en-GB"/>
          <w14:ligatures w14:val="none"/>
        </w:rPr>
        <w:t xml:space="preserve"> </w:t>
      </w:r>
      <w:r w:rsidRPr="00702DB8">
        <w:rPr>
          <w:rFonts w:ascii="Arial" w:eastAsia="Times New Roman" w:hAnsi="Arial" w:cs="Arial"/>
          <w:kern w:val="0"/>
          <w:sz w:val="22"/>
          <w:szCs w:val="22"/>
          <w:lang w:eastAsia="en-GB"/>
          <w14:ligatures w14:val="none"/>
        </w:rPr>
        <w:t xml:space="preserve">of the model (Fayyad et </w:t>
      </w:r>
      <w:r w:rsidRPr="00F77834">
        <w:rPr>
          <w:rFonts w:ascii="Arial" w:eastAsia="Times New Roman" w:hAnsi="Arial" w:cs="Arial"/>
          <w:i/>
          <w:iCs/>
          <w:kern w:val="0"/>
          <w:sz w:val="22"/>
          <w:szCs w:val="22"/>
          <w:lang w:eastAsia="en-GB"/>
          <w14:ligatures w14:val="none"/>
        </w:rPr>
        <w:t>al.</w:t>
      </w:r>
      <w:r w:rsidRPr="00702DB8">
        <w:rPr>
          <w:rFonts w:ascii="Arial" w:eastAsia="Times New Roman" w:hAnsi="Arial" w:cs="Arial"/>
          <w:kern w:val="0"/>
          <w:sz w:val="22"/>
          <w:szCs w:val="22"/>
          <w:lang w:eastAsia="en-GB"/>
          <w14:ligatures w14:val="none"/>
        </w:rPr>
        <w:t xml:space="preserve"> 1996).</w:t>
      </w:r>
      <w:r w:rsidRPr="00702DB8">
        <w:rPr>
          <w:rFonts w:ascii="Arial" w:eastAsia="Times New Roman" w:hAnsi="Arial" w:cs="Arial"/>
          <w:kern w:val="0"/>
          <w:sz w:val="22"/>
          <w:szCs w:val="22"/>
          <w:lang w:eastAsia="en-GB"/>
          <w14:ligatures w14:val="none"/>
        </w:rPr>
        <w:br/>
      </w:r>
      <w:r w:rsidRPr="00702DB8">
        <w:rPr>
          <w:rFonts w:ascii="Arial" w:eastAsia="Times New Roman" w:hAnsi="Arial" w:cs="Arial"/>
          <w:b/>
          <w:bCs/>
          <w:kern w:val="0"/>
          <w:sz w:val="22"/>
          <w:szCs w:val="22"/>
          <w:lang w:eastAsia="en-GB"/>
          <w14:ligatures w14:val="none"/>
        </w:rPr>
        <w:t>Systematic Approach</w:t>
      </w:r>
      <w:r w:rsidRPr="00702DB8">
        <w:rPr>
          <w:rFonts w:ascii="Arial" w:eastAsia="Times New Roman" w:hAnsi="Arial" w:cs="Arial"/>
          <w:kern w:val="0"/>
          <w:sz w:val="22"/>
          <w:szCs w:val="22"/>
          <w:lang w:eastAsia="en-GB"/>
          <w14:ligatures w14:val="none"/>
        </w:rPr>
        <w:t xml:space="preserve">: According to Han et </w:t>
      </w:r>
      <w:r w:rsidRPr="00F77834">
        <w:rPr>
          <w:rFonts w:ascii="Arial" w:eastAsia="Times New Roman" w:hAnsi="Arial" w:cs="Arial"/>
          <w:i/>
          <w:iCs/>
          <w:kern w:val="0"/>
          <w:sz w:val="22"/>
          <w:szCs w:val="22"/>
          <w:lang w:eastAsia="en-GB"/>
          <w14:ligatures w14:val="none"/>
        </w:rPr>
        <w:t>al</w:t>
      </w:r>
      <w:r w:rsidRPr="00702DB8">
        <w:rPr>
          <w:rFonts w:ascii="Arial" w:eastAsia="Times New Roman" w:hAnsi="Arial" w:cs="Arial"/>
          <w:kern w:val="0"/>
          <w:sz w:val="22"/>
          <w:szCs w:val="22"/>
          <w:lang w:eastAsia="en-GB"/>
          <w14:ligatures w14:val="none"/>
        </w:rPr>
        <w:t>. (2012), adhering to a structured cycle guarantees that every step is carried out carefully</w:t>
      </w:r>
      <w:r w:rsidR="00B72877">
        <w:rPr>
          <w:rFonts w:ascii="Arial" w:eastAsia="Times New Roman" w:hAnsi="Arial" w:cs="Arial"/>
          <w:kern w:val="0"/>
          <w:sz w:val="22"/>
          <w:szCs w:val="22"/>
          <w:lang w:eastAsia="en-GB"/>
          <w14:ligatures w14:val="none"/>
        </w:rPr>
        <w:t xml:space="preserve"> which means certain patterns</w:t>
      </w:r>
      <w:r w:rsidRPr="00702DB8">
        <w:rPr>
          <w:rFonts w:ascii="Arial" w:eastAsia="Times New Roman" w:hAnsi="Arial" w:cs="Arial"/>
          <w:kern w:val="0"/>
          <w:sz w:val="22"/>
          <w:szCs w:val="22"/>
          <w:lang w:eastAsia="en-GB"/>
          <w14:ligatures w14:val="none"/>
        </w:rPr>
        <w:t>.</w:t>
      </w:r>
      <w:r w:rsidRPr="00702DB8">
        <w:rPr>
          <w:rFonts w:ascii="Arial" w:eastAsia="Times New Roman" w:hAnsi="Arial" w:cs="Arial"/>
          <w:kern w:val="0"/>
          <w:sz w:val="22"/>
          <w:szCs w:val="22"/>
          <w:lang w:eastAsia="en-GB"/>
          <w14:ligatures w14:val="none"/>
        </w:rPr>
        <w:br/>
      </w:r>
      <w:r w:rsidRPr="00702DB8">
        <w:rPr>
          <w:rFonts w:ascii="Arial" w:eastAsia="Times New Roman" w:hAnsi="Arial" w:cs="Arial"/>
          <w:b/>
          <w:bCs/>
          <w:kern w:val="0"/>
          <w:sz w:val="22"/>
          <w:szCs w:val="22"/>
          <w:lang w:eastAsia="en-GB"/>
          <w14:ligatures w14:val="none"/>
        </w:rPr>
        <w:t>Data Quality</w:t>
      </w:r>
      <w:r w:rsidRPr="00702DB8">
        <w:rPr>
          <w:rFonts w:ascii="Arial" w:eastAsia="Times New Roman" w:hAnsi="Arial" w:cs="Arial"/>
          <w:kern w:val="0"/>
          <w:sz w:val="22"/>
          <w:szCs w:val="22"/>
          <w:lang w:eastAsia="en-GB"/>
          <w14:ligatures w14:val="none"/>
        </w:rPr>
        <w:t>: According to Tukey (1977), maintaining excellent data quality is essential for precise and insightful analysis. This can be achieved by placing an emphasis on data preparation and exploration.</w:t>
      </w:r>
    </w:p>
    <w:p w14:paraId="5684B031" w14:textId="4F42EFAA" w:rsidR="00702DB8" w:rsidRPr="00CC6CE7" w:rsidRDefault="00702DB8" w:rsidP="00CC6CE7">
      <w:pPr>
        <w:spacing w:after="0" w:line="360" w:lineRule="auto"/>
        <w:jc w:val="both"/>
        <w:rPr>
          <w:rFonts w:ascii="Arial" w:eastAsia="Times New Roman" w:hAnsi="Arial" w:cs="Arial"/>
          <w:kern w:val="0"/>
          <w:sz w:val="22"/>
          <w:szCs w:val="22"/>
          <w:lang w:eastAsia="en-GB"/>
          <w14:ligatures w14:val="none"/>
        </w:rPr>
      </w:pPr>
      <w:r w:rsidRPr="00702DB8">
        <w:rPr>
          <w:rFonts w:ascii="Arial" w:eastAsia="Times New Roman" w:hAnsi="Arial" w:cs="Arial"/>
          <w:b/>
          <w:bCs/>
          <w:kern w:val="0"/>
          <w:sz w:val="22"/>
          <w:szCs w:val="22"/>
          <w:lang w:eastAsia="en-GB"/>
          <w14:ligatures w14:val="none"/>
        </w:rPr>
        <w:t>Model Accuracy</w:t>
      </w:r>
      <w:r w:rsidRPr="00702DB8">
        <w:rPr>
          <w:rFonts w:ascii="Arial" w:eastAsia="Times New Roman" w:hAnsi="Arial" w:cs="Arial"/>
          <w:kern w:val="0"/>
          <w:sz w:val="22"/>
          <w:szCs w:val="22"/>
          <w:lang w:eastAsia="en-GB"/>
          <w14:ligatures w14:val="none"/>
        </w:rPr>
        <w:t>: Appropriate assessment and validation of models guarantee their accuracy and dependability while making decisions. This lowers the possibility of mistakes and increases the validity of the learnt lessons</w:t>
      </w:r>
      <w:r w:rsidR="00F77834">
        <w:rPr>
          <w:rFonts w:ascii="Arial" w:eastAsia="Times New Roman" w:hAnsi="Arial" w:cs="Arial"/>
          <w:kern w:val="0"/>
          <w:sz w:val="22"/>
          <w:szCs w:val="22"/>
          <w:lang w:eastAsia="en-GB"/>
          <w14:ligatures w14:val="none"/>
        </w:rPr>
        <w:t xml:space="preserve"> from the past experiences</w:t>
      </w:r>
      <w:r w:rsidRPr="00702DB8">
        <w:rPr>
          <w:rFonts w:ascii="Arial" w:eastAsia="Times New Roman" w:hAnsi="Arial" w:cs="Arial"/>
          <w:kern w:val="0"/>
          <w:sz w:val="22"/>
          <w:szCs w:val="22"/>
          <w:lang w:eastAsia="en-GB"/>
          <w14:ligatures w14:val="none"/>
        </w:rPr>
        <w:t xml:space="preserve"> (Fayyad et </w:t>
      </w:r>
      <w:r w:rsidRPr="00F77834">
        <w:rPr>
          <w:rFonts w:ascii="Arial" w:eastAsia="Times New Roman" w:hAnsi="Arial" w:cs="Arial"/>
          <w:i/>
          <w:iCs/>
          <w:kern w:val="0"/>
          <w:sz w:val="22"/>
          <w:szCs w:val="22"/>
          <w:lang w:eastAsia="en-GB"/>
          <w14:ligatures w14:val="none"/>
        </w:rPr>
        <w:t>al.</w:t>
      </w:r>
      <w:r w:rsidRPr="00702DB8">
        <w:rPr>
          <w:rFonts w:ascii="Arial" w:eastAsia="Times New Roman" w:hAnsi="Arial" w:cs="Arial"/>
          <w:kern w:val="0"/>
          <w:sz w:val="22"/>
          <w:szCs w:val="22"/>
          <w:lang w:eastAsia="en-GB"/>
          <w14:ligatures w14:val="none"/>
        </w:rPr>
        <w:t xml:space="preserve"> 1996).</w:t>
      </w:r>
      <w:r w:rsidRPr="00702DB8">
        <w:rPr>
          <w:rFonts w:ascii="Arial" w:eastAsia="Times New Roman" w:hAnsi="Arial" w:cs="Arial"/>
          <w:kern w:val="0"/>
          <w:sz w:val="22"/>
          <w:szCs w:val="22"/>
          <w:lang w:eastAsia="en-GB"/>
          <w14:ligatures w14:val="none"/>
        </w:rPr>
        <w:br/>
      </w:r>
      <w:r w:rsidRPr="00702DB8">
        <w:rPr>
          <w:rFonts w:ascii="Arial" w:eastAsia="Times New Roman" w:hAnsi="Arial" w:cs="Arial"/>
          <w:b/>
          <w:bCs/>
          <w:kern w:val="0"/>
          <w:sz w:val="22"/>
          <w:szCs w:val="22"/>
          <w:lang w:eastAsia="en-GB"/>
          <w14:ligatures w14:val="none"/>
        </w:rPr>
        <w:t>Adaptability</w:t>
      </w:r>
      <w:r w:rsidRPr="00702DB8">
        <w:rPr>
          <w:rFonts w:ascii="Arial" w:eastAsia="Times New Roman" w:hAnsi="Arial" w:cs="Arial"/>
          <w:kern w:val="0"/>
          <w:sz w:val="22"/>
          <w:szCs w:val="22"/>
          <w:lang w:eastAsia="en-GB"/>
          <w14:ligatures w14:val="none"/>
        </w:rPr>
        <w:t xml:space="preserve">: Consistent maintenance and monitoring enable models to adjust to shifting external circumstances and data patterns, guaranteeing their long-term viability (Han et </w:t>
      </w:r>
      <w:r w:rsidRPr="00F77834">
        <w:rPr>
          <w:rFonts w:ascii="Arial" w:eastAsia="Times New Roman" w:hAnsi="Arial" w:cs="Arial"/>
          <w:i/>
          <w:iCs/>
          <w:kern w:val="0"/>
          <w:sz w:val="22"/>
          <w:szCs w:val="22"/>
          <w:lang w:eastAsia="en-GB"/>
          <w14:ligatures w14:val="none"/>
        </w:rPr>
        <w:t>al.</w:t>
      </w:r>
      <w:r w:rsidRPr="00702DB8">
        <w:rPr>
          <w:rFonts w:ascii="Arial" w:eastAsia="Times New Roman" w:hAnsi="Arial" w:cs="Arial"/>
          <w:kern w:val="0"/>
          <w:sz w:val="22"/>
          <w:szCs w:val="22"/>
          <w:lang w:eastAsia="en-GB"/>
          <w14:ligatures w14:val="none"/>
        </w:rPr>
        <w:t xml:space="preserve"> 2012).</w:t>
      </w:r>
    </w:p>
    <w:p w14:paraId="6851E119" w14:textId="098BFDCF" w:rsidR="005F6F92" w:rsidRPr="005F6F92" w:rsidRDefault="005F6F92" w:rsidP="00CC6CE7">
      <w:pPr>
        <w:spacing w:after="0" w:line="360" w:lineRule="auto"/>
        <w:jc w:val="both"/>
        <w:rPr>
          <w:rFonts w:ascii="Arial" w:eastAsia="Times New Roman" w:hAnsi="Arial" w:cs="Arial"/>
          <w:kern w:val="0"/>
          <w:sz w:val="22"/>
          <w:szCs w:val="22"/>
          <w:lang w:eastAsia="en-GB"/>
          <w14:ligatures w14:val="none"/>
        </w:rPr>
      </w:pPr>
      <w:r w:rsidRPr="005F6F92">
        <w:rPr>
          <w:rFonts w:ascii="Arial" w:eastAsia="Times New Roman" w:hAnsi="Arial" w:cs="Arial"/>
          <w:kern w:val="0"/>
          <w:sz w:val="22"/>
          <w:szCs w:val="22"/>
          <w:lang w:eastAsia="en-GB"/>
          <w14:ligatures w14:val="none"/>
        </w:rPr>
        <w:t>When it comes to data analysis, SPSS and Excel each have advantages and disadvantages. Large datasets and sophisticated statistical analysis are ideal uses for SPSS, while it has certain cost and flexibility constraints. Although Excel is more user-friendly and adaptable, it is less effective at managing intricate statistical processes and substantial amounts of data.</w:t>
      </w:r>
      <w:r w:rsidRPr="005F6F92">
        <w:rPr>
          <w:rFonts w:ascii="Arial" w:eastAsia="Times New Roman" w:hAnsi="Arial" w:cs="Arial"/>
          <w:kern w:val="0"/>
          <w:sz w:val="22"/>
          <w:szCs w:val="22"/>
          <w:lang w:eastAsia="en-GB"/>
          <w14:ligatures w14:val="none"/>
        </w:rPr>
        <w:br/>
        <w:t>The data mining cycle is a methodical process for gleaning insightful information from data. It covers all phases, from problem formulation to implementation and upkeep, guaranteeing methodical implementation, high-quality data, precise modelling, and flexibility. For data mining initiatives to be successful, it is essential to comprehend and adhere to this cycle since it produces more dependable and useful findings.</w:t>
      </w:r>
    </w:p>
    <w:p w14:paraId="6F9AEB10" w14:textId="77777777" w:rsidR="005F6F92" w:rsidRPr="00702DB8" w:rsidRDefault="005F6F92" w:rsidP="00CC6CE7">
      <w:pPr>
        <w:spacing w:after="0" w:line="360" w:lineRule="auto"/>
        <w:jc w:val="both"/>
        <w:rPr>
          <w:rFonts w:ascii="Arial" w:eastAsia="Times New Roman" w:hAnsi="Arial" w:cs="Arial"/>
          <w:kern w:val="0"/>
          <w:sz w:val="22"/>
          <w:szCs w:val="22"/>
          <w:lang w:eastAsia="en-GB"/>
          <w14:ligatures w14:val="none"/>
        </w:rPr>
      </w:pPr>
    </w:p>
    <w:p w14:paraId="6BB48AAC" w14:textId="5FB04859" w:rsidR="00C706AB" w:rsidRDefault="00C706AB">
      <w:r>
        <w:br w:type="page"/>
      </w:r>
    </w:p>
    <w:p w14:paraId="28C5E269" w14:textId="256AA638" w:rsidR="005C60AA" w:rsidRDefault="0061368A">
      <w:pPr>
        <w:rPr>
          <w:rFonts w:ascii="Arial" w:hAnsi="Arial" w:cs="Arial"/>
          <w:b/>
          <w:bCs/>
        </w:rPr>
      </w:pPr>
      <w:r>
        <w:rPr>
          <w:rFonts w:ascii="Arial" w:hAnsi="Arial" w:cs="Arial"/>
          <w:b/>
          <w:bCs/>
        </w:rPr>
        <w:lastRenderedPageBreak/>
        <w:t>8.   Reference list</w:t>
      </w:r>
    </w:p>
    <w:p w14:paraId="0EA60BA2" w14:textId="77777777" w:rsidR="0061368A" w:rsidRDefault="0061368A">
      <w:pPr>
        <w:rPr>
          <w:rFonts w:ascii="Arial" w:hAnsi="Arial" w:cs="Arial"/>
          <w:b/>
          <w:bCs/>
        </w:rPr>
      </w:pPr>
    </w:p>
    <w:p w14:paraId="52B34E44" w14:textId="6DBCE254"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Bryman, A., </w:t>
      </w:r>
      <w:r w:rsidR="00680D41">
        <w:rPr>
          <w:rFonts w:ascii="Arial" w:hAnsi="Arial" w:cs="Arial"/>
          <w:sz w:val="22"/>
          <w:szCs w:val="22"/>
        </w:rPr>
        <w:t>and</w:t>
      </w:r>
      <w:r w:rsidRPr="003D3C38">
        <w:rPr>
          <w:rFonts w:ascii="Arial" w:hAnsi="Arial" w:cs="Arial"/>
          <w:sz w:val="22"/>
          <w:szCs w:val="22"/>
        </w:rPr>
        <w:t xml:space="preserve"> Cramer, D. (2011). Quantitative Data Analysis with IBM SPSS 17, 18 </w:t>
      </w:r>
      <w:r w:rsidR="00680D41">
        <w:rPr>
          <w:rFonts w:ascii="Arial" w:hAnsi="Arial" w:cs="Arial"/>
          <w:sz w:val="22"/>
          <w:szCs w:val="22"/>
        </w:rPr>
        <w:t>and</w:t>
      </w:r>
      <w:r w:rsidRPr="003D3C38">
        <w:rPr>
          <w:rFonts w:ascii="Arial" w:hAnsi="Arial" w:cs="Arial"/>
          <w:sz w:val="22"/>
          <w:szCs w:val="22"/>
        </w:rPr>
        <w:t xml:space="preserve"> 19. Routledge.</w:t>
      </w:r>
    </w:p>
    <w:p w14:paraId="43CE693C"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Fair Trade International. (2023). Annual Impact Report. Retrieved from </w:t>
      </w:r>
      <w:hyperlink r:id="rId47" w:tgtFrame="_new" w:history="1">
        <w:r w:rsidRPr="003D3C38">
          <w:rPr>
            <w:rStyle w:val="Hyperlink"/>
            <w:rFonts w:ascii="Arial" w:eastAsiaTheme="majorEastAsia" w:hAnsi="Arial" w:cs="Arial"/>
            <w:sz w:val="22"/>
            <w:szCs w:val="22"/>
          </w:rPr>
          <w:t>https://www.fairtrade.net/</w:t>
        </w:r>
      </w:hyperlink>
    </w:p>
    <w:p w14:paraId="60A7F72A"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Fayyad, U., Piatetsky-Shapiro, G., &amp; Smyth, P. (1996). From Data Mining to Knowledge Discovery in Databases. AI Magazine, 17(3), 37-54.</w:t>
      </w:r>
    </w:p>
    <w:p w14:paraId="26C1F454"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Field, A. (2017). Discovering Statistics Using IBM SPSS Statistics. Sage.</w:t>
      </w:r>
    </w:p>
    <w:p w14:paraId="79C70DD5"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Frye, C. (2015). Excel Data Analysis: Your visual blueprint for analysing data, charts, and PivotTables. Wiley.</w:t>
      </w:r>
    </w:p>
    <w:p w14:paraId="646AA3FB" w14:textId="1C14BE9E"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Han, J., Kamber, M.,</w:t>
      </w:r>
      <w:r w:rsidR="00680D41">
        <w:rPr>
          <w:rFonts w:ascii="Arial" w:hAnsi="Arial" w:cs="Arial"/>
          <w:sz w:val="22"/>
          <w:szCs w:val="22"/>
        </w:rPr>
        <w:t xml:space="preserve"> and</w:t>
      </w:r>
      <w:r w:rsidRPr="003D3C38">
        <w:rPr>
          <w:rFonts w:ascii="Arial" w:hAnsi="Arial" w:cs="Arial"/>
          <w:sz w:val="22"/>
          <w:szCs w:val="22"/>
        </w:rPr>
        <w:t xml:space="preserve"> Pei, J. (2012). Data Mining: Concepts and Techniques. Morgan Kaufmann.</w:t>
      </w:r>
    </w:p>
    <w:p w14:paraId="6A21BAE8"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Harvard University. (2022). Coffee Consumption and Mental Health: A Meta-Analysis. Retrieved from </w:t>
      </w:r>
      <w:hyperlink r:id="rId48" w:tgtFrame="_new" w:history="1">
        <w:r w:rsidRPr="003D3C38">
          <w:rPr>
            <w:rStyle w:val="Hyperlink"/>
            <w:rFonts w:ascii="Arial" w:eastAsiaTheme="majorEastAsia" w:hAnsi="Arial" w:cs="Arial"/>
            <w:sz w:val="22"/>
            <w:szCs w:val="22"/>
          </w:rPr>
          <w:t>https://www.harvard.edu/</w:t>
        </w:r>
      </w:hyperlink>
    </w:p>
    <w:p w14:paraId="2B0C579C"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International Coffee Organization. (2023). Global Coffee Consumption Report. Retrieved from </w:t>
      </w:r>
      <w:hyperlink r:id="rId49" w:tgtFrame="_new" w:history="1">
        <w:r w:rsidRPr="003D3C38">
          <w:rPr>
            <w:rStyle w:val="Hyperlink"/>
            <w:rFonts w:ascii="Arial" w:eastAsiaTheme="majorEastAsia" w:hAnsi="Arial" w:cs="Arial"/>
            <w:sz w:val="22"/>
            <w:szCs w:val="22"/>
          </w:rPr>
          <w:t>https://www.ico.org/</w:t>
        </w:r>
      </w:hyperlink>
    </w:p>
    <w:p w14:paraId="1389C2C8"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Journal of the American Medical Association. (2023). Coffee Consumption and Chronic Disease Risk. JAMA, 329(1), 45-56. Retrieved from </w:t>
      </w:r>
      <w:hyperlink r:id="rId50" w:tgtFrame="_new" w:history="1">
        <w:r w:rsidRPr="003D3C38">
          <w:rPr>
            <w:rStyle w:val="Hyperlink"/>
            <w:rFonts w:ascii="Arial" w:eastAsiaTheme="majorEastAsia" w:hAnsi="Arial" w:cs="Arial"/>
            <w:sz w:val="22"/>
            <w:szCs w:val="22"/>
          </w:rPr>
          <w:t>https://www.jamanetwork.com/</w:t>
        </w:r>
      </w:hyperlink>
    </w:p>
    <w:p w14:paraId="27023498" w14:textId="62344081"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Landau, S., </w:t>
      </w:r>
      <w:r w:rsidR="00680D41">
        <w:rPr>
          <w:rFonts w:ascii="Arial" w:hAnsi="Arial" w:cs="Arial"/>
          <w:sz w:val="22"/>
          <w:szCs w:val="22"/>
        </w:rPr>
        <w:t>and</w:t>
      </w:r>
      <w:r w:rsidRPr="003D3C38">
        <w:rPr>
          <w:rFonts w:ascii="Arial" w:hAnsi="Arial" w:cs="Arial"/>
          <w:sz w:val="22"/>
          <w:szCs w:val="22"/>
        </w:rPr>
        <w:t xml:space="preserve"> Everitt, B. S. (2004). A Handbook of Statistical Analyses using SPSS. Chapman </w:t>
      </w:r>
      <w:r w:rsidR="00680D41">
        <w:rPr>
          <w:rFonts w:ascii="Arial" w:hAnsi="Arial" w:cs="Arial"/>
          <w:sz w:val="22"/>
          <w:szCs w:val="22"/>
        </w:rPr>
        <w:t>and</w:t>
      </w:r>
      <w:r w:rsidRPr="003D3C38">
        <w:rPr>
          <w:rFonts w:ascii="Arial" w:hAnsi="Arial" w:cs="Arial"/>
          <w:sz w:val="22"/>
          <w:szCs w:val="22"/>
        </w:rPr>
        <w:t xml:space="preserve"> Hall/CRC.</w:t>
      </w:r>
    </w:p>
    <w:p w14:paraId="1AA87F11"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Mayo Clinic. (2023). Caffeine: How much is too much? Retrieved from </w:t>
      </w:r>
      <w:hyperlink r:id="rId51" w:tgtFrame="_new" w:history="1">
        <w:r w:rsidRPr="003D3C38">
          <w:rPr>
            <w:rStyle w:val="Hyperlink"/>
            <w:rFonts w:ascii="Arial" w:eastAsiaTheme="majorEastAsia" w:hAnsi="Arial" w:cs="Arial"/>
            <w:sz w:val="22"/>
            <w:szCs w:val="22"/>
          </w:rPr>
          <w:t>https://www.mayoclinic.org/</w:t>
        </w:r>
      </w:hyperlink>
    </w:p>
    <w:p w14:paraId="4D1F6C77"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Norušis, M. J. (2012). IBM SPSS Statistics 19 Guide to Data Analysis. Prentice Hall.</w:t>
      </w:r>
    </w:p>
    <w:p w14:paraId="49910166"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Osteoporosis International. (2023). Caffeine and Bone Health: New Insights. Osteoporosis Int, 34(2), 213-222. Retrieved from </w:t>
      </w:r>
      <w:hyperlink r:id="rId52" w:tgtFrame="_new" w:history="1">
        <w:r w:rsidRPr="003D3C38">
          <w:rPr>
            <w:rStyle w:val="Hyperlink"/>
            <w:rFonts w:ascii="Arial" w:eastAsiaTheme="majorEastAsia" w:hAnsi="Arial" w:cs="Arial"/>
            <w:sz w:val="22"/>
            <w:szCs w:val="22"/>
          </w:rPr>
          <w:t>https://www.springer.com/journal/198</w:t>
        </w:r>
      </w:hyperlink>
    </w:p>
    <w:p w14:paraId="5AEF7CAC"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Pallant, J. (2020). SPSS Survival Manual: A Step by Step Guide to Data Analysis using IBM SPSS. Routledge.</w:t>
      </w:r>
    </w:p>
    <w:p w14:paraId="308EAB6D"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Rainforest Alliance. (2023). Sustainable Coffee Farming Practices. Retrieved from </w:t>
      </w:r>
      <w:hyperlink r:id="rId53" w:tgtFrame="_new" w:history="1">
        <w:r w:rsidRPr="003D3C38">
          <w:rPr>
            <w:rStyle w:val="Hyperlink"/>
            <w:rFonts w:ascii="Arial" w:eastAsiaTheme="majorEastAsia" w:hAnsi="Arial" w:cs="Arial"/>
            <w:sz w:val="22"/>
            <w:szCs w:val="22"/>
          </w:rPr>
          <w:t>https://www.rainforest-alliance.org/</w:t>
        </w:r>
      </w:hyperlink>
    </w:p>
    <w:p w14:paraId="6C533F60"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Specialty Coffee Association. (2023). State of the Specialty Coffee Industry Report. Retrieved from </w:t>
      </w:r>
      <w:hyperlink r:id="rId54" w:tgtFrame="_new" w:history="1">
        <w:r w:rsidRPr="003D3C38">
          <w:rPr>
            <w:rStyle w:val="Hyperlink"/>
            <w:rFonts w:ascii="Arial" w:eastAsiaTheme="majorEastAsia" w:hAnsi="Arial" w:cs="Arial"/>
            <w:sz w:val="22"/>
            <w:szCs w:val="22"/>
          </w:rPr>
          <w:t>https://www.scaa.org/</w:t>
        </w:r>
      </w:hyperlink>
    </w:p>
    <w:p w14:paraId="50B32A5A" w14:textId="77777777" w:rsidR="003D3C38" w:rsidRPr="003D3C38" w:rsidRDefault="003D3C38" w:rsidP="003D3C38">
      <w:pPr>
        <w:pStyle w:val="NormalWeb"/>
        <w:spacing w:before="0" w:beforeAutospacing="0" w:after="0" w:afterAutospacing="0" w:line="360" w:lineRule="auto"/>
        <w:rPr>
          <w:rFonts w:ascii="Arial" w:hAnsi="Arial" w:cs="Arial"/>
          <w:sz w:val="22"/>
          <w:szCs w:val="22"/>
        </w:rPr>
      </w:pPr>
      <w:r w:rsidRPr="003D3C38">
        <w:rPr>
          <w:rFonts w:ascii="Arial" w:hAnsi="Arial" w:cs="Arial"/>
          <w:sz w:val="22"/>
          <w:szCs w:val="22"/>
        </w:rPr>
        <w:t xml:space="preserve">Statista. (2023). Global Coffee Market Value. Retrieved from </w:t>
      </w:r>
      <w:hyperlink r:id="rId55" w:tgtFrame="_new" w:history="1">
        <w:r w:rsidRPr="003D3C38">
          <w:rPr>
            <w:rStyle w:val="Hyperlink"/>
            <w:rFonts w:ascii="Arial" w:eastAsiaTheme="majorEastAsia" w:hAnsi="Arial" w:cs="Arial"/>
            <w:sz w:val="22"/>
            <w:szCs w:val="22"/>
          </w:rPr>
          <w:t>https://www.statista.com/</w:t>
        </w:r>
      </w:hyperlink>
    </w:p>
    <w:p w14:paraId="0691473F" w14:textId="77777777" w:rsidR="003D3C38" w:rsidRPr="003D3C38" w:rsidRDefault="003D3C38" w:rsidP="003D3C38">
      <w:pPr>
        <w:spacing w:after="0" w:line="360" w:lineRule="auto"/>
        <w:rPr>
          <w:rFonts w:ascii="Arial" w:hAnsi="Arial" w:cs="Arial"/>
          <w:color w:val="000000" w:themeColor="text1"/>
          <w:sz w:val="22"/>
          <w:szCs w:val="22"/>
        </w:rPr>
      </w:pPr>
    </w:p>
    <w:sectPr w:rsidR="003D3C38" w:rsidRPr="003D3C38">
      <w:head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7725E9" w14:textId="77777777" w:rsidR="001D3AFA" w:rsidRDefault="001D3AFA" w:rsidP="00F65C90">
      <w:pPr>
        <w:spacing w:after="0" w:line="240" w:lineRule="auto"/>
      </w:pPr>
      <w:r>
        <w:separator/>
      </w:r>
    </w:p>
  </w:endnote>
  <w:endnote w:type="continuationSeparator" w:id="0">
    <w:p w14:paraId="1F24421B" w14:textId="77777777" w:rsidR="001D3AFA" w:rsidRDefault="001D3AFA" w:rsidP="00F65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B262A" w14:textId="77777777" w:rsidR="001D3AFA" w:rsidRDefault="001D3AFA" w:rsidP="00F65C90">
      <w:pPr>
        <w:spacing w:after="0" w:line="240" w:lineRule="auto"/>
      </w:pPr>
      <w:r>
        <w:separator/>
      </w:r>
    </w:p>
  </w:footnote>
  <w:footnote w:type="continuationSeparator" w:id="0">
    <w:p w14:paraId="72670028" w14:textId="77777777" w:rsidR="001D3AFA" w:rsidRDefault="001D3AFA" w:rsidP="00F65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8534052"/>
      <w:docPartObj>
        <w:docPartGallery w:val="Page Numbers (Top of Page)"/>
        <w:docPartUnique/>
      </w:docPartObj>
    </w:sdtPr>
    <w:sdtContent>
      <w:p w14:paraId="557F84A0" w14:textId="08D69351" w:rsidR="00F65C90" w:rsidRDefault="00F65C90">
        <w:pPr>
          <w:pStyle w:val="Header"/>
        </w:pPr>
        <w:r>
          <w:rPr>
            <w:noProof/>
          </w:rPr>
          <mc:AlternateContent>
            <mc:Choice Requires="wps">
              <w:drawing>
                <wp:anchor distT="0" distB="0" distL="114300" distR="114300" simplePos="0" relativeHeight="251659264" behindDoc="0" locked="0" layoutInCell="0" allowOverlap="1" wp14:anchorId="78DCF9E0" wp14:editId="05845DB3">
                  <wp:simplePos x="0" y="0"/>
                  <wp:positionH relativeFrom="margin">
                    <wp:posOffset>5934710</wp:posOffset>
                  </wp:positionH>
                  <wp:positionV relativeFrom="topMargin">
                    <wp:posOffset>97155</wp:posOffset>
                  </wp:positionV>
                  <wp:extent cx="626745" cy="626745"/>
                  <wp:effectExtent l="0" t="0" r="1905" b="1905"/>
                  <wp:wrapNone/>
                  <wp:docPr id="833048807"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506B0F7E" w14:textId="77777777" w:rsidR="00F65C90" w:rsidRDefault="00F65C90">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8DCF9E0" id="Oval 1" o:spid="_x0000_s1026" style="position:absolute;margin-left:467.3pt;margin-top:7.65pt;width:49.35pt;height:4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" o:allowincell="f" fillcolor="#40618b" stroked="f">
                  <v:textbox>
                    <w:txbxContent>
                      <w:p w14:paraId="506B0F7E" w14:textId="77777777" w:rsidR="00F65C90" w:rsidRDefault="00F65C90">
                        <w:pPr>
                          <w:pStyle w:val="Footer"/>
                          <w:jc w:val="center"/>
                          <w:rPr>
                            <w:b/>
                            <w:bCs/>
                            <w:color w:val="FFFFFF" w:themeColor="background1"/>
                            <w:sz w:val="32"/>
                            <w:szCs w:val="32"/>
                          </w:rPr>
                        </w:pPr>
                        <w:r>
                          <w:rPr>
                            <w:sz w:val="22"/>
                            <w:szCs w:val="22"/>
                          </w:rPr>
                          <w:fldChar w:fldCharType="begin"/>
                        </w:r>
                        <w:r>
                          <w:instrText>PAGE    \* MERGEFORMAT</w:instrText>
                        </w:r>
                        <w:r>
                          <w:rPr>
                            <w:sz w:val="22"/>
                            <w:szCs w:val="22"/>
                          </w:rP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0AA"/>
    <w:rsid w:val="0003686B"/>
    <w:rsid w:val="000428D3"/>
    <w:rsid w:val="00076490"/>
    <w:rsid w:val="00076A34"/>
    <w:rsid w:val="0007708E"/>
    <w:rsid w:val="000A72EA"/>
    <w:rsid w:val="000B0079"/>
    <w:rsid w:val="000C263E"/>
    <w:rsid w:val="00106FB4"/>
    <w:rsid w:val="00162734"/>
    <w:rsid w:val="0016506E"/>
    <w:rsid w:val="001972F6"/>
    <w:rsid w:val="001C1A33"/>
    <w:rsid w:val="001D3AFA"/>
    <w:rsid w:val="001D5FBF"/>
    <w:rsid w:val="001D6C96"/>
    <w:rsid w:val="001F2421"/>
    <w:rsid w:val="00213C48"/>
    <w:rsid w:val="00221A9E"/>
    <w:rsid w:val="00251E3F"/>
    <w:rsid w:val="00255EBE"/>
    <w:rsid w:val="002570E9"/>
    <w:rsid w:val="00267909"/>
    <w:rsid w:val="00290EDC"/>
    <w:rsid w:val="002961CB"/>
    <w:rsid w:val="002A2558"/>
    <w:rsid w:val="002B6F0D"/>
    <w:rsid w:val="002D521D"/>
    <w:rsid w:val="002F5AD8"/>
    <w:rsid w:val="0030382E"/>
    <w:rsid w:val="00303A3A"/>
    <w:rsid w:val="003120BA"/>
    <w:rsid w:val="00330BD1"/>
    <w:rsid w:val="003459BB"/>
    <w:rsid w:val="00357BCC"/>
    <w:rsid w:val="003779BE"/>
    <w:rsid w:val="003806A5"/>
    <w:rsid w:val="003848EB"/>
    <w:rsid w:val="00394234"/>
    <w:rsid w:val="003A3334"/>
    <w:rsid w:val="003A74C6"/>
    <w:rsid w:val="003B3834"/>
    <w:rsid w:val="003D3AA2"/>
    <w:rsid w:val="003D3C38"/>
    <w:rsid w:val="003D5356"/>
    <w:rsid w:val="003F0932"/>
    <w:rsid w:val="003F3248"/>
    <w:rsid w:val="00424252"/>
    <w:rsid w:val="00430B12"/>
    <w:rsid w:val="00471FBE"/>
    <w:rsid w:val="0047297D"/>
    <w:rsid w:val="00486368"/>
    <w:rsid w:val="00495E83"/>
    <w:rsid w:val="004B5B7E"/>
    <w:rsid w:val="004C70E1"/>
    <w:rsid w:val="00511344"/>
    <w:rsid w:val="00522118"/>
    <w:rsid w:val="005260F7"/>
    <w:rsid w:val="0054198A"/>
    <w:rsid w:val="0054226C"/>
    <w:rsid w:val="005A3446"/>
    <w:rsid w:val="005B31FA"/>
    <w:rsid w:val="005C4978"/>
    <w:rsid w:val="005C60AA"/>
    <w:rsid w:val="005F6F92"/>
    <w:rsid w:val="006028AE"/>
    <w:rsid w:val="00602B90"/>
    <w:rsid w:val="0061368A"/>
    <w:rsid w:val="00622768"/>
    <w:rsid w:val="00630448"/>
    <w:rsid w:val="006454D0"/>
    <w:rsid w:val="00650B67"/>
    <w:rsid w:val="00652240"/>
    <w:rsid w:val="00680D41"/>
    <w:rsid w:val="00684C39"/>
    <w:rsid w:val="006A4E04"/>
    <w:rsid w:val="006D6EEC"/>
    <w:rsid w:val="006D7F76"/>
    <w:rsid w:val="00702DB8"/>
    <w:rsid w:val="00726B2F"/>
    <w:rsid w:val="00735BA4"/>
    <w:rsid w:val="00743F43"/>
    <w:rsid w:val="007636E9"/>
    <w:rsid w:val="00785877"/>
    <w:rsid w:val="007935BF"/>
    <w:rsid w:val="00794CA5"/>
    <w:rsid w:val="007A573D"/>
    <w:rsid w:val="007B31E2"/>
    <w:rsid w:val="00806C62"/>
    <w:rsid w:val="00811FC5"/>
    <w:rsid w:val="008304EB"/>
    <w:rsid w:val="008327C5"/>
    <w:rsid w:val="00843D5D"/>
    <w:rsid w:val="00851398"/>
    <w:rsid w:val="00852854"/>
    <w:rsid w:val="00853444"/>
    <w:rsid w:val="0086267A"/>
    <w:rsid w:val="008A4C8D"/>
    <w:rsid w:val="008B4334"/>
    <w:rsid w:val="008D5F04"/>
    <w:rsid w:val="00910EA5"/>
    <w:rsid w:val="00913019"/>
    <w:rsid w:val="009229D4"/>
    <w:rsid w:val="00924B87"/>
    <w:rsid w:val="00925A2B"/>
    <w:rsid w:val="0098425B"/>
    <w:rsid w:val="009B2061"/>
    <w:rsid w:val="009C1E53"/>
    <w:rsid w:val="009D4450"/>
    <w:rsid w:val="00A17E81"/>
    <w:rsid w:val="00A20809"/>
    <w:rsid w:val="00A2583B"/>
    <w:rsid w:val="00A42ADB"/>
    <w:rsid w:val="00A74AEE"/>
    <w:rsid w:val="00A859F0"/>
    <w:rsid w:val="00AB27E8"/>
    <w:rsid w:val="00AB59F7"/>
    <w:rsid w:val="00AB7A2D"/>
    <w:rsid w:val="00AD31C8"/>
    <w:rsid w:val="00AE7358"/>
    <w:rsid w:val="00B2508F"/>
    <w:rsid w:val="00B317CD"/>
    <w:rsid w:val="00B32B55"/>
    <w:rsid w:val="00B32E24"/>
    <w:rsid w:val="00B624C5"/>
    <w:rsid w:val="00B72877"/>
    <w:rsid w:val="00BA207B"/>
    <w:rsid w:val="00BB194F"/>
    <w:rsid w:val="00BB5E13"/>
    <w:rsid w:val="00BD3120"/>
    <w:rsid w:val="00BD3BF8"/>
    <w:rsid w:val="00C2424A"/>
    <w:rsid w:val="00C4269D"/>
    <w:rsid w:val="00C51BEC"/>
    <w:rsid w:val="00C7016D"/>
    <w:rsid w:val="00C706AB"/>
    <w:rsid w:val="00C76187"/>
    <w:rsid w:val="00C8239F"/>
    <w:rsid w:val="00C82733"/>
    <w:rsid w:val="00C83990"/>
    <w:rsid w:val="00C95ED1"/>
    <w:rsid w:val="00C9634A"/>
    <w:rsid w:val="00CC6CE7"/>
    <w:rsid w:val="00CF2959"/>
    <w:rsid w:val="00D0155E"/>
    <w:rsid w:val="00D032CD"/>
    <w:rsid w:val="00D10383"/>
    <w:rsid w:val="00D17526"/>
    <w:rsid w:val="00D6315C"/>
    <w:rsid w:val="00D73DAA"/>
    <w:rsid w:val="00D83F6C"/>
    <w:rsid w:val="00D9612E"/>
    <w:rsid w:val="00DE1D41"/>
    <w:rsid w:val="00DF6D53"/>
    <w:rsid w:val="00E00901"/>
    <w:rsid w:val="00E05DCE"/>
    <w:rsid w:val="00E2642C"/>
    <w:rsid w:val="00E43498"/>
    <w:rsid w:val="00E434F0"/>
    <w:rsid w:val="00E659B7"/>
    <w:rsid w:val="00E707D7"/>
    <w:rsid w:val="00E713CA"/>
    <w:rsid w:val="00E7718F"/>
    <w:rsid w:val="00E85807"/>
    <w:rsid w:val="00EA1B09"/>
    <w:rsid w:val="00EA24B4"/>
    <w:rsid w:val="00EC3F12"/>
    <w:rsid w:val="00ED2518"/>
    <w:rsid w:val="00F24E41"/>
    <w:rsid w:val="00F3161C"/>
    <w:rsid w:val="00F47B8F"/>
    <w:rsid w:val="00F5147F"/>
    <w:rsid w:val="00F54902"/>
    <w:rsid w:val="00F575AE"/>
    <w:rsid w:val="00F65C90"/>
    <w:rsid w:val="00F74CB6"/>
    <w:rsid w:val="00F77834"/>
    <w:rsid w:val="00FA54A8"/>
    <w:rsid w:val="00FA7DF7"/>
    <w:rsid w:val="00FE2D2E"/>
    <w:rsid w:val="00FF207D"/>
    <w:rsid w:val="00FF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81C96"/>
  <w15:chartTrackingRefBased/>
  <w15:docId w15:val="{61DCDEA9-5037-4FEB-839C-FA0F1A4B3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0AA"/>
    <w:rPr>
      <w:rFonts w:eastAsiaTheme="majorEastAsia" w:cstheme="majorBidi"/>
      <w:color w:val="272727" w:themeColor="text1" w:themeTint="D8"/>
    </w:rPr>
  </w:style>
  <w:style w:type="paragraph" w:styleId="Title">
    <w:name w:val="Title"/>
    <w:basedOn w:val="Normal"/>
    <w:next w:val="Normal"/>
    <w:link w:val="TitleChar"/>
    <w:uiPriority w:val="10"/>
    <w:qFormat/>
    <w:rsid w:val="005C6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0AA"/>
    <w:pPr>
      <w:spacing w:before="160"/>
      <w:jc w:val="center"/>
    </w:pPr>
    <w:rPr>
      <w:i/>
      <w:iCs/>
      <w:color w:val="404040" w:themeColor="text1" w:themeTint="BF"/>
    </w:rPr>
  </w:style>
  <w:style w:type="character" w:customStyle="1" w:styleId="QuoteChar">
    <w:name w:val="Quote Char"/>
    <w:basedOn w:val="DefaultParagraphFont"/>
    <w:link w:val="Quote"/>
    <w:uiPriority w:val="29"/>
    <w:rsid w:val="005C60AA"/>
    <w:rPr>
      <w:i/>
      <w:iCs/>
      <w:color w:val="404040" w:themeColor="text1" w:themeTint="BF"/>
    </w:rPr>
  </w:style>
  <w:style w:type="paragraph" w:styleId="ListParagraph">
    <w:name w:val="List Paragraph"/>
    <w:basedOn w:val="Normal"/>
    <w:uiPriority w:val="34"/>
    <w:qFormat/>
    <w:rsid w:val="005C60AA"/>
    <w:pPr>
      <w:ind w:left="720"/>
      <w:contextualSpacing/>
    </w:pPr>
  </w:style>
  <w:style w:type="character" w:styleId="IntenseEmphasis">
    <w:name w:val="Intense Emphasis"/>
    <w:basedOn w:val="DefaultParagraphFont"/>
    <w:uiPriority w:val="21"/>
    <w:qFormat/>
    <w:rsid w:val="005C60AA"/>
    <w:rPr>
      <w:i/>
      <w:iCs/>
      <w:color w:val="0F4761" w:themeColor="accent1" w:themeShade="BF"/>
    </w:rPr>
  </w:style>
  <w:style w:type="paragraph" w:styleId="IntenseQuote">
    <w:name w:val="Intense Quote"/>
    <w:basedOn w:val="Normal"/>
    <w:next w:val="Normal"/>
    <w:link w:val="IntenseQuoteChar"/>
    <w:uiPriority w:val="30"/>
    <w:qFormat/>
    <w:rsid w:val="005C6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0AA"/>
    <w:rPr>
      <w:i/>
      <w:iCs/>
      <w:color w:val="0F4761" w:themeColor="accent1" w:themeShade="BF"/>
    </w:rPr>
  </w:style>
  <w:style w:type="character" w:styleId="IntenseReference">
    <w:name w:val="Intense Reference"/>
    <w:basedOn w:val="DefaultParagraphFont"/>
    <w:uiPriority w:val="32"/>
    <w:qFormat/>
    <w:rsid w:val="005C60AA"/>
    <w:rPr>
      <w:b/>
      <w:bCs/>
      <w:smallCaps/>
      <w:color w:val="0F4761" w:themeColor="accent1" w:themeShade="BF"/>
      <w:spacing w:val="5"/>
    </w:rPr>
  </w:style>
  <w:style w:type="paragraph" w:styleId="Header">
    <w:name w:val="header"/>
    <w:basedOn w:val="Normal"/>
    <w:link w:val="HeaderChar"/>
    <w:uiPriority w:val="99"/>
    <w:unhideWhenUsed/>
    <w:rsid w:val="00F65C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C90"/>
  </w:style>
  <w:style w:type="paragraph" w:styleId="Footer">
    <w:name w:val="footer"/>
    <w:basedOn w:val="Normal"/>
    <w:link w:val="FooterChar"/>
    <w:uiPriority w:val="99"/>
    <w:unhideWhenUsed/>
    <w:rsid w:val="00F65C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C90"/>
  </w:style>
  <w:style w:type="paragraph" w:styleId="NormalWeb">
    <w:name w:val="Normal (Web)"/>
    <w:basedOn w:val="Normal"/>
    <w:uiPriority w:val="99"/>
    <w:semiHidden/>
    <w:unhideWhenUsed/>
    <w:rsid w:val="00811FC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D3C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04377">
      <w:bodyDiv w:val="1"/>
      <w:marLeft w:val="0"/>
      <w:marRight w:val="0"/>
      <w:marTop w:val="0"/>
      <w:marBottom w:val="0"/>
      <w:divBdr>
        <w:top w:val="none" w:sz="0" w:space="0" w:color="auto"/>
        <w:left w:val="none" w:sz="0" w:space="0" w:color="auto"/>
        <w:bottom w:val="none" w:sz="0" w:space="0" w:color="auto"/>
        <w:right w:val="none" w:sz="0" w:space="0" w:color="auto"/>
      </w:divBdr>
    </w:div>
    <w:div w:id="102115990">
      <w:bodyDiv w:val="1"/>
      <w:marLeft w:val="0"/>
      <w:marRight w:val="0"/>
      <w:marTop w:val="0"/>
      <w:marBottom w:val="0"/>
      <w:divBdr>
        <w:top w:val="none" w:sz="0" w:space="0" w:color="auto"/>
        <w:left w:val="none" w:sz="0" w:space="0" w:color="auto"/>
        <w:bottom w:val="none" w:sz="0" w:space="0" w:color="auto"/>
        <w:right w:val="none" w:sz="0" w:space="0" w:color="auto"/>
      </w:divBdr>
    </w:div>
    <w:div w:id="267547081">
      <w:bodyDiv w:val="1"/>
      <w:marLeft w:val="0"/>
      <w:marRight w:val="0"/>
      <w:marTop w:val="0"/>
      <w:marBottom w:val="0"/>
      <w:divBdr>
        <w:top w:val="none" w:sz="0" w:space="0" w:color="auto"/>
        <w:left w:val="none" w:sz="0" w:space="0" w:color="auto"/>
        <w:bottom w:val="none" w:sz="0" w:space="0" w:color="auto"/>
        <w:right w:val="none" w:sz="0" w:space="0" w:color="auto"/>
      </w:divBdr>
    </w:div>
    <w:div w:id="278924780">
      <w:bodyDiv w:val="1"/>
      <w:marLeft w:val="0"/>
      <w:marRight w:val="0"/>
      <w:marTop w:val="0"/>
      <w:marBottom w:val="0"/>
      <w:divBdr>
        <w:top w:val="none" w:sz="0" w:space="0" w:color="auto"/>
        <w:left w:val="none" w:sz="0" w:space="0" w:color="auto"/>
        <w:bottom w:val="none" w:sz="0" w:space="0" w:color="auto"/>
        <w:right w:val="none" w:sz="0" w:space="0" w:color="auto"/>
      </w:divBdr>
    </w:div>
    <w:div w:id="397290059">
      <w:bodyDiv w:val="1"/>
      <w:marLeft w:val="0"/>
      <w:marRight w:val="0"/>
      <w:marTop w:val="0"/>
      <w:marBottom w:val="0"/>
      <w:divBdr>
        <w:top w:val="none" w:sz="0" w:space="0" w:color="auto"/>
        <w:left w:val="none" w:sz="0" w:space="0" w:color="auto"/>
        <w:bottom w:val="none" w:sz="0" w:space="0" w:color="auto"/>
        <w:right w:val="none" w:sz="0" w:space="0" w:color="auto"/>
      </w:divBdr>
    </w:div>
    <w:div w:id="427581012">
      <w:bodyDiv w:val="1"/>
      <w:marLeft w:val="0"/>
      <w:marRight w:val="0"/>
      <w:marTop w:val="0"/>
      <w:marBottom w:val="0"/>
      <w:divBdr>
        <w:top w:val="none" w:sz="0" w:space="0" w:color="auto"/>
        <w:left w:val="none" w:sz="0" w:space="0" w:color="auto"/>
        <w:bottom w:val="none" w:sz="0" w:space="0" w:color="auto"/>
        <w:right w:val="none" w:sz="0" w:space="0" w:color="auto"/>
      </w:divBdr>
    </w:div>
    <w:div w:id="435642375">
      <w:bodyDiv w:val="1"/>
      <w:marLeft w:val="0"/>
      <w:marRight w:val="0"/>
      <w:marTop w:val="0"/>
      <w:marBottom w:val="0"/>
      <w:divBdr>
        <w:top w:val="none" w:sz="0" w:space="0" w:color="auto"/>
        <w:left w:val="none" w:sz="0" w:space="0" w:color="auto"/>
        <w:bottom w:val="none" w:sz="0" w:space="0" w:color="auto"/>
        <w:right w:val="none" w:sz="0" w:space="0" w:color="auto"/>
      </w:divBdr>
    </w:div>
    <w:div w:id="622421553">
      <w:bodyDiv w:val="1"/>
      <w:marLeft w:val="0"/>
      <w:marRight w:val="0"/>
      <w:marTop w:val="0"/>
      <w:marBottom w:val="0"/>
      <w:divBdr>
        <w:top w:val="none" w:sz="0" w:space="0" w:color="auto"/>
        <w:left w:val="none" w:sz="0" w:space="0" w:color="auto"/>
        <w:bottom w:val="none" w:sz="0" w:space="0" w:color="auto"/>
        <w:right w:val="none" w:sz="0" w:space="0" w:color="auto"/>
      </w:divBdr>
    </w:div>
    <w:div w:id="675688692">
      <w:bodyDiv w:val="1"/>
      <w:marLeft w:val="0"/>
      <w:marRight w:val="0"/>
      <w:marTop w:val="0"/>
      <w:marBottom w:val="0"/>
      <w:divBdr>
        <w:top w:val="none" w:sz="0" w:space="0" w:color="auto"/>
        <w:left w:val="none" w:sz="0" w:space="0" w:color="auto"/>
        <w:bottom w:val="none" w:sz="0" w:space="0" w:color="auto"/>
        <w:right w:val="none" w:sz="0" w:space="0" w:color="auto"/>
      </w:divBdr>
    </w:div>
    <w:div w:id="707490908">
      <w:bodyDiv w:val="1"/>
      <w:marLeft w:val="0"/>
      <w:marRight w:val="0"/>
      <w:marTop w:val="0"/>
      <w:marBottom w:val="0"/>
      <w:divBdr>
        <w:top w:val="none" w:sz="0" w:space="0" w:color="auto"/>
        <w:left w:val="none" w:sz="0" w:space="0" w:color="auto"/>
        <w:bottom w:val="none" w:sz="0" w:space="0" w:color="auto"/>
        <w:right w:val="none" w:sz="0" w:space="0" w:color="auto"/>
      </w:divBdr>
    </w:div>
    <w:div w:id="830290121">
      <w:bodyDiv w:val="1"/>
      <w:marLeft w:val="0"/>
      <w:marRight w:val="0"/>
      <w:marTop w:val="0"/>
      <w:marBottom w:val="0"/>
      <w:divBdr>
        <w:top w:val="none" w:sz="0" w:space="0" w:color="auto"/>
        <w:left w:val="none" w:sz="0" w:space="0" w:color="auto"/>
        <w:bottom w:val="none" w:sz="0" w:space="0" w:color="auto"/>
        <w:right w:val="none" w:sz="0" w:space="0" w:color="auto"/>
      </w:divBdr>
    </w:div>
    <w:div w:id="866142584">
      <w:bodyDiv w:val="1"/>
      <w:marLeft w:val="0"/>
      <w:marRight w:val="0"/>
      <w:marTop w:val="0"/>
      <w:marBottom w:val="0"/>
      <w:divBdr>
        <w:top w:val="none" w:sz="0" w:space="0" w:color="auto"/>
        <w:left w:val="none" w:sz="0" w:space="0" w:color="auto"/>
        <w:bottom w:val="none" w:sz="0" w:space="0" w:color="auto"/>
        <w:right w:val="none" w:sz="0" w:space="0" w:color="auto"/>
      </w:divBdr>
    </w:div>
    <w:div w:id="929895321">
      <w:bodyDiv w:val="1"/>
      <w:marLeft w:val="0"/>
      <w:marRight w:val="0"/>
      <w:marTop w:val="0"/>
      <w:marBottom w:val="0"/>
      <w:divBdr>
        <w:top w:val="none" w:sz="0" w:space="0" w:color="auto"/>
        <w:left w:val="none" w:sz="0" w:space="0" w:color="auto"/>
        <w:bottom w:val="none" w:sz="0" w:space="0" w:color="auto"/>
        <w:right w:val="none" w:sz="0" w:space="0" w:color="auto"/>
      </w:divBdr>
    </w:div>
    <w:div w:id="930087829">
      <w:bodyDiv w:val="1"/>
      <w:marLeft w:val="0"/>
      <w:marRight w:val="0"/>
      <w:marTop w:val="0"/>
      <w:marBottom w:val="0"/>
      <w:divBdr>
        <w:top w:val="none" w:sz="0" w:space="0" w:color="auto"/>
        <w:left w:val="none" w:sz="0" w:space="0" w:color="auto"/>
        <w:bottom w:val="none" w:sz="0" w:space="0" w:color="auto"/>
        <w:right w:val="none" w:sz="0" w:space="0" w:color="auto"/>
      </w:divBdr>
    </w:div>
    <w:div w:id="982273764">
      <w:bodyDiv w:val="1"/>
      <w:marLeft w:val="0"/>
      <w:marRight w:val="0"/>
      <w:marTop w:val="0"/>
      <w:marBottom w:val="0"/>
      <w:divBdr>
        <w:top w:val="none" w:sz="0" w:space="0" w:color="auto"/>
        <w:left w:val="none" w:sz="0" w:space="0" w:color="auto"/>
        <w:bottom w:val="none" w:sz="0" w:space="0" w:color="auto"/>
        <w:right w:val="none" w:sz="0" w:space="0" w:color="auto"/>
      </w:divBdr>
    </w:div>
    <w:div w:id="1004238596">
      <w:bodyDiv w:val="1"/>
      <w:marLeft w:val="0"/>
      <w:marRight w:val="0"/>
      <w:marTop w:val="0"/>
      <w:marBottom w:val="0"/>
      <w:divBdr>
        <w:top w:val="none" w:sz="0" w:space="0" w:color="auto"/>
        <w:left w:val="none" w:sz="0" w:space="0" w:color="auto"/>
        <w:bottom w:val="none" w:sz="0" w:space="0" w:color="auto"/>
        <w:right w:val="none" w:sz="0" w:space="0" w:color="auto"/>
      </w:divBdr>
    </w:div>
    <w:div w:id="1023896240">
      <w:bodyDiv w:val="1"/>
      <w:marLeft w:val="0"/>
      <w:marRight w:val="0"/>
      <w:marTop w:val="0"/>
      <w:marBottom w:val="0"/>
      <w:divBdr>
        <w:top w:val="none" w:sz="0" w:space="0" w:color="auto"/>
        <w:left w:val="none" w:sz="0" w:space="0" w:color="auto"/>
        <w:bottom w:val="none" w:sz="0" w:space="0" w:color="auto"/>
        <w:right w:val="none" w:sz="0" w:space="0" w:color="auto"/>
      </w:divBdr>
    </w:div>
    <w:div w:id="1028332592">
      <w:bodyDiv w:val="1"/>
      <w:marLeft w:val="0"/>
      <w:marRight w:val="0"/>
      <w:marTop w:val="0"/>
      <w:marBottom w:val="0"/>
      <w:divBdr>
        <w:top w:val="none" w:sz="0" w:space="0" w:color="auto"/>
        <w:left w:val="none" w:sz="0" w:space="0" w:color="auto"/>
        <w:bottom w:val="none" w:sz="0" w:space="0" w:color="auto"/>
        <w:right w:val="none" w:sz="0" w:space="0" w:color="auto"/>
      </w:divBdr>
    </w:div>
    <w:div w:id="1086002819">
      <w:bodyDiv w:val="1"/>
      <w:marLeft w:val="0"/>
      <w:marRight w:val="0"/>
      <w:marTop w:val="0"/>
      <w:marBottom w:val="0"/>
      <w:divBdr>
        <w:top w:val="none" w:sz="0" w:space="0" w:color="auto"/>
        <w:left w:val="none" w:sz="0" w:space="0" w:color="auto"/>
        <w:bottom w:val="none" w:sz="0" w:space="0" w:color="auto"/>
        <w:right w:val="none" w:sz="0" w:space="0" w:color="auto"/>
      </w:divBdr>
    </w:div>
    <w:div w:id="1150245290">
      <w:bodyDiv w:val="1"/>
      <w:marLeft w:val="0"/>
      <w:marRight w:val="0"/>
      <w:marTop w:val="0"/>
      <w:marBottom w:val="0"/>
      <w:divBdr>
        <w:top w:val="none" w:sz="0" w:space="0" w:color="auto"/>
        <w:left w:val="none" w:sz="0" w:space="0" w:color="auto"/>
        <w:bottom w:val="none" w:sz="0" w:space="0" w:color="auto"/>
        <w:right w:val="none" w:sz="0" w:space="0" w:color="auto"/>
      </w:divBdr>
    </w:div>
    <w:div w:id="1151630333">
      <w:bodyDiv w:val="1"/>
      <w:marLeft w:val="0"/>
      <w:marRight w:val="0"/>
      <w:marTop w:val="0"/>
      <w:marBottom w:val="0"/>
      <w:divBdr>
        <w:top w:val="none" w:sz="0" w:space="0" w:color="auto"/>
        <w:left w:val="none" w:sz="0" w:space="0" w:color="auto"/>
        <w:bottom w:val="none" w:sz="0" w:space="0" w:color="auto"/>
        <w:right w:val="none" w:sz="0" w:space="0" w:color="auto"/>
      </w:divBdr>
    </w:div>
    <w:div w:id="1202741477">
      <w:bodyDiv w:val="1"/>
      <w:marLeft w:val="0"/>
      <w:marRight w:val="0"/>
      <w:marTop w:val="0"/>
      <w:marBottom w:val="0"/>
      <w:divBdr>
        <w:top w:val="none" w:sz="0" w:space="0" w:color="auto"/>
        <w:left w:val="none" w:sz="0" w:space="0" w:color="auto"/>
        <w:bottom w:val="none" w:sz="0" w:space="0" w:color="auto"/>
        <w:right w:val="none" w:sz="0" w:space="0" w:color="auto"/>
      </w:divBdr>
    </w:div>
    <w:div w:id="1246499436">
      <w:bodyDiv w:val="1"/>
      <w:marLeft w:val="0"/>
      <w:marRight w:val="0"/>
      <w:marTop w:val="0"/>
      <w:marBottom w:val="0"/>
      <w:divBdr>
        <w:top w:val="none" w:sz="0" w:space="0" w:color="auto"/>
        <w:left w:val="none" w:sz="0" w:space="0" w:color="auto"/>
        <w:bottom w:val="none" w:sz="0" w:space="0" w:color="auto"/>
        <w:right w:val="none" w:sz="0" w:space="0" w:color="auto"/>
      </w:divBdr>
    </w:div>
    <w:div w:id="1326009377">
      <w:bodyDiv w:val="1"/>
      <w:marLeft w:val="0"/>
      <w:marRight w:val="0"/>
      <w:marTop w:val="0"/>
      <w:marBottom w:val="0"/>
      <w:divBdr>
        <w:top w:val="none" w:sz="0" w:space="0" w:color="auto"/>
        <w:left w:val="none" w:sz="0" w:space="0" w:color="auto"/>
        <w:bottom w:val="none" w:sz="0" w:space="0" w:color="auto"/>
        <w:right w:val="none" w:sz="0" w:space="0" w:color="auto"/>
      </w:divBdr>
    </w:div>
    <w:div w:id="1420562754">
      <w:bodyDiv w:val="1"/>
      <w:marLeft w:val="0"/>
      <w:marRight w:val="0"/>
      <w:marTop w:val="0"/>
      <w:marBottom w:val="0"/>
      <w:divBdr>
        <w:top w:val="none" w:sz="0" w:space="0" w:color="auto"/>
        <w:left w:val="none" w:sz="0" w:space="0" w:color="auto"/>
        <w:bottom w:val="none" w:sz="0" w:space="0" w:color="auto"/>
        <w:right w:val="none" w:sz="0" w:space="0" w:color="auto"/>
      </w:divBdr>
    </w:div>
    <w:div w:id="1423337752">
      <w:bodyDiv w:val="1"/>
      <w:marLeft w:val="0"/>
      <w:marRight w:val="0"/>
      <w:marTop w:val="0"/>
      <w:marBottom w:val="0"/>
      <w:divBdr>
        <w:top w:val="none" w:sz="0" w:space="0" w:color="auto"/>
        <w:left w:val="none" w:sz="0" w:space="0" w:color="auto"/>
        <w:bottom w:val="none" w:sz="0" w:space="0" w:color="auto"/>
        <w:right w:val="none" w:sz="0" w:space="0" w:color="auto"/>
      </w:divBdr>
    </w:div>
    <w:div w:id="1427460466">
      <w:bodyDiv w:val="1"/>
      <w:marLeft w:val="0"/>
      <w:marRight w:val="0"/>
      <w:marTop w:val="0"/>
      <w:marBottom w:val="0"/>
      <w:divBdr>
        <w:top w:val="none" w:sz="0" w:space="0" w:color="auto"/>
        <w:left w:val="none" w:sz="0" w:space="0" w:color="auto"/>
        <w:bottom w:val="none" w:sz="0" w:space="0" w:color="auto"/>
        <w:right w:val="none" w:sz="0" w:space="0" w:color="auto"/>
      </w:divBdr>
    </w:div>
    <w:div w:id="1451825221">
      <w:bodyDiv w:val="1"/>
      <w:marLeft w:val="0"/>
      <w:marRight w:val="0"/>
      <w:marTop w:val="0"/>
      <w:marBottom w:val="0"/>
      <w:divBdr>
        <w:top w:val="none" w:sz="0" w:space="0" w:color="auto"/>
        <w:left w:val="none" w:sz="0" w:space="0" w:color="auto"/>
        <w:bottom w:val="none" w:sz="0" w:space="0" w:color="auto"/>
        <w:right w:val="none" w:sz="0" w:space="0" w:color="auto"/>
      </w:divBdr>
    </w:div>
    <w:div w:id="1452438206">
      <w:bodyDiv w:val="1"/>
      <w:marLeft w:val="0"/>
      <w:marRight w:val="0"/>
      <w:marTop w:val="0"/>
      <w:marBottom w:val="0"/>
      <w:divBdr>
        <w:top w:val="none" w:sz="0" w:space="0" w:color="auto"/>
        <w:left w:val="none" w:sz="0" w:space="0" w:color="auto"/>
        <w:bottom w:val="none" w:sz="0" w:space="0" w:color="auto"/>
        <w:right w:val="none" w:sz="0" w:space="0" w:color="auto"/>
      </w:divBdr>
    </w:div>
    <w:div w:id="1572694138">
      <w:bodyDiv w:val="1"/>
      <w:marLeft w:val="0"/>
      <w:marRight w:val="0"/>
      <w:marTop w:val="0"/>
      <w:marBottom w:val="0"/>
      <w:divBdr>
        <w:top w:val="none" w:sz="0" w:space="0" w:color="auto"/>
        <w:left w:val="none" w:sz="0" w:space="0" w:color="auto"/>
        <w:bottom w:val="none" w:sz="0" w:space="0" w:color="auto"/>
        <w:right w:val="none" w:sz="0" w:space="0" w:color="auto"/>
      </w:divBdr>
    </w:div>
    <w:div w:id="1577203516">
      <w:bodyDiv w:val="1"/>
      <w:marLeft w:val="0"/>
      <w:marRight w:val="0"/>
      <w:marTop w:val="0"/>
      <w:marBottom w:val="0"/>
      <w:divBdr>
        <w:top w:val="none" w:sz="0" w:space="0" w:color="auto"/>
        <w:left w:val="none" w:sz="0" w:space="0" w:color="auto"/>
        <w:bottom w:val="none" w:sz="0" w:space="0" w:color="auto"/>
        <w:right w:val="none" w:sz="0" w:space="0" w:color="auto"/>
      </w:divBdr>
    </w:div>
    <w:div w:id="1622495862">
      <w:bodyDiv w:val="1"/>
      <w:marLeft w:val="0"/>
      <w:marRight w:val="0"/>
      <w:marTop w:val="0"/>
      <w:marBottom w:val="0"/>
      <w:divBdr>
        <w:top w:val="none" w:sz="0" w:space="0" w:color="auto"/>
        <w:left w:val="none" w:sz="0" w:space="0" w:color="auto"/>
        <w:bottom w:val="none" w:sz="0" w:space="0" w:color="auto"/>
        <w:right w:val="none" w:sz="0" w:space="0" w:color="auto"/>
      </w:divBdr>
    </w:div>
    <w:div w:id="1667903090">
      <w:bodyDiv w:val="1"/>
      <w:marLeft w:val="0"/>
      <w:marRight w:val="0"/>
      <w:marTop w:val="0"/>
      <w:marBottom w:val="0"/>
      <w:divBdr>
        <w:top w:val="none" w:sz="0" w:space="0" w:color="auto"/>
        <w:left w:val="none" w:sz="0" w:space="0" w:color="auto"/>
        <w:bottom w:val="none" w:sz="0" w:space="0" w:color="auto"/>
        <w:right w:val="none" w:sz="0" w:space="0" w:color="auto"/>
      </w:divBdr>
    </w:div>
    <w:div w:id="1792241533">
      <w:bodyDiv w:val="1"/>
      <w:marLeft w:val="0"/>
      <w:marRight w:val="0"/>
      <w:marTop w:val="0"/>
      <w:marBottom w:val="0"/>
      <w:divBdr>
        <w:top w:val="none" w:sz="0" w:space="0" w:color="auto"/>
        <w:left w:val="none" w:sz="0" w:space="0" w:color="auto"/>
        <w:bottom w:val="none" w:sz="0" w:space="0" w:color="auto"/>
        <w:right w:val="none" w:sz="0" w:space="0" w:color="auto"/>
      </w:divBdr>
    </w:div>
    <w:div w:id="1855074155">
      <w:bodyDiv w:val="1"/>
      <w:marLeft w:val="0"/>
      <w:marRight w:val="0"/>
      <w:marTop w:val="0"/>
      <w:marBottom w:val="0"/>
      <w:divBdr>
        <w:top w:val="none" w:sz="0" w:space="0" w:color="auto"/>
        <w:left w:val="none" w:sz="0" w:space="0" w:color="auto"/>
        <w:bottom w:val="none" w:sz="0" w:space="0" w:color="auto"/>
        <w:right w:val="none" w:sz="0" w:space="0" w:color="auto"/>
      </w:divBdr>
    </w:div>
    <w:div w:id="1919708614">
      <w:bodyDiv w:val="1"/>
      <w:marLeft w:val="0"/>
      <w:marRight w:val="0"/>
      <w:marTop w:val="0"/>
      <w:marBottom w:val="0"/>
      <w:divBdr>
        <w:top w:val="none" w:sz="0" w:space="0" w:color="auto"/>
        <w:left w:val="none" w:sz="0" w:space="0" w:color="auto"/>
        <w:bottom w:val="none" w:sz="0" w:space="0" w:color="auto"/>
        <w:right w:val="none" w:sz="0" w:space="0" w:color="auto"/>
      </w:divBdr>
    </w:div>
    <w:div w:id="1920288196">
      <w:bodyDiv w:val="1"/>
      <w:marLeft w:val="0"/>
      <w:marRight w:val="0"/>
      <w:marTop w:val="0"/>
      <w:marBottom w:val="0"/>
      <w:divBdr>
        <w:top w:val="none" w:sz="0" w:space="0" w:color="auto"/>
        <w:left w:val="none" w:sz="0" w:space="0" w:color="auto"/>
        <w:bottom w:val="none" w:sz="0" w:space="0" w:color="auto"/>
        <w:right w:val="none" w:sz="0" w:space="0" w:color="auto"/>
      </w:divBdr>
    </w:div>
    <w:div w:id="2004820710">
      <w:bodyDiv w:val="1"/>
      <w:marLeft w:val="0"/>
      <w:marRight w:val="0"/>
      <w:marTop w:val="0"/>
      <w:marBottom w:val="0"/>
      <w:divBdr>
        <w:top w:val="none" w:sz="0" w:space="0" w:color="auto"/>
        <w:left w:val="none" w:sz="0" w:space="0" w:color="auto"/>
        <w:bottom w:val="none" w:sz="0" w:space="0" w:color="auto"/>
        <w:right w:val="none" w:sz="0" w:space="0" w:color="auto"/>
      </w:divBdr>
    </w:div>
    <w:div w:id="2019387325">
      <w:bodyDiv w:val="1"/>
      <w:marLeft w:val="0"/>
      <w:marRight w:val="0"/>
      <w:marTop w:val="0"/>
      <w:marBottom w:val="0"/>
      <w:divBdr>
        <w:top w:val="none" w:sz="0" w:space="0" w:color="auto"/>
        <w:left w:val="none" w:sz="0" w:space="0" w:color="auto"/>
        <w:bottom w:val="none" w:sz="0" w:space="0" w:color="auto"/>
        <w:right w:val="none" w:sz="0" w:space="0" w:color="auto"/>
      </w:divBdr>
    </w:div>
    <w:div w:id="2105418281">
      <w:bodyDiv w:val="1"/>
      <w:marLeft w:val="0"/>
      <w:marRight w:val="0"/>
      <w:marTop w:val="0"/>
      <w:marBottom w:val="0"/>
      <w:divBdr>
        <w:top w:val="none" w:sz="0" w:space="0" w:color="auto"/>
        <w:left w:val="none" w:sz="0" w:space="0" w:color="auto"/>
        <w:bottom w:val="none" w:sz="0" w:space="0" w:color="auto"/>
        <w:right w:val="none" w:sz="0" w:space="0" w:color="auto"/>
      </w:divBdr>
    </w:div>
    <w:div w:id="2135362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hyperlink" Target="https://www.fairtrade.net/" TargetMode="External"/><Relationship Id="rId50" Type="http://schemas.openxmlformats.org/officeDocument/2006/relationships/hyperlink" Target="https://www.jamanetwork.com/" TargetMode="External"/><Relationship Id="rId55" Type="http://schemas.openxmlformats.org/officeDocument/2006/relationships/hyperlink" Target="https://www.statista.com/" TargetMode="External"/><Relationship Id="rId7" Type="http://schemas.openxmlformats.org/officeDocument/2006/relationships/hyperlink" Target="http://libreshot.com/coffee-beans-2/" TargetMode="External"/><Relationship Id="rId2" Type="http://schemas.openxmlformats.org/officeDocument/2006/relationships/settings" Target="setting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rainforest-alliance.org/" TargetMode="External"/><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www.harvard.edu/" TargetMode="External"/><Relationship Id="rId56" Type="http://schemas.openxmlformats.org/officeDocument/2006/relationships/header" Target="header1.xml"/><Relationship Id="rId8" Type="http://schemas.openxmlformats.org/officeDocument/2006/relationships/image" Target="media/image2.png"/><Relationship Id="rId51" Type="http://schemas.openxmlformats.org/officeDocument/2006/relationships/hyperlink" Target="https://www.mayoclinic.org/" TargetMode="External"/><Relationship Id="rId3" Type="http://schemas.openxmlformats.org/officeDocument/2006/relationships/webSettings" Target="web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www.scaa.org/" TargetMode="External"/><Relationship Id="rId1" Type="http://schemas.openxmlformats.org/officeDocument/2006/relationships/styles" Target="styles.xml"/><Relationship Id="rId6" Type="http://schemas.openxmlformats.org/officeDocument/2006/relationships/image" Target="media/image1.jpeg"/><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www.ico.org/" TargetMode="External"/><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springer.com/journal/19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8E4998B-98ED-4D18-A3F8-19F9E26D562A}">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639</TotalTime>
  <Pages>28</Pages>
  <Words>3332</Words>
  <Characters>18994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168</cp:revision>
  <dcterms:created xsi:type="dcterms:W3CDTF">2024-07-24T23:44:00Z</dcterms:created>
  <dcterms:modified xsi:type="dcterms:W3CDTF">2024-07-26T21:46:00Z</dcterms:modified>
</cp:coreProperties>
</file>