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0" w:lineRule="auto"/>
        <w:rPr/>
      </w:pPr>
      <w:r w:rsidDel="00000000" w:rsidR="00000000" w:rsidRPr="00000000">
        <w:rPr>
          <w:rtl w:val="0"/>
        </w:rPr>
      </w:r>
    </w:p>
    <w:p w:rsidR="00000000" w:rsidDel="00000000" w:rsidP="00000000" w:rsidRDefault="00000000" w:rsidRPr="00000000" w14:paraId="00000002">
      <w:pPr>
        <w:pStyle w:val="Title"/>
        <w:spacing w:after="0" w:lineRule="auto"/>
        <w:rPr/>
      </w:pPr>
      <w:r w:rsidDel="00000000" w:rsidR="00000000" w:rsidRPr="00000000">
        <w:rPr>
          <w:rtl w:val="0"/>
        </w:rPr>
      </w:r>
    </w:p>
    <w:p w:rsidR="00000000" w:rsidDel="00000000" w:rsidP="00000000" w:rsidRDefault="00000000" w:rsidRPr="00000000" w14:paraId="00000003">
      <w:pPr>
        <w:pStyle w:val="Title"/>
        <w:spacing w:after="0" w:lineRule="auto"/>
        <w:rPr/>
      </w:pPr>
      <w:r w:rsidDel="00000000" w:rsidR="00000000" w:rsidRPr="00000000">
        <w:rPr>
          <w:rtl w:val="0"/>
        </w:rPr>
      </w:r>
    </w:p>
    <w:p w:rsidR="00000000" w:rsidDel="00000000" w:rsidP="00000000" w:rsidRDefault="00000000" w:rsidRPr="00000000" w14:paraId="00000004">
      <w:pPr>
        <w:pStyle w:val="Title"/>
        <w:spacing w:after="0" w:lineRule="auto"/>
        <w:rPr/>
      </w:pPr>
      <w:r w:rsidDel="00000000" w:rsidR="00000000" w:rsidRPr="00000000">
        <w:rPr>
          <w:rtl w:val="0"/>
        </w:rPr>
      </w:r>
    </w:p>
    <w:p w:rsidR="00000000" w:rsidDel="00000000" w:rsidP="00000000" w:rsidRDefault="00000000" w:rsidRPr="00000000" w14:paraId="00000005">
      <w:pPr>
        <w:pStyle w:val="Title"/>
        <w:spacing w:after="0" w:lineRule="auto"/>
        <w:rPr/>
      </w:pPr>
      <w:r w:rsidDel="00000000" w:rsidR="00000000" w:rsidRPr="00000000">
        <w:rPr>
          <w:rtl w:val="0"/>
        </w:rPr>
      </w:r>
    </w:p>
    <w:p w:rsidR="00000000" w:rsidDel="00000000" w:rsidP="00000000" w:rsidRDefault="00000000" w:rsidRPr="00000000" w14:paraId="00000006">
      <w:pPr>
        <w:pStyle w:val="Title"/>
        <w:spacing w:after="0" w:lineRule="auto"/>
        <w:rPr/>
      </w:pPr>
      <w:r w:rsidDel="00000000" w:rsidR="00000000" w:rsidRPr="00000000">
        <w:rPr>
          <w:rtl w:val="0"/>
        </w:rPr>
      </w:r>
    </w:p>
    <w:p w:rsidR="00000000" w:rsidDel="00000000" w:rsidP="00000000" w:rsidRDefault="00000000" w:rsidRPr="00000000" w14:paraId="00000007">
      <w:pPr>
        <w:pStyle w:val="Title"/>
        <w:spacing w:after="0" w:lineRule="auto"/>
        <w:rPr/>
      </w:pPr>
      <w:r w:rsidDel="00000000" w:rsidR="00000000" w:rsidRPr="00000000">
        <w:rPr>
          <w:rtl w:val="0"/>
        </w:rPr>
      </w:r>
    </w:p>
    <w:p w:rsidR="00000000" w:rsidDel="00000000" w:rsidP="00000000" w:rsidRDefault="00000000" w:rsidRPr="00000000" w14:paraId="00000008">
      <w:pPr>
        <w:pStyle w:val="Title"/>
        <w:spacing w:after="0" w:lineRule="auto"/>
        <w:rPr/>
      </w:pPr>
      <w:r w:rsidDel="00000000" w:rsidR="00000000" w:rsidRPr="00000000">
        <w:rPr>
          <w:rtl w:val="0"/>
        </w:rPr>
        <w:t xml:space="preserve">Academic and Emploability Skills</w:t>
      </w:r>
    </w:p>
    <w:p w:rsidR="00000000" w:rsidDel="00000000" w:rsidP="00000000" w:rsidRDefault="00000000" w:rsidRPr="00000000" w14:paraId="00000009">
      <w:pPr>
        <w:pStyle w:val="Title"/>
        <w:spacing w:after="0" w:lineRule="auto"/>
        <w:rPr/>
      </w:pPr>
      <w:r w:rsidDel="00000000" w:rsidR="00000000" w:rsidRPr="00000000">
        <w:rPr>
          <w:rtl w:val="0"/>
        </w:rPr>
        <w:t xml:space="preserve">Student Name: Samanta Skroblaite</w:t>
      </w:r>
    </w:p>
    <w:p w:rsidR="00000000" w:rsidDel="00000000" w:rsidP="00000000" w:rsidRDefault="00000000" w:rsidRPr="00000000" w14:paraId="0000000A">
      <w:pPr>
        <w:pStyle w:val="Title"/>
        <w:spacing w:after="0" w:lineRule="auto"/>
        <w:rPr/>
      </w:pPr>
      <w:r w:rsidDel="00000000" w:rsidR="00000000" w:rsidRPr="00000000">
        <w:rPr>
          <w:rtl w:val="0"/>
        </w:rPr>
        <w:t xml:space="preserve">Student ID number: 1814061</w:t>
      </w:r>
    </w:p>
    <w:p w:rsidR="00000000" w:rsidDel="00000000" w:rsidP="00000000" w:rsidRDefault="00000000" w:rsidRPr="00000000" w14:paraId="0000000B">
      <w:pPr>
        <w:pStyle w:val="Title"/>
        <w:spacing w:after="0" w:lineRule="auto"/>
        <w:rPr/>
      </w:pPr>
      <w:r w:rsidDel="00000000" w:rsidR="00000000" w:rsidRPr="00000000">
        <w:rPr>
          <w:rtl w:val="0"/>
        </w:rPr>
        <w:t xml:space="preserve">Lecture Name: Sylvia Hoffmann</w:t>
      </w:r>
    </w:p>
    <w:p w:rsidR="00000000" w:rsidDel="00000000" w:rsidP="00000000" w:rsidRDefault="00000000" w:rsidRPr="00000000" w14:paraId="0000000C">
      <w:pPr>
        <w:pStyle w:val="Title"/>
        <w:rPr/>
      </w:pPr>
      <w:r w:rsidDel="00000000" w:rsidR="00000000" w:rsidRPr="00000000">
        <w:rPr>
          <w:rtl w:val="0"/>
        </w:rPr>
      </w:r>
    </w:p>
    <w:p w:rsidR="00000000" w:rsidDel="00000000" w:rsidP="00000000" w:rsidRDefault="00000000" w:rsidRPr="00000000" w14:paraId="0000000D">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rPr>
          <w:b w:val="1"/>
        </w:rPr>
      </w:pPr>
      <w:r w:rsidDel="00000000" w:rsidR="00000000" w:rsidRPr="00000000">
        <w:rPr>
          <w:b w:val="1"/>
          <w:rtl w:val="0"/>
        </w:rPr>
        <w:t xml:space="preserve">Executive summary </w:t>
      </w:r>
    </w:p>
    <w:p w:rsidR="00000000" w:rsidDel="00000000" w:rsidP="00000000" w:rsidRDefault="00000000" w:rsidRPr="00000000" w14:paraId="0000000F">
      <w:pPr>
        <w:rPr/>
      </w:pPr>
      <w:r w:rsidDel="00000000" w:rsidR="00000000" w:rsidRPr="00000000">
        <w:rPr>
          <w:rtl w:val="0"/>
        </w:rPr>
        <w:t xml:space="preserve">The report that has been provided in this task has reflection on the personal skills of the individual. The use of reflective cycle of Gibbs has been done n describing the skills and the feelings linked with the project have been explained. The action plan has been made that can assist in improving the existing skills. Evaluation stage helped in identifying good and bad experience in a broad manner. Some skills, were identified, which were present and areas were highlighted, where there are shortcomings. Analysis helped in finding reasons, which caused development of this skills and lastly, an action plan was generated for enhancing more skills. </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5f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5</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11</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Appendix</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9">
      <w:pPr>
        <w:rPr/>
      </w:pPr>
      <w:r w:rsidDel="00000000" w:rsidR="00000000" w:rsidRPr="00000000">
        <w:rPr>
          <w:rtl w:val="0"/>
        </w:rPr>
        <w:t xml:space="preserve">The following report will be presented as reflection by using the </w:t>
      </w:r>
      <w:r w:rsidDel="00000000" w:rsidR="00000000" w:rsidRPr="00000000">
        <w:rPr>
          <w:b w:val="1"/>
          <w:i w:val="1"/>
          <w:rtl w:val="0"/>
        </w:rPr>
        <w:t xml:space="preserve">reflective model</w:t>
      </w:r>
      <w:r w:rsidDel="00000000" w:rsidR="00000000" w:rsidRPr="00000000">
        <w:rPr>
          <w:rtl w:val="0"/>
        </w:rPr>
        <w:t xml:space="preserve"> of </w:t>
      </w:r>
      <w:r w:rsidDel="00000000" w:rsidR="00000000" w:rsidRPr="00000000">
        <w:rPr>
          <w:b w:val="1"/>
          <w:i w:val="1"/>
          <w:rtl w:val="0"/>
        </w:rPr>
        <w:t xml:space="preserve">Gibbs</w:t>
      </w:r>
      <w:r w:rsidDel="00000000" w:rsidR="00000000" w:rsidRPr="00000000">
        <w:rPr>
          <w:rtl w:val="0"/>
        </w:rPr>
        <w:t xml:space="preserve">. In every stage of the model, the employability as well as academic skills will be discussed. In the first stage, the skills possessed by the individual will be identified. The second stage will explain the feeling associated with the experience while in the third stage, the evaluation of the same will be made. In the fourth stage of Gibbs’ reflective model, the analysis will be made on the mentioned skills as well as in the fifth stage, conclusion will be provided of the experience that has been reflected (</w:t>
      </w:r>
      <w:r w:rsidDel="00000000" w:rsidR="00000000" w:rsidRPr="00000000">
        <w:rPr>
          <w:highlight w:val="white"/>
          <w:rtl w:val="0"/>
        </w:rPr>
        <w:t xml:space="preserve">Johns, 2017</w:t>
      </w:r>
      <w:r w:rsidDel="00000000" w:rsidR="00000000" w:rsidRPr="00000000">
        <w:rPr>
          <w:rtl w:val="0"/>
        </w:rPr>
        <w:t xml:space="preserve">). The action plan will be presented in the last stage for development of the skills in future.</w:t>
      </w: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30j0zll" w:id="1"/>
      <w:bookmarkEnd w:id="1"/>
      <w:r w:rsidDel="00000000" w:rsidR="00000000" w:rsidRPr="00000000">
        <w:rPr>
          <w:rtl w:val="0"/>
        </w:rPr>
        <w:t xml:space="preserve">Discussion</w:t>
      </w:r>
    </w:p>
    <w:p w:rsidR="00000000" w:rsidDel="00000000" w:rsidP="00000000" w:rsidRDefault="00000000" w:rsidRPr="00000000" w14:paraId="0000001B">
      <w:pPr>
        <w:rPr>
          <w:b w:val="1"/>
        </w:rPr>
      </w:pPr>
      <w:r w:rsidDel="00000000" w:rsidR="00000000" w:rsidRPr="00000000">
        <w:rPr>
          <w:b w:val="1"/>
          <w:rtl w:val="0"/>
        </w:rPr>
        <w:t xml:space="preserve">Gibbs’ reflective cycle </w:t>
      </w:r>
    </w:p>
    <w:p w:rsidR="00000000" w:rsidDel="00000000" w:rsidP="00000000" w:rsidRDefault="00000000" w:rsidRPr="00000000" w14:paraId="0000001C">
      <w:pPr>
        <w:jc w:val="center"/>
        <w:rPr>
          <w:b w:val="1"/>
        </w:rPr>
      </w:pPr>
      <w:r w:rsidDel="00000000" w:rsidR="00000000" w:rsidRPr="00000000">
        <w:rPr/>
        <w:drawing>
          <wp:inline distB="0" distT="0" distL="0" distR="0">
            <wp:extent cx="5448300" cy="4010025"/>
            <wp:effectExtent b="0" l="0" r="0" t="0"/>
            <wp:docPr descr="https://www.ed.ac.uk/files/styles/landscape_breakpoints_theme_uoe_tv_1x/public/thumbnails/image/gibbs_cycle_600x600.png?itok=l0UOUN5A" id="1" name="image1.png"/>
            <a:graphic>
              <a:graphicData uri="http://schemas.openxmlformats.org/drawingml/2006/picture">
                <pic:pic>
                  <pic:nvPicPr>
                    <pic:cNvPr descr="https://www.ed.ac.uk/files/styles/landscape_breakpoints_theme_uoe_tv_1x/public/thumbnails/image/gibbs_cycle_600x600.png?itok=l0UOUN5A" id="0" name="image1.png"/>
                    <pic:cNvPicPr preferRelativeResize="0"/>
                  </pic:nvPicPr>
                  <pic:blipFill>
                    <a:blip r:embed="rId6"/>
                    <a:srcRect b="0" l="0" r="0" t="0"/>
                    <a:stretch>
                      <a:fillRect/>
                    </a:stretch>
                  </pic:blipFill>
                  <pic:spPr>
                    <a:xfrm>
                      <a:off x="0" y="0"/>
                      <a:ext cx="5448300" cy="4010025"/>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jc w:val="center"/>
        <w:rPr>
          <w:b w:val="1"/>
        </w:rPr>
      </w:pPr>
      <w:r w:rsidDel="00000000" w:rsidR="00000000" w:rsidRPr="00000000">
        <w:rPr>
          <w:b w:val="1"/>
          <w:rtl w:val="0"/>
        </w:rPr>
        <w:t xml:space="preserve">Figure 1: Gibbs' reflective cycle</w:t>
      </w:r>
    </w:p>
    <w:p w:rsidR="00000000" w:rsidDel="00000000" w:rsidP="00000000" w:rsidRDefault="00000000" w:rsidRPr="00000000" w14:paraId="0000001E">
      <w:pPr>
        <w:jc w:val="center"/>
        <w:rPr/>
      </w:pPr>
      <w:r w:rsidDel="00000000" w:rsidR="00000000" w:rsidRPr="00000000">
        <w:rPr>
          <w:rtl w:val="0"/>
        </w:rPr>
        <w:t xml:space="preserve">(Source: </w:t>
      </w:r>
      <w:r w:rsidDel="00000000" w:rsidR="00000000" w:rsidRPr="00000000">
        <w:rPr>
          <w:highlight w:val="white"/>
          <w:rtl w:val="0"/>
        </w:rPr>
        <w:t xml:space="preserve">Johns, 2017</w:t>
      </w:r>
      <w:r w:rsidDel="00000000" w:rsidR="00000000" w:rsidRPr="00000000">
        <w:rPr>
          <w:rtl w:val="0"/>
        </w:rPr>
        <w:t xml:space="preserve">) </w:t>
      </w:r>
    </w:p>
    <w:p w:rsidR="00000000" w:rsidDel="00000000" w:rsidP="00000000" w:rsidRDefault="00000000" w:rsidRPr="00000000" w14:paraId="0000001F">
      <w:pPr>
        <w:jc w:val="cente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b w:val="1"/>
          <w:rtl w:val="0"/>
        </w:rPr>
        <w:t xml:space="preserve">Description</w:t>
      </w:r>
    </w:p>
    <w:p w:rsidR="00000000" w:rsidDel="00000000" w:rsidP="00000000" w:rsidRDefault="00000000" w:rsidRPr="00000000" w14:paraId="00000021">
      <w:pPr>
        <w:rPr/>
      </w:pPr>
      <w:r w:rsidDel="00000000" w:rsidR="00000000" w:rsidRPr="00000000">
        <w:rPr>
          <w:rtl w:val="0"/>
        </w:rPr>
        <w:t xml:space="preserve">It can be described from my experience that I have gained the </w:t>
      </w:r>
      <w:r w:rsidDel="00000000" w:rsidR="00000000" w:rsidRPr="00000000">
        <w:rPr>
          <w:b w:val="1"/>
          <w:i w:val="1"/>
          <w:rtl w:val="0"/>
        </w:rPr>
        <w:t xml:space="preserve">researching skill</w:t>
      </w:r>
      <w:r w:rsidDel="00000000" w:rsidR="00000000" w:rsidRPr="00000000">
        <w:rPr>
          <w:rtl w:val="0"/>
        </w:rPr>
        <w:t xml:space="preserve"> as well as the skills of </w:t>
      </w:r>
      <w:r w:rsidDel="00000000" w:rsidR="00000000" w:rsidRPr="00000000">
        <w:rPr>
          <w:b w:val="1"/>
          <w:i w:val="1"/>
          <w:rtl w:val="0"/>
        </w:rPr>
        <w:t xml:space="preserve">writing</w:t>
      </w:r>
      <w:r w:rsidDel="00000000" w:rsidR="00000000" w:rsidRPr="00000000">
        <w:rPr>
          <w:rtl w:val="0"/>
        </w:rPr>
        <w:t xml:space="preserve"> professional curriculum vitae and cover letter. My </w:t>
      </w:r>
      <w:r w:rsidDel="00000000" w:rsidR="00000000" w:rsidRPr="00000000">
        <w:rPr>
          <w:b w:val="1"/>
          <w:i w:val="1"/>
          <w:rtl w:val="0"/>
        </w:rPr>
        <w:t xml:space="preserve">critical thinking</w:t>
      </w:r>
      <w:r w:rsidDel="00000000" w:rsidR="00000000" w:rsidRPr="00000000">
        <w:rPr>
          <w:rtl w:val="0"/>
        </w:rPr>
        <w:t xml:space="preserve"> skill has also been enhanced. My writing skill can be revealed in the professional cover letter and CV. My </w:t>
      </w:r>
      <w:r w:rsidDel="00000000" w:rsidR="00000000" w:rsidRPr="00000000">
        <w:rPr>
          <w:b w:val="1"/>
          <w:i w:val="1"/>
          <w:rtl w:val="0"/>
        </w:rPr>
        <w:t xml:space="preserve">analytical skills</w:t>
      </w:r>
      <w:r w:rsidDel="00000000" w:rsidR="00000000" w:rsidRPr="00000000">
        <w:rPr>
          <w:rtl w:val="0"/>
        </w:rPr>
        <w:t xml:space="preserve"> have also been improved throughout the experience. Through this skill, I have been able to analyse the detail of the subject and create ideas for the development in the coming days. My </w:t>
      </w:r>
      <w:r w:rsidDel="00000000" w:rsidR="00000000" w:rsidRPr="00000000">
        <w:rPr>
          <w:b w:val="1"/>
          <w:i w:val="1"/>
          <w:rtl w:val="0"/>
        </w:rPr>
        <w:t xml:space="preserve">speaking skill</w:t>
      </w:r>
      <w:r w:rsidDel="00000000" w:rsidR="00000000" w:rsidRPr="00000000">
        <w:rPr>
          <w:rtl w:val="0"/>
        </w:rPr>
        <w:t xml:space="preserve"> has also become developed, as I have been able to answer the questions in a proper way throughout the project. The skill of critical thinking has let me understand the situation carefully and evaluate the evidence as well as judge the outcomes of the issue (</w:t>
      </w:r>
      <w:r w:rsidDel="00000000" w:rsidR="00000000" w:rsidRPr="00000000">
        <w:rPr>
          <w:highlight w:val="white"/>
          <w:rtl w:val="0"/>
        </w:rPr>
        <w:t xml:space="preserve">Cottrell, 2017</w:t>
      </w:r>
      <w:r w:rsidDel="00000000" w:rsidR="00000000" w:rsidRPr="00000000">
        <w:rPr>
          <w:rtl w:val="0"/>
        </w:rPr>
        <w:t xml:space="preserve">).</w:t>
      </w:r>
    </w:p>
    <w:p w:rsidR="00000000" w:rsidDel="00000000" w:rsidP="00000000" w:rsidRDefault="00000000" w:rsidRPr="00000000" w14:paraId="00000022">
      <w:pPr>
        <w:rPr/>
      </w:pPr>
      <w:r w:rsidDel="00000000" w:rsidR="00000000" w:rsidRPr="00000000">
        <w:rPr>
          <w:rtl w:val="0"/>
        </w:rPr>
        <w:t xml:space="preserve">The skills that I have developed have not only enhanced my academic career but they will also assist me in developing employability skill. The critical thinking skill has let me evaluate the thought with the information about the subject. This has made me reason out and make synthesis. My analytical thinking skills have assisted me in solving problems. These have supported me negotiate in a better way and solve the problems with efficacy (</w:t>
      </w:r>
      <w:r w:rsidDel="00000000" w:rsidR="00000000" w:rsidRPr="00000000">
        <w:rPr>
          <w:highlight w:val="white"/>
          <w:rtl w:val="0"/>
        </w:rPr>
        <w:t xml:space="preserve">Facione and Gittens, 2015</w:t>
      </w:r>
      <w:r w:rsidDel="00000000" w:rsidR="00000000" w:rsidRPr="00000000">
        <w:rPr>
          <w:rtl w:val="0"/>
        </w:rPr>
        <w:t xml:space="preserve">). I have gained the </w:t>
      </w:r>
      <w:r w:rsidDel="00000000" w:rsidR="00000000" w:rsidRPr="00000000">
        <w:rPr>
          <w:b w:val="1"/>
          <w:i w:val="1"/>
          <w:rtl w:val="0"/>
        </w:rPr>
        <w:t xml:space="preserve">employability skills</w:t>
      </w:r>
      <w:r w:rsidDel="00000000" w:rsidR="00000000" w:rsidRPr="00000000">
        <w:rPr>
          <w:rtl w:val="0"/>
        </w:rPr>
        <w:t xml:space="preserve"> such as the </w:t>
      </w:r>
      <w:r w:rsidDel="00000000" w:rsidR="00000000" w:rsidRPr="00000000">
        <w:rPr>
          <w:b w:val="1"/>
          <w:i w:val="1"/>
          <w:rtl w:val="0"/>
        </w:rPr>
        <w:t xml:space="preserve">capability of working under pressure</w:t>
      </w:r>
      <w:r w:rsidDel="00000000" w:rsidR="00000000" w:rsidRPr="00000000">
        <w:rPr>
          <w:rtl w:val="0"/>
        </w:rPr>
        <w:t xml:space="preserve"> with the experience of the project. I have been able to keep calm even during crisis and avoid stress. The employability skill has assisted me in </w:t>
      </w:r>
      <w:r w:rsidDel="00000000" w:rsidR="00000000" w:rsidRPr="00000000">
        <w:rPr>
          <w:b w:val="1"/>
          <w:i w:val="1"/>
          <w:rtl w:val="0"/>
        </w:rPr>
        <w:t xml:space="preserve">planning</w:t>
      </w:r>
      <w:r w:rsidDel="00000000" w:rsidR="00000000" w:rsidRPr="00000000">
        <w:rPr>
          <w:rtl w:val="0"/>
        </w:rPr>
        <w:t xml:space="preserve"> for the project that I have been assigned with. I have gained confidence in the course of learning however, I have avoided being arrogant in the experience of performing tasks.</w:t>
      </w:r>
    </w:p>
    <w:p w:rsidR="00000000" w:rsidDel="00000000" w:rsidP="00000000" w:rsidRDefault="00000000" w:rsidRPr="00000000" w14:paraId="00000023">
      <w:pPr>
        <w:rPr/>
      </w:pPr>
      <w:r w:rsidDel="00000000" w:rsidR="00000000" w:rsidRPr="00000000">
        <w:rPr>
          <w:rtl w:val="0"/>
        </w:rPr>
        <w:t xml:space="preserve">I have also attained the skill of </w:t>
      </w:r>
      <w:r w:rsidDel="00000000" w:rsidR="00000000" w:rsidRPr="00000000">
        <w:rPr>
          <w:b w:val="1"/>
          <w:i w:val="1"/>
          <w:rtl w:val="0"/>
        </w:rPr>
        <w:t xml:space="preserve">organising</w:t>
      </w:r>
      <w:r w:rsidDel="00000000" w:rsidR="00000000" w:rsidRPr="00000000">
        <w:rPr>
          <w:rtl w:val="0"/>
        </w:rPr>
        <w:t xml:space="preserve"> that has helped me in </w:t>
      </w:r>
      <w:r w:rsidDel="00000000" w:rsidR="00000000" w:rsidRPr="00000000">
        <w:rPr>
          <w:b w:val="1"/>
          <w:i w:val="1"/>
          <w:rtl w:val="0"/>
        </w:rPr>
        <w:t xml:space="preserve">managing the time</w:t>
      </w:r>
      <w:r w:rsidDel="00000000" w:rsidR="00000000" w:rsidRPr="00000000">
        <w:rPr>
          <w:rtl w:val="0"/>
        </w:rPr>
        <w:t xml:space="preserve"> in an efficient manner. I have acquired the </w:t>
      </w:r>
      <w:r w:rsidDel="00000000" w:rsidR="00000000" w:rsidRPr="00000000">
        <w:rPr>
          <w:b w:val="1"/>
          <w:i w:val="1"/>
          <w:rtl w:val="0"/>
        </w:rPr>
        <w:t xml:space="preserve">researching skill</w:t>
      </w:r>
      <w:r w:rsidDel="00000000" w:rsidR="00000000" w:rsidRPr="00000000">
        <w:rPr>
          <w:rtl w:val="0"/>
        </w:rPr>
        <w:t xml:space="preserve"> that has contributed in enhancing my knowledge and investigate the concept. I have been able to make </w:t>
      </w:r>
      <w:r w:rsidDel="00000000" w:rsidR="00000000" w:rsidRPr="00000000">
        <w:rPr>
          <w:b w:val="1"/>
          <w:i w:val="1"/>
          <w:rtl w:val="0"/>
        </w:rPr>
        <w:t xml:space="preserve">quantitative research</w:t>
      </w:r>
      <w:r w:rsidDel="00000000" w:rsidR="00000000" w:rsidRPr="00000000">
        <w:rPr>
          <w:rtl w:val="0"/>
        </w:rPr>
        <w:t xml:space="preserve"> through depending on the theories as well as </w:t>
      </w:r>
      <w:r w:rsidDel="00000000" w:rsidR="00000000" w:rsidRPr="00000000">
        <w:rPr>
          <w:b w:val="1"/>
          <w:i w:val="1"/>
          <w:rtl w:val="0"/>
        </w:rPr>
        <w:t xml:space="preserve">qualitative research</w:t>
      </w:r>
      <w:r w:rsidDel="00000000" w:rsidR="00000000" w:rsidRPr="00000000">
        <w:rPr>
          <w:rtl w:val="0"/>
        </w:rPr>
        <w:t xml:space="preserve"> by researching by using internet to seek facts and general information (</w:t>
      </w:r>
      <w:r w:rsidDel="00000000" w:rsidR="00000000" w:rsidRPr="00000000">
        <w:rPr>
          <w:highlight w:val="white"/>
          <w:rtl w:val="0"/>
        </w:rPr>
        <w:t xml:space="preserve">Mason, 2017</w:t>
      </w:r>
      <w:r w:rsidDel="00000000" w:rsidR="00000000" w:rsidRPr="00000000">
        <w:rPr>
          <w:rtl w:val="0"/>
        </w:rPr>
        <w:t xml:space="preserve">). I have attained the </w:t>
      </w:r>
      <w:r w:rsidDel="00000000" w:rsidR="00000000" w:rsidRPr="00000000">
        <w:rPr>
          <w:b w:val="1"/>
          <w:i w:val="1"/>
          <w:rtl w:val="0"/>
        </w:rPr>
        <w:t xml:space="preserve">research skill</w:t>
      </w:r>
      <w:r w:rsidDel="00000000" w:rsidR="00000000" w:rsidRPr="00000000">
        <w:rPr>
          <w:rtl w:val="0"/>
        </w:rPr>
        <w:t xml:space="preserve"> through </w:t>
      </w:r>
      <w:r w:rsidDel="00000000" w:rsidR="00000000" w:rsidRPr="00000000">
        <w:rPr>
          <w:b w:val="1"/>
          <w:i w:val="1"/>
          <w:rtl w:val="0"/>
        </w:rPr>
        <w:t xml:space="preserve">secondary sources</w:t>
      </w:r>
      <w:r w:rsidDel="00000000" w:rsidR="00000000" w:rsidRPr="00000000">
        <w:rPr>
          <w:rtl w:val="0"/>
        </w:rPr>
        <w:t xml:space="preserve"> such as by using the textbooks, journals, and other publications. In the first stage, I have been able to define the research area while in the next stage; I have been able to clarify the topic. In the third stage, I have been able to define questions related to the subject and in the last stage; I have been gained knowledge of forming hypothesis.</w:t>
      </w:r>
    </w:p>
    <w:p w:rsidR="00000000" w:rsidDel="00000000" w:rsidP="00000000" w:rsidRDefault="00000000" w:rsidRPr="00000000" w14:paraId="00000024">
      <w:pPr>
        <w:rPr>
          <w:b w:val="1"/>
        </w:rPr>
      </w:pPr>
      <w:r w:rsidDel="00000000" w:rsidR="00000000" w:rsidRPr="00000000">
        <w:rPr>
          <w:b w:val="1"/>
          <w:rtl w:val="0"/>
        </w:rPr>
        <w:t xml:space="preserve">Feelings</w:t>
      </w:r>
    </w:p>
    <w:p w:rsidR="00000000" w:rsidDel="00000000" w:rsidP="00000000" w:rsidRDefault="00000000" w:rsidRPr="00000000" w14:paraId="00000025">
      <w:pPr>
        <w:rPr/>
      </w:pPr>
      <w:r w:rsidDel="00000000" w:rsidR="00000000" w:rsidRPr="00000000">
        <w:rPr>
          <w:rtl w:val="0"/>
        </w:rPr>
        <w:t xml:space="preserve">It was a learning experience throughout the project as I have been able to enhance my employability and academic skills. It felt like I was having a journey of improvement that has developed my </w:t>
      </w:r>
      <w:r w:rsidDel="00000000" w:rsidR="00000000" w:rsidRPr="00000000">
        <w:rPr>
          <w:b w:val="1"/>
          <w:i w:val="1"/>
          <w:rtl w:val="0"/>
        </w:rPr>
        <w:t xml:space="preserve">self-esteem</w:t>
      </w:r>
      <w:r w:rsidDel="00000000" w:rsidR="00000000" w:rsidRPr="00000000">
        <w:rPr>
          <w:rtl w:val="0"/>
        </w:rPr>
        <w:t xml:space="preserve">. It has provided me </w:t>
      </w:r>
      <w:r w:rsidDel="00000000" w:rsidR="00000000" w:rsidRPr="00000000">
        <w:rPr>
          <w:b w:val="1"/>
          <w:i w:val="1"/>
          <w:rtl w:val="0"/>
        </w:rPr>
        <w:t xml:space="preserve">confident</w:t>
      </w:r>
      <w:r w:rsidDel="00000000" w:rsidR="00000000" w:rsidRPr="00000000">
        <w:rPr>
          <w:rtl w:val="0"/>
        </w:rPr>
        <w:t xml:space="preserve"> on my skills that will support me in future as well as in developing my career. I reacted to the experience </w:t>
      </w:r>
      <w:r w:rsidDel="00000000" w:rsidR="00000000" w:rsidRPr="00000000">
        <w:rPr>
          <w:b w:val="1"/>
          <w:i w:val="1"/>
          <w:rtl w:val="0"/>
        </w:rPr>
        <w:t xml:space="preserve">enthusiastically</w:t>
      </w:r>
      <w:r w:rsidDel="00000000" w:rsidR="00000000" w:rsidRPr="00000000">
        <w:rPr>
          <w:rtl w:val="0"/>
        </w:rPr>
        <w:t xml:space="preserve"> as it has made me </w:t>
      </w:r>
      <w:r w:rsidDel="00000000" w:rsidR="00000000" w:rsidRPr="00000000">
        <w:rPr>
          <w:b w:val="1"/>
          <w:i w:val="1"/>
          <w:rtl w:val="0"/>
        </w:rPr>
        <w:t xml:space="preserve">wise</w:t>
      </w:r>
      <w:r w:rsidDel="00000000" w:rsidR="00000000" w:rsidRPr="00000000">
        <w:rPr>
          <w:rtl w:val="0"/>
        </w:rPr>
        <w:t xml:space="preserve"> and has made advancement in my knowledge and personal capabilities. Through the opportunity of writing CV and forming cover letter, I have been able to enhance my professional or academic writing skill (Jensen, 2017). This has </w:t>
      </w:r>
      <w:r w:rsidDel="00000000" w:rsidR="00000000" w:rsidRPr="00000000">
        <w:rPr>
          <w:b w:val="1"/>
          <w:i w:val="1"/>
          <w:rtl w:val="0"/>
        </w:rPr>
        <w:t xml:space="preserve">motivated</w:t>
      </w:r>
      <w:r w:rsidDel="00000000" w:rsidR="00000000" w:rsidRPr="00000000">
        <w:rPr>
          <w:rtl w:val="0"/>
        </w:rPr>
        <w:t xml:space="preserve"> me in performing better in the future and has </w:t>
      </w:r>
      <w:r w:rsidDel="00000000" w:rsidR="00000000" w:rsidRPr="00000000">
        <w:rPr>
          <w:b w:val="1"/>
          <w:i w:val="1"/>
          <w:rtl w:val="0"/>
        </w:rPr>
        <w:t xml:space="preserve">encouraged</w:t>
      </w:r>
      <w:r w:rsidDel="00000000" w:rsidR="00000000" w:rsidRPr="00000000">
        <w:rPr>
          <w:rtl w:val="0"/>
        </w:rPr>
        <w:t xml:space="preserve"> me in developing the writing skill in further way through regular practices. The researches throughout the project have assisted me in developing </w:t>
      </w:r>
      <w:r w:rsidDel="00000000" w:rsidR="00000000" w:rsidRPr="00000000">
        <w:rPr>
          <w:b w:val="1"/>
          <w:i w:val="1"/>
          <w:rtl w:val="0"/>
        </w:rPr>
        <w:t xml:space="preserve">curiosity</w:t>
      </w:r>
      <w:r w:rsidDel="00000000" w:rsidR="00000000" w:rsidRPr="00000000">
        <w:rPr>
          <w:rtl w:val="0"/>
        </w:rPr>
        <w:t xml:space="preserve"> concerning the subject. The analytical approach in solving problems and evaluating the issue has assisted me in performing the task with </w:t>
      </w:r>
      <w:r w:rsidDel="00000000" w:rsidR="00000000" w:rsidRPr="00000000">
        <w:rPr>
          <w:b w:val="1"/>
          <w:i w:val="1"/>
          <w:rtl w:val="0"/>
        </w:rPr>
        <w:t xml:space="preserve">calmness</w:t>
      </w:r>
      <w:r w:rsidDel="00000000" w:rsidR="00000000" w:rsidRPr="00000000">
        <w:rPr>
          <w:rtl w:val="0"/>
        </w:rPr>
        <w:t xml:space="preserve">. This has put away my </w:t>
      </w:r>
      <w:r w:rsidDel="00000000" w:rsidR="00000000" w:rsidRPr="00000000">
        <w:rPr>
          <w:b w:val="1"/>
          <w:i w:val="1"/>
          <w:rtl w:val="0"/>
        </w:rPr>
        <w:t xml:space="preserve">stress</w:t>
      </w:r>
      <w:r w:rsidDel="00000000" w:rsidR="00000000" w:rsidRPr="00000000">
        <w:rPr>
          <w:rtl w:val="0"/>
        </w:rPr>
        <w:t xml:space="preserve"> and has been effective in letting me perform the work with </w:t>
      </w:r>
      <w:r w:rsidDel="00000000" w:rsidR="00000000" w:rsidRPr="00000000">
        <w:rPr>
          <w:b w:val="1"/>
          <w:i w:val="1"/>
          <w:rtl w:val="0"/>
        </w:rPr>
        <w:t xml:space="preserve">vigour</w:t>
      </w:r>
      <w:r w:rsidDel="00000000" w:rsidR="00000000" w:rsidRPr="00000000">
        <w:rPr>
          <w:rtl w:val="0"/>
        </w:rPr>
        <w:t xml:space="preserve"> and </w:t>
      </w:r>
      <w:r w:rsidDel="00000000" w:rsidR="00000000" w:rsidRPr="00000000">
        <w:rPr>
          <w:b w:val="1"/>
          <w:i w:val="1"/>
          <w:rtl w:val="0"/>
        </w:rPr>
        <w:t xml:space="preserve">passionately</w:t>
      </w:r>
      <w:r w:rsidDel="00000000" w:rsidR="00000000" w:rsidRPr="00000000">
        <w:rPr>
          <w:rtl w:val="0"/>
        </w:rPr>
        <w:t xml:space="preserve">.</w:t>
      </w:r>
    </w:p>
    <w:p w:rsidR="00000000" w:rsidDel="00000000" w:rsidP="00000000" w:rsidRDefault="00000000" w:rsidRPr="00000000" w14:paraId="00000026">
      <w:pPr>
        <w:rPr>
          <w:b w:val="1"/>
        </w:rPr>
      </w:pPr>
      <w:r w:rsidDel="00000000" w:rsidR="00000000" w:rsidRPr="00000000">
        <w:rPr>
          <w:b w:val="1"/>
          <w:rtl w:val="0"/>
        </w:rPr>
        <w:t xml:space="preserve">Evaluation </w:t>
      </w:r>
    </w:p>
    <w:p w:rsidR="00000000" w:rsidDel="00000000" w:rsidP="00000000" w:rsidRDefault="00000000" w:rsidRPr="00000000" w14:paraId="00000027">
      <w:pPr>
        <w:rPr/>
      </w:pPr>
      <w:r w:rsidDel="00000000" w:rsidR="00000000" w:rsidRPr="00000000">
        <w:rPr>
          <w:rtl w:val="0"/>
        </w:rPr>
        <w:t xml:space="preserve">As per my CV, it is clear that I have analytical skills and by this, I can analyse, sort information and ideas, which makes this experience positive. However, I cannot materialise these ideas and bring solutions for problems out of it. I am a critical thinker but failing to apply my ideas in solving problems gave me a negative experience. This limitation will affect negatively on my professional career, as I may not be able to solve problems in work (</w:t>
      </w:r>
      <w:r w:rsidDel="00000000" w:rsidR="00000000" w:rsidRPr="00000000">
        <w:rPr>
          <w:highlight w:val="white"/>
          <w:rtl w:val="0"/>
        </w:rPr>
        <w:t xml:space="preserve">Morgan, 2016)</w:t>
      </w:r>
      <w:r w:rsidDel="00000000" w:rsidR="00000000" w:rsidRPr="00000000">
        <w:rPr>
          <w:rtl w:val="0"/>
        </w:rPr>
        <w:t xml:space="preserve">. I have research skill and have successfully investigated related to an issue, which has contributed to my knowledge. This makes my experience positive but my poor writing, reading skill has diminished the quality of my research to some context. I have few employability skills and it includes my ability in working under pressure. I can keep my calm at present and do not take stress during work, which can have positive impact upon my professional and academic career. </w:t>
      </w:r>
    </w:p>
    <w:p w:rsidR="00000000" w:rsidDel="00000000" w:rsidP="00000000" w:rsidRDefault="00000000" w:rsidRPr="00000000" w14:paraId="00000028">
      <w:pPr>
        <w:rPr/>
      </w:pPr>
      <w:r w:rsidDel="00000000" w:rsidR="00000000" w:rsidRPr="00000000">
        <w:rPr>
          <w:rtl w:val="0"/>
        </w:rPr>
        <w:t xml:space="preserve">In my academic career, I have failed to achieve few skills and it includes reading ability. I cannot read big words and unable to understand meaning of difficult ones. My reading is quite slow and takes a good amount of time for me to finish reading a paragraph. I cannot write in proper English, as I make grammatical mistakes. My usage of prepositions, nouns and tenses are poor, which makes my sentences unreadable. Therefore, my inability in developing these skills can jeopardise my professional and additionally academic career. My CV does give evidence of some skills I possess but there are some limitations in my research skills. My quantitative analysis has some lacking, as I am not good at surveying. I cannot set proper questionnaires, which can cover topic of research and outline major sections of it (</w:t>
      </w:r>
      <w:r w:rsidDel="00000000" w:rsidR="00000000" w:rsidRPr="00000000">
        <w:rPr>
          <w:highlight w:val="white"/>
          <w:rtl w:val="0"/>
        </w:rPr>
        <w:t xml:space="preserve">Cottrell, 2010)</w:t>
      </w:r>
      <w:r w:rsidDel="00000000" w:rsidR="00000000" w:rsidRPr="00000000">
        <w:rPr>
          <w:rtl w:val="0"/>
        </w:rPr>
        <w:t xml:space="preserve">. </w:t>
      </w:r>
    </w:p>
    <w:p w:rsidR="00000000" w:rsidDel="00000000" w:rsidP="00000000" w:rsidRDefault="00000000" w:rsidRPr="00000000" w14:paraId="00000029">
      <w:pPr>
        <w:rPr>
          <w:b w:val="1"/>
        </w:rPr>
      </w:pPr>
      <w:r w:rsidDel="00000000" w:rsidR="00000000" w:rsidRPr="00000000">
        <w:rPr>
          <w:b w:val="1"/>
          <w:rtl w:val="0"/>
        </w:rPr>
        <w:t xml:space="preserve">Analysis </w:t>
      </w:r>
    </w:p>
    <w:p w:rsidR="00000000" w:rsidDel="00000000" w:rsidP="00000000" w:rsidRDefault="00000000" w:rsidRPr="00000000" w14:paraId="0000002A">
      <w:pPr>
        <w:rPr/>
      </w:pPr>
      <w:r w:rsidDel="00000000" w:rsidR="00000000" w:rsidRPr="00000000">
        <w:rPr>
          <w:rtl w:val="0"/>
        </w:rPr>
        <w:t xml:space="preserve">I have gained analytical thinking skill because the way of achieving this skill was clear to me. I was able to process information and find discrepancies in them. This made my information sorting better and I eventually generated different ideas for different problems. However, I soon found that my ideas are quite good but I do not know the way to apply them. My inability in problem solving was enhanced, as I was bad at documenting it in proper manner. This is due to my improper writing skill. In my academic career, I have learnt to consider issues carefully and I think about it more than once. I was able to gather evidence for any kind viewpoint and this gave it a strong ground, which rested the theory. I soon started to look at theories in rational manner and started to consider every viewpoint. Therefore, these factors made me gain critical thinking skill, which made positive impact on my career (</w:t>
      </w:r>
      <w:r w:rsidDel="00000000" w:rsidR="00000000" w:rsidRPr="00000000">
        <w:rPr>
          <w:highlight w:val="white"/>
          <w:rtl w:val="0"/>
        </w:rPr>
        <w:t xml:space="preserve">McMillan and Weyers, 2006)</w:t>
      </w:r>
      <w:r w:rsidDel="00000000" w:rsidR="00000000" w:rsidRPr="00000000">
        <w:rPr>
          <w:rtl w:val="0"/>
        </w:rPr>
        <w:t xml:space="preserve">. </w:t>
      </w:r>
    </w:p>
    <w:p w:rsidR="00000000" w:rsidDel="00000000" w:rsidP="00000000" w:rsidRDefault="00000000" w:rsidRPr="00000000" w14:paraId="0000002B">
      <w:pPr>
        <w:rPr/>
      </w:pPr>
      <w:r w:rsidDel="00000000" w:rsidR="00000000" w:rsidRPr="00000000">
        <w:rPr>
          <w:rtl w:val="0"/>
        </w:rPr>
        <w:t xml:space="preserve">My employability skills grew because I was able to take pressure in work and still managed to maintain my full functionality. Pressure did not slow my work and I tactfully handled difficult situations, where there were chances of being stressed. My use of quantitative and qualitative research skill was not developed. I can perform research by using secondary sources, such as books, journals. However, I am still incapable of performing interviews and surveys. I can define research are and can clarify the topic properly. I thought that after these I could set standard questions to find out proper answers related to topic. However, after setting questions, I found out that these were generic. These questions will not help me in finding new information from interviews. This has been the same problem for performing surveys and additionally I was unable to convince respondents (</w:t>
      </w:r>
      <w:r w:rsidDel="00000000" w:rsidR="00000000" w:rsidRPr="00000000">
        <w:rPr>
          <w:highlight w:val="white"/>
          <w:rtl w:val="0"/>
        </w:rPr>
        <w:t xml:space="preserve">Suleman, 2016)</w:t>
      </w:r>
      <w:r w:rsidDel="00000000" w:rsidR="00000000" w:rsidRPr="00000000">
        <w:rPr>
          <w:rtl w:val="0"/>
        </w:rPr>
        <w:t xml:space="preserve">. </w:t>
      </w:r>
    </w:p>
    <w:p w:rsidR="00000000" w:rsidDel="00000000" w:rsidP="00000000" w:rsidRDefault="00000000" w:rsidRPr="00000000" w14:paraId="0000002C">
      <w:pPr>
        <w:rPr>
          <w:b w:val="1"/>
        </w:rPr>
      </w:pPr>
      <w:r w:rsidDel="00000000" w:rsidR="00000000" w:rsidRPr="00000000">
        <w:rPr>
          <w:b w:val="1"/>
          <w:rtl w:val="0"/>
        </w:rPr>
        <w:t xml:space="preserve">Conclusion </w:t>
      </w:r>
    </w:p>
    <w:p w:rsidR="00000000" w:rsidDel="00000000" w:rsidP="00000000" w:rsidRDefault="00000000" w:rsidRPr="00000000" w14:paraId="0000002D">
      <w:pPr>
        <w:rPr/>
      </w:pPr>
      <w:r w:rsidDel="00000000" w:rsidR="00000000" w:rsidRPr="00000000">
        <w:rPr>
          <w:rtl w:val="0"/>
        </w:rPr>
        <w:t xml:space="preserve">The whole experience brought some clear implications about my skills. I have found out that some skills were developed by me and causes behind developing those are clear to me. I have my cover letter and CV, where skills of mine are mentioned. Evidence of analytical skill of mine can be found in my enhanced ability to sort information, generate ideas and analyse any scenario. However, I evidences of my incapability in solving problems is present. This brings an opportunity for me to improve on this matter in future. I found out that if I was more confident in applying my analytical skills into practice in an extended manner, then it could have assisted me in solving problems. I could have further focused on learning grammar and this can in future make my writing skill better. I have found that I cannot read sentences properly and this slows down my process of studying. Therefore, I can improve it by reading more comprehension in future. My inabilities regarding these skills are not good for my academic career, as it can make my performance poor. This will cause problems in professional career, as I will not be able to perform in organisation (Maund </w:t>
      </w:r>
      <w:r w:rsidDel="00000000" w:rsidR="00000000" w:rsidRPr="00000000">
        <w:rPr>
          <w:i w:val="1"/>
          <w:rtl w:val="0"/>
        </w:rPr>
        <w:t xml:space="preserve">et al</w:t>
      </w:r>
      <w:r w:rsidDel="00000000" w:rsidR="00000000" w:rsidRPr="00000000">
        <w:rPr>
          <w:rtl w:val="0"/>
        </w:rPr>
        <w:t xml:space="preserve">., 2017). </w:t>
      </w:r>
    </w:p>
    <w:p w:rsidR="00000000" w:rsidDel="00000000" w:rsidP="00000000" w:rsidRDefault="00000000" w:rsidRPr="00000000" w14:paraId="0000002E">
      <w:pPr>
        <w:rPr/>
      </w:pPr>
      <w:r w:rsidDel="00000000" w:rsidR="00000000" w:rsidRPr="00000000">
        <w:rPr>
          <w:rtl w:val="0"/>
        </w:rPr>
        <w:t xml:space="preserve">My experience clearly implies that I have some employability skills and this includes my ability in handling pressure in work. I have kept my calm in situations, where stress was high and did not falter in work. Therefore, my CV outlines the ability of mine and cover letter discusses it in detail. Research skills are partially developed by me and there is a room for improvement in it. I can develop my primary research skills more and can give focus on developing ways to perform surveys. These skills will help me in performing in a better way in academic and professional career (</w:t>
      </w:r>
      <w:r w:rsidDel="00000000" w:rsidR="00000000" w:rsidRPr="00000000">
        <w:rPr>
          <w:highlight w:val="white"/>
          <w:rtl w:val="0"/>
        </w:rPr>
        <w:t xml:space="preserve">Felstead </w:t>
      </w:r>
      <w:r w:rsidDel="00000000" w:rsidR="00000000" w:rsidRPr="00000000">
        <w:rPr>
          <w:i w:val="1"/>
          <w:highlight w:val="white"/>
          <w:rtl w:val="0"/>
        </w:rPr>
        <w:t xml:space="preserve">et al</w:t>
      </w:r>
      <w:r w:rsidDel="00000000" w:rsidR="00000000" w:rsidRPr="00000000">
        <w:rPr>
          <w:highlight w:val="white"/>
          <w:rtl w:val="0"/>
        </w:rPr>
        <w:t xml:space="preserve">., 2019)</w:t>
      </w:r>
      <w:r w:rsidDel="00000000" w:rsidR="00000000" w:rsidRPr="00000000">
        <w:rPr>
          <w:rtl w:val="0"/>
        </w:rPr>
        <w:t xml:space="preserve">. </w:t>
      </w:r>
    </w:p>
    <w:p w:rsidR="00000000" w:rsidDel="00000000" w:rsidP="00000000" w:rsidRDefault="00000000" w:rsidRPr="00000000" w14:paraId="0000002F">
      <w:pPr>
        <w:rPr>
          <w:b w:val="1"/>
        </w:rPr>
      </w:pPr>
      <w:r w:rsidDel="00000000" w:rsidR="00000000" w:rsidRPr="00000000">
        <w:rPr>
          <w:b w:val="1"/>
          <w:rtl w:val="0"/>
        </w:rPr>
        <w:t xml:space="preserve">Action plan</w:t>
      </w:r>
    </w:p>
    <w:p w:rsidR="00000000" w:rsidDel="00000000" w:rsidP="00000000" w:rsidRDefault="00000000" w:rsidRPr="00000000" w14:paraId="00000030">
      <w:pPr>
        <w:rPr/>
      </w:pPr>
      <w:r w:rsidDel="00000000" w:rsidR="00000000" w:rsidRPr="00000000">
        <w:rPr>
          <w:rtl w:val="0"/>
        </w:rPr>
        <w:t xml:space="preserve">The action plan that can be formed by me after reflecting the experience that I have had during the learning process is that I should enhance my existing skills that have been attained during the project as well as make improvements in the skills that will be helpful for me in the future as in my career.  I have learnt that </w:t>
      </w:r>
      <w:r w:rsidDel="00000000" w:rsidR="00000000" w:rsidRPr="00000000">
        <w:rPr>
          <w:b w:val="1"/>
          <w:i w:val="1"/>
          <w:rtl w:val="0"/>
        </w:rPr>
        <w:t xml:space="preserve">research skill </w:t>
      </w:r>
      <w:r w:rsidDel="00000000" w:rsidR="00000000" w:rsidRPr="00000000">
        <w:rPr>
          <w:rtl w:val="0"/>
        </w:rPr>
        <w:t xml:space="preserve">is essential in doing the project as it assists in forming new ideas with the theories and concepts. It will assist me in future to assess the findings and improve the quality of the project. Therefore, I should enhance my research skill with the help of secondary sources. If I get similar opportunity of leaning in future, I will use </w:t>
      </w:r>
      <w:r w:rsidDel="00000000" w:rsidR="00000000" w:rsidRPr="00000000">
        <w:rPr>
          <w:b w:val="1"/>
          <w:i w:val="1"/>
          <w:rtl w:val="0"/>
        </w:rPr>
        <w:t xml:space="preserve">critical approach </w:t>
      </w:r>
      <w:r w:rsidDel="00000000" w:rsidR="00000000" w:rsidRPr="00000000">
        <w:rPr>
          <w:rtl w:val="0"/>
        </w:rPr>
        <w:t xml:space="preserve">in dealing with the issues and use </w:t>
      </w:r>
      <w:r w:rsidDel="00000000" w:rsidR="00000000" w:rsidRPr="00000000">
        <w:rPr>
          <w:b w:val="1"/>
          <w:i w:val="1"/>
          <w:rtl w:val="0"/>
        </w:rPr>
        <w:t xml:space="preserve">analytical method </w:t>
      </w:r>
      <w:r w:rsidDel="00000000" w:rsidR="00000000" w:rsidRPr="00000000">
        <w:rPr>
          <w:rtl w:val="0"/>
        </w:rPr>
        <w:t xml:space="preserve">in assessing the subject matter.</w:t>
      </w:r>
    </w:p>
    <w:p w:rsidR="00000000" w:rsidDel="00000000" w:rsidP="00000000" w:rsidRDefault="00000000" w:rsidRPr="00000000" w14:paraId="00000031">
      <w:pPr>
        <w:rPr/>
      </w:pPr>
      <w:r w:rsidDel="00000000" w:rsidR="00000000" w:rsidRPr="00000000">
        <w:rPr>
          <w:rtl w:val="0"/>
        </w:rPr>
        <w:t xml:space="preserve">I should enhance my </w:t>
      </w:r>
      <w:r w:rsidDel="00000000" w:rsidR="00000000" w:rsidRPr="00000000">
        <w:rPr>
          <w:b w:val="1"/>
          <w:i w:val="1"/>
          <w:rtl w:val="0"/>
        </w:rPr>
        <w:t xml:space="preserve">writing skill </w:t>
      </w:r>
      <w:r w:rsidDel="00000000" w:rsidR="00000000" w:rsidRPr="00000000">
        <w:rPr>
          <w:rtl w:val="0"/>
        </w:rPr>
        <w:t xml:space="preserve">by practicing for the same so that I would be able to enhance the quality of the writing that I will produce during the project. I should enhance my </w:t>
      </w:r>
      <w:r w:rsidDel="00000000" w:rsidR="00000000" w:rsidRPr="00000000">
        <w:rPr>
          <w:b w:val="1"/>
          <w:i w:val="1"/>
          <w:rtl w:val="0"/>
        </w:rPr>
        <w:t xml:space="preserve">speaking skill</w:t>
      </w:r>
      <w:r w:rsidDel="00000000" w:rsidR="00000000" w:rsidRPr="00000000">
        <w:rPr>
          <w:rtl w:val="0"/>
        </w:rPr>
        <w:t xml:space="preserve"> through communicating with the friends and family to revise my answers. This would enhance my speaking skill that will let me answer the questions in effective manner. I will try to make progression in </w:t>
      </w:r>
      <w:r w:rsidDel="00000000" w:rsidR="00000000" w:rsidRPr="00000000">
        <w:rPr>
          <w:b w:val="1"/>
          <w:i w:val="1"/>
          <w:rtl w:val="0"/>
        </w:rPr>
        <w:t xml:space="preserve">problem solving skill </w:t>
      </w:r>
      <w:r w:rsidDel="00000000" w:rsidR="00000000" w:rsidRPr="00000000">
        <w:rPr>
          <w:rtl w:val="0"/>
        </w:rPr>
        <w:t xml:space="preserve">so that I will not get issues in performing the task that has been delegated to me. In order to do this, I will try to make researches on solving the different kinds of problems that can become obstacle in doing the project. I will try to </w:t>
      </w:r>
      <w:r w:rsidDel="00000000" w:rsidR="00000000" w:rsidRPr="00000000">
        <w:rPr>
          <w:b w:val="1"/>
          <w:i w:val="1"/>
          <w:rtl w:val="0"/>
        </w:rPr>
        <w:t xml:space="preserve">manage the time </w:t>
      </w:r>
      <w:r w:rsidDel="00000000" w:rsidR="00000000" w:rsidRPr="00000000">
        <w:rPr>
          <w:rtl w:val="0"/>
        </w:rPr>
        <w:t xml:space="preserve">by forming schedules so that the task will be done in proper way within time (</w:t>
      </w:r>
      <w:r w:rsidDel="00000000" w:rsidR="00000000" w:rsidRPr="00000000">
        <w:rPr>
          <w:highlight w:val="white"/>
          <w:rtl w:val="0"/>
        </w:rPr>
        <w:t xml:space="preserve">Malkoc and Tonietto, 2019</w:t>
      </w:r>
      <w:r w:rsidDel="00000000" w:rsidR="00000000" w:rsidRPr="00000000">
        <w:rPr>
          <w:rtl w:val="0"/>
        </w:rPr>
        <w:t xml:space="preserve">). I think this action plan will help me in developing my employability skills that will influence my career in future.</w:t>
      </w: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rPr/>
      </w:pPr>
      <w:bookmarkStart w:colFirst="0" w:colLast="0" w:name="_1fob9te" w:id="2"/>
      <w:bookmarkEnd w:id="2"/>
      <w:r w:rsidDel="00000000" w:rsidR="00000000" w:rsidRPr="00000000">
        <w:rPr>
          <w:rtl w:val="0"/>
        </w:rPr>
        <w:t xml:space="preserve">Conclusion </w:t>
      </w:r>
    </w:p>
    <w:p w:rsidR="00000000" w:rsidDel="00000000" w:rsidP="00000000" w:rsidRDefault="00000000" w:rsidRPr="00000000" w14:paraId="00000033">
      <w:pPr>
        <w:rPr>
          <w:b w:val="1"/>
        </w:rPr>
      </w:pPr>
      <w:r w:rsidDel="00000000" w:rsidR="00000000" w:rsidRPr="00000000">
        <w:rPr>
          <w:rtl w:val="0"/>
        </w:rPr>
        <w:t xml:space="preserve">A reflective analysis was performed to identify some skills, which are present and areas where improvement is needed. A reflective cycle helped in identifying skills like analytical thinking, employability skills and critical thinking. Evidences of these skills are present in CV and cover letter in details. Shortcomings in some skills such as reading, writing, and research skills were found and it was reflected upon. It created a necessity for developing these skills in future and for that, an action plan was created. The writing skill will be improved by practicing and speaking ability will be enhanced by communicating with friends. </w:t>
      </w: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pPr>
      <w:bookmarkStart w:colFirst="0" w:colLast="0" w:name="_3znysh7" w:id="3"/>
      <w:bookmarkEnd w:id="3"/>
      <w:r w:rsidDel="00000000" w:rsidR="00000000" w:rsidRPr="00000000">
        <w:rPr>
          <w:rtl w:val="0"/>
        </w:rPr>
        <w:t xml:space="preserve">Reference list </w:t>
      </w:r>
    </w:p>
    <w:p w:rsidR="00000000" w:rsidDel="00000000" w:rsidP="00000000" w:rsidRDefault="00000000" w:rsidRPr="00000000" w14:paraId="00000035">
      <w:pPr>
        <w:rPr>
          <w:highlight w:val="white"/>
        </w:rPr>
      </w:pPr>
      <w:r w:rsidDel="00000000" w:rsidR="00000000" w:rsidRPr="00000000">
        <w:rPr>
          <w:highlight w:val="white"/>
          <w:rtl w:val="0"/>
        </w:rPr>
        <w:t xml:space="preserve">Cottrell, S., 2010. </w:t>
      </w:r>
      <w:r w:rsidDel="00000000" w:rsidR="00000000" w:rsidRPr="00000000">
        <w:rPr>
          <w:i w:val="1"/>
          <w:highlight w:val="white"/>
          <w:rtl w:val="0"/>
        </w:rPr>
        <w:t xml:space="preserve">Skills for success</w:t>
      </w:r>
      <w:r w:rsidDel="00000000" w:rsidR="00000000" w:rsidRPr="00000000">
        <w:rPr>
          <w:highlight w:val="white"/>
          <w:rtl w:val="0"/>
        </w:rPr>
        <w:t xml:space="preserve">. Palgrave Macmillan.</w:t>
      </w:r>
    </w:p>
    <w:p w:rsidR="00000000" w:rsidDel="00000000" w:rsidP="00000000" w:rsidRDefault="00000000" w:rsidRPr="00000000" w14:paraId="00000036">
      <w:pPr>
        <w:rPr>
          <w:highlight w:val="white"/>
        </w:rPr>
      </w:pPr>
      <w:r w:rsidDel="00000000" w:rsidR="00000000" w:rsidRPr="00000000">
        <w:rPr>
          <w:highlight w:val="white"/>
          <w:rtl w:val="0"/>
        </w:rPr>
        <w:t xml:space="preserve">Cottrell, S., 2017. Critical thinking skills: Effective analysis, argument and reflection. Macmillan International Higher Education.</w:t>
      </w:r>
    </w:p>
    <w:p w:rsidR="00000000" w:rsidDel="00000000" w:rsidP="00000000" w:rsidRDefault="00000000" w:rsidRPr="00000000" w14:paraId="00000037">
      <w:pPr>
        <w:rPr>
          <w:highlight w:val="white"/>
        </w:rPr>
      </w:pPr>
      <w:r w:rsidDel="00000000" w:rsidR="00000000" w:rsidRPr="00000000">
        <w:rPr>
          <w:highlight w:val="white"/>
          <w:rtl w:val="0"/>
        </w:rPr>
        <w:t xml:space="preserve">Facione, P. and Gittens, C.A., 2015. </w:t>
      </w:r>
      <w:r w:rsidDel="00000000" w:rsidR="00000000" w:rsidRPr="00000000">
        <w:rPr>
          <w:i w:val="1"/>
          <w:highlight w:val="white"/>
          <w:rtl w:val="0"/>
        </w:rPr>
        <w:t xml:space="preserve">Think critically</w:t>
      </w:r>
      <w:r w:rsidDel="00000000" w:rsidR="00000000" w:rsidRPr="00000000">
        <w:rPr>
          <w:highlight w:val="white"/>
          <w:rtl w:val="0"/>
        </w:rPr>
        <w:t xml:space="preserve">. Pearson.</w:t>
      </w:r>
    </w:p>
    <w:p w:rsidR="00000000" w:rsidDel="00000000" w:rsidP="00000000" w:rsidRDefault="00000000" w:rsidRPr="00000000" w14:paraId="00000038">
      <w:pPr>
        <w:rPr/>
      </w:pPr>
      <w:r w:rsidDel="00000000" w:rsidR="00000000" w:rsidRPr="00000000">
        <w:rPr>
          <w:highlight w:val="white"/>
          <w:rtl w:val="0"/>
        </w:rPr>
        <w:t xml:space="preserve">Felstead, A., Gallie, D., Green, F. and Henseke, G., 2019. The determinants of skills use and work pressure: A longitudinal analysis. </w:t>
      </w:r>
      <w:r w:rsidDel="00000000" w:rsidR="00000000" w:rsidRPr="00000000">
        <w:rPr>
          <w:i w:val="1"/>
          <w:highlight w:val="white"/>
          <w:rtl w:val="0"/>
        </w:rPr>
        <w:t xml:space="preserve">Economic and Industrial Democracy</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(3), pp.730-754.</w:t>
      </w:r>
      <w:r w:rsidDel="00000000" w:rsidR="00000000" w:rsidRPr="00000000">
        <w:rPr>
          <w:rtl w:val="0"/>
        </w:rPr>
      </w:r>
    </w:p>
    <w:p w:rsidR="00000000" w:rsidDel="00000000" w:rsidP="00000000" w:rsidRDefault="00000000" w:rsidRPr="00000000" w14:paraId="00000039">
      <w:pPr>
        <w:rPr>
          <w:highlight w:val="white"/>
        </w:rPr>
      </w:pPr>
      <w:r w:rsidDel="00000000" w:rsidR="00000000" w:rsidRPr="00000000">
        <w:rPr>
          <w:highlight w:val="white"/>
          <w:rtl w:val="0"/>
        </w:rPr>
        <w:t xml:space="preserve">Jensen, J., 2017. </w:t>
      </w:r>
      <w:r w:rsidDel="00000000" w:rsidR="00000000" w:rsidRPr="00000000">
        <w:rPr>
          <w:i w:val="1"/>
          <w:highlight w:val="white"/>
          <w:rtl w:val="0"/>
        </w:rPr>
        <w:t xml:space="preserve">Write no matter what: Advice for academics</w:t>
      </w:r>
      <w:r w:rsidDel="00000000" w:rsidR="00000000" w:rsidRPr="00000000">
        <w:rPr>
          <w:highlight w:val="white"/>
          <w:rtl w:val="0"/>
        </w:rPr>
        <w:t xml:space="preserve">. University of Chicago Press.</w:t>
      </w:r>
    </w:p>
    <w:p w:rsidR="00000000" w:rsidDel="00000000" w:rsidP="00000000" w:rsidRDefault="00000000" w:rsidRPr="00000000" w14:paraId="0000003A">
      <w:pPr>
        <w:rPr>
          <w:highlight w:val="white"/>
        </w:rPr>
      </w:pPr>
      <w:r w:rsidDel="00000000" w:rsidR="00000000" w:rsidRPr="00000000">
        <w:rPr>
          <w:highlight w:val="white"/>
          <w:rtl w:val="0"/>
        </w:rPr>
        <w:t xml:space="preserve">Johns, C. ed., 2017. </w:t>
      </w:r>
      <w:r w:rsidDel="00000000" w:rsidR="00000000" w:rsidRPr="00000000">
        <w:rPr>
          <w:i w:val="1"/>
          <w:highlight w:val="white"/>
          <w:rtl w:val="0"/>
        </w:rPr>
        <w:t xml:space="preserve">Becoming a reflective practitioner</w:t>
      </w:r>
      <w:r w:rsidDel="00000000" w:rsidR="00000000" w:rsidRPr="00000000">
        <w:rPr>
          <w:highlight w:val="white"/>
          <w:rtl w:val="0"/>
        </w:rPr>
        <w:t xml:space="preserve">. John Wiley &amp; Sons.</w:t>
      </w:r>
    </w:p>
    <w:p w:rsidR="00000000" w:rsidDel="00000000" w:rsidP="00000000" w:rsidRDefault="00000000" w:rsidRPr="00000000" w14:paraId="0000003B">
      <w:pPr>
        <w:rPr>
          <w:highlight w:val="white"/>
        </w:rPr>
      </w:pPr>
      <w:r w:rsidDel="00000000" w:rsidR="00000000" w:rsidRPr="00000000">
        <w:rPr>
          <w:highlight w:val="white"/>
          <w:rtl w:val="0"/>
        </w:rPr>
        <w:t xml:space="preserve">Malkoc, S.A. and Tonietto, G.N., 2019. Activity versus outcome maximization in time management. </w:t>
      </w:r>
      <w:r w:rsidDel="00000000" w:rsidR="00000000" w:rsidRPr="00000000">
        <w:rPr>
          <w:i w:val="1"/>
          <w:highlight w:val="white"/>
          <w:rtl w:val="0"/>
        </w:rPr>
        <w:t xml:space="preserve">Current opinion in psychology</w:t>
      </w:r>
      <w:r w:rsidDel="00000000" w:rsidR="00000000" w:rsidRPr="00000000">
        <w:rPr>
          <w:highlight w:val="white"/>
          <w:rtl w:val="0"/>
        </w:rPr>
        <w:t xml:space="preserve">, </w:t>
      </w:r>
      <w:r w:rsidDel="00000000" w:rsidR="00000000" w:rsidRPr="00000000">
        <w:rPr>
          <w:i w:val="1"/>
          <w:highlight w:val="white"/>
          <w:rtl w:val="0"/>
        </w:rPr>
        <w:t xml:space="preserve">26</w:t>
      </w:r>
      <w:r w:rsidDel="00000000" w:rsidR="00000000" w:rsidRPr="00000000">
        <w:rPr>
          <w:highlight w:val="white"/>
          <w:rtl w:val="0"/>
        </w:rPr>
        <w:t xml:space="preserve">, pp.49-53.</w:t>
      </w:r>
    </w:p>
    <w:p w:rsidR="00000000" w:rsidDel="00000000" w:rsidP="00000000" w:rsidRDefault="00000000" w:rsidRPr="00000000" w14:paraId="0000003C">
      <w:pPr>
        <w:rPr>
          <w:highlight w:val="white"/>
        </w:rPr>
      </w:pPr>
      <w:r w:rsidDel="00000000" w:rsidR="00000000" w:rsidRPr="00000000">
        <w:rPr>
          <w:highlight w:val="white"/>
          <w:rtl w:val="0"/>
        </w:rPr>
        <w:t xml:space="preserve">Mason, J., 2017. </w:t>
      </w:r>
      <w:r w:rsidDel="00000000" w:rsidR="00000000" w:rsidRPr="00000000">
        <w:rPr>
          <w:i w:val="1"/>
          <w:highlight w:val="white"/>
          <w:rtl w:val="0"/>
        </w:rPr>
        <w:t xml:space="preserve">Qualitative researching</w:t>
      </w:r>
      <w:r w:rsidDel="00000000" w:rsidR="00000000" w:rsidRPr="00000000">
        <w:rPr>
          <w:highlight w:val="white"/>
          <w:rtl w:val="0"/>
        </w:rPr>
        <w:t xml:space="preserve">. Sage.</w:t>
      </w:r>
    </w:p>
    <w:p w:rsidR="00000000" w:rsidDel="00000000" w:rsidP="00000000" w:rsidRDefault="00000000" w:rsidRPr="00000000" w14:paraId="0000003D">
      <w:pPr>
        <w:rPr/>
      </w:pPr>
      <w:r w:rsidDel="00000000" w:rsidR="00000000" w:rsidRPr="00000000">
        <w:rPr>
          <w:rtl w:val="0"/>
        </w:rPr>
        <w:t xml:space="preserve">Maund, A. Schriek, M. and Tinkler, P. (2017). Certificate in Higher Education: Skills for the Workplace Student Yearbook. Sage Publications </w:t>
      </w:r>
    </w:p>
    <w:p w:rsidR="00000000" w:rsidDel="00000000" w:rsidP="00000000" w:rsidRDefault="00000000" w:rsidRPr="00000000" w14:paraId="0000003E">
      <w:pPr>
        <w:rPr>
          <w:highlight w:val="white"/>
        </w:rPr>
      </w:pPr>
      <w:r w:rsidDel="00000000" w:rsidR="00000000" w:rsidRPr="00000000">
        <w:rPr>
          <w:highlight w:val="white"/>
          <w:rtl w:val="0"/>
        </w:rPr>
        <w:t xml:space="preserve">McMillan, K. and Weyers, J., 2006. The smarter student: Skills and strategies for success at university. Pearson Education.</w:t>
      </w:r>
    </w:p>
    <w:p w:rsidR="00000000" w:rsidDel="00000000" w:rsidP="00000000" w:rsidRDefault="00000000" w:rsidRPr="00000000" w14:paraId="0000003F">
      <w:pPr>
        <w:rPr>
          <w:highlight w:val="white"/>
        </w:rPr>
      </w:pPr>
      <w:r w:rsidDel="00000000" w:rsidR="00000000" w:rsidRPr="00000000">
        <w:rPr>
          <w:highlight w:val="white"/>
          <w:rtl w:val="0"/>
        </w:rPr>
        <w:t xml:space="preserve">Morgan, P., 2016. The Business Student's Guide to Study and Employability. Sage.</w:t>
      </w:r>
    </w:p>
    <w:p w:rsidR="00000000" w:rsidDel="00000000" w:rsidP="00000000" w:rsidRDefault="00000000" w:rsidRPr="00000000" w14:paraId="00000040">
      <w:pPr>
        <w:rPr>
          <w:highlight w:val="white"/>
        </w:rPr>
      </w:pPr>
      <w:r w:rsidDel="00000000" w:rsidR="00000000" w:rsidRPr="00000000">
        <w:rPr>
          <w:highlight w:val="white"/>
          <w:rtl w:val="0"/>
        </w:rPr>
        <w:t xml:space="preserve">Suleman, F., 2016. Employability skills of higher education graduates: Little consensus on a much-discussed subject. </w:t>
      </w:r>
      <w:r w:rsidDel="00000000" w:rsidR="00000000" w:rsidRPr="00000000">
        <w:rPr>
          <w:i w:val="1"/>
          <w:highlight w:val="white"/>
          <w:rtl w:val="0"/>
        </w:rPr>
        <w:t xml:space="preserve">Procedia-Social and Behavioral Sciences</w:t>
      </w:r>
      <w:r w:rsidDel="00000000" w:rsidR="00000000" w:rsidRPr="00000000">
        <w:rPr>
          <w:highlight w:val="white"/>
          <w:rtl w:val="0"/>
        </w:rPr>
        <w:t xml:space="preserve">, </w:t>
      </w:r>
      <w:r w:rsidDel="00000000" w:rsidR="00000000" w:rsidRPr="00000000">
        <w:rPr>
          <w:i w:val="1"/>
          <w:highlight w:val="white"/>
          <w:rtl w:val="0"/>
        </w:rPr>
        <w:t xml:space="preserve">228</w:t>
      </w:r>
      <w:r w:rsidDel="00000000" w:rsidR="00000000" w:rsidRPr="00000000">
        <w:rPr>
          <w:highlight w:val="white"/>
          <w:rtl w:val="0"/>
        </w:rPr>
        <w:t xml:space="preserve">, pp.169-174.</w:t>
      </w: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rPr>
          <w:highlight w:val="white"/>
        </w:rPr>
      </w:pPr>
      <w:bookmarkStart w:colFirst="0" w:colLast="0" w:name="_2et92p0" w:id="4"/>
      <w:bookmarkEnd w:id="4"/>
      <w:r w:rsidDel="00000000" w:rsidR="00000000" w:rsidRPr="00000000">
        <w:rPr>
          <w:highlight w:val="white"/>
          <w:rtl w:val="0"/>
        </w:rPr>
        <w:t xml:space="preserve">Appendix</w:t>
      </w:r>
    </w:p>
    <w:p w:rsidR="00000000" w:rsidDel="00000000" w:rsidP="00000000" w:rsidRDefault="00000000" w:rsidRPr="00000000" w14:paraId="00000042">
      <w:pPr>
        <w:rPr/>
      </w:pPr>
      <w:r w:rsidDel="00000000" w:rsidR="00000000" w:rsidRPr="00000000">
        <w:rPr/>
        <w:drawing>
          <wp:inline distB="0" distT="0" distL="0" distR="0">
            <wp:extent cx="5943600" cy="7924800"/>
            <wp:effectExtent b="0" l="0" r="0" t="0"/>
            <wp:docPr descr="5C734E6B-A1DD-4C4F-94B4-EAA5F42FF9E1.jpeg" id="3" name="image9.jpg"/>
            <a:graphic>
              <a:graphicData uri="http://schemas.openxmlformats.org/drawingml/2006/picture">
                <pic:pic>
                  <pic:nvPicPr>
                    <pic:cNvPr descr="5C734E6B-A1DD-4C4F-94B4-EAA5F42FF9E1.jpeg" id="0" name="image9.jpg"/>
                    <pic:cNvPicPr preferRelativeResize="0"/>
                  </pic:nvPicPr>
                  <pic:blipFill>
                    <a:blip r:embed="rId7"/>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rPr>
          <w:highlight w:val="white"/>
        </w:rPr>
      </w:pPr>
      <w:r w:rsidDel="00000000" w:rsidR="00000000" w:rsidRPr="00000000">
        <w:rPr/>
        <w:drawing>
          <wp:inline distB="0" distT="0" distL="0" distR="0">
            <wp:extent cx="5943600" cy="7924800"/>
            <wp:effectExtent b="0" l="0" r="0" t="0"/>
            <wp:docPr descr="33B7C14C-E84D-4832-B603-C2D6E4962998.jpeg" id="2" name="image3.jpg"/>
            <a:graphic>
              <a:graphicData uri="http://schemas.openxmlformats.org/drawingml/2006/picture">
                <pic:pic>
                  <pic:nvPicPr>
                    <pic:cNvPr descr="33B7C14C-E84D-4832-B603-C2D6E4962998.jpeg" id="0" name="image3.jpg"/>
                    <pic:cNvPicPr preferRelativeResize="0"/>
                  </pic:nvPicPr>
                  <pic:blipFill>
                    <a:blip r:embed="rId8"/>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highlight w:val="white"/>
        </w:rPr>
      </w:pPr>
      <w:r w:rsidDel="00000000" w:rsidR="00000000" w:rsidRPr="00000000">
        <w:rPr/>
        <w:drawing>
          <wp:inline distB="0" distT="0" distL="0" distR="0">
            <wp:extent cx="5943600" cy="7924800"/>
            <wp:effectExtent b="0" l="0" r="0" t="0"/>
            <wp:docPr descr="0CC4E772-4081-405E-BCAC-CFA1A74A76DF.jpeg" id="5" name="image5.jpg"/>
            <a:graphic>
              <a:graphicData uri="http://schemas.openxmlformats.org/drawingml/2006/picture">
                <pic:pic>
                  <pic:nvPicPr>
                    <pic:cNvPr descr="0CC4E772-4081-405E-BCAC-CFA1A74A76DF.jpeg" id="0" name="image5.jpg"/>
                    <pic:cNvPicPr preferRelativeResize="0"/>
                  </pic:nvPicPr>
                  <pic:blipFill>
                    <a:blip r:embed="rId9"/>
                    <a:srcRect b="0" l="0" r="0" t="0"/>
                    <a:stretch>
                      <a:fillRect/>
                    </a:stretch>
                  </pic:blipFill>
                  <pic:spPr>
                    <a:xfrm>
                      <a:off x="0" y="0"/>
                      <a:ext cx="5943600" cy="7924800"/>
                    </a:xfrm>
                    <a:prstGeom prst="rect"/>
                    <a:ln/>
                  </pic:spPr>
                </pic:pic>
              </a:graphicData>
            </a:graphic>
          </wp:inline>
        </w:drawing>
      </w:r>
      <w:r w:rsidDel="00000000" w:rsidR="00000000" w:rsidRPr="00000000">
        <w:rPr/>
        <w:drawing>
          <wp:inline distB="0" distT="0" distL="0" distR="0">
            <wp:extent cx="5943600" cy="7924800"/>
            <wp:effectExtent b="0" l="0" r="0" t="0"/>
            <wp:docPr descr="1BD482A4-9D36-4F0A-A510-968E6786C268.jpeg" id="4" name="image6.jpg"/>
            <a:graphic>
              <a:graphicData uri="http://schemas.openxmlformats.org/drawingml/2006/picture">
                <pic:pic>
                  <pic:nvPicPr>
                    <pic:cNvPr descr="1BD482A4-9D36-4F0A-A510-968E6786C268.jpeg" id="0" name="image6.jpg"/>
                    <pic:cNvPicPr preferRelativeResize="0"/>
                  </pic:nvPicPr>
                  <pic:blipFill>
                    <a:blip r:embed="rId10"/>
                    <a:srcRect b="0" l="0" r="0" t="0"/>
                    <a:stretch>
                      <a:fillRect/>
                    </a:stretch>
                  </pic:blipFill>
                  <pic:spPr>
                    <a:xfrm>
                      <a:off x="0" y="0"/>
                      <a:ext cx="5943600" cy="7924800"/>
                    </a:xfrm>
                    <a:prstGeom prst="rect"/>
                    <a:ln/>
                  </pic:spPr>
                </pic:pic>
              </a:graphicData>
            </a:graphic>
          </wp:inline>
        </w:drawing>
      </w:r>
      <w:r w:rsidDel="00000000" w:rsidR="00000000" w:rsidRPr="00000000">
        <w:rPr/>
        <w:drawing>
          <wp:inline distB="0" distT="0" distL="0" distR="0">
            <wp:extent cx="5943600" cy="7924800"/>
            <wp:effectExtent b="0" l="0" r="0" t="0"/>
            <wp:docPr descr="74A2C8BC-DE97-47AE-88D5-FF346CB1AB53.jpeg" id="7" name="image2.jpg"/>
            <a:graphic>
              <a:graphicData uri="http://schemas.openxmlformats.org/drawingml/2006/picture">
                <pic:pic>
                  <pic:nvPicPr>
                    <pic:cNvPr descr="74A2C8BC-DE97-47AE-88D5-FF346CB1AB53.jpeg" id="0" name="image2.jpg"/>
                    <pic:cNvPicPr preferRelativeResize="0"/>
                  </pic:nvPicPr>
                  <pic:blipFill>
                    <a:blip r:embed="rId11"/>
                    <a:srcRect b="0" l="0" r="0" t="0"/>
                    <a:stretch>
                      <a:fillRect/>
                    </a:stretch>
                  </pic:blipFill>
                  <pic:spPr>
                    <a:xfrm>
                      <a:off x="0" y="0"/>
                      <a:ext cx="5943600" cy="7924800"/>
                    </a:xfrm>
                    <a:prstGeom prst="rect"/>
                    <a:ln/>
                  </pic:spPr>
                </pic:pic>
              </a:graphicData>
            </a:graphic>
          </wp:inline>
        </w:drawing>
      </w:r>
      <w:r w:rsidDel="00000000" w:rsidR="00000000" w:rsidRPr="00000000">
        <w:rPr/>
        <w:drawing>
          <wp:inline distB="0" distT="0" distL="0" distR="0">
            <wp:extent cx="5943600" cy="7924800"/>
            <wp:effectExtent b="0" l="0" r="0" t="0"/>
            <wp:docPr descr="508C790C-5A50-4DDE-8081-6C99DC00BF85.jpeg" id="6" name="image4.jpg"/>
            <a:graphic>
              <a:graphicData uri="http://schemas.openxmlformats.org/drawingml/2006/picture">
                <pic:pic>
                  <pic:nvPicPr>
                    <pic:cNvPr descr="508C790C-5A50-4DDE-8081-6C99DC00BF85.jpeg" id="0" name="image4.jpg"/>
                    <pic:cNvPicPr preferRelativeResize="0"/>
                  </pic:nvPicPr>
                  <pic:blipFill>
                    <a:blip r:embed="rId12"/>
                    <a:srcRect b="0" l="0" r="0" t="0"/>
                    <a:stretch>
                      <a:fillRect/>
                    </a:stretch>
                  </pic:blipFill>
                  <pic:spPr>
                    <a:xfrm>
                      <a:off x="0" y="0"/>
                      <a:ext cx="5943600" cy="7924800"/>
                    </a:xfrm>
                    <a:prstGeom prst="rect"/>
                    <a:ln/>
                  </pic:spPr>
                </pic:pic>
              </a:graphicData>
            </a:graphic>
          </wp:inline>
        </w:drawing>
      </w:r>
      <w:r w:rsidDel="00000000" w:rsidR="00000000" w:rsidRPr="00000000">
        <w:rPr/>
        <w:drawing>
          <wp:inline distB="0" distT="0" distL="0" distR="0">
            <wp:extent cx="5943600" cy="7924800"/>
            <wp:effectExtent b="0" l="0" r="0" t="0"/>
            <wp:docPr descr="4191B33D-E0C5-4A36-9115-604E80A119E9.jpeg" id="9" name="image10.jpg"/>
            <a:graphic>
              <a:graphicData uri="http://schemas.openxmlformats.org/drawingml/2006/picture">
                <pic:pic>
                  <pic:nvPicPr>
                    <pic:cNvPr descr="4191B33D-E0C5-4A36-9115-604E80A119E9.jpeg" id="0" name="image10.jpg"/>
                    <pic:cNvPicPr preferRelativeResize="0"/>
                  </pic:nvPicPr>
                  <pic:blipFill>
                    <a:blip r:embed="rId13"/>
                    <a:srcRect b="0" l="0" r="0" t="0"/>
                    <a:stretch>
                      <a:fillRect/>
                    </a:stretch>
                  </pic:blipFill>
                  <pic:spPr>
                    <a:xfrm>
                      <a:off x="0" y="0"/>
                      <a:ext cx="5943600" cy="7924800"/>
                    </a:xfrm>
                    <a:prstGeom prst="rect"/>
                    <a:ln/>
                  </pic:spPr>
                </pic:pic>
              </a:graphicData>
            </a:graphic>
          </wp:inline>
        </w:drawing>
      </w:r>
      <w:r w:rsidDel="00000000" w:rsidR="00000000" w:rsidRPr="00000000">
        <w:rPr/>
        <w:drawing>
          <wp:inline distB="0" distT="0" distL="0" distR="0">
            <wp:extent cx="5943600" cy="7924800"/>
            <wp:effectExtent b="0" l="0" r="0" t="0"/>
            <wp:docPr descr="98826211-38CB-49A4-985D-C0482C2A32A2.jpeg" id="8" name="image8.jpg"/>
            <a:graphic>
              <a:graphicData uri="http://schemas.openxmlformats.org/drawingml/2006/picture">
                <pic:pic>
                  <pic:nvPicPr>
                    <pic:cNvPr descr="98826211-38CB-49A4-985D-C0482C2A32A2.jpeg" id="0" name="image8.jpg"/>
                    <pic:cNvPicPr preferRelativeResize="0"/>
                  </pic:nvPicPr>
                  <pic:blipFill>
                    <a:blip r:embed="rId14"/>
                    <a:srcRect b="0" l="0" r="0" t="0"/>
                    <a:stretch>
                      <a:fillRect/>
                    </a:stretch>
                  </pic:blipFill>
                  <pic:spPr>
                    <a:xfrm>
                      <a:off x="0" y="0"/>
                      <a:ext cx="5943600" cy="7924800"/>
                    </a:xfrm>
                    <a:prstGeom prst="rect"/>
                    <a:ln/>
                  </pic:spPr>
                </pic:pic>
              </a:graphicData>
            </a:graphic>
          </wp:inline>
        </w:drawing>
      </w:r>
      <w:r w:rsidDel="00000000" w:rsidR="00000000" w:rsidRPr="00000000">
        <w:rPr/>
        <w:drawing>
          <wp:inline distB="0" distT="0" distL="0" distR="0">
            <wp:extent cx="5943600" cy="7924800"/>
            <wp:effectExtent b="0" l="0" r="0" t="0"/>
            <wp:docPr descr="EECA879C-4FE9-4FC9-955F-6CD586A54AB6.jpeg" id="10" name="image7.jpg"/>
            <a:graphic>
              <a:graphicData uri="http://schemas.openxmlformats.org/drawingml/2006/picture">
                <pic:pic>
                  <pic:nvPicPr>
                    <pic:cNvPr descr="EECA879C-4FE9-4FC9-955F-6CD586A54AB6.jpeg" id="0" name="image7.jpg"/>
                    <pic:cNvPicPr preferRelativeResize="0"/>
                  </pic:nvPicPr>
                  <pic:blipFill>
                    <a:blip r:embed="rId15"/>
                    <a:srcRect b="0" l="0" r="0" t="0"/>
                    <a:stretch>
                      <a:fillRect/>
                    </a:stretch>
                  </pic:blipFill>
                  <pic:spPr>
                    <a:xfrm>
                      <a:off x="0" y="0"/>
                      <a:ext cx="5943600" cy="7924800"/>
                    </a:xfrm>
                    <a:prstGeom prst="rect"/>
                    <a:ln/>
                  </pic:spPr>
                </pic:pic>
              </a:graphicData>
            </a:graphic>
          </wp:inline>
        </w:drawing>
      </w:r>
      <w:r w:rsidDel="00000000" w:rsidR="00000000" w:rsidRPr="00000000">
        <w:rPr>
          <w:rtl w:val="0"/>
        </w:rPr>
      </w:r>
    </w:p>
    <w:sectPr>
      <w:footerReference r:id="rId1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Rule="auto"/>
      <w:jc w:val="center"/>
    </w:pPr>
    <w:rPr>
      <w:b w:val="1"/>
      <w:sz w:val="32"/>
      <w:szCs w:val="3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image" Target="media/image2.jpg"/><Relationship Id="rId10" Type="http://schemas.openxmlformats.org/officeDocument/2006/relationships/image" Target="media/image6.jpg"/><Relationship Id="rId13" Type="http://schemas.openxmlformats.org/officeDocument/2006/relationships/image" Target="media/image10.jpg"/><Relationship Id="rId12" Type="http://schemas.openxmlformats.org/officeDocument/2006/relationships/image" Target="media/image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jpg"/><Relationship Id="rId15" Type="http://schemas.openxmlformats.org/officeDocument/2006/relationships/image" Target="media/image7.jpg"/><Relationship Id="rId14" Type="http://schemas.openxmlformats.org/officeDocument/2006/relationships/image" Target="media/image8.jpg"/><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9.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