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388EE3" w14:textId="77777777" w:rsidR="00A723DD" w:rsidRPr="000577D3" w:rsidRDefault="00A723DD" w:rsidP="00A723DD">
      <w:pPr>
        <w:spacing w:line="480" w:lineRule="auto"/>
        <w:jc w:val="center"/>
        <w:rPr>
          <w:rFonts w:ascii="Times New Roman" w:hAnsi="Times New Roman" w:cs="Times New Roman"/>
          <w:b/>
          <w:bCs/>
        </w:rPr>
      </w:pPr>
    </w:p>
    <w:p w14:paraId="55416D2E" w14:textId="77777777" w:rsidR="00A723DD" w:rsidRPr="000577D3" w:rsidRDefault="00A723DD" w:rsidP="00A723DD">
      <w:pPr>
        <w:spacing w:line="480" w:lineRule="auto"/>
        <w:jc w:val="center"/>
        <w:rPr>
          <w:rFonts w:ascii="Times New Roman" w:hAnsi="Times New Roman" w:cs="Times New Roman"/>
          <w:b/>
          <w:bCs/>
        </w:rPr>
      </w:pPr>
    </w:p>
    <w:p w14:paraId="6FCCB43B" w14:textId="58647B3F" w:rsidR="00A723DD" w:rsidRDefault="00A723DD" w:rsidP="00A723DD">
      <w:pPr>
        <w:spacing w:line="480" w:lineRule="auto"/>
        <w:jc w:val="center"/>
        <w:rPr>
          <w:rFonts w:ascii="Times New Roman" w:hAnsi="Times New Roman" w:cs="Times New Roman"/>
          <w:b/>
          <w:bCs/>
        </w:rPr>
      </w:pPr>
    </w:p>
    <w:p w14:paraId="21D90F75" w14:textId="1F32C0BD" w:rsidR="00236AB4" w:rsidRDefault="00236AB4" w:rsidP="00A723DD">
      <w:pPr>
        <w:spacing w:line="480" w:lineRule="auto"/>
        <w:jc w:val="center"/>
        <w:rPr>
          <w:rFonts w:ascii="Times New Roman" w:hAnsi="Times New Roman" w:cs="Times New Roman"/>
          <w:b/>
          <w:bCs/>
        </w:rPr>
      </w:pPr>
    </w:p>
    <w:p w14:paraId="7918E634" w14:textId="4B444709" w:rsidR="00236AB4" w:rsidRDefault="00236AB4" w:rsidP="00A723DD">
      <w:pPr>
        <w:spacing w:line="480" w:lineRule="auto"/>
        <w:jc w:val="center"/>
        <w:rPr>
          <w:rFonts w:ascii="Times New Roman" w:hAnsi="Times New Roman" w:cs="Times New Roman"/>
          <w:b/>
          <w:bCs/>
        </w:rPr>
      </w:pPr>
    </w:p>
    <w:p w14:paraId="1565FEB6" w14:textId="04E948D0" w:rsidR="00236AB4" w:rsidRDefault="00236AB4" w:rsidP="00A723DD">
      <w:pPr>
        <w:spacing w:line="480" w:lineRule="auto"/>
        <w:jc w:val="center"/>
        <w:rPr>
          <w:rFonts w:ascii="Times New Roman" w:hAnsi="Times New Roman" w:cs="Times New Roman"/>
          <w:b/>
          <w:bCs/>
        </w:rPr>
      </w:pPr>
    </w:p>
    <w:p w14:paraId="485CC282" w14:textId="77777777" w:rsidR="00236AB4" w:rsidRPr="000577D3" w:rsidRDefault="00236AB4" w:rsidP="00A723DD">
      <w:pPr>
        <w:spacing w:line="480" w:lineRule="auto"/>
        <w:jc w:val="center"/>
        <w:rPr>
          <w:rFonts w:ascii="Times New Roman" w:hAnsi="Times New Roman" w:cs="Times New Roman"/>
          <w:b/>
          <w:bCs/>
        </w:rPr>
      </w:pPr>
    </w:p>
    <w:p w14:paraId="604EBF6B" w14:textId="77777777" w:rsidR="00A723DD" w:rsidRPr="000577D3" w:rsidRDefault="00A723DD" w:rsidP="00A723DD">
      <w:pPr>
        <w:spacing w:line="480" w:lineRule="auto"/>
        <w:jc w:val="center"/>
        <w:rPr>
          <w:rFonts w:ascii="Times New Roman" w:hAnsi="Times New Roman" w:cs="Times New Roman"/>
          <w:b/>
          <w:bCs/>
        </w:rPr>
      </w:pPr>
    </w:p>
    <w:p w14:paraId="00C9C021" w14:textId="79E2F029" w:rsidR="00A723DD" w:rsidRPr="000577D3" w:rsidRDefault="00236AB4" w:rsidP="00236AB4">
      <w:pPr>
        <w:spacing w:line="360" w:lineRule="auto"/>
        <w:jc w:val="center"/>
        <w:rPr>
          <w:rFonts w:ascii="Times New Roman" w:hAnsi="Times New Roman" w:cs="Times New Roman"/>
          <w:b/>
          <w:bCs/>
        </w:rPr>
      </w:pPr>
      <w:r>
        <w:rPr>
          <w:rFonts w:ascii="Times New Roman" w:hAnsi="Times New Roman" w:cs="Times New Roman"/>
          <w:b/>
          <w:bCs/>
        </w:rPr>
        <w:t>PROFESSIONAL SKILLS AND HEALTH AND SAFETY</w:t>
      </w:r>
    </w:p>
    <w:p w14:paraId="491107CC" w14:textId="6F84E57A" w:rsidR="00A723DD" w:rsidRDefault="00236AB4" w:rsidP="00236AB4">
      <w:pPr>
        <w:spacing w:line="360" w:lineRule="auto"/>
        <w:jc w:val="center"/>
        <w:rPr>
          <w:rFonts w:ascii="Times New Roman" w:hAnsi="Times New Roman" w:cs="Times New Roman"/>
          <w:b/>
          <w:bCs/>
        </w:rPr>
      </w:pPr>
      <w:r>
        <w:rPr>
          <w:rFonts w:ascii="Times New Roman" w:hAnsi="Times New Roman" w:cs="Times New Roman"/>
          <w:b/>
          <w:bCs/>
        </w:rPr>
        <w:t>PREPARED BY</w:t>
      </w:r>
      <w:r w:rsidR="00A723DD" w:rsidRPr="000577D3">
        <w:rPr>
          <w:rFonts w:ascii="Times New Roman" w:hAnsi="Times New Roman" w:cs="Times New Roman"/>
          <w:b/>
          <w:bCs/>
        </w:rPr>
        <w:t>:</w:t>
      </w:r>
      <w:r>
        <w:rPr>
          <w:rFonts w:ascii="Times New Roman" w:hAnsi="Times New Roman" w:cs="Times New Roman"/>
          <w:b/>
          <w:bCs/>
        </w:rPr>
        <w:t xml:space="preserve"> SHALOM WILFRED JR JOSEPH</w:t>
      </w:r>
    </w:p>
    <w:p w14:paraId="33997A10" w14:textId="667E234B" w:rsidR="00236AB4" w:rsidRDefault="00236AB4" w:rsidP="00236AB4">
      <w:pPr>
        <w:spacing w:line="360" w:lineRule="auto"/>
        <w:jc w:val="center"/>
        <w:rPr>
          <w:rFonts w:ascii="Times New Roman" w:hAnsi="Times New Roman" w:cs="Times New Roman"/>
          <w:b/>
          <w:bCs/>
        </w:rPr>
      </w:pPr>
      <w:r>
        <w:rPr>
          <w:rFonts w:ascii="Times New Roman" w:hAnsi="Times New Roman" w:cs="Times New Roman"/>
          <w:b/>
          <w:bCs/>
        </w:rPr>
        <w:t>STUDENT ID: 2113608</w:t>
      </w:r>
    </w:p>
    <w:p w14:paraId="6DF5D881" w14:textId="697F3251" w:rsidR="00236AB4" w:rsidRPr="000577D3" w:rsidRDefault="00236AB4" w:rsidP="00236AB4">
      <w:pPr>
        <w:spacing w:line="360" w:lineRule="auto"/>
        <w:jc w:val="center"/>
        <w:rPr>
          <w:rFonts w:ascii="Times New Roman" w:hAnsi="Times New Roman" w:cs="Times New Roman"/>
          <w:b/>
          <w:bCs/>
        </w:rPr>
      </w:pPr>
      <w:r>
        <w:rPr>
          <w:rFonts w:ascii="Times New Roman" w:hAnsi="Times New Roman" w:cs="Times New Roman"/>
          <w:b/>
          <w:bCs/>
        </w:rPr>
        <w:t>DUE DATE: 28/01/22</w:t>
      </w:r>
    </w:p>
    <w:p w14:paraId="24CF813A" w14:textId="2E10010F" w:rsidR="00A723DD" w:rsidRPr="000577D3" w:rsidRDefault="00A723DD" w:rsidP="00A723DD">
      <w:pPr>
        <w:spacing w:line="480" w:lineRule="auto"/>
        <w:jc w:val="center"/>
        <w:rPr>
          <w:rFonts w:ascii="Times New Roman" w:hAnsi="Times New Roman" w:cs="Times New Roman"/>
          <w:b/>
          <w:bCs/>
        </w:rPr>
      </w:pPr>
      <w:r w:rsidRPr="000577D3">
        <w:rPr>
          <w:rFonts w:ascii="Times New Roman" w:hAnsi="Times New Roman" w:cs="Times New Roman"/>
          <w:b/>
          <w:bCs/>
        </w:rPr>
        <w:br w:type="page"/>
      </w:r>
    </w:p>
    <w:p w14:paraId="346E5887" w14:textId="098740D9" w:rsidR="0056387A" w:rsidRPr="000577D3" w:rsidRDefault="0056387A" w:rsidP="0056387A">
      <w:pPr>
        <w:spacing w:line="360" w:lineRule="auto"/>
        <w:jc w:val="center"/>
        <w:rPr>
          <w:rFonts w:ascii="Times New Roman" w:hAnsi="Times New Roman" w:cs="Times New Roman"/>
          <w:b/>
          <w:bCs/>
        </w:rPr>
      </w:pPr>
      <w:r w:rsidRPr="000577D3">
        <w:rPr>
          <w:rFonts w:ascii="Times New Roman" w:hAnsi="Times New Roman" w:cs="Times New Roman"/>
          <w:b/>
          <w:bCs/>
        </w:rPr>
        <w:lastRenderedPageBreak/>
        <w:t>INTRODUCTION</w:t>
      </w:r>
    </w:p>
    <w:p w14:paraId="1B530827" w14:textId="77777777" w:rsidR="00CD11BF" w:rsidRPr="000577D3" w:rsidRDefault="00CD11BF" w:rsidP="00CD11BF">
      <w:pPr>
        <w:spacing w:line="360" w:lineRule="auto"/>
        <w:rPr>
          <w:rFonts w:ascii="Times New Roman" w:hAnsi="Times New Roman" w:cs="Times New Roman"/>
          <w:b/>
          <w:bCs/>
        </w:rPr>
      </w:pPr>
    </w:p>
    <w:p w14:paraId="3F3B60D9" w14:textId="3C93E953" w:rsidR="00175581" w:rsidRPr="000577D3" w:rsidRDefault="0056387A" w:rsidP="000577D3">
      <w:pPr>
        <w:spacing w:line="360" w:lineRule="auto"/>
        <w:ind w:firstLine="720"/>
        <w:jc w:val="both"/>
        <w:rPr>
          <w:rFonts w:ascii="Times New Roman" w:hAnsi="Times New Roman" w:cs="Times New Roman"/>
        </w:rPr>
      </w:pPr>
      <w:r w:rsidRPr="000577D3">
        <w:rPr>
          <w:rFonts w:ascii="Times New Roman" w:hAnsi="Times New Roman" w:cs="Times New Roman"/>
        </w:rPr>
        <w:t xml:space="preserve">This report serves as an explanation and a justification towards the reasoning </w:t>
      </w:r>
      <w:r w:rsidR="00175581" w:rsidRPr="000577D3">
        <w:rPr>
          <w:rFonts w:ascii="Times New Roman" w:hAnsi="Times New Roman" w:cs="Times New Roman"/>
        </w:rPr>
        <w:t>behind the</w:t>
      </w:r>
      <w:r w:rsidRPr="000577D3">
        <w:rPr>
          <w:rFonts w:ascii="Times New Roman" w:hAnsi="Times New Roman" w:cs="Times New Roman"/>
        </w:rPr>
        <w:t xml:space="preserve"> investment </w:t>
      </w:r>
      <w:r w:rsidR="00175581" w:rsidRPr="000577D3">
        <w:rPr>
          <w:rFonts w:ascii="Times New Roman" w:hAnsi="Times New Roman" w:cs="Times New Roman"/>
        </w:rPr>
        <w:t>placed in</w:t>
      </w:r>
      <w:r w:rsidRPr="000577D3">
        <w:rPr>
          <w:rFonts w:ascii="Times New Roman" w:hAnsi="Times New Roman" w:cs="Times New Roman"/>
        </w:rPr>
        <w:t xml:space="preserve"> </w:t>
      </w:r>
      <w:r w:rsidR="00175581" w:rsidRPr="000577D3">
        <w:rPr>
          <w:rFonts w:ascii="Times New Roman" w:hAnsi="Times New Roman" w:cs="Times New Roman"/>
        </w:rPr>
        <w:t xml:space="preserve">enabling an employee to expand their understanding of, and their qualifications in, health and safety in the built environment.  </w:t>
      </w:r>
    </w:p>
    <w:p w14:paraId="508A4FE0" w14:textId="77777777" w:rsidR="00175581" w:rsidRPr="000577D3" w:rsidRDefault="00175581" w:rsidP="0056387A">
      <w:pPr>
        <w:spacing w:line="360" w:lineRule="auto"/>
        <w:jc w:val="both"/>
        <w:rPr>
          <w:rFonts w:ascii="Times New Roman" w:hAnsi="Times New Roman" w:cs="Times New Roman"/>
        </w:rPr>
      </w:pPr>
    </w:p>
    <w:p w14:paraId="1CECCFF1" w14:textId="77777777" w:rsidR="00175581" w:rsidRPr="000577D3" w:rsidRDefault="00175581" w:rsidP="000577D3">
      <w:pPr>
        <w:spacing w:line="360" w:lineRule="auto"/>
        <w:ind w:firstLine="720"/>
        <w:jc w:val="both"/>
        <w:rPr>
          <w:rFonts w:ascii="Times New Roman" w:hAnsi="Times New Roman" w:cs="Times New Roman"/>
        </w:rPr>
      </w:pPr>
      <w:r w:rsidRPr="000577D3">
        <w:rPr>
          <w:rFonts w:ascii="Times New Roman" w:hAnsi="Times New Roman" w:cs="Times New Roman"/>
        </w:rPr>
        <w:t xml:space="preserve">Within this report, health and safety in the construction sector will be defined, as well as the importance of joining professional bodies for employee improvement and how it will benefit a company’s health and safety records. </w:t>
      </w:r>
    </w:p>
    <w:p w14:paraId="3A4307AB" w14:textId="77777777" w:rsidR="00175581" w:rsidRPr="000577D3" w:rsidRDefault="00175581">
      <w:pPr>
        <w:rPr>
          <w:rFonts w:ascii="Times New Roman" w:hAnsi="Times New Roman" w:cs="Times New Roman"/>
        </w:rPr>
      </w:pPr>
      <w:r w:rsidRPr="000577D3">
        <w:rPr>
          <w:rFonts w:ascii="Times New Roman" w:hAnsi="Times New Roman" w:cs="Times New Roman"/>
        </w:rPr>
        <w:br w:type="page"/>
      </w:r>
    </w:p>
    <w:p w14:paraId="01D6C1F9" w14:textId="60F84060" w:rsidR="00175581" w:rsidRPr="000577D3" w:rsidRDefault="00175581" w:rsidP="00175581">
      <w:pPr>
        <w:spacing w:line="360" w:lineRule="auto"/>
        <w:jc w:val="center"/>
        <w:rPr>
          <w:rFonts w:ascii="Times New Roman" w:hAnsi="Times New Roman" w:cs="Times New Roman"/>
          <w:b/>
          <w:bCs/>
        </w:rPr>
      </w:pPr>
      <w:r w:rsidRPr="000577D3">
        <w:rPr>
          <w:rFonts w:ascii="Times New Roman" w:hAnsi="Times New Roman" w:cs="Times New Roman"/>
          <w:b/>
          <w:bCs/>
        </w:rPr>
        <w:lastRenderedPageBreak/>
        <w:t>DEFINITIONS</w:t>
      </w:r>
    </w:p>
    <w:p w14:paraId="2ECA88B4" w14:textId="77777777" w:rsidR="009A51ED" w:rsidRPr="000577D3" w:rsidRDefault="009A51ED" w:rsidP="00693BA6">
      <w:pPr>
        <w:spacing w:line="360" w:lineRule="auto"/>
        <w:jc w:val="both"/>
        <w:rPr>
          <w:rFonts w:ascii="Times New Roman" w:hAnsi="Times New Roman" w:cs="Times New Roman"/>
          <w:b/>
          <w:bCs/>
        </w:rPr>
      </w:pPr>
    </w:p>
    <w:p w14:paraId="19AF37EB" w14:textId="2C46C99C" w:rsidR="00485DFA" w:rsidRPr="000577D3" w:rsidRDefault="00485DFA" w:rsidP="00693BA6">
      <w:pPr>
        <w:spacing w:line="360" w:lineRule="auto"/>
        <w:jc w:val="both"/>
        <w:rPr>
          <w:rFonts w:ascii="Times New Roman" w:hAnsi="Times New Roman" w:cs="Times New Roman"/>
        </w:rPr>
      </w:pPr>
      <w:r w:rsidRPr="000577D3">
        <w:rPr>
          <w:rFonts w:ascii="Times New Roman" w:hAnsi="Times New Roman" w:cs="Times New Roman"/>
          <w:b/>
          <w:bCs/>
        </w:rPr>
        <w:t>Health and Safety</w:t>
      </w:r>
      <w:r w:rsidR="008573C9" w:rsidRPr="000577D3">
        <w:rPr>
          <w:rFonts w:ascii="Times New Roman" w:hAnsi="Times New Roman" w:cs="Times New Roman"/>
          <w:b/>
          <w:bCs/>
        </w:rPr>
        <w:t xml:space="preserve"> -</w:t>
      </w:r>
      <w:r w:rsidRPr="000577D3">
        <w:rPr>
          <w:rFonts w:ascii="Times New Roman" w:hAnsi="Times New Roman" w:cs="Times New Roman"/>
          <w:b/>
          <w:bCs/>
        </w:rPr>
        <w:t xml:space="preserve"> </w:t>
      </w:r>
      <w:r w:rsidRPr="000577D3">
        <w:rPr>
          <w:rFonts w:ascii="Times New Roman" w:hAnsi="Times New Roman" w:cs="Times New Roman"/>
        </w:rPr>
        <w:t>Within the built environment, it is important to protect not only one’s physical state but also their mental state. Contributing factors such as loose fragments, physical load and psychological stress can affect a person’s performance and even cost someone their life in their workplace. Hughes and Ferret</w:t>
      </w:r>
      <w:r w:rsidR="002D283E">
        <w:rPr>
          <w:rFonts w:ascii="Times New Roman" w:hAnsi="Times New Roman" w:cs="Times New Roman"/>
        </w:rPr>
        <w:t xml:space="preserve"> (2007, pp. 1)</w:t>
      </w:r>
      <w:r w:rsidRPr="000577D3">
        <w:rPr>
          <w:rFonts w:ascii="Times New Roman" w:hAnsi="Times New Roman" w:cs="Times New Roman"/>
        </w:rPr>
        <w:t xml:space="preserve"> defines health as, “the protection of the bodies and minds of people from illness resulting from the materials, processes or procedures used in the workplace.” They go on to coin the thought that the distinction between health and safety is </w:t>
      </w:r>
      <w:r w:rsidR="009A51ED" w:rsidRPr="000577D3">
        <w:rPr>
          <w:rFonts w:ascii="Times New Roman" w:hAnsi="Times New Roman" w:cs="Times New Roman"/>
        </w:rPr>
        <w:t>vague</w:t>
      </w:r>
      <w:r w:rsidRPr="000577D3">
        <w:rPr>
          <w:rFonts w:ascii="Times New Roman" w:hAnsi="Times New Roman" w:cs="Times New Roman"/>
        </w:rPr>
        <w:t>, and the two terms are frequently used interchangeably to express care for an employee's physical and mental well-being at work.</w:t>
      </w:r>
      <w:r w:rsidR="009A51ED" w:rsidRPr="000577D3">
        <w:rPr>
          <w:rFonts w:ascii="Times New Roman" w:hAnsi="Times New Roman" w:cs="Times New Roman"/>
        </w:rPr>
        <w:t xml:space="preserve"> (</w:t>
      </w:r>
      <w:r w:rsidR="002D283E">
        <w:rPr>
          <w:rFonts w:ascii="Times New Roman" w:hAnsi="Times New Roman" w:cs="Times New Roman"/>
        </w:rPr>
        <w:t>2007, pp. 2</w:t>
      </w:r>
      <w:r w:rsidR="009A51ED" w:rsidRPr="000577D3">
        <w:rPr>
          <w:rFonts w:ascii="Times New Roman" w:hAnsi="Times New Roman" w:cs="Times New Roman"/>
        </w:rPr>
        <w:t>)</w:t>
      </w:r>
    </w:p>
    <w:p w14:paraId="50FC69EA" w14:textId="77777777" w:rsidR="00485DFA" w:rsidRPr="000577D3" w:rsidRDefault="00485DFA" w:rsidP="00693BA6">
      <w:pPr>
        <w:spacing w:line="360" w:lineRule="auto"/>
        <w:jc w:val="both"/>
        <w:rPr>
          <w:rFonts w:ascii="Times New Roman" w:hAnsi="Times New Roman" w:cs="Times New Roman"/>
        </w:rPr>
      </w:pPr>
    </w:p>
    <w:p w14:paraId="0AB85C25" w14:textId="075607A1" w:rsidR="009A51ED" w:rsidRPr="000577D3" w:rsidRDefault="009A51ED" w:rsidP="00693BA6">
      <w:pPr>
        <w:spacing w:line="360" w:lineRule="auto"/>
        <w:jc w:val="both"/>
        <w:rPr>
          <w:rFonts w:ascii="Times New Roman" w:hAnsi="Times New Roman" w:cs="Times New Roman"/>
        </w:rPr>
      </w:pPr>
      <w:r w:rsidRPr="000577D3">
        <w:rPr>
          <w:rFonts w:ascii="Times New Roman" w:hAnsi="Times New Roman" w:cs="Times New Roman"/>
          <w:b/>
          <w:bCs/>
        </w:rPr>
        <w:t>Welfare</w:t>
      </w:r>
      <w:r w:rsidR="008573C9" w:rsidRPr="000577D3">
        <w:rPr>
          <w:rFonts w:ascii="Times New Roman" w:hAnsi="Times New Roman" w:cs="Times New Roman"/>
          <w:b/>
          <w:bCs/>
        </w:rPr>
        <w:t xml:space="preserve"> -</w:t>
      </w:r>
      <w:r w:rsidRPr="000577D3">
        <w:rPr>
          <w:rFonts w:ascii="Times New Roman" w:hAnsi="Times New Roman" w:cs="Times New Roman"/>
          <w:b/>
          <w:bCs/>
        </w:rPr>
        <w:t xml:space="preserve"> </w:t>
      </w:r>
      <w:r w:rsidRPr="000577D3">
        <w:rPr>
          <w:rFonts w:ascii="Times New Roman" w:hAnsi="Times New Roman" w:cs="Times New Roman"/>
        </w:rPr>
        <w:t>An important aspect within any work environment is to provide access to certain facilities and items to employees. These facilities and items are generally useful in terms of work performance, satisfaction, and health and safety. Hughes and Ferret (</w:t>
      </w:r>
      <w:r w:rsidR="002D283E">
        <w:rPr>
          <w:rFonts w:ascii="Times New Roman" w:hAnsi="Times New Roman" w:cs="Times New Roman"/>
        </w:rPr>
        <w:t>2007, pp. 2</w:t>
      </w:r>
      <w:r w:rsidRPr="000577D3">
        <w:rPr>
          <w:rFonts w:ascii="Times New Roman" w:hAnsi="Times New Roman" w:cs="Times New Roman"/>
        </w:rPr>
        <w:t xml:space="preserve">) defines Welfare as “the provision of facilities to maintain the health and well-being of individuals at the workplace.” </w:t>
      </w:r>
      <w:r w:rsidR="00B146C1" w:rsidRPr="000577D3">
        <w:rPr>
          <w:rFonts w:ascii="Times New Roman" w:hAnsi="Times New Roman" w:cs="Times New Roman"/>
        </w:rPr>
        <w:t>They further go on to state that t</w:t>
      </w:r>
      <w:r w:rsidRPr="000577D3">
        <w:rPr>
          <w:rFonts w:ascii="Times New Roman" w:hAnsi="Times New Roman" w:cs="Times New Roman"/>
        </w:rPr>
        <w:t>hese facilities or items may include but not limited to:</w:t>
      </w:r>
    </w:p>
    <w:p w14:paraId="4CCBB2A1" w14:textId="3D909DCF" w:rsidR="009A51ED" w:rsidRPr="000577D3" w:rsidRDefault="009A51ED" w:rsidP="00693BA6">
      <w:pPr>
        <w:spacing w:line="360" w:lineRule="auto"/>
        <w:jc w:val="both"/>
        <w:rPr>
          <w:rFonts w:ascii="Times New Roman" w:hAnsi="Times New Roman" w:cs="Times New Roman"/>
        </w:rPr>
      </w:pPr>
    </w:p>
    <w:p w14:paraId="7002E770" w14:textId="5D68AD72" w:rsidR="009A51ED" w:rsidRPr="000577D3" w:rsidRDefault="009A51ED" w:rsidP="00693BA6">
      <w:pPr>
        <w:pStyle w:val="ListParagraph"/>
        <w:numPr>
          <w:ilvl w:val="0"/>
          <w:numId w:val="2"/>
        </w:numPr>
        <w:spacing w:line="360" w:lineRule="auto"/>
        <w:jc w:val="both"/>
        <w:rPr>
          <w:rFonts w:ascii="Times New Roman" w:hAnsi="Times New Roman" w:cs="Times New Roman"/>
        </w:rPr>
      </w:pPr>
      <w:r w:rsidRPr="000577D3">
        <w:rPr>
          <w:rFonts w:ascii="Times New Roman" w:hAnsi="Times New Roman" w:cs="Times New Roman"/>
        </w:rPr>
        <w:t>Amenities (</w:t>
      </w:r>
      <w:r w:rsidR="00B146C1" w:rsidRPr="000577D3">
        <w:rPr>
          <w:rFonts w:ascii="Times New Roman" w:hAnsi="Times New Roman" w:cs="Times New Roman"/>
        </w:rPr>
        <w:t>Lounges, Lockers and shaded parking/work areas)</w:t>
      </w:r>
    </w:p>
    <w:p w14:paraId="13D2D30C" w14:textId="7CA73187" w:rsidR="00B146C1" w:rsidRPr="000577D3" w:rsidRDefault="00B146C1" w:rsidP="00693BA6">
      <w:pPr>
        <w:pStyle w:val="ListParagraph"/>
        <w:numPr>
          <w:ilvl w:val="0"/>
          <w:numId w:val="2"/>
        </w:numPr>
        <w:spacing w:line="360" w:lineRule="auto"/>
        <w:jc w:val="both"/>
        <w:rPr>
          <w:rFonts w:ascii="Times New Roman" w:hAnsi="Times New Roman" w:cs="Times New Roman"/>
        </w:rPr>
      </w:pPr>
      <w:r w:rsidRPr="000577D3">
        <w:rPr>
          <w:rFonts w:ascii="Times New Roman" w:hAnsi="Times New Roman" w:cs="Times New Roman"/>
        </w:rPr>
        <w:t>Bathrooms</w:t>
      </w:r>
    </w:p>
    <w:p w14:paraId="35240540" w14:textId="093693C9" w:rsidR="00B146C1" w:rsidRPr="000577D3" w:rsidRDefault="00B146C1" w:rsidP="00693BA6">
      <w:pPr>
        <w:pStyle w:val="ListParagraph"/>
        <w:numPr>
          <w:ilvl w:val="0"/>
          <w:numId w:val="2"/>
        </w:numPr>
        <w:spacing w:line="360" w:lineRule="auto"/>
        <w:jc w:val="both"/>
        <w:rPr>
          <w:rFonts w:ascii="Times New Roman" w:hAnsi="Times New Roman" w:cs="Times New Roman"/>
        </w:rPr>
      </w:pPr>
      <w:r w:rsidRPr="000577D3">
        <w:rPr>
          <w:rFonts w:ascii="Times New Roman" w:hAnsi="Times New Roman" w:cs="Times New Roman"/>
        </w:rPr>
        <w:t>Drinking Water</w:t>
      </w:r>
    </w:p>
    <w:p w14:paraId="0DD0347A" w14:textId="52FCA828" w:rsidR="00B146C1" w:rsidRPr="000577D3" w:rsidRDefault="00B146C1" w:rsidP="00693BA6">
      <w:pPr>
        <w:pStyle w:val="ListParagraph"/>
        <w:numPr>
          <w:ilvl w:val="0"/>
          <w:numId w:val="2"/>
        </w:numPr>
        <w:spacing w:line="360" w:lineRule="auto"/>
        <w:jc w:val="both"/>
        <w:rPr>
          <w:rFonts w:ascii="Times New Roman" w:hAnsi="Times New Roman" w:cs="Times New Roman"/>
        </w:rPr>
      </w:pPr>
      <w:r w:rsidRPr="000577D3">
        <w:rPr>
          <w:rFonts w:ascii="Times New Roman" w:hAnsi="Times New Roman" w:cs="Times New Roman"/>
        </w:rPr>
        <w:t>Lighting</w:t>
      </w:r>
    </w:p>
    <w:p w14:paraId="4EF8FED4" w14:textId="77777777" w:rsidR="009A51ED" w:rsidRPr="000577D3" w:rsidRDefault="009A51ED" w:rsidP="00693BA6">
      <w:pPr>
        <w:spacing w:line="360" w:lineRule="auto"/>
        <w:jc w:val="both"/>
        <w:rPr>
          <w:rFonts w:ascii="Times New Roman" w:hAnsi="Times New Roman" w:cs="Times New Roman"/>
          <w:b/>
          <w:bCs/>
        </w:rPr>
      </w:pPr>
    </w:p>
    <w:p w14:paraId="29AF22DE" w14:textId="5C1F5C20" w:rsidR="006D6F9B" w:rsidRPr="000577D3" w:rsidRDefault="00485DFA" w:rsidP="00693BA6">
      <w:pPr>
        <w:spacing w:line="360" w:lineRule="auto"/>
        <w:jc w:val="both"/>
        <w:rPr>
          <w:rFonts w:ascii="Times New Roman" w:hAnsi="Times New Roman" w:cs="Times New Roman"/>
        </w:rPr>
      </w:pPr>
      <w:r w:rsidRPr="000577D3">
        <w:rPr>
          <w:rFonts w:ascii="Times New Roman" w:hAnsi="Times New Roman" w:cs="Times New Roman"/>
          <w:b/>
          <w:bCs/>
        </w:rPr>
        <w:t>Environmental Protection</w:t>
      </w:r>
      <w:r w:rsidR="008573C9" w:rsidRPr="000577D3">
        <w:rPr>
          <w:rFonts w:ascii="Times New Roman" w:hAnsi="Times New Roman" w:cs="Times New Roman"/>
          <w:b/>
          <w:bCs/>
        </w:rPr>
        <w:t xml:space="preserve"> -</w:t>
      </w:r>
      <w:r w:rsidR="009A51ED" w:rsidRPr="000577D3">
        <w:rPr>
          <w:rFonts w:ascii="Times New Roman" w:hAnsi="Times New Roman" w:cs="Times New Roman"/>
          <w:b/>
          <w:bCs/>
        </w:rPr>
        <w:t xml:space="preserve"> </w:t>
      </w:r>
      <w:r w:rsidR="002879F1" w:rsidRPr="000577D3">
        <w:rPr>
          <w:rFonts w:ascii="Times New Roman" w:hAnsi="Times New Roman" w:cs="Times New Roman"/>
        </w:rPr>
        <w:t xml:space="preserve">Needless to say, the conservation the surrounding and included environment within the built sector is also a part of the health and safety. Measures </w:t>
      </w:r>
      <w:proofErr w:type="gramStart"/>
      <w:r w:rsidR="002879F1" w:rsidRPr="000577D3">
        <w:rPr>
          <w:rFonts w:ascii="Times New Roman" w:hAnsi="Times New Roman" w:cs="Times New Roman"/>
        </w:rPr>
        <w:t>which  cover</w:t>
      </w:r>
      <w:proofErr w:type="gramEnd"/>
      <w:r w:rsidR="002879F1" w:rsidRPr="000577D3">
        <w:rPr>
          <w:rFonts w:ascii="Times New Roman" w:hAnsi="Times New Roman" w:cs="Times New Roman"/>
        </w:rPr>
        <w:t xml:space="preserve"> workplace actions that have an impact on the environment (flora, wildlife, water, air, and soil) as well as the health and safety of employees and others. Waste and effluent disposal, as well as pollution of the atmosphere, are examples of such operations</w:t>
      </w:r>
      <w:r w:rsidR="002D283E">
        <w:rPr>
          <w:rFonts w:ascii="Times New Roman" w:hAnsi="Times New Roman" w:cs="Times New Roman"/>
        </w:rPr>
        <w:t xml:space="preserve"> as provided by Hughes and Ferret (2007, pp. 2)</w:t>
      </w:r>
    </w:p>
    <w:p w14:paraId="64ED7ACA" w14:textId="77777777" w:rsidR="006D6F9B" w:rsidRPr="000577D3" w:rsidRDefault="006D6F9B">
      <w:pPr>
        <w:rPr>
          <w:rFonts w:ascii="Times New Roman" w:hAnsi="Times New Roman" w:cs="Times New Roman"/>
          <w:b/>
          <w:bCs/>
        </w:rPr>
      </w:pPr>
      <w:r w:rsidRPr="000577D3">
        <w:rPr>
          <w:rFonts w:ascii="Times New Roman" w:hAnsi="Times New Roman" w:cs="Times New Roman"/>
          <w:b/>
          <w:bCs/>
        </w:rPr>
        <w:br w:type="page"/>
      </w:r>
    </w:p>
    <w:p w14:paraId="4DFC00BE" w14:textId="2170E4EE" w:rsidR="00485DFA" w:rsidRPr="000577D3" w:rsidRDefault="006D6F9B" w:rsidP="006D6F9B">
      <w:pPr>
        <w:spacing w:line="360" w:lineRule="auto"/>
        <w:jc w:val="center"/>
        <w:rPr>
          <w:rFonts w:ascii="Times New Roman" w:hAnsi="Times New Roman" w:cs="Times New Roman"/>
          <w:b/>
          <w:bCs/>
        </w:rPr>
      </w:pPr>
      <w:r w:rsidRPr="000577D3">
        <w:rPr>
          <w:rFonts w:ascii="Times New Roman" w:hAnsi="Times New Roman" w:cs="Times New Roman"/>
          <w:b/>
          <w:bCs/>
        </w:rPr>
        <w:lastRenderedPageBreak/>
        <w:t>PROFESSIONAL BODIES IN CONSTRUCTION</w:t>
      </w:r>
    </w:p>
    <w:p w14:paraId="030B4546" w14:textId="6021A09A" w:rsidR="006D6F9B" w:rsidRPr="000577D3" w:rsidRDefault="006D6F9B" w:rsidP="006D6F9B">
      <w:pPr>
        <w:spacing w:line="360" w:lineRule="auto"/>
        <w:jc w:val="both"/>
        <w:rPr>
          <w:rFonts w:ascii="Times New Roman" w:hAnsi="Times New Roman" w:cs="Times New Roman"/>
        </w:rPr>
      </w:pPr>
    </w:p>
    <w:p w14:paraId="246CAFD6" w14:textId="7B4C1F6B" w:rsidR="00164B7B" w:rsidRPr="000577D3" w:rsidRDefault="00164B7B" w:rsidP="00693BA6">
      <w:pPr>
        <w:spacing w:line="360" w:lineRule="auto"/>
        <w:jc w:val="both"/>
        <w:rPr>
          <w:rFonts w:ascii="Times New Roman" w:hAnsi="Times New Roman" w:cs="Times New Roman"/>
        </w:rPr>
      </w:pPr>
      <w:r w:rsidRPr="000577D3">
        <w:rPr>
          <w:rFonts w:ascii="Times New Roman" w:hAnsi="Times New Roman" w:cs="Times New Roman"/>
        </w:rPr>
        <w:t xml:space="preserve">According to </w:t>
      </w:r>
      <w:r w:rsidR="002D283E">
        <w:rPr>
          <w:rFonts w:ascii="Times New Roman" w:hAnsi="Times New Roman" w:cs="Times New Roman"/>
        </w:rPr>
        <w:t>Nigel Alan Pearson (2020, pp. 1)</w:t>
      </w:r>
      <w:r w:rsidRPr="000577D3">
        <w:rPr>
          <w:rFonts w:ascii="Times New Roman" w:hAnsi="Times New Roman" w:cs="Times New Roman"/>
        </w:rPr>
        <w:t>, w</w:t>
      </w:r>
      <w:r w:rsidR="009B02C5" w:rsidRPr="000577D3">
        <w:rPr>
          <w:rFonts w:ascii="Times New Roman" w:hAnsi="Times New Roman" w:cs="Times New Roman"/>
        </w:rPr>
        <w:t>ithin the built environment</w:t>
      </w:r>
      <w:r w:rsidRPr="000577D3">
        <w:rPr>
          <w:rFonts w:ascii="Times New Roman" w:hAnsi="Times New Roman" w:cs="Times New Roman"/>
        </w:rPr>
        <w:t xml:space="preserve">, professional bodies are made up of persons who are in charge of ensuring that construction professionals retain proper training and ethics. They also provide paths to full chartered status. </w:t>
      </w:r>
      <w:r w:rsidR="00693BA6" w:rsidRPr="000577D3">
        <w:rPr>
          <w:rFonts w:ascii="Times New Roman" w:hAnsi="Times New Roman" w:cs="Times New Roman"/>
        </w:rPr>
        <w:t xml:space="preserve">They go on to list a few major professional bodies within the UK construction industry. They are: </w:t>
      </w:r>
    </w:p>
    <w:p w14:paraId="399D0F93" w14:textId="596B5F68" w:rsidR="00693BA6" w:rsidRPr="000577D3" w:rsidRDefault="00693BA6" w:rsidP="00693BA6">
      <w:pPr>
        <w:spacing w:line="360" w:lineRule="auto"/>
        <w:jc w:val="both"/>
        <w:rPr>
          <w:rFonts w:ascii="Times New Roman" w:hAnsi="Times New Roman" w:cs="Times New Roman"/>
        </w:rPr>
      </w:pPr>
    </w:p>
    <w:p w14:paraId="0737ECEE" w14:textId="4D40D97C" w:rsidR="00693BA6" w:rsidRPr="000577D3" w:rsidRDefault="002D283E" w:rsidP="00693BA6">
      <w:pPr>
        <w:pStyle w:val="ListParagraph"/>
        <w:numPr>
          <w:ilvl w:val="0"/>
          <w:numId w:val="3"/>
        </w:numPr>
        <w:spacing w:line="360" w:lineRule="auto"/>
        <w:jc w:val="both"/>
        <w:rPr>
          <w:rFonts w:ascii="Times New Roman" w:hAnsi="Times New Roman" w:cs="Times New Roman"/>
        </w:rPr>
      </w:pPr>
      <w:r>
        <w:rPr>
          <w:rFonts w:ascii="Times New Roman" w:hAnsi="Times New Roman" w:cs="Times New Roman"/>
          <w:b/>
          <w:bCs/>
        </w:rPr>
        <w:t>Royal Institute of British Architects (</w:t>
      </w:r>
      <w:r w:rsidR="00693BA6" w:rsidRPr="000577D3">
        <w:rPr>
          <w:rFonts w:ascii="Times New Roman" w:hAnsi="Times New Roman" w:cs="Times New Roman"/>
          <w:b/>
          <w:bCs/>
        </w:rPr>
        <w:t>RIBA</w:t>
      </w:r>
      <w:r>
        <w:rPr>
          <w:rFonts w:ascii="Times New Roman" w:hAnsi="Times New Roman" w:cs="Times New Roman"/>
          <w:b/>
          <w:bCs/>
        </w:rPr>
        <w:t>)</w:t>
      </w:r>
      <w:r w:rsidR="008573C9" w:rsidRPr="000577D3">
        <w:rPr>
          <w:rFonts w:ascii="Times New Roman" w:hAnsi="Times New Roman" w:cs="Times New Roman"/>
          <w:b/>
          <w:bCs/>
        </w:rPr>
        <w:t xml:space="preserve"> </w:t>
      </w:r>
      <w:r w:rsidR="002363F0">
        <w:rPr>
          <w:rFonts w:ascii="Times New Roman" w:hAnsi="Times New Roman" w:cs="Times New Roman"/>
          <w:b/>
          <w:bCs/>
        </w:rPr>
        <w:t>-</w:t>
      </w:r>
      <w:r w:rsidR="005F1BB4" w:rsidRPr="000577D3">
        <w:rPr>
          <w:rFonts w:ascii="Times New Roman" w:hAnsi="Times New Roman" w:cs="Times New Roman"/>
          <w:b/>
          <w:bCs/>
        </w:rPr>
        <w:t xml:space="preserve"> </w:t>
      </w:r>
      <w:r>
        <w:rPr>
          <w:rFonts w:ascii="Times New Roman" w:hAnsi="Times New Roman" w:cs="Times New Roman"/>
        </w:rPr>
        <w:t xml:space="preserve">As provided by </w:t>
      </w:r>
      <w:r w:rsidR="005F1BB4" w:rsidRPr="000577D3">
        <w:rPr>
          <w:rFonts w:ascii="Times New Roman" w:hAnsi="Times New Roman" w:cs="Times New Roman"/>
        </w:rPr>
        <w:t>The Royal Institute of British Architects</w:t>
      </w:r>
      <w:r w:rsidR="00B26995">
        <w:rPr>
          <w:rFonts w:ascii="Times New Roman" w:hAnsi="Times New Roman" w:cs="Times New Roman"/>
        </w:rPr>
        <w:t xml:space="preserve"> (n.d.)</w:t>
      </w:r>
      <w:r w:rsidR="002363F0">
        <w:rPr>
          <w:rFonts w:ascii="Times New Roman" w:hAnsi="Times New Roman" w:cs="Times New Roman"/>
        </w:rPr>
        <w:t>, “</w:t>
      </w:r>
      <w:r w:rsidR="002363F0" w:rsidRPr="000577D3">
        <w:rPr>
          <w:rFonts w:ascii="Times New Roman" w:hAnsi="Times New Roman" w:cs="Times New Roman"/>
        </w:rPr>
        <w:t>The Royal Institute of British Architects</w:t>
      </w:r>
      <w:r w:rsidR="005F1BB4" w:rsidRPr="000577D3">
        <w:rPr>
          <w:rFonts w:ascii="Times New Roman" w:hAnsi="Times New Roman" w:cs="Times New Roman"/>
        </w:rPr>
        <w:t xml:space="preserve"> is a global professional membership body driving excellence in architecture.</w:t>
      </w:r>
      <w:r w:rsidR="002363F0">
        <w:rPr>
          <w:rFonts w:ascii="Times New Roman" w:hAnsi="Times New Roman" w:cs="Times New Roman"/>
        </w:rPr>
        <w:t>”</w:t>
      </w:r>
    </w:p>
    <w:p w14:paraId="52F8F69C" w14:textId="77777777" w:rsidR="00CD11BF" w:rsidRPr="000577D3" w:rsidRDefault="00CD11BF" w:rsidP="00CD11BF">
      <w:pPr>
        <w:spacing w:line="360" w:lineRule="auto"/>
        <w:jc w:val="both"/>
        <w:rPr>
          <w:rFonts w:ascii="Times New Roman" w:hAnsi="Times New Roman" w:cs="Times New Roman"/>
        </w:rPr>
      </w:pPr>
    </w:p>
    <w:p w14:paraId="7BD91D34" w14:textId="0E018D96" w:rsidR="00693BA6" w:rsidRPr="000577D3" w:rsidRDefault="002363F0" w:rsidP="00693BA6">
      <w:pPr>
        <w:pStyle w:val="ListParagraph"/>
        <w:numPr>
          <w:ilvl w:val="0"/>
          <w:numId w:val="3"/>
        </w:numPr>
        <w:spacing w:line="360" w:lineRule="auto"/>
        <w:jc w:val="both"/>
        <w:rPr>
          <w:rFonts w:ascii="Times New Roman" w:hAnsi="Times New Roman" w:cs="Times New Roman"/>
        </w:rPr>
      </w:pPr>
      <w:r w:rsidRPr="002363F0">
        <w:rPr>
          <w:rFonts w:ascii="Times New Roman" w:hAnsi="Times New Roman" w:cs="Times New Roman"/>
          <w:b/>
          <w:bCs/>
        </w:rPr>
        <w:t>Chartered Institute of Building</w:t>
      </w:r>
      <w:r>
        <w:rPr>
          <w:rFonts w:ascii="Times New Roman" w:hAnsi="Times New Roman" w:cs="Times New Roman"/>
          <w:b/>
          <w:bCs/>
        </w:rPr>
        <w:t xml:space="preserve"> (CIOB)</w:t>
      </w:r>
      <w:r w:rsidRPr="002363F0">
        <w:rPr>
          <w:rFonts w:ascii="Times New Roman" w:hAnsi="Times New Roman" w:cs="Times New Roman"/>
          <w:b/>
          <w:bCs/>
        </w:rPr>
        <w:t xml:space="preserve"> </w:t>
      </w:r>
      <w:r w:rsidR="008573C9" w:rsidRPr="000577D3">
        <w:rPr>
          <w:rFonts w:ascii="Times New Roman" w:hAnsi="Times New Roman" w:cs="Times New Roman"/>
          <w:b/>
          <w:bCs/>
        </w:rPr>
        <w:t>-</w:t>
      </w:r>
      <w:r w:rsidR="005F1BB4" w:rsidRPr="000577D3">
        <w:rPr>
          <w:rFonts w:ascii="Times New Roman" w:hAnsi="Times New Roman" w:cs="Times New Roman"/>
          <w:b/>
          <w:bCs/>
        </w:rPr>
        <w:t xml:space="preserve"> </w:t>
      </w:r>
      <w:r>
        <w:rPr>
          <w:rFonts w:ascii="Times New Roman" w:hAnsi="Times New Roman" w:cs="Times New Roman"/>
        </w:rPr>
        <w:t xml:space="preserve">As provided by the </w:t>
      </w:r>
      <w:r w:rsidRPr="002363F0">
        <w:rPr>
          <w:rFonts w:ascii="Times New Roman" w:hAnsi="Times New Roman" w:cs="Times New Roman"/>
        </w:rPr>
        <w:t>Chartered Institute of Building</w:t>
      </w:r>
      <w:r w:rsidR="00B26995">
        <w:rPr>
          <w:rFonts w:ascii="Times New Roman" w:hAnsi="Times New Roman" w:cs="Times New Roman"/>
        </w:rPr>
        <w:t xml:space="preserve"> (</w:t>
      </w:r>
      <w:proofErr w:type="spellStart"/>
      <w:r w:rsidR="00B26995">
        <w:rPr>
          <w:rFonts w:ascii="Times New Roman" w:hAnsi="Times New Roman" w:cs="Times New Roman"/>
        </w:rPr>
        <w:t>n.d</w:t>
      </w:r>
      <w:proofErr w:type="spellEnd"/>
      <w:r w:rsidR="00B26995">
        <w:rPr>
          <w:rFonts w:ascii="Times New Roman" w:hAnsi="Times New Roman" w:cs="Times New Roman"/>
        </w:rPr>
        <w:t>)</w:t>
      </w:r>
      <w:r>
        <w:rPr>
          <w:rFonts w:ascii="Times New Roman" w:hAnsi="Times New Roman" w:cs="Times New Roman"/>
        </w:rPr>
        <w:t>, “</w:t>
      </w:r>
      <w:r w:rsidR="00CD11BF" w:rsidRPr="000577D3">
        <w:rPr>
          <w:rFonts w:ascii="Times New Roman" w:hAnsi="Times New Roman" w:cs="Times New Roman"/>
        </w:rPr>
        <w:t xml:space="preserve">They are the largest and most powerful professional association for construction management and leadership in the world. For the welfare of society, we have a Royal Charter to develop the science and </w:t>
      </w:r>
      <w:r w:rsidRPr="000577D3">
        <w:rPr>
          <w:rFonts w:ascii="Times New Roman" w:hAnsi="Times New Roman" w:cs="Times New Roman"/>
        </w:rPr>
        <w:t>practice</w:t>
      </w:r>
      <w:r w:rsidR="00CD11BF" w:rsidRPr="000577D3">
        <w:rPr>
          <w:rFonts w:ascii="Times New Roman" w:hAnsi="Times New Roman" w:cs="Times New Roman"/>
        </w:rPr>
        <w:t xml:space="preserve"> of building and construction.</w:t>
      </w:r>
      <w:r>
        <w:rPr>
          <w:rFonts w:ascii="Times New Roman" w:hAnsi="Times New Roman" w:cs="Times New Roman"/>
        </w:rPr>
        <w:t>”</w:t>
      </w:r>
    </w:p>
    <w:p w14:paraId="3BE1F47E" w14:textId="77777777" w:rsidR="00CD11BF" w:rsidRPr="000577D3" w:rsidRDefault="00CD11BF" w:rsidP="00CD11BF">
      <w:pPr>
        <w:spacing w:line="360" w:lineRule="auto"/>
        <w:jc w:val="both"/>
        <w:rPr>
          <w:rFonts w:ascii="Times New Roman" w:hAnsi="Times New Roman" w:cs="Times New Roman"/>
        </w:rPr>
      </w:pPr>
    </w:p>
    <w:p w14:paraId="4A637D8E" w14:textId="6E7320B8" w:rsidR="00693BA6" w:rsidRPr="000577D3" w:rsidRDefault="002363F0" w:rsidP="00693BA6">
      <w:pPr>
        <w:pStyle w:val="ListParagraph"/>
        <w:numPr>
          <w:ilvl w:val="0"/>
          <w:numId w:val="3"/>
        </w:numPr>
        <w:spacing w:line="360" w:lineRule="auto"/>
        <w:jc w:val="both"/>
        <w:rPr>
          <w:rFonts w:ascii="Times New Roman" w:hAnsi="Times New Roman" w:cs="Times New Roman"/>
        </w:rPr>
      </w:pPr>
      <w:r>
        <w:rPr>
          <w:rFonts w:ascii="Times New Roman" w:hAnsi="Times New Roman" w:cs="Times New Roman"/>
          <w:b/>
          <w:bCs/>
        </w:rPr>
        <w:t>Institution of Civil Engineers (</w:t>
      </w:r>
      <w:r w:rsidR="00693BA6" w:rsidRPr="000577D3">
        <w:rPr>
          <w:rFonts w:ascii="Times New Roman" w:hAnsi="Times New Roman" w:cs="Times New Roman"/>
          <w:b/>
          <w:bCs/>
        </w:rPr>
        <w:t>ICE</w:t>
      </w:r>
      <w:r>
        <w:rPr>
          <w:rFonts w:ascii="Times New Roman" w:hAnsi="Times New Roman" w:cs="Times New Roman"/>
          <w:b/>
          <w:bCs/>
        </w:rPr>
        <w:t>)</w:t>
      </w:r>
      <w:r w:rsidR="008573C9" w:rsidRPr="000577D3">
        <w:rPr>
          <w:rFonts w:ascii="Times New Roman" w:hAnsi="Times New Roman" w:cs="Times New Roman"/>
          <w:b/>
          <w:bCs/>
        </w:rPr>
        <w:t xml:space="preserve"> -</w:t>
      </w:r>
      <w:r w:rsidR="00693BA6" w:rsidRPr="000577D3">
        <w:rPr>
          <w:rFonts w:ascii="Times New Roman" w:hAnsi="Times New Roman" w:cs="Times New Roman"/>
          <w:b/>
          <w:bCs/>
        </w:rPr>
        <w:t xml:space="preserve"> </w:t>
      </w:r>
      <w:r>
        <w:rPr>
          <w:rFonts w:ascii="Times New Roman" w:hAnsi="Times New Roman" w:cs="Times New Roman"/>
        </w:rPr>
        <w:t xml:space="preserve">As provided by </w:t>
      </w:r>
      <w:r w:rsidR="00693BA6" w:rsidRPr="000577D3">
        <w:rPr>
          <w:rFonts w:ascii="Times New Roman" w:hAnsi="Times New Roman" w:cs="Times New Roman"/>
        </w:rPr>
        <w:t>The Institution of Civil Engineers</w:t>
      </w:r>
      <w:r w:rsidR="00B26995">
        <w:rPr>
          <w:rFonts w:ascii="Times New Roman" w:hAnsi="Times New Roman" w:cs="Times New Roman"/>
        </w:rPr>
        <w:t xml:space="preserve"> (</w:t>
      </w:r>
      <w:proofErr w:type="spellStart"/>
      <w:r w:rsidR="00B26995">
        <w:rPr>
          <w:rFonts w:ascii="Times New Roman" w:hAnsi="Times New Roman" w:cs="Times New Roman"/>
        </w:rPr>
        <w:t>n.d</w:t>
      </w:r>
      <w:proofErr w:type="spellEnd"/>
      <w:r w:rsidR="00B26995">
        <w:rPr>
          <w:rFonts w:ascii="Times New Roman" w:hAnsi="Times New Roman" w:cs="Times New Roman"/>
        </w:rPr>
        <w:t>)</w:t>
      </w:r>
      <w:r>
        <w:rPr>
          <w:rFonts w:ascii="Times New Roman" w:hAnsi="Times New Roman" w:cs="Times New Roman"/>
        </w:rPr>
        <w:t>, “</w:t>
      </w:r>
      <w:r w:rsidRPr="000577D3">
        <w:rPr>
          <w:rFonts w:ascii="Times New Roman" w:hAnsi="Times New Roman" w:cs="Times New Roman"/>
        </w:rPr>
        <w:t>The Institution of Civil Engineers</w:t>
      </w:r>
      <w:r w:rsidR="00693BA6" w:rsidRPr="000577D3">
        <w:rPr>
          <w:rFonts w:ascii="Times New Roman" w:hAnsi="Times New Roman" w:cs="Times New Roman"/>
        </w:rPr>
        <w:t xml:space="preserve"> (ICE) is a professional membership body that government and industry listen to while providing unrivalled support to our 95,000 civil engineer members.</w:t>
      </w:r>
      <w:r>
        <w:rPr>
          <w:rFonts w:ascii="Times New Roman" w:hAnsi="Times New Roman" w:cs="Times New Roman"/>
        </w:rPr>
        <w:t>”</w:t>
      </w:r>
    </w:p>
    <w:p w14:paraId="3D0E1CA7" w14:textId="77777777" w:rsidR="00CD11BF" w:rsidRPr="000577D3" w:rsidRDefault="00CD11BF" w:rsidP="00CD11BF">
      <w:pPr>
        <w:spacing w:line="360" w:lineRule="auto"/>
        <w:jc w:val="both"/>
        <w:rPr>
          <w:rFonts w:ascii="Times New Roman" w:hAnsi="Times New Roman" w:cs="Times New Roman"/>
        </w:rPr>
      </w:pPr>
    </w:p>
    <w:p w14:paraId="58D61C7B" w14:textId="605650EB" w:rsidR="00693BA6" w:rsidRPr="000577D3" w:rsidRDefault="002363F0" w:rsidP="00693BA6">
      <w:pPr>
        <w:pStyle w:val="ListParagraph"/>
        <w:numPr>
          <w:ilvl w:val="0"/>
          <w:numId w:val="3"/>
        </w:numPr>
        <w:spacing w:line="360" w:lineRule="auto"/>
        <w:jc w:val="both"/>
        <w:rPr>
          <w:rFonts w:ascii="Times New Roman" w:hAnsi="Times New Roman" w:cs="Times New Roman"/>
        </w:rPr>
      </w:pPr>
      <w:r>
        <w:rPr>
          <w:rFonts w:ascii="Times New Roman" w:hAnsi="Times New Roman" w:cs="Times New Roman"/>
          <w:b/>
          <w:bCs/>
        </w:rPr>
        <w:t>Royal Institute of Chartered Surveyors (</w:t>
      </w:r>
      <w:r w:rsidR="00693BA6" w:rsidRPr="000577D3">
        <w:rPr>
          <w:rFonts w:ascii="Times New Roman" w:hAnsi="Times New Roman" w:cs="Times New Roman"/>
          <w:b/>
          <w:bCs/>
        </w:rPr>
        <w:t>RICS</w:t>
      </w:r>
      <w:r>
        <w:rPr>
          <w:rFonts w:ascii="Times New Roman" w:hAnsi="Times New Roman" w:cs="Times New Roman"/>
          <w:b/>
          <w:bCs/>
        </w:rPr>
        <w:t>)</w:t>
      </w:r>
      <w:r w:rsidR="008573C9" w:rsidRPr="000577D3">
        <w:rPr>
          <w:rFonts w:ascii="Times New Roman" w:hAnsi="Times New Roman" w:cs="Times New Roman"/>
          <w:b/>
          <w:bCs/>
        </w:rPr>
        <w:t xml:space="preserve"> -</w:t>
      </w:r>
      <w:r w:rsidR="00CD11BF" w:rsidRPr="000577D3">
        <w:rPr>
          <w:rFonts w:ascii="Times New Roman" w:hAnsi="Times New Roman" w:cs="Times New Roman"/>
          <w:b/>
          <w:bCs/>
        </w:rPr>
        <w:t xml:space="preserve"> </w:t>
      </w:r>
      <w:r>
        <w:rPr>
          <w:rFonts w:ascii="Times New Roman" w:hAnsi="Times New Roman" w:cs="Times New Roman"/>
        </w:rPr>
        <w:t xml:space="preserve">As provided by </w:t>
      </w:r>
      <w:r w:rsidR="00CD11BF" w:rsidRPr="000577D3">
        <w:rPr>
          <w:rFonts w:ascii="Times New Roman" w:hAnsi="Times New Roman" w:cs="Times New Roman"/>
        </w:rPr>
        <w:t>The Royal Institution of Chartered Surveyors</w:t>
      </w:r>
      <w:r w:rsidR="00B26995">
        <w:rPr>
          <w:rFonts w:ascii="Times New Roman" w:hAnsi="Times New Roman" w:cs="Times New Roman"/>
        </w:rPr>
        <w:t xml:space="preserve"> (n.d.)</w:t>
      </w:r>
      <w:r>
        <w:rPr>
          <w:rFonts w:ascii="Times New Roman" w:hAnsi="Times New Roman" w:cs="Times New Roman"/>
        </w:rPr>
        <w:t>, “</w:t>
      </w:r>
      <w:r w:rsidRPr="000577D3">
        <w:rPr>
          <w:rFonts w:ascii="Times New Roman" w:hAnsi="Times New Roman" w:cs="Times New Roman"/>
        </w:rPr>
        <w:t>The Royal Institution of Chartered Surveyors</w:t>
      </w:r>
      <w:r w:rsidR="00CD11BF" w:rsidRPr="000577D3">
        <w:rPr>
          <w:rFonts w:ascii="Times New Roman" w:hAnsi="Times New Roman" w:cs="Times New Roman"/>
        </w:rPr>
        <w:t xml:space="preserve"> promotes and enforces the highest professional qualifications and standards in the development and management of land, real estate, construction and infrastructure.</w:t>
      </w:r>
      <w:r>
        <w:rPr>
          <w:rFonts w:ascii="Times New Roman" w:hAnsi="Times New Roman" w:cs="Times New Roman"/>
        </w:rPr>
        <w:t>”</w:t>
      </w:r>
    </w:p>
    <w:p w14:paraId="35E78167" w14:textId="77777777" w:rsidR="00CD11BF" w:rsidRPr="000577D3" w:rsidRDefault="00CD11BF" w:rsidP="00CD11BF">
      <w:pPr>
        <w:pStyle w:val="ListParagraph"/>
        <w:rPr>
          <w:rFonts w:ascii="Times New Roman" w:hAnsi="Times New Roman" w:cs="Times New Roman"/>
        </w:rPr>
      </w:pPr>
    </w:p>
    <w:p w14:paraId="439D20EE" w14:textId="32A6BA0E" w:rsidR="00CD11BF" w:rsidRPr="002363F0" w:rsidRDefault="002363F0" w:rsidP="002363F0">
      <w:pPr>
        <w:rPr>
          <w:rFonts w:ascii="Times New Roman" w:hAnsi="Times New Roman" w:cs="Times New Roman"/>
        </w:rPr>
      </w:pPr>
      <w:r>
        <w:rPr>
          <w:rFonts w:ascii="Times New Roman" w:hAnsi="Times New Roman" w:cs="Times New Roman"/>
        </w:rPr>
        <w:br w:type="page"/>
      </w:r>
    </w:p>
    <w:p w14:paraId="116036D2" w14:textId="16B25127" w:rsidR="00693BA6" w:rsidRPr="000577D3" w:rsidRDefault="002363F0" w:rsidP="00CD11BF">
      <w:pPr>
        <w:pStyle w:val="ListParagraph"/>
        <w:numPr>
          <w:ilvl w:val="0"/>
          <w:numId w:val="3"/>
        </w:numPr>
        <w:spacing w:line="360" w:lineRule="auto"/>
        <w:jc w:val="both"/>
        <w:rPr>
          <w:rFonts w:ascii="Times New Roman" w:hAnsi="Times New Roman" w:cs="Times New Roman"/>
          <w:b/>
          <w:bCs/>
        </w:rPr>
      </w:pPr>
      <w:r>
        <w:rPr>
          <w:rFonts w:ascii="Times New Roman" w:hAnsi="Times New Roman" w:cs="Times New Roman"/>
          <w:b/>
          <w:bCs/>
        </w:rPr>
        <w:lastRenderedPageBreak/>
        <w:t>Chartered Institute of Building Services Engineers (</w:t>
      </w:r>
      <w:r w:rsidR="00693BA6" w:rsidRPr="000577D3">
        <w:rPr>
          <w:rFonts w:ascii="Times New Roman" w:hAnsi="Times New Roman" w:cs="Times New Roman"/>
          <w:b/>
          <w:bCs/>
        </w:rPr>
        <w:t>CIBSE</w:t>
      </w:r>
      <w:r>
        <w:rPr>
          <w:rFonts w:ascii="Times New Roman" w:hAnsi="Times New Roman" w:cs="Times New Roman"/>
          <w:b/>
          <w:bCs/>
        </w:rPr>
        <w:t>)</w:t>
      </w:r>
      <w:r w:rsidR="008573C9" w:rsidRPr="000577D3">
        <w:rPr>
          <w:rFonts w:ascii="Times New Roman" w:hAnsi="Times New Roman" w:cs="Times New Roman"/>
          <w:b/>
          <w:bCs/>
        </w:rPr>
        <w:t xml:space="preserve"> -</w:t>
      </w:r>
      <w:r w:rsidR="00CD11BF" w:rsidRPr="000577D3">
        <w:rPr>
          <w:rFonts w:ascii="Times New Roman" w:hAnsi="Times New Roman" w:cs="Times New Roman"/>
          <w:b/>
          <w:bCs/>
        </w:rPr>
        <w:t xml:space="preserve"> </w:t>
      </w:r>
      <w:r>
        <w:rPr>
          <w:rFonts w:ascii="Times New Roman" w:hAnsi="Times New Roman" w:cs="Times New Roman"/>
        </w:rPr>
        <w:t xml:space="preserve">As provided by the </w:t>
      </w:r>
      <w:r w:rsidRPr="002363F0">
        <w:rPr>
          <w:rFonts w:ascii="Times New Roman" w:hAnsi="Times New Roman" w:cs="Times New Roman"/>
        </w:rPr>
        <w:t>Chartered Institute of Building Services Engineers</w:t>
      </w:r>
      <w:r w:rsidR="00B26995">
        <w:rPr>
          <w:rFonts w:ascii="Times New Roman" w:hAnsi="Times New Roman" w:cs="Times New Roman"/>
        </w:rPr>
        <w:t xml:space="preserve"> (n.d.)</w:t>
      </w:r>
      <w:r>
        <w:rPr>
          <w:rFonts w:ascii="Times New Roman" w:hAnsi="Times New Roman" w:cs="Times New Roman"/>
        </w:rPr>
        <w:t>, “</w:t>
      </w:r>
      <w:r w:rsidR="00CD11BF" w:rsidRPr="000577D3">
        <w:rPr>
          <w:rFonts w:ascii="Times New Roman" w:hAnsi="Times New Roman" w:cs="Times New Roman"/>
        </w:rPr>
        <w:t>It is the professional body that exists to support the Science, Art and Practice of building services engineering, by providing our members and the public with first class information and education services and promoting the spirit of fellowship which guides our work.</w:t>
      </w:r>
      <w:r>
        <w:rPr>
          <w:rFonts w:ascii="Times New Roman" w:hAnsi="Times New Roman" w:cs="Times New Roman"/>
        </w:rPr>
        <w:t>”</w:t>
      </w:r>
    </w:p>
    <w:p w14:paraId="3800FA90" w14:textId="77777777" w:rsidR="00CD11BF" w:rsidRPr="000577D3" w:rsidRDefault="00CD11BF" w:rsidP="00CD11BF">
      <w:pPr>
        <w:spacing w:line="360" w:lineRule="auto"/>
        <w:jc w:val="both"/>
        <w:rPr>
          <w:rFonts w:ascii="Times New Roman" w:hAnsi="Times New Roman" w:cs="Times New Roman"/>
          <w:b/>
          <w:bCs/>
        </w:rPr>
      </w:pPr>
    </w:p>
    <w:p w14:paraId="6E798DA7" w14:textId="2446D34F" w:rsidR="007A4E84" w:rsidRPr="000577D3" w:rsidRDefault="002363F0" w:rsidP="00CD11BF">
      <w:pPr>
        <w:pStyle w:val="ListParagraph"/>
        <w:numPr>
          <w:ilvl w:val="0"/>
          <w:numId w:val="3"/>
        </w:numPr>
        <w:spacing w:line="360" w:lineRule="auto"/>
        <w:jc w:val="both"/>
        <w:rPr>
          <w:rFonts w:ascii="Times New Roman" w:hAnsi="Times New Roman" w:cs="Times New Roman"/>
        </w:rPr>
      </w:pPr>
      <w:r w:rsidRPr="002363F0">
        <w:rPr>
          <w:rFonts w:ascii="Times New Roman" w:hAnsi="Times New Roman" w:cs="Times New Roman"/>
          <w:b/>
          <w:bCs/>
        </w:rPr>
        <w:t>The Association of Project Managers</w:t>
      </w:r>
      <w:r>
        <w:rPr>
          <w:rFonts w:ascii="Times New Roman" w:hAnsi="Times New Roman" w:cs="Times New Roman"/>
          <w:b/>
          <w:bCs/>
        </w:rPr>
        <w:t xml:space="preserve"> (APM)</w:t>
      </w:r>
      <w:r w:rsidR="008573C9" w:rsidRPr="000577D3">
        <w:rPr>
          <w:rFonts w:ascii="Times New Roman" w:hAnsi="Times New Roman" w:cs="Times New Roman"/>
          <w:b/>
          <w:bCs/>
        </w:rPr>
        <w:t xml:space="preserve"> -</w:t>
      </w:r>
      <w:r w:rsidR="00CD11BF" w:rsidRPr="000577D3">
        <w:rPr>
          <w:rFonts w:ascii="Times New Roman" w:hAnsi="Times New Roman" w:cs="Times New Roman"/>
          <w:b/>
          <w:bCs/>
        </w:rPr>
        <w:t xml:space="preserve"> </w:t>
      </w:r>
      <w:r>
        <w:rPr>
          <w:rFonts w:ascii="Times New Roman" w:hAnsi="Times New Roman" w:cs="Times New Roman"/>
        </w:rPr>
        <w:t xml:space="preserve">As provided by </w:t>
      </w:r>
      <w:r w:rsidR="00CD11BF" w:rsidRPr="000577D3">
        <w:rPr>
          <w:rFonts w:ascii="Times New Roman" w:hAnsi="Times New Roman" w:cs="Times New Roman"/>
        </w:rPr>
        <w:t>The Association of Project Managers</w:t>
      </w:r>
      <w:r w:rsidR="00B26995">
        <w:rPr>
          <w:rFonts w:ascii="Times New Roman" w:hAnsi="Times New Roman" w:cs="Times New Roman"/>
        </w:rPr>
        <w:t xml:space="preserve"> (n.d.)</w:t>
      </w:r>
      <w:r>
        <w:rPr>
          <w:rFonts w:ascii="Times New Roman" w:hAnsi="Times New Roman" w:cs="Times New Roman"/>
        </w:rPr>
        <w:t>, “</w:t>
      </w:r>
      <w:r w:rsidRPr="000577D3">
        <w:rPr>
          <w:rFonts w:ascii="Times New Roman" w:hAnsi="Times New Roman" w:cs="Times New Roman"/>
        </w:rPr>
        <w:t xml:space="preserve">The Association of Project Managers </w:t>
      </w:r>
      <w:r w:rsidR="00CD11BF" w:rsidRPr="000577D3">
        <w:rPr>
          <w:rFonts w:ascii="Times New Roman" w:hAnsi="Times New Roman" w:cs="Times New Roman"/>
        </w:rPr>
        <w:t xml:space="preserve">(APM) is the world's only chartered membership </w:t>
      </w:r>
      <w:r w:rsidRPr="000577D3">
        <w:rPr>
          <w:rFonts w:ascii="Times New Roman" w:hAnsi="Times New Roman" w:cs="Times New Roman"/>
        </w:rPr>
        <w:t>organization</w:t>
      </w:r>
      <w:r w:rsidR="00CD11BF" w:rsidRPr="000577D3">
        <w:rPr>
          <w:rFonts w:ascii="Times New Roman" w:hAnsi="Times New Roman" w:cs="Times New Roman"/>
        </w:rPr>
        <w:t xml:space="preserve"> dedicated to raising the profile and esteem of the project management profession while also setting the highest standards.</w:t>
      </w:r>
      <w:r>
        <w:rPr>
          <w:rFonts w:ascii="Times New Roman" w:hAnsi="Times New Roman" w:cs="Times New Roman"/>
        </w:rPr>
        <w:t>”</w:t>
      </w:r>
    </w:p>
    <w:p w14:paraId="483C239F" w14:textId="77777777" w:rsidR="007A4E84" w:rsidRPr="002363F0" w:rsidRDefault="007A4E84" w:rsidP="002363F0">
      <w:pPr>
        <w:ind w:left="360"/>
        <w:rPr>
          <w:rFonts w:ascii="Times New Roman" w:hAnsi="Times New Roman" w:cs="Times New Roman"/>
        </w:rPr>
      </w:pPr>
    </w:p>
    <w:p w14:paraId="04DCE85C" w14:textId="04FB2EBA" w:rsidR="007A4E84" w:rsidRPr="000577D3" w:rsidRDefault="002363F0" w:rsidP="00CD11BF">
      <w:pPr>
        <w:pStyle w:val="ListParagraph"/>
        <w:numPr>
          <w:ilvl w:val="0"/>
          <w:numId w:val="3"/>
        </w:numPr>
        <w:spacing w:line="360" w:lineRule="auto"/>
        <w:jc w:val="both"/>
        <w:rPr>
          <w:rFonts w:ascii="Times New Roman" w:hAnsi="Times New Roman" w:cs="Times New Roman"/>
        </w:rPr>
      </w:pPr>
      <w:r>
        <w:rPr>
          <w:rFonts w:ascii="Times New Roman" w:hAnsi="Times New Roman" w:cs="Times New Roman"/>
          <w:b/>
          <w:bCs/>
        </w:rPr>
        <w:t>National Examination Board in Occupational Safety and Health (</w:t>
      </w:r>
      <w:r w:rsidR="007A4E84" w:rsidRPr="000577D3">
        <w:rPr>
          <w:rFonts w:ascii="Times New Roman" w:hAnsi="Times New Roman" w:cs="Times New Roman"/>
          <w:b/>
          <w:bCs/>
        </w:rPr>
        <w:t>NEBOSH</w:t>
      </w:r>
      <w:r>
        <w:rPr>
          <w:rFonts w:ascii="Times New Roman" w:hAnsi="Times New Roman" w:cs="Times New Roman"/>
          <w:b/>
          <w:bCs/>
        </w:rPr>
        <w:t>)</w:t>
      </w:r>
      <w:r w:rsidR="008573C9" w:rsidRPr="000577D3">
        <w:rPr>
          <w:rFonts w:ascii="Times New Roman" w:hAnsi="Times New Roman" w:cs="Times New Roman"/>
          <w:b/>
          <w:bCs/>
        </w:rPr>
        <w:t xml:space="preserve"> -</w:t>
      </w:r>
      <w:r w:rsidR="007A4E84" w:rsidRPr="000577D3">
        <w:rPr>
          <w:rFonts w:ascii="Times New Roman" w:hAnsi="Times New Roman" w:cs="Times New Roman"/>
          <w:b/>
          <w:bCs/>
        </w:rPr>
        <w:t xml:space="preserve"> </w:t>
      </w:r>
      <w:r>
        <w:rPr>
          <w:rFonts w:ascii="Times New Roman" w:hAnsi="Times New Roman" w:cs="Times New Roman"/>
        </w:rPr>
        <w:t xml:space="preserve">As provided by </w:t>
      </w:r>
      <w:r w:rsidR="007A4E84" w:rsidRPr="000577D3">
        <w:rPr>
          <w:rFonts w:ascii="Times New Roman" w:hAnsi="Times New Roman" w:cs="Times New Roman"/>
        </w:rPr>
        <w:t>The National Examination Board in Occupational Safety and Health</w:t>
      </w:r>
      <w:r w:rsidR="00B26995">
        <w:rPr>
          <w:rFonts w:ascii="Times New Roman" w:hAnsi="Times New Roman" w:cs="Times New Roman"/>
        </w:rPr>
        <w:t xml:space="preserve"> (n.d.)</w:t>
      </w:r>
      <w:r>
        <w:rPr>
          <w:rFonts w:ascii="Times New Roman" w:hAnsi="Times New Roman" w:cs="Times New Roman"/>
        </w:rPr>
        <w:t>, “</w:t>
      </w:r>
      <w:r w:rsidRPr="000577D3">
        <w:rPr>
          <w:rFonts w:ascii="Times New Roman" w:hAnsi="Times New Roman" w:cs="Times New Roman"/>
        </w:rPr>
        <w:t>The National Examination Board in Occupational Safety and Health</w:t>
      </w:r>
      <w:r w:rsidR="007A4E84" w:rsidRPr="000577D3">
        <w:rPr>
          <w:rFonts w:ascii="Times New Roman" w:hAnsi="Times New Roman" w:cs="Times New Roman"/>
        </w:rPr>
        <w:t xml:space="preserve"> (NEBOSH) is a leading global </w:t>
      </w:r>
      <w:proofErr w:type="spellStart"/>
      <w:r w:rsidR="007A4E84" w:rsidRPr="000577D3">
        <w:rPr>
          <w:rFonts w:ascii="Times New Roman" w:hAnsi="Times New Roman" w:cs="Times New Roman"/>
        </w:rPr>
        <w:t>organisation</w:t>
      </w:r>
      <w:proofErr w:type="spellEnd"/>
      <w:r w:rsidR="007A4E84" w:rsidRPr="000577D3">
        <w:rPr>
          <w:rFonts w:ascii="Times New Roman" w:hAnsi="Times New Roman" w:cs="Times New Roman"/>
        </w:rPr>
        <w:t xml:space="preserve">, which provides health, safety and environmental qualifications. Our internationally </w:t>
      </w:r>
      <w:proofErr w:type="spellStart"/>
      <w:r w:rsidR="007A4E84" w:rsidRPr="000577D3">
        <w:rPr>
          <w:rFonts w:ascii="Times New Roman" w:hAnsi="Times New Roman" w:cs="Times New Roman"/>
        </w:rPr>
        <w:t>recognised</w:t>
      </w:r>
      <w:proofErr w:type="spellEnd"/>
      <w:r w:rsidR="007A4E84" w:rsidRPr="000577D3">
        <w:rPr>
          <w:rFonts w:ascii="Times New Roman" w:hAnsi="Times New Roman" w:cs="Times New Roman"/>
        </w:rPr>
        <w:t xml:space="preserve"> qualifications help to raise the competence of safety and environmental professionals as well as individuals at all levels in the workplace. NEBOSH qualifications are highly respected by governments, employers and our learners.</w:t>
      </w:r>
      <w:r>
        <w:rPr>
          <w:rFonts w:ascii="Times New Roman" w:hAnsi="Times New Roman" w:cs="Times New Roman"/>
        </w:rPr>
        <w:t>”</w:t>
      </w:r>
    </w:p>
    <w:p w14:paraId="29CAB8D6" w14:textId="77777777" w:rsidR="007A4E84" w:rsidRPr="000577D3" w:rsidRDefault="007A4E84" w:rsidP="007A4E84">
      <w:pPr>
        <w:pStyle w:val="ListParagraph"/>
        <w:rPr>
          <w:rFonts w:ascii="Times New Roman" w:hAnsi="Times New Roman" w:cs="Times New Roman"/>
        </w:rPr>
      </w:pPr>
    </w:p>
    <w:p w14:paraId="051B2923" w14:textId="4A24E7C9" w:rsidR="006D6F9B" w:rsidRPr="000577D3" w:rsidRDefault="006D6F9B" w:rsidP="00CD11BF">
      <w:pPr>
        <w:pStyle w:val="ListParagraph"/>
        <w:numPr>
          <w:ilvl w:val="0"/>
          <w:numId w:val="3"/>
        </w:numPr>
        <w:spacing w:line="360" w:lineRule="auto"/>
        <w:jc w:val="both"/>
        <w:rPr>
          <w:rFonts w:ascii="Times New Roman" w:hAnsi="Times New Roman" w:cs="Times New Roman"/>
        </w:rPr>
      </w:pPr>
      <w:r w:rsidRPr="000577D3">
        <w:rPr>
          <w:rFonts w:ascii="Times New Roman" w:hAnsi="Times New Roman" w:cs="Times New Roman"/>
        </w:rPr>
        <w:br w:type="page"/>
      </w:r>
    </w:p>
    <w:p w14:paraId="1283AA1C" w14:textId="11650CC4" w:rsidR="006D6F9B" w:rsidRPr="000577D3" w:rsidRDefault="006D6F9B" w:rsidP="006D6F9B">
      <w:pPr>
        <w:spacing w:line="360" w:lineRule="auto"/>
        <w:jc w:val="center"/>
        <w:rPr>
          <w:rFonts w:ascii="Times New Roman" w:hAnsi="Times New Roman" w:cs="Times New Roman"/>
          <w:b/>
          <w:bCs/>
        </w:rPr>
      </w:pPr>
      <w:r w:rsidRPr="000577D3">
        <w:rPr>
          <w:rFonts w:ascii="Times New Roman" w:hAnsi="Times New Roman" w:cs="Times New Roman"/>
          <w:b/>
          <w:bCs/>
        </w:rPr>
        <w:lastRenderedPageBreak/>
        <w:t>THE IMPORTANCE OF JOINING A PROFESIONAL BODY</w:t>
      </w:r>
    </w:p>
    <w:p w14:paraId="0423B1B8" w14:textId="5B6C8F11" w:rsidR="00CD11BF" w:rsidRPr="000577D3" w:rsidRDefault="00CD11BF" w:rsidP="00CD11BF">
      <w:pPr>
        <w:spacing w:line="360" w:lineRule="auto"/>
        <w:jc w:val="both"/>
        <w:rPr>
          <w:rFonts w:ascii="Times New Roman" w:hAnsi="Times New Roman" w:cs="Times New Roman"/>
        </w:rPr>
      </w:pPr>
    </w:p>
    <w:p w14:paraId="6EB96347" w14:textId="4866B84A" w:rsidR="00CD11BF" w:rsidRPr="000577D3" w:rsidRDefault="00CD11BF" w:rsidP="00CD11BF">
      <w:pPr>
        <w:spacing w:line="360" w:lineRule="auto"/>
        <w:jc w:val="both"/>
        <w:rPr>
          <w:rFonts w:ascii="Times New Roman" w:hAnsi="Times New Roman" w:cs="Times New Roman"/>
        </w:rPr>
      </w:pPr>
      <w:r w:rsidRPr="000577D3">
        <w:rPr>
          <w:rFonts w:ascii="Times New Roman" w:hAnsi="Times New Roman" w:cs="Times New Roman"/>
        </w:rPr>
        <w:t xml:space="preserve">As previously implied, professional bodies serve an important role </w:t>
      </w:r>
      <w:r w:rsidR="007A4E84" w:rsidRPr="000577D3">
        <w:rPr>
          <w:rFonts w:ascii="Times New Roman" w:hAnsi="Times New Roman" w:cs="Times New Roman"/>
        </w:rPr>
        <w:t>within the construction industry. Both employer and employee can benefit significantly by becoming members of one. In this case, the report will be focused on CIOB, ICE and NEBOSH, as they are the bodies under which I will be accessing resources</w:t>
      </w:r>
      <w:r w:rsidR="00737504" w:rsidRPr="000577D3">
        <w:rPr>
          <w:rFonts w:ascii="Times New Roman" w:hAnsi="Times New Roman" w:cs="Times New Roman"/>
        </w:rPr>
        <w:t xml:space="preserve"> and gaining qualifications</w:t>
      </w:r>
      <w:r w:rsidR="007A4E84" w:rsidRPr="000577D3">
        <w:rPr>
          <w:rFonts w:ascii="Times New Roman" w:hAnsi="Times New Roman" w:cs="Times New Roman"/>
        </w:rPr>
        <w:t xml:space="preserve"> to build my repertoire. </w:t>
      </w:r>
      <w:r w:rsidR="00737504" w:rsidRPr="000577D3">
        <w:rPr>
          <w:rFonts w:ascii="Times New Roman" w:hAnsi="Times New Roman" w:cs="Times New Roman"/>
        </w:rPr>
        <w:t>Here are a few reasons why it is important:</w:t>
      </w:r>
    </w:p>
    <w:p w14:paraId="27B8D34A" w14:textId="788E80A4" w:rsidR="00737504" w:rsidRPr="000577D3" w:rsidRDefault="00737504" w:rsidP="00CD11BF">
      <w:pPr>
        <w:spacing w:line="360" w:lineRule="auto"/>
        <w:jc w:val="both"/>
        <w:rPr>
          <w:rFonts w:ascii="Times New Roman" w:hAnsi="Times New Roman" w:cs="Times New Roman"/>
        </w:rPr>
      </w:pPr>
    </w:p>
    <w:p w14:paraId="0DEA0DB7" w14:textId="46DC6981" w:rsidR="00737504" w:rsidRPr="000577D3" w:rsidRDefault="00737504" w:rsidP="00737504">
      <w:pPr>
        <w:pStyle w:val="ListParagraph"/>
        <w:numPr>
          <w:ilvl w:val="0"/>
          <w:numId w:val="4"/>
        </w:numPr>
        <w:spacing w:line="360" w:lineRule="auto"/>
        <w:jc w:val="both"/>
        <w:rPr>
          <w:rFonts w:ascii="Times New Roman" w:hAnsi="Times New Roman" w:cs="Times New Roman"/>
          <w:b/>
          <w:bCs/>
        </w:rPr>
      </w:pPr>
      <w:r w:rsidRPr="000577D3">
        <w:rPr>
          <w:rFonts w:ascii="Times New Roman" w:hAnsi="Times New Roman" w:cs="Times New Roman"/>
          <w:b/>
          <w:bCs/>
        </w:rPr>
        <w:t>CIO</w:t>
      </w:r>
      <w:r w:rsidR="008573C9" w:rsidRPr="000577D3">
        <w:rPr>
          <w:rFonts w:ascii="Times New Roman" w:hAnsi="Times New Roman" w:cs="Times New Roman"/>
          <w:b/>
          <w:bCs/>
        </w:rPr>
        <w:t>B -</w:t>
      </w:r>
      <w:r w:rsidRPr="000577D3">
        <w:rPr>
          <w:rFonts w:ascii="Times New Roman" w:hAnsi="Times New Roman" w:cs="Times New Roman"/>
          <w:b/>
          <w:bCs/>
        </w:rPr>
        <w:t xml:space="preserve"> </w:t>
      </w:r>
      <w:r w:rsidRPr="000577D3">
        <w:rPr>
          <w:rFonts w:ascii="Times New Roman" w:hAnsi="Times New Roman" w:cs="Times New Roman"/>
        </w:rPr>
        <w:t xml:space="preserve">Becoming a member of the CIOB allows access to a plethora of </w:t>
      </w:r>
      <w:r w:rsidR="003507B4" w:rsidRPr="000577D3">
        <w:rPr>
          <w:rFonts w:ascii="Times New Roman" w:hAnsi="Times New Roman" w:cs="Times New Roman"/>
        </w:rPr>
        <w:t>webinars which are instructed by buil</w:t>
      </w:r>
      <w:r w:rsidR="00357039">
        <w:rPr>
          <w:rFonts w:ascii="Times New Roman" w:hAnsi="Times New Roman" w:cs="Times New Roman"/>
        </w:rPr>
        <w:t>t</w:t>
      </w:r>
      <w:r w:rsidR="003507B4" w:rsidRPr="000577D3">
        <w:rPr>
          <w:rFonts w:ascii="Times New Roman" w:hAnsi="Times New Roman" w:cs="Times New Roman"/>
        </w:rPr>
        <w:t xml:space="preserve"> environment professionals. In this case I will be viewing webinars on Crisis in Construction,</w:t>
      </w:r>
      <w:r w:rsidR="00D76571" w:rsidRPr="000577D3">
        <w:rPr>
          <w:rFonts w:ascii="Times New Roman" w:hAnsi="Times New Roman" w:cs="Times New Roman"/>
        </w:rPr>
        <w:t xml:space="preserve"> Essential Construction Management: Health &amp; Safety,</w:t>
      </w:r>
      <w:r w:rsidR="003507B4" w:rsidRPr="000577D3">
        <w:rPr>
          <w:rFonts w:ascii="Times New Roman" w:hAnsi="Times New Roman" w:cs="Times New Roman"/>
        </w:rPr>
        <w:t xml:space="preserve"> Developing towers and tall buildings,</w:t>
      </w:r>
      <w:r w:rsidR="00D76571" w:rsidRPr="000577D3">
        <w:rPr>
          <w:rFonts w:ascii="Times New Roman" w:hAnsi="Times New Roman" w:cs="Times New Roman"/>
        </w:rPr>
        <w:t xml:space="preserve"> </w:t>
      </w:r>
      <w:r w:rsidR="003507B4" w:rsidRPr="000577D3">
        <w:rPr>
          <w:rFonts w:ascii="Times New Roman" w:hAnsi="Times New Roman" w:cs="Times New Roman"/>
        </w:rPr>
        <w:t xml:space="preserve">and Fire performance of Cables. </w:t>
      </w:r>
    </w:p>
    <w:p w14:paraId="41E2D03F" w14:textId="77777777" w:rsidR="00D76571" w:rsidRPr="000577D3" w:rsidRDefault="00D76571" w:rsidP="00D76571">
      <w:pPr>
        <w:spacing w:line="360" w:lineRule="auto"/>
        <w:ind w:left="360"/>
        <w:jc w:val="both"/>
        <w:rPr>
          <w:rFonts w:ascii="Times New Roman" w:hAnsi="Times New Roman" w:cs="Times New Roman"/>
          <w:b/>
          <w:bCs/>
        </w:rPr>
      </w:pPr>
    </w:p>
    <w:p w14:paraId="022CD9A2" w14:textId="5350B639" w:rsidR="003507B4" w:rsidRPr="000577D3" w:rsidRDefault="003507B4" w:rsidP="003507B4">
      <w:pPr>
        <w:pStyle w:val="ListParagraph"/>
        <w:numPr>
          <w:ilvl w:val="1"/>
          <w:numId w:val="4"/>
        </w:numPr>
        <w:spacing w:line="360" w:lineRule="auto"/>
        <w:jc w:val="both"/>
        <w:rPr>
          <w:rFonts w:ascii="Times New Roman" w:hAnsi="Times New Roman" w:cs="Times New Roman"/>
          <w:b/>
          <w:bCs/>
        </w:rPr>
      </w:pPr>
      <w:r w:rsidRPr="000577D3">
        <w:rPr>
          <w:rFonts w:ascii="Times New Roman" w:hAnsi="Times New Roman" w:cs="Times New Roman"/>
          <w:b/>
          <w:bCs/>
        </w:rPr>
        <w:t>Crisis in Construction</w:t>
      </w:r>
      <w:r w:rsidR="008573C9" w:rsidRPr="000577D3">
        <w:rPr>
          <w:rFonts w:ascii="Times New Roman" w:hAnsi="Times New Roman" w:cs="Times New Roman"/>
          <w:b/>
          <w:bCs/>
        </w:rPr>
        <w:t xml:space="preserve"> -</w:t>
      </w:r>
      <w:r w:rsidRPr="000577D3">
        <w:rPr>
          <w:rFonts w:ascii="Times New Roman" w:hAnsi="Times New Roman" w:cs="Times New Roman"/>
          <w:b/>
          <w:bCs/>
        </w:rPr>
        <w:t xml:space="preserve"> </w:t>
      </w:r>
      <w:r w:rsidRPr="000577D3">
        <w:rPr>
          <w:rFonts w:ascii="Times New Roman" w:hAnsi="Times New Roman" w:cs="Times New Roman"/>
        </w:rPr>
        <w:t>This course will benefit my company’s health and safety records as it will encourage the development of the ability to assess mental health positions of those working around me. The course description states, Bill Hill, who is the CEO of the Lighthouse Construction Industry Charity, will explain mental health in the construction industry, including early warning signals to watch for, the pressures that construction personnel encounter, and how managers and firms may help their employees in times of struggle.</w:t>
      </w:r>
    </w:p>
    <w:p w14:paraId="7C577D73" w14:textId="77777777" w:rsidR="008573C9" w:rsidRPr="000577D3" w:rsidRDefault="008573C9" w:rsidP="008573C9">
      <w:pPr>
        <w:spacing w:line="360" w:lineRule="auto"/>
        <w:jc w:val="both"/>
        <w:rPr>
          <w:rFonts w:ascii="Times New Roman" w:hAnsi="Times New Roman" w:cs="Times New Roman"/>
          <w:b/>
          <w:bCs/>
        </w:rPr>
      </w:pPr>
    </w:p>
    <w:p w14:paraId="411EAB8B" w14:textId="3F470045" w:rsidR="00884992" w:rsidRPr="000577D3" w:rsidRDefault="00884992" w:rsidP="003507B4">
      <w:pPr>
        <w:pStyle w:val="ListParagraph"/>
        <w:numPr>
          <w:ilvl w:val="1"/>
          <w:numId w:val="4"/>
        </w:numPr>
        <w:spacing w:line="360" w:lineRule="auto"/>
        <w:jc w:val="both"/>
        <w:rPr>
          <w:rFonts w:ascii="Times New Roman" w:hAnsi="Times New Roman" w:cs="Times New Roman"/>
          <w:b/>
          <w:bCs/>
        </w:rPr>
      </w:pPr>
      <w:r w:rsidRPr="000577D3">
        <w:rPr>
          <w:rFonts w:ascii="Times New Roman" w:hAnsi="Times New Roman" w:cs="Times New Roman"/>
          <w:b/>
          <w:bCs/>
        </w:rPr>
        <w:t>Essential Construction Management: Health &amp; Safety</w:t>
      </w:r>
      <w:r w:rsidR="008573C9" w:rsidRPr="000577D3">
        <w:rPr>
          <w:rFonts w:ascii="Times New Roman" w:hAnsi="Times New Roman" w:cs="Times New Roman"/>
          <w:b/>
          <w:bCs/>
        </w:rPr>
        <w:t xml:space="preserve"> – </w:t>
      </w:r>
      <w:r w:rsidR="008573C9" w:rsidRPr="000577D3">
        <w:rPr>
          <w:rFonts w:ascii="Times New Roman" w:hAnsi="Times New Roman" w:cs="Times New Roman"/>
        </w:rPr>
        <w:t xml:space="preserve">This course gives me an opportunity to develop critical thinking in instances where the health and safety of the employees around me is to be considered. Paul Marlow </w:t>
      </w:r>
      <w:proofErr w:type="gramStart"/>
      <w:r w:rsidR="008573C9" w:rsidRPr="000577D3">
        <w:rPr>
          <w:rFonts w:ascii="Times New Roman" w:hAnsi="Times New Roman" w:cs="Times New Roman"/>
        </w:rPr>
        <w:t>says,  “</w:t>
      </w:r>
      <w:proofErr w:type="gramEnd"/>
      <w:r w:rsidR="008573C9" w:rsidRPr="000577D3">
        <w:rPr>
          <w:rFonts w:ascii="Times New Roman" w:hAnsi="Times New Roman" w:cs="Times New Roman"/>
        </w:rPr>
        <w:t>Creating and sustaining a safety culture is the best route to high standards in Health, Safety and Environmental Protection</w:t>
      </w:r>
      <w:r w:rsidR="001A0F87" w:rsidRPr="000577D3">
        <w:rPr>
          <w:rFonts w:ascii="Times New Roman" w:hAnsi="Times New Roman" w:cs="Times New Roman"/>
        </w:rPr>
        <w:t>.”</w:t>
      </w:r>
    </w:p>
    <w:p w14:paraId="57AC3916" w14:textId="77777777" w:rsidR="007F5C84" w:rsidRPr="000577D3" w:rsidRDefault="007F5C84" w:rsidP="007F5C84">
      <w:pPr>
        <w:pStyle w:val="ListParagraph"/>
        <w:spacing w:line="360" w:lineRule="auto"/>
        <w:ind w:left="1440"/>
        <w:jc w:val="both"/>
        <w:rPr>
          <w:rFonts w:ascii="Times New Roman" w:hAnsi="Times New Roman" w:cs="Times New Roman"/>
          <w:b/>
          <w:bCs/>
        </w:rPr>
      </w:pPr>
    </w:p>
    <w:p w14:paraId="502360FC" w14:textId="77777777" w:rsidR="00D76571" w:rsidRPr="000577D3" w:rsidRDefault="00D76571">
      <w:pPr>
        <w:rPr>
          <w:rFonts w:ascii="Times New Roman" w:hAnsi="Times New Roman" w:cs="Times New Roman"/>
          <w:b/>
          <w:bCs/>
        </w:rPr>
      </w:pPr>
      <w:r w:rsidRPr="000577D3">
        <w:rPr>
          <w:rFonts w:ascii="Times New Roman" w:hAnsi="Times New Roman" w:cs="Times New Roman"/>
          <w:b/>
          <w:bCs/>
        </w:rPr>
        <w:br w:type="page"/>
      </w:r>
    </w:p>
    <w:p w14:paraId="1CAD9BC0" w14:textId="581F09FE" w:rsidR="003507B4" w:rsidRPr="000577D3" w:rsidRDefault="003507B4" w:rsidP="003507B4">
      <w:pPr>
        <w:pStyle w:val="ListParagraph"/>
        <w:numPr>
          <w:ilvl w:val="1"/>
          <w:numId w:val="4"/>
        </w:numPr>
        <w:spacing w:line="360" w:lineRule="auto"/>
        <w:jc w:val="both"/>
        <w:rPr>
          <w:rFonts w:ascii="Times New Roman" w:hAnsi="Times New Roman" w:cs="Times New Roman"/>
          <w:b/>
          <w:bCs/>
        </w:rPr>
      </w:pPr>
      <w:r w:rsidRPr="000577D3">
        <w:rPr>
          <w:rFonts w:ascii="Times New Roman" w:hAnsi="Times New Roman" w:cs="Times New Roman"/>
          <w:b/>
          <w:bCs/>
        </w:rPr>
        <w:lastRenderedPageBreak/>
        <w:t>Developing towers and tall buildings</w:t>
      </w:r>
      <w:r w:rsidR="008573C9" w:rsidRPr="000577D3">
        <w:rPr>
          <w:rFonts w:ascii="Times New Roman" w:hAnsi="Times New Roman" w:cs="Times New Roman"/>
          <w:b/>
          <w:bCs/>
        </w:rPr>
        <w:t xml:space="preserve"> -</w:t>
      </w:r>
      <w:r w:rsidRPr="000577D3">
        <w:rPr>
          <w:rFonts w:ascii="Times New Roman" w:hAnsi="Times New Roman" w:cs="Times New Roman"/>
          <w:b/>
          <w:bCs/>
        </w:rPr>
        <w:t xml:space="preserve"> </w:t>
      </w:r>
      <w:r w:rsidRPr="000577D3">
        <w:rPr>
          <w:rFonts w:ascii="Times New Roman" w:hAnsi="Times New Roman" w:cs="Times New Roman"/>
        </w:rPr>
        <w:t xml:space="preserve">Buildings are getting taller, and are becoming more frequently taller than before. As stated by Bloomberg (2021), “he average height of the 100 tallest buildings in the world has increased 41% since 2001, from 284 meters to 399.” </w:t>
      </w:r>
      <w:r w:rsidR="007F5C84" w:rsidRPr="000577D3">
        <w:rPr>
          <w:rFonts w:ascii="Times New Roman" w:hAnsi="Times New Roman" w:cs="Times New Roman"/>
        </w:rPr>
        <w:t xml:space="preserve">The CIOB website enforces that when constructing these large-scale projects, one must be mindful of the surroundings, communities, and the heritage of cities that makes them special. </w:t>
      </w:r>
      <w:r w:rsidRPr="000577D3">
        <w:rPr>
          <w:rFonts w:ascii="Times New Roman" w:hAnsi="Times New Roman" w:cs="Times New Roman"/>
        </w:rPr>
        <w:t xml:space="preserve">Therefore, I see this as an opportunity to gain knowledge on the safety measures and </w:t>
      </w:r>
      <w:r w:rsidR="007F5C84" w:rsidRPr="000577D3">
        <w:rPr>
          <w:rFonts w:ascii="Times New Roman" w:hAnsi="Times New Roman" w:cs="Times New Roman"/>
        </w:rPr>
        <w:t xml:space="preserve">the structural feats that are to be met when constructing taller structures. The webinars description includes “This webinar focuses on the development of towers and large story projects, and looks at the challenges, opportunities and future developments with some of the UK's leading developers.” </w:t>
      </w:r>
    </w:p>
    <w:p w14:paraId="60F9EA92" w14:textId="77777777" w:rsidR="007F5C84" w:rsidRPr="000577D3" w:rsidRDefault="007F5C84" w:rsidP="007F5C84">
      <w:pPr>
        <w:pStyle w:val="ListParagraph"/>
        <w:rPr>
          <w:rFonts w:ascii="Times New Roman" w:hAnsi="Times New Roman" w:cs="Times New Roman"/>
          <w:b/>
          <w:bCs/>
        </w:rPr>
      </w:pPr>
    </w:p>
    <w:p w14:paraId="63E19ABB" w14:textId="6AEB1FBC" w:rsidR="001A0F87" w:rsidRPr="000577D3" w:rsidRDefault="007F5C84" w:rsidP="003507B4">
      <w:pPr>
        <w:pStyle w:val="ListParagraph"/>
        <w:numPr>
          <w:ilvl w:val="1"/>
          <w:numId w:val="4"/>
        </w:numPr>
        <w:spacing w:line="360" w:lineRule="auto"/>
        <w:jc w:val="both"/>
        <w:rPr>
          <w:rFonts w:ascii="Times New Roman" w:hAnsi="Times New Roman" w:cs="Times New Roman"/>
        </w:rPr>
      </w:pPr>
      <w:r w:rsidRPr="000577D3">
        <w:rPr>
          <w:rFonts w:ascii="Times New Roman" w:hAnsi="Times New Roman" w:cs="Times New Roman"/>
          <w:b/>
          <w:bCs/>
        </w:rPr>
        <w:t>Fire performance of cables</w:t>
      </w:r>
      <w:r w:rsidR="008573C9" w:rsidRPr="000577D3">
        <w:rPr>
          <w:rFonts w:ascii="Times New Roman" w:hAnsi="Times New Roman" w:cs="Times New Roman"/>
          <w:b/>
          <w:bCs/>
        </w:rPr>
        <w:t xml:space="preserve"> -</w:t>
      </w:r>
      <w:r w:rsidRPr="000577D3">
        <w:rPr>
          <w:rFonts w:ascii="Times New Roman" w:hAnsi="Times New Roman" w:cs="Times New Roman"/>
          <w:b/>
          <w:bCs/>
        </w:rPr>
        <w:t xml:space="preserve"> </w:t>
      </w:r>
      <w:r w:rsidR="00884992" w:rsidRPr="000577D3">
        <w:rPr>
          <w:rFonts w:ascii="Times New Roman" w:hAnsi="Times New Roman" w:cs="Times New Roman"/>
        </w:rPr>
        <w:t xml:space="preserve">Cabling within a building must be done right or else if done poorly, it may pose a threat to the structural integrity of a project. CIOB </w:t>
      </w:r>
      <w:r w:rsidR="00357039">
        <w:rPr>
          <w:rFonts w:ascii="Times New Roman" w:hAnsi="Times New Roman" w:cs="Times New Roman"/>
        </w:rPr>
        <w:t xml:space="preserve">(n.d.) </w:t>
      </w:r>
      <w:r w:rsidR="00884992" w:rsidRPr="000577D3">
        <w:rPr>
          <w:rFonts w:ascii="Times New Roman" w:hAnsi="Times New Roman" w:cs="Times New Roman"/>
        </w:rPr>
        <w:t xml:space="preserve">confirms this by station that electrical failures and malfunctions are one of the leading causes of cable fires, and the hazards are growing due to the increased use of plastic and synthetic materials and items in our houses, which burn considerably faster. They went on the describe the webinar stating “Our webinar on ‘Fire Performance of Cables’ covers cable construction, relevant regulations and standards, fire performance classification levels and recommendations to </w:t>
      </w:r>
      <w:proofErr w:type="spellStart"/>
      <w:r w:rsidR="00884992" w:rsidRPr="000577D3">
        <w:rPr>
          <w:rFonts w:ascii="Times New Roman" w:hAnsi="Times New Roman" w:cs="Times New Roman"/>
        </w:rPr>
        <w:t>minimise</w:t>
      </w:r>
      <w:proofErr w:type="spellEnd"/>
      <w:r w:rsidR="00884992" w:rsidRPr="000577D3">
        <w:rPr>
          <w:rFonts w:ascii="Times New Roman" w:hAnsi="Times New Roman" w:cs="Times New Roman"/>
        </w:rPr>
        <w:t xml:space="preserve"> the risk of fire in cabling systems.”</w:t>
      </w:r>
    </w:p>
    <w:p w14:paraId="30406CF7" w14:textId="77777777" w:rsidR="001A0F87" w:rsidRPr="000577D3" w:rsidRDefault="001A0F87">
      <w:pPr>
        <w:rPr>
          <w:rFonts w:ascii="Times New Roman" w:hAnsi="Times New Roman" w:cs="Times New Roman"/>
        </w:rPr>
      </w:pPr>
      <w:r w:rsidRPr="000577D3">
        <w:rPr>
          <w:rFonts w:ascii="Times New Roman" w:hAnsi="Times New Roman" w:cs="Times New Roman"/>
        </w:rPr>
        <w:br w:type="page"/>
      </w:r>
    </w:p>
    <w:p w14:paraId="49D1FB71" w14:textId="220BB56F" w:rsidR="00191846" w:rsidRPr="000577D3" w:rsidRDefault="001A0F87" w:rsidP="00191846">
      <w:pPr>
        <w:pStyle w:val="ListParagraph"/>
        <w:numPr>
          <w:ilvl w:val="0"/>
          <w:numId w:val="4"/>
        </w:numPr>
        <w:spacing w:line="360" w:lineRule="auto"/>
        <w:jc w:val="both"/>
        <w:rPr>
          <w:rFonts w:ascii="Times New Roman" w:hAnsi="Times New Roman" w:cs="Times New Roman"/>
          <w:b/>
          <w:bCs/>
        </w:rPr>
      </w:pPr>
      <w:r w:rsidRPr="000577D3">
        <w:rPr>
          <w:rFonts w:ascii="Times New Roman" w:hAnsi="Times New Roman" w:cs="Times New Roman"/>
          <w:b/>
          <w:bCs/>
        </w:rPr>
        <w:lastRenderedPageBreak/>
        <w:t xml:space="preserve">NEBOSH: </w:t>
      </w:r>
      <w:r w:rsidRPr="000577D3">
        <w:rPr>
          <w:rFonts w:ascii="Times New Roman" w:hAnsi="Times New Roman" w:cs="Times New Roman"/>
        </w:rPr>
        <w:t>NEBOSH offers courses through which one can become qualified to handle or manage a more specific sector within the health and safety of a built environment</w:t>
      </w:r>
      <w:r w:rsidR="00191846" w:rsidRPr="000577D3">
        <w:rPr>
          <w:rFonts w:ascii="Times New Roman" w:hAnsi="Times New Roman" w:cs="Times New Roman"/>
        </w:rPr>
        <w:t>.</w:t>
      </w:r>
      <w:r w:rsidRPr="000577D3">
        <w:rPr>
          <w:rFonts w:ascii="Times New Roman" w:hAnsi="Times New Roman" w:cs="Times New Roman"/>
        </w:rPr>
        <w:t xml:space="preserve"> </w:t>
      </w:r>
      <w:r w:rsidR="00191846" w:rsidRPr="000577D3">
        <w:rPr>
          <w:rFonts w:ascii="Times New Roman" w:hAnsi="Times New Roman" w:cs="Times New Roman"/>
        </w:rPr>
        <w:t>T</w:t>
      </w:r>
      <w:r w:rsidRPr="000577D3">
        <w:rPr>
          <w:rFonts w:ascii="Times New Roman" w:hAnsi="Times New Roman" w:cs="Times New Roman"/>
        </w:rPr>
        <w:t>he qualifications which I will be focusing on achieving</w:t>
      </w:r>
      <w:r w:rsidR="00191846" w:rsidRPr="000577D3">
        <w:rPr>
          <w:rFonts w:ascii="Times New Roman" w:hAnsi="Times New Roman" w:cs="Times New Roman"/>
        </w:rPr>
        <w:t xml:space="preserve"> are: General Certificate in Occupational Health and Safety, and Certificate in Fire Safety and Risk Management. </w:t>
      </w:r>
    </w:p>
    <w:p w14:paraId="363C2124" w14:textId="77777777" w:rsidR="00191846" w:rsidRPr="000577D3" w:rsidRDefault="00191846" w:rsidP="00191846">
      <w:pPr>
        <w:pStyle w:val="ListParagraph"/>
        <w:spacing w:line="360" w:lineRule="auto"/>
        <w:jc w:val="both"/>
        <w:rPr>
          <w:rFonts w:ascii="Times New Roman" w:hAnsi="Times New Roman" w:cs="Times New Roman"/>
          <w:b/>
          <w:bCs/>
        </w:rPr>
      </w:pPr>
    </w:p>
    <w:p w14:paraId="7B1EA04A" w14:textId="36EEF086" w:rsidR="009A51ED" w:rsidRPr="000577D3" w:rsidRDefault="00191846" w:rsidP="00191846">
      <w:pPr>
        <w:pStyle w:val="ListParagraph"/>
        <w:numPr>
          <w:ilvl w:val="1"/>
          <w:numId w:val="4"/>
        </w:numPr>
        <w:spacing w:line="360" w:lineRule="auto"/>
        <w:jc w:val="both"/>
        <w:rPr>
          <w:rFonts w:ascii="Times New Roman" w:hAnsi="Times New Roman" w:cs="Times New Roman"/>
          <w:b/>
          <w:bCs/>
        </w:rPr>
      </w:pPr>
      <w:r w:rsidRPr="000577D3">
        <w:rPr>
          <w:rFonts w:ascii="Times New Roman" w:hAnsi="Times New Roman" w:cs="Times New Roman"/>
          <w:b/>
          <w:bCs/>
        </w:rPr>
        <w:t xml:space="preserve">General Certificate in Occupational Health and Safety: </w:t>
      </w:r>
      <w:r w:rsidRPr="000577D3">
        <w:rPr>
          <w:rFonts w:ascii="Times New Roman" w:hAnsi="Times New Roman" w:cs="Times New Roman"/>
        </w:rPr>
        <w:t xml:space="preserve">Although this certification is a general </w:t>
      </w:r>
      <w:r w:rsidR="00A723DD" w:rsidRPr="000577D3">
        <w:rPr>
          <w:rFonts w:ascii="Times New Roman" w:hAnsi="Times New Roman" w:cs="Times New Roman"/>
        </w:rPr>
        <w:t>industry-based</w:t>
      </w:r>
      <w:r w:rsidRPr="000577D3">
        <w:rPr>
          <w:rFonts w:ascii="Times New Roman" w:hAnsi="Times New Roman" w:cs="Times New Roman"/>
        </w:rPr>
        <w:t xml:space="preserve"> health and safety certification, this is will be my first step into cementing my ability to manage health and safety in the built environment as it helps to formalize my experience and advance my career with a professional credential.</w:t>
      </w:r>
      <w:r w:rsidRPr="000577D3">
        <w:rPr>
          <w:rFonts w:ascii="Times New Roman" w:hAnsi="Times New Roman" w:cs="Times New Roman"/>
          <w:b/>
          <w:bCs/>
        </w:rPr>
        <w:t xml:space="preserve"> </w:t>
      </w:r>
    </w:p>
    <w:p w14:paraId="52541B33" w14:textId="77777777" w:rsidR="00A723DD" w:rsidRPr="000577D3" w:rsidRDefault="00A723DD" w:rsidP="00A723DD">
      <w:pPr>
        <w:pStyle w:val="ListParagraph"/>
        <w:spacing w:line="360" w:lineRule="auto"/>
        <w:ind w:left="1440"/>
        <w:jc w:val="both"/>
        <w:rPr>
          <w:rFonts w:ascii="Times New Roman" w:hAnsi="Times New Roman" w:cs="Times New Roman"/>
          <w:b/>
          <w:bCs/>
        </w:rPr>
      </w:pPr>
    </w:p>
    <w:p w14:paraId="0F70FFDC" w14:textId="01A6F7E5" w:rsidR="00A723DD" w:rsidRPr="000577D3" w:rsidRDefault="00A723DD" w:rsidP="00191846">
      <w:pPr>
        <w:pStyle w:val="ListParagraph"/>
        <w:numPr>
          <w:ilvl w:val="1"/>
          <w:numId w:val="4"/>
        </w:numPr>
        <w:spacing w:line="360" w:lineRule="auto"/>
        <w:jc w:val="both"/>
        <w:rPr>
          <w:rFonts w:ascii="Times New Roman" w:hAnsi="Times New Roman" w:cs="Times New Roman"/>
          <w:b/>
          <w:bCs/>
        </w:rPr>
      </w:pPr>
      <w:r w:rsidRPr="000577D3">
        <w:rPr>
          <w:rFonts w:ascii="Times New Roman" w:hAnsi="Times New Roman" w:cs="Times New Roman"/>
          <w:b/>
          <w:bCs/>
        </w:rPr>
        <w:t xml:space="preserve">Certificate in Fire Safety and Risk Management: </w:t>
      </w:r>
      <w:r w:rsidR="009512AD" w:rsidRPr="000577D3">
        <w:rPr>
          <w:rFonts w:ascii="Times New Roman" w:hAnsi="Times New Roman" w:cs="Times New Roman"/>
        </w:rPr>
        <w:t xml:space="preserve">This qualification will enable me to conduct fire risk assessments in the majority of low-risk workplaces and identify the various fire protective and preventative measures that are required. </w:t>
      </w:r>
    </w:p>
    <w:p w14:paraId="25669021" w14:textId="77777777" w:rsidR="00A723DD" w:rsidRPr="000577D3" w:rsidRDefault="00A723DD" w:rsidP="00A723DD">
      <w:pPr>
        <w:pStyle w:val="ListParagraph"/>
        <w:rPr>
          <w:rFonts w:ascii="Times New Roman" w:hAnsi="Times New Roman" w:cs="Times New Roman"/>
          <w:b/>
          <w:bCs/>
        </w:rPr>
      </w:pPr>
    </w:p>
    <w:p w14:paraId="2FFD59B0" w14:textId="3D3B21C1" w:rsidR="00A723DD" w:rsidRPr="000577D3" w:rsidRDefault="00A723DD" w:rsidP="00A723DD">
      <w:pPr>
        <w:pStyle w:val="ListParagraph"/>
        <w:numPr>
          <w:ilvl w:val="0"/>
          <w:numId w:val="4"/>
        </w:numPr>
        <w:spacing w:line="360" w:lineRule="auto"/>
        <w:jc w:val="both"/>
        <w:rPr>
          <w:rFonts w:ascii="Times New Roman" w:hAnsi="Times New Roman" w:cs="Times New Roman"/>
          <w:b/>
          <w:bCs/>
        </w:rPr>
      </w:pPr>
      <w:r w:rsidRPr="000577D3">
        <w:rPr>
          <w:rFonts w:ascii="Times New Roman" w:hAnsi="Times New Roman" w:cs="Times New Roman"/>
          <w:b/>
          <w:bCs/>
        </w:rPr>
        <w:t xml:space="preserve">ICE: </w:t>
      </w:r>
      <w:r w:rsidR="009512AD" w:rsidRPr="000577D3">
        <w:rPr>
          <w:rFonts w:ascii="Times New Roman" w:hAnsi="Times New Roman" w:cs="Times New Roman"/>
        </w:rPr>
        <w:t xml:space="preserve">Under ICE, I will be achieving a certification in Health, Safety and Risk Management. As noted by the </w:t>
      </w:r>
      <w:proofErr w:type="spellStart"/>
      <w:r w:rsidR="009512AD" w:rsidRPr="000577D3">
        <w:rPr>
          <w:rFonts w:ascii="Times New Roman" w:hAnsi="Times New Roman" w:cs="Times New Roman"/>
        </w:rPr>
        <w:t>programme</w:t>
      </w:r>
      <w:proofErr w:type="spellEnd"/>
      <w:r w:rsidR="009512AD" w:rsidRPr="000577D3">
        <w:rPr>
          <w:rFonts w:ascii="Times New Roman" w:hAnsi="Times New Roman" w:cs="Times New Roman"/>
        </w:rPr>
        <w:t xml:space="preserve"> details, it will discuss international health and safety standards, as well as various types of risk management such as Probabilistic and project risk management. </w:t>
      </w:r>
    </w:p>
    <w:p w14:paraId="76DBB8E2" w14:textId="1C6EC211" w:rsidR="0056387A" w:rsidRPr="000577D3" w:rsidRDefault="0056387A" w:rsidP="00175581">
      <w:pPr>
        <w:spacing w:line="360" w:lineRule="auto"/>
        <w:jc w:val="both"/>
        <w:rPr>
          <w:rFonts w:ascii="Times New Roman" w:hAnsi="Times New Roman" w:cs="Times New Roman"/>
        </w:rPr>
      </w:pPr>
      <w:r w:rsidRPr="000577D3">
        <w:rPr>
          <w:rFonts w:ascii="Times New Roman" w:hAnsi="Times New Roman" w:cs="Times New Roman"/>
        </w:rPr>
        <w:br w:type="page"/>
      </w:r>
    </w:p>
    <w:tbl>
      <w:tblPr>
        <w:tblStyle w:val="TableGrid"/>
        <w:tblW w:w="9625" w:type="dxa"/>
        <w:tblLook w:val="04A0" w:firstRow="1" w:lastRow="0" w:firstColumn="1" w:lastColumn="0" w:noHBand="0" w:noVBand="1"/>
      </w:tblPr>
      <w:tblGrid>
        <w:gridCol w:w="1532"/>
        <w:gridCol w:w="1656"/>
        <w:gridCol w:w="1911"/>
        <w:gridCol w:w="1203"/>
        <w:gridCol w:w="1527"/>
        <w:gridCol w:w="1796"/>
      </w:tblGrid>
      <w:tr w:rsidR="007D0FF2" w:rsidRPr="000577D3" w14:paraId="1FB9E80A" w14:textId="77777777" w:rsidTr="00430A28">
        <w:trPr>
          <w:trHeight w:val="580"/>
        </w:trPr>
        <w:tc>
          <w:tcPr>
            <w:tcW w:w="9625" w:type="dxa"/>
            <w:gridSpan w:val="6"/>
            <w:vAlign w:val="center"/>
          </w:tcPr>
          <w:p w14:paraId="0CEA9DF1" w14:textId="23405A7A" w:rsidR="007D0FF2" w:rsidRPr="000577D3" w:rsidRDefault="00340BA6" w:rsidP="00430A28">
            <w:pPr>
              <w:rPr>
                <w:rFonts w:ascii="Times New Roman" w:hAnsi="Times New Roman" w:cs="Times New Roman"/>
                <w:b/>
                <w:bCs/>
              </w:rPr>
            </w:pPr>
            <w:r w:rsidRPr="000577D3">
              <w:rPr>
                <w:rFonts w:ascii="Times New Roman" w:hAnsi="Times New Roman" w:cs="Times New Roman"/>
                <w:b/>
                <w:bCs/>
              </w:rPr>
              <w:lastRenderedPageBreak/>
              <w:t>Name: Shalom Joseph</w:t>
            </w:r>
          </w:p>
        </w:tc>
      </w:tr>
      <w:tr w:rsidR="007D0FF2" w:rsidRPr="000577D3" w14:paraId="456A899A" w14:textId="77777777" w:rsidTr="00430A28">
        <w:trPr>
          <w:trHeight w:val="580"/>
        </w:trPr>
        <w:tc>
          <w:tcPr>
            <w:tcW w:w="9625" w:type="dxa"/>
            <w:gridSpan w:val="6"/>
            <w:vAlign w:val="center"/>
          </w:tcPr>
          <w:p w14:paraId="07EA5FD1" w14:textId="47B8804A" w:rsidR="007D0FF2" w:rsidRPr="000577D3" w:rsidRDefault="00340BA6" w:rsidP="00430A28">
            <w:pPr>
              <w:jc w:val="center"/>
              <w:rPr>
                <w:rFonts w:ascii="Times New Roman" w:hAnsi="Times New Roman" w:cs="Times New Roman"/>
                <w:b/>
                <w:bCs/>
              </w:rPr>
            </w:pPr>
            <w:r w:rsidRPr="000577D3">
              <w:rPr>
                <w:rFonts w:ascii="Times New Roman" w:hAnsi="Times New Roman" w:cs="Times New Roman"/>
                <w:b/>
                <w:bCs/>
              </w:rPr>
              <w:t>Job role and responsibilities: Civil Engineer (</w:t>
            </w:r>
            <w:r w:rsidR="00431194" w:rsidRPr="000577D3">
              <w:rPr>
                <w:rFonts w:ascii="Times New Roman" w:hAnsi="Times New Roman" w:cs="Times New Roman"/>
                <w:b/>
                <w:bCs/>
              </w:rPr>
              <w:t>Assist with project management and coordination, ensuring that all permits, inductions, task briefs, and other documentation are organized and up to date.)</w:t>
            </w:r>
          </w:p>
        </w:tc>
      </w:tr>
      <w:tr w:rsidR="00430A28" w:rsidRPr="000577D3" w14:paraId="4F45B55E" w14:textId="77777777" w:rsidTr="004F7E49">
        <w:trPr>
          <w:trHeight w:val="580"/>
        </w:trPr>
        <w:tc>
          <w:tcPr>
            <w:tcW w:w="5099" w:type="dxa"/>
            <w:gridSpan w:val="3"/>
            <w:vAlign w:val="center"/>
          </w:tcPr>
          <w:p w14:paraId="617C60DB" w14:textId="2FF854E0" w:rsidR="007D0FF2" w:rsidRPr="000577D3" w:rsidRDefault="00340BA6" w:rsidP="00430A28">
            <w:pPr>
              <w:jc w:val="center"/>
              <w:rPr>
                <w:rFonts w:ascii="Times New Roman" w:hAnsi="Times New Roman" w:cs="Times New Roman"/>
                <w:b/>
                <w:bCs/>
              </w:rPr>
            </w:pPr>
            <w:r w:rsidRPr="000577D3">
              <w:rPr>
                <w:rFonts w:ascii="Times New Roman" w:hAnsi="Times New Roman" w:cs="Times New Roman"/>
                <w:b/>
                <w:bCs/>
              </w:rPr>
              <w:t>Review of learning needs</w:t>
            </w:r>
          </w:p>
        </w:tc>
        <w:tc>
          <w:tcPr>
            <w:tcW w:w="4526" w:type="dxa"/>
            <w:gridSpan w:val="3"/>
            <w:vAlign w:val="center"/>
          </w:tcPr>
          <w:p w14:paraId="24DD0CED" w14:textId="247F9802" w:rsidR="007D0FF2" w:rsidRPr="000577D3" w:rsidRDefault="00340BA6" w:rsidP="00430A28">
            <w:pPr>
              <w:jc w:val="center"/>
              <w:rPr>
                <w:rFonts w:ascii="Times New Roman" w:hAnsi="Times New Roman" w:cs="Times New Roman"/>
                <w:b/>
                <w:bCs/>
              </w:rPr>
            </w:pPr>
            <w:r w:rsidRPr="000577D3">
              <w:rPr>
                <w:rFonts w:ascii="Times New Roman" w:hAnsi="Times New Roman" w:cs="Times New Roman"/>
                <w:b/>
                <w:bCs/>
              </w:rPr>
              <w:t>Development plan</w:t>
            </w:r>
          </w:p>
        </w:tc>
      </w:tr>
      <w:tr w:rsidR="00430A28" w:rsidRPr="000577D3" w14:paraId="644D49C8" w14:textId="77777777" w:rsidTr="004F7E49">
        <w:trPr>
          <w:trHeight w:val="580"/>
        </w:trPr>
        <w:tc>
          <w:tcPr>
            <w:tcW w:w="1532" w:type="dxa"/>
            <w:vAlign w:val="center"/>
          </w:tcPr>
          <w:p w14:paraId="404BA5C0" w14:textId="67B9C19C" w:rsidR="007D0FF2" w:rsidRPr="000577D3" w:rsidRDefault="00340BA6" w:rsidP="00430A28">
            <w:pPr>
              <w:jc w:val="center"/>
              <w:rPr>
                <w:rFonts w:ascii="Times New Roman" w:hAnsi="Times New Roman" w:cs="Times New Roman"/>
                <w:b/>
                <w:bCs/>
              </w:rPr>
            </w:pPr>
            <w:r w:rsidRPr="000577D3">
              <w:rPr>
                <w:rFonts w:ascii="Times New Roman" w:hAnsi="Times New Roman" w:cs="Times New Roman"/>
                <w:b/>
                <w:bCs/>
              </w:rPr>
              <w:t>Reference</w:t>
            </w:r>
          </w:p>
        </w:tc>
        <w:tc>
          <w:tcPr>
            <w:tcW w:w="1656" w:type="dxa"/>
            <w:vAlign w:val="center"/>
          </w:tcPr>
          <w:p w14:paraId="31227EFB" w14:textId="5B7ED0B8" w:rsidR="007D0FF2" w:rsidRPr="000577D3" w:rsidRDefault="00340BA6" w:rsidP="00430A28">
            <w:pPr>
              <w:jc w:val="center"/>
              <w:rPr>
                <w:rFonts w:ascii="Times New Roman" w:hAnsi="Times New Roman" w:cs="Times New Roman"/>
                <w:b/>
                <w:bCs/>
              </w:rPr>
            </w:pPr>
            <w:r w:rsidRPr="000577D3">
              <w:rPr>
                <w:rFonts w:ascii="Times New Roman" w:hAnsi="Times New Roman" w:cs="Times New Roman"/>
                <w:b/>
                <w:bCs/>
              </w:rPr>
              <w:t>In what area do I need to improve my performance?</w:t>
            </w:r>
          </w:p>
        </w:tc>
        <w:tc>
          <w:tcPr>
            <w:tcW w:w="1911" w:type="dxa"/>
            <w:vAlign w:val="center"/>
          </w:tcPr>
          <w:p w14:paraId="136E40EC" w14:textId="11A60C18" w:rsidR="007D0FF2" w:rsidRPr="000577D3" w:rsidRDefault="00340BA6" w:rsidP="00430A28">
            <w:pPr>
              <w:jc w:val="center"/>
              <w:rPr>
                <w:rFonts w:ascii="Times New Roman" w:hAnsi="Times New Roman" w:cs="Times New Roman"/>
                <w:b/>
                <w:bCs/>
              </w:rPr>
            </w:pPr>
            <w:r w:rsidRPr="000577D3">
              <w:rPr>
                <w:rFonts w:ascii="Times New Roman" w:hAnsi="Times New Roman" w:cs="Times New Roman"/>
                <w:b/>
                <w:bCs/>
              </w:rPr>
              <w:t>What do I need to lea</w:t>
            </w:r>
            <w:r w:rsidR="00430A28" w:rsidRPr="000577D3">
              <w:rPr>
                <w:rFonts w:ascii="Times New Roman" w:hAnsi="Times New Roman" w:cs="Times New Roman"/>
                <w:b/>
                <w:bCs/>
              </w:rPr>
              <w:t>r</w:t>
            </w:r>
            <w:r w:rsidRPr="000577D3">
              <w:rPr>
                <w:rFonts w:ascii="Times New Roman" w:hAnsi="Times New Roman" w:cs="Times New Roman"/>
                <w:b/>
                <w:bCs/>
              </w:rPr>
              <w:t>n to achieve this?</w:t>
            </w:r>
          </w:p>
        </w:tc>
        <w:tc>
          <w:tcPr>
            <w:tcW w:w="1203" w:type="dxa"/>
            <w:vAlign w:val="center"/>
          </w:tcPr>
          <w:p w14:paraId="07BD5A21" w14:textId="012F6439" w:rsidR="007D0FF2" w:rsidRPr="000577D3" w:rsidRDefault="00340BA6" w:rsidP="00430A28">
            <w:pPr>
              <w:jc w:val="center"/>
              <w:rPr>
                <w:rFonts w:ascii="Times New Roman" w:hAnsi="Times New Roman" w:cs="Times New Roman"/>
                <w:b/>
                <w:bCs/>
              </w:rPr>
            </w:pPr>
            <w:r w:rsidRPr="000577D3">
              <w:rPr>
                <w:rFonts w:ascii="Times New Roman" w:hAnsi="Times New Roman" w:cs="Times New Roman"/>
                <w:b/>
                <w:bCs/>
              </w:rPr>
              <w:t>What will I do to achieve this?</w:t>
            </w:r>
          </w:p>
        </w:tc>
        <w:tc>
          <w:tcPr>
            <w:tcW w:w="1527" w:type="dxa"/>
            <w:vAlign w:val="center"/>
          </w:tcPr>
          <w:p w14:paraId="063766E7" w14:textId="7D4EE190" w:rsidR="007D0FF2" w:rsidRPr="000577D3" w:rsidRDefault="00340BA6" w:rsidP="00430A28">
            <w:pPr>
              <w:jc w:val="center"/>
              <w:rPr>
                <w:rFonts w:ascii="Times New Roman" w:hAnsi="Times New Roman" w:cs="Times New Roman"/>
                <w:b/>
                <w:bCs/>
              </w:rPr>
            </w:pPr>
            <w:r w:rsidRPr="000577D3">
              <w:rPr>
                <w:rFonts w:ascii="Times New Roman" w:hAnsi="Times New Roman" w:cs="Times New Roman"/>
                <w:b/>
                <w:bCs/>
              </w:rPr>
              <w:t>What are the likely resources and support that I will need?</w:t>
            </w:r>
          </w:p>
        </w:tc>
        <w:tc>
          <w:tcPr>
            <w:tcW w:w="1796" w:type="dxa"/>
            <w:vAlign w:val="center"/>
          </w:tcPr>
          <w:p w14:paraId="16736744" w14:textId="01CBB7F3" w:rsidR="007D0FF2" w:rsidRPr="000577D3" w:rsidRDefault="00340BA6" w:rsidP="00430A28">
            <w:pPr>
              <w:jc w:val="center"/>
              <w:rPr>
                <w:rFonts w:ascii="Times New Roman" w:hAnsi="Times New Roman" w:cs="Times New Roman"/>
                <w:b/>
                <w:bCs/>
              </w:rPr>
            </w:pPr>
            <w:r w:rsidRPr="000577D3">
              <w:rPr>
                <w:rFonts w:ascii="Times New Roman" w:hAnsi="Times New Roman" w:cs="Times New Roman"/>
                <w:b/>
                <w:bCs/>
              </w:rPr>
              <w:t>How will I evaluate a successful outcome?</w:t>
            </w:r>
          </w:p>
        </w:tc>
      </w:tr>
      <w:tr w:rsidR="004F7E49" w:rsidRPr="000577D3" w14:paraId="484E3BB7" w14:textId="77777777" w:rsidTr="004F7E49">
        <w:trPr>
          <w:trHeight w:val="1421"/>
        </w:trPr>
        <w:tc>
          <w:tcPr>
            <w:tcW w:w="1532" w:type="dxa"/>
            <w:vAlign w:val="center"/>
          </w:tcPr>
          <w:p w14:paraId="041472B3" w14:textId="311C0BA5" w:rsidR="007D0FF2" w:rsidRPr="000577D3" w:rsidRDefault="004F7E49" w:rsidP="00430A28">
            <w:pPr>
              <w:jc w:val="center"/>
              <w:rPr>
                <w:rFonts w:ascii="Times New Roman" w:hAnsi="Times New Roman" w:cs="Times New Roman"/>
                <w:b/>
                <w:bCs/>
              </w:rPr>
            </w:pPr>
            <w:r w:rsidRPr="000577D3">
              <w:rPr>
                <w:rFonts w:ascii="Times New Roman" w:hAnsi="Times New Roman" w:cs="Times New Roman"/>
                <w:b/>
                <w:bCs/>
              </w:rPr>
              <w:t>CIC-ACA-507-5041-CPD</w:t>
            </w:r>
          </w:p>
        </w:tc>
        <w:tc>
          <w:tcPr>
            <w:tcW w:w="1656" w:type="dxa"/>
            <w:vAlign w:val="center"/>
          </w:tcPr>
          <w:p w14:paraId="1F80E5DE" w14:textId="4BD94D7D" w:rsidR="007D0FF2" w:rsidRPr="000577D3" w:rsidRDefault="00430A28" w:rsidP="00430A28">
            <w:pPr>
              <w:jc w:val="center"/>
              <w:rPr>
                <w:rFonts w:ascii="Times New Roman" w:hAnsi="Times New Roman" w:cs="Times New Roman"/>
              </w:rPr>
            </w:pPr>
            <w:r w:rsidRPr="000577D3">
              <w:rPr>
                <w:rFonts w:ascii="Times New Roman" w:hAnsi="Times New Roman" w:cs="Times New Roman"/>
              </w:rPr>
              <w:t xml:space="preserve">Open </w:t>
            </w:r>
            <w:r w:rsidR="004F7E49" w:rsidRPr="000577D3">
              <w:rPr>
                <w:rFonts w:ascii="Times New Roman" w:hAnsi="Times New Roman" w:cs="Times New Roman"/>
              </w:rPr>
              <w:t>M</w:t>
            </w:r>
            <w:r w:rsidRPr="000577D3">
              <w:rPr>
                <w:rFonts w:ascii="Times New Roman" w:hAnsi="Times New Roman" w:cs="Times New Roman"/>
              </w:rPr>
              <w:t>indedness</w:t>
            </w:r>
          </w:p>
        </w:tc>
        <w:tc>
          <w:tcPr>
            <w:tcW w:w="1911" w:type="dxa"/>
            <w:vAlign w:val="center"/>
          </w:tcPr>
          <w:p w14:paraId="36F6A7D6" w14:textId="40D0588C" w:rsidR="007D0FF2" w:rsidRPr="000577D3" w:rsidRDefault="00430A28" w:rsidP="00430A28">
            <w:pPr>
              <w:jc w:val="center"/>
              <w:rPr>
                <w:rFonts w:ascii="Times New Roman" w:hAnsi="Times New Roman" w:cs="Times New Roman"/>
              </w:rPr>
            </w:pPr>
            <w:r w:rsidRPr="000577D3">
              <w:rPr>
                <w:rFonts w:ascii="Times New Roman" w:hAnsi="Times New Roman" w:cs="Times New Roman"/>
              </w:rPr>
              <w:t>-How to discover or recognize the early signs of crisis within a built environment</w:t>
            </w:r>
          </w:p>
          <w:p w14:paraId="7DD7D47B" w14:textId="77777777" w:rsidR="00430A28" w:rsidRPr="000577D3" w:rsidRDefault="00430A28" w:rsidP="00430A28">
            <w:pPr>
              <w:jc w:val="center"/>
              <w:rPr>
                <w:rFonts w:ascii="Times New Roman" w:hAnsi="Times New Roman" w:cs="Times New Roman"/>
              </w:rPr>
            </w:pPr>
          </w:p>
          <w:p w14:paraId="2EFF28E7" w14:textId="4B195C26" w:rsidR="00430A28" w:rsidRPr="000577D3" w:rsidRDefault="00430A28" w:rsidP="00430A28">
            <w:pPr>
              <w:jc w:val="center"/>
              <w:rPr>
                <w:rFonts w:ascii="Times New Roman" w:hAnsi="Times New Roman" w:cs="Times New Roman"/>
              </w:rPr>
            </w:pPr>
            <w:r w:rsidRPr="000577D3">
              <w:rPr>
                <w:rFonts w:ascii="Times New Roman" w:hAnsi="Times New Roman" w:cs="Times New Roman"/>
              </w:rPr>
              <w:t>-The ability to assess mental health positions of those working around me</w:t>
            </w:r>
          </w:p>
        </w:tc>
        <w:tc>
          <w:tcPr>
            <w:tcW w:w="1203" w:type="dxa"/>
            <w:vAlign w:val="center"/>
          </w:tcPr>
          <w:p w14:paraId="55A6656E" w14:textId="77777777" w:rsidR="007D0FF2" w:rsidRPr="000577D3" w:rsidRDefault="00430A28" w:rsidP="00430A28">
            <w:pPr>
              <w:jc w:val="center"/>
              <w:rPr>
                <w:rFonts w:ascii="Times New Roman" w:hAnsi="Times New Roman" w:cs="Times New Roman"/>
              </w:rPr>
            </w:pPr>
            <w:r w:rsidRPr="000577D3">
              <w:rPr>
                <w:rFonts w:ascii="Times New Roman" w:hAnsi="Times New Roman" w:cs="Times New Roman"/>
              </w:rPr>
              <w:t>Access online CPD Resource</w:t>
            </w:r>
          </w:p>
          <w:p w14:paraId="0DD0E2B0" w14:textId="48982376" w:rsidR="004F7E49" w:rsidRPr="000577D3" w:rsidRDefault="004F7E49" w:rsidP="00430A28">
            <w:pPr>
              <w:jc w:val="center"/>
              <w:rPr>
                <w:rFonts w:ascii="Times New Roman" w:hAnsi="Times New Roman" w:cs="Times New Roman"/>
              </w:rPr>
            </w:pPr>
            <w:r w:rsidRPr="000577D3">
              <w:rPr>
                <w:rFonts w:ascii="Times New Roman" w:hAnsi="Times New Roman" w:cs="Times New Roman"/>
              </w:rPr>
              <w:t>(Webinar)</w:t>
            </w:r>
          </w:p>
        </w:tc>
        <w:tc>
          <w:tcPr>
            <w:tcW w:w="1527" w:type="dxa"/>
            <w:vAlign w:val="center"/>
          </w:tcPr>
          <w:p w14:paraId="21953954" w14:textId="5A234B9C" w:rsidR="007D0FF2" w:rsidRPr="000577D3" w:rsidRDefault="00430A28" w:rsidP="00430A28">
            <w:pPr>
              <w:jc w:val="center"/>
              <w:rPr>
                <w:rFonts w:ascii="Times New Roman" w:hAnsi="Times New Roman" w:cs="Times New Roman"/>
              </w:rPr>
            </w:pPr>
            <w:r w:rsidRPr="000577D3">
              <w:rPr>
                <w:rFonts w:ascii="Times New Roman" w:hAnsi="Times New Roman" w:cs="Times New Roman"/>
              </w:rPr>
              <w:t>Course Fee</w:t>
            </w:r>
          </w:p>
        </w:tc>
        <w:tc>
          <w:tcPr>
            <w:tcW w:w="1796" w:type="dxa"/>
            <w:vAlign w:val="center"/>
          </w:tcPr>
          <w:p w14:paraId="74C5189D" w14:textId="074A7ECD" w:rsidR="007D0FF2" w:rsidRPr="000577D3" w:rsidRDefault="00430A28" w:rsidP="00430A28">
            <w:pPr>
              <w:jc w:val="center"/>
              <w:rPr>
                <w:rFonts w:ascii="Times New Roman" w:hAnsi="Times New Roman" w:cs="Times New Roman"/>
              </w:rPr>
            </w:pPr>
            <w:r w:rsidRPr="000577D3">
              <w:rPr>
                <w:rFonts w:ascii="Times New Roman" w:hAnsi="Times New Roman" w:cs="Times New Roman"/>
              </w:rPr>
              <w:t xml:space="preserve">Gaining the ability to understand and relate to those employed around and under me in the work </w:t>
            </w:r>
            <w:r w:rsidR="00ED06E4" w:rsidRPr="000577D3">
              <w:rPr>
                <w:rFonts w:ascii="Times New Roman" w:hAnsi="Times New Roman" w:cs="Times New Roman"/>
              </w:rPr>
              <w:t>environment</w:t>
            </w:r>
            <w:r w:rsidRPr="000577D3">
              <w:rPr>
                <w:rFonts w:ascii="Times New Roman" w:hAnsi="Times New Roman" w:cs="Times New Roman"/>
              </w:rPr>
              <w:t>.</w:t>
            </w:r>
          </w:p>
        </w:tc>
      </w:tr>
      <w:tr w:rsidR="004F7E49" w:rsidRPr="000577D3" w14:paraId="426C3F71" w14:textId="77777777" w:rsidTr="004F7E49">
        <w:trPr>
          <w:trHeight w:val="1421"/>
        </w:trPr>
        <w:tc>
          <w:tcPr>
            <w:tcW w:w="1532" w:type="dxa"/>
            <w:vAlign w:val="center"/>
          </w:tcPr>
          <w:p w14:paraId="33BF4090" w14:textId="5ED4BF6A" w:rsidR="004F7E49" w:rsidRPr="000577D3" w:rsidRDefault="004F7E49" w:rsidP="004F7E49">
            <w:pPr>
              <w:jc w:val="center"/>
              <w:rPr>
                <w:rFonts w:ascii="Times New Roman" w:hAnsi="Times New Roman" w:cs="Times New Roman"/>
                <w:b/>
                <w:bCs/>
                <w:color w:val="000000" w:themeColor="text1"/>
                <w:shd w:val="clear" w:color="auto" w:fill="FFFFFF"/>
              </w:rPr>
            </w:pPr>
            <w:r w:rsidRPr="000577D3">
              <w:rPr>
                <w:rFonts w:ascii="Times New Roman" w:hAnsi="Times New Roman" w:cs="Times New Roman"/>
                <w:b/>
                <w:bCs/>
                <w:color w:val="000000" w:themeColor="text1"/>
                <w:shd w:val="clear" w:color="auto" w:fill="FFFFFF"/>
              </w:rPr>
              <w:t>HAS-ACA-ACA-507-5041-CPD</w:t>
            </w:r>
          </w:p>
        </w:tc>
        <w:tc>
          <w:tcPr>
            <w:tcW w:w="1656" w:type="dxa"/>
            <w:vAlign w:val="center"/>
          </w:tcPr>
          <w:p w14:paraId="4B1C9ECA" w14:textId="25F76D7A" w:rsidR="004F7E49" w:rsidRPr="000577D3" w:rsidRDefault="00ED06E4" w:rsidP="004F7E49">
            <w:pPr>
              <w:jc w:val="center"/>
              <w:rPr>
                <w:rFonts w:ascii="Times New Roman" w:hAnsi="Times New Roman" w:cs="Times New Roman"/>
              </w:rPr>
            </w:pPr>
            <w:r w:rsidRPr="000577D3">
              <w:rPr>
                <w:rFonts w:ascii="Times New Roman" w:hAnsi="Times New Roman" w:cs="Times New Roman"/>
              </w:rPr>
              <w:t>Critical</w:t>
            </w:r>
            <w:r w:rsidR="004F7E49" w:rsidRPr="000577D3">
              <w:rPr>
                <w:rFonts w:ascii="Times New Roman" w:hAnsi="Times New Roman" w:cs="Times New Roman"/>
              </w:rPr>
              <w:t xml:space="preserve"> Thinking </w:t>
            </w:r>
          </w:p>
        </w:tc>
        <w:tc>
          <w:tcPr>
            <w:tcW w:w="1911" w:type="dxa"/>
            <w:vAlign w:val="center"/>
          </w:tcPr>
          <w:p w14:paraId="24049A5B" w14:textId="0FF638AF" w:rsidR="004F7E49" w:rsidRPr="000577D3" w:rsidRDefault="004F7E49" w:rsidP="004F7E49">
            <w:pPr>
              <w:jc w:val="center"/>
              <w:rPr>
                <w:rFonts w:ascii="Times New Roman" w:hAnsi="Times New Roman" w:cs="Times New Roman"/>
              </w:rPr>
            </w:pPr>
            <w:r w:rsidRPr="000577D3">
              <w:rPr>
                <w:rFonts w:ascii="Times New Roman" w:hAnsi="Times New Roman" w:cs="Times New Roman"/>
              </w:rPr>
              <w:t>-Enabling myself to think smarter about the effects of certain choices made in the built environment</w:t>
            </w:r>
          </w:p>
        </w:tc>
        <w:tc>
          <w:tcPr>
            <w:tcW w:w="1203" w:type="dxa"/>
            <w:vAlign w:val="center"/>
          </w:tcPr>
          <w:p w14:paraId="766B4219" w14:textId="77777777" w:rsidR="004F7E49" w:rsidRPr="000577D3" w:rsidRDefault="004F7E49" w:rsidP="004F7E49">
            <w:pPr>
              <w:jc w:val="center"/>
              <w:rPr>
                <w:rFonts w:ascii="Times New Roman" w:hAnsi="Times New Roman" w:cs="Times New Roman"/>
              </w:rPr>
            </w:pPr>
            <w:r w:rsidRPr="000577D3">
              <w:rPr>
                <w:rFonts w:ascii="Times New Roman" w:hAnsi="Times New Roman" w:cs="Times New Roman"/>
              </w:rPr>
              <w:t>Access online CPD Resource</w:t>
            </w:r>
          </w:p>
          <w:p w14:paraId="5FA248E8" w14:textId="0BD39EEA" w:rsidR="004F7E49" w:rsidRPr="000577D3" w:rsidRDefault="004F7E49" w:rsidP="004F7E49">
            <w:pPr>
              <w:jc w:val="center"/>
              <w:rPr>
                <w:rFonts w:ascii="Times New Roman" w:hAnsi="Times New Roman" w:cs="Times New Roman"/>
              </w:rPr>
            </w:pPr>
            <w:r w:rsidRPr="000577D3">
              <w:rPr>
                <w:rFonts w:ascii="Times New Roman" w:hAnsi="Times New Roman" w:cs="Times New Roman"/>
              </w:rPr>
              <w:t>(Webinar)</w:t>
            </w:r>
          </w:p>
        </w:tc>
        <w:tc>
          <w:tcPr>
            <w:tcW w:w="1527" w:type="dxa"/>
            <w:vAlign w:val="center"/>
          </w:tcPr>
          <w:p w14:paraId="6FD3E0CB" w14:textId="65B06331" w:rsidR="004F7E49" w:rsidRPr="000577D3" w:rsidRDefault="004F7E49" w:rsidP="004F7E49">
            <w:pPr>
              <w:jc w:val="center"/>
              <w:rPr>
                <w:rFonts w:ascii="Times New Roman" w:hAnsi="Times New Roman" w:cs="Times New Roman"/>
              </w:rPr>
            </w:pPr>
            <w:r w:rsidRPr="000577D3">
              <w:rPr>
                <w:rFonts w:ascii="Times New Roman" w:hAnsi="Times New Roman" w:cs="Times New Roman"/>
              </w:rPr>
              <w:t>Course Fee</w:t>
            </w:r>
          </w:p>
        </w:tc>
        <w:tc>
          <w:tcPr>
            <w:tcW w:w="1796" w:type="dxa"/>
            <w:vAlign w:val="center"/>
          </w:tcPr>
          <w:p w14:paraId="2E63B6E5" w14:textId="0C0E7643" w:rsidR="004F7E49" w:rsidRPr="000577D3" w:rsidRDefault="000577D3" w:rsidP="004F7E49">
            <w:pPr>
              <w:jc w:val="center"/>
              <w:rPr>
                <w:rFonts w:ascii="Times New Roman" w:hAnsi="Times New Roman" w:cs="Times New Roman"/>
              </w:rPr>
            </w:pPr>
            <w:r w:rsidRPr="000577D3">
              <w:rPr>
                <w:rFonts w:ascii="Times New Roman" w:hAnsi="Times New Roman" w:cs="Times New Roman"/>
              </w:rPr>
              <w:t>Gaining the ability to work well under pressure as well as make sound/smart decisions in critical moments</w:t>
            </w:r>
          </w:p>
        </w:tc>
      </w:tr>
      <w:tr w:rsidR="00ED06E4" w:rsidRPr="000577D3" w14:paraId="3CA31028" w14:textId="77777777" w:rsidTr="004F7E49">
        <w:trPr>
          <w:trHeight w:val="1421"/>
        </w:trPr>
        <w:tc>
          <w:tcPr>
            <w:tcW w:w="1532" w:type="dxa"/>
            <w:vAlign w:val="center"/>
          </w:tcPr>
          <w:p w14:paraId="7B65CB52" w14:textId="0D274D5A" w:rsidR="00ED06E4" w:rsidRPr="000577D3" w:rsidRDefault="00ED06E4" w:rsidP="00ED06E4">
            <w:pPr>
              <w:jc w:val="center"/>
              <w:rPr>
                <w:rFonts w:ascii="Times New Roman" w:hAnsi="Times New Roman" w:cs="Times New Roman"/>
                <w:b/>
                <w:bCs/>
                <w:color w:val="000000" w:themeColor="text1"/>
                <w:shd w:val="clear" w:color="auto" w:fill="FFFFFF"/>
              </w:rPr>
            </w:pPr>
            <w:r w:rsidRPr="000577D3">
              <w:rPr>
                <w:rFonts w:ascii="Times New Roman" w:hAnsi="Times New Roman" w:cs="Times New Roman"/>
                <w:b/>
                <w:bCs/>
                <w:color w:val="000000" w:themeColor="text1"/>
                <w:shd w:val="clear" w:color="auto" w:fill="FFFFFF"/>
              </w:rPr>
              <w:t>TTT-ACA-ACA-507-5041-CPD</w:t>
            </w:r>
          </w:p>
        </w:tc>
        <w:tc>
          <w:tcPr>
            <w:tcW w:w="1656" w:type="dxa"/>
            <w:vAlign w:val="center"/>
          </w:tcPr>
          <w:p w14:paraId="0B360BB1" w14:textId="5A1211CF" w:rsidR="00ED06E4" w:rsidRPr="000577D3" w:rsidRDefault="00ED06E4" w:rsidP="00ED06E4">
            <w:pPr>
              <w:jc w:val="center"/>
              <w:rPr>
                <w:rFonts w:ascii="Times New Roman" w:hAnsi="Times New Roman" w:cs="Times New Roman"/>
              </w:rPr>
            </w:pPr>
            <w:r w:rsidRPr="000577D3">
              <w:rPr>
                <w:rFonts w:ascii="Times New Roman" w:hAnsi="Times New Roman" w:cs="Times New Roman"/>
              </w:rPr>
              <w:t>Developing Tall Towers and Buildings</w:t>
            </w:r>
          </w:p>
        </w:tc>
        <w:tc>
          <w:tcPr>
            <w:tcW w:w="1911" w:type="dxa"/>
            <w:vAlign w:val="center"/>
          </w:tcPr>
          <w:p w14:paraId="204B6AF9" w14:textId="71DC74C2" w:rsidR="00ED06E4" w:rsidRPr="000577D3" w:rsidRDefault="00321998" w:rsidP="00ED06E4">
            <w:pPr>
              <w:jc w:val="center"/>
              <w:rPr>
                <w:rFonts w:ascii="Times New Roman" w:hAnsi="Times New Roman" w:cs="Times New Roman"/>
              </w:rPr>
            </w:pPr>
            <w:r w:rsidRPr="000577D3">
              <w:rPr>
                <w:rFonts w:ascii="Times New Roman" w:hAnsi="Times New Roman" w:cs="Times New Roman"/>
              </w:rPr>
              <w:t>-How are Tall Towers and Buildings conceptualized and executed</w:t>
            </w:r>
          </w:p>
          <w:p w14:paraId="0C399A78" w14:textId="77777777" w:rsidR="00321998" w:rsidRPr="000577D3" w:rsidRDefault="00321998" w:rsidP="00ED06E4">
            <w:pPr>
              <w:jc w:val="center"/>
              <w:rPr>
                <w:rFonts w:ascii="Times New Roman" w:hAnsi="Times New Roman" w:cs="Times New Roman"/>
              </w:rPr>
            </w:pPr>
          </w:p>
          <w:p w14:paraId="336B455E" w14:textId="32E2C629" w:rsidR="00321998" w:rsidRPr="000577D3" w:rsidRDefault="00321998" w:rsidP="00ED06E4">
            <w:pPr>
              <w:jc w:val="center"/>
              <w:rPr>
                <w:rFonts w:ascii="Times New Roman" w:hAnsi="Times New Roman" w:cs="Times New Roman"/>
              </w:rPr>
            </w:pPr>
            <w:r w:rsidRPr="000577D3">
              <w:rPr>
                <w:rFonts w:ascii="Times New Roman" w:hAnsi="Times New Roman" w:cs="Times New Roman"/>
              </w:rPr>
              <w:t>-The Preliminary safety measures that must be engaged before execution of development</w:t>
            </w:r>
          </w:p>
        </w:tc>
        <w:tc>
          <w:tcPr>
            <w:tcW w:w="1203" w:type="dxa"/>
            <w:vAlign w:val="center"/>
          </w:tcPr>
          <w:p w14:paraId="7A5EAC88" w14:textId="77777777" w:rsidR="00ED06E4" w:rsidRPr="000577D3" w:rsidRDefault="00ED06E4" w:rsidP="00ED06E4">
            <w:pPr>
              <w:jc w:val="center"/>
              <w:rPr>
                <w:rFonts w:ascii="Times New Roman" w:hAnsi="Times New Roman" w:cs="Times New Roman"/>
              </w:rPr>
            </w:pPr>
            <w:r w:rsidRPr="000577D3">
              <w:rPr>
                <w:rFonts w:ascii="Times New Roman" w:hAnsi="Times New Roman" w:cs="Times New Roman"/>
              </w:rPr>
              <w:t>Access online CPD Resource</w:t>
            </w:r>
          </w:p>
          <w:p w14:paraId="3550E63D" w14:textId="1D0DDB70" w:rsidR="00ED06E4" w:rsidRPr="000577D3" w:rsidRDefault="00ED06E4" w:rsidP="00ED06E4">
            <w:pPr>
              <w:jc w:val="center"/>
              <w:rPr>
                <w:rFonts w:ascii="Times New Roman" w:hAnsi="Times New Roman" w:cs="Times New Roman"/>
              </w:rPr>
            </w:pPr>
            <w:r w:rsidRPr="000577D3">
              <w:rPr>
                <w:rFonts w:ascii="Times New Roman" w:hAnsi="Times New Roman" w:cs="Times New Roman"/>
              </w:rPr>
              <w:t>(Webinar)</w:t>
            </w:r>
          </w:p>
        </w:tc>
        <w:tc>
          <w:tcPr>
            <w:tcW w:w="1527" w:type="dxa"/>
            <w:vAlign w:val="center"/>
          </w:tcPr>
          <w:p w14:paraId="7B9D89BF" w14:textId="63D9EAB5" w:rsidR="00ED06E4" w:rsidRPr="000577D3" w:rsidRDefault="00ED06E4" w:rsidP="00ED06E4">
            <w:pPr>
              <w:jc w:val="center"/>
              <w:rPr>
                <w:rFonts w:ascii="Times New Roman" w:hAnsi="Times New Roman" w:cs="Times New Roman"/>
              </w:rPr>
            </w:pPr>
            <w:r w:rsidRPr="000577D3">
              <w:rPr>
                <w:rFonts w:ascii="Times New Roman" w:hAnsi="Times New Roman" w:cs="Times New Roman"/>
              </w:rPr>
              <w:t>Course Fee</w:t>
            </w:r>
          </w:p>
        </w:tc>
        <w:tc>
          <w:tcPr>
            <w:tcW w:w="1796" w:type="dxa"/>
            <w:vAlign w:val="center"/>
          </w:tcPr>
          <w:p w14:paraId="65BA718D" w14:textId="3CBAD686" w:rsidR="00ED06E4" w:rsidRPr="000577D3" w:rsidRDefault="000577D3" w:rsidP="00ED06E4">
            <w:pPr>
              <w:jc w:val="center"/>
              <w:rPr>
                <w:rFonts w:ascii="Times New Roman" w:hAnsi="Times New Roman" w:cs="Times New Roman"/>
              </w:rPr>
            </w:pPr>
            <w:r w:rsidRPr="000577D3">
              <w:rPr>
                <w:rFonts w:ascii="Times New Roman" w:hAnsi="Times New Roman" w:cs="Times New Roman"/>
              </w:rPr>
              <w:t>A brief understanding of the development of towers and tall buildings</w:t>
            </w:r>
          </w:p>
        </w:tc>
      </w:tr>
    </w:tbl>
    <w:p w14:paraId="679B77F2" w14:textId="66C49CB5" w:rsidR="00ED06E4" w:rsidRPr="000577D3" w:rsidRDefault="00ED06E4">
      <w:pPr>
        <w:rPr>
          <w:rFonts w:ascii="Times New Roman" w:hAnsi="Times New Roman" w:cs="Times New Roman"/>
        </w:rPr>
      </w:pPr>
    </w:p>
    <w:tbl>
      <w:tblPr>
        <w:tblStyle w:val="TableGrid"/>
        <w:tblW w:w="9625" w:type="dxa"/>
        <w:tblLook w:val="04A0" w:firstRow="1" w:lastRow="0" w:firstColumn="1" w:lastColumn="0" w:noHBand="0" w:noVBand="1"/>
      </w:tblPr>
      <w:tblGrid>
        <w:gridCol w:w="1242"/>
        <w:gridCol w:w="1656"/>
        <w:gridCol w:w="1550"/>
        <w:gridCol w:w="1429"/>
        <w:gridCol w:w="2336"/>
        <w:gridCol w:w="1630"/>
      </w:tblGrid>
      <w:tr w:rsidR="00ED06E4" w:rsidRPr="000577D3" w14:paraId="081C8EF4" w14:textId="77777777" w:rsidTr="002363F0">
        <w:trPr>
          <w:trHeight w:val="580"/>
        </w:trPr>
        <w:tc>
          <w:tcPr>
            <w:tcW w:w="9625" w:type="dxa"/>
            <w:gridSpan w:val="6"/>
            <w:vAlign w:val="center"/>
          </w:tcPr>
          <w:p w14:paraId="48F207A8" w14:textId="77777777" w:rsidR="00ED06E4" w:rsidRPr="000577D3" w:rsidRDefault="00ED06E4" w:rsidP="002363F0">
            <w:pPr>
              <w:rPr>
                <w:rFonts w:ascii="Times New Roman" w:hAnsi="Times New Roman" w:cs="Times New Roman"/>
                <w:b/>
                <w:bCs/>
              </w:rPr>
            </w:pPr>
            <w:r w:rsidRPr="000577D3">
              <w:rPr>
                <w:rFonts w:ascii="Times New Roman" w:hAnsi="Times New Roman" w:cs="Times New Roman"/>
                <w:b/>
                <w:bCs/>
              </w:rPr>
              <w:t>Name: Shalom Joseph</w:t>
            </w:r>
          </w:p>
        </w:tc>
      </w:tr>
      <w:tr w:rsidR="00ED06E4" w:rsidRPr="000577D3" w14:paraId="2F9B963B" w14:textId="77777777" w:rsidTr="002363F0">
        <w:trPr>
          <w:trHeight w:val="580"/>
        </w:trPr>
        <w:tc>
          <w:tcPr>
            <w:tcW w:w="9625" w:type="dxa"/>
            <w:gridSpan w:val="6"/>
            <w:vAlign w:val="center"/>
          </w:tcPr>
          <w:p w14:paraId="4AA4CEBA" w14:textId="77777777" w:rsidR="00ED06E4" w:rsidRPr="000577D3" w:rsidRDefault="00ED06E4" w:rsidP="002363F0">
            <w:pPr>
              <w:jc w:val="center"/>
              <w:rPr>
                <w:rFonts w:ascii="Times New Roman" w:hAnsi="Times New Roman" w:cs="Times New Roman"/>
                <w:b/>
                <w:bCs/>
              </w:rPr>
            </w:pPr>
            <w:r w:rsidRPr="000577D3">
              <w:rPr>
                <w:rFonts w:ascii="Times New Roman" w:hAnsi="Times New Roman" w:cs="Times New Roman"/>
                <w:b/>
                <w:bCs/>
              </w:rPr>
              <w:t>Job role and responsibilities: Civil Engineer (Assist with project management and coordination, ensuring that all permits, inductions, task briefs, and other documentation are organized and up to date.)</w:t>
            </w:r>
          </w:p>
        </w:tc>
      </w:tr>
      <w:tr w:rsidR="000577D3" w:rsidRPr="000577D3" w14:paraId="17EC931B" w14:textId="77777777" w:rsidTr="0056387A">
        <w:trPr>
          <w:trHeight w:val="580"/>
        </w:trPr>
        <w:tc>
          <w:tcPr>
            <w:tcW w:w="4523" w:type="dxa"/>
            <w:gridSpan w:val="3"/>
            <w:vAlign w:val="center"/>
          </w:tcPr>
          <w:p w14:paraId="7EDF150B" w14:textId="77777777" w:rsidR="00ED06E4" w:rsidRPr="000577D3" w:rsidRDefault="00ED06E4" w:rsidP="002363F0">
            <w:pPr>
              <w:jc w:val="center"/>
              <w:rPr>
                <w:rFonts w:ascii="Times New Roman" w:hAnsi="Times New Roman" w:cs="Times New Roman"/>
                <w:b/>
                <w:bCs/>
              </w:rPr>
            </w:pPr>
            <w:r w:rsidRPr="000577D3">
              <w:rPr>
                <w:rFonts w:ascii="Times New Roman" w:hAnsi="Times New Roman" w:cs="Times New Roman"/>
                <w:b/>
                <w:bCs/>
              </w:rPr>
              <w:t>Review of learning needs</w:t>
            </w:r>
          </w:p>
        </w:tc>
        <w:tc>
          <w:tcPr>
            <w:tcW w:w="5102" w:type="dxa"/>
            <w:gridSpan w:val="3"/>
            <w:vAlign w:val="center"/>
          </w:tcPr>
          <w:p w14:paraId="4F374F5D" w14:textId="77777777" w:rsidR="00ED06E4" w:rsidRPr="000577D3" w:rsidRDefault="00ED06E4" w:rsidP="002363F0">
            <w:pPr>
              <w:jc w:val="center"/>
              <w:rPr>
                <w:rFonts w:ascii="Times New Roman" w:hAnsi="Times New Roman" w:cs="Times New Roman"/>
                <w:b/>
                <w:bCs/>
              </w:rPr>
            </w:pPr>
            <w:r w:rsidRPr="000577D3">
              <w:rPr>
                <w:rFonts w:ascii="Times New Roman" w:hAnsi="Times New Roman" w:cs="Times New Roman"/>
                <w:b/>
                <w:bCs/>
              </w:rPr>
              <w:t>Development plan</w:t>
            </w:r>
          </w:p>
        </w:tc>
      </w:tr>
      <w:tr w:rsidR="00321998" w:rsidRPr="000577D3" w14:paraId="31302B34" w14:textId="77777777" w:rsidTr="0056387A">
        <w:trPr>
          <w:trHeight w:val="580"/>
        </w:trPr>
        <w:tc>
          <w:tcPr>
            <w:tcW w:w="1298" w:type="dxa"/>
            <w:vAlign w:val="center"/>
          </w:tcPr>
          <w:p w14:paraId="69D430FF" w14:textId="77777777" w:rsidR="00ED06E4" w:rsidRPr="000577D3" w:rsidRDefault="00ED06E4" w:rsidP="002363F0">
            <w:pPr>
              <w:jc w:val="center"/>
              <w:rPr>
                <w:rFonts w:ascii="Times New Roman" w:hAnsi="Times New Roman" w:cs="Times New Roman"/>
                <w:b/>
                <w:bCs/>
              </w:rPr>
            </w:pPr>
            <w:r w:rsidRPr="000577D3">
              <w:rPr>
                <w:rFonts w:ascii="Times New Roman" w:hAnsi="Times New Roman" w:cs="Times New Roman"/>
                <w:b/>
                <w:bCs/>
              </w:rPr>
              <w:t>Reference</w:t>
            </w:r>
          </w:p>
        </w:tc>
        <w:tc>
          <w:tcPr>
            <w:tcW w:w="1656" w:type="dxa"/>
            <w:vAlign w:val="center"/>
          </w:tcPr>
          <w:p w14:paraId="0C689DB4" w14:textId="77777777" w:rsidR="00ED06E4" w:rsidRPr="000577D3" w:rsidRDefault="00ED06E4" w:rsidP="002363F0">
            <w:pPr>
              <w:jc w:val="center"/>
              <w:rPr>
                <w:rFonts w:ascii="Times New Roman" w:hAnsi="Times New Roman" w:cs="Times New Roman"/>
                <w:b/>
                <w:bCs/>
              </w:rPr>
            </w:pPr>
            <w:r w:rsidRPr="000577D3">
              <w:rPr>
                <w:rFonts w:ascii="Times New Roman" w:hAnsi="Times New Roman" w:cs="Times New Roman"/>
                <w:b/>
                <w:bCs/>
              </w:rPr>
              <w:t>In what area do I need to improve my performance?</w:t>
            </w:r>
          </w:p>
        </w:tc>
        <w:tc>
          <w:tcPr>
            <w:tcW w:w="1569" w:type="dxa"/>
            <w:vAlign w:val="center"/>
          </w:tcPr>
          <w:p w14:paraId="2476A78F" w14:textId="77777777" w:rsidR="00ED06E4" w:rsidRPr="000577D3" w:rsidRDefault="00ED06E4" w:rsidP="002363F0">
            <w:pPr>
              <w:jc w:val="center"/>
              <w:rPr>
                <w:rFonts w:ascii="Times New Roman" w:hAnsi="Times New Roman" w:cs="Times New Roman"/>
                <w:b/>
                <w:bCs/>
              </w:rPr>
            </w:pPr>
            <w:r w:rsidRPr="000577D3">
              <w:rPr>
                <w:rFonts w:ascii="Times New Roman" w:hAnsi="Times New Roman" w:cs="Times New Roman"/>
                <w:b/>
                <w:bCs/>
              </w:rPr>
              <w:t>What do I need to learn to achieve this?</w:t>
            </w:r>
          </w:p>
        </w:tc>
        <w:tc>
          <w:tcPr>
            <w:tcW w:w="1429" w:type="dxa"/>
            <w:vAlign w:val="center"/>
          </w:tcPr>
          <w:p w14:paraId="7706D005" w14:textId="77777777" w:rsidR="00ED06E4" w:rsidRPr="000577D3" w:rsidRDefault="00ED06E4" w:rsidP="002363F0">
            <w:pPr>
              <w:jc w:val="center"/>
              <w:rPr>
                <w:rFonts w:ascii="Times New Roman" w:hAnsi="Times New Roman" w:cs="Times New Roman"/>
                <w:b/>
                <w:bCs/>
              </w:rPr>
            </w:pPr>
            <w:r w:rsidRPr="000577D3">
              <w:rPr>
                <w:rFonts w:ascii="Times New Roman" w:hAnsi="Times New Roman" w:cs="Times New Roman"/>
                <w:b/>
                <w:bCs/>
              </w:rPr>
              <w:t>What will I do to achieve this?</w:t>
            </w:r>
          </w:p>
        </w:tc>
        <w:tc>
          <w:tcPr>
            <w:tcW w:w="2336" w:type="dxa"/>
            <w:vAlign w:val="center"/>
          </w:tcPr>
          <w:p w14:paraId="5B673D0F" w14:textId="77777777" w:rsidR="00ED06E4" w:rsidRPr="000577D3" w:rsidRDefault="00ED06E4" w:rsidP="002363F0">
            <w:pPr>
              <w:jc w:val="center"/>
              <w:rPr>
                <w:rFonts w:ascii="Times New Roman" w:hAnsi="Times New Roman" w:cs="Times New Roman"/>
                <w:b/>
                <w:bCs/>
              </w:rPr>
            </w:pPr>
            <w:r w:rsidRPr="000577D3">
              <w:rPr>
                <w:rFonts w:ascii="Times New Roman" w:hAnsi="Times New Roman" w:cs="Times New Roman"/>
                <w:b/>
                <w:bCs/>
              </w:rPr>
              <w:t>What are the likely resources and support that I will need?</w:t>
            </w:r>
          </w:p>
        </w:tc>
        <w:tc>
          <w:tcPr>
            <w:tcW w:w="1337" w:type="dxa"/>
            <w:vAlign w:val="center"/>
          </w:tcPr>
          <w:p w14:paraId="229E625C" w14:textId="77777777" w:rsidR="00ED06E4" w:rsidRPr="000577D3" w:rsidRDefault="00ED06E4" w:rsidP="002363F0">
            <w:pPr>
              <w:jc w:val="center"/>
              <w:rPr>
                <w:rFonts w:ascii="Times New Roman" w:hAnsi="Times New Roman" w:cs="Times New Roman"/>
                <w:b/>
                <w:bCs/>
              </w:rPr>
            </w:pPr>
            <w:r w:rsidRPr="000577D3">
              <w:rPr>
                <w:rFonts w:ascii="Times New Roman" w:hAnsi="Times New Roman" w:cs="Times New Roman"/>
                <w:b/>
                <w:bCs/>
              </w:rPr>
              <w:t>How will I evaluate a successful outcome?</w:t>
            </w:r>
          </w:p>
        </w:tc>
      </w:tr>
      <w:tr w:rsidR="0056387A" w:rsidRPr="000577D3" w14:paraId="35FDFD7C" w14:textId="77777777" w:rsidTr="0056387A">
        <w:trPr>
          <w:trHeight w:val="580"/>
        </w:trPr>
        <w:tc>
          <w:tcPr>
            <w:tcW w:w="1298" w:type="dxa"/>
            <w:vAlign w:val="center"/>
          </w:tcPr>
          <w:p w14:paraId="11241513" w14:textId="26D813A1" w:rsidR="0056387A" w:rsidRPr="000577D3" w:rsidRDefault="0056387A" w:rsidP="0056387A">
            <w:pPr>
              <w:jc w:val="center"/>
              <w:rPr>
                <w:rFonts w:ascii="Times New Roman" w:hAnsi="Times New Roman" w:cs="Times New Roman"/>
                <w:b/>
                <w:bCs/>
              </w:rPr>
            </w:pPr>
            <w:r w:rsidRPr="000577D3">
              <w:rPr>
                <w:rFonts w:ascii="Times New Roman" w:hAnsi="Times New Roman" w:cs="Times New Roman"/>
                <w:b/>
                <w:bCs/>
                <w:color w:val="000000" w:themeColor="text1"/>
                <w:shd w:val="clear" w:color="auto" w:fill="FFFFFF"/>
              </w:rPr>
              <w:t>FPC-ACA-507-5041-CPD</w:t>
            </w:r>
          </w:p>
        </w:tc>
        <w:tc>
          <w:tcPr>
            <w:tcW w:w="1656" w:type="dxa"/>
            <w:vAlign w:val="center"/>
          </w:tcPr>
          <w:p w14:paraId="30492F7A" w14:textId="4A75D6FD" w:rsidR="0056387A" w:rsidRPr="000577D3" w:rsidRDefault="0056387A" w:rsidP="0056387A">
            <w:pPr>
              <w:jc w:val="center"/>
              <w:rPr>
                <w:rFonts w:ascii="Times New Roman" w:hAnsi="Times New Roman" w:cs="Times New Roman"/>
              </w:rPr>
            </w:pPr>
            <w:r w:rsidRPr="000577D3">
              <w:rPr>
                <w:rFonts w:ascii="Times New Roman" w:hAnsi="Times New Roman" w:cs="Times New Roman"/>
              </w:rPr>
              <w:t>Understanding Fire Performance with Cables</w:t>
            </w:r>
          </w:p>
        </w:tc>
        <w:tc>
          <w:tcPr>
            <w:tcW w:w="1569" w:type="dxa"/>
            <w:vAlign w:val="center"/>
          </w:tcPr>
          <w:p w14:paraId="25C57709" w14:textId="77777777" w:rsidR="0056387A" w:rsidRPr="000577D3" w:rsidRDefault="0056387A" w:rsidP="0056387A">
            <w:pPr>
              <w:jc w:val="center"/>
              <w:rPr>
                <w:rFonts w:ascii="Times New Roman" w:hAnsi="Times New Roman" w:cs="Times New Roman"/>
              </w:rPr>
            </w:pPr>
            <w:r w:rsidRPr="000577D3">
              <w:rPr>
                <w:rFonts w:ascii="Times New Roman" w:hAnsi="Times New Roman" w:cs="Times New Roman"/>
              </w:rPr>
              <w:t>-The different cables which are used to prevent hazards in relation to higher temperatures.</w:t>
            </w:r>
          </w:p>
          <w:p w14:paraId="237466EB" w14:textId="77777777" w:rsidR="0056387A" w:rsidRPr="000577D3" w:rsidRDefault="0056387A" w:rsidP="0056387A">
            <w:pPr>
              <w:jc w:val="center"/>
              <w:rPr>
                <w:rFonts w:ascii="Times New Roman" w:hAnsi="Times New Roman" w:cs="Times New Roman"/>
              </w:rPr>
            </w:pPr>
          </w:p>
          <w:p w14:paraId="02AF304B" w14:textId="439D0642" w:rsidR="0056387A" w:rsidRPr="000577D3" w:rsidRDefault="0056387A" w:rsidP="0056387A">
            <w:pPr>
              <w:jc w:val="center"/>
              <w:rPr>
                <w:rFonts w:ascii="Times New Roman" w:hAnsi="Times New Roman" w:cs="Times New Roman"/>
              </w:rPr>
            </w:pPr>
            <w:r w:rsidRPr="000577D3">
              <w:rPr>
                <w:rFonts w:ascii="Times New Roman" w:hAnsi="Times New Roman" w:cs="Times New Roman"/>
              </w:rPr>
              <w:t>-The various costs of implementing said cables as well as the damage recovery.</w:t>
            </w:r>
          </w:p>
        </w:tc>
        <w:tc>
          <w:tcPr>
            <w:tcW w:w="1429" w:type="dxa"/>
            <w:vAlign w:val="center"/>
          </w:tcPr>
          <w:p w14:paraId="7A05F75A" w14:textId="77777777" w:rsidR="0056387A" w:rsidRPr="000577D3" w:rsidRDefault="0056387A" w:rsidP="0056387A">
            <w:pPr>
              <w:jc w:val="center"/>
              <w:rPr>
                <w:rFonts w:ascii="Times New Roman" w:hAnsi="Times New Roman" w:cs="Times New Roman"/>
              </w:rPr>
            </w:pPr>
            <w:r w:rsidRPr="000577D3">
              <w:rPr>
                <w:rFonts w:ascii="Times New Roman" w:hAnsi="Times New Roman" w:cs="Times New Roman"/>
              </w:rPr>
              <w:t>Access online CPD Resource</w:t>
            </w:r>
          </w:p>
          <w:p w14:paraId="15DC5FFA" w14:textId="51EF2EAE" w:rsidR="0056387A" w:rsidRPr="000577D3" w:rsidRDefault="0056387A" w:rsidP="0056387A">
            <w:pPr>
              <w:jc w:val="center"/>
              <w:rPr>
                <w:rFonts w:ascii="Times New Roman" w:hAnsi="Times New Roman" w:cs="Times New Roman"/>
              </w:rPr>
            </w:pPr>
            <w:r w:rsidRPr="000577D3">
              <w:rPr>
                <w:rFonts w:ascii="Times New Roman" w:hAnsi="Times New Roman" w:cs="Times New Roman"/>
              </w:rPr>
              <w:t>(Webinar)</w:t>
            </w:r>
          </w:p>
        </w:tc>
        <w:tc>
          <w:tcPr>
            <w:tcW w:w="2336" w:type="dxa"/>
            <w:vAlign w:val="center"/>
          </w:tcPr>
          <w:p w14:paraId="425AAC2D" w14:textId="5FDEB422" w:rsidR="0056387A" w:rsidRPr="000577D3" w:rsidRDefault="0056387A" w:rsidP="0056387A">
            <w:pPr>
              <w:jc w:val="center"/>
              <w:rPr>
                <w:rFonts w:ascii="Times New Roman" w:hAnsi="Times New Roman" w:cs="Times New Roman"/>
              </w:rPr>
            </w:pPr>
            <w:r w:rsidRPr="000577D3">
              <w:rPr>
                <w:rFonts w:ascii="Times New Roman" w:hAnsi="Times New Roman" w:cs="Times New Roman"/>
              </w:rPr>
              <w:t>Course Fee</w:t>
            </w:r>
          </w:p>
        </w:tc>
        <w:tc>
          <w:tcPr>
            <w:tcW w:w="1337" w:type="dxa"/>
            <w:vAlign w:val="center"/>
          </w:tcPr>
          <w:p w14:paraId="2B8C073A" w14:textId="7D5DCCB5" w:rsidR="0056387A" w:rsidRPr="000577D3" w:rsidRDefault="00357039" w:rsidP="0056387A">
            <w:pPr>
              <w:jc w:val="center"/>
              <w:rPr>
                <w:rFonts w:ascii="Times New Roman" w:hAnsi="Times New Roman" w:cs="Times New Roman"/>
              </w:rPr>
            </w:pPr>
            <w:r>
              <w:rPr>
                <w:rFonts w:ascii="Times New Roman" w:hAnsi="Times New Roman" w:cs="Times New Roman"/>
              </w:rPr>
              <w:t>The ability to choose and differentiate between the correct cables needed given certain hazardous situations</w:t>
            </w:r>
          </w:p>
        </w:tc>
      </w:tr>
      <w:tr w:rsidR="0056387A" w:rsidRPr="000577D3" w14:paraId="7E11F47A" w14:textId="77777777" w:rsidTr="0056387A">
        <w:trPr>
          <w:trHeight w:val="580"/>
        </w:trPr>
        <w:tc>
          <w:tcPr>
            <w:tcW w:w="1298" w:type="dxa"/>
            <w:vAlign w:val="center"/>
          </w:tcPr>
          <w:p w14:paraId="788B166E" w14:textId="754185E3" w:rsidR="00ED06E4" w:rsidRPr="000577D3" w:rsidRDefault="00ED06E4" w:rsidP="002363F0">
            <w:pPr>
              <w:jc w:val="center"/>
              <w:rPr>
                <w:rFonts w:ascii="Times New Roman" w:hAnsi="Times New Roman" w:cs="Times New Roman"/>
                <w:b/>
                <w:bCs/>
              </w:rPr>
            </w:pPr>
            <w:r w:rsidRPr="000577D3">
              <w:rPr>
                <w:rFonts w:ascii="Times New Roman" w:hAnsi="Times New Roman" w:cs="Times New Roman"/>
                <w:b/>
                <w:bCs/>
              </w:rPr>
              <w:t>N</w:t>
            </w:r>
            <w:r w:rsidR="001B3DA6" w:rsidRPr="000577D3">
              <w:rPr>
                <w:rFonts w:ascii="Times New Roman" w:hAnsi="Times New Roman" w:cs="Times New Roman"/>
                <w:b/>
                <w:bCs/>
              </w:rPr>
              <w:t>G</w:t>
            </w:r>
            <w:r w:rsidRPr="000577D3">
              <w:rPr>
                <w:rFonts w:ascii="Times New Roman" w:hAnsi="Times New Roman" w:cs="Times New Roman"/>
                <w:b/>
                <w:bCs/>
              </w:rPr>
              <w:t>C1</w:t>
            </w:r>
          </w:p>
        </w:tc>
        <w:tc>
          <w:tcPr>
            <w:tcW w:w="1656" w:type="dxa"/>
            <w:vAlign w:val="center"/>
          </w:tcPr>
          <w:p w14:paraId="0AE87E4A" w14:textId="0E5B040E" w:rsidR="00ED06E4" w:rsidRPr="000577D3" w:rsidRDefault="00894927" w:rsidP="002363F0">
            <w:pPr>
              <w:jc w:val="center"/>
              <w:rPr>
                <w:rFonts w:ascii="Times New Roman" w:hAnsi="Times New Roman" w:cs="Times New Roman"/>
              </w:rPr>
            </w:pPr>
            <w:r w:rsidRPr="000577D3">
              <w:rPr>
                <w:rFonts w:ascii="Times New Roman" w:hAnsi="Times New Roman" w:cs="Times New Roman"/>
              </w:rPr>
              <w:t>Health and Safety Qualification</w:t>
            </w:r>
          </w:p>
        </w:tc>
        <w:tc>
          <w:tcPr>
            <w:tcW w:w="1569" w:type="dxa"/>
            <w:vAlign w:val="center"/>
          </w:tcPr>
          <w:p w14:paraId="74BC5767" w14:textId="77777777" w:rsidR="00ED06E4" w:rsidRPr="000577D3" w:rsidRDefault="00321998" w:rsidP="002363F0">
            <w:pPr>
              <w:jc w:val="center"/>
              <w:rPr>
                <w:rFonts w:ascii="Times New Roman" w:hAnsi="Times New Roman" w:cs="Times New Roman"/>
              </w:rPr>
            </w:pPr>
            <w:r w:rsidRPr="000577D3">
              <w:rPr>
                <w:rFonts w:ascii="Times New Roman" w:hAnsi="Times New Roman" w:cs="Times New Roman"/>
              </w:rPr>
              <w:t xml:space="preserve">-To gain higher knowledge in handling workplace </w:t>
            </w:r>
            <w:r w:rsidR="0056387A" w:rsidRPr="000577D3">
              <w:rPr>
                <w:rFonts w:ascii="Times New Roman" w:hAnsi="Times New Roman" w:cs="Times New Roman"/>
              </w:rPr>
              <w:t>hazards</w:t>
            </w:r>
          </w:p>
          <w:p w14:paraId="491152E4" w14:textId="77777777" w:rsidR="0056387A" w:rsidRPr="000577D3" w:rsidRDefault="0056387A" w:rsidP="002363F0">
            <w:pPr>
              <w:jc w:val="center"/>
              <w:rPr>
                <w:rFonts w:ascii="Times New Roman" w:hAnsi="Times New Roman" w:cs="Times New Roman"/>
              </w:rPr>
            </w:pPr>
          </w:p>
          <w:p w14:paraId="5DFEC0FE" w14:textId="77777777" w:rsidR="0056387A" w:rsidRPr="000577D3" w:rsidRDefault="0056387A" w:rsidP="002363F0">
            <w:pPr>
              <w:jc w:val="center"/>
              <w:rPr>
                <w:rFonts w:ascii="Times New Roman" w:hAnsi="Times New Roman" w:cs="Times New Roman"/>
              </w:rPr>
            </w:pPr>
            <w:r w:rsidRPr="000577D3">
              <w:rPr>
                <w:rFonts w:ascii="Times New Roman" w:hAnsi="Times New Roman" w:cs="Times New Roman"/>
              </w:rPr>
              <w:t>-To understand how to manage health and safety in the workplace</w:t>
            </w:r>
          </w:p>
          <w:p w14:paraId="144187F8" w14:textId="0F83752F" w:rsidR="0056387A" w:rsidRPr="000577D3" w:rsidRDefault="0056387A" w:rsidP="0056387A">
            <w:pPr>
              <w:rPr>
                <w:rFonts w:ascii="Times New Roman" w:hAnsi="Times New Roman" w:cs="Times New Roman"/>
              </w:rPr>
            </w:pPr>
          </w:p>
        </w:tc>
        <w:tc>
          <w:tcPr>
            <w:tcW w:w="1429" w:type="dxa"/>
            <w:vAlign w:val="center"/>
          </w:tcPr>
          <w:p w14:paraId="3109F994" w14:textId="6BEF40DB" w:rsidR="00ED06E4" w:rsidRPr="000577D3" w:rsidRDefault="0056387A" w:rsidP="002363F0">
            <w:pPr>
              <w:jc w:val="center"/>
              <w:rPr>
                <w:rFonts w:ascii="Times New Roman" w:hAnsi="Times New Roman" w:cs="Times New Roman"/>
              </w:rPr>
            </w:pPr>
            <w:r w:rsidRPr="000577D3">
              <w:rPr>
                <w:rFonts w:ascii="Times New Roman" w:hAnsi="Times New Roman" w:cs="Times New Roman"/>
              </w:rPr>
              <w:t>Achieve a qualification provided online by a professional body</w:t>
            </w:r>
          </w:p>
        </w:tc>
        <w:tc>
          <w:tcPr>
            <w:tcW w:w="2336" w:type="dxa"/>
            <w:vAlign w:val="center"/>
          </w:tcPr>
          <w:p w14:paraId="15D19219" w14:textId="612FCBD0" w:rsidR="001B3DA6" w:rsidRPr="000577D3" w:rsidRDefault="001B3DA6" w:rsidP="002363F0">
            <w:pPr>
              <w:jc w:val="center"/>
              <w:rPr>
                <w:rFonts w:ascii="Times New Roman" w:hAnsi="Times New Roman" w:cs="Times New Roman"/>
              </w:rPr>
            </w:pPr>
            <w:r w:rsidRPr="000577D3">
              <w:rPr>
                <w:rFonts w:ascii="Times New Roman" w:hAnsi="Times New Roman" w:cs="Times New Roman"/>
              </w:rPr>
              <w:t>-</w:t>
            </w:r>
            <w:r w:rsidR="00894927" w:rsidRPr="000577D3">
              <w:rPr>
                <w:rFonts w:ascii="Times New Roman" w:hAnsi="Times New Roman" w:cs="Times New Roman"/>
              </w:rPr>
              <w:t>Preliminary Course (HAS-ACA-ACA-507-5041-CPD)</w:t>
            </w:r>
          </w:p>
          <w:p w14:paraId="2BE12EA7" w14:textId="77777777" w:rsidR="001B3DA6" w:rsidRPr="000577D3" w:rsidRDefault="001B3DA6" w:rsidP="002363F0">
            <w:pPr>
              <w:jc w:val="center"/>
              <w:rPr>
                <w:rFonts w:ascii="Times New Roman" w:hAnsi="Times New Roman" w:cs="Times New Roman"/>
              </w:rPr>
            </w:pPr>
          </w:p>
          <w:p w14:paraId="5FFE5AC5" w14:textId="23DE8D58" w:rsidR="00ED06E4" w:rsidRPr="000577D3" w:rsidRDefault="001B3DA6" w:rsidP="002363F0">
            <w:pPr>
              <w:jc w:val="center"/>
              <w:rPr>
                <w:rFonts w:ascii="Times New Roman" w:hAnsi="Times New Roman" w:cs="Times New Roman"/>
              </w:rPr>
            </w:pPr>
            <w:r w:rsidRPr="000577D3">
              <w:rPr>
                <w:rFonts w:ascii="Times New Roman" w:hAnsi="Times New Roman" w:cs="Times New Roman"/>
              </w:rPr>
              <w:t>-Training Time</w:t>
            </w:r>
          </w:p>
          <w:p w14:paraId="12E69BC1" w14:textId="77777777" w:rsidR="001B3DA6" w:rsidRPr="000577D3" w:rsidRDefault="001B3DA6" w:rsidP="002363F0">
            <w:pPr>
              <w:jc w:val="center"/>
              <w:rPr>
                <w:rFonts w:ascii="Times New Roman" w:hAnsi="Times New Roman" w:cs="Times New Roman"/>
              </w:rPr>
            </w:pPr>
          </w:p>
          <w:p w14:paraId="66B87D5A" w14:textId="39554302" w:rsidR="001B3DA6" w:rsidRPr="000577D3" w:rsidRDefault="001B3DA6" w:rsidP="002363F0">
            <w:pPr>
              <w:jc w:val="center"/>
              <w:rPr>
                <w:rFonts w:ascii="Times New Roman" w:hAnsi="Times New Roman" w:cs="Times New Roman"/>
              </w:rPr>
            </w:pPr>
            <w:r w:rsidRPr="000577D3">
              <w:rPr>
                <w:rFonts w:ascii="Times New Roman" w:hAnsi="Times New Roman" w:cs="Times New Roman"/>
              </w:rPr>
              <w:t>-Sponsorship from management/Training Fee</w:t>
            </w:r>
          </w:p>
        </w:tc>
        <w:tc>
          <w:tcPr>
            <w:tcW w:w="1337" w:type="dxa"/>
            <w:vAlign w:val="center"/>
          </w:tcPr>
          <w:p w14:paraId="723B2AE5" w14:textId="77777777" w:rsidR="000577D3" w:rsidRPr="000577D3" w:rsidRDefault="000577D3" w:rsidP="000577D3">
            <w:pPr>
              <w:jc w:val="center"/>
              <w:rPr>
                <w:rFonts w:ascii="Times New Roman" w:hAnsi="Times New Roman" w:cs="Times New Roman"/>
              </w:rPr>
            </w:pPr>
            <w:r w:rsidRPr="000577D3">
              <w:rPr>
                <w:rFonts w:ascii="Times New Roman" w:hAnsi="Times New Roman" w:cs="Times New Roman"/>
              </w:rPr>
              <w:t>Qualification achieved</w:t>
            </w:r>
          </w:p>
          <w:p w14:paraId="62E97F63" w14:textId="77777777" w:rsidR="000577D3" w:rsidRPr="000577D3" w:rsidRDefault="000577D3" w:rsidP="000577D3">
            <w:pPr>
              <w:jc w:val="center"/>
              <w:rPr>
                <w:rFonts w:ascii="Times New Roman" w:hAnsi="Times New Roman" w:cs="Times New Roman"/>
              </w:rPr>
            </w:pPr>
          </w:p>
          <w:p w14:paraId="4EADD6B0" w14:textId="2E0C71B2" w:rsidR="00ED06E4" w:rsidRPr="000577D3" w:rsidRDefault="000577D3" w:rsidP="000577D3">
            <w:pPr>
              <w:jc w:val="center"/>
              <w:rPr>
                <w:rFonts w:ascii="Times New Roman" w:hAnsi="Times New Roman" w:cs="Times New Roman"/>
              </w:rPr>
            </w:pPr>
            <w:r w:rsidRPr="000577D3">
              <w:rPr>
                <w:rFonts w:ascii="Times New Roman" w:hAnsi="Times New Roman" w:cs="Times New Roman"/>
              </w:rPr>
              <w:t>Full Understanding</w:t>
            </w:r>
            <w:r w:rsidR="00357039">
              <w:rPr>
                <w:rFonts w:ascii="Times New Roman" w:hAnsi="Times New Roman" w:cs="Times New Roman"/>
              </w:rPr>
              <w:t xml:space="preserve"> of the Health and Safety Applications in the built environment</w:t>
            </w:r>
          </w:p>
        </w:tc>
      </w:tr>
    </w:tbl>
    <w:p w14:paraId="13E9A3C0" w14:textId="77777777" w:rsidR="0056387A" w:rsidRPr="000577D3" w:rsidRDefault="0056387A">
      <w:pPr>
        <w:rPr>
          <w:rFonts w:ascii="Times New Roman" w:hAnsi="Times New Roman" w:cs="Times New Roman"/>
        </w:rPr>
      </w:pPr>
      <w:r w:rsidRPr="000577D3">
        <w:rPr>
          <w:rFonts w:ascii="Times New Roman" w:hAnsi="Times New Roman" w:cs="Times New Roman"/>
        </w:rPr>
        <w:br w:type="page"/>
      </w:r>
    </w:p>
    <w:tbl>
      <w:tblPr>
        <w:tblStyle w:val="TableGrid"/>
        <w:tblW w:w="9625" w:type="dxa"/>
        <w:tblLook w:val="04A0" w:firstRow="1" w:lastRow="0" w:firstColumn="1" w:lastColumn="0" w:noHBand="0" w:noVBand="1"/>
      </w:tblPr>
      <w:tblGrid>
        <w:gridCol w:w="1242"/>
        <w:gridCol w:w="1656"/>
        <w:gridCol w:w="1630"/>
        <w:gridCol w:w="1429"/>
        <w:gridCol w:w="2336"/>
        <w:gridCol w:w="1630"/>
      </w:tblGrid>
      <w:tr w:rsidR="0056387A" w:rsidRPr="000577D3" w14:paraId="0A05F44E" w14:textId="77777777" w:rsidTr="002363F0">
        <w:trPr>
          <w:trHeight w:val="580"/>
        </w:trPr>
        <w:tc>
          <w:tcPr>
            <w:tcW w:w="9625" w:type="dxa"/>
            <w:gridSpan w:val="6"/>
            <w:vAlign w:val="center"/>
          </w:tcPr>
          <w:p w14:paraId="0734A761" w14:textId="77777777" w:rsidR="0056387A" w:rsidRPr="000577D3" w:rsidRDefault="0056387A" w:rsidP="002363F0">
            <w:pPr>
              <w:rPr>
                <w:rFonts w:ascii="Times New Roman" w:hAnsi="Times New Roman" w:cs="Times New Roman"/>
                <w:b/>
                <w:bCs/>
              </w:rPr>
            </w:pPr>
            <w:r w:rsidRPr="000577D3">
              <w:rPr>
                <w:rFonts w:ascii="Times New Roman" w:hAnsi="Times New Roman" w:cs="Times New Roman"/>
                <w:b/>
                <w:bCs/>
              </w:rPr>
              <w:lastRenderedPageBreak/>
              <w:t>Name: Shalom Joseph</w:t>
            </w:r>
          </w:p>
        </w:tc>
      </w:tr>
      <w:tr w:rsidR="0056387A" w:rsidRPr="000577D3" w14:paraId="63481430" w14:textId="77777777" w:rsidTr="002363F0">
        <w:trPr>
          <w:trHeight w:val="580"/>
        </w:trPr>
        <w:tc>
          <w:tcPr>
            <w:tcW w:w="9625" w:type="dxa"/>
            <w:gridSpan w:val="6"/>
            <w:vAlign w:val="center"/>
          </w:tcPr>
          <w:p w14:paraId="217A136E" w14:textId="77777777" w:rsidR="0056387A" w:rsidRPr="000577D3" w:rsidRDefault="0056387A" w:rsidP="002363F0">
            <w:pPr>
              <w:jc w:val="center"/>
              <w:rPr>
                <w:rFonts w:ascii="Times New Roman" w:hAnsi="Times New Roman" w:cs="Times New Roman"/>
                <w:b/>
                <w:bCs/>
              </w:rPr>
            </w:pPr>
            <w:r w:rsidRPr="000577D3">
              <w:rPr>
                <w:rFonts w:ascii="Times New Roman" w:hAnsi="Times New Roman" w:cs="Times New Roman"/>
                <w:b/>
                <w:bCs/>
              </w:rPr>
              <w:t>Job role and responsibilities: Civil Engineer (Assist with project management and coordination, ensuring that all permits, inductions, task briefs, and other documentation are organized and up to date.)</w:t>
            </w:r>
          </w:p>
        </w:tc>
      </w:tr>
      <w:tr w:rsidR="0056387A" w:rsidRPr="000577D3" w14:paraId="737BC5B4" w14:textId="77777777" w:rsidTr="002363F0">
        <w:trPr>
          <w:trHeight w:val="580"/>
        </w:trPr>
        <w:tc>
          <w:tcPr>
            <w:tcW w:w="4523" w:type="dxa"/>
            <w:gridSpan w:val="3"/>
            <w:vAlign w:val="center"/>
          </w:tcPr>
          <w:p w14:paraId="5F3B5C3D" w14:textId="77777777" w:rsidR="0056387A" w:rsidRPr="000577D3" w:rsidRDefault="0056387A" w:rsidP="002363F0">
            <w:pPr>
              <w:jc w:val="center"/>
              <w:rPr>
                <w:rFonts w:ascii="Times New Roman" w:hAnsi="Times New Roman" w:cs="Times New Roman"/>
                <w:b/>
                <w:bCs/>
              </w:rPr>
            </w:pPr>
            <w:r w:rsidRPr="000577D3">
              <w:rPr>
                <w:rFonts w:ascii="Times New Roman" w:hAnsi="Times New Roman" w:cs="Times New Roman"/>
                <w:b/>
                <w:bCs/>
              </w:rPr>
              <w:t>Review of learning needs</w:t>
            </w:r>
          </w:p>
        </w:tc>
        <w:tc>
          <w:tcPr>
            <w:tcW w:w="5102" w:type="dxa"/>
            <w:gridSpan w:val="3"/>
            <w:vAlign w:val="center"/>
          </w:tcPr>
          <w:p w14:paraId="034E7218" w14:textId="77777777" w:rsidR="0056387A" w:rsidRPr="000577D3" w:rsidRDefault="0056387A" w:rsidP="002363F0">
            <w:pPr>
              <w:jc w:val="center"/>
              <w:rPr>
                <w:rFonts w:ascii="Times New Roman" w:hAnsi="Times New Roman" w:cs="Times New Roman"/>
                <w:b/>
                <w:bCs/>
              </w:rPr>
            </w:pPr>
            <w:r w:rsidRPr="000577D3">
              <w:rPr>
                <w:rFonts w:ascii="Times New Roman" w:hAnsi="Times New Roman" w:cs="Times New Roman"/>
                <w:b/>
                <w:bCs/>
              </w:rPr>
              <w:t>Development plan</w:t>
            </w:r>
          </w:p>
        </w:tc>
      </w:tr>
      <w:tr w:rsidR="0056387A" w:rsidRPr="000577D3" w14:paraId="17D22E55" w14:textId="77777777" w:rsidTr="002363F0">
        <w:trPr>
          <w:trHeight w:val="580"/>
        </w:trPr>
        <w:tc>
          <w:tcPr>
            <w:tcW w:w="1298" w:type="dxa"/>
            <w:vAlign w:val="center"/>
          </w:tcPr>
          <w:p w14:paraId="6E5C7311" w14:textId="77777777" w:rsidR="0056387A" w:rsidRPr="000577D3" w:rsidRDefault="0056387A" w:rsidP="002363F0">
            <w:pPr>
              <w:jc w:val="center"/>
              <w:rPr>
                <w:rFonts w:ascii="Times New Roman" w:hAnsi="Times New Roman" w:cs="Times New Roman"/>
                <w:b/>
                <w:bCs/>
              </w:rPr>
            </w:pPr>
            <w:r w:rsidRPr="000577D3">
              <w:rPr>
                <w:rFonts w:ascii="Times New Roman" w:hAnsi="Times New Roman" w:cs="Times New Roman"/>
                <w:b/>
                <w:bCs/>
              </w:rPr>
              <w:t>Reference</w:t>
            </w:r>
          </w:p>
        </w:tc>
        <w:tc>
          <w:tcPr>
            <w:tcW w:w="1656" w:type="dxa"/>
            <w:vAlign w:val="center"/>
          </w:tcPr>
          <w:p w14:paraId="6BB73A80" w14:textId="77777777" w:rsidR="0056387A" w:rsidRPr="000577D3" w:rsidRDefault="0056387A" w:rsidP="002363F0">
            <w:pPr>
              <w:jc w:val="center"/>
              <w:rPr>
                <w:rFonts w:ascii="Times New Roman" w:hAnsi="Times New Roman" w:cs="Times New Roman"/>
                <w:b/>
                <w:bCs/>
              </w:rPr>
            </w:pPr>
            <w:r w:rsidRPr="000577D3">
              <w:rPr>
                <w:rFonts w:ascii="Times New Roman" w:hAnsi="Times New Roman" w:cs="Times New Roman"/>
                <w:b/>
                <w:bCs/>
              </w:rPr>
              <w:t>In what area do I need to improve my performance?</w:t>
            </w:r>
          </w:p>
        </w:tc>
        <w:tc>
          <w:tcPr>
            <w:tcW w:w="1569" w:type="dxa"/>
            <w:vAlign w:val="center"/>
          </w:tcPr>
          <w:p w14:paraId="6F4C2CEB" w14:textId="77777777" w:rsidR="0056387A" w:rsidRPr="000577D3" w:rsidRDefault="0056387A" w:rsidP="002363F0">
            <w:pPr>
              <w:jc w:val="center"/>
              <w:rPr>
                <w:rFonts w:ascii="Times New Roman" w:hAnsi="Times New Roman" w:cs="Times New Roman"/>
                <w:b/>
                <w:bCs/>
              </w:rPr>
            </w:pPr>
            <w:r w:rsidRPr="000577D3">
              <w:rPr>
                <w:rFonts w:ascii="Times New Roman" w:hAnsi="Times New Roman" w:cs="Times New Roman"/>
                <w:b/>
                <w:bCs/>
              </w:rPr>
              <w:t>What do I need to learn to achieve this?</w:t>
            </w:r>
          </w:p>
        </w:tc>
        <w:tc>
          <w:tcPr>
            <w:tcW w:w="1429" w:type="dxa"/>
            <w:vAlign w:val="center"/>
          </w:tcPr>
          <w:p w14:paraId="58642D47" w14:textId="77777777" w:rsidR="0056387A" w:rsidRPr="000577D3" w:rsidRDefault="0056387A" w:rsidP="002363F0">
            <w:pPr>
              <w:jc w:val="center"/>
              <w:rPr>
                <w:rFonts w:ascii="Times New Roman" w:hAnsi="Times New Roman" w:cs="Times New Roman"/>
                <w:b/>
                <w:bCs/>
              </w:rPr>
            </w:pPr>
            <w:r w:rsidRPr="000577D3">
              <w:rPr>
                <w:rFonts w:ascii="Times New Roman" w:hAnsi="Times New Roman" w:cs="Times New Roman"/>
                <w:b/>
                <w:bCs/>
              </w:rPr>
              <w:t>What will I do to achieve this?</w:t>
            </w:r>
          </w:p>
        </w:tc>
        <w:tc>
          <w:tcPr>
            <w:tcW w:w="2336" w:type="dxa"/>
            <w:vAlign w:val="center"/>
          </w:tcPr>
          <w:p w14:paraId="1629EB04" w14:textId="77777777" w:rsidR="0056387A" w:rsidRPr="000577D3" w:rsidRDefault="0056387A" w:rsidP="002363F0">
            <w:pPr>
              <w:jc w:val="center"/>
              <w:rPr>
                <w:rFonts w:ascii="Times New Roman" w:hAnsi="Times New Roman" w:cs="Times New Roman"/>
                <w:b/>
                <w:bCs/>
              </w:rPr>
            </w:pPr>
            <w:r w:rsidRPr="000577D3">
              <w:rPr>
                <w:rFonts w:ascii="Times New Roman" w:hAnsi="Times New Roman" w:cs="Times New Roman"/>
                <w:b/>
                <w:bCs/>
              </w:rPr>
              <w:t>What are the likely resources and support that I will need?</w:t>
            </w:r>
          </w:p>
        </w:tc>
        <w:tc>
          <w:tcPr>
            <w:tcW w:w="1337" w:type="dxa"/>
            <w:vAlign w:val="center"/>
          </w:tcPr>
          <w:p w14:paraId="6129B358" w14:textId="77777777" w:rsidR="0056387A" w:rsidRPr="000577D3" w:rsidRDefault="0056387A" w:rsidP="002363F0">
            <w:pPr>
              <w:jc w:val="center"/>
              <w:rPr>
                <w:rFonts w:ascii="Times New Roman" w:hAnsi="Times New Roman" w:cs="Times New Roman"/>
                <w:b/>
                <w:bCs/>
              </w:rPr>
            </w:pPr>
            <w:r w:rsidRPr="000577D3">
              <w:rPr>
                <w:rFonts w:ascii="Times New Roman" w:hAnsi="Times New Roman" w:cs="Times New Roman"/>
                <w:b/>
                <w:bCs/>
              </w:rPr>
              <w:t>How will I evaluate a successful outcome?</w:t>
            </w:r>
          </w:p>
        </w:tc>
      </w:tr>
      <w:tr w:rsidR="0056387A" w:rsidRPr="000577D3" w14:paraId="7B6190A1" w14:textId="77777777" w:rsidTr="002363F0">
        <w:trPr>
          <w:trHeight w:val="580"/>
        </w:trPr>
        <w:tc>
          <w:tcPr>
            <w:tcW w:w="1298" w:type="dxa"/>
            <w:vAlign w:val="center"/>
          </w:tcPr>
          <w:p w14:paraId="69CFD408" w14:textId="13A4CF8C" w:rsidR="0056387A" w:rsidRPr="000577D3" w:rsidRDefault="0056387A" w:rsidP="0056387A">
            <w:pPr>
              <w:jc w:val="center"/>
              <w:rPr>
                <w:rFonts w:ascii="Times New Roman" w:hAnsi="Times New Roman" w:cs="Times New Roman"/>
                <w:b/>
                <w:bCs/>
              </w:rPr>
            </w:pPr>
            <w:r w:rsidRPr="000577D3">
              <w:rPr>
                <w:rFonts w:ascii="Times New Roman" w:hAnsi="Times New Roman" w:cs="Times New Roman"/>
                <w:b/>
                <w:bCs/>
              </w:rPr>
              <w:t>FSC1 &amp; FSC2</w:t>
            </w:r>
          </w:p>
        </w:tc>
        <w:tc>
          <w:tcPr>
            <w:tcW w:w="1656" w:type="dxa"/>
            <w:vAlign w:val="center"/>
          </w:tcPr>
          <w:p w14:paraId="6506202E" w14:textId="34BADAF8" w:rsidR="0056387A" w:rsidRPr="000577D3" w:rsidRDefault="0056387A" w:rsidP="0056387A">
            <w:pPr>
              <w:jc w:val="center"/>
              <w:rPr>
                <w:rFonts w:ascii="Times New Roman" w:hAnsi="Times New Roman" w:cs="Times New Roman"/>
                <w:b/>
                <w:bCs/>
              </w:rPr>
            </w:pPr>
            <w:r w:rsidRPr="000577D3">
              <w:rPr>
                <w:rFonts w:ascii="Times New Roman" w:hAnsi="Times New Roman" w:cs="Times New Roman"/>
              </w:rPr>
              <w:t>Fire Safety Qualification</w:t>
            </w:r>
          </w:p>
        </w:tc>
        <w:tc>
          <w:tcPr>
            <w:tcW w:w="1569" w:type="dxa"/>
            <w:vAlign w:val="center"/>
          </w:tcPr>
          <w:p w14:paraId="116E0750" w14:textId="77777777" w:rsidR="0056387A" w:rsidRPr="000577D3" w:rsidRDefault="0056387A" w:rsidP="0056387A">
            <w:pPr>
              <w:jc w:val="center"/>
              <w:rPr>
                <w:rFonts w:ascii="Times New Roman" w:hAnsi="Times New Roman" w:cs="Times New Roman"/>
              </w:rPr>
            </w:pPr>
            <w:r w:rsidRPr="000577D3">
              <w:rPr>
                <w:rFonts w:ascii="Times New Roman" w:hAnsi="Times New Roman" w:cs="Times New Roman"/>
                <w:b/>
                <w:bCs/>
              </w:rPr>
              <w:t>-</w:t>
            </w:r>
            <w:r w:rsidRPr="000577D3">
              <w:rPr>
                <w:rFonts w:ascii="Times New Roman" w:hAnsi="Times New Roman" w:cs="Times New Roman"/>
              </w:rPr>
              <w:t>Proper understanding of ‘means of escape’ within a building</w:t>
            </w:r>
          </w:p>
          <w:p w14:paraId="3FDC3969" w14:textId="77777777" w:rsidR="0056387A" w:rsidRPr="000577D3" w:rsidRDefault="0056387A" w:rsidP="0056387A">
            <w:pPr>
              <w:jc w:val="center"/>
              <w:rPr>
                <w:rFonts w:ascii="Times New Roman" w:hAnsi="Times New Roman" w:cs="Times New Roman"/>
              </w:rPr>
            </w:pPr>
          </w:p>
          <w:p w14:paraId="370D666B" w14:textId="550663D4" w:rsidR="0056387A" w:rsidRPr="000577D3" w:rsidRDefault="0056387A" w:rsidP="0056387A">
            <w:pPr>
              <w:jc w:val="center"/>
              <w:rPr>
                <w:rFonts w:ascii="Times New Roman" w:hAnsi="Times New Roman" w:cs="Times New Roman"/>
              </w:rPr>
            </w:pPr>
            <w:r w:rsidRPr="000577D3">
              <w:rPr>
                <w:rFonts w:ascii="Times New Roman" w:hAnsi="Times New Roman" w:cs="Times New Roman"/>
              </w:rPr>
              <w:t>- Understanding of fire hazardous entities within and around a structure</w:t>
            </w:r>
          </w:p>
        </w:tc>
        <w:tc>
          <w:tcPr>
            <w:tcW w:w="1429" w:type="dxa"/>
            <w:vAlign w:val="center"/>
          </w:tcPr>
          <w:p w14:paraId="181EEB51" w14:textId="7F6F1CE7" w:rsidR="0056387A" w:rsidRPr="000577D3" w:rsidRDefault="0056387A" w:rsidP="0056387A">
            <w:pPr>
              <w:jc w:val="center"/>
              <w:rPr>
                <w:rFonts w:ascii="Times New Roman" w:hAnsi="Times New Roman" w:cs="Times New Roman"/>
                <w:b/>
                <w:bCs/>
              </w:rPr>
            </w:pPr>
            <w:r w:rsidRPr="000577D3">
              <w:rPr>
                <w:rFonts w:ascii="Times New Roman" w:hAnsi="Times New Roman" w:cs="Times New Roman"/>
              </w:rPr>
              <w:t>Achieve a qualification provided online by a professional body</w:t>
            </w:r>
          </w:p>
        </w:tc>
        <w:tc>
          <w:tcPr>
            <w:tcW w:w="2336" w:type="dxa"/>
            <w:vAlign w:val="center"/>
          </w:tcPr>
          <w:p w14:paraId="64B4CEB0" w14:textId="77777777" w:rsidR="0056387A" w:rsidRPr="000577D3" w:rsidRDefault="0056387A" w:rsidP="0056387A">
            <w:pPr>
              <w:jc w:val="center"/>
              <w:rPr>
                <w:rFonts w:ascii="Times New Roman" w:hAnsi="Times New Roman" w:cs="Times New Roman"/>
              </w:rPr>
            </w:pPr>
            <w:r w:rsidRPr="000577D3">
              <w:rPr>
                <w:rFonts w:ascii="Times New Roman" w:hAnsi="Times New Roman" w:cs="Times New Roman"/>
              </w:rPr>
              <w:t>-Preliminary Course (FPC-ACA-507-5041-CPD)</w:t>
            </w:r>
          </w:p>
          <w:p w14:paraId="076A310C" w14:textId="77777777" w:rsidR="0056387A" w:rsidRPr="000577D3" w:rsidRDefault="0056387A" w:rsidP="0056387A">
            <w:pPr>
              <w:jc w:val="center"/>
              <w:rPr>
                <w:rFonts w:ascii="Times New Roman" w:hAnsi="Times New Roman" w:cs="Times New Roman"/>
              </w:rPr>
            </w:pPr>
          </w:p>
          <w:p w14:paraId="0FE85D8C" w14:textId="77777777" w:rsidR="0056387A" w:rsidRPr="000577D3" w:rsidRDefault="0056387A" w:rsidP="0056387A">
            <w:pPr>
              <w:jc w:val="center"/>
              <w:rPr>
                <w:rFonts w:ascii="Times New Roman" w:hAnsi="Times New Roman" w:cs="Times New Roman"/>
              </w:rPr>
            </w:pPr>
            <w:r w:rsidRPr="000577D3">
              <w:rPr>
                <w:rFonts w:ascii="Times New Roman" w:hAnsi="Times New Roman" w:cs="Times New Roman"/>
              </w:rPr>
              <w:t>-Training Time</w:t>
            </w:r>
          </w:p>
          <w:p w14:paraId="60598293" w14:textId="77777777" w:rsidR="0056387A" w:rsidRPr="000577D3" w:rsidRDefault="0056387A" w:rsidP="0056387A">
            <w:pPr>
              <w:jc w:val="center"/>
              <w:rPr>
                <w:rFonts w:ascii="Times New Roman" w:hAnsi="Times New Roman" w:cs="Times New Roman"/>
              </w:rPr>
            </w:pPr>
          </w:p>
          <w:p w14:paraId="75365119" w14:textId="64F31C83" w:rsidR="0056387A" w:rsidRPr="000577D3" w:rsidRDefault="0056387A" w:rsidP="0056387A">
            <w:pPr>
              <w:jc w:val="center"/>
              <w:rPr>
                <w:rFonts w:ascii="Times New Roman" w:hAnsi="Times New Roman" w:cs="Times New Roman"/>
                <w:b/>
                <w:bCs/>
              </w:rPr>
            </w:pPr>
            <w:r w:rsidRPr="000577D3">
              <w:rPr>
                <w:rFonts w:ascii="Times New Roman" w:hAnsi="Times New Roman" w:cs="Times New Roman"/>
              </w:rPr>
              <w:t>- Sponsorship from management/Training Fee</w:t>
            </w:r>
          </w:p>
        </w:tc>
        <w:tc>
          <w:tcPr>
            <w:tcW w:w="1337" w:type="dxa"/>
            <w:vAlign w:val="center"/>
          </w:tcPr>
          <w:p w14:paraId="3FCB1C88" w14:textId="77777777" w:rsidR="000577D3" w:rsidRPr="000577D3" w:rsidRDefault="000577D3" w:rsidP="000577D3">
            <w:pPr>
              <w:jc w:val="center"/>
              <w:rPr>
                <w:rFonts w:ascii="Times New Roman" w:hAnsi="Times New Roman" w:cs="Times New Roman"/>
              </w:rPr>
            </w:pPr>
            <w:r w:rsidRPr="000577D3">
              <w:rPr>
                <w:rFonts w:ascii="Times New Roman" w:hAnsi="Times New Roman" w:cs="Times New Roman"/>
              </w:rPr>
              <w:t>Qualification achieved</w:t>
            </w:r>
          </w:p>
          <w:p w14:paraId="6E12642C" w14:textId="77777777" w:rsidR="000577D3" w:rsidRPr="000577D3" w:rsidRDefault="000577D3" w:rsidP="000577D3">
            <w:pPr>
              <w:jc w:val="center"/>
              <w:rPr>
                <w:rFonts w:ascii="Times New Roman" w:hAnsi="Times New Roman" w:cs="Times New Roman"/>
              </w:rPr>
            </w:pPr>
          </w:p>
          <w:p w14:paraId="3FD221A5" w14:textId="42DAA761" w:rsidR="0056387A" w:rsidRPr="000577D3" w:rsidRDefault="000577D3" w:rsidP="000577D3">
            <w:pPr>
              <w:jc w:val="center"/>
              <w:rPr>
                <w:rFonts w:ascii="Times New Roman" w:hAnsi="Times New Roman" w:cs="Times New Roman"/>
                <w:b/>
                <w:bCs/>
              </w:rPr>
            </w:pPr>
            <w:r w:rsidRPr="000577D3">
              <w:rPr>
                <w:rFonts w:ascii="Times New Roman" w:hAnsi="Times New Roman" w:cs="Times New Roman"/>
              </w:rPr>
              <w:t>Full Understanding</w:t>
            </w:r>
            <w:r w:rsidR="00357039">
              <w:rPr>
                <w:rFonts w:ascii="Times New Roman" w:hAnsi="Times New Roman" w:cs="Times New Roman"/>
              </w:rPr>
              <w:t xml:space="preserve"> of the safety measures necessary to be made in relation the fire when in the built environment</w:t>
            </w:r>
          </w:p>
        </w:tc>
      </w:tr>
      <w:tr w:rsidR="0056387A" w:rsidRPr="000577D3" w14:paraId="3E61C5A2" w14:textId="77777777" w:rsidTr="002363F0">
        <w:trPr>
          <w:trHeight w:val="580"/>
        </w:trPr>
        <w:tc>
          <w:tcPr>
            <w:tcW w:w="1298" w:type="dxa"/>
            <w:vAlign w:val="center"/>
          </w:tcPr>
          <w:p w14:paraId="6A7F6BF7" w14:textId="5D99C8FF" w:rsidR="0056387A" w:rsidRPr="000577D3" w:rsidRDefault="0056387A" w:rsidP="0056387A">
            <w:pPr>
              <w:jc w:val="center"/>
              <w:rPr>
                <w:rFonts w:ascii="Times New Roman" w:hAnsi="Times New Roman" w:cs="Times New Roman"/>
                <w:b/>
                <w:bCs/>
              </w:rPr>
            </w:pPr>
            <w:r w:rsidRPr="000577D3">
              <w:rPr>
                <w:rFonts w:ascii="Times New Roman" w:hAnsi="Times New Roman" w:cs="Times New Roman"/>
                <w:b/>
                <w:bCs/>
              </w:rPr>
              <w:t>L07903</w:t>
            </w:r>
          </w:p>
        </w:tc>
        <w:tc>
          <w:tcPr>
            <w:tcW w:w="1656" w:type="dxa"/>
            <w:vAlign w:val="center"/>
          </w:tcPr>
          <w:p w14:paraId="355DC69C" w14:textId="6FC0BEB1" w:rsidR="0056387A" w:rsidRPr="000577D3" w:rsidRDefault="0056387A" w:rsidP="0056387A">
            <w:pPr>
              <w:jc w:val="center"/>
              <w:rPr>
                <w:rFonts w:ascii="Times New Roman" w:hAnsi="Times New Roman" w:cs="Times New Roman"/>
                <w:b/>
                <w:bCs/>
              </w:rPr>
            </w:pPr>
            <w:r w:rsidRPr="000577D3">
              <w:rPr>
                <w:rFonts w:ascii="Times New Roman" w:hAnsi="Times New Roman" w:cs="Times New Roman"/>
              </w:rPr>
              <w:t>Risk Assessment Qualification</w:t>
            </w:r>
          </w:p>
        </w:tc>
        <w:tc>
          <w:tcPr>
            <w:tcW w:w="1569" w:type="dxa"/>
            <w:vAlign w:val="center"/>
          </w:tcPr>
          <w:p w14:paraId="69992D61" w14:textId="0ED446AE" w:rsidR="0056387A" w:rsidRPr="000577D3" w:rsidRDefault="000577D3" w:rsidP="0056387A">
            <w:pPr>
              <w:jc w:val="center"/>
              <w:rPr>
                <w:rFonts w:ascii="Times New Roman" w:hAnsi="Times New Roman" w:cs="Times New Roman"/>
              </w:rPr>
            </w:pPr>
            <w:r w:rsidRPr="000577D3">
              <w:rPr>
                <w:rFonts w:ascii="Times New Roman" w:hAnsi="Times New Roman" w:cs="Times New Roman"/>
                <w:b/>
                <w:bCs/>
              </w:rPr>
              <w:t>-</w:t>
            </w:r>
            <w:r w:rsidRPr="000577D3">
              <w:rPr>
                <w:rFonts w:ascii="Times New Roman" w:hAnsi="Times New Roman" w:cs="Times New Roman"/>
              </w:rPr>
              <w:t xml:space="preserve">Ability to evaluate and discover potential risk or hazards in the built environment </w:t>
            </w:r>
          </w:p>
        </w:tc>
        <w:tc>
          <w:tcPr>
            <w:tcW w:w="1429" w:type="dxa"/>
            <w:vAlign w:val="center"/>
          </w:tcPr>
          <w:p w14:paraId="346ED2DB" w14:textId="516EB2D4" w:rsidR="0056387A" w:rsidRPr="000577D3" w:rsidRDefault="0056387A" w:rsidP="0056387A">
            <w:pPr>
              <w:jc w:val="center"/>
              <w:rPr>
                <w:rFonts w:ascii="Times New Roman" w:hAnsi="Times New Roman" w:cs="Times New Roman"/>
                <w:b/>
                <w:bCs/>
              </w:rPr>
            </w:pPr>
            <w:r w:rsidRPr="000577D3">
              <w:rPr>
                <w:rFonts w:ascii="Times New Roman" w:hAnsi="Times New Roman" w:cs="Times New Roman"/>
              </w:rPr>
              <w:t>Achieve a qualification provided online by a professional body</w:t>
            </w:r>
          </w:p>
        </w:tc>
        <w:tc>
          <w:tcPr>
            <w:tcW w:w="2336" w:type="dxa"/>
            <w:vAlign w:val="center"/>
          </w:tcPr>
          <w:p w14:paraId="50608742" w14:textId="77777777" w:rsidR="0056387A" w:rsidRPr="000577D3" w:rsidRDefault="0056387A" w:rsidP="0056387A">
            <w:pPr>
              <w:jc w:val="center"/>
              <w:rPr>
                <w:rFonts w:ascii="Times New Roman" w:hAnsi="Times New Roman" w:cs="Times New Roman"/>
              </w:rPr>
            </w:pPr>
            <w:r w:rsidRPr="000577D3">
              <w:rPr>
                <w:rFonts w:ascii="Times New Roman" w:hAnsi="Times New Roman" w:cs="Times New Roman"/>
              </w:rPr>
              <w:t xml:space="preserve">-Preliminary Course (HAS-ACA-ACA-507-5041-CPD) </w:t>
            </w:r>
          </w:p>
          <w:p w14:paraId="2231CBAA" w14:textId="77777777" w:rsidR="0056387A" w:rsidRPr="000577D3" w:rsidRDefault="0056387A" w:rsidP="0056387A">
            <w:pPr>
              <w:jc w:val="center"/>
              <w:rPr>
                <w:rFonts w:ascii="Times New Roman" w:hAnsi="Times New Roman" w:cs="Times New Roman"/>
              </w:rPr>
            </w:pPr>
          </w:p>
          <w:p w14:paraId="6B5F06AE" w14:textId="77777777" w:rsidR="0056387A" w:rsidRPr="000577D3" w:rsidRDefault="0056387A" w:rsidP="0056387A">
            <w:pPr>
              <w:jc w:val="center"/>
              <w:rPr>
                <w:rFonts w:ascii="Times New Roman" w:hAnsi="Times New Roman" w:cs="Times New Roman"/>
              </w:rPr>
            </w:pPr>
            <w:r w:rsidRPr="000577D3">
              <w:rPr>
                <w:rFonts w:ascii="Times New Roman" w:hAnsi="Times New Roman" w:cs="Times New Roman"/>
              </w:rPr>
              <w:t>-Training Time</w:t>
            </w:r>
          </w:p>
          <w:p w14:paraId="37903DD1" w14:textId="77777777" w:rsidR="0056387A" w:rsidRPr="000577D3" w:rsidRDefault="0056387A" w:rsidP="0056387A">
            <w:pPr>
              <w:jc w:val="center"/>
              <w:rPr>
                <w:rFonts w:ascii="Times New Roman" w:hAnsi="Times New Roman" w:cs="Times New Roman"/>
              </w:rPr>
            </w:pPr>
          </w:p>
          <w:p w14:paraId="1A9BF5A0" w14:textId="33A05777" w:rsidR="0056387A" w:rsidRPr="000577D3" w:rsidRDefault="0056387A" w:rsidP="0056387A">
            <w:pPr>
              <w:jc w:val="center"/>
              <w:rPr>
                <w:rFonts w:ascii="Times New Roman" w:hAnsi="Times New Roman" w:cs="Times New Roman"/>
                <w:b/>
                <w:bCs/>
              </w:rPr>
            </w:pPr>
            <w:r w:rsidRPr="000577D3">
              <w:rPr>
                <w:rFonts w:ascii="Times New Roman" w:hAnsi="Times New Roman" w:cs="Times New Roman"/>
              </w:rPr>
              <w:t>-Course Fee</w:t>
            </w:r>
          </w:p>
        </w:tc>
        <w:tc>
          <w:tcPr>
            <w:tcW w:w="1337" w:type="dxa"/>
            <w:vAlign w:val="center"/>
          </w:tcPr>
          <w:p w14:paraId="533261DB" w14:textId="77777777" w:rsidR="0056387A" w:rsidRPr="000577D3" w:rsidRDefault="000577D3" w:rsidP="0056387A">
            <w:pPr>
              <w:jc w:val="center"/>
              <w:rPr>
                <w:rFonts w:ascii="Times New Roman" w:hAnsi="Times New Roman" w:cs="Times New Roman"/>
              </w:rPr>
            </w:pPr>
            <w:r w:rsidRPr="000577D3">
              <w:rPr>
                <w:rFonts w:ascii="Times New Roman" w:hAnsi="Times New Roman" w:cs="Times New Roman"/>
              </w:rPr>
              <w:t>Qualification achieved</w:t>
            </w:r>
          </w:p>
          <w:p w14:paraId="2645F6F6" w14:textId="77777777" w:rsidR="000577D3" w:rsidRPr="000577D3" w:rsidRDefault="000577D3" w:rsidP="0056387A">
            <w:pPr>
              <w:jc w:val="center"/>
              <w:rPr>
                <w:rFonts w:ascii="Times New Roman" w:hAnsi="Times New Roman" w:cs="Times New Roman"/>
              </w:rPr>
            </w:pPr>
          </w:p>
          <w:p w14:paraId="6C2ABB56" w14:textId="02F6517F" w:rsidR="000577D3" w:rsidRPr="000577D3" w:rsidRDefault="000577D3" w:rsidP="0056387A">
            <w:pPr>
              <w:jc w:val="center"/>
              <w:rPr>
                <w:rFonts w:ascii="Times New Roman" w:hAnsi="Times New Roman" w:cs="Times New Roman"/>
              </w:rPr>
            </w:pPr>
            <w:r w:rsidRPr="000577D3">
              <w:rPr>
                <w:rFonts w:ascii="Times New Roman" w:hAnsi="Times New Roman" w:cs="Times New Roman"/>
              </w:rPr>
              <w:t>Full Understanding</w:t>
            </w:r>
            <w:r w:rsidR="00357039">
              <w:rPr>
                <w:rFonts w:ascii="Times New Roman" w:hAnsi="Times New Roman" w:cs="Times New Roman"/>
              </w:rPr>
              <w:t xml:space="preserve"> on the various pieces of risk assessments to be made when in the built environment </w:t>
            </w:r>
          </w:p>
        </w:tc>
      </w:tr>
    </w:tbl>
    <w:p w14:paraId="391D7DD1" w14:textId="65126442" w:rsidR="00A723DD" w:rsidRPr="000577D3" w:rsidRDefault="00A723DD" w:rsidP="00ED06E4">
      <w:pPr>
        <w:rPr>
          <w:rFonts w:ascii="Times New Roman" w:hAnsi="Times New Roman" w:cs="Times New Roman"/>
        </w:rPr>
      </w:pPr>
    </w:p>
    <w:p w14:paraId="0D9D15DD" w14:textId="77777777" w:rsidR="00A723DD" w:rsidRPr="000577D3" w:rsidRDefault="00A723DD">
      <w:pPr>
        <w:rPr>
          <w:rFonts w:ascii="Times New Roman" w:hAnsi="Times New Roman" w:cs="Times New Roman"/>
        </w:rPr>
      </w:pPr>
      <w:r w:rsidRPr="000577D3">
        <w:rPr>
          <w:rFonts w:ascii="Times New Roman" w:hAnsi="Times New Roman" w:cs="Times New Roman"/>
        </w:rPr>
        <w:br w:type="page"/>
      </w:r>
    </w:p>
    <w:p w14:paraId="5C8B3F90" w14:textId="4B3E32E0" w:rsidR="007D0FF2" w:rsidRDefault="00A723DD" w:rsidP="00A723DD">
      <w:pPr>
        <w:spacing w:line="360" w:lineRule="auto"/>
        <w:jc w:val="center"/>
        <w:rPr>
          <w:rFonts w:ascii="Times New Roman" w:hAnsi="Times New Roman" w:cs="Times New Roman"/>
          <w:b/>
          <w:bCs/>
        </w:rPr>
      </w:pPr>
      <w:r w:rsidRPr="000577D3">
        <w:rPr>
          <w:rFonts w:ascii="Times New Roman" w:hAnsi="Times New Roman" w:cs="Times New Roman"/>
          <w:b/>
          <w:bCs/>
        </w:rPr>
        <w:lastRenderedPageBreak/>
        <w:t>REFERENCES</w:t>
      </w:r>
    </w:p>
    <w:p w14:paraId="2C3290B8" w14:textId="2AE6B86A" w:rsidR="000577D3" w:rsidRDefault="000577D3" w:rsidP="000577D3">
      <w:pPr>
        <w:spacing w:line="360" w:lineRule="auto"/>
        <w:jc w:val="both"/>
        <w:rPr>
          <w:rFonts w:ascii="Times New Roman" w:hAnsi="Times New Roman" w:cs="Times New Roman"/>
        </w:rPr>
      </w:pPr>
    </w:p>
    <w:p w14:paraId="703D7E9D" w14:textId="752E7E93" w:rsidR="000577D3" w:rsidRDefault="000577D3" w:rsidP="002D283E">
      <w:pPr>
        <w:pStyle w:val="ListParagraph"/>
        <w:numPr>
          <w:ilvl w:val="0"/>
          <w:numId w:val="5"/>
        </w:numPr>
        <w:spacing w:line="360" w:lineRule="auto"/>
        <w:jc w:val="both"/>
        <w:rPr>
          <w:rFonts w:ascii="Times New Roman" w:hAnsi="Times New Roman" w:cs="Times New Roman"/>
        </w:rPr>
      </w:pPr>
      <w:r w:rsidRPr="000577D3">
        <w:rPr>
          <w:rFonts w:ascii="Times New Roman" w:hAnsi="Times New Roman" w:cs="Times New Roman"/>
        </w:rPr>
        <w:t xml:space="preserve">Hughes, P. W., &amp; </w:t>
      </w:r>
      <w:proofErr w:type="spellStart"/>
      <w:r w:rsidRPr="000577D3">
        <w:rPr>
          <w:rFonts w:ascii="Times New Roman" w:hAnsi="Times New Roman" w:cs="Times New Roman"/>
        </w:rPr>
        <w:t>Ferrett</w:t>
      </w:r>
      <w:proofErr w:type="spellEnd"/>
      <w:r w:rsidRPr="000577D3">
        <w:rPr>
          <w:rFonts w:ascii="Times New Roman" w:hAnsi="Times New Roman" w:cs="Times New Roman"/>
        </w:rPr>
        <w:t>, E. (2007). Introduction to Health and Safety at Work (3rd ed.). Taylor &amp; Francis.</w:t>
      </w:r>
    </w:p>
    <w:p w14:paraId="13BAC1FE" w14:textId="77777777" w:rsidR="002D283E" w:rsidRPr="002D283E" w:rsidRDefault="002D283E" w:rsidP="002D283E">
      <w:pPr>
        <w:spacing w:line="360" w:lineRule="auto"/>
        <w:jc w:val="both"/>
        <w:rPr>
          <w:rFonts w:ascii="Times New Roman" w:hAnsi="Times New Roman" w:cs="Times New Roman"/>
        </w:rPr>
      </w:pPr>
    </w:p>
    <w:p w14:paraId="58F9DBC7" w14:textId="14B01683" w:rsidR="002D283E" w:rsidRDefault="002D283E" w:rsidP="002D283E">
      <w:pPr>
        <w:pStyle w:val="NormalWeb"/>
        <w:numPr>
          <w:ilvl w:val="0"/>
          <w:numId w:val="5"/>
        </w:numPr>
        <w:spacing w:before="0" w:beforeAutospacing="0" w:after="0" w:afterAutospacing="0" w:line="480" w:lineRule="auto"/>
        <w:jc w:val="both"/>
      </w:pPr>
      <w:r>
        <w:t xml:space="preserve">Pearson, N. A. P. (2020). </w:t>
      </w:r>
      <w:r>
        <w:rPr>
          <w:i/>
          <w:iCs/>
        </w:rPr>
        <w:t>TSC Civil Engineering Pre-induction activities Professional Bodies</w:t>
      </w:r>
      <w:r>
        <w:t xml:space="preserve">. Sheffield College. </w:t>
      </w:r>
      <w:hyperlink r:id="rId7" w:history="1">
        <w:r w:rsidRPr="00FD68F5">
          <w:rPr>
            <w:rStyle w:val="Hyperlink"/>
          </w:rPr>
          <w:t>https://www.sheffcol.ac.uk/media/editor/TSC%20Civil%20Engineering%20Pre-induction%20activities%20Professional%20Bodies.pdf</w:t>
        </w:r>
      </w:hyperlink>
    </w:p>
    <w:p w14:paraId="425C6067" w14:textId="77777777" w:rsidR="00236AB4" w:rsidRDefault="00236AB4" w:rsidP="00236AB4">
      <w:pPr>
        <w:pStyle w:val="NormalWeb"/>
        <w:spacing w:before="0" w:beforeAutospacing="0" w:after="0" w:afterAutospacing="0" w:line="480" w:lineRule="auto"/>
        <w:jc w:val="both"/>
      </w:pPr>
    </w:p>
    <w:p w14:paraId="29503359" w14:textId="1549F2C3" w:rsidR="002D283E" w:rsidRDefault="00B26995" w:rsidP="000577D3">
      <w:pPr>
        <w:pStyle w:val="ListParagraph"/>
        <w:numPr>
          <w:ilvl w:val="0"/>
          <w:numId w:val="5"/>
        </w:numPr>
        <w:spacing w:line="360" w:lineRule="auto"/>
        <w:jc w:val="both"/>
        <w:rPr>
          <w:rFonts w:ascii="Times New Roman" w:hAnsi="Times New Roman" w:cs="Times New Roman"/>
        </w:rPr>
      </w:pPr>
      <w:r w:rsidRPr="00B26995">
        <w:rPr>
          <w:rFonts w:ascii="Times New Roman" w:hAnsi="Times New Roman" w:cs="Times New Roman"/>
        </w:rPr>
        <w:t xml:space="preserve">The Royal Institute of British Architects. (n.d.). RIBA Architect. Retrieved January 28, 2022, from </w:t>
      </w:r>
      <w:hyperlink r:id="rId8" w:history="1">
        <w:r w:rsidRPr="00FD68F5">
          <w:rPr>
            <w:rStyle w:val="Hyperlink"/>
            <w:rFonts w:ascii="Times New Roman" w:hAnsi="Times New Roman" w:cs="Times New Roman"/>
          </w:rPr>
          <w:t>https://www.architecture.com/about</w:t>
        </w:r>
      </w:hyperlink>
    </w:p>
    <w:p w14:paraId="11989622" w14:textId="77777777" w:rsidR="00236AB4" w:rsidRPr="00236AB4" w:rsidRDefault="00236AB4" w:rsidP="00236AB4">
      <w:pPr>
        <w:pStyle w:val="ListParagraph"/>
        <w:rPr>
          <w:rFonts w:ascii="Times New Roman" w:hAnsi="Times New Roman" w:cs="Times New Roman"/>
        </w:rPr>
      </w:pPr>
    </w:p>
    <w:p w14:paraId="50F2E719" w14:textId="486CA5EB" w:rsidR="00236AB4" w:rsidRPr="00236AB4" w:rsidRDefault="00236AB4" w:rsidP="00236AB4">
      <w:pPr>
        <w:pStyle w:val="NormalWeb"/>
        <w:numPr>
          <w:ilvl w:val="0"/>
          <w:numId w:val="5"/>
        </w:numPr>
        <w:spacing w:before="0" w:beforeAutospacing="0" w:after="0" w:afterAutospacing="0" w:line="480" w:lineRule="auto"/>
      </w:pPr>
      <w:r>
        <w:rPr>
          <w:i/>
          <w:iCs/>
        </w:rPr>
        <w:t>About Us | CIOB</w:t>
      </w:r>
      <w:r>
        <w:t>. (n.d.). Charted Institute of Building</w:t>
      </w:r>
      <w:r>
        <w:t xml:space="preserve"> (CIOB)</w:t>
      </w:r>
      <w:r>
        <w:t xml:space="preserve">. Retrieved January 28, 2022, from </w:t>
      </w:r>
      <w:hyperlink r:id="rId9" w:history="1">
        <w:r w:rsidRPr="00FD68F5">
          <w:rPr>
            <w:rStyle w:val="Hyperlink"/>
          </w:rPr>
          <w:t>https://www.ciob.org/about</w:t>
        </w:r>
      </w:hyperlink>
    </w:p>
    <w:p w14:paraId="294ABE23" w14:textId="77777777" w:rsidR="00236AB4" w:rsidRPr="00236AB4" w:rsidRDefault="00236AB4" w:rsidP="00236AB4">
      <w:pPr>
        <w:pStyle w:val="ListParagraph"/>
        <w:rPr>
          <w:rFonts w:ascii="Times New Roman" w:hAnsi="Times New Roman" w:cs="Times New Roman"/>
        </w:rPr>
      </w:pPr>
    </w:p>
    <w:p w14:paraId="44B5A671" w14:textId="4A310F03" w:rsidR="00236AB4" w:rsidRDefault="00236AB4" w:rsidP="00236AB4">
      <w:pPr>
        <w:pStyle w:val="NormalWeb"/>
        <w:numPr>
          <w:ilvl w:val="0"/>
          <w:numId w:val="5"/>
        </w:numPr>
        <w:spacing w:before="0" w:beforeAutospacing="0" w:after="0" w:afterAutospacing="0" w:line="480" w:lineRule="auto"/>
      </w:pPr>
      <w:r>
        <w:t xml:space="preserve">Institution of Civil Engineers. (n.d.). </w:t>
      </w:r>
      <w:r>
        <w:rPr>
          <w:i/>
          <w:iCs/>
        </w:rPr>
        <w:t>About ICE</w:t>
      </w:r>
      <w:r>
        <w:t xml:space="preserve">. Institution of Civil Engineers (ICE). Retrieved January 28, 2022, from </w:t>
      </w:r>
      <w:hyperlink r:id="rId10" w:history="1">
        <w:r w:rsidRPr="00FD68F5">
          <w:rPr>
            <w:rStyle w:val="Hyperlink"/>
          </w:rPr>
          <w:t>https://www.ice.org.uk/about-ice</w:t>
        </w:r>
      </w:hyperlink>
    </w:p>
    <w:p w14:paraId="5719B2AA" w14:textId="77777777" w:rsidR="00236AB4" w:rsidRDefault="00236AB4" w:rsidP="00236AB4">
      <w:pPr>
        <w:pStyle w:val="ListParagraph"/>
      </w:pPr>
    </w:p>
    <w:p w14:paraId="2465FAF7" w14:textId="645EDACE" w:rsidR="00236AB4" w:rsidRDefault="00236AB4" w:rsidP="00236AB4">
      <w:pPr>
        <w:pStyle w:val="NormalWeb"/>
        <w:numPr>
          <w:ilvl w:val="0"/>
          <w:numId w:val="5"/>
        </w:numPr>
        <w:spacing w:before="0" w:beforeAutospacing="0" w:after="0" w:afterAutospacing="0" w:line="480" w:lineRule="auto"/>
      </w:pPr>
      <w:r>
        <w:rPr>
          <w:i/>
          <w:iCs/>
        </w:rPr>
        <w:t>About us</w:t>
      </w:r>
      <w:r>
        <w:t xml:space="preserve">. (n.d.). Royal Institute of Charted Surveyors. Retrieved January 28, 2022, from </w:t>
      </w:r>
      <w:hyperlink r:id="rId11" w:history="1">
        <w:r w:rsidRPr="00FD68F5">
          <w:rPr>
            <w:rStyle w:val="Hyperlink"/>
          </w:rPr>
          <w:t>https://www.rics.org/uk/about-rics/</w:t>
        </w:r>
      </w:hyperlink>
    </w:p>
    <w:p w14:paraId="25FCF0D2" w14:textId="77777777" w:rsidR="00236AB4" w:rsidRDefault="00236AB4" w:rsidP="00236AB4">
      <w:pPr>
        <w:pStyle w:val="ListParagraph"/>
        <w:rPr>
          <w:i/>
          <w:iCs/>
        </w:rPr>
      </w:pPr>
    </w:p>
    <w:p w14:paraId="2E106D59" w14:textId="21410BAA" w:rsidR="00B26995" w:rsidRPr="00B26995" w:rsidRDefault="00B26995" w:rsidP="00236AB4">
      <w:pPr>
        <w:pStyle w:val="NormalWeb"/>
        <w:numPr>
          <w:ilvl w:val="0"/>
          <w:numId w:val="5"/>
        </w:numPr>
        <w:spacing w:before="0" w:beforeAutospacing="0" w:after="0" w:afterAutospacing="0" w:line="480" w:lineRule="auto"/>
      </w:pPr>
      <w:r w:rsidRPr="00236AB4">
        <w:rPr>
          <w:i/>
          <w:iCs/>
        </w:rPr>
        <w:t>CIBSE - About CIBSE</w:t>
      </w:r>
      <w:r>
        <w:t xml:space="preserve">. (n.d.). </w:t>
      </w:r>
      <w:r w:rsidR="00236AB4">
        <w:t xml:space="preserve">Charted Institute </w:t>
      </w:r>
      <w:proofErr w:type="gramStart"/>
      <w:r w:rsidR="00236AB4">
        <w:t>Of</w:t>
      </w:r>
      <w:proofErr w:type="gramEnd"/>
      <w:r w:rsidR="00236AB4">
        <w:t xml:space="preserve"> Building Services Engineers (</w:t>
      </w:r>
      <w:r>
        <w:t>CIBSE</w:t>
      </w:r>
      <w:r w:rsidR="00236AB4">
        <w:t>)</w:t>
      </w:r>
      <w:r>
        <w:t xml:space="preserve">. Retrieved January 28, 2022, from </w:t>
      </w:r>
      <w:hyperlink r:id="rId12" w:history="1">
        <w:r w:rsidRPr="00FD68F5">
          <w:rPr>
            <w:rStyle w:val="Hyperlink"/>
          </w:rPr>
          <w:t>https://www.cibse.org/about-cibse/what-we-do</w:t>
        </w:r>
      </w:hyperlink>
    </w:p>
    <w:p w14:paraId="09A0DBB2" w14:textId="77777777" w:rsidR="00B26995" w:rsidRPr="00B26995" w:rsidRDefault="00B26995" w:rsidP="00B26995">
      <w:pPr>
        <w:pStyle w:val="ListParagraph"/>
        <w:rPr>
          <w:rFonts w:ascii="Times New Roman" w:hAnsi="Times New Roman" w:cs="Times New Roman"/>
        </w:rPr>
      </w:pPr>
    </w:p>
    <w:p w14:paraId="019B017D" w14:textId="5769318D" w:rsidR="00B26995" w:rsidRDefault="00B26995" w:rsidP="000577D3">
      <w:pPr>
        <w:pStyle w:val="ListParagraph"/>
        <w:numPr>
          <w:ilvl w:val="0"/>
          <w:numId w:val="5"/>
        </w:numPr>
        <w:spacing w:line="360" w:lineRule="auto"/>
        <w:jc w:val="both"/>
        <w:rPr>
          <w:rFonts w:ascii="Times New Roman" w:hAnsi="Times New Roman" w:cs="Times New Roman"/>
        </w:rPr>
      </w:pPr>
      <w:r w:rsidRPr="00B26995">
        <w:rPr>
          <w:rFonts w:ascii="Times New Roman" w:hAnsi="Times New Roman" w:cs="Times New Roman"/>
        </w:rPr>
        <w:t>Association for Project Management. (n.d.). Association for Project Management</w:t>
      </w:r>
      <w:r w:rsidR="00236AB4">
        <w:rPr>
          <w:rFonts w:ascii="Times New Roman" w:hAnsi="Times New Roman" w:cs="Times New Roman"/>
        </w:rPr>
        <w:t xml:space="preserve"> (APM)</w:t>
      </w:r>
      <w:r w:rsidRPr="00B26995">
        <w:rPr>
          <w:rFonts w:ascii="Times New Roman" w:hAnsi="Times New Roman" w:cs="Times New Roman"/>
        </w:rPr>
        <w:t xml:space="preserve">. Retrieved January 28, 2022, from </w:t>
      </w:r>
      <w:hyperlink r:id="rId13" w:history="1">
        <w:r w:rsidRPr="00FD68F5">
          <w:rPr>
            <w:rStyle w:val="Hyperlink"/>
            <w:rFonts w:ascii="Times New Roman" w:hAnsi="Times New Roman" w:cs="Times New Roman"/>
          </w:rPr>
          <w:t>https://www.apm.org.uk/about-us/</w:t>
        </w:r>
      </w:hyperlink>
    </w:p>
    <w:p w14:paraId="5F5BF238" w14:textId="77777777" w:rsidR="00236AB4" w:rsidRPr="00236AB4" w:rsidRDefault="00236AB4" w:rsidP="00236AB4">
      <w:pPr>
        <w:pStyle w:val="ListParagraph"/>
        <w:rPr>
          <w:rFonts w:ascii="Times New Roman" w:hAnsi="Times New Roman" w:cs="Times New Roman"/>
        </w:rPr>
      </w:pPr>
    </w:p>
    <w:p w14:paraId="37973524" w14:textId="592D5F17" w:rsidR="00B26995" w:rsidRDefault="00236AB4" w:rsidP="00236AB4">
      <w:pPr>
        <w:pStyle w:val="ListParagraph"/>
        <w:numPr>
          <w:ilvl w:val="0"/>
          <w:numId w:val="5"/>
        </w:numPr>
        <w:spacing w:line="360" w:lineRule="auto"/>
        <w:jc w:val="both"/>
        <w:rPr>
          <w:rFonts w:ascii="Times New Roman" w:hAnsi="Times New Roman" w:cs="Times New Roman"/>
        </w:rPr>
      </w:pPr>
      <w:r w:rsidRPr="00236AB4">
        <w:rPr>
          <w:rFonts w:ascii="Times New Roman" w:hAnsi="Times New Roman" w:cs="Times New Roman"/>
        </w:rPr>
        <w:lastRenderedPageBreak/>
        <w:t xml:space="preserve">Our Global </w:t>
      </w:r>
      <w:proofErr w:type="spellStart"/>
      <w:r w:rsidRPr="00236AB4">
        <w:rPr>
          <w:rFonts w:ascii="Times New Roman" w:hAnsi="Times New Roman" w:cs="Times New Roman"/>
        </w:rPr>
        <w:t>Organisation</w:t>
      </w:r>
      <w:proofErr w:type="spellEnd"/>
      <w:r w:rsidRPr="00236AB4">
        <w:rPr>
          <w:rFonts w:ascii="Times New Roman" w:hAnsi="Times New Roman" w:cs="Times New Roman"/>
        </w:rPr>
        <w:t xml:space="preserve">. (n.d.). NEBOSH. Retrieved January 28, 2022, from </w:t>
      </w:r>
      <w:hyperlink r:id="rId14" w:history="1">
        <w:r w:rsidRPr="00FD68F5">
          <w:rPr>
            <w:rStyle w:val="Hyperlink"/>
            <w:rFonts w:ascii="Times New Roman" w:hAnsi="Times New Roman" w:cs="Times New Roman"/>
          </w:rPr>
          <w:t>https://www.nebosh.org.uk/about-nebosh/our-organisation/</w:t>
        </w:r>
      </w:hyperlink>
    </w:p>
    <w:p w14:paraId="40160252" w14:textId="77777777" w:rsidR="00357039" w:rsidRPr="00357039" w:rsidRDefault="00357039" w:rsidP="00357039">
      <w:pPr>
        <w:pStyle w:val="ListParagraph"/>
        <w:rPr>
          <w:rFonts w:ascii="Times New Roman" w:hAnsi="Times New Roman" w:cs="Times New Roman"/>
        </w:rPr>
      </w:pPr>
    </w:p>
    <w:p w14:paraId="3CA5CF7F" w14:textId="6E5354C7" w:rsidR="00357039" w:rsidRDefault="00357039" w:rsidP="00357039">
      <w:pPr>
        <w:pStyle w:val="NormalWeb"/>
        <w:numPr>
          <w:ilvl w:val="0"/>
          <w:numId w:val="5"/>
        </w:numPr>
        <w:spacing w:before="0" w:beforeAutospacing="0" w:after="0" w:afterAutospacing="0" w:line="480" w:lineRule="auto"/>
      </w:pPr>
      <w:r>
        <w:t xml:space="preserve">CIOB Academy. (n.d.). </w:t>
      </w:r>
      <w:r>
        <w:rPr>
          <w:i/>
          <w:iCs/>
        </w:rPr>
        <w:t>Crisis in Construction</w:t>
      </w:r>
      <w:r>
        <w:t xml:space="preserve">. Retrieved January 28, 2022, from </w:t>
      </w:r>
      <w:hyperlink r:id="rId15" w:history="1">
        <w:r w:rsidRPr="00FD68F5">
          <w:rPr>
            <w:rStyle w:val="Hyperlink"/>
          </w:rPr>
          <w:t>https://www.ciobacademy.org/course/crisis-in-construction/</w:t>
        </w:r>
      </w:hyperlink>
    </w:p>
    <w:p w14:paraId="0DE843EB" w14:textId="77777777" w:rsidR="00357039" w:rsidRDefault="00357039" w:rsidP="00357039">
      <w:pPr>
        <w:pStyle w:val="ListParagraph"/>
      </w:pPr>
    </w:p>
    <w:p w14:paraId="0E620241" w14:textId="1BBBB02B" w:rsidR="00357039" w:rsidRDefault="00357039" w:rsidP="00357039">
      <w:pPr>
        <w:pStyle w:val="NormalWeb"/>
        <w:numPr>
          <w:ilvl w:val="0"/>
          <w:numId w:val="5"/>
        </w:numPr>
        <w:spacing w:before="0" w:beforeAutospacing="0" w:after="0" w:afterAutospacing="0" w:line="480" w:lineRule="auto"/>
      </w:pPr>
      <w:r>
        <w:t xml:space="preserve">CIOB Academy. (n.d.). </w:t>
      </w:r>
      <w:r>
        <w:rPr>
          <w:i/>
          <w:iCs/>
        </w:rPr>
        <w:t>Essential Construction Management: Health &amp; Safety</w:t>
      </w:r>
      <w:r>
        <w:t xml:space="preserve">. Retrieved January 28, 2022, from </w:t>
      </w:r>
      <w:hyperlink r:id="rId16" w:history="1">
        <w:r w:rsidRPr="00FD68F5">
          <w:rPr>
            <w:rStyle w:val="Hyperlink"/>
          </w:rPr>
          <w:t>https://www.ciobacademy.org/course/essential-construction-management-health-safety-environment-issues/</w:t>
        </w:r>
      </w:hyperlink>
    </w:p>
    <w:p w14:paraId="6F999435" w14:textId="77777777" w:rsidR="00497BED" w:rsidRDefault="00497BED" w:rsidP="00497BED">
      <w:pPr>
        <w:pStyle w:val="ListParagraph"/>
      </w:pPr>
    </w:p>
    <w:p w14:paraId="0A6213AD" w14:textId="55F41EBE" w:rsidR="00497BED" w:rsidRDefault="00497BED" w:rsidP="00497BED">
      <w:pPr>
        <w:pStyle w:val="NormalWeb"/>
        <w:numPr>
          <w:ilvl w:val="0"/>
          <w:numId w:val="5"/>
        </w:numPr>
        <w:spacing w:before="0" w:beforeAutospacing="0" w:after="0" w:afterAutospacing="0" w:line="480" w:lineRule="auto"/>
      </w:pPr>
      <w:proofErr w:type="spellStart"/>
      <w:r>
        <w:t>Tarmy</w:t>
      </w:r>
      <w:proofErr w:type="spellEnd"/>
      <w:r>
        <w:t xml:space="preserve">, J. T. (2021, September 20). </w:t>
      </w:r>
      <w:r>
        <w:rPr>
          <w:i/>
          <w:iCs/>
        </w:rPr>
        <w:t xml:space="preserve">Luxury </w:t>
      </w:r>
      <w:proofErr w:type="spellStart"/>
      <w:r>
        <w:rPr>
          <w:i/>
          <w:iCs/>
        </w:rPr>
        <w:t>Supertowers</w:t>
      </w:r>
      <w:proofErr w:type="spellEnd"/>
      <w:r>
        <w:rPr>
          <w:i/>
          <w:iCs/>
        </w:rPr>
        <w:t xml:space="preserve"> Are Going Even Higher (Don’t Mind the Swaying!)</w:t>
      </w:r>
      <w:r>
        <w:t xml:space="preserve">. Why </w:t>
      </w:r>
      <w:proofErr w:type="gramStart"/>
      <w:r>
        <w:t>The</w:t>
      </w:r>
      <w:proofErr w:type="gramEnd"/>
      <w:r>
        <w:t xml:space="preserve"> Tallest Luxury Buildings In The World Are Only Going To Get Taller. Retrieved January 28, 2022, from </w:t>
      </w:r>
      <w:hyperlink r:id="rId17" w:history="1">
        <w:r w:rsidRPr="00FD68F5">
          <w:rPr>
            <w:rStyle w:val="Hyperlink"/>
          </w:rPr>
          <w:t>https://www.bloomberg.com/news/articles/2021-09-20/why-the-tallest-luxury-buildings-in-the-world-are-only-going-to-get-taller</w:t>
        </w:r>
      </w:hyperlink>
    </w:p>
    <w:p w14:paraId="299C6424" w14:textId="77777777" w:rsidR="00357039" w:rsidRDefault="00357039" w:rsidP="00357039">
      <w:pPr>
        <w:pStyle w:val="ListParagraph"/>
      </w:pPr>
    </w:p>
    <w:p w14:paraId="76D4FEF4" w14:textId="6E7C143B" w:rsidR="00497BED" w:rsidRDefault="00497BED" w:rsidP="00497BED">
      <w:pPr>
        <w:pStyle w:val="NormalWeb"/>
        <w:numPr>
          <w:ilvl w:val="0"/>
          <w:numId w:val="5"/>
        </w:numPr>
        <w:spacing w:before="0" w:beforeAutospacing="0" w:after="0" w:afterAutospacing="0" w:line="480" w:lineRule="auto"/>
      </w:pPr>
      <w:r>
        <w:t xml:space="preserve">CIOB Academy. (n.d.). </w:t>
      </w:r>
      <w:r>
        <w:rPr>
          <w:i/>
          <w:iCs/>
        </w:rPr>
        <w:t>Developing Towers and Tall Buildings</w:t>
      </w:r>
      <w:r>
        <w:t xml:space="preserve">. Retrieved January 28, 2022, from </w:t>
      </w:r>
      <w:hyperlink r:id="rId18" w:history="1">
        <w:r w:rsidRPr="00FD68F5">
          <w:rPr>
            <w:rStyle w:val="Hyperlink"/>
          </w:rPr>
          <w:t>https://www.ciobacademy.org/course/developing-towers-and-tall-buildings/</w:t>
        </w:r>
      </w:hyperlink>
    </w:p>
    <w:p w14:paraId="4316D7B9" w14:textId="77777777" w:rsidR="00497BED" w:rsidRDefault="00497BED" w:rsidP="00497BED">
      <w:pPr>
        <w:pStyle w:val="ListParagraph"/>
      </w:pPr>
    </w:p>
    <w:p w14:paraId="6E8D2D99" w14:textId="4CD5FCA6" w:rsidR="00497BED" w:rsidRDefault="00497BED" w:rsidP="00497BED">
      <w:pPr>
        <w:pStyle w:val="NormalWeb"/>
        <w:numPr>
          <w:ilvl w:val="0"/>
          <w:numId w:val="5"/>
        </w:numPr>
        <w:spacing w:before="0" w:beforeAutospacing="0" w:after="0" w:afterAutospacing="0" w:line="480" w:lineRule="auto"/>
      </w:pPr>
      <w:r>
        <w:t xml:space="preserve">CIOB Academy. (n.d.). </w:t>
      </w:r>
      <w:r>
        <w:rPr>
          <w:i/>
          <w:iCs/>
        </w:rPr>
        <w:t>Fire Performance of Cables</w:t>
      </w:r>
      <w:r>
        <w:t xml:space="preserve">. Retrieved January 28, 2022, from </w:t>
      </w:r>
      <w:hyperlink r:id="rId19" w:history="1">
        <w:r w:rsidRPr="00FD68F5">
          <w:rPr>
            <w:rStyle w:val="Hyperlink"/>
          </w:rPr>
          <w:t>https:</w:t>
        </w:r>
        <w:r w:rsidRPr="00FD68F5">
          <w:rPr>
            <w:rStyle w:val="Hyperlink"/>
          </w:rPr>
          <w:t>/</w:t>
        </w:r>
        <w:r w:rsidRPr="00FD68F5">
          <w:rPr>
            <w:rStyle w:val="Hyperlink"/>
          </w:rPr>
          <w:t>/www.ciobacademy.org/course/fire-performa</w:t>
        </w:r>
        <w:r w:rsidRPr="00FD68F5">
          <w:rPr>
            <w:rStyle w:val="Hyperlink"/>
          </w:rPr>
          <w:t>n</w:t>
        </w:r>
        <w:r w:rsidRPr="00FD68F5">
          <w:rPr>
            <w:rStyle w:val="Hyperlink"/>
          </w:rPr>
          <w:t>ce-of-cables/</w:t>
        </w:r>
      </w:hyperlink>
    </w:p>
    <w:p w14:paraId="651E435A" w14:textId="77777777" w:rsidR="00497BED" w:rsidRDefault="00497BED" w:rsidP="00497BED">
      <w:pPr>
        <w:pStyle w:val="ListParagraph"/>
      </w:pPr>
    </w:p>
    <w:p w14:paraId="053464A5" w14:textId="4CB00B61" w:rsidR="00497BED" w:rsidRPr="00497BED" w:rsidRDefault="00497BED" w:rsidP="00497BED">
      <w:pPr>
        <w:rPr>
          <w:rFonts w:ascii="Times New Roman" w:eastAsia="Times New Roman" w:hAnsi="Times New Roman" w:cs="Times New Roman"/>
        </w:rPr>
      </w:pPr>
      <w:r>
        <w:br w:type="page"/>
      </w:r>
    </w:p>
    <w:p w14:paraId="6497506E" w14:textId="0FAAC91C" w:rsidR="00497BED" w:rsidRDefault="00497BED" w:rsidP="00497BED">
      <w:pPr>
        <w:pStyle w:val="NormalWeb"/>
        <w:numPr>
          <w:ilvl w:val="0"/>
          <w:numId w:val="5"/>
        </w:numPr>
        <w:spacing w:before="0" w:beforeAutospacing="0" w:after="0" w:afterAutospacing="0" w:line="480" w:lineRule="auto"/>
        <w:jc w:val="both"/>
      </w:pPr>
      <w:r>
        <w:rPr>
          <w:i/>
          <w:iCs/>
        </w:rPr>
        <w:lastRenderedPageBreak/>
        <w:t>NEBOSH General Certificate in Occupational Health and Safety (NG</w:t>
      </w:r>
      <w:proofErr w:type="gramStart"/>
      <w:r>
        <w:rPr>
          <w:i/>
          <w:iCs/>
        </w:rPr>
        <w:t>1,GC</w:t>
      </w:r>
      <w:proofErr w:type="gramEnd"/>
      <w:r>
        <w:rPr>
          <w:i/>
          <w:iCs/>
        </w:rPr>
        <w:t>2 &amp; GC3) | GCS Training | Professional Training Courses for Business in Swansea, South Wales and the UK</w:t>
      </w:r>
      <w:r>
        <w:t>. (n.d.). NEBOSH General Certificate in Occupational Health and Safety (NG</w:t>
      </w:r>
      <w:proofErr w:type="gramStart"/>
      <w:r>
        <w:t>1,GC</w:t>
      </w:r>
      <w:proofErr w:type="gramEnd"/>
      <w:r>
        <w:t xml:space="preserve">2 &amp; GC3). Retrieved January 28, 2022, from </w:t>
      </w:r>
      <w:hyperlink r:id="rId20" w:history="1">
        <w:r w:rsidRPr="00FD68F5">
          <w:rPr>
            <w:rStyle w:val="Hyperlink"/>
          </w:rPr>
          <w:t>https://www.gcstraining.co.uk/nebosh-general-certificate-occupational-health-and-safety-ngc1ngc2-ngc3</w:t>
        </w:r>
      </w:hyperlink>
    </w:p>
    <w:p w14:paraId="25F1F118" w14:textId="77777777" w:rsidR="00497BED" w:rsidRPr="00497BED" w:rsidRDefault="00497BED" w:rsidP="00497BED">
      <w:pPr>
        <w:pStyle w:val="NormalWeb"/>
        <w:spacing w:before="0" w:beforeAutospacing="0" w:after="0" w:afterAutospacing="0" w:line="480" w:lineRule="auto"/>
        <w:ind w:left="360"/>
      </w:pPr>
    </w:p>
    <w:p w14:paraId="12F4D53C" w14:textId="09948A60" w:rsidR="00AC6205" w:rsidRDefault="00AC6205" w:rsidP="00AC6205">
      <w:pPr>
        <w:pStyle w:val="NormalWeb"/>
        <w:numPr>
          <w:ilvl w:val="0"/>
          <w:numId w:val="5"/>
        </w:numPr>
        <w:spacing w:before="0" w:beforeAutospacing="0" w:after="0" w:afterAutospacing="0" w:line="480" w:lineRule="auto"/>
      </w:pPr>
      <w:r>
        <w:rPr>
          <w:i/>
          <w:iCs/>
        </w:rPr>
        <w:t>NEBOSH Level 3 Certificate in Fire Safety and Risk Management | GCS Training | Professional Training Courses for Business in Swansea, South Wales and the UK</w:t>
      </w:r>
      <w:r>
        <w:t xml:space="preserve">. (n.d.). Level 3 Certificate in Fire Safety and Risk Management. Retrieved January 28, 2022, from </w:t>
      </w:r>
      <w:hyperlink r:id="rId21" w:history="1">
        <w:r w:rsidRPr="00FD68F5">
          <w:rPr>
            <w:rStyle w:val="Hyperlink"/>
          </w:rPr>
          <w:t>https://www.gcstraining.co.uk/nebosh-level-3-certificate-fire-safety-and-risk-management</w:t>
        </w:r>
      </w:hyperlink>
    </w:p>
    <w:p w14:paraId="228D2A44" w14:textId="77777777" w:rsidR="00AC6205" w:rsidRDefault="00AC6205" w:rsidP="00AC6205">
      <w:pPr>
        <w:pStyle w:val="ListParagraph"/>
      </w:pPr>
    </w:p>
    <w:p w14:paraId="2C853AC6" w14:textId="76F40B84" w:rsidR="00AC6205" w:rsidRDefault="00AC6205" w:rsidP="00AC6205">
      <w:pPr>
        <w:pStyle w:val="NormalWeb"/>
        <w:numPr>
          <w:ilvl w:val="0"/>
          <w:numId w:val="5"/>
        </w:numPr>
        <w:spacing w:before="0" w:beforeAutospacing="0" w:after="0" w:afterAutospacing="0" w:line="480" w:lineRule="auto"/>
      </w:pPr>
      <w:r>
        <w:rPr>
          <w:i/>
          <w:iCs/>
        </w:rPr>
        <w:t>Health, Safety and CDM2015 Courses - ICE Training</w:t>
      </w:r>
      <w:r>
        <w:t xml:space="preserve">. (n.d.). Health, Safety, Welfare and Risk Assessment. Retrieved January 28, 2022, from </w:t>
      </w:r>
      <w:hyperlink r:id="rId22" w:history="1">
        <w:r w:rsidRPr="00FD68F5">
          <w:rPr>
            <w:rStyle w:val="Hyperlink"/>
          </w:rPr>
          <w:t>https://www.icetraining.org.uk/Courses/Health-Safety-and-CDM2015/Health-Safety-Welfare-and-Risk-Assessment</w:t>
        </w:r>
      </w:hyperlink>
    </w:p>
    <w:p w14:paraId="0B6AD159" w14:textId="77777777" w:rsidR="00AC6205" w:rsidRDefault="00AC6205" w:rsidP="00AC6205">
      <w:pPr>
        <w:pStyle w:val="ListParagraph"/>
      </w:pPr>
    </w:p>
    <w:p w14:paraId="34F0BFEE" w14:textId="77777777" w:rsidR="00AC6205" w:rsidRDefault="00AC6205" w:rsidP="00AC6205">
      <w:pPr>
        <w:pStyle w:val="NormalWeb"/>
        <w:spacing w:before="0" w:beforeAutospacing="0" w:after="0" w:afterAutospacing="0" w:line="480" w:lineRule="auto"/>
      </w:pPr>
    </w:p>
    <w:p w14:paraId="3AF3FF7F" w14:textId="77777777" w:rsidR="00AC6205" w:rsidRDefault="00AC6205" w:rsidP="00AC6205">
      <w:pPr>
        <w:pStyle w:val="NormalWeb"/>
        <w:spacing w:before="0" w:beforeAutospacing="0" w:after="0" w:afterAutospacing="0" w:line="480" w:lineRule="auto"/>
      </w:pPr>
    </w:p>
    <w:p w14:paraId="0CC53950" w14:textId="77777777" w:rsidR="00497BED" w:rsidRDefault="00497BED" w:rsidP="00AC6205">
      <w:pPr>
        <w:pStyle w:val="NormalWeb"/>
        <w:spacing w:before="0" w:beforeAutospacing="0" w:after="0" w:afterAutospacing="0" w:line="480" w:lineRule="auto"/>
      </w:pPr>
    </w:p>
    <w:p w14:paraId="519DDC29" w14:textId="77777777" w:rsidR="00357039" w:rsidRPr="00357039" w:rsidRDefault="00357039" w:rsidP="00497BED">
      <w:pPr>
        <w:pStyle w:val="NormalWeb"/>
        <w:spacing w:before="0" w:beforeAutospacing="0" w:after="0" w:afterAutospacing="0" w:line="480" w:lineRule="auto"/>
        <w:ind w:left="720"/>
      </w:pPr>
    </w:p>
    <w:p w14:paraId="403FA211" w14:textId="77777777" w:rsidR="00236AB4" w:rsidRPr="00236AB4" w:rsidRDefault="00236AB4" w:rsidP="00236AB4">
      <w:pPr>
        <w:pStyle w:val="ListParagraph"/>
        <w:rPr>
          <w:rFonts w:ascii="Times New Roman" w:hAnsi="Times New Roman" w:cs="Times New Roman"/>
        </w:rPr>
      </w:pPr>
    </w:p>
    <w:p w14:paraId="6BC62504" w14:textId="77777777" w:rsidR="00236AB4" w:rsidRPr="00357039" w:rsidRDefault="00236AB4" w:rsidP="00357039">
      <w:pPr>
        <w:spacing w:line="360" w:lineRule="auto"/>
        <w:jc w:val="both"/>
        <w:rPr>
          <w:rFonts w:ascii="Times New Roman" w:hAnsi="Times New Roman" w:cs="Times New Roman"/>
        </w:rPr>
      </w:pPr>
    </w:p>
    <w:sectPr w:rsidR="00236AB4" w:rsidRPr="00357039">
      <w:footerReference w:type="even" r:id="rId23"/>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A4512A" w14:textId="77777777" w:rsidR="00867E03" w:rsidRDefault="00867E03" w:rsidP="00605B9B">
      <w:r>
        <w:separator/>
      </w:r>
    </w:p>
  </w:endnote>
  <w:endnote w:type="continuationSeparator" w:id="0">
    <w:p w14:paraId="483DF7DE" w14:textId="77777777" w:rsidR="00867E03" w:rsidRDefault="00867E03" w:rsidP="00605B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03455679"/>
      <w:docPartObj>
        <w:docPartGallery w:val="Page Numbers (Bottom of Page)"/>
        <w:docPartUnique/>
      </w:docPartObj>
    </w:sdtPr>
    <w:sdtContent>
      <w:p w14:paraId="73B3EE75" w14:textId="3C828D7D" w:rsidR="00605B9B" w:rsidRDefault="00605B9B" w:rsidP="00FD68F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C57927" w14:textId="77777777" w:rsidR="00605B9B" w:rsidRDefault="00605B9B" w:rsidP="00605B9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62241779"/>
      <w:docPartObj>
        <w:docPartGallery w:val="Page Numbers (Bottom of Page)"/>
        <w:docPartUnique/>
      </w:docPartObj>
    </w:sdtPr>
    <w:sdtContent>
      <w:p w14:paraId="524C3E96" w14:textId="600E67D4" w:rsidR="00605B9B" w:rsidRDefault="00605B9B" w:rsidP="00FD68F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14</w:t>
        </w:r>
        <w:r>
          <w:rPr>
            <w:rStyle w:val="PageNumber"/>
          </w:rPr>
          <w:fldChar w:fldCharType="end"/>
        </w:r>
      </w:p>
    </w:sdtContent>
  </w:sdt>
  <w:p w14:paraId="1FD4CDBA" w14:textId="77777777" w:rsidR="00605B9B" w:rsidRDefault="00605B9B" w:rsidP="00605B9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EE2871" w14:textId="77777777" w:rsidR="00867E03" w:rsidRDefault="00867E03" w:rsidP="00605B9B">
      <w:r>
        <w:separator/>
      </w:r>
    </w:p>
  </w:footnote>
  <w:footnote w:type="continuationSeparator" w:id="0">
    <w:p w14:paraId="2EF4C907" w14:textId="77777777" w:rsidR="00867E03" w:rsidRDefault="00867E03" w:rsidP="00605B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6D7DE4"/>
    <w:multiLevelType w:val="hybridMultilevel"/>
    <w:tmpl w:val="B8E2506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89319A"/>
    <w:multiLevelType w:val="hybridMultilevel"/>
    <w:tmpl w:val="446C36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A754CAE"/>
    <w:multiLevelType w:val="hybridMultilevel"/>
    <w:tmpl w:val="D2C6B7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82D1D2E"/>
    <w:multiLevelType w:val="hybridMultilevel"/>
    <w:tmpl w:val="452C1C02"/>
    <w:lvl w:ilvl="0" w:tplc="747A0DAE">
      <w:start w:val="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C6A67D0"/>
    <w:multiLevelType w:val="hybridMultilevel"/>
    <w:tmpl w:val="D4507B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214"/>
    <w:rsid w:val="000577D3"/>
    <w:rsid w:val="000D0F60"/>
    <w:rsid w:val="00135FC8"/>
    <w:rsid w:val="001616EF"/>
    <w:rsid w:val="00164B7B"/>
    <w:rsid w:val="00175581"/>
    <w:rsid w:val="00191846"/>
    <w:rsid w:val="00194214"/>
    <w:rsid w:val="001A0F87"/>
    <w:rsid w:val="001B3DA6"/>
    <w:rsid w:val="002363F0"/>
    <w:rsid w:val="00236AB4"/>
    <w:rsid w:val="002702B4"/>
    <w:rsid w:val="002879F1"/>
    <w:rsid w:val="002D283E"/>
    <w:rsid w:val="00321998"/>
    <w:rsid w:val="00340BA6"/>
    <w:rsid w:val="003507B4"/>
    <w:rsid w:val="00357039"/>
    <w:rsid w:val="00430A28"/>
    <w:rsid w:val="00431194"/>
    <w:rsid w:val="00485DFA"/>
    <w:rsid w:val="00497BED"/>
    <w:rsid w:val="004A1032"/>
    <w:rsid w:val="004F7E49"/>
    <w:rsid w:val="00532A82"/>
    <w:rsid w:val="0056387A"/>
    <w:rsid w:val="005F1BB4"/>
    <w:rsid w:val="00605B9B"/>
    <w:rsid w:val="00693BA6"/>
    <w:rsid w:val="006D6F9B"/>
    <w:rsid w:val="00737504"/>
    <w:rsid w:val="00760E60"/>
    <w:rsid w:val="007A4E84"/>
    <w:rsid w:val="007D0FF2"/>
    <w:rsid w:val="007F5C84"/>
    <w:rsid w:val="008573C9"/>
    <w:rsid w:val="00867E03"/>
    <w:rsid w:val="00884992"/>
    <w:rsid w:val="00894927"/>
    <w:rsid w:val="009512AD"/>
    <w:rsid w:val="009A51ED"/>
    <w:rsid w:val="009B02C5"/>
    <w:rsid w:val="00A723DD"/>
    <w:rsid w:val="00AC6205"/>
    <w:rsid w:val="00AF6310"/>
    <w:rsid w:val="00B146C1"/>
    <w:rsid w:val="00B26995"/>
    <w:rsid w:val="00CD11BF"/>
    <w:rsid w:val="00D76571"/>
    <w:rsid w:val="00ED06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2642A71"/>
  <w15:chartTrackingRefBased/>
  <w15:docId w15:val="{935CB952-4518-D14A-BEEC-C501C2D13B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D0FF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340BA6"/>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ListParagraph">
    <w:name w:val="List Paragraph"/>
    <w:basedOn w:val="Normal"/>
    <w:uiPriority w:val="34"/>
    <w:qFormat/>
    <w:rsid w:val="00430A28"/>
    <w:pPr>
      <w:ind w:left="720"/>
      <w:contextualSpacing/>
    </w:pPr>
  </w:style>
  <w:style w:type="table" w:styleId="PlainTable2">
    <w:name w:val="Plain Table 2"/>
    <w:basedOn w:val="TableNormal"/>
    <w:uiPriority w:val="42"/>
    <w:rsid w:val="00430A28"/>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430A2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430A28"/>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unhideWhenUsed/>
    <w:rsid w:val="002D283E"/>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2D283E"/>
    <w:rPr>
      <w:color w:val="0563C1" w:themeColor="hyperlink"/>
      <w:u w:val="single"/>
    </w:rPr>
  </w:style>
  <w:style w:type="character" w:styleId="UnresolvedMention">
    <w:name w:val="Unresolved Mention"/>
    <w:basedOn w:val="DefaultParagraphFont"/>
    <w:uiPriority w:val="99"/>
    <w:semiHidden/>
    <w:unhideWhenUsed/>
    <w:rsid w:val="002D283E"/>
    <w:rPr>
      <w:color w:val="605E5C"/>
      <w:shd w:val="clear" w:color="auto" w:fill="E1DFDD"/>
    </w:rPr>
  </w:style>
  <w:style w:type="character" w:styleId="FollowedHyperlink">
    <w:name w:val="FollowedHyperlink"/>
    <w:basedOn w:val="DefaultParagraphFont"/>
    <w:uiPriority w:val="99"/>
    <w:semiHidden/>
    <w:unhideWhenUsed/>
    <w:rsid w:val="00497BED"/>
    <w:rPr>
      <w:color w:val="954F72" w:themeColor="followedHyperlink"/>
      <w:u w:val="single"/>
    </w:rPr>
  </w:style>
  <w:style w:type="paragraph" w:styleId="Header">
    <w:name w:val="header"/>
    <w:basedOn w:val="Normal"/>
    <w:link w:val="HeaderChar"/>
    <w:uiPriority w:val="99"/>
    <w:unhideWhenUsed/>
    <w:rsid w:val="00605B9B"/>
    <w:pPr>
      <w:tabs>
        <w:tab w:val="center" w:pos="4680"/>
        <w:tab w:val="right" w:pos="9360"/>
      </w:tabs>
    </w:pPr>
  </w:style>
  <w:style w:type="character" w:customStyle="1" w:styleId="HeaderChar">
    <w:name w:val="Header Char"/>
    <w:basedOn w:val="DefaultParagraphFont"/>
    <w:link w:val="Header"/>
    <w:uiPriority w:val="99"/>
    <w:rsid w:val="00605B9B"/>
  </w:style>
  <w:style w:type="paragraph" w:styleId="Footer">
    <w:name w:val="footer"/>
    <w:basedOn w:val="Normal"/>
    <w:link w:val="FooterChar"/>
    <w:uiPriority w:val="99"/>
    <w:unhideWhenUsed/>
    <w:rsid w:val="00605B9B"/>
    <w:pPr>
      <w:tabs>
        <w:tab w:val="center" w:pos="4680"/>
        <w:tab w:val="right" w:pos="9360"/>
      </w:tabs>
    </w:pPr>
  </w:style>
  <w:style w:type="character" w:customStyle="1" w:styleId="FooterChar">
    <w:name w:val="Footer Char"/>
    <w:basedOn w:val="DefaultParagraphFont"/>
    <w:link w:val="Footer"/>
    <w:uiPriority w:val="99"/>
    <w:rsid w:val="00605B9B"/>
  </w:style>
  <w:style w:type="character" w:styleId="PageNumber">
    <w:name w:val="page number"/>
    <w:basedOn w:val="DefaultParagraphFont"/>
    <w:uiPriority w:val="99"/>
    <w:semiHidden/>
    <w:unhideWhenUsed/>
    <w:rsid w:val="00605B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54818">
      <w:bodyDiv w:val="1"/>
      <w:marLeft w:val="0"/>
      <w:marRight w:val="0"/>
      <w:marTop w:val="0"/>
      <w:marBottom w:val="0"/>
      <w:divBdr>
        <w:top w:val="none" w:sz="0" w:space="0" w:color="auto"/>
        <w:left w:val="none" w:sz="0" w:space="0" w:color="auto"/>
        <w:bottom w:val="none" w:sz="0" w:space="0" w:color="auto"/>
        <w:right w:val="none" w:sz="0" w:space="0" w:color="auto"/>
      </w:divBdr>
    </w:div>
    <w:div w:id="35131171">
      <w:bodyDiv w:val="1"/>
      <w:marLeft w:val="0"/>
      <w:marRight w:val="0"/>
      <w:marTop w:val="0"/>
      <w:marBottom w:val="0"/>
      <w:divBdr>
        <w:top w:val="none" w:sz="0" w:space="0" w:color="auto"/>
        <w:left w:val="none" w:sz="0" w:space="0" w:color="auto"/>
        <w:bottom w:val="none" w:sz="0" w:space="0" w:color="auto"/>
        <w:right w:val="none" w:sz="0" w:space="0" w:color="auto"/>
      </w:divBdr>
    </w:div>
    <w:div w:id="79300959">
      <w:bodyDiv w:val="1"/>
      <w:marLeft w:val="0"/>
      <w:marRight w:val="0"/>
      <w:marTop w:val="0"/>
      <w:marBottom w:val="0"/>
      <w:divBdr>
        <w:top w:val="none" w:sz="0" w:space="0" w:color="auto"/>
        <w:left w:val="none" w:sz="0" w:space="0" w:color="auto"/>
        <w:bottom w:val="none" w:sz="0" w:space="0" w:color="auto"/>
        <w:right w:val="none" w:sz="0" w:space="0" w:color="auto"/>
      </w:divBdr>
    </w:div>
    <w:div w:id="135953374">
      <w:bodyDiv w:val="1"/>
      <w:marLeft w:val="0"/>
      <w:marRight w:val="0"/>
      <w:marTop w:val="0"/>
      <w:marBottom w:val="0"/>
      <w:divBdr>
        <w:top w:val="none" w:sz="0" w:space="0" w:color="auto"/>
        <w:left w:val="none" w:sz="0" w:space="0" w:color="auto"/>
        <w:bottom w:val="none" w:sz="0" w:space="0" w:color="auto"/>
        <w:right w:val="none" w:sz="0" w:space="0" w:color="auto"/>
      </w:divBdr>
    </w:div>
    <w:div w:id="158623032">
      <w:bodyDiv w:val="1"/>
      <w:marLeft w:val="0"/>
      <w:marRight w:val="0"/>
      <w:marTop w:val="0"/>
      <w:marBottom w:val="0"/>
      <w:divBdr>
        <w:top w:val="none" w:sz="0" w:space="0" w:color="auto"/>
        <w:left w:val="none" w:sz="0" w:space="0" w:color="auto"/>
        <w:bottom w:val="none" w:sz="0" w:space="0" w:color="auto"/>
        <w:right w:val="none" w:sz="0" w:space="0" w:color="auto"/>
      </w:divBdr>
    </w:div>
    <w:div w:id="353923437">
      <w:bodyDiv w:val="1"/>
      <w:marLeft w:val="0"/>
      <w:marRight w:val="0"/>
      <w:marTop w:val="0"/>
      <w:marBottom w:val="0"/>
      <w:divBdr>
        <w:top w:val="none" w:sz="0" w:space="0" w:color="auto"/>
        <w:left w:val="none" w:sz="0" w:space="0" w:color="auto"/>
        <w:bottom w:val="none" w:sz="0" w:space="0" w:color="auto"/>
        <w:right w:val="none" w:sz="0" w:space="0" w:color="auto"/>
      </w:divBdr>
    </w:div>
    <w:div w:id="359283151">
      <w:bodyDiv w:val="1"/>
      <w:marLeft w:val="0"/>
      <w:marRight w:val="0"/>
      <w:marTop w:val="0"/>
      <w:marBottom w:val="0"/>
      <w:divBdr>
        <w:top w:val="none" w:sz="0" w:space="0" w:color="auto"/>
        <w:left w:val="none" w:sz="0" w:space="0" w:color="auto"/>
        <w:bottom w:val="none" w:sz="0" w:space="0" w:color="auto"/>
        <w:right w:val="none" w:sz="0" w:space="0" w:color="auto"/>
      </w:divBdr>
    </w:div>
    <w:div w:id="394165139">
      <w:bodyDiv w:val="1"/>
      <w:marLeft w:val="0"/>
      <w:marRight w:val="0"/>
      <w:marTop w:val="0"/>
      <w:marBottom w:val="0"/>
      <w:divBdr>
        <w:top w:val="none" w:sz="0" w:space="0" w:color="auto"/>
        <w:left w:val="none" w:sz="0" w:space="0" w:color="auto"/>
        <w:bottom w:val="none" w:sz="0" w:space="0" w:color="auto"/>
        <w:right w:val="none" w:sz="0" w:space="0" w:color="auto"/>
      </w:divBdr>
    </w:div>
    <w:div w:id="419910256">
      <w:bodyDiv w:val="1"/>
      <w:marLeft w:val="0"/>
      <w:marRight w:val="0"/>
      <w:marTop w:val="0"/>
      <w:marBottom w:val="0"/>
      <w:divBdr>
        <w:top w:val="none" w:sz="0" w:space="0" w:color="auto"/>
        <w:left w:val="none" w:sz="0" w:space="0" w:color="auto"/>
        <w:bottom w:val="none" w:sz="0" w:space="0" w:color="auto"/>
        <w:right w:val="none" w:sz="0" w:space="0" w:color="auto"/>
      </w:divBdr>
    </w:div>
    <w:div w:id="441386156">
      <w:bodyDiv w:val="1"/>
      <w:marLeft w:val="0"/>
      <w:marRight w:val="0"/>
      <w:marTop w:val="0"/>
      <w:marBottom w:val="0"/>
      <w:divBdr>
        <w:top w:val="none" w:sz="0" w:space="0" w:color="auto"/>
        <w:left w:val="none" w:sz="0" w:space="0" w:color="auto"/>
        <w:bottom w:val="none" w:sz="0" w:space="0" w:color="auto"/>
        <w:right w:val="none" w:sz="0" w:space="0" w:color="auto"/>
      </w:divBdr>
    </w:div>
    <w:div w:id="446312095">
      <w:bodyDiv w:val="1"/>
      <w:marLeft w:val="0"/>
      <w:marRight w:val="0"/>
      <w:marTop w:val="0"/>
      <w:marBottom w:val="0"/>
      <w:divBdr>
        <w:top w:val="none" w:sz="0" w:space="0" w:color="auto"/>
        <w:left w:val="none" w:sz="0" w:space="0" w:color="auto"/>
        <w:bottom w:val="none" w:sz="0" w:space="0" w:color="auto"/>
        <w:right w:val="none" w:sz="0" w:space="0" w:color="auto"/>
      </w:divBdr>
    </w:div>
    <w:div w:id="460461142">
      <w:bodyDiv w:val="1"/>
      <w:marLeft w:val="0"/>
      <w:marRight w:val="0"/>
      <w:marTop w:val="0"/>
      <w:marBottom w:val="0"/>
      <w:divBdr>
        <w:top w:val="none" w:sz="0" w:space="0" w:color="auto"/>
        <w:left w:val="none" w:sz="0" w:space="0" w:color="auto"/>
        <w:bottom w:val="none" w:sz="0" w:space="0" w:color="auto"/>
        <w:right w:val="none" w:sz="0" w:space="0" w:color="auto"/>
      </w:divBdr>
    </w:div>
    <w:div w:id="558782784">
      <w:bodyDiv w:val="1"/>
      <w:marLeft w:val="0"/>
      <w:marRight w:val="0"/>
      <w:marTop w:val="0"/>
      <w:marBottom w:val="0"/>
      <w:divBdr>
        <w:top w:val="none" w:sz="0" w:space="0" w:color="auto"/>
        <w:left w:val="none" w:sz="0" w:space="0" w:color="auto"/>
        <w:bottom w:val="none" w:sz="0" w:space="0" w:color="auto"/>
        <w:right w:val="none" w:sz="0" w:space="0" w:color="auto"/>
      </w:divBdr>
    </w:div>
    <w:div w:id="608701096">
      <w:bodyDiv w:val="1"/>
      <w:marLeft w:val="0"/>
      <w:marRight w:val="0"/>
      <w:marTop w:val="0"/>
      <w:marBottom w:val="0"/>
      <w:divBdr>
        <w:top w:val="none" w:sz="0" w:space="0" w:color="auto"/>
        <w:left w:val="none" w:sz="0" w:space="0" w:color="auto"/>
        <w:bottom w:val="none" w:sz="0" w:space="0" w:color="auto"/>
        <w:right w:val="none" w:sz="0" w:space="0" w:color="auto"/>
      </w:divBdr>
    </w:div>
    <w:div w:id="712311836">
      <w:bodyDiv w:val="1"/>
      <w:marLeft w:val="0"/>
      <w:marRight w:val="0"/>
      <w:marTop w:val="0"/>
      <w:marBottom w:val="0"/>
      <w:divBdr>
        <w:top w:val="none" w:sz="0" w:space="0" w:color="auto"/>
        <w:left w:val="none" w:sz="0" w:space="0" w:color="auto"/>
        <w:bottom w:val="none" w:sz="0" w:space="0" w:color="auto"/>
        <w:right w:val="none" w:sz="0" w:space="0" w:color="auto"/>
      </w:divBdr>
    </w:div>
    <w:div w:id="808471492">
      <w:bodyDiv w:val="1"/>
      <w:marLeft w:val="0"/>
      <w:marRight w:val="0"/>
      <w:marTop w:val="0"/>
      <w:marBottom w:val="0"/>
      <w:divBdr>
        <w:top w:val="none" w:sz="0" w:space="0" w:color="auto"/>
        <w:left w:val="none" w:sz="0" w:space="0" w:color="auto"/>
        <w:bottom w:val="none" w:sz="0" w:space="0" w:color="auto"/>
        <w:right w:val="none" w:sz="0" w:space="0" w:color="auto"/>
      </w:divBdr>
    </w:div>
    <w:div w:id="829442347">
      <w:bodyDiv w:val="1"/>
      <w:marLeft w:val="0"/>
      <w:marRight w:val="0"/>
      <w:marTop w:val="0"/>
      <w:marBottom w:val="0"/>
      <w:divBdr>
        <w:top w:val="none" w:sz="0" w:space="0" w:color="auto"/>
        <w:left w:val="none" w:sz="0" w:space="0" w:color="auto"/>
        <w:bottom w:val="none" w:sz="0" w:space="0" w:color="auto"/>
        <w:right w:val="none" w:sz="0" w:space="0" w:color="auto"/>
      </w:divBdr>
    </w:div>
    <w:div w:id="895238045">
      <w:bodyDiv w:val="1"/>
      <w:marLeft w:val="0"/>
      <w:marRight w:val="0"/>
      <w:marTop w:val="0"/>
      <w:marBottom w:val="0"/>
      <w:divBdr>
        <w:top w:val="none" w:sz="0" w:space="0" w:color="auto"/>
        <w:left w:val="none" w:sz="0" w:space="0" w:color="auto"/>
        <w:bottom w:val="none" w:sz="0" w:space="0" w:color="auto"/>
        <w:right w:val="none" w:sz="0" w:space="0" w:color="auto"/>
      </w:divBdr>
    </w:div>
    <w:div w:id="899710773">
      <w:bodyDiv w:val="1"/>
      <w:marLeft w:val="0"/>
      <w:marRight w:val="0"/>
      <w:marTop w:val="0"/>
      <w:marBottom w:val="0"/>
      <w:divBdr>
        <w:top w:val="none" w:sz="0" w:space="0" w:color="auto"/>
        <w:left w:val="none" w:sz="0" w:space="0" w:color="auto"/>
        <w:bottom w:val="none" w:sz="0" w:space="0" w:color="auto"/>
        <w:right w:val="none" w:sz="0" w:space="0" w:color="auto"/>
      </w:divBdr>
    </w:div>
    <w:div w:id="925311800">
      <w:bodyDiv w:val="1"/>
      <w:marLeft w:val="0"/>
      <w:marRight w:val="0"/>
      <w:marTop w:val="0"/>
      <w:marBottom w:val="0"/>
      <w:divBdr>
        <w:top w:val="none" w:sz="0" w:space="0" w:color="auto"/>
        <w:left w:val="none" w:sz="0" w:space="0" w:color="auto"/>
        <w:bottom w:val="none" w:sz="0" w:space="0" w:color="auto"/>
        <w:right w:val="none" w:sz="0" w:space="0" w:color="auto"/>
      </w:divBdr>
    </w:div>
    <w:div w:id="936980575">
      <w:bodyDiv w:val="1"/>
      <w:marLeft w:val="0"/>
      <w:marRight w:val="0"/>
      <w:marTop w:val="0"/>
      <w:marBottom w:val="0"/>
      <w:divBdr>
        <w:top w:val="none" w:sz="0" w:space="0" w:color="auto"/>
        <w:left w:val="none" w:sz="0" w:space="0" w:color="auto"/>
        <w:bottom w:val="none" w:sz="0" w:space="0" w:color="auto"/>
        <w:right w:val="none" w:sz="0" w:space="0" w:color="auto"/>
      </w:divBdr>
    </w:div>
    <w:div w:id="951398277">
      <w:bodyDiv w:val="1"/>
      <w:marLeft w:val="0"/>
      <w:marRight w:val="0"/>
      <w:marTop w:val="0"/>
      <w:marBottom w:val="0"/>
      <w:divBdr>
        <w:top w:val="none" w:sz="0" w:space="0" w:color="auto"/>
        <w:left w:val="none" w:sz="0" w:space="0" w:color="auto"/>
        <w:bottom w:val="none" w:sz="0" w:space="0" w:color="auto"/>
        <w:right w:val="none" w:sz="0" w:space="0" w:color="auto"/>
      </w:divBdr>
    </w:div>
    <w:div w:id="975111762">
      <w:bodyDiv w:val="1"/>
      <w:marLeft w:val="0"/>
      <w:marRight w:val="0"/>
      <w:marTop w:val="0"/>
      <w:marBottom w:val="0"/>
      <w:divBdr>
        <w:top w:val="none" w:sz="0" w:space="0" w:color="auto"/>
        <w:left w:val="none" w:sz="0" w:space="0" w:color="auto"/>
        <w:bottom w:val="none" w:sz="0" w:space="0" w:color="auto"/>
        <w:right w:val="none" w:sz="0" w:space="0" w:color="auto"/>
      </w:divBdr>
    </w:div>
    <w:div w:id="1047873047">
      <w:bodyDiv w:val="1"/>
      <w:marLeft w:val="0"/>
      <w:marRight w:val="0"/>
      <w:marTop w:val="0"/>
      <w:marBottom w:val="0"/>
      <w:divBdr>
        <w:top w:val="none" w:sz="0" w:space="0" w:color="auto"/>
        <w:left w:val="none" w:sz="0" w:space="0" w:color="auto"/>
        <w:bottom w:val="none" w:sz="0" w:space="0" w:color="auto"/>
        <w:right w:val="none" w:sz="0" w:space="0" w:color="auto"/>
      </w:divBdr>
    </w:div>
    <w:div w:id="1075005698">
      <w:bodyDiv w:val="1"/>
      <w:marLeft w:val="0"/>
      <w:marRight w:val="0"/>
      <w:marTop w:val="0"/>
      <w:marBottom w:val="0"/>
      <w:divBdr>
        <w:top w:val="none" w:sz="0" w:space="0" w:color="auto"/>
        <w:left w:val="none" w:sz="0" w:space="0" w:color="auto"/>
        <w:bottom w:val="none" w:sz="0" w:space="0" w:color="auto"/>
        <w:right w:val="none" w:sz="0" w:space="0" w:color="auto"/>
      </w:divBdr>
    </w:div>
    <w:div w:id="1147816666">
      <w:bodyDiv w:val="1"/>
      <w:marLeft w:val="0"/>
      <w:marRight w:val="0"/>
      <w:marTop w:val="0"/>
      <w:marBottom w:val="0"/>
      <w:divBdr>
        <w:top w:val="none" w:sz="0" w:space="0" w:color="auto"/>
        <w:left w:val="none" w:sz="0" w:space="0" w:color="auto"/>
        <w:bottom w:val="none" w:sz="0" w:space="0" w:color="auto"/>
        <w:right w:val="none" w:sz="0" w:space="0" w:color="auto"/>
      </w:divBdr>
    </w:div>
    <w:div w:id="1176648799">
      <w:bodyDiv w:val="1"/>
      <w:marLeft w:val="0"/>
      <w:marRight w:val="0"/>
      <w:marTop w:val="0"/>
      <w:marBottom w:val="0"/>
      <w:divBdr>
        <w:top w:val="none" w:sz="0" w:space="0" w:color="auto"/>
        <w:left w:val="none" w:sz="0" w:space="0" w:color="auto"/>
        <w:bottom w:val="none" w:sz="0" w:space="0" w:color="auto"/>
        <w:right w:val="none" w:sz="0" w:space="0" w:color="auto"/>
      </w:divBdr>
    </w:div>
    <w:div w:id="1293554574">
      <w:bodyDiv w:val="1"/>
      <w:marLeft w:val="0"/>
      <w:marRight w:val="0"/>
      <w:marTop w:val="0"/>
      <w:marBottom w:val="0"/>
      <w:divBdr>
        <w:top w:val="none" w:sz="0" w:space="0" w:color="auto"/>
        <w:left w:val="none" w:sz="0" w:space="0" w:color="auto"/>
        <w:bottom w:val="none" w:sz="0" w:space="0" w:color="auto"/>
        <w:right w:val="none" w:sz="0" w:space="0" w:color="auto"/>
      </w:divBdr>
    </w:div>
    <w:div w:id="1443571135">
      <w:bodyDiv w:val="1"/>
      <w:marLeft w:val="0"/>
      <w:marRight w:val="0"/>
      <w:marTop w:val="0"/>
      <w:marBottom w:val="0"/>
      <w:divBdr>
        <w:top w:val="none" w:sz="0" w:space="0" w:color="auto"/>
        <w:left w:val="none" w:sz="0" w:space="0" w:color="auto"/>
        <w:bottom w:val="none" w:sz="0" w:space="0" w:color="auto"/>
        <w:right w:val="none" w:sz="0" w:space="0" w:color="auto"/>
      </w:divBdr>
    </w:div>
    <w:div w:id="1478497755">
      <w:bodyDiv w:val="1"/>
      <w:marLeft w:val="0"/>
      <w:marRight w:val="0"/>
      <w:marTop w:val="0"/>
      <w:marBottom w:val="0"/>
      <w:divBdr>
        <w:top w:val="none" w:sz="0" w:space="0" w:color="auto"/>
        <w:left w:val="none" w:sz="0" w:space="0" w:color="auto"/>
        <w:bottom w:val="none" w:sz="0" w:space="0" w:color="auto"/>
        <w:right w:val="none" w:sz="0" w:space="0" w:color="auto"/>
      </w:divBdr>
    </w:div>
    <w:div w:id="1522550189">
      <w:bodyDiv w:val="1"/>
      <w:marLeft w:val="0"/>
      <w:marRight w:val="0"/>
      <w:marTop w:val="0"/>
      <w:marBottom w:val="0"/>
      <w:divBdr>
        <w:top w:val="none" w:sz="0" w:space="0" w:color="auto"/>
        <w:left w:val="none" w:sz="0" w:space="0" w:color="auto"/>
        <w:bottom w:val="none" w:sz="0" w:space="0" w:color="auto"/>
        <w:right w:val="none" w:sz="0" w:space="0" w:color="auto"/>
      </w:divBdr>
    </w:div>
    <w:div w:id="1552158131">
      <w:bodyDiv w:val="1"/>
      <w:marLeft w:val="0"/>
      <w:marRight w:val="0"/>
      <w:marTop w:val="0"/>
      <w:marBottom w:val="0"/>
      <w:divBdr>
        <w:top w:val="none" w:sz="0" w:space="0" w:color="auto"/>
        <w:left w:val="none" w:sz="0" w:space="0" w:color="auto"/>
        <w:bottom w:val="none" w:sz="0" w:space="0" w:color="auto"/>
        <w:right w:val="none" w:sz="0" w:space="0" w:color="auto"/>
      </w:divBdr>
    </w:div>
    <w:div w:id="1622150060">
      <w:bodyDiv w:val="1"/>
      <w:marLeft w:val="0"/>
      <w:marRight w:val="0"/>
      <w:marTop w:val="0"/>
      <w:marBottom w:val="0"/>
      <w:divBdr>
        <w:top w:val="none" w:sz="0" w:space="0" w:color="auto"/>
        <w:left w:val="none" w:sz="0" w:space="0" w:color="auto"/>
        <w:bottom w:val="none" w:sz="0" w:space="0" w:color="auto"/>
        <w:right w:val="none" w:sz="0" w:space="0" w:color="auto"/>
      </w:divBdr>
    </w:div>
    <w:div w:id="1634677292">
      <w:bodyDiv w:val="1"/>
      <w:marLeft w:val="0"/>
      <w:marRight w:val="0"/>
      <w:marTop w:val="0"/>
      <w:marBottom w:val="0"/>
      <w:divBdr>
        <w:top w:val="none" w:sz="0" w:space="0" w:color="auto"/>
        <w:left w:val="none" w:sz="0" w:space="0" w:color="auto"/>
        <w:bottom w:val="none" w:sz="0" w:space="0" w:color="auto"/>
        <w:right w:val="none" w:sz="0" w:space="0" w:color="auto"/>
      </w:divBdr>
    </w:div>
    <w:div w:id="1744523273">
      <w:bodyDiv w:val="1"/>
      <w:marLeft w:val="0"/>
      <w:marRight w:val="0"/>
      <w:marTop w:val="0"/>
      <w:marBottom w:val="0"/>
      <w:divBdr>
        <w:top w:val="none" w:sz="0" w:space="0" w:color="auto"/>
        <w:left w:val="none" w:sz="0" w:space="0" w:color="auto"/>
        <w:bottom w:val="none" w:sz="0" w:space="0" w:color="auto"/>
        <w:right w:val="none" w:sz="0" w:space="0" w:color="auto"/>
      </w:divBdr>
    </w:div>
    <w:div w:id="1772701537">
      <w:bodyDiv w:val="1"/>
      <w:marLeft w:val="0"/>
      <w:marRight w:val="0"/>
      <w:marTop w:val="0"/>
      <w:marBottom w:val="0"/>
      <w:divBdr>
        <w:top w:val="none" w:sz="0" w:space="0" w:color="auto"/>
        <w:left w:val="none" w:sz="0" w:space="0" w:color="auto"/>
        <w:bottom w:val="none" w:sz="0" w:space="0" w:color="auto"/>
        <w:right w:val="none" w:sz="0" w:space="0" w:color="auto"/>
      </w:divBdr>
    </w:div>
    <w:div w:id="1831557639">
      <w:bodyDiv w:val="1"/>
      <w:marLeft w:val="0"/>
      <w:marRight w:val="0"/>
      <w:marTop w:val="0"/>
      <w:marBottom w:val="0"/>
      <w:divBdr>
        <w:top w:val="none" w:sz="0" w:space="0" w:color="auto"/>
        <w:left w:val="none" w:sz="0" w:space="0" w:color="auto"/>
        <w:bottom w:val="none" w:sz="0" w:space="0" w:color="auto"/>
        <w:right w:val="none" w:sz="0" w:space="0" w:color="auto"/>
      </w:divBdr>
    </w:div>
    <w:div w:id="1835875840">
      <w:bodyDiv w:val="1"/>
      <w:marLeft w:val="0"/>
      <w:marRight w:val="0"/>
      <w:marTop w:val="0"/>
      <w:marBottom w:val="0"/>
      <w:divBdr>
        <w:top w:val="none" w:sz="0" w:space="0" w:color="auto"/>
        <w:left w:val="none" w:sz="0" w:space="0" w:color="auto"/>
        <w:bottom w:val="none" w:sz="0" w:space="0" w:color="auto"/>
        <w:right w:val="none" w:sz="0" w:space="0" w:color="auto"/>
      </w:divBdr>
    </w:div>
    <w:div w:id="1860001410">
      <w:bodyDiv w:val="1"/>
      <w:marLeft w:val="0"/>
      <w:marRight w:val="0"/>
      <w:marTop w:val="0"/>
      <w:marBottom w:val="0"/>
      <w:divBdr>
        <w:top w:val="none" w:sz="0" w:space="0" w:color="auto"/>
        <w:left w:val="none" w:sz="0" w:space="0" w:color="auto"/>
        <w:bottom w:val="none" w:sz="0" w:space="0" w:color="auto"/>
        <w:right w:val="none" w:sz="0" w:space="0" w:color="auto"/>
      </w:divBdr>
    </w:div>
    <w:div w:id="1877497544">
      <w:bodyDiv w:val="1"/>
      <w:marLeft w:val="0"/>
      <w:marRight w:val="0"/>
      <w:marTop w:val="0"/>
      <w:marBottom w:val="0"/>
      <w:divBdr>
        <w:top w:val="none" w:sz="0" w:space="0" w:color="auto"/>
        <w:left w:val="none" w:sz="0" w:space="0" w:color="auto"/>
        <w:bottom w:val="none" w:sz="0" w:space="0" w:color="auto"/>
        <w:right w:val="none" w:sz="0" w:space="0" w:color="auto"/>
      </w:divBdr>
    </w:div>
    <w:div w:id="1881505404">
      <w:bodyDiv w:val="1"/>
      <w:marLeft w:val="0"/>
      <w:marRight w:val="0"/>
      <w:marTop w:val="0"/>
      <w:marBottom w:val="0"/>
      <w:divBdr>
        <w:top w:val="none" w:sz="0" w:space="0" w:color="auto"/>
        <w:left w:val="none" w:sz="0" w:space="0" w:color="auto"/>
        <w:bottom w:val="none" w:sz="0" w:space="0" w:color="auto"/>
        <w:right w:val="none" w:sz="0" w:space="0" w:color="auto"/>
      </w:divBdr>
    </w:div>
    <w:div w:id="1894658767">
      <w:bodyDiv w:val="1"/>
      <w:marLeft w:val="0"/>
      <w:marRight w:val="0"/>
      <w:marTop w:val="0"/>
      <w:marBottom w:val="0"/>
      <w:divBdr>
        <w:top w:val="none" w:sz="0" w:space="0" w:color="auto"/>
        <w:left w:val="none" w:sz="0" w:space="0" w:color="auto"/>
        <w:bottom w:val="none" w:sz="0" w:space="0" w:color="auto"/>
        <w:right w:val="none" w:sz="0" w:space="0" w:color="auto"/>
      </w:divBdr>
    </w:div>
    <w:div w:id="1935043737">
      <w:bodyDiv w:val="1"/>
      <w:marLeft w:val="0"/>
      <w:marRight w:val="0"/>
      <w:marTop w:val="0"/>
      <w:marBottom w:val="0"/>
      <w:divBdr>
        <w:top w:val="none" w:sz="0" w:space="0" w:color="auto"/>
        <w:left w:val="none" w:sz="0" w:space="0" w:color="auto"/>
        <w:bottom w:val="none" w:sz="0" w:space="0" w:color="auto"/>
        <w:right w:val="none" w:sz="0" w:space="0" w:color="auto"/>
      </w:divBdr>
    </w:div>
    <w:div w:id="1967464586">
      <w:bodyDiv w:val="1"/>
      <w:marLeft w:val="0"/>
      <w:marRight w:val="0"/>
      <w:marTop w:val="0"/>
      <w:marBottom w:val="0"/>
      <w:divBdr>
        <w:top w:val="none" w:sz="0" w:space="0" w:color="auto"/>
        <w:left w:val="none" w:sz="0" w:space="0" w:color="auto"/>
        <w:bottom w:val="none" w:sz="0" w:space="0" w:color="auto"/>
        <w:right w:val="none" w:sz="0" w:space="0" w:color="auto"/>
      </w:divBdr>
    </w:div>
    <w:div w:id="2000308006">
      <w:bodyDiv w:val="1"/>
      <w:marLeft w:val="0"/>
      <w:marRight w:val="0"/>
      <w:marTop w:val="0"/>
      <w:marBottom w:val="0"/>
      <w:divBdr>
        <w:top w:val="none" w:sz="0" w:space="0" w:color="auto"/>
        <w:left w:val="none" w:sz="0" w:space="0" w:color="auto"/>
        <w:bottom w:val="none" w:sz="0" w:space="0" w:color="auto"/>
        <w:right w:val="none" w:sz="0" w:space="0" w:color="auto"/>
      </w:divBdr>
    </w:div>
    <w:div w:id="2017995836">
      <w:bodyDiv w:val="1"/>
      <w:marLeft w:val="0"/>
      <w:marRight w:val="0"/>
      <w:marTop w:val="0"/>
      <w:marBottom w:val="0"/>
      <w:divBdr>
        <w:top w:val="none" w:sz="0" w:space="0" w:color="auto"/>
        <w:left w:val="none" w:sz="0" w:space="0" w:color="auto"/>
        <w:bottom w:val="none" w:sz="0" w:space="0" w:color="auto"/>
        <w:right w:val="none" w:sz="0" w:space="0" w:color="auto"/>
      </w:divBdr>
    </w:div>
    <w:div w:id="2126078390">
      <w:bodyDiv w:val="1"/>
      <w:marLeft w:val="0"/>
      <w:marRight w:val="0"/>
      <w:marTop w:val="0"/>
      <w:marBottom w:val="0"/>
      <w:divBdr>
        <w:top w:val="none" w:sz="0" w:space="0" w:color="auto"/>
        <w:left w:val="none" w:sz="0" w:space="0" w:color="auto"/>
        <w:bottom w:val="none" w:sz="0" w:space="0" w:color="auto"/>
        <w:right w:val="none" w:sz="0" w:space="0" w:color="auto"/>
      </w:divBdr>
    </w:div>
    <w:div w:id="2143226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rchitecture.com/about" TargetMode="External"/><Relationship Id="rId13" Type="http://schemas.openxmlformats.org/officeDocument/2006/relationships/hyperlink" Target="https://www.apm.org.uk/about-us/" TargetMode="External"/><Relationship Id="rId18" Type="http://schemas.openxmlformats.org/officeDocument/2006/relationships/hyperlink" Target="https://www.ciobacademy.org/course/developing-towers-and-tall-building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gcstraining.co.uk/nebosh-level-3-certificate-fire-safety-and-risk-management" TargetMode="External"/><Relationship Id="rId7" Type="http://schemas.openxmlformats.org/officeDocument/2006/relationships/hyperlink" Target="https://www.sheffcol.ac.uk/media/editor/TSC%20Civil%20Engineering%20Pre-induction%20activities%20Professional%20Bodies.pdf" TargetMode="External"/><Relationship Id="rId12" Type="http://schemas.openxmlformats.org/officeDocument/2006/relationships/hyperlink" Target="https://www.cibse.org/about-cibse/what-we-do" TargetMode="External"/><Relationship Id="rId17" Type="http://schemas.openxmlformats.org/officeDocument/2006/relationships/hyperlink" Target="https://www.bloomberg.com/news/articles/2021-09-20/why-the-tallest-luxury-buildings-in-the-world-are-only-going-to-get-taller"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iobacademy.org/course/essential-construction-management-health-safety-environment-issues/" TargetMode="External"/><Relationship Id="rId20" Type="http://schemas.openxmlformats.org/officeDocument/2006/relationships/hyperlink" Target="https://www.gcstraining.co.uk/nebosh-general-certificate-occupational-health-and-safety-ngc1ngc2-ngc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ics.org/uk/about-rics/"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ciobacademy.org/course/crisis-in-construction/" TargetMode="External"/><Relationship Id="rId23" Type="http://schemas.openxmlformats.org/officeDocument/2006/relationships/footer" Target="footer1.xml"/><Relationship Id="rId10" Type="http://schemas.openxmlformats.org/officeDocument/2006/relationships/hyperlink" Target="https://www.ice.org.uk/about-ice" TargetMode="External"/><Relationship Id="rId19" Type="http://schemas.openxmlformats.org/officeDocument/2006/relationships/hyperlink" Target="https://www.ciobacademy.org/course/fire-performance-of-cables/" TargetMode="External"/><Relationship Id="rId4" Type="http://schemas.openxmlformats.org/officeDocument/2006/relationships/webSettings" Target="webSettings.xml"/><Relationship Id="rId9" Type="http://schemas.openxmlformats.org/officeDocument/2006/relationships/hyperlink" Target="https://www.ciob.org/about" TargetMode="External"/><Relationship Id="rId14" Type="http://schemas.openxmlformats.org/officeDocument/2006/relationships/hyperlink" Target="https://www.nebosh.org.uk/about-nebosh/our-organisation/" TargetMode="External"/><Relationship Id="rId22" Type="http://schemas.openxmlformats.org/officeDocument/2006/relationships/hyperlink" Target="https://www.icetraining.org.uk/Courses/Health-Safety-and-CDM2015/Health-Safety-Welfare-and-Risk-Assess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386</TotalTime>
  <Pages>14</Pages>
  <Words>2789</Words>
  <Characters>15901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Shalom Wilfred Joseph (2113608)</dc:creator>
  <cp:keywords/>
  <dc:description/>
  <cp:lastModifiedBy>Shalom Wilfred Joseph (2113608)</cp:lastModifiedBy>
  <cp:revision>2</cp:revision>
  <dcterms:created xsi:type="dcterms:W3CDTF">2022-01-28T12:03:00Z</dcterms:created>
  <dcterms:modified xsi:type="dcterms:W3CDTF">2022-01-28T23:25:00Z</dcterms:modified>
</cp:coreProperties>
</file>