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19B16F" w14:textId="3F0FF014" w:rsidR="004F065E" w:rsidRPr="00E44998" w:rsidRDefault="00BC7975" w:rsidP="00E44998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E44998">
        <w:rPr>
          <w:rFonts w:ascii="Arial" w:hAnsi="Arial" w:cs="Arial"/>
          <w:color w:val="000000" w:themeColor="text1"/>
          <w:lang w:val="cy-GB"/>
        </w:rPr>
        <w:t xml:space="preserve">Helo fy enw i yw Aled myers, ac heddiw fe fyddaf yn cyflwyno cyflwyniad 10 munud iddych chi sydd yn ddadansoddi ddau cwricwlwm a’I gymharu nhw. Prif ffocws y cyflwyniad yma bydd ysgolion </w:t>
      </w:r>
      <w:r w:rsidR="00507158" w:rsidRPr="00E44998">
        <w:rPr>
          <w:rFonts w:ascii="Arial" w:hAnsi="Arial" w:cs="Arial"/>
          <w:color w:val="000000" w:themeColor="text1"/>
          <w:lang w:val="cy-GB"/>
        </w:rPr>
        <w:t>Reggio Emilia</w:t>
      </w:r>
      <w:r w:rsidRPr="00E44998">
        <w:rPr>
          <w:rFonts w:ascii="Arial" w:hAnsi="Arial" w:cs="Arial"/>
          <w:color w:val="000000" w:themeColor="text1"/>
          <w:lang w:val="cy-GB"/>
        </w:rPr>
        <w:t xml:space="preserve">. Wrth edrych ar y sleid canlynol fe fydd y cyflwyniad yma yn esbonio beth yw ysgolion </w:t>
      </w:r>
      <w:r w:rsidR="00507158" w:rsidRPr="00E44998">
        <w:rPr>
          <w:rFonts w:ascii="Arial" w:hAnsi="Arial" w:cs="Arial"/>
          <w:color w:val="000000" w:themeColor="text1"/>
          <w:lang w:val="cy-GB"/>
        </w:rPr>
        <w:t>Reggio Emilia</w:t>
      </w:r>
      <w:r w:rsidRPr="00E44998">
        <w:rPr>
          <w:rFonts w:ascii="Arial" w:hAnsi="Arial" w:cs="Arial"/>
          <w:color w:val="000000" w:themeColor="text1"/>
          <w:lang w:val="cy-GB"/>
        </w:rPr>
        <w:t xml:space="preserve"> ac sut maent yn gwahanol i ysgolion brif ffrwd, yna fe fyddaf yn drosglwyddo gwybodaeth ar pam mae rhieni yn ddewis </w:t>
      </w:r>
      <w:r w:rsidR="00507158" w:rsidRPr="00E44998">
        <w:rPr>
          <w:rFonts w:ascii="Arial" w:hAnsi="Arial" w:cs="Arial"/>
          <w:color w:val="000000" w:themeColor="text1"/>
          <w:lang w:val="cy-GB"/>
        </w:rPr>
        <w:t>yr ysgolion yma</w:t>
      </w:r>
      <w:r w:rsidRPr="00E44998">
        <w:rPr>
          <w:rFonts w:ascii="Arial" w:hAnsi="Arial" w:cs="Arial"/>
          <w:color w:val="000000" w:themeColor="text1"/>
          <w:lang w:val="cy-GB"/>
        </w:rPr>
        <w:t xml:space="preserve">, ac yn olaf fe fyddaf yn edrych ar pa mor </w:t>
      </w:r>
      <w:bookmarkStart w:id="0" w:name="_GoBack"/>
      <w:bookmarkEnd w:id="0"/>
      <w:r w:rsidRPr="00E44998">
        <w:rPr>
          <w:rFonts w:ascii="Arial" w:hAnsi="Arial" w:cs="Arial"/>
          <w:color w:val="000000" w:themeColor="text1"/>
          <w:lang w:val="cy-GB"/>
        </w:rPr>
        <w:t xml:space="preserve">llwyddiannus yw ysgolion </w:t>
      </w:r>
      <w:r w:rsidR="00507158" w:rsidRPr="00E44998">
        <w:rPr>
          <w:rFonts w:ascii="Arial" w:hAnsi="Arial" w:cs="Arial"/>
          <w:color w:val="000000" w:themeColor="text1"/>
          <w:lang w:val="cy-GB"/>
        </w:rPr>
        <w:t>Reggio Emilia</w:t>
      </w:r>
      <w:r w:rsidRPr="00E44998">
        <w:rPr>
          <w:rFonts w:ascii="Arial" w:hAnsi="Arial" w:cs="Arial"/>
          <w:color w:val="000000" w:themeColor="text1"/>
          <w:lang w:val="cy-GB"/>
        </w:rPr>
        <w:t xml:space="preserve"> o gymharu ag ysgolion brif ffrwd. </w:t>
      </w:r>
    </w:p>
    <w:p w14:paraId="025F0F6D" w14:textId="2A22D907" w:rsidR="00507158" w:rsidRPr="00E44998" w:rsidRDefault="00507158" w:rsidP="00E44998">
      <w:pPr>
        <w:spacing w:line="360" w:lineRule="auto"/>
        <w:rPr>
          <w:rFonts w:ascii="Arial" w:hAnsi="Arial" w:cs="Arial"/>
          <w:color w:val="000000" w:themeColor="text1"/>
          <w:lang w:val="cy-GB"/>
        </w:rPr>
      </w:pPr>
    </w:p>
    <w:p w14:paraId="15ECB384" w14:textId="03DA2EAA" w:rsidR="00507158" w:rsidRPr="00E44998" w:rsidRDefault="00507158" w:rsidP="00E44998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E44998">
        <w:rPr>
          <w:rFonts w:ascii="Arial" w:hAnsi="Arial" w:cs="Arial"/>
          <w:color w:val="000000" w:themeColor="text1"/>
          <w:lang w:val="cy-GB"/>
        </w:rPr>
        <w:t xml:space="preserve">Fel gallwch gweld ar y sleid canlynol rydw i wedi rhannu ychydig o wybodaeth iddych amdano’r athro Loris Malaguzzi. Mae’r athro yma yn bwysig iawn o ran ddatblygu’r ysgolion Reggio Emilia oherwydd wrth i Loris Malaguzzi ddangos ei ysbrydoliaeth ac wrth iddo ddangos ei arweinyddiaeth, roedd yr ysgolion yma wedi ddatblygu i fod yn ysgol poblogaidd iawn. </w:t>
      </w:r>
      <w:r w:rsidR="00090099" w:rsidRPr="00E44998">
        <w:rPr>
          <w:rFonts w:ascii="Arial" w:hAnsi="Arial" w:cs="Arial"/>
          <w:color w:val="000000" w:themeColor="text1"/>
          <w:lang w:val="cy-GB"/>
        </w:rPr>
        <w:t>Yn ychwanegol i hyn, roedd Loris Malaguzzi yn defnyddio llawer o syniadau wrth ddamcaniaethwyr e.e Piaget, Vygotsky, Montessori a Froebel. Fe sefydlwyd yr ysgol cyntaf Reggio Emilia ar ôl yr ail ryfel byd gan grwp o r</w:t>
      </w:r>
      <w:r w:rsidR="00415EC2" w:rsidRPr="00E44998">
        <w:rPr>
          <w:rFonts w:ascii="Arial" w:hAnsi="Arial" w:cs="Arial"/>
          <w:color w:val="000000" w:themeColor="text1"/>
          <w:lang w:val="cy-GB"/>
        </w:rPr>
        <w:t>h</w:t>
      </w:r>
      <w:r w:rsidR="00090099" w:rsidRPr="00E44998">
        <w:rPr>
          <w:rFonts w:ascii="Arial" w:hAnsi="Arial" w:cs="Arial"/>
          <w:color w:val="000000" w:themeColor="text1"/>
          <w:lang w:val="cy-GB"/>
        </w:rPr>
        <w:t>ieni, roeddynt yn achub</w:t>
      </w:r>
      <w:r w:rsidR="00383966" w:rsidRPr="00E44998">
        <w:rPr>
          <w:rFonts w:ascii="Arial" w:hAnsi="Arial" w:cs="Arial"/>
          <w:color w:val="000000" w:themeColor="text1"/>
          <w:lang w:val="cy-GB"/>
        </w:rPr>
        <w:t xml:space="preserve"> deunyddiau o’r ryfel er mwyn i adeiladu ysgol. Wrth i Malaguzzi helpu’r rieni i sefydlu’r ysgol fe ddaeth yn athro yn yr ysgol yma. Er hynny, er bod dim profiad gan Malaguzzi o ddysgu, roedd ef dal yn sicrhah bod e’n gwneud ei orau wrth iddo ddysgu’r disgyblion. </w:t>
      </w:r>
      <w:r w:rsidR="00C83CC3" w:rsidRPr="00E44998">
        <w:rPr>
          <w:rFonts w:ascii="Arial" w:hAnsi="Arial" w:cs="Arial"/>
          <w:color w:val="000000" w:themeColor="text1"/>
          <w:lang w:val="cy-GB"/>
        </w:rPr>
        <w:t>(Play and Playground Encyclopeadia, 2020).</w:t>
      </w:r>
    </w:p>
    <w:p w14:paraId="0576AE64" w14:textId="350CE26F" w:rsidR="00F86B46" w:rsidRPr="00E44998" w:rsidRDefault="00F86B46" w:rsidP="00E44998">
      <w:pPr>
        <w:spacing w:line="360" w:lineRule="auto"/>
        <w:rPr>
          <w:rFonts w:ascii="Arial" w:hAnsi="Arial" w:cs="Arial"/>
          <w:color w:val="000000" w:themeColor="text1"/>
          <w:lang w:val="cy-GB"/>
        </w:rPr>
      </w:pPr>
    </w:p>
    <w:p w14:paraId="77C395AE" w14:textId="1ABEDC50" w:rsidR="00012A2B" w:rsidRPr="00E44998" w:rsidRDefault="00CB3919" w:rsidP="00E44998">
      <w:pPr>
        <w:spacing w:line="360" w:lineRule="auto"/>
        <w:rPr>
          <w:color w:val="000000" w:themeColor="text1"/>
        </w:rPr>
      </w:pPr>
      <w:r w:rsidRPr="00E44998">
        <w:rPr>
          <w:rFonts w:ascii="Arial" w:hAnsi="Arial" w:cs="Arial"/>
          <w:color w:val="000000" w:themeColor="text1"/>
          <w:lang w:val="cy-GB"/>
        </w:rPr>
        <w:t>Wrth ymchwilio i fewn i syniadau Mal</w:t>
      </w:r>
      <w:r w:rsidR="00062907" w:rsidRPr="00E44998">
        <w:rPr>
          <w:rFonts w:ascii="Arial" w:hAnsi="Arial" w:cs="Arial"/>
          <w:color w:val="000000" w:themeColor="text1"/>
          <w:lang w:val="cy-GB"/>
        </w:rPr>
        <w:t xml:space="preserve">aguzzi, fe ddarganfyddais llawer o wahanol syniadau oedd ganddo ef. Yn gyntaf roedd Malaguzzi yn ddefnyddio llawer o </w:t>
      </w:r>
      <w:r w:rsidR="00D3192A" w:rsidRPr="00E44998">
        <w:rPr>
          <w:rFonts w:ascii="Arial" w:hAnsi="Arial" w:cs="Arial"/>
          <w:color w:val="000000" w:themeColor="text1"/>
          <w:lang w:val="cy-GB"/>
        </w:rPr>
        <w:t>wybodaeth gan Dda</w:t>
      </w:r>
      <w:r w:rsidR="00C0315F" w:rsidRPr="00E44998">
        <w:rPr>
          <w:rFonts w:ascii="Arial" w:hAnsi="Arial" w:cs="Arial"/>
          <w:color w:val="000000" w:themeColor="text1"/>
          <w:lang w:val="cy-GB"/>
        </w:rPr>
        <w:t xml:space="preserve">mcaniaethwyr eraill yn cynnwys Maria Montessori. </w:t>
      </w:r>
      <w:r w:rsidR="00471947" w:rsidRPr="00E44998">
        <w:rPr>
          <w:rFonts w:ascii="Arial" w:hAnsi="Arial" w:cs="Arial"/>
          <w:color w:val="000000" w:themeColor="text1"/>
          <w:lang w:val="cy-GB"/>
        </w:rPr>
        <w:t xml:space="preserve">Mae’r ddulliau o Reggio Emilia yn </w:t>
      </w:r>
      <w:r w:rsidR="007F1B14" w:rsidRPr="00E44998">
        <w:rPr>
          <w:rFonts w:ascii="Arial" w:hAnsi="Arial" w:cs="Arial"/>
          <w:color w:val="000000" w:themeColor="text1"/>
          <w:lang w:val="cy-GB"/>
        </w:rPr>
        <w:t>ystyried plant fel</w:t>
      </w:r>
      <w:r w:rsidR="00012A2B" w:rsidRPr="00E44998">
        <w:rPr>
          <w:rFonts w:ascii="Arial" w:hAnsi="Arial" w:cs="Arial"/>
          <w:color w:val="000000" w:themeColor="text1"/>
          <w:lang w:val="cy-GB"/>
        </w:rPr>
        <w:t xml:space="preserve"> </w:t>
      </w:r>
      <w:r w:rsidR="00012A2B" w:rsidRPr="00E44998">
        <w:rPr>
          <w:rFonts w:ascii="Arial" w:hAnsi="Arial" w:cs="Arial"/>
          <w:color w:val="000000" w:themeColor="text1"/>
          <w:lang w:val="cy-GB"/>
        </w:rPr>
        <w:t>cryf, pwerus, a chymwys i ddysgu trwy eu harchwiliad eu hunain.</w:t>
      </w:r>
      <w:r w:rsidR="009008D1" w:rsidRPr="00E44998">
        <w:rPr>
          <w:rFonts w:ascii="Arial" w:hAnsi="Arial" w:cs="Arial"/>
          <w:color w:val="000000" w:themeColor="text1"/>
          <w:lang w:val="cy-GB"/>
        </w:rPr>
        <w:t xml:space="preserve"> </w:t>
      </w:r>
      <w:r w:rsidR="00662818" w:rsidRPr="00E44998">
        <w:rPr>
          <w:rFonts w:ascii="Arial" w:hAnsi="Arial" w:cs="Arial"/>
          <w:color w:val="000000" w:themeColor="text1"/>
          <w:lang w:val="cy-GB"/>
        </w:rPr>
        <w:t xml:space="preserve">Yn bennaf, mae </w:t>
      </w:r>
      <w:r w:rsidR="000147FF" w:rsidRPr="00E44998">
        <w:rPr>
          <w:rFonts w:ascii="Arial" w:hAnsi="Arial" w:cs="Arial"/>
          <w:color w:val="000000" w:themeColor="text1"/>
          <w:lang w:val="cy-GB"/>
        </w:rPr>
        <w:t xml:space="preserve">plant yn gyfathebwyr oherwydd bod nhw’n gallu gweithio mewn </w:t>
      </w:r>
      <w:proofErr w:type="spellStart"/>
      <w:r w:rsidR="00B633BE" w:rsidRPr="00E44998">
        <w:rPr>
          <w:rFonts w:ascii="Arial" w:hAnsi="Arial" w:cs="Arial"/>
          <w:color w:val="000000" w:themeColor="text1"/>
          <w:shd w:val="clear" w:color="auto" w:fill="F8F9FA"/>
        </w:rPr>
        <w:t>grŵp</w:t>
      </w:r>
      <w:proofErr w:type="spellEnd"/>
      <w:r w:rsidR="00B633BE" w:rsidRPr="00E44998">
        <w:rPr>
          <w:rFonts w:ascii="Arial" w:hAnsi="Arial" w:cs="Arial"/>
          <w:color w:val="000000" w:themeColor="text1"/>
          <w:shd w:val="clear" w:color="auto" w:fill="F8F9FA"/>
        </w:rPr>
        <w:t xml:space="preserve"> </w:t>
      </w:r>
      <w:r w:rsidR="000147FF" w:rsidRPr="00E44998">
        <w:rPr>
          <w:rFonts w:ascii="Arial" w:hAnsi="Arial" w:cs="Arial"/>
          <w:color w:val="000000" w:themeColor="text1"/>
          <w:lang w:val="cy-GB"/>
        </w:rPr>
        <w:t>gyda</w:t>
      </w:r>
      <w:r w:rsidR="00BC2808" w:rsidRPr="00E44998">
        <w:rPr>
          <w:rFonts w:ascii="Arial" w:hAnsi="Arial" w:cs="Arial"/>
          <w:color w:val="000000" w:themeColor="text1"/>
          <w:lang w:val="cy-GB"/>
        </w:rPr>
        <w:t xml:space="preserve"> ddisgyblion eraill, ac mae hyn yn cael emphasis mawr ar </w:t>
      </w:r>
      <w:r w:rsidR="00726DF6" w:rsidRPr="00E44998">
        <w:rPr>
          <w:rFonts w:ascii="Arial" w:hAnsi="Arial" w:cs="Arial"/>
          <w:color w:val="000000" w:themeColor="text1"/>
          <w:lang w:val="cy-GB"/>
        </w:rPr>
        <w:t xml:space="preserve">y ddysgu oherwydd mae’r addysg yma </w:t>
      </w:r>
      <w:r w:rsidR="00A974F8" w:rsidRPr="00E44998">
        <w:rPr>
          <w:rFonts w:ascii="Arial" w:hAnsi="Arial" w:cs="Arial"/>
          <w:color w:val="000000" w:themeColor="text1"/>
          <w:lang w:val="cy-GB"/>
        </w:rPr>
        <w:t xml:space="preserve">yn ymgeisio i ddatblygu plant i gael perthynas cryf gyda’r disgyblion eraill. </w:t>
      </w:r>
      <w:r w:rsidR="00146EC8" w:rsidRPr="00E44998">
        <w:rPr>
          <w:rFonts w:ascii="Arial" w:hAnsi="Arial" w:cs="Arial"/>
          <w:color w:val="000000" w:themeColor="text1"/>
          <w:lang w:val="cy-GB"/>
        </w:rPr>
        <w:t xml:space="preserve">Yn ogystal â hynny, mae athrawon a rhieni </w:t>
      </w:r>
      <w:r w:rsidR="000C40F4" w:rsidRPr="00E44998">
        <w:rPr>
          <w:rFonts w:ascii="Arial" w:hAnsi="Arial" w:cs="Arial"/>
          <w:color w:val="000000" w:themeColor="text1"/>
          <w:lang w:val="cy-GB"/>
        </w:rPr>
        <w:t xml:space="preserve">yn cael ei gwasanaethu fel ymchwilwyr sydd yn arsylwi </w:t>
      </w:r>
      <w:r w:rsidR="00F35A86" w:rsidRPr="00E44998">
        <w:rPr>
          <w:rFonts w:ascii="Arial" w:hAnsi="Arial" w:cs="Arial"/>
          <w:color w:val="000000" w:themeColor="text1"/>
          <w:lang w:val="cy-GB"/>
        </w:rPr>
        <w:t>diddordebau’r plant yn ofalus ac yn darparu anogaeth ac adnoddau</w:t>
      </w:r>
      <w:r w:rsidR="005F709F" w:rsidRPr="00E44998">
        <w:rPr>
          <w:rFonts w:ascii="Arial" w:hAnsi="Arial" w:cs="Arial"/>
          <w:color w:val="000000" w:themeColor="text1"/>
          <w:lang w:val="cy-GB"/>
        </w:rPr>
        <w:t xml:space="preserve"> i archwilio’r diddordebau hynny. </w:t>
      </w:r>
      <w:r w:rsidR="00F66D5F" w:rsidRPr="00E44998">
        <w:rPr>
          <w:rFonts w:ascii="Arial" w:hAnsi="Arial" w:cs="Arial"/>
          <w:color w:val="000000" w:themeColor="text1"/>
          <w:lang w:val="cy-GB"/>
        </w:rPr>
        <w:t>Dydy’r cwricwlwm Reggio Emilia yn cael strwythuro</w:t>
      </w:r>
      <w:r w:rsidR="00343D72" w:rsidRPr="00E44998">
        <w:rPr>
          <w:rFonts w:ascii="Arial" w:hAnsi="Arial" w:cs="Arial"/>
          <w:color w:val="000000" w:themeColor="text1"/>
          <w:lang w:val="cy-GB"/>
        </w:rPr>
        <w:t xml:space="preserve">, yn lle mae’r cwricwlwm yn cael </w:t>
      </w:r>
      <w:r w:rsidR="007A05A3" w:rsidRPr="00E44998">
        <w:rPr>
          <w:rFonts w:ascii="Arial" w:hAnsi="Arial" w:cs="Arial"/>
          <w:color w:val="000000" w:themeColor="text1"/>
          <w:lang w:val="cy-GB"/>
        </w:rPr>
        <w:t xml:space="preserve">mabwysiadu o ddiddordebau’r plant sydd yn galluogi’r </w:t>
      </w:r>
      <w:r w:rsidR="00ED2EAA" w:rsidRPr="00E44998">
        <w:rPr>
          <w:rFonts w:ascii="Arial" w:hAnsi="Arial" w:cs="Arial"/>
          <w:color w:val="000000" w:themeColor="text1"/>
          <w:lang w:val="cy-GB"/>
        </w:rPr>
        <w:t xml:space="preserve">diddordebau </w:t>
      </w:r>
      <w:r w:rsidR="00032F7B" w:rsidRPr="00E44998">
        <w:rPr>
          <w:rFonts w:ascii="Arial" w:hAnsi="Arial" w:cs="Arial"/>
          <w:color w:val="000000" w:themeColor="text1"/>
          <w:lang w:val="cy-GB"/>
        </w:rPr>
        <w:t xml:space="preserve">i gyfarwyddo’r </w:t>
      </w:r>
      <w:r w:rsidR="006F3663" w:rsidRPr="00E44998">
        <w:rPr>
          <w:rFonts w:ascii="Arial" w:hAnsi="Arial" w:cs="Arial"/>
          <w:color w:val="000000" w:themeColor="text1"/>
          <w:lang w:val="cy-GB"/>
        </w:rPr>
        <w:t xml:space="preserve">dysgu. </w:t>
      </w:r>
      <w:r w:rsidR="000414A7" w:rsidRPr="00E44998">
        <w:rPr>
          <w:rFonts w:ascii="Arial" w:hAnsi="Arial" w:cs="Arial"/>
          <w:color w:val="000000" w:themeColor="text1"/>
          <w:lang w:val="cy-GB"/>
        </w:rPr>
        <w:t xml:space="preserve">Mae’r plant yn </w:t>
      </w:r>
      <w:r w:rsidR="0023314C" w:rsidRPr="00E44998">
        <w:rPr>
          <w:rFonts w:ascii="Arial" w:hAnsi="Arial" w:cs="Arial"/>
          <w:color w:val="000000" w:themeColor="text1"/>
          <w:lang w:val="cy-GB"/>
        </w:rPr>
        <w:t xml:space="preserve">cael ei annog i ysgrifennu </w:t>
      </w:r>
      <w:r w:rsidR="00112876" w:rsidRPr="00E44998">
        <w:rPr>
          <w:rFonts w:ascii="Arial" w:hAnsi="Arial" w:cs="Arial"/>
          <w:color w:val="000000" w:themeColor="text1"/>
          <w:lang w:val="cy-GB"/>
        </w:rPr>
        <w:t xml:space="preserve">eu harsylwadau er mwyn i ddefnyddio ei iaith symbolaidd. Mae hyn y cael ei cyfeirio at </w:t>
      </w:r>
      <w:r w:rsidR="001F4D1F" w:rsidRPr="00E44998">
        <w:rPr>
          <w:rFonts w:ascii="Arial" w:hAnsi="Arial" w:cs="Arial"/>
          <w:color w:val="000000" w:themeColor="text1"/>
          <w:lang w:val="cy-GB"/>
        </w:rPr>
        <w:t xml:space="preserve">fel cant o ieithoedd o </w:t>
      </w:r>
      <w:r w:rsidR="001F4D1F" w:rsidRPr="00E44998">
        <w:rPr>
          <w:rFonts w:ascii="Arial" w:hAnsi="Arial" w:cs="Arial"/>
          <w:color w:val="000000" w:themeColor="text1"/>
          <w:lang w:val="cy-GB"/>
        </w:rPr>
        <w:lastRenderedPageBreak/>
        <w:t>blant</w:t>
      </w:r>
      <w:r w:rsidR="00B445C9" w:rsidRPr="00E44998">
        <w:rPr>
          <w:rFonts w:ascii="Arial" w:hAnsi="Arial" w:cs="Arial"/>
          <w:color w:val="000000" w:themeColor="text1"/>
          <w:lang w:val="cy-GB"/>
        </w:rPr>
        <w:t xml:space="preserve">, trwy gwaith </w:t>
      </w:r>
      <w:r w:rsidR="00B633BE" w:rsidRPr="00E44998">
        <w:rPr>
          <w:rFonts w:ascii="Arial" w:hAnsi="Arial" w:cs="Arial"/>
          <w:color w:val="000000" w:themeColor="text1"/>
          <w:lang w:val="cy-GB"/>
        </w:rPr>
        <w:t>c</w:t>
      </w:r>
      <w:r w:rsidR="00B445C9" w:rsidRPr="00E44998">
        <w:rPr>
          <w:rFonts w:ascii="Arial" w:hAnsi="Arial" w:cs="Arial"/>
          <w:color w:val="000000" w:themeColor="text1"/>
          <w:lang w:val="cy-GB"/>
        </w:rPr>
        <w:t>elf, sgyrsiau</w:t>
      </w:r>
      <w:r w:rsidR="00045C1D" w:rsidRPr="00E44998">
        <w:rPr>
          <w:rFonts w:ascii="Arial" w:hAnsi="Arial" w:cs="Arial"/>
          <w:color w:val="000000" w:themeColor="text1"/>
          <w:lang w:val="cy-GB"/>
        </w:rPr>
        <w:t xml:space="preserve">, ysgrifennu cynnar, chwarae dramatig, cerddoriaeth, dawns, ac </w:t>
      </w:r>
      <w:r w:rsidR="006C2225" w:rsidRPr="00E44998">
        <w:rPr>
          <w:rFonts w:ascii="Arial" w:hAnsi="Arial" w:cs="Arial"/>
          <w:color w:val="000000" w:themeColor="text1"/>
          <w:lang w:val="cy-GB"/>
        </w:rPr>
        <w:t xml:space="preserve">allfeydd arall. </w:t>
      </w:r>
      <w:r w:rsidR="00F962BA" w:rsidRPr="00E44998">
        <w:rPr>
          <w:rFonts w:ascii="Arial" w:hAnsi="Arial" w:cs="Arial"/>
          <w:color w:val="000000" w:themeColor="text1"/>
          <w:lang w:val="cy-GB"/>
        </w:rPr>
        <w:t>(Play and</w:t>
      </w:r>
      <w:r w:rsidR="00C83CC3" w:rsidRPr="00E44998">
        <w:rPr>
          <w:rFonts w:ascii="Arial" w:hAnsi="Arial" w:cs="Arial"/>
          <w:color w:val="000000" w:themeColor="text1"/>
          <w:lang w:val="cy-GB"/>
        </w:rPr>
        <w:t xml:space="preserve"> Playground Encyclopeadia, 2020).</w:t>
      </w:r>
    </w:p>
    <w:p w14:paraId="0B08F532" w14:textId="1C65CC56" w:rsidR="00D208C4" w:rsidRPr="00E44998" w:rsidRDefault="00D208C4" w:rsidP="00E44998">
      <w:pPr>
        <w:pStyle w:val="HTMLPreformatted"/>
        <w:spacing w:line="360" w:lineRule="auto"/>
        <w:rPr>
          <w:rFonts w:ascii="Arial" w:hAnsi="Arial" w:cs="Arial"/>
          <w:color w:val="000000" w:themeColor="text1"/>
          <w:sz w:val="24"/>
          <w:szCs w:val="24"/>
          <w:lang w:val="cy-GB"/>
        </w:rPr>
      </w:pPr>
    </w:p>
    <w:p w14:paraId="48E063A1" w14:textId="03D63353" w:rsidR="0053173E" w:rsidRPr="00E44998" w:rsidRDefault="00D208C4" w:rsidP="00E44998">
      <w:pPr>
        <w:pStyle w:val="HTMLPreformatted"/>
        <w:spacing w:line="360" w:lineRule="auto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Wrth ymchwilio i fewn i pam mae rhieni yn ddewis addysg Reggio Emilia, fe darganfyddais llawer o wybodaeth </w:t>
      </w:r>
      <w:r w:rsidR="00E00D0C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ar hyn. Yn gyntaf mae’r addysg yma yn rhoi’r ddisgyblion </w:t>
      </w:r>
      <w:r w:rsidR="00FF23D7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yn canol y ddysgu. Mae</w:t>
      </w:r>
      <w:r w:rsidR="00D86A94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cymunedau Reggio Emilia yn</w:t>
      </w:r>
      <w:r w:rsidR="00E806FA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ystyried plant yn wahanol i systemau </w:t>
      </w:r>
      <w:r w:rsidR="001D4700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addysgol traddodiadol, hyd yn oed o’r diwrnod cyntaf yn yr ysgol.</w:t>
      </w:r>
      <w:r w:rsidR="00091E7F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</w:t>
      </w:r>
      <w:r w:rsidR="00AD7EA3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Mae addysg Reggio Emilia yn rhoi croesawiad</w:t>
      </w:r>
      <w:r w:rsidR="00036CDC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i ddisgyblion fel ddysgwyr galluog</w:t>
      </w:r>
      <w:r w:rsidR="002F1365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gyda ddawn a</w:t>
      </w:r>
      <w:r w:rsidR="00817319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gallu presennol, mae hyn hefyd yn seiliedig ar flynyddoedd cynnar. </w:t>
      </w:r>
      <w:r w:rsidR="00FA5316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Ond ar y llaw arall, mae </w:t>
      </w:r>
      <w:r w:rsidR="00F36488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addysg traddodiadol yn gweld plant fel unigolion </w:t>
      </w:r>
      <w:r w:rsidR="006B1284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sydd angen i gael ei pharatoi yn well</w:t>
      </w:r>
      <w:r w:rsidR="00C02F93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oherwydd maent yn meddwl bod nhw wedi cael ei pharatoi ond mae yna </w:t>
      </w:r>
      <w:r w:rsidR="00B53707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meddyliau gwag sydd angen i gael ei llenwi.</w:t>
      </w:r>
      <w:r w:rsidR="006D5D52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</w:t>
      </w:r>
      <w:r w:rsidR="00E94847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Y</w:t>
      </w:r>
      <w:r w:rsidR="008C5626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n addysg Reggio Emilia, mae</w:t>
      </w:r>
      <w:r w:rsidR="005676EE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rhieni yn cael eu </w:t>
      </w:r>
      <w:r w:rsidR="0053173E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hintegreiddio i ddysgu eu plentyn yn ddyddiol, llawer mwy nag unrhyw arddull addysg elfennol amgen arall fel Montessori neu Waldorf.</w:t>
      </w:r>
      <w:r w:rsidR="0053173E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</w:t>
      </w:r>
      <w:r w:rsidR="00F73974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Er enghraifft, mae’r ysgol Riverside Magnet</w:t>
      </w:r>
      <w:r w:rsidR="001713C5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yn Connecticut, mae yna gyfleoedd ar gyfer cynnwys </w:t>
      </w:r>
      <w:r w:rsidR="00C04189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teulu</w:t>
      </w:r>
      <w:r w:rsidR="00E04C88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oedd ac adeiladu cymunedau. </w:t>
      </w:r>
      <w:r w:rsidR="00E11000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Mae hyn hyn yn bwysig oherwydd </w:t>
      </w:r>
      <w:r w:rsidR="008147F0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mae’r rhieni yn gallu ddatblygu ym</w:t>
      </w:r>
      <w:r w:rsidR="003316CD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wybyddiaeth o beth mae eu plentyn yn ddysgu, ond yn pwysicach mae’r rhieni yn gallu gweithio gydag athrawon er mwyn </w:t>
      </w:r>
      <w:r w:rsidR="002665D5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i ddatb</w:t>
      </w:r>
      <w:r w:rsidR="002722B0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l</w:t>
      </w:r>
      <w:r w:rsidR="002665D5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ygu dealltwriaeth rhwng yr athro a’r plentyn o beth mae’r plentyn yn hoffi ac ddim yn hoffi, ac wrth ddatblygu’r dealltwriaeth yma mae’n mwy hawdd i’r athrawon i arsylwi ar y plant. </w:t>
      </w:r>
      <w:r w:rsidR="00D37A74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Yn bennaf mae hyn hefyd yn bwysig oherwydd bod yr athrawon yn gallu dysgu sut mae’r plentyn yn gweithio orau</w:t>
      </w:r>
      <w:r w:rsidR="008F3E8B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. </w:t>
      </w:r>
      <w:r w:rsidR="003247B2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(Goodwin University, 2017).</w:t>
      </w:r>
    </w:p>
    <w:p w14:paraId="5EBE63B8" w14:textId="1EDDA654" w:rsidR="008F3E8B" w:rsidRPr="00E44998" w:rsidRDefault="008F3E8B" w:rsidP="00E44998">
      <w:pPr>
        <w:pStyle w:val="HTMLPreformatted"/>
        <w:spacing w:line="360" w:lineRule="auto"/>
        <w:rPr>
          <w:rFonts w:ascii="Arial" w:hAnsi="Arial" w:cs="Arial"/>
          <w:color w:val="000000" w:themeColor="text1"/>
          <w:sz w:val="24"/>
          <w:szCs w:val="24"/>
          <w:lang w:val="cy-GB"/>
        </w:rPr>
      </w:pPr>
    </w:p>
    <w:p w14:paraId="08EC0853" w14:textId="5EA2F4A4" w:rsidR="00D15C95" w:rsidRPr="00E44998" w:rsidRDefault="00B17D16" w:rsidP="00E44998">
      <w:pPr>
        <w:pStyle w:val="HTMLPreformatted"/>
        <w:spacing w:line="360" w:lineRule="auto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Mewn addysg Reggio Emilia, mae plant yn cael ei adnabod fel prif cymeriadau, </w:t>
      </w:r>
      <w:r w:rsidR="007B669C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cydweithredwyr </w:t>
      </w:r>
      <w:r w:rsidR="0084437A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a chyfathrebwyr. Tra bod </w:t>
      </w:r>
      <w:r w:rsidR="00EE344C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athrawon yn cael </w:t>
      </w:r>
      <w:r w:rsidR="000B7198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cyfrifoldeb o gael y rôlau o fod yn </w:t>
      </w:r>
      <w:r w:rsidR="00E019EC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Meithrinwyr, tywyswyr ac ymchwilwyr. Yn yr addysg yma mae’r dysgu yn cael ei </w:t>
      </w:r>
      <w:r w:rsidR="003E77E2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rheoli gan y ddisgyblion, ac maen nhw’n cael y cyfle o </w:t>
      </w:r>
      <w:r w:rsidR="00A30DB9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gydweithio gyda’r athrawon er mwyn iddynt cael yr hawl o </w:t>
      </w:r>
      <w:r w:rsidR="002A4B6B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ddarganfod beth maen nhw’n eisiau ddysgu. </w:t>
      </w:r>
      <w:r w:rsidR="001943DC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Wrth edrych ymhellach i fewn i sut ma</w:t>
      </w:r>
      <w:r w:rsidR="005E6A33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e addysg Reggio Emilia yn gallu cydwithio gyda rhieni, fe darganfyddais beth mae </w:t>
      </w:r>
      <w:r w:rsidR="006A509A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ysgol Reggio Emilia yn gwneud. </w:t>
      </w:r>
      <w:r w:rsidR="003C0FE1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Mae rhieni yn cael ei annog i wirfoddoli </w:t>
      </w:r>
      <w:r w:rsidR="00E84BB9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yn ystod oriau’r ysgol er mwyn i </w:t>
      </w:r>
      <w:r w:rsidR="00D15C95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gael mwy o gyfranogiad mewn addysg eu blentyn. </w:t>
      </w:r>
      <w:r w:rsidR="00795A46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Yn ychwanegol, mae rhieni yn gallu </w:t>
      </w:r>
      <w:r w:rsidR="00274CFA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cymdeithasu a ddysgu am </w:t>
      </w:r>
      <w:r w:rsidR="00EE2523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bynciau cyfnod sylfaen</w:t>
      </w:r>
      <w:r w:rsidR="00F73AE8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. </w:t>
      </w:r>
      <w:r w:rsidR="002207E7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(Goodwin University, </w:t>
      </w:r>
      <w:r w:rsidR="003247B2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2017)</w:t>
      </w:r>
    </w:p>
    <w:p w14:paraId="085CD02C" w14:textId="5207FC9C" w:rsidR="00D208C4" w:rsidRPr="00E44998" w:rsidRDefault="00B53707" w:rsidP="00E44998">
      <w:pPr>
        <w:pStyle w:val="HTMLPreformatted"/>
        <w:spacing w:line="360" w:lineRule="auto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lastRenderedPageBreak/>
        <w:t xml:space="preserve"> </w:t>
      </w:r>
    </w:p>
    <w:p w14:paraId="3DA4EE8C" w14:textId="6B915162" w:rsidR="003F6395" w:rsidRPr="00E44998" w:rsidRDefault="00680656" w:rsidP="00E44998">
      <w:pPr>
        <w:pStyle w:val="HTMLPreformatted"/>
        <w:spacing w:line="360" w:lineRule="auto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Felly wrth edrych ar y natur o ddysgu ar gyfer addysg Reggio Emilia mae’n gwahanol i’r cwricwlwm </w:t>
      </w:r>
      <w:r w:rsidR="008645B7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cyfredol yng Nghymru. </w:t>
      </w:r>
      <w:r w:rsidR="00196DB2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Mae </w:t>
      </w:r>
      <w:r w:rsidR="00ED590F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Hewett (2001)</w:t>
      </w:r>
      <w:r w:rsidR="00196DB2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yn credu bod un o’r ffordd orau o ddysgu yn </w:t>
      </w:r>
      <w:r w:rsidR="007630F7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safleoedd Reggio Emilia yw i gyfathrebu ac i rhannu syniadau</w:t>
      </w:r>
      <w:r w:rsidR="004176FA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oherwydd dyma sut yw’r ffordd orau o rhoi ystyr i wybodaeth. Yn ogystal â hynny, </w:t>
      </w:r>
      <w:r w:rsidR="00106ABE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un peth sydd yn cael ei werthfawrogi yn </w:t>
      </w:r>
      <w:r w:rsidR="00E3612D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natur y dysgu yma yw gwrthdaro gan ei fod yn arwain at lefelau uchel</w:t>
      </w:r>
      <w:r w:rsidR="00FA2596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. </w:t>
      </w:r>
      <w:r w:rsidR="007110B4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Yn ychwanegol, nid yw’r cwricwlwm yma yn rhywbeth rydyn ni yn gyfarwydd i wrth edrych ar ein cwricwlwm oherwydd yn y cwricwlwm yma nid oes</w:t>
      </w:r>
      <w:r w:rsidR="00930FBE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safonau wedi cael ei gynllunio</w:t>
      </w:r>
      <w:r w:rsidR="00707EEF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. Mae hyn yn gallu bod yn anfantais oherwydd mae rhai athrawon yn hoffi strwythur i’r dysgu ac </w:t>
      </w:r>
      <w:r w:rsidR="00042F0F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hefyd mae’r athrawon yn hoffi rhywbeth maent yn gallu ei ddilyn er mwyn i sicrhau bod nhw’n dysgu </w:t>
      </w:r>
      <w:r w:rsidR="007C6EC5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disgyblion gyda ffocws cryf ar bynciau sydd wedi cael ei baratoi er mwyn i sicrhau bod nhw’n ddatblygu’r disgyblion i</w:t>
      </w:r>
      <w:r w:rsidR="00BE7F84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safon uchel iawn. </w:t>
      </w:r>
      <w:r w:rsidR="003F6395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Wrth </w:t>
      </w:r>
      <w:r w:rsidR="008201CB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ddatblygu ddealltwriaeth trwy ddysgu </w:t>
      </w:r>
      <w:r w:rsidR="004E060E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am yr addysg yma, roeddwn i’n meddwl bod y diffiniad yma yn un sydd yn esbonio’r natur y dysgu yn fwy clir. </w:t>
      </w:r>
      <w:r w:rsidR="003F6395" w:rsidRPr="003F6395">
        <w:rPr>
          <w:rFonts w:ascii="Arial" w:hAnsi="Arial" w:cs="Arial"/>
          <w:color w:val="000000" w:themeColor="text1"/>
          <w:sz w:val="24"/>
          <w:szCs w:val="24"/>
        </w:rPr>
        <w:t xml:space="preserve">The way knowledge is built enables children to have a fuller understanding ‘young children learn through meaningful activities in which different subject areas are integrated’ (Edwards &amp; </w:t>
      </w:r>
      <w:proofErr w:type="spellStart"/>
      <w:r w:rsidR="003F6395" w:rsidRPr="003F6395">
        <w:rPr>
          <w:rFonts w:ascii="Arial" w:hAnsi="Arial" w:cs="Arial"/>
          <w:color w:val="000000" w:themeColor="text1"/>
          <w:sz w:val="24"/>
          <w:szCs w:val="24"/>
        </w:rPr>
        <w:t>Springate</w:t>
      </w:r>
      <w:proofErr w:type="spellEnd"/>
      <w:r w:rsidR="003F6395" w:rsidRPr="003F6395">
        <w:rPr>
          <w:rFonts w:ascii="Arial" w:hAnsi="Arial" w:cs="Arial"/>
          <w:color w:val="000000" w:themeColor="text1"/>
          <w:sz w:val="24"/>
          <w:szCs w:val="24"/>
        </w:rPr>
        <w:t>, 1995, p. 27 cited in Hewett, 2001)</w:t>
      </w:r>
      <w:r w:rsidR="004E060E" w:rsidRPr="00E4499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4E060E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Mae hyn yn ei olygu </w:t>
      </w:r>
      <w:r w:rsidR="00171A4C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bod y ddisgylion n ddatblygu sgiliau yn ffordd sydd yn gwneud ystyr clir </w:t>
      </w:r>
      <w:r w:rsidR="009C6C3E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i’r ddisgyblion. </w:t>
      </w:r>
    </w:p>
    <w:p w14:paraId="0B1C1436" w14:textId="4236148D" w:rsidR="003F6395" w:rsidRPr="00E44998" w:rsidRDefault="00CB5927" w:rsidP="00E44998">
      <w:pPr>
        <w:pStyle w:val="HTMLPreformatted"/>
        <w:spacing w:line="360" w:lineRule="auto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</w:t>
      </w:r>
    </w:p>
    <w:p w14:paraId="15BC97E2" w14:textId="59CDDF30" w:rsidR="00871920" w:rsidRPr="00E44998" w:rsidRDefault="00CB5927" w:rsidP="00E44998">
      <w:pPr>
        <w:pStyle w:val="HTMLPreformatted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Mae llawer o beirniadaeth sydd yn ymwneud gyda’r </w:t>
      </w:r>
      <w:r w:rsidR="006F6E04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ymagwedd Reggio Emilia. Un o’r beirniadaeth </w:t>
      </w:r>
      <w:r w:rsidR="00845A46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mwyaf yw dydy’r ymagwedd yma ddim yn hoffi defnyddio’r y term cwricwlwm oherwydd bod nhw’n credu bod </w:t>
      </w:r>
      <w:r w:rsidR="00C817D6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hyn yn awgrymu targedau</w:t>
      </w:r>
      <w:r w:rsidR="008A0026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ac amcanion. Ond er hynny, </w:t>
      </w:r>
      <w:r w:rsidR="00D603E7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gall cwricwlwm </w:t>
      </w:r>
      <w:r w:rsidR="0027067F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bod yn rhywbeth </w:t>
      </w:r>
      <w:r w:rsidR="00B16C42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sydd yn gallu cael ystyried i fewn i ddiddordebau y plant</w:t>
      </w:r>
      <w:r w:rsidR="003D3B89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, ac dydy cwricwlwm dim yn gallu cynnig angen</w:t>
      </w:r>
      <w:r w:rsidR="002119A0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rheidrwydd o brofiad mwy plentyn ganolog. </w:t>
      </w:r>
      <w:r w:rsidR="00871920" w:rsidRPr="00871920">
        <w:rPr>
          <w:rFonts w:ascii="Arial" w:hAnsi="Arial" w:cs="Arial"/>
          <w:color w:val="000000" w:themeColor="text1"/>
          <w:sz w:val="24"/>
          <w:szCs w:val="24"/>
        </w:rPr>
        <w:t>(</w:t>
      </w:r>
      <w:proofErr w:type="spellStart"/>
      <w:r w:rsidR="00871920" w:rsidRPr="00871920">
        <w:rPr>
          <w:rFonts w:ascii="Arial" w:hAnsi="Arial" w:cs="Arial"/>
          <w:color w:val="000000" w:themeColor="text1"/>
          <w:sz w:val="24"/>
          <w:szCs w:val="24"/>
        </w:rPr>
        <w:t>Hocˇevar</w:t>
      </w:r>
      <w:proofErr w:type="spellEnd"/>
      <w:r w:rsidR="00871920" w:rsidRPr="0087192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871920" w:rsidRPr="00871920">
        <w:rPr>
          <w:rFonts w:ascii="Arial" w:hAnsi="Arial" w:cs="Arial"/>
          <w:color w:val="000000" w:themeColor="text1"/>
          <w:sz w:val="24"/>
          <w:szCs w:val="24"/>
        </w:rPr>
        <w:t>Šebart</w:t>
      </w:r>
      <w:proofErr w:type="spellEnd"/>
      <w:r w:rsidR="00871920" w:rsidRPr="00871920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871920" w:rsidRPr="00871920">
        <w:rPr>
          <w:rFonts w:ascii="Arial" w:hAnsi="Arial" w:cs="Arial"/>
          <w:color w:val="000000" w:themeColor="text1"/>
          <w:sz w:val="24"/>
          <w:szCs w:val="24"/>
        </w:rPr>
        <w:t>Štefanc</w:t>
      </w:r>
      <w:proofErr w:type="spellEnd"/>
      <w:r w:rsidR="00871920" w:rsidRPr="00871920">
        <w:rPr>
          <w:rFonts w:ascii="Arial" w:hAnsi="Arial" w:cs="Arial"/>
          <w:color w:val="000000" w:themeColor="text1"/>
          <w:sz w:val="24"/>
          <w:szCs w:val="24"/>
        </w:rPr>
        <w:t>, 2013)</w:t>
      </w:r>
    </w:p>
    <w:p w14:paraId="49F81253" w14:textId="55745479" w:rsidR="00871920" w:rsidRPr="00E44998" w:rsidRDefault="00CA4BE3" w:rsidP="00E44998">
      <w:pPr>
        <w:pStyle w:val="HTMLPreformatted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4499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AD99AFE" w14:textId="6CEDE590" w:rsidR="00871920" w:rsidRPr="00E44998" w:rsidRDefault="00CA4BE3" w:rsidP="00E44998">
      <w:pPr>
        <w:pStyle w:val="HTMLPreformatted"/>
        <w:spacing w:line="360" w:lineRule="auto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Fel soniwyd yn </w:t>
      </w:r>
      <w:r w:rsidR="00592644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ddiweddarach un o’r gwahaniaeth rhwng addysg reggio Emilia a’r cwricwlwm yng Nghymru yw bod mewn addysg Reggio Emilia</w:t>
      </w:r>
      <w:r w:rsidR="002B3124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mae cynnydd y ddisgyblion yn cael ei gofnodi trwy arsylwi, </w:t>
      </w:r>
      <w:r w:rsidR="005E72AE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lle yn ysgolion prif ffrwd mae’r ddatblygiadau y</w:t>
      </w:r>
      <w:r w:rsidR="00C770FD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n cael ei gofnodi trwy asesiadau a profion. Yn bennaf, </w:t>
      </w:r>
      <w:r w:rsidR="00D774E7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mae’r cwricwlwm Reggio Emilia wedi cael ei arwain gan y ddisgyblion, yn hytrach na gynllunio cwricwlwm. Ond er hynny, wrth i’r cwricwlwm newydd cael ei ddatblygu yn Nghymru mae</w:t>
      </w:r>
      <w:r w:rsidR="00E000CB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’r cwrcwlwm newydd yn mynd i gael ei arwain gan y ddisgyblion. Wrth </w:t>
      </w:r>
      <w:r w:rsidR="00E000CB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lastRenderedPageBreak/>
        <w:t>ymchwilio i fewn i’r cwr</w:t>
      </w:r>
      <w:r w:rsidR="004F7774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icwlwm newydd</w:t>
      </w:r>
      <w:r w:rsidR="00964200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fe darganfyddais beth sydd yn newid. Yn ôl </w:t>
      </w:r>
      <w:r w:rsidR="009248C3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Llywodraeth Cymru (2017), </w:t>
      </w:r>
      <w:r w:rsidR="00863880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mae’r cwricwlwm newydd yn mynd i gael mwy o bwyslais ar sgiliau a defnyddio gwybodaeth</w:t>
      </w:r>
      <w:r w:rsidR="00642401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, </w:t>
      </w:r>
      <w:r w:rsidR="00BE0590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ac hefyd mae’r athrawon yn mynd i gael </w:t>
      </w:r>
      <w:r w:rsidR="00547EB8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mwy o ryddid yn y ffordd maent yn dysgu. Mae hyn yn rhoi’r cyfle i athrawon i gael </w:t>
      </w:r>
      <w:r w:rsidR="004D26ED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cyfathrebiad </w:t>
      </w:r>
      <w:r w:rsidR="00547EB8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cryf gyda’r ddisgyblion er mwyn i </w:t>
      </w:r>
      <w:r w:rsidR="00157E56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gyd-weithio i fewn i beth mae’r ddisgyblion eisiau ddysgu. Mae hyn yn peth da oherwydd yn fy marn i mae hyn yn gallu </w:t>
      </w:r>
      <w:r w:rsidR="00CC4EF5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helpu’r athrawon i ddatblygu’r ddisgyblion ymhellach oherwydd maent yn mwy ymwybodol o’r gwybodaeth mae’r disgyblion yn gwybod </w:t>
      </w:r>
      <w:r w:rsidR="00A877B6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i fewn i</w:t>
      </w:r>
      <w:r w:rsidR="00B00C0F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feysydd dysgu penodol. </w:t>
      </w:r>
    </w:p>
    <w:p w14:paraId="7D8CB6AD" w14:textId="1A49044F" w:rsidR="00871920" w:rsidRPr="00E44998" w:rsidRDefault="00871920" w:rsidP="00E44998">
      <w:pPr>
        <w:pStyle w:val="HTMLPreformatted"/>
        <w:spacing w:line="360" w:lineRule="auto"/>
        <w:rPr>
          <w:rFonts w:ascii="Arial" w:hAnsi="Arial" w:cs="Arial"/>
          <w:color w:val="000000" w:themeColor="text1"/>
          <w:sz w:val="24"/>
          <w:szCs w:val="24"/>
          <w:lang w:val="cy-GB"/>
        </w:rPr>
      </w:pPr>
    </w:p>
    <w:p w14:paraId="7E370F1B" w14:textId="53AA8A42" w:rsidR="00871920" w:rsidRPr="00E44998" w:rsidRDefault="00CA3F68" w:rsidP="00E44998">
      <w:pPr>
        <w:pStyle w:val="HTMLPreformatted"/>
        <w:spacing w:line="360" w:lineRule="auto"/>
        <w:rPr>
          <w:rFonts w:ascii="Arial" w:hAnsi="Arial" w:cs="Arial"/>
          <w:b/>
          <w:color w:val="000000" w:themeColor="text1"/>
          <w:sz w:val="24"/>
          <w:szCs w:val="24"/>
          <w:lang w:val="cy-GB"/>
        </w:rPr>
      </w:pPr>
      <w:r w:rsidRPr="00E44998">
        <w:rPr>
          <w:rFonts w:ascii="Arial" w:hAnsi="Arial" w:cs="Arial"/>
          <w:b/>
          <w:color w:val="000000" w:themeColor="text1"/>
          <w:sz w:val="24"/>
          <w:szCs w:val="24"/>
          <w:lang w:val="cy-GB"/>
        </w:rPr>
        <w:t>I gloi:</w:t>
      </w:r>
    </w:p>
    <w:p w14:paraId="29BD61F6" w14:textId="77777777" w:rsidR="003411C7" w:rsidRPr="00E44998" w:rsidRDefault="003411C7" w:rsidP="00E44998">
      <w:pPr>
        <w:pStyle w:val="HTMLPreformatted"/>
        <w:spacing w:line="360" w:lineRule="auto"/>
        <w:rPr>
          <w:rFonts w:ascii="Arial" w:hAnsi="Arial" w:cs="Arial"/>
          <w:b/>
          <w:color w:val="000000" w:themeColor="text1"/>
          <w:sz w:val="24"/>
          <w:szCs w:val="24"/>
          <w:lang w:val="cy-GB"/>
        </w:rPr>
      </w:pPr>
    </w:p>
    <w:p w14:paraId="32DE3DBB" w14:textId="3BE10D53" w:rsidR="00C71210" w:rsidRPr="00E44998" w:rsidRDefault="00C71210" w:rsidP="00E44998">
      <w:pPr>
        <w:pStyle w:val="HTMLPreformatted"/>
        <w:spacing w:line="360" w:lineRule="auto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I gloi, yn gyntaf fe hoffwn </w:t>
      </w:r>
      <w:r w:rsidR="00F907AB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ddweud diolch i chi am wrando yn ystod y cyflwyniad yma. </w:t>
      </w:r>
      <w:r w:rsidR="009511E1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Rydw i wedi ddysgu llawer am addysg Reggio Emilia, ac roedd yn fraint </w:t>
      </w:r>
      <w:r w:rsidR="000518BE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i drafod yr addysg yma gydach chi. </w:t>
      </w:r>
      <w:r w:rsidR="009761FF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Mae’r addysg yma yn gallu bod yn llwyddiannus i ddisgyblion y cyfnod sylf</w:t>
      </w:r>
      <w:r w:rsidR="00A52FBE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a</w:t>
      </w:r>
      <w:r w:rsidR="009761FF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en, a</w:t>
      </w:r>
      <w:r w:rsidR="00E44998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</w:t>
      </w:r>
      <w:r w:rsidR="009761FF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mae’n gallu bod yn addysg sydd yn gallu ddatblygu</w:t>
      </w:r>
      <w:r w:rsidR="002345A4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’r disgyblion yma ymhellach. Ond er hynny, mae’r addysg yma ddim yn rhywbeth rydyn ni yn gyfarwydd gyda yng Nghymru oherwydd dydy’r cwricwlwm yma ddim wedi cael ei drefnu i rhoi gymorth i athrawon trwy ddysgu’r plant. Ond yn bennaf, mae’r addysg yma yn tebyg iawn i’r cwricwlwm newydd sydd yn cael ei ddatblygu </w:t>
      </w:r>
      <w:r w:rsidR="001E2941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yng Nghymru ar hyn o bryd, a gall yr addysg yma fod yn rhywbeth mae ysgolion yn gallu </w:t>
      </w:r>
      <w:r w:rsidR="000B3C73" w:rsidRPr="00E44998">
        <w:rPr>
          <w:rFonts w:ascii="Arial" w:hAnsi="Arial" w:cs="Arial"/>
          <w:color w:val="000000" w:themeColor="text1"/>
          <w:sz w:val="24"/>
          <w:szCs w:val="24"/>
          <w:lang w:val="cy-GB"/>
        </w:rPr>
        <w:t>cael cymorth wrtho wrth i’r cwricwlwm newydd cael ei threfnu.</w:t>
      </w:r>
    </w:p>
    <w:p w14:paraId="4BB0BA3F" w14:textId="5A17C642" w:rsidR="000F1578" w:rsidRDefault="000F1578" w:rsidP="00871920">
      <w:pPr>
        <w:pStyle w:val="HTMLPreformatted"/>
        <w:spacing w:line="360" w:lineRule="auto"/>
        <w:rPr>
          <w:rFonts w:ascii="Arial" w:hAnsi="Arial" w:cs="Arial"/>
          <w:color w:val="222222"/>
          <w:sz w:val="24"/>
          <w:szCs w:val="24"/>
          <w:lang w:val="cy-GB"/>
        </w:rPr>
      </w:pPr>
    </w:p>
    <w:p w14:paraId="5D1DB3E8" w14:textId="0CD2E220" w:rsidR="000F1578" w:rsidRDefault="000F1578" w:rsidP="00871920">
      <w:pPr>
        <w:pStyle w:val="HTMLPreformatted"/>
        <w:spacing w:line="360" w:lineRule="auto"/>
        <w:rPr>
          <w:rFonts w:ascii="Arial" w:hAnsi="Arial" w:cs="Arial"/>
          <w:color w:val="222222"/>
          <w:sz w:val="24"/>
          <w:szCs w:val="24"/>
          <w:lang w:val="cy-GB"/>
        </w:rPr>
      </w:pPr>
      <w:r>
        <w:rPr>
          <w:rFonts w:ascii="Arial" w:hAnsi="Arial" w:cs="Arial"/>
          <w:color w:val="222222"/>
          <w:sz w:val="24"/>
          <w:szCs w:val="24"/>
          <w:lang w:val="cy-GB"/>
        </w:rPr>
        <w:t>Rhestr Cyfeirnodi:</w:t>
      </w:r>
    </w:p>
    <w:p w14:paraId="02D7647F" w14:textId="77777777" w:rsidR="00A53A99" w:rsidRDefault="00A53A99" w:rsidP="00871920">
      <w:pPr>
        <w:pStyle w:val="HTMLPreformatted"/>
        <w:spacing w:line="360" w:lineRule="auto"/>
        <w:rPr>
          <w:rFonts w:ascii="Arial" w:hAnsi="Arial" w:cs="Arial"/>
          <w:color w:val="222222"/>
          <w:sz w:val="24"/>
          <w:szCs w:val="24"/>
          <w:lang w:val="cy-GB"/>
        </w:rPr>
      </w:pPr>
    </w:p>
    <w:p w14:paraId="1139991B" w14:textId="4F0B62BA" w:rsidR="000F1578" w:rsidRPr="009B5660" w:rsidRDefault="00577D32" w:rsidP="00871920">
      <w:pPr>
        <w:pStyle w:val="HTMLPreformatted"/>
        <w:spacing w:line="360" w:lineRule="auto"/>
        <w:rPr>
          <w:rFonts w:ascii="Arial" w:hAnsi="Arial" w:cs="Arial"/>
          <w:color w:val="222222"/>
          <w:lang w:val="cy-GB"/>
        </w:rPr>
      </w:pPr>
      <w:r w:rsidRPr="009B5660">
        <w:rPr>
          <w:rFonts w:ascii="Arial" w:hAnsi="Arial" w:cs="Arial"/>
          <w:color w:val="222222"/>
          <w:lang w:val="cy-GB"/>
        </w:rPr>
        <w:t xml:space="preserve">Goodwin University, (2017). </w:t>
      </w:r>
      <w:r w:rsidR="005344AA" w:rsidRPr="009B5660">
        <w:rPr>
          <w:rFonts w:ascii="Arial" w:hAnsi="Arial" w:cs="Arial"/>
          <w:color w:val="222222"/>
          <w:lang w:val="cy-GB"/>
        </w:rPr>
        <w:t xml:space="preserve">The </w:t>
      </w:r>
      <w:r w:rsidR="000D0FDD" w:rsidRPr="009B5660">
        <w:rPr>
          <w:rFonts w:ascii="Arial" w:hAnsi="Arial" w:cs="Arial"/>
          <w:color w:val="222222"/>
          <w:lang w:val="cy-GB"/>
        </w:rPr>
        <w:t xml:space="preserve">Role Of Parents in a Reggio </w:t>
      </w:r>
      <w:r w:rsidR="00267451" w:rsidRPr="009B5660">
        <w:rPr>
          <w:rFonts w:ascii="Arial" w:hAnsi="Arial" w:cs="Arial"/>
          <w:color w:val="222222"/>
          <w:lang w:val="cy-GB"/>
        </w:rPr>
        <w:t xml:space="preserve">Emilia Education. Available at: </w:t>
      </w:r>
      <w:r w:rsidR="00267451" w:rsidRPr="009B5660">
        <w:rPr>
          <w:rFonts w:ascii="Arial" w:hAnsi="Arial" w:cs="Arial"/>
          <w:color w:val="222222"/>
          <w:lang w:val="cy-GB"/>
        </w:rPr>
        <w:fldChar w:fldCharType="begin"/>
      </w:r>
      <w:r w:rsidR="00267451" w:rsidRPr="009B5660">
        <w:rPr>
          <w:rFonts w:ascii="Arial" w:hAnsi="Arial" w:cs="Arial"/>
          <w:color w:val="222222"/>
          <w:lang w:val="cy-GB"/>
        </w:rPr>
        <w:instrText xml:space="preserve"> HYPERLINK "</w:instrText>
      </w:r>
      <w:r w:rsidR="00267451" w:rsidRPr="009B5660">
        <w:rPr>
          <w:rFonts w:ascii="Arial" w:hAnsi="Arial" w:cs="Arial"/>
          <w:color w:val="222222"/>
          <w:lang w:val="cy-GB"/>
        </w:rPr>
        <w:instrText>https://www.goodwin.edu/enews/reggio-emilia-parent-involvement/</w:instrText>
      </w:r>
      <w:r w:rsidR="00267451" w:rsidRPr="009B5660">
        <w:rPr>
          <w:rFonts w:ascii="Arial" w:hAnsi="Arial" w:cs="Arial"/>
          <w:color w:val="222222"/>
          <w:lang w:val="cy-GB"/>
        </w:rPr>
        <w:instrText xml:space="preserve">" </w:instrText>
      </w:r>
      <w:r w:rsidR="00267451" w:rsidRPr="009B5660">
        <w:rPr>
          <w:rFonts w:ascii="Arial" w:hAnsi="Arial" w:cs="Arial"/>
          <w:color w:val="222222"/>
          <w:lang w:val="cy-GB"/>
        </w:rPr>
        <w:fldChar w:fldCharType="separate"/>
      </w:r>
      <w:r w:rsidR="00267451" w:rsidRPr="009B5660">
        <w:rPr>
          <w:rStyle w:val="Hyperlink"/>
          <w:rFonts w:ascii="Arial" w:hAnsi="Arial" w:cs="Arial"/>
          <w:lang w:val="cy-GB"/>
        </w:rPr>
        <w:t>https://www.goodwin.edu/enews/reggio-emilia-parent-involvement/</w:t>
      </w:r>
      <w:r w:rsidR="00267451" w:rsidRPr="009B5660">
        <w:rPr>
          <w:rFonts w:ascii="Arial" w:hAnsi="Arial" w:cs="Arial"/>
          <w:color w:val="222222"/>
          <w:lang w:val="cy-GB"/>
        </w:rPr>
        <w:fldChar w:fldCharType="end"/>
      </w:r>
      <w:r w:rsidR="00267451" w:rsidRPr="009B5660">
        <w:rPr>
          <w:rFonts w:ascii="Arial" w:hAnsi="Arial" w:cs="Arial"/>
          <w:color w:val="222222"/>
          <w:lang w:val="cy-GB"/>
        </w:rPr>
        <w:t xml:space="preserve"> (Accessed on 16/10/2020)</w:t>
      </w:r>
    </w:p>
    <w:p w14:paraId="18C08B84" w14:textId="77777777" w:rsidR="001D38AA" w:rsidRPr="009B5660" w:rsidRDefault="001D38AA" w:rsidP="00871920">
      <w:pPr>
        <w:pStyle w:val="HTMLPreformatted"/>
        <w:spacing w:line="360" w:lineRule="auto"/>
        <w:rPr>
          <w:rFonts w:ascii="Arial" w:hAnsi="Arial" w:cs="Arial"/>
          <w:color w:val="222222"/>
          <w:lang w:val="cy-GB"/>
        </w:rPr>
      </w:pPr>
    </w:p>
    <w:p w14:paraId="4E6F71AC" w14:textId="2D41C336" w:rsidR="00E607A0" w:rsidRPr="009B5660" w:rsidRDefault="00E607A0" w:rsidP="00871920">
      <w:pPr>
        <w:pStyle w:val="HTMLPreformatted"/>
        <w:spacing w:line="360" w:lineRule="auto"/>
        <w:rPr>
          <w:rFonts w:ascii="Arial" w:hAnsi="Arial" w:cs="Arial"/>
          <w:color w:val="222222"/>
          <w:lang w:val="cy-GB"/>
        </w:rPr>
      </w:pPr>
      <w:r w:rsidRPr="009B5660">
        <w:rPr>
          <w:rFonts w:ascii="Arial" w:hAnsi="Arial" w:cs="Arial"/>
          <w:color w:val="222222"/>
          <w:lang w:val="cy-GB"/>
        </w:rPr>
        <w:t>Hew</w:t>
      </w:r>
      <w:r w:rsidR="001D38AA" w:rsidRPr="009B5660">
        <w:rPr>
          <w:rFonts w:ascii="Arial" w:hAnsi="Arial" w:cs="Arial"/>
          <w:color w:val="222222"/>
          <w:lang w:val="cy-GB"/>
        </w:rPr>
        <w:t>ett, V. (2001) Early Childhood</w:t>
      </w:r>
      <w:r w:rsidR="009F5551" w:rsidRPr="009B5660">
        <w:rPr>
          <w:rFonts w:ascii="Arial" w:hAnsi="Arial" w:cs="Arial"/>
          <w:color w:val="222222"/>
          <w:lang w:val="cy-GB"/>
        </w:rPr>
        <w:t xml:space="preserve"> Education Journal (Vol 29) : Ex</w:t>
      </w:r>
      <w:r w:rsidR="000371E3" w:rsidRPr="009B5660">
        <w:rPr>
          <w:rFonts w:ascii="Arial" w:hAnsi="Arial" w:cs="Arial"/>
          <w:color w:val="222222"/>
          <w:lang w:val="cy-GB"/>
        </w:rPr>
        <w:t>amining</w:t>
      </w:r>
      <w:r w:rsidR="003701DA" w:rsidRPr="009B5660">
        <w:rPr>
          <w:rFonts w:ascii="Arial" w:hAnsi="Arial" w:cs="Arial"/>
          <w:color w:val="222222"/>
          <w:lang w:val="cy-GB"/>
        </w:rPr>
        <w:t xml:space="preserve"> the Reggio Emilia Approach to Early Childhood E</w:t>
      </w:r>
      <w:r w:rsidR="004A391C" w:rsidRPr="009B5660">
        <w:rPr>
          <w:rFonts w:ascii="Arial" w:hAnsi="Arial" w:cs="Arial"/>
          <w:color w:val="222222"/>
          <w:lang w:val="cy-GB"/>
        </w:rPr>
        <w:t xml:space="preserve">ducation. Available online: </w:t>
      </w:r>
      <w:r w:rsidR="00AE4898" w:rsidRPr="009B5660">
        <w:rPr>
          <w:rFonts w:ascii="Arial" w:hAnsi="Arial" w:cs="Arial"/>
          <w:color w:val="222222"/>
        </w:rPr>
        <w:fldChar w:fldCharType="begin"/>
      </w:r>
      <w:r w:rsidR="00AE4898" w:rsidRPr="009B5660">
        <w:rPr>
          <w:rFonts w:ascii="Arial" w:hAnsi="Arial" w:cs="Arial"/>
          <w:color w:val="222222"/>
        </w:rPr>
        <w:instrText xml:space="preserve"> HYPERLINK "https://web.b.ebscohost.com/ehost/pdfviewer/pdfviewer?vid=1&amp;sid=be88e565-e9d9-46db-b743-c7c85b1b2224%40sessionmgr103" </w:instrText>
      </w:r>
      <w:r w:rsidR="00AE4898" w:rsidRPr="009B5660">
        <w:rPr>
          <w:rFonts w:ascii="Arial" w:hAnsi="Arial" w:cs="Arial"/>
          <w:color w:val="222222"/>
        </w:rPr>
        <w:fldChar w:fldCharType="separate"/>
      </w:r>
      <w:r w:rsidR="00AE4898" w:rsidRPr="009B5660">
        <w:rPr>
          <w:rStyle w:val="Hyperlink"/>
          <w:rFonts w:ascii="Arial" w:hAnsi="Arial" w:cs="Arial"/>
        </w:rPr>
        <w:t>https</w:t>
      </w:r>
      <w:r w:rsidR="00AE4898" w:rsidRPr="009B5660">
        <w:rPr>
          <w:rFonts w:ascii="Arial" w:hAnsi="Arial" w:cs="Arial"/>
          <w:color w:val="222222"/>
          <w:lang w:val="cy-GB"/>
        </w:rPr>
        <w:fldChar w:fldCharType="end"/>
      </w:r>
      <w:hyperlink r:id="rId5" w:history="1">
        <w:r w:rsidR="00AE4898" w:rsidRPr="009B5660">
          <w:rPr>
            <w:rStyle w:val="Hyperlink"/>
            <w:rFonts w:ascii="Arial" w:hAnsi="Arial" w:cs="Arial"/>
          </w:rPr>
          <w:t>://</w:t>
        </w:r>
      </w:hyperlink>
      <w:hyperlink r:id="rId6" w:history="1">
        <w:r w:rsidR="00AE4898" w:rsidRPr="009B5660">
          <w:rPr>
            <w:rStyle w:val="Hyperlink"/>
            <w:rFonts w:ascii="Arial" w:hAnsi="Arial" w:cs="Arial"/>
          </w:rPr>
          <w:t>web.b.ebscohost.com/ehost/pdfviewer/pdfviewer?vid=1&amp;sid=be88e565-e9d9-46db-b743-c7c85b1b2224%40sessionmgr103</w:t>
        </w:r>
      </w:hyperlink>
      <w:r w:rsidR="00AE4898" w:rsidRPr="009B5660">
        <w:rPr>
          <w:rFonts w:ascii="Arial" w:hAnsi="Arial" w:cs="Arial"/>
          <w:color w:val="222222"/>
          <w:lang w:val="cy-GB"/>
        </w:rPr>
        <w:t xml:space="preserve"> (Accessed on 14th October 2020).</w:t>
      </w:r>
    </w:p>
    <w:p w14:paraId="7B70CC89" w14:textId="77777777" w:rsidR="004F4A81" w:rsidRPr="009B5660" w:rsidRDefault="004F4A81" w:rsidP="004F4A81">
      <w:pPr>
        <w:pStyle w:val="HTMLPreformatted"/>
        <w:spacing w:line="360" w:lineRule="auto"/>
        <w:rPr>
          <w:rFonts w:ascii="Arial" w:hAnsi="Arial" w:cs="Arial"/>
          <w:color w:val="222222"/>
        </w:rPr>
      </w:pPr>
    </w:p>
    <w:p w14:paraId="4D96543D" w14:textId="77777777" w:rsidR="00175D26" w:rsidRPr="009B5660" w:rsidRDefault="004F4A81" w:rsidP="00531AE3">
      <w:pPr>
        <w:pStyle w:val="HTMLPreformatted"/>
        <w:spacing w:line="360" w:lineRule="auto"/>
        <w:rPr>
          <w:rFonts w:ascii="Helvetica" w:hAnsi="Helvetica" w:cs="Helvetica"/>
          <w:lang w:val="en-US"/>
        </w:rPr>
      </w:pPr>
      <w:proofErr w:type="spellStart"/>
      <w:r w:rsidRPr="004F4A81">
        <w:rPr>
          <w:rFonts w:ascii="Arial" w:hAnsi="Arial" w:cs="Arial"/>
          <w:color w:val="222222"/>
        </w:rPr>
        <w:t>Hocˇevar</w:t>
      </w:r>
      <w:proofErr w:type="spellEnd"/>
      <w:r w:rsidRPr="004F4A81">
        <w:rPr>
          <w:rFonts w:ascii="Arial" w:hAnsi="Arial" w:cs="Arial"/>
          <w:color w:val="222222"/>
        </w:rPr>
        <w:t xml:space="preserve">. A, </w:t>
      </w:r>
      <w:proofErr w:type="spellStart"/>
      <w:r w:rsidRPr="004F4A81">
        <w:rPr>
          <w:rFonts w:ascii="Arial" w:hAnsi="Arial" w:cs="Arial"/>
          <w:color w:val="222222"/>
        </w:rPr>
        <w:t>Šebart</w:t>
      </w:r>
      <w:proofErr w:type="spellEnd"/>
      <w:r w:rsidRPr="004F4A81">
        <w:rPr>
          <w:rFonts w:ascii="Arial" w:hAnsi="Arial" w:cs="Arial"/>
          <w:color w:val="222222"/>
        </w:rPr>
        <w:t xml:space="preserve">, M. and </w:t>
      </w:r>
      <w:proofErr w:type="spellStart"/>
      <w:r w:rsidRPr="004F4A81">
        <w:rPr>
          <w:rFonts w:ascii="Arial" w:hAnsi="Arial" w:cs="Arial"/>
          <w:color w:val="222222"/>
        </w:rPr>
        <w:t>Štefanc</w:t>
      </w:r>
      <w:proofErr w:type="spellEnd"/>
      <w:r w:rsidRPr="004F4A81">
        <w:rPr>
          <w:rFonts w:ascii="Arial" w:hAnsi="Arial" w:cs="Arial"/>
          <w:color w:val="222222"/>
        </w:rPr>
        <w:t xml:space="preserve">, D. (2013) European Early Childhood Education Research Journal (Vol. 21) Curriculum planning and the concept of participation in the Reggio Emilia </w:t>
      </w:r>
      <w:r w:rsidRPr="004F4A81">
        <w:rPr>
          <w:rFonts w:ascii="Arial" w:hAnsi="Arial" w:cs="Arial"/>
          <w:color w:val="222222"/>
        </w:rPr>
        <w:lastRenderedPageBreak/>
        <w:t xml:space="preserve">pedagogical approach. Available online: </w:t>
      </w:r>
      <w:hyperlink r:id="rId7" w:history="1">
        <w:r w:rsidRPr="004F4A81">
          <w:rPr>
            <w:rStyle w:val="Hyperlink"/>
            <w:rFonts w:ascii="Arial" w:hAnsi="Arial" w:cs="Arial"/>
          </w:rPr>
          <w:t>https://</w:t>
        </w:r>
      </w:hyperlink>
      <w:hyperlink r:id="rId8" w:history="1">
        <w:r w:rsidRPr="004F4A81">
          <w:rPr>
            <w:rStyle w:val="Hyperlink"/>
            <w:rFonts w:ascii="Arial" w:hAnsi="Arial" w:cs="Arial"/>
          </w:rPr>
          <w:t>web.a.ebscohost.com/ehost/pdfviewer/pdfviewer?vid=1&amp;sid=f3a3a78c-8d5d-496d-ac88-ee51ddb96cb5%40sdc-v-sessmgr02</w:t>
        </w:r>
      </w:hyperlink>
      <w:r w:rsidRPr="004F4A81">
        <w:rPr>
          <w:rFonts w:ascii="Arial" w:hAnsi="Arial" w:cs="Arial"/>
          <w:color w:val="222222"/>
        </w:rPr>
        <w:t xml:space="preserve"> (</w:t>
      </w:r>
      <w:r w:rsidRPr="009B5660">
        <w:rPr>
          <w:rFonts w:ascii="Arial" w:hAnsi="Arial" w:cs="Arial"/>
          <w:color w:val="222222"/>
        </w:rPr>
        <w:t>A</w:t>
      </w:r>
      <w:r w:rsidRPr="004F4A81">
        <w:rPr>
          <w:rFonts w:ascii="Arial" w:hAnsi="Arial" w:cs="Arial"/>
          <w:color w:val="222222"/>
        </w:rPr>
        <w:t>ccessed 1</w:t>
      </w:r>
      <w:r w:rsidRPr="009B5660">
        <w:rPr>
          <w:rFonts w:ascii="Arial" w:hAnsi="Arial" w:cs="Arial"/>
          <w:color w:val="222222"/>
        </w:rPr>
        <w:t>4</w:t>
      </w:r>
      <w:r w:rsidRPr="004F4A81">
        <w:rPr>
          <w:rFonts w:ascii="Arial" w:hAnsi="Arial" w:cs="Arial"/>
          <w:color w:val="222222"/>
        </w:rPr>
        <w:t>/</w:t>
      </w:r>
      <w:r w:rsidRPr="009B5660">
        <w:rPr>
          <w:rFonts w:ascii="Arial" w:hAnsi="Arial" w:cs="Arial"/>
          <w:color w:val="222222"/>
        </w:rPr>
        <w:t>10</w:t>
      </w:r>
      <w:r w:rsidRPr="004F4A81">
        <w:rPr>
          <w:rFonts w:ascii="Arial" w:hAnsi="Arial" w:cs="Arial"/>
          <w:color w:val="222222"/>
        </w:rPr>
        <w:t>/20)</w:t>
      </w:r>
      <w:r w:rsidR="00531AE3" w:rsidRPr="009B5660">
        <w:rPr>
          <w:rFonts w:ascii="Helvetica" w:hAnsi="Helvetica" w:cs="Helvetica"/>
          <w:lang w:val="en-US"/>
        </w:rPr>
        <w:t xml:space="preserve">Welsh </w:t>
      </w:r>
    </w:p>
    <w:p w14:paraId="369B044C" w14:textId="77777777" w:rsidR="00175D26" w:rsidRPr="009B5660" w:rsidRDefault="00175D26" w:rsidP="00175D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" w:hAnsi="Helvetica" w:cs="Helvetica"/>
          <w:sz w:val="20"/>
          <w:szCs w:val="20"/>
          <w:lang w:val="en-US"/>
        </w:rPr>
      </w:pPr>
    </w:p>
    <w:p w14:paraId="466C7712" w14:textId="50E9BC27" w:rsidR="004F4A81" w:rsidRPr="009B5660" w:rsidRDefault="00175D26" w:rsidP="00175D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" w:hAnsi="Helvetica" w:cs="Helvetica"/>
          <w:sz w:val="20"/>
          <w:szCs w:val="20"/>
          <w:lang w:val="en-US"/>
        </w:rPr>
      </w:pPr>
      <w:r w:rsidRPr="009B5660">
        <w:rPr>
          <w:rFonts w:ascii="Helvetica" w:hAnsi="Helvetica" w:cs="Helvetica"/>
          <w:sz w:val="20"/>
          <w:szCs w:val="20"/>
          <w:lang w:val="en-US"/>
        </w:rPr>
        <w:t xml:space="preserve">Welsh Government (2017) New School Curriculum. Available online: </w:t>
      </w:r>
      <w:hyperlink r:id="rId9" w:history="1">
        <w:r w:rsidRPr="009B5660">
          <w:rPr>
            <w:rFonts w:ascii="Helvetica" w:hAnsi="Helvetica" w:cs="Helvetica"/>
            <w:sz w:val="20"/>
            <w:szCs w:val="20"/>
            <w:lang w:val="en-US"/>
          </w:rPr>
          <w:t>http://gov.wales/topics/educationandskills/schoolshome/curriculuminwales/curriculum</w:t>
        </w:r>
        <w:r w:rsidRPr="009B5660">
          <w:rPr>
            <w:rFonts w:ascii="Helvetica" w:hAnsi="Helvetica" w:cs="Helvetica"/>
            <w:sz w:val="20"/>
            <w:szCs w:val="20"/>
            <w:lang w:val="en-US"/>
          </w:rPr>
          <w:t>-</w:t>
        </w:r>
        <w:r w:rsidRPr="009B5660">
          <w:rPr>
            <w:rFonts w:ascii="Helvetica" w:hAnsi="Helvetica" w:cs="Helvetica"/>
            <w:sz w:val="20"/>
            <w:szCs w:val="20"/>
            <w:lang w:val="en-US"/>
          </w:rPr>
          <w:t>for-wales-curriculum-for-life/?skip=1&amp;lang=en</w:t>
        </w:r>
      </w:hyperlink>
      <w:r w:rsidRPr="009B5660">
        <w:rPr>
          <w:rFonts w:ascii="Helvetica" w:hAnsi="Helvetica" w:cs="Helvetica"/>
          <w:sz w:val="20"/>
          <w:szCs w:val="20"/>
          <w:lang w:val="en-US"/>
        </w:rPr>
        <w:t xml:space="preserve"> (accessed 1</w:t>
      </w:r>
      <w:r w:rsidR="008A6895" w:rsidRPr="009B5660">
        <w:rPr>
          <w:rFonts w:ascii="Helvetica" w:hAnsi="Helvetica" w:cs="Helvetica"/>
          <w:sz w:val="20"/>
          <w:szCs w:val="20"/>
          <w:lang w:val="en-US"/>
        </w:rPr>
        <w:t>6</w:t>
      </w:r>
      <w:r w:rsidRPr="009B5660">
        <w:rPr>
          <w:rFonts w:ascii="Helvetica" w:hAnsi="Helvetica" w:cs="Helvetica"/>
          <w:sz w:val="20"/>
          <w:szCs w:val="20"/>
          <w:lang w:val="en-US"/>
        </w:rPr>
        <w:t>/</w:t>
      </w:r>
      <w:r w:rsidR="008A6895" w:rsidRPr="009B5660">
        <w:rPr>
          <w:rFonts w:ascii="Helvetica" w:hAnsi="Helvetica" w:cs="Helvetica"/>
          <w:sz w:val="20"/>
          <w:szCs w:val="20"/>
          <w:lang w:val="en-US"/>
        </w:rPr>
        <w:t>10</w:t>
      </w:r>
      <w:r w:rsidRPr="009B5660">
        <w:rPr>
          <w:rFonts w:ascii="Helvetica" w:hAnsi="Helvetica" w:cs="Helvetica"/>
          <w:sz w:val="20"/>
          <w:szCs w:val="20"/>
          <w:lang w:val="en-US"/>
        </w:rPr>
        <w:t>/</w:t>
      </w:r>
      <w:r w:rsidR="008A6895" w:rsidRPr="009B5660">
        <w:rPr>
          <w:rFonts w:ascii="Helvetica" w:hAnsi="Helvetica" w:cs="Helvetica"/>
          <w:sz w:val="20"/>
          <w:szCs w:val="20"/>
          <w:lang w:val="en-US"/>
        </w:rPr>
        <w:t>20</w:t>
      </w:r>
      <w:r w:rsidRPr="009B5660">
        <w:rPr>
          <w:rFonts w:ascii="Helvetica" w:hAnsi="Helvetica" w:cs="Helvetica"/>
          <w:sz w:val="20"/>
          <w:szCs w:val="20"/>
          <w:lang w:val="en-US"/>
        </w:rPr>
        <w:t>)</w:t>
      </w:r>
      <w:r w:rsidR="008A6895" w:rsidRPr="009B5660">
        <w:rPr>
          <w:rFonts w:ascii="Helvetica" w:hAnsi="Helvetica" w:cs="Helvetica"/>
          <w:sz w:val="20"/>
          <w:szCs w:val="20"/>
          <w:lang w:val="en-US"/>
        </w:rPr>
        <w:t xml:space="preserve"> </w:t>
      </w:r>
    </w:p>
    <w:p w14:paraId="5759F4D5" w14:textId="77777777" w:rsidR="00175D26" w:rsidRPr="009B5660" w:rsidRDefault="00175D26" w:rsidP="00E74746">
      <w:pPr>
        <w:pStyle w:val="HTMLPreformatted"/>
        <w:spacing w:line="360" w:lineRule="auto"/>
        <w:rPr>
          <w:rFonts w:ascii="Arial" w:hAnsi="Arial" w:cs="Arial"/>
          <w:color w:val="222222"/>
        </w:rPr>
      </w:pPr>
    </w:p>
    <w:p w14:paraId="67CAF990" w14:textId="7400A229" w:rsidR="00E74746" w:rsidRPr="00E74746" w:rsidRDefault="00E74746" w:rsidP="00E74746">
      <w:pPr>
        <w:pStyle w:val="HTMLPreformatted"/>
        <w:spacing w:line="360" w:lineRule="auto"/>
        <w:rPr>
          <w:rFonts w:ascii="Arial" w:hAnsi="Arial" w:cs="Arial"/>
          <w:color w:val="222222"/>
        </w:rPr>
      </w:pPr>
      <w:r w:rsidRPr="00E74746">
        <w:rPr>
          <w:rFonts w:ascii="Arial" w:hAnsi="Arial" w:cs="Arial"/>
          <w:color w:val="222222"/>
        </w:rPr>
        <w:t xml:space="preserve">Play and Playground </w:t>
      </w:r>
      <w:proofErr w:type="spellStart"/>
      <w:r w:rsidRPr="00E74746">
        <w:rPr>
          <w:rFonts w:ascii="Arial" w:hAnsi="Arial" w:cs="Arial"/>
          <w:color w:val="222222"/>
        </w:rPr>
        <w:t>Encyclopedia</w:t>
      </w:r>
      <w:proofErr w:type="spellEnd"/>
      <w:r w:rsidRPr="00E74746">
        <w:rPr>
          <w:rFonts w:ascii="Arial" w:hAnsi="Arial" w:cs="Arial"/>
          <w:color w:val="222222"/>
        </w:rPr>
        <w:t xml:space="preserve"> (2020). Available online: </w:t>
      </w:r>
      <w:hyperlink r:id="rId10" w:history="1">
        <w:r w:rsidRPr="00E74746">
          <w:rPr>
            <w:rStyle w:val="Hyperlink"/>
            <w:rFonts w:ascii="Arial" w:hAnsi="Arial" w:cs="Arial"/>
          </w:rPr>
          <w:t>https://</w:t>
        </w:r>
      </w:hyperlink>
      <w:hyperlink r:id="rId11" w:history="1">
        <w:r w:rsidRPr="00E74746">
          <w:rPr>
            <w:rStyle w:val="Hyperlink"/>
            <w:rFonts w:ascii="Arial" w:hAnsi="Arial" w:cs="Arial"/>
          </w:rPr>
          <w:t>www.pgpedia.com/m/loris-malaguzzi</w:t>
        </w:r>
      </w:hyperlink>
      <w:r w:rsidRPr="00E74746">
        <w:rPr>
          <w:rFonts w:ascii="Arial" w:hAnsi="Arial" w:cs="Arial"/>
          <w:color w:val="222222"/>
        </w:rPr>
        <w:t xml:space="preserve"> (accessed 1</w:t>
      </w:r>
      <w:r w:rsidRPr="009B5660">
        <w:rPr>
          <w:rFonts w:ascii="Arial" w:hAnsi="Arial" w:cs="Arial"/>
          <w:color w:val="222222"/>
        </w:rPr>
        <w:t>4</w:t>
      </w:r>
      <w:r w:rsidRPr="00E74746">
        <w:rPr>
          <w:rFonts w:ascii="Arial" w:hAnsi="Arial" w:cs="Arial"/>
          <w:color w:val="222222"/>
        </w:rPr>
        <w:t>/</w:t>
      </w:r>
      <w:r w:rsidRPr="009B5660">
        <w:rPr>
          <w:rFonts w:ascii="Arial" w:hAnsi="Arial" w:cs="Arial"/>
          <w:color w:val="222222"/>
        </w:rPr>
        <w:t>10</w:t>
      </w:r>
      <w:r w:rsidRPr="00E74746">
        <w:rPr>
          <w:rFonts w:ascii="Arial" w:hAnsi="Arial" w:cs="Arial"/>
          <w:color w:val="222222"/>
        </w:rPr>
        <w:t>/20)</w:t>
      </w:r>
    </w:p>
    <w:p w14:paraId="6654287F" w14:textId="517E1AF0" w:rsidR="004F4A81" w:rsidRDefault="004F4A81" w:rsidP="004F4A81">
      <w:pPr>
        <w:pStyle w:val="HTMLPreformatted"/>
        <w:spacing w:line="360" w:lineRule="auto"/>
        <w:rPr>
          <w:rFonts w:ascii="Arial" w:hAnsi="Arial" w:cs="Arial"/>
          <w:color w:val="222222"/>
          <w:sz w:val="24"/>
        </w:rPr>
      </w:pPr>
    </w:p>
    <w:p w14:paraId="6DDC3F6D" w14:textId="77777777" w:rsidR="004F4A81" w:rsidRPr="004F4A81" w:rsidRDefault="004F4A81" w:rsidP="004F4A81">
      <w:pPr>
        <w:pStyle w:val="HTMLPreformatted"/>
        <w:spacing w:line="360" w:lineRule="auto"/>
        <w:rPr>
          <w:rFonts w:ascii="Arial" w:hAnsi="Arial" w:cs="Arial"/>
          <w:color w:val="222222"/>
          <w:sz w:val="24"/>
        </w:rPr>
      </w:pPr>
    </w:p>
    <w:p w14:paraId="4EEAC097" w14:textId="77777777" w:rsidR="00AE4898" w:rsidRPr="003411C7" w:rsidRDefault="00AE4898" w:rsidP="00871920">
      <w:pPr>
        <w:pStyle w:val="HTMLPreformatted"/>
        <w:spacing w:line="360" w:lineRule="auto"/>
        <w:rPr>
          <w:rFonts w:ascii="Arial" w:hAnsi="Arial" w:cs="Arial"/>
          <w:color w:val="222222"/>
          <w:sz w:val="24"/>
          <w:szCs w:val="24"/>
          <w:lang w:val="cy-GB"/>
        </w:rPr>
      </w:pPr>
    </w:p>
    <w:p w14:paraId="0B779DAB" w14:textId="77777777" w:rsidR="00871920" w:rsidRPr="00871920" w:rsidRDefault="00871920" w:rsidP="00871920">
      <w:pPr>
        <w:pStyle w:val="HTMLPreformatted"/>
        <w:spacing w:line="360" w:lineRule="auto"/>
        <w:rPr>
          <w:rFonts w:ascii="Arial" w:hAnsi="Arial" w:cs="Arial"/>
          <w:color w:val="222222"/>
          <w:sz w:val="24"/>
          <w:szCs w:val="24"/>
          <w:lang w:val="cy-GB"/>
        </w:rPr>
      </w:pPr>
    </w:p>
    <w:p w14:paraId="2FBF3D1D" w14:textId="54A2AB82" w:rsidR="003F6395" w:rsidRDefault="003F6395" w:rsidP="009C6C3E">
      <w:pPr>
        <w:pStyle w:val="HTMLPreformatted"/>
        <w:spacing w:line="360" w:lineRule="auto"/>
        <w:rPr>
          <w:rFonts w:ascii="Arial" w:hAnsi="Arial" w:cs="Arial"/>
          <w:color w:val="222222"/>
          <w:sz w:val="24"/>
          <w:lang w:val="cy-GB"/>
        </w:rPr>
      </w:pPr>
    </w:p>
    <w:p w14:paraId="7F9A8346" w14:textId="65AB0798" w:rsidR="003F6395" w:rsidRDefault="003F6395" w:rsidP="009C6C3E">
      <w:pPr>
        <w:pStyle w:val="HTMLPreformatted"/>
        <w:spacing w:line="360" w:lineRule="auto"/>
        <w:rPr>
          <w:rFonts w:ascii="Arial" w:hAnsi="Arial" w:cs="Arial"/>
          <w:color w:val="222222"/>
          <w:sz w:val="24"/>
          <w:lang w:val="cy-GB"/>
        </w:rPr>
      </w:pPr>
    </w:p>
    <w:p w14:paraId="6D4F3319" w14:textId="77777777" w:rsidR="003F6395" w:rsidRPr="003F6395" w:rsidRDefault="003F6395" w:rsidP="009C6C3E">
      <w:pPr>
        <w:pStyle w:val="HTMLPreformatted"/>
        <w:spacing w:line="360" w:lineRule="auto"/>
        <w:rPr>
          <w:rFonts w:ascii="Arial" w:hAnsi="Arial" w:cs="Arial"/>
          <w:color w:val="222222"/>
          <w:sz w:val="24"/>
          <w:lang w:val="cy-GB"/>
        </w:rPr>
      </w:pPr>
    </w:p>
    <w:p w14:paraId="1772CB89" w14:textId="7CA31291" w:rsidR="00680656" w:rsidRPr="004F062F" w:rsidRDefault="00680656" w:rsidP="004F062F">
      <w:pPr>
        <w:pStyle w:val="HTMLPreformatted"/>
        <w:spacing w:line="360" w:lineRule="auto"/>
        <w:rPr>
          <w:rFonts w:ascii="Arial" w:hAnsi="Arial" w:cs="Arial"/>
          <w:color w:val="222222"/>
          <w:sz w:val="24"/>
          <w:szCs w:val="24"/>
          <w:lang w:val="cy-GB"/>
        </w:rPr>
      </w:pPr>
    </w:p>
    <w:p w14:paraId="0E9E390B" w14:textId="58D3A11F" w:rsidR="00012A2B" w:rsidRPr="00012A2B" w:rsidRDefault="00012A2B" w:rsidP="00012A2B">
      <w:pPr>
        <w:pStyle w:val="HTMLPreformatted"/>
        <w:spacing w:line="540" w:lineRule="atLeast"/>
        <w:rPr>
          <w:rFonts w:ascii="Arial" w:hAnsi="Arial" w:cs="Arial"/>
          <w:color w:val="222222"/>
          <w:sz w:val="24"/>
          <w:szCs w:val="24"/>
        </w:rPr>
      </w:pPr>
    </w:p>
    <w:p w14:paraId="4A578754" w14:textId="7261B5B2" w:rsidR="00F86B46" w:rsidRPr="00012A2B" w:rsidRDefault="00F86B46">
      <w:pPr>
        <w:rPr>
          <w:rFonts w:asciiTheme="minorHAnsi" w:hAnsiTheme="minorHAnsi" w:cstheme="minorHAnsi"/>
        </w:rPr>
      </w:pPr>
    </w:p>
    <w:sectPr w:rsidR="00F86B46" w:rsidRPr="00012A2B" w:rsidSect="00D069D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5E0D10"/>
    <w:multiLevelType w:val="hybridMultilevel"/>
    <w:tmpl w:val="9D94D0DA"/>
    <w:lvl w:ilvl="0" w:tplc="BAB078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3D63D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A44F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EAA48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2EEA6C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1E63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A7A21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1D68A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B3C2F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8E5751F"/>
    <w:multiLevelType w:val="hybridMultilevel"/>
    <w:tmpl w:val="0CD0D4CC"/>
    <w:lvl w:ilvl="0" w:tplc="5748D9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5479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8EB3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3B0E8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2270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8B8E5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844E2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2E871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BCED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9D234AD"/>
    <w:multiLevelType w:val="hybridMultilevel"/>
    <w:tmpl w:val="194004AA"/>
    <w:lvl w:ilvl="0" w:tplc="29C846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55ABC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5C684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AC00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1389A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B3811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02BA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6A35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80C00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E480E55"/>
    <w:multiLevelType w:val="hybridMultilevel"/>
    <w:tmpl w:val="03123F62"/>
    <w:lvl w:ilvl="0" w:tplc="DE7029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24DB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684D9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42AF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FC4B5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3F44F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78080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04D2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E4E05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31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975"/>
    <w:rsid w:val="00001B01"/>
    <w:rsid w:val="00012A2B"/>
    <w:rsid w:val="000147FF"/>
    <w:rsid w:val="0002346B"/>
    <w:rsid w:val="00032F7B"/>
    <w:rsid w:val="00036CDC"/>
    <w:rsid w:val="000371E3"/>
    <w:rsid w:val="000414A7"/>
    <w:rsid w:val="00042F0F"/>
    <w:rsid w:val="00045C1D"/>
    <w:rsid w:val="000518BE"/>
    <w:rsid w:val="00062907"/>
    <w:rsid w:val="00090099"/>
    <w:rsid w:val="00091E7F"/>
    <w:rsid w:val="000B3C73"/>
    <w:rsid w:val="000B7198"/>
    <w:rsid w:val="000C40F4"/>
    <w:rsid w:val="000D0FDD"/>
    <w:rsid w:val="000F1578"/>
    <w:rsid w:val="00106ABE"/>
    <w:rsid w:val="00112876"/>
    <w:rsid w:val="00146EC8"/>
    <w:rsid w:val="00157E56"/>
    <w:rsid w:val="001713C5"/>
    <w:rsid w:val="00171A4C"/>
    <w:rsid w:val="00175D26"/>
    <w:rsid w:val="001943DC"/>
    <w:rsid w:val="00196DB2"/>
    <w:rsid w:val="001D38AA"/>
    <w:rsid w:val="001D4700"/>
    <w:rsid w:val="001E2941"/>
    <w:rsid w:val="001F4D1F"/>
    <w:rsid w:val="002119A0"/>
    <w:rsid w:val="002207E7"/>
    <w:rsid w:val="0023314C"/>
    <w:rsid w:val="002345A4"/>
    <w:rsid w:val="002665D5"/>
    <w:rsid w:val="00267451"/>
    <w:rsid w:val="0027067F"/>
    <w:rsid w:val="002722B0"/>
    <w:rsid w:val="00274CFA"/>
    <w:rsid w:val="002A4B6B"/>
    <w:rsid w:val="002B3124"/>
    <w:rsid w:val="002F1365"/>
    <w:rsid w:val="003247B2"/>
    <w:rsid w:val="003316CD"/>
    <w:rsid w:val="003411C7"/>
    <w:rsid w:val="00343D72"/>
    <w:rsid w:val="003701DA"/>
    <w:rsid w:val="00383966"/>
    <w:rsid w:val="003C0FE1"/>
    <w:rsid w:val="003C7420"/>
    <w:rsid w:val="003D3B89"/>
    <w:rsid w:val="003E77E2"/>
    <w:rsid w:val="003F6395"/>
    <w:rsid w:val="00415EC2"/>
    <w:rsid w:val="004176FA"/>
    <w:rsid w:val="00471947"/>
    <w:rsid w:val="004A391C"/>
    <w:rsid w:val="004D26ED"/>
    <w:rsid w:val="004E060E"/>
    <w:rsid w:val="004F062F"/>
    <w:rsid w:val="004F4A81"/>
    <w:rsid w:val="004F7774"/>
    <w:rsid w:val="00507158"/>
    <w:rsid w:val="0053173E"/>
    <w:rsid w:val="00531AE3"/>
    <w:rsid w:val="005344AA"/>
    <w:rsid w:val="00547EB8"/>
    <w:rsid w:val="005505CA"/>
    <w:rsid w:val="0056128D"/>
    <w:rsid w:val="005676EE"/>
    <w:rsid w:val="00577D32"/>
    <w:rsid w:val="00592644"/>
    <w:rsid w:val="005E6A33"/>
    <w:rsid w:val="005E72AE"/>
    <w:rsid w:val="005F709F"/>
    <w:rsid w:val="00642401"/>
    <w:rsid w:val="00662818"/>
    <w:rsid w:val="00680656"/>
    <w:rsid w:val="006A509A"/>
    <w:rsid w:val="006B1284"/>
    <w:rsid w:val="006C2225"/>
    <w:rsid w:val="006D5D52"/>
    <w:rsid w:val="006F3663"/>
    <w:rsid w:val="006F6E04"/>
    <w:rsid w:val="00707EEF"/>
    <w:rsid w:val="007110B4"/>
    <w:rsid w:val="00726DF6"/>
    <w:rsid w:val="007630F7"/>
    <w:rsid w:val="00795A46"/>
    <w:rsid w:val="007A05A3"/>
    <w:rsid w:val="007B3702"/>
    <w:rsid w:val="007B669C"/>
    <w:rsid w:val="007C6EC5"/>
    <w:rsid w:val="007F1B14"/>
    <w:rsid w:val="008147F0"/>
    <w:rsid w:val="00817319"/>
    <w:rsid w:val="008201CB"/>
    <w:rsid w:val="0084437A"/>
    <w:rsid w:val="00845A46"/>
    <w:rsid w:val="00860AF3"/>
    <w:rsid w:val="00863880"/>
    <w:rsid w:val="008645B7"/>
    <w:rsid w:val="00871920"/>
    <w:rsid w:val="008A0026"/>
    <w:rsid w:val="008A6895"/>
    <w:rsid w:val="008B4688"/>
    <w:rsid w:val="008C5626"/>
    <w:rsid w:val="008F3E8B"/>
    <w:rsid w:val="009008D1"/>
    <w:rsid w:val="009248C3"/>
    <w:rsid w:val="00930FBE"/>
    <w:rsid w:val="009511E1"/>
    <w:rsid w:val="00964200"/>
    <w:rsid w:val="009761FF"/>
    <w:rsid w:val="009B5660"/>
    <w:rsid w:val="009C6C3E"/>
    <w:rsid w:val="009F5551"/>
    <w:rsid w:val="00A30DB9"/>
    <w:rsid w:val="00A52FBE"/>
    <w:rsid w:val="00A53A99"/>
    <w:rsid w:val="00A877B6"/>
    <w:rsid w:val="00A974F8"/>
    <w:rsid w:val="00AD7EA3"/>
    <w:rsid w:val="00AE4898"/>
    <w:rsid w:val="00B00C0F"/>
    <w:rsid w:val="00B16C42"/>
    <w:rsid w:val="00B17D16"/>
    <w:rsid w:val="00B445C9"/>
    <w:rsid w:val="00B53707"/>
    <w:rsid w:val="00B622EF"/>
    <w:rsid w:val="00B633BE"/>
    <w:rsid w:val="00B9280C"/>
    <w:rsid w:val="00BC2808"/>
    <w:rsid w:val="00BC7975"/>
    <w:rsid w:val="00BE0590"/>
    <w:rsid w:val="00BE7F84"/>
    <w:rsid w:val="00C02F93"/>
    <w:rsid w:val="00C0315F"/>
    <w:rsid w:val="00C04189"/>
    <w:rsid w:val="00C51CFD"/>
    <w:rsid w:val="00C71210"/>
    <w:rsid w:val="00C770FD"/>
    <w:rsid w:val="00C817D6"/>
    <w:rsid w:val="00C83CC3"/>
    <w:rsid w:val="00CA3F68"/>
    <w:rsid w:val="00CA4BE3"/>
    <w:rsid w:val="00CB31C2"/>
    <w:rsid w:val="00CB3919"/>
    <w:rsid w:val="00CB5927"/>
    <w:rsid w:val="00CC4EF5"/>
    <w:rsid w:val="00CF1132"/>
    <w:rsid w:val="00D069DA"/>
    <w:rsid w:val="00D15C95"/>
    <w:rsid w:val="00D208C4"/>
    <w:rsid w:val="00D3192A"/>
    <w:rsid w:val="00D37A74"/>
    <w:rsid w:val="00D603E7"/>
    <w:rsid w:val="00D75243"/>
    <w:rsid w:val="00D774E7"/>
    <w:rsid w:val="00D86A94"/>
    <w:rsid w:val="00DC297D"/>
    <w:rsid w:val="00E000CB"/>
    <w:rsid w:val="00E00D0C"/>
    <w:rsid w:val="00E019EC"/>
    <w:rsid w:val="00E04C88"/>
    <w:rsid w:val="00E11000"/>
    <w:rsid w:val="00E3612D"/>
    <w:rsid w:val="00E37116"/>
    <w:rsid w:val="00E44998"/>
    <w:rsid w:val="00E607A0"/>
    <w:rsid w:val="00E74746"/>
    <w:rsid w:val="00E806FA"/>
    <w:rsid w:val="00E84BB9"/>
    <w:rsid w:val="00E94847"/>
    <w:rsid w:val="00ED2EAA"/>
    <w:rsid w:val="00ED590F"/>
    <w:rsid w:val="00EE2523"/>
    <w:rsid w:val="00EE344C"/>
    <w:rsid w:val="00F35A86"/>
    <w:rsid w:val="00F36488"/>
    <w:rsid w:val="00F66D5F"/>
    <w:rsid w:val="00F73974"/>
    <w:rsid w:val="00F73AE8"/>
    <w:rsid w:val="00F86B46"/>
    <w:rsid w:val="00F907AB"/>
    <w:rsid w:val="00F962BA"/>
    <w:rsid w:val="00FA2596"/>
    <w:rsid w:val="00FA5316"/>
    <w:rsid w:val="00FF23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4F1ED4"/>
  <w15:chartTrackingRefBased/>
  <w15:docId w15:val="{B8245532-1D30-0A49-8ECE-D7DAA6660D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633BE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012A2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012A2B"/>
    <w:rPr>
      <w:rFonts w:ascii="Courier New" w:eastAsia="Times New Roman" w:hAnsi="Courier New" w:cs="Courier New"/>
      <w:sz w:val="20"/>
      <w:szCs w:val="20"/>
    </w:rPr>
  </w:style>
  <w:style w:type="paragraph" w:styleId="ListParagraph">
    <w:name w:val="List Paragraph"/>
    <w:basedOn w:val="Normal"/>
    <w:uiPriority w:val="34"/>
    <w:qFormat/>
    <w:rsid w:val="003F639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674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745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750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58110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574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02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14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70699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347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24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7412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874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9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82067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.a.ebscohost.com/ehost/pdfviewer/pdfviewer?vid=1&amp;sid=f3a3a78c-8d5d-496d-ac88-ee51ddb96cb5%40sdc-v-sessmgr02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eb.a.ebscohost.com/ehost/pdfviewer/pdfviewer?vid=1&amp;sid=f3a3a78c-8d5d-496d-ac88-ee51ddb96cb5%40sdc-v-sessmgr02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eb.b.ebscohost.com/ehost/pdfviewer/pdfviewer?vid=1&amp;sid=be88e565-e9d9-46db-b743-c7c85b1b2224%40sessionmgr103" TargetMode="External"/><Relationship Id="rId11" Type="http://schemas.openxmlformats.org/officeDocument/2006/relationships/hyperlink" Target="https://www.pgpedia.com/m/loris-malaguzzi" TargetMode="External"/><Relationship Id="rId5" Type="http://schemas.openxmlformats.org/officeDocument/2006/relationships/hyperlink" Target="https://web.b.ebscohost.com/ehost/pdfviewer/pdfviewer?vid=1&amp;sid=be88e565-e9d9-46db-b743-c7c85b1b2224%40sessionmgr103" TargetMode="External"/><Relationship Id="rId10" Type="http://schemas.openxmlformats.org/officeDocument/2006/relationships/hyperlink" Target="https://www.pgpedia.com/m/loris-malaguzzi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gov.wales/topics/educationandskills/schoolshome/curriculuminwales/curriculum-for-wales-curriculum-for-life/?skip=1&amp;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8430</TotalTime>
  <Pages>5</Pages>
  <Words>1656</Words>
  <Characters>9442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Myers (1801083)</dc:creator>
  <cp:keywords/>
  <dc:description/>
  <cp:lastModifiedBy>Aled Myers (1801083)</cp:lastModifiedBy>
  <cp:revision>186</cp:revision>
  <cp:lastPrinted>2020-10-17T09:55:00Z</cp:lastPrinted>
  <dcterms:created xsi:type="dcterms:W3CDTF">2020-10-07T13:43:00Z</dcterms:created>
  <dcterms:modified xsi:type="dcterms:W3CDTF">2020-10-17T16:27:00Z</dcterms:modified>
</cp:coreProperties>
</file>