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7F" w:rsidRDefault="00953E32" w:rsidP="00C7647F">
      <w:pPr>
        <w:spacing w:line="480" w:lineRule="auto"/>
        <w:jc w:val="both"/>
        <w:rPr>
          <w:rFonts w:ascii="Arial" w:hAnsi="Arial"/>
        </w:rPr>
      </w:pPr>
      <w:r w:rsidRPr="00A975C8">
        <w:rPr>
          <w:rFonts w:ascii="Arial" w:hAnsi="Arial"/>
          <w:b/>
          <w:sz w:val="32"/>
          <w:szCs w:val="32"/>
        </w:rPr>
        <w:t>Assessment 3 Guidance</w:t>
      </w:r>
      <w:r w:rsidRPr="00A975C8">
        <w:rPr>
          <w:rFonts w:ascii="Arial" w:hAnsi="Arial"/>
          <w:sz w:val="32"/>
          <w:szCs w:val="32"/>
        </w:rPr>
        <w:t xml:space="preserve"> </w:t>
      </w:r>
      <w:r w:rsidRPr="00A975C8">
        <w:rPr>
          <w:rFonts w:ascii="Arial" w:hAnsi="Arial"/>
          <w:sz w:val="32"/>
          <w:szCs w:val="32"/>
        </w:rPr>
        <w:tab/>
      </w:r>
      <w:r w:rsidR="00A94165">
        <w:rPr>
          <w:rFonts w:ascii="Arial" w:hAnsi="Arial"/>
        </w:rPr>
        <w:tab/>
      </w:r>
    </w:p>
    <w:p w:rsidR="00EA1CCF" w:rsidRPr="00C7647F" w:rsidRDefault="00C7647F" w:rsidP="00C7647F">
      <w:pPr>
        <w:spacing w:line="480" w:lineRule="auto"/>
        <w:jc w:val="both"/>
        <w:rPr>
          <w:rFonts w:ascii="Arial" w:hAnsi="Arial"/>
          <w:sz w:val="32"/>
          <w:szCs w:val="32"/>
        </w:rPr>
      </w:pPr>
      <w:r w:rsidRPr="00C7647F">
        <w:rPr>
          <w:rFonts w:ascii="Arial" w:hAnsi="Arial"/>
          <w:sz w:val="32"/>
          <w:szCs w:val="32"/>
        </w:rPr>
        <w:t>Submission</w:t>
      </w:r>
      <w:r>
        <w:rPr>
          <w:rFonts w:ascii="Arial" w:hAnsi="Arial"/>
          <w:sz w:val="32"/>
          <w:szCs w:val="32"/>
        </w:rPr>
        <w:t xml:space="preserve"> D</w:t>
      </w:r>
      <w:r w:rsidRPr="00C7647F">
        <w:rPr>
          <w:rFonts w:ascii="Arial" w:hAnsi="Arial"/>
          <w:sz w:val="32"/>
          <w:szCs w:val="32"/>
        </w:rPr>
        <w:t xml:space="preserve">ate: </w:t>
      </w:r>
      <w:r w:rsidR="004C4600">
        <w:rPr>
          <w:rFonts w:ascii="Arial" w:hAnsi="Arial"/>
          <w:sz w:val="32"/>
          <w:szCs w:val="32"/>
        </w:rPr>
        <w:t xml:space="preserve">3pm, </w:t>
      </w:r>
      <w:r w:rsidR="003B1E49">
        <w:rPr>
          <w:rFonts w:ascii="Arial" w:hAnsi="Arial"/>
          <w:sz w:val="32"/>
          <w:szCs w:val="32"/>
        </w:rPr>
        <w:t>16/12/19</w:t>
      </w:r>
    </w:p>
    <w:p w:rsidR="00953E32" w:rsidRPr="00A975C8" w:rsidRDefault="00953E32" w:rsidP="00C7647F">
      <w:pPr>
        <w:jc w:val="both"/>
        <w:rPr>
          <w:rFonts w:ascii="Arial" w:hAnsi="Arial"/>
        </w:rPr>
      </w:pPr>
      <w:r w:rsidRPr="00A975C8">
        <w:rPr>
          <w:rFonts w:ascii="Arial" w:hAnsi="Arial"/>
          <w:b/>
          <w:bCs/>
        </w:rPr>
        <w:t>Individual Written Contribution to support the Group Poster (1000 words)</w:t>
      </w:r>
    </w:p>
    <w:p w:rsidR="00953E32" w:rsidRPr="00A975C8" w:rsidRDefault="00953E32" w:rsidP="00C7647F">
      <w:pPr>
        <w:spacing w:line="480" w:lineRule="auto"/>
        <w:jc w:val="both"/>
        <w:rPr>
          <w:rFonts w:ascii="Arial" w:hAnsi="Arial"/>
        </w:rPr>
      </w:pPr>
    </w:p>
    <w:p w:rsidR="00953E32" w:rsidRDefault="003B1E49" w:rsidP="003B1E49">
      <w:pPr>
        <w:spacing w:line="276" w:lineRule="auto"/>
        <w:jc w:val="both"/>
        <w:rPr>
          <w:rFonts w:ascii="Arial" w:hAnsi="Arial"/>
        </w:rPr>
      </w:pPr>
      <w:r w:rsidRPr="003B1E49">
        <w:rPr>
          <w:rFonts w:ascii="Arial" w:hAnsi="Arial"/>
        </w:rPr>
        <w:t>Students are required to provide an individual reflective account to support your group’s poster presentation.  This written contribution should focus upon your personal experience of working in the group, and should draw upon relevant group work theory to underpin your observations.</w:t>
      </w:r>
    </w:p>
    <w:p w:rsidR="003B1E49" w:rsidRPr="00A975C8" w:rsidRDefault="003B1E49" w:rsidP="00C7647F">
      <w:pPr>
        <w:spacing w:line="480" w:lineRule="auto"/>
        <w:jc w:val="both"/>
        <w:rPr>
          <w:rFonts w:ascii="Arial" w:hAnsi="Arial"/>
          <w:b/>
        </w:rPr>
      </w:pPr>
    </w:p>
    <w:p w:rsidR="00953E32" w:rsidRPr="00C7647F" w:rsidRDefault="00953E32" w:rsidP="00C7647F">
      <w:pPr>
        <w:spacing w:line="480" w:lineRule="auto"/>
        <w:jc w:val="both"/>
        <w:rPr>
          <w:rFonts w:ascii="Arial" w:hAnsi="Arial"/>
          <w:b/>
        </w:rPr>
      </w:pPr>
      <w:r w:rsidRPr="00A975C8">
        <w:rPr>
          <w:rFonts w:ascii="Arial" w:hAnsi="Arial"/>
          <w:b/>
        </w:rPr>
        <w:t>Module Learning Outcomes</w:t>
      </w:r>
    </w:p>
    <w:p w:rsidR="00953E32" w:rsidRPr="00A975C8" w:rsidRDefault="00953E32" w:rsidP="00C7647F">
      <w:pPr>
        <w:pStyle w:val="ListParagraph"/>
        <w:numPr>
          <w:ilvl w:val="0"/>
          <w:numId w:val="3"/>
        </w:numPr>
        <w:spacing w:line="480" w:lineRule="auto"/>
        <w:jc w:val="both"/>
        <w:rPr>
          <w:rFonts w:ascii="Arial" w:hAnsi="Arial"/>
        </w:rPr>
      </w:pPr>
      <w:r w:rsidRPr="00A975C8">
        <w:rPr>
          <w:rFonts w:ascii="Arial" w:hAnsi="Arial"/>
        </w:rPr>
        <w:t>Demonstrate an understanding of the principles and practices of non-formal education within the varied youth and community work contexts.</w:t>
      </w:r>
    </w:p>
    <w:p w:rsidR="00953E32" w:rsidRPr="00A975C8" w:rsidRDefault="00953E32" w:rsidP="00C7647F">
      <w:pPr>
        <w:pStyle w:val="ListParagraph"/>
        <w:numPr>
          <w:ilvl w:val="0"/>
          <w:numId w:val="3"/>
        </w:numPr>
        <w:spacing w:line="480" w:lineRule="auto"/>
        <w:jc w:val="both"/>
        <w:rPr>
          <w:rFonts w:ascii="Arial" w:hAnsi="Arial"/>
        </w:rPr>
      </w:pPr>
      <w:r w:rsidRPr="00A975C8">
        <w:rPr>
          <w:rFonts w:ascii="Arial" w:hAnsi="Arial"/>
        </w:rPr>
        <w:t>Illustrate an integrated understanding of practice, theory, principles, values and skills within youth and community work.</w:t>
      </w:r>
    </w:p>
    <w:p w:rsidR="00953E32" w:rsidRPr="00A975C8" w:rsidRDefault="00953E32" w:rsidP="00C7647F">
      <w:pPr>
        <w:pStyle w:val="ListParagraph"/>
        <w:numPr>
          <w:ilvl w:val="0"/>
          <w:numId w:val="3"/>
        </w:numPr>
        <w:spacing w:line="480" w:lineRule="auto"/>
        <w:jc w:val="both"/>
        <w:rPr>
          <w:rFonts w:ascii="Arial" w:hAnsi="Arial"/>
        </w:rPr>
      </w:pPr>
      <w:r w:rsidRPr="00A975C8">
        <w:rPr>
          <w:rFonts w:ascii="Arial" w:hAnsi="Arial"/>
        </w:rPr>
        <w:t xml:space="preserve">Express an understanding of past and contemporary youth and </w:t>
      </w:r>
      <w:proofErr w:type="gramStart"/>
      <w:r w:rsidRPr="00A975C8">
        <w:rPr>
          <w:rFonts w:ascii="Arial" w:hAnsi="Arial"/>
        </w:rPr>
        <w:t>community</w:t>
      </w:r>
      <w:proofErr w:type="gramEnd"/>
      <w:r w:rsidRPr="00A975C8">
        <w:rPr>
          <w:rFonts w:ascii="Arial" w:hAnsi="Arial"/>
        </w:rPr>
        <w:t xml:space="preserve"> work pedagogy and practice.</w:t>
      </w:r>
    </w:p>
    <w:p w:rsidR="00953E32" w:rsidRPr="00A975C8" w:rsidRDefault="00953E32" w:rsidP="00C7647F">
      <w:pPr>
        <w:pStyle w:val="ListParagraph"/>
        <w:numPr>
          <w:ilvl w:val="0"/>
          <w:numId w:val="3"/>
        </w:numPr>
        <w:spacing w:line="480" w:lineRule="auto"/>
        <w:jc w:val="both"/>
        <w:rPr>
          <w:rFonts w:ascii="Arial" w:hAnsi="Arial"/>
        </w:rPr>
      </w:pPr>
      <w:r w:rsidRPr="00A975C8">
        <w:rPr>
          <w:rFonts w:ascii="Arial" w:hAnsi="Arial"/>
        </w:rPr>
        <w:t>Organise their knowledge and learning through use of a range of information resources, and present their work appropriately, and reflect upon sustainable literacy skills developed.</w:t>
      </w:r>
    </w:p>
    <w:p w:rsidR="00A975C8" w:rsidRDefault="00A975C8" w:rsidP="00C7647F">
      <w:pPr>
        <w:spacing w:line="480" w:lineRule="auto"/>
        <w:jc w:val="both"/>
        <w:rPr>
          <w:rFonts w:ascii="Arial" w:hAnsi="Arial"/>
        </w:rPr>
      </w:pPr>
    </w:p>
    <w:p w:rsidR="00530D37" w:rsidRPr="00530D37" w:rsidRDefault="00530D37" w:rsidP="00C7647F">
      <w:pPr>
        <w:spacing w:line="480" w:lineRule="auto"/>
        <w:jc w:val="both"/>
        <w:rPr>
          <w:rFonts w:ascii="Arial" w:hAnsi="Arial"/>
          <w:b/>
        </w:rPr>
      </w:pPr>
      <w:r>
        <w:rPr>
          <w:rFonts w:ascii="Arial" w:hAnsi="Arial"/>
          <w:b/>
        </w:rPr>
        <w:t>Important Points</w:t>
      </w:r>
    </w:p>
    <w:p w:rsidR="00530D37" w:rsidRPr="00B142D0" w:rsidRDefault="00530D37" w:rsidP="00530D37">
      <w:pPr>
        <w:numPr>
          <w:ilvl w:val="0"/>
          <w:numId w:val="9"/>
        </w:numPr>
        <w:spacing w:line="480" w:lineRule="auto"/>
        <w:jc w:val="both"/>
        <w:rPr>
          <w:rFonts w:ascii="Arial" w:hAnsi="Arial"/>
        </w:rPr>
      </w:pPr>
      <w:r w:rsidRPr="00B142D0">
        <w:rPr>
          <w:rFonts w:ascii="Arial" w:hAnsi="Arial"/>
        </w:rPr>
        <w:t>This assessment is worth 25% of the overall mark for your module</w:t>
      </w:r>
      <w:r>
        <w:rPr>
          <w:rFonts w:ascii="Arial" w:hAnsi="Arial"/>
        </w:rPr>
        <w:t>;</w:t>
      </w:r>
    </w:p>
    <w:p w:rsidR="00530D37" w:rsidRPr="00B142D0" w:rsidRDefault="00530D37" w:rsidP="00530D37">
      <w:pPr>
        <w:numPr>
          <w:ilvl w:val="0"/>
          <w:numId w:val="9"/>
        </w:numPr>
        <w:spacing w:line="480" w:lineRule="auto"/>
        <w:jc w:val="both"/>
        <w:rPr>
          <w:rFonts w:ascii="Arial" w:hAnsi="Arial"/>
        </w:rPr>
      </w:pPr>
      <w:r w:rsidRPr="00B142D0">
        <w:rPr>
          <w:rFonts w:ascii="Arial" w:hAnsi="Arial"/>
        </w:rPr>
        <w:t xml:space="preserve">This is your opportunity to reflect on your own </w:t>
      </w:r>
      <w:r w:rsidRPr="00B142D0">
        <w:rPr>
          <w:rFonts w:ascii="Arial" w:hAnsi="Arial"/>
          <w:b/>
          <w:bCs/>
        </w:rPr>
        <w:t>personal</w:t>
      </w:r>
      <w:r w:rsidRPr="00B142D0">
        <w:rPr>
          <w:rFonts w:ascii="Arial" w:hAnsi="Arial"/>
        </w:rPr>
        <w:t xml:space="preserve"> experience of engaging in the assessment, which involved you working with your group to research, design, prepare and deliver your poster presentation</w:t>
      </w:r>
      <w:r>
        <w:rPr>
          <w:rFonts w:ascii="Arial" w:hAnsi="Arial"/>
        </w:rPr>
        <w:t>;</w:t>
      </w:r>
    </w:p>
    <w:p w:rsidR="00530D37" w:rsidRPr="00B142D0" w:rsidRDefault="00530D37" w:rsidP="00530D37">
      <w:pPr>
        <w:numPr>
          <w:ilvl w:val="0"/>
          <w:numId w:val="9"/>
        </w:numPr>
        <w:spacing w:line="480" w:lineRule="auto"/>
        <w:jc w:val="both"/>
        <w:rPr>
          <w:rFonts w:ascii="Arial" w:hAnsi="Arial"/>
        </w:rPr>
      </w:pPr>
      <w:r w:rsidRPr="00B142D0">
        <w:rPr>
          <w:rFonts w:ascii="Arial" w:hAnsi="Arial"/>
        </w:rPr>
        <w:lastRenderedPageBreak/>
        <w:t>It is your written contribution to sup</w:t>
      </w:r>
      <w:r>
        <w:rPr>
          <w:rFonts w:ascii="Arial" w:hAnsi="Arial"/>
        </w:rPr>
        <w:t>port the poster presentation.  H</w:t>
      </w:r>
      <w:r w:rsidRPr="00B142D0">
        <w:rPr>
          <w:rFonts w:ascii="Arial" w:hAnsi="Arial"/>
        </w:rPr>
        <w:t xml:space="preserve">owever, </w:t>
      </w:r>
      <w:r w:rsidRPr="00B142D0">
        <w:rPr>
          <w:rFonts w:ascii="Arial" w:hAnsi="Arial"/>
          <w:u w:val="single"/>
        </w:rPr>
        <w:t>it should not</w:t>
      </w:r>
      <w:r w:rsidRPr="00B142D0">
        <w:rPr>
          <w:rFonts w:ascii="Arial" w:hAnsi="Arial"/>
        </w:rPr>
        <w:t xml:space="preserve"> be the ‘script’ to your presentation – it is your opportunity to reflect on the process</w:t>
      </w:r>
      <w:r>
        <w:rPr>
          <w:rFonts w:ascii="Arial" w:hAnsi="Arial"/>
        </w:rPr>
        <w:t>;</w:t>
      </w:r>
    </w:p>
    <w:p w:rsidR="00530D37" w:rsidRPr="00B142D0" w:rsidRDefault="00530D37" w:rsidP="00530D37">
      <w:pPr>
        <w:numPr>
          <w:ilvl w:val="0"/>
          <w:numId w:val="9"/>
        </w:numPr>
        <w:spacing w:line="480" w:lineRule="auto"/>
        <w:jc w:val="both"/>
        <w:rPr>
          <w:rFonts w:ascii="Arial" w:hAnsi="Arial"/>
        </w:rPr>
      </w:pPr>
      <w:r>
        <w:rPr>
          <w:rFonts w:ascii="Arial" w:hAnsi="Arial"/>
        </w:rPr>
        <w:t>It should not</w:t>
      </w:r>
      <w:r w:rsidRPr="00B142D0">
        <w:rPr>
          <w:rFonts w:ascii="Arial" w:hAnsi="Arial"/>
        </w:rPr>
        <w:t xml:space="preserve"> be a platform to ‘moan’ about your group – use it as an opportunity to reflect on what you learned about engaging in a group task of this kind, of engaging in group work with the challenges and fun associated with group work, and what you learned about yourself</w:t>
      </w:r>
      <w:r>
        <w:rPr>
          <w:rFonts w:ascii="Arial" w:hAnsi="Arial"/>
        </w:rPr>
        <w:t>;</w:t>
      </w:r>
    </w:p>
    <w:p w:rsidR="00530D37" w:rsidRPr="00B142D0" w:rsidRDefault="00530D37" w:rsidP="00530D37">
      <w:pPr>
        <w:numPr>
          <w:ilvl w:val="0"/>
          <w:numId w:val="9"/>
        </w:numPr>
        <w:spacing w:line="480" w:lineRule="auto"/>
        <w:jc w:val="both"/>
        <w:rPr>
          <w:rFonts w:ascii="Arial" w:hAnsi="Arial"/>
        </w:rPr>
      </w:pPr>
      <w:r w:rsidRPr="00B142D0">
        <w:rPr>
          <w:rFonts w:ascii="Arial" w:hAnsi="Arial"/>
        </w:rPr>
        <w:t xml:space="preserve">Remember to anonymise – you should not </w:t>
      </w:r>
      <w:r>
        <w:rPr>
          <w:rFonts w:ascii="Arial" w:hAnsi="Arial"/>
        </w:rPr>
        <w:t>name names, just refer to your group membe</w:t>
      </w:r>
      <w:r w:rsidRPr="00B142D0">
        <w:rPr>
          <w:rFonts w:ascii="Arial" w:hAnsi="Arial"/>
        </w:rPr>
        <w:t>r</w:t>
      </w:r>
      <w:r>
        <w:rPr>
          <w:rFonts w:ascii="Arial" w:hAnsi="Arial"/>
        </w:rPr>
        <w:t>s</w:t>
      </w:r>
      <w:r w:rsidRPr="00B142D0">
        <w:rPr>
          <w:rFonts w:ascii="Arial" w:hAnsi="Arial"/>
        </w:rPr>
        <w:t xml:space="preserve"> anonymously</w:t>
      </w:r>
      <w:r w:rsidR="00573A8A">
        <w:rPr>
          <w:rFonts w:ascii="Arial" w:hAnsi="Arial"/>
        </w:rPr>
        <w:t>.</w:t>
      </w:r>
    </w:p>
    <w:p w:rsidR="00573A8A" w:rsidRDefault="00573A8A" w:rsidP="00C7647F">
      <w:pPr>
        <w:spacing w:line="480" w:lineRule="auto"/>
        <w:jc w:val="both"/>
        <w:rPr>
          <w:rFonts w:ascii="Arial" w:hAnsi="Arial"/>
          <w:b/>
          <w:lang w:val="en-US"/>
        </w:rPr>
      </w:pPr>
    </w:p>
    <w:p w:rsidR="00A975C8" w:rsidRDefault="00530D37" w:rsidP="00C7647F">
      <w:pPr>
        <w:spacing w:line="480" w:lineRule="auto"/>
        <w:jc w:val="both"/>
        <w:rPr>
          <w:rFonts w:ascii="Arial" w:hAnsi="Arial"/>
          <w:b/>
          <w:lang w:val="en-US"/>
        </w:rPr>
      </w:pPr>
      <w:r>
        <w:rPr>
          <w:rFonts w:ascii="Arial" w:hAnsi="Arial"/>
          <w:b/>
          <w:lang w:val="en-US"/>
        </w:rPr>
        <w:t>S</w:t>
      </w:r>
      <w:r w:rsidR="00A975C8" w:rsidRPr="00A975C8">
        <w:rPr>
          <w:rFonts w:ascii="Arial" w:hAnsi="Arial"/>
          <w:b/>
          <w:lang w:val="en-US"/>
        </w:rPr>
        <w:t xml:space="preserve">tructure </w:t>
      </w:r>
    </w:p>
    <w:p w:rsidR="00A975C8" w:rsidRPr="00A975C8" w:rsidRDefault="00A975C8" w:rsidP="00C7647F">
      <w:pPr>
        <w:numPr>
          <w:ilvl w:val="0"/>
          <w:numId w:val="5"/>
        </w:numPr>
        <w:spacing w:line="480" w:lineRule="auto"/>
        <w:jc w:val="both"/>
        <w:rPr>
          <w:rFonts w:ascii="Arial" w:hAnsi="Arial"/>
        </w:rPr>
      </w:pPr>
      <w:r w:rsidRPr="00A975C8">
        <w:rPr>
          <w:rFonts w:ascii="Arial" w:hAnsi="Arial"/>
          <w:lang w:val="en-US"/>
        </w:rPr>
        <w:t xml:space="preserve">Introduction: brief, but important! </w:t>
      </w:r>
      <w:r w:rsidR="00A8017B">
        <w:rPr>
          <w:rFonts w:ascii="Arial" w:hAnsi="Arial"/>
          <w:lang w:val="en-US"/>
        </w:rPr>
        <w:t>This is where you set the scene for the reader.  It should be approximately 10% of your overall word count = 100 words;</w:t>
      </w:r>
    </w:p>
    <w:p w:rsidR="00115D69" w:rsidRPr="00B10E92" w:rsidRDefault="00A975C8" w:rsidP="00C7647F">
      <w:pPr>
        <w:numPr>
          <w:ilvl w:val="0"/>
          <w:numId w:val="5"/>
        </w:numPr>
        <w:spacing w:line="480" w:lineRule="auto"/>
        <w:jc w:val="both"/>
        <w:rPr>
          <w:rFonts w:ascii="Arial" w:hAnsi="Arial"/>
        </w:rPr>
      </w:pPr>
      <w:r w:rsidRPr="00A975C8">
        <w:rPr>
          <w:rFonts w:ascii="Arial" w:hAnsi="Arial"/>
          <w:lang w:val="en-US"/>
        </w:rPr>
        <w:t>Main body</w:t>
      </w:r>
      <w:r w:rsidR="00B10E92">
        <w:rPr>
          <w:rFonts w:ascii="Arial" w:hAnsi="Arial"/>
        </w:rPr>
        <w:t xml:space="preserve">: </w:t>
      </w:r>
      <w:r w:rsidR="00B10E92">
        <w:rPr>
          <w:rFonts w:ascii="Arial" w:hAnsi="Arial"/>
          <w:iCs/>
          <w:lang w:val="en-US"/>
        </w:rPr>
        <w:t>r</w:t>
      </w:r>
      <w:r w:rsidR="005408A7" w:rsidRPr="00B10E92">
        <w:rPr>
          <w:rFonts w:ascii="Arial" w:hAnsi="Arial"/>
          <w:iCs/>
          <w:lang w:val="en-US"/>
        </w:rPr>
        <w:t xml:space="preserve">eflect </w:t>
      </w:r>
      <w:r w:rsidRPr="00B10E92">
        <w:rPr>
          <w:rFonts w:ascii="Arial" w:hAnsi="Arial"/>
          <w:iCs/>
          <w:lang w:val="en-US"/>
        </w:rPr>
        <w:t>on your own individual contribution to the group poster presentation.</w:t>
      </w:r>
      <w:r w:rsidR="00115D69" w:rsidRPr="00B10E92">
        <w:rPr>
          <w:rFonts w:ascii="Arial" w:hAnsi="Arial"/>
          <w:iCs/>
          <w:lang w:val="en-US"/>
        </w:rPr>
        <w:t xml:space="preserve"> Relate this to the module learning outcomes.</w:t>
      </w:r>
    </w:p>
    <w:p w:rsidR="003B1E49" w:rsidRDefault="003B1E49" w:rsidP="00C7647F">
      <w:pPr>
        <w:spacing w:line="480" w:lineRule="auto"/>
        <w:jc w:val="both"/>
        <w:rPr>
          <w:rFonts w:ascii="Arial" w:hAnsi="Arial"/>
          <w:iCs/>
        </w:rPr>
      </w:pPr>
    </w:p>
    <w:p w:rsidR="00B10E92" w:rsidRDefault="00B10E92" w:rsidP="00C7647F">
      <w:pPr>
        <w:spacing w:line="480" w:lineRule="auto"/>
        <w:jc w:val="both"/>
        <w:rPr>
          <w:rFonts w:ascii="Arial" w:hAnsi="Arial"/>
          <w:iCs/>
          <w:lang w:val="en-US"/>
        </w:rPr>
      </w:pPr>
      <w:r w:rsidRPr="00B10E92">
        <w:rPr>
          <w:rFonts w:ascii="Arial" w:hAnsi="Arial"/>
          <w:iCs/>
        </w:rPr>
        <w:t>Gibbs’ Model of Reflection 1988</w:t>
      </w:r>
    </w:p>
    <w:p w:rsidR="00B10E92" w:rsidRDefault="00B10E92" w:rsidP="003B1E49">
      <w:pPr>
        <w:spacing w:line="480" w:lineRule="auto"/>
        <w:jc w:val="center"/>
        <w:rPr>
          <w:rFonts w:ascii="Arial" w:hAnsi="Arial"/>
          <w:iCs/>
          <w:lang w:val="en-US"/>
        </w:rPr>
      </w:pPr>
      <w:r w:rsidRPr="00B10E92">
        <w:rPr>
          <w:rFonts w:ascii="Arial" w:hAnsi="Arial"/>
          <w:iCs/>
          <w:noProof/>
          <w:lang w:eastAsia="en-GB"/>
        </w:rPr>
        <w:drawing>
          <wp:inline distT="0" distB="0" distL="0" distR="0" wp14:anchorId="3EE7BD6C" wp14:editId="5B5AB6B8">
            <wp:extent cx="3724416" cy="2471737"/>
            <wp:effectExtent l="0" t="0" r="0" b="5080"/>
            <wp:docPr id="2053"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3" name="Picture 5"/>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0604" cy="2482480"/>
                    </a:xfrm>
                    <a:prstGeom prst="rect">
                      <a:avLst/>
                    </a:prstGeom>
                    <a:noFill/>
                    <a:ln>
                      <a:noFill/>
                    </a:ln>
                    <a:effectLst/>
                    <a:extLst/>
                  </pic:spPr>
                </pic:pic>
              </a:graphicData>
            </a:graphic>
          </wp:inline>
        </w:drawing>
      </w:r>
    </w:p>
    <w:p w:rsidR="00B10E92" w:rsidRDefault="002A3AAA" w:rsidP="00C7647F">
      <w:pPr>
        <w:spacing w:line="480" w:lineRule="auto"/>
        <w:jc w:val="both"/>
        <w:rPr>
          <w:rFonts w:ascii="Arial" w:hAnsi="Arial"/>
          <w:iCs/>
          <w:lang w:val="en-US"/>
        </w:rPr>
      </w:pPr>
      <w:bookmarkStart w:id="0" w:name="_GoBack"/>
      <w:bookmarkEnd w:id="0"/>
      <w:r>
        <w:rPr>
          <w:rFonts w:ascii="Arial" w:hAnsi="Arial"/>
          <w:iCs/>
          <w:lang w:val="en-US"/>
        </w:rPr>
        <w:lastRenderedPageBreak/>
        <w:t>Tuckman (1965) Group Development</w:t>
      </w:r>
    </w:p>
    <w:p w:rsidR="002A3AAA" w:rsidRPr="002A3AAA" w:rsidRDefault="002A3AAA" w:rsidP="00C7647F">
      <w:pPr>
        <w:pStyle w:val="ListParagraph"/>
        <w:numPr>
          <w:ilvl w:val="0"/>
          <w:numId w:val="6"/>
        </w:numPr>
        <w:spacing w:line="480" w:lineRule="auto"/>
        <w:jc w:val="both"/>
        <w:rPr>
          <w:rFonts w:ascii="Arial" w:hAnsi="Arial"/>
          <w:iCs/>
          <w:lang w:val="en-US"/>
        </w:rPr>
      </w:pPr>
      <w:r w:rsidRPr="002A3AAA">
        <w:rPr>
          <w:rFonts w:ascii="Arial" w:hAnsi="Arial"/>
          <w:iCs/>
          <w:lang w:val="en-US"/>
        </w:rPr>
        <w:t>Forming</w:t>
      </w:r>
    </w:p>
    <w:p w:rsidR="002A3AAA" w:rsidRPr="002A3AAA" w:rsidRDefault="002A3AAA" w:rsidP="00C7647F">
      <w:pPr>
        <w:pStyle w:val="ListParagraph"/>
        <w:numPr>
          <w:ilvl w:val="0"/>
          <w:numId w:val="6"/>
        </w:numPr>
        <w:spacing w:line="480" w:lineRule="auto"/>
        <w:jc w:val="both"/>
        <w:rPr>
          <w:rFonts w:ascii="Arial" w:hAnsi="Arial"/>
          <w:iCs/>
          <w:lang w:val="en-US"/>
        </w:rPr>
      </w:pPr>
      <w:r w:rsidRPr="002A3AAA">
        <w:rPr>
          <w:rFonts w:ascii="Arial" w:hAnsi="Arial"/>
          <w:iCs/>
          <w:lang w:val="en-US"/>
        </w:rPr>
        <w:t>Storming</w:t>
      </w:r>
    </w:p>
    <w:p w:rsidR="002A3AAA" w:rsidRPr="002A3AAA" w:rsidRDefault="002A3AAA" w:rsidP="00C7647F">
      <w:pPr>
        <w:pStyle w:val="ListParagraph"/>
        <w:numPr>
          <w:ilvl w:val="0"/>
          <w:numId w:val="6"/>
        </w:numPr>
        <w:spacing w:line="480" w:lineRule="auto"/>
        <w:jc w:val="both"/>
        <w:rPr>
          <w:rFonts w:ascii="Arial" w:hAnsi="Arial"/>
          <w:iCs/>
          <w:lang w:val="en-US"/>
        </w:rPr>
      </w:pPr>
      <w:r w:rsidRPr="002A3AAA">
        <w:rPr>
          <w:rFonts w:ascii="Arial" w:hAnsi="Arial"/>
          <w:iCs/>
          <w:lang w:val="en-US"/>
        </w:rPr>
        <w:t xml:space="preserve">Norming </w:t>
      </w:r>
    </w:p>
    <w:p w:rsidR="002A3AAA" w:rsidRPr="002A3AAA" w:rsidRDefault="002A3AAA" w:rsidP="00C7647F">
      <w:pPr>
        <w:pStyle w:val="ListParagraph"/>
        <w:numPr>
          <w:ilvl w:val="0"/>
          <w:numId w:val="6"/>
        </w:numPr>
        <w:spacing w:line="480" w:lineRule="auto"/>
        <w:jc w:val="both"/>
        <w:rPr>
          <w:rFonts w:ascii="Arial" w:hAnsi="Arial"/>
          <w:iCs/>
          <w:lang w:val="en-US"/>
        </w:rPr>
      </w:pPr>
      <w:r w:rsidRPr="002A3AAA">
        <w:rPr>
          <w:rFonts w:ascii="Arial" w:hAnsi="Arial"/>
          <w:iCs/>
          <w:lang w:val="en-US"/>
        </w:rPr>
        <w:t>Performing</w:t>
      </w:r>
    </w:p>
    <w:p w:rsidR="00B10E92" w:rsidRPr="002A3AAA" w:rsidRDefault="002A3AAA" w:rsidP="00C7647F">
      <w:pPr>
        <w:pStyle w:val="ListParagraph"/>
        <w:numPr>
          <w:ilvl w:val="0"/>
          <w:numId w:val="6"/>
        </w:numPr>
        <w:spacing w:line="480" w:lineRule="auto"/>
        <w:jc w:val="both"/>
        <w:rPr>
          <w:rFonts w:ascii="Arial" w:hAnsi="Arial"/>
          <w:iCs/>
          <w:lang w:val="en-US"/>
        </w:rPr>
      </w:pPr>
      <w:r w:rsidRPr="002A3AAA">
        <w:rPr>
          <w:rFonts w:ascii="Arial" w:hAnsi="Arial"/>
          <w:iCs/>
          <w:lang w:val="en-US"/>
        </w:rPr>
        <w:t xml:space="preserve">Adjourning (added in 1977) </w:t>
      </w:r>
    </w:p>
    <w:p w:rsidR="00B10E92" w:rsidRPr="00B10E92" w:rsidRDefault="00B10E92" w:rsidP="00C7647F">
      <w:pPr>
        <w:spacing w:line="480" w:lineRule="auto"/>
        <w:jc w:val="both"/>
        <w:rPr>
          <w:rFonts w:ascii="Arial" w:hAnsi="Arial"/>
          <w:iCs/>
          <w:lang w:val="en-US"/>
        </w:rPr>
      </w:pPr>
    </w:p>
    <w:p w:rsidR="00A975C8" w:rsidRPr="00A975C8" w:rsidRDefault="00A975C8" w:rsidP="00C7647F">
      <w:pPr>
        <w:numPr>
          <w:ilvl w:val="0"/>
          <w:numId w:val="5"/>
        </w:numPr>
        <w:spacing w:line="480" w:lineRule="auto"/>
        <w:jc w:val="both"/>
        <w:rPr>
          <w:rFonts w:ascii="Arial" w:hAnsi="Arial"/>
        </w:rPr>
      </w:pPr>
      <w:r w:rsidRPr="00A975C8">
        <w:rPr>
          <w:rFonts w:ascii="Arial" w:hAnsi="Arial"/>
          <w:lang w:val="en-US"/>
        </w:rPr>
        <w:t xml:space="preserve">Conclusion, brief but important! </w:t>
      </w:r>
      <w:r w:rsidR="002031EF">
        <w:rPr>
          <w:rFonts w:ascii="Arial" w:hAnsi="Arial"/>
          <w:lang w:val="en-US"/>
        </w:rPr>
        <w:t xml:space="preserve">Approximately 10% of the overall word count = 100 words. </w:t>
      </w:r>
      <w:r w:rsidR="002031EF" w:rsidRPr="00A975C8">
        <w:rPr>
          <w:rFonts w:ascii="Arial" w:hAnsi="Arial"/>
          <w:lang w:val="en-US"/>
        </w:rPr>
        <w:t>Sum</w:t>
      </w:r>
      <w:r w:rsidR="002031EF">
        <w:rPr>
          <w:rFonts w:ascii="Arial" w:hAnsi="Arial"/>
          <w:lang w:val="en-US"/>
        </w:rPr>
        <w:t>m</w:t>
      </w:r>
      <w:r w:rsidR="002031EF" w:rsidRPr="00A975C8">
        <w:rPr>
          <w:rFonts w:ascii="Arial" w:hAnsi="Arial"/>
          <w:lang w:val="en-US"/>
        </w:rPr>
        <w:t>ar</w:t>
      </w:r>
      <w:r w:rsidR="002031EF">
        <w:rPr>
          <w:rFonts w:ascii="Arial" w:hAnsi="Arial"/>
          <w:lang w:val="en-US"/>
        </w:rPr>
        <w:t>ize</w:t>
      </w:r>
      <w:r w:rsidR="002A3AAA">
        <w:rPr>
          <w:rFonts w:ascii="Arial" w:hAnsi="Arial"/>
          <w:lang w:val="en-US"/>
        </w:rPr>
        <w:t xml:space="preserve"> and look forward – how will this experience inform your future group work</w:t>
      </w:r>
      <w:r w:rsidR="002031EF">
        <w:rPr>
          <w:rFonts w:ascii="Arial" w:hAnsi="Arial"/>
          <w:lang w:val="en-US"/>
        </w:rPr>
        <w:t xml:space="preserve"> activity/</w:t>
      </w:r>
      <w:r w:rsidR="002A3AAA" w:rsidRPr="002031EF">
        <w:rPr>
          <w:rFonts w:ascii="Arial" w:hAnsi="Arial"/>
        </w:rPr>
        <w:t>assessments</w:t>
      </w:r>
      <w:r w:rsidR="002A3AAA">
        <w:rPr>
          <w:rFonts w:ascii="Arial" w:hAnsi="Arial"/>
          <w:lang w:val="en-US"/>
        </w:rPr>
        <w:t xml:space="preserve">? </w:t>
      </w:r>
    </w:p>
    <w:p w:rsidR="00573A8A" w:rsidRDefault="00573A8A" w:rsidP="00C7647F">
      <w:pPr>
        <w:spacing w:line="480" w:lineRule="auto"/>
        <w:jc w:val="both"/>
        <w:rPr>
          <w:rFonts w:ascii="Arial" w:hAnsi="Arial"/>
          <w:b/>
        </w:rPr>
      </w:pPr>
    </w:p>
    <w:p w:rsidR="00AA1663" w:rsidRPr="00AA1663" w:rsidRDefault="002031EF" w:rsidP="00C7647F">
      <w:pPr>
        <w:spacing w:line="480" w:lineRule="auto"/>
        <w:jc w:val="both"/>
        <w:rPr>
          <w:rFonts w:ascii="Arial" w:hAnsi="Arial"/>
          <w:b/>
        </w:rPr>
      </w:pPr>
      <w:r>
        <w:rPr>
          <w:rFonts w:ascii="Arial" w:hAnsi="Arial"/>
          <w:b/>
        </w:rPr>
        <w:t>R</w:t>
      </w:r>
      <w:r w:rsidR="00AA1663" w:rsidRPr="00AA1663">
        <w:rPr>
          <w:rFonts w:ascii="Arial" w:hAnsi="Arial"/>
          <w:b/>
        </w:rPr>
        <w:t>emember to</w:t>
      </w:r>
      <w:r w:rsidR="00AA1663">
        <w:rPr>
          <w:rFonts w:ascii="Arial" w:hAnsi="Arial"/>
          <w:b/>
        </w:rPr>
        <w:t xml:space="preserve">: </w:t>
      </w:r>
      <w:r w:rsidR="00AA1663" w:rsidRPr="00AA1663">
        <w:rPr>
          <w:rFonts w:ascii="Arial" w:hAnsi="Arial"/>
          <w:b/>
        </w:rPr>
        <w:t xml:space="preserve"> </w:t>
      </w:r>
    </w:p>
    <w:p w:rsidR="00EF3D6D" w:rsidRPr="00AA1663" w:rsidRDefault="00AA1663" w:rsidP="00C7647F">
      <w:pPr>
        <w:numPr>
          <w:ilvl w:val="0"/>
          <w:numId w:val="8"/>
        </w:numPr>
        <w:spacing w:line="480" w:lineRule="auto"/>
        <w:jc w:val="both"/>
        <w:rPr>
          <w:rFonts w:ascii="Arial" w:hAnsi="Arial"/>
        </w:rPr>
      </w:pPr>
      <w:r w:rsidRPr="00AA1663">
        <w:rPr>
          <w:rFonts w:ascii="Arial" w:hAnsi="Arial"/>
          <w:lang w:val="en-US"/>
        </w:rPr>
        <w:t>Follow referencing guidelines and always reference sources!</w:t>
      </w:r>
    </w:p>
    <w:p w:rsidR="00EF3D6D" w:rsidRPr="00AA1663" w:rsidRDefault="00AA1663" w:rsidP="00C7647F">
      <w:pPr>
        <w:numPr>
          <w:ilvl w:val="0"/>
          <w:numId w:val="8"/>
        </w:numPr>
        <w:spacing w:line="480" w:lineRule="auto"/>
        <w:jc w:val="both"/>
        <w:rPr>
          <w:rFonts w:ascii="Arial" w:hAnsi="Arial"/>
        </w:rPr>
      </w:pPr>
      <w:r w:rsidRPr="00AA1663">
        <w:rPr>
          <w:rFonts w:ascii="Arial" w:hAnsi="Arial"/>
          <w:lang w:val="en-US"/>
        </w:rPr>
        <w:t>Proof read your work!</w:t>
      </w:r>
    </w:p>
    <w:p w:rsidR="00EF3D6D" w:rsidRPr="00AA1663" w:rsidRDefault="00AA1663" w:rsidP="00C7647F">
      <w:pPr>
        <w:numPr>
          <w:ilvl w:val="0"/>
          <w:numId w:val="8"/>
        </w:numPr>
        <w:spacing w:line="480" w:lineRule="auto"/>
        <w:jc w:val="both"/>
        <w:rPr>
          <w:rFonts w:ascii="Arial" w:hAnsi="Arial"/>
        </w:rPr>
      </w:pPr>
      <w:r w:rsidRPr="00AA1663">
        <w:rPr>
          <w:rFonts w:ascii="Arial" w:hAnsi="Arial"/>
          <w:lang w:val="en-US"/>
        </w:rPr>
        <w:t>Look a</w:t>
      </w:r>
      <w:r w:rsidR="00B142D0">
        <w:rPr>
          <w:rFonts w:ascii="Arial" w:hAnsi="Arial"/>
          <w:lang w:val="en-US"/>
        </w:rPr>
        <w:t>t resources available on Moodle;</w:t>
      </w:r>
    </w:p>
    <w:p w:rsidR="00EF3D6D" w:rsidRPr="00AA1663" w:rsidRDefault="00AA1663" w:rsidP="00C7647F">
      <w:pPr>
        <w:numPr>
          <w:ilvl w:val="0"/>
          <w:numId w:val="8"/>
        </w:numPr>
        <w:spacing w:line="480" w:lineRule="auto"/>
        <w:jc w:val="both"/>
        <w:rPr>
          <w:rFonts w:ascii="Arial" w:hAnsi="Arial"/>
        </w:rPr>
      </w:pPr>
      <w:r>
        <w:rPr>
          <w:rFonts w:ascii="Arial" w:hAnsi="Arial"/>
          <w:lang w:val="en-US"/>
        </w:rPr>
        <w:t>Read around the subject: Make use of further information sources such as infed, youthworkwa</w:t>
      </w:r>
      <w:r w:rsidR="00B142D0">
        <w:rPr>
          <w:rFonts w:ascii="Arial" w:hAnsi="Arial"/>
          <w:lang w:val="en-US"/>
        </w:rPr>
        <w:t xml:space="preserve">les.org.uk, books, articles </w:t>
      </w:r>
      <w:proofErr w:type="spellStart"/>
      <w:r w:rsidR="00B142D0">
        <w:rPr>
          <w:rFonts w:ascii="Arial" w:hAnsi="Arial"/>
          <w:lang w:val="en-US"/>
        </w:rPr>
        <w:t>etc</w:t>
      </w:r>
      <w:proofErr w:type="spellEnd"/>
      <w:r w:rsidR="00B142D0">
        <w:rPr>
          <w:rFonts w:ascii="Arial" w:hAnsi="Arial"/>
          <w:lang w:val="en-US"/>
        </w:rPr>
        <w:t>;</w:t>
      </w:r>
    </w:p>
    <w:p w:rsidR="00B142D0" w:rsidRPr="00B142D0" w:rsidRDefault="00B142D0" w:rsidP="00B142D0">
      <w:pPr>
        <w:numPr>
          <w:ilvl w:val="0"/>
          <w:numId w:val="9"/>
        </w:numPr>
        <w:spacing w:line="480" w:lineRule="auto"/>
        <w:jc w:val="both"/>
        <w:rPr>
          <w:rFonts w:ascii="Arial" w:hAnsi="Arial"/>
        </w:rPr>
      </w:pPr>
      <w:r w:rsidRPr="00B142D0">
        <w:rPr>
          <w:rFonts w:ascii="Arial" w:hAnsi="Arial"/>
        </w:rPr>
        <w:t xml:space="preserve">Make links to your </w:t>
      </w:r>
      <w:r>
        <w:rPr>
          <w:rFonts w:ascii="Arial" w:hAnsi="Arial"/>
        </w:rPr>
        <w:t xml:space="preserve">reading </w:t>
      </w:r>
      <w:r w:rsidRPr="00B142D0">
        <w:rPr>
          <w:rFonts w:ascii="Arial" w:hAnsi="Arial"/>
        </w:rPr>
        <w:t>around group work theory to underpin your observations</w:t>
      </w:r>
      <w:r>
        <w:rPr>
          <w:rFonts w:ascii="Arial" w:hAnsi="Arial"/>
        </w:rPr>
        <w:t>.</w:t>
      </w:r>
    </w:p>
    <w:p w:rsidR="00953E32" w:rsidRPr="00A975C8" w:rsidRDefault="00953E32" w:rsidP="00C7647F">
      <w:pPr>
        <w:spacing w:line="480" w:lineRule="auto"/>
        <w:jc w:val="both"/>
        <w:rPr>
          <w:rFonts w:ascii="Arial" w:hAnsi="Arial"/>
        </w:rPr>
      </w:pPr>
    </w:p>
    <w:sectPr w:rsidR="00953E32" w:rsidRPr="00A975C8" w:rsidSect="0040766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A94"/>
    <w:multiLevelType w:val="hybridMultilevel"/>
    <w:tmpl w:val="7CF2B2BE"/>
    <w:lvl w:ilvl="0" w:tplc="CE0424E8">
      <w:start w:val="1"/>
      <w:numFmt w:val="bullet"/>
      <w:lvlText w:val=""/>
      <w:lvlJc w:val="left"/>
      <w:pPr>
        <w:tabs>
          <w:tab w:val="num" w:pos="720"/>
        </w:tabs>
        <w:ind w:left="720" w:hanging="360"/>
      </w:pPr>
      <w:rPr>
        <w:rFonts w:ascii="Wingdings" w:hAnsi="Wingdings" w:hint="default"/>
      </w:rPr>
    </w:lvl>
    <w:lvl w:ilvl="1" w:tplc="5D7A9E68">
      <w:numFmt w:val="none"/>
      <w:lvlText w:val=""/>
      <w:lvlJc w:val="left"/>
      <w:pPr>
        <w:tabs>
          <w:tab w:val="num" w:pos="360"/>
        </w:tabs>
      </w:pPr>
    </w:lvl>
    <w:lvl w:ilvl="2" w:tplc="82C66D72" w:tentative="1">
      <w:start w:val="1"/>
      <w:numFmt w:val="bullet"/>
      <w:lvlText w:val=""/>
      <w:lvlJc w:val="left"/>
      <w:pPr>
        <w:tabs>
          <w:tab w:val="num" w:pos="2160"/>
        </w:tabs>
        <w:ind w:left="2160" w:hanging="360"/>
      </w:pPr>
      <w:rPr>
        <w:rFonts w:ascii="Wingdings" w:hAnsi="Wingdings" w:hint="default"/>
      </w:rPr>
    </w:lvl>
    <w:lvl w:ilvl="3" w:tplc="2D766DE4" w:tentative="1">
      <w:start w:val="1"/>
      <w:numFmt w:val="bullet"/>
      <w:lvlText w:val=""/>
      <w:lvlJc w:val="left"/>
      <w:pPr>
        <w:tabs>
          <w:tab w:val="num" w:pos="2880"/>
        </w:tabs>
        <w:ind w:left="2880" w:hanging="360"/>
      </w:pPr>
      <w:rPr>
        <w:rFonts w:ascii="Wingdings" w:hAnsi="Wingdings" w:hint="default"/>
      </w:rPr>
    </w:lvl>
    <w:lvl w:ilvl="4" w:tplc="36A6007C" w:tentative="1">
      <w:start w:val="1"/>
      <w:numFmt w:val="bullet"/>
      <w:lvlText w:val=""/>
      <w:lvlJc w:val="left"/>
      <w:pPr>
        <w:tabs>
          <w:tab w:val="num" w:pos="3600"/>
        </w:tabs>
        <w:ind w:left="3600" w:hanging="360"/>
      </w:pPr>
      <w:rPr>
        <w:rFonts w:ascii="Wingdings" w:hAnsi="Wingdings" w:hint="default"/>
      </w:rPr>
    </w:lvl>
    <w:lvl w:ilvl="5" w:tplc="D21C2292" w:tentative="1">
      <w:start w:val="1"/>
      <w:numFmt w:val="bullet"/>
      <w:lvlText w:val=""/>
      <w:lvlJc w:val="left"/>
      <w:pPr>
        <w:tabs>
          <w:tab w:val="num" w:pos="4320"/>
        </w:tabs>
        <w:ind w:left="4320" w:hanging="360"/>
      </w:pPr>
      <w:rPr>
        <w:rFonts w:ascii="Wingdings" w:hAnsi="Wingdings" w:hint="default"/>
      </w:rPr>
    </w:lvl>
    <w:lvl w:ilvl="6" w:tplc="9F282B96" w:tentative="1">
      <w:start w:val="1"/>
      <w:numFmt w:val="bullet"/>
      <w:lvlText w:val=""/>
      <w:lvlJc w:val="left"/>
      <w:pPr>
        <w:tabs>
          <w:tab w:val="num" w:pos="5040"/>
        </w:tabs>
        <w:ind w:left="5040" w:hanging="360"/>
      </w:pPr>
      <w:rPr>
        <w:rFonts w:ascii="Wingdings" w:hAnsi="Wingdings" w:hint="default"/>
      </w:rPr>
    </w:lvl>
    <w:lvl w:ilvl="7" w:tplc="72A0F6BC" w:tentative="1">
      <w:start w:val="1"/>
      <w:numFmt w:val="bullet"/>
      <w:lvlText w:val=""/>
      <w:lvlJc w:val="left"/>
      <w:pPr>
        <w:tabs>
          <w:tab w:val="num" w:pos="5760"/>
        </w:tabs>
        <w:ind w:left="5760" w:hanging="360"/>
      </w:pPr>
      <w:rPr>
        <w:rFonts w:ascii="Wingdings" w:hAnsi="Wingdings" w:hint="default"/>
      </w:rPr>
    </w:lvl>
    <w:lvl w:ilvl="8" w:tplc="107A658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9134D"/>
    <w:multiLevelType w:val="hybridMultilevel"/>
    <w:tmpl w:val="5D96DCF4"/>
    <w:lvl w:ilvl="0" w:tplc="04090001">
      <w:start w:val="1"/>
      <w:numFmt w:val="bullet"/>
      <w:lvlText w:val=""/>
      <w:lvlJc w:val="left"/>
      <w:pPr>
        <w:ind w:left="720" w:hanging="360"/>
      </w:pPr>
      <w:rPr>
        <w:rFonts w:ascii="Symbol" w:hAnsi="Symbol" w:hint="default"/>
      </w:rPr>
    </w:lvl>
    <w:lvl w:ilvl="1" w:tplc="B5282FC4" w:tentative="1">
      <w:start w:val="1"/>
      <w:numFmt w:val="decimal"/>
      <w:lvlText w:val="%2."/>
      <w:lvlJc w:val="left"/>
      <w:pPr>
        <w:tabs>
          <w:tab w:val="num" w:pos="1440"/>
        </w:tabs>
        <w:ind w:left="1440" w:hanging="360"/>
      </w:pPr>
    </w:lvl>
    <w:lvl w:ilvl="2" w:tplc="BFFA6252" w:tentative="1">
      <w:start w:val="1"/>
      <w:numFmt w:val="decimal"/>
      <w:lvlText w:val="%3."/>
      <w:lvlJc w:val="left"/>
      <w:pPr>
        <w:tabs>
          <w:tab w:val="num" w:pos="2160"/>
        </w:tabs>
        <w:ind w:left="2160" w:hanging="360"/>
      </w:pPr>
    </w:lvl>
    <w:lvl w:ilvl="3" w:tplc="794609EC" w:tentative="1">
      <w:start w:val="1"/>
      <w:numFmt w:val="decimal"/>
      <w:lvlText w:val="%4."/>
      <w:lvlJc w:val="left"/>
      <w:pPr>
        <w:tabs>
          <w:tab w:val="num" w:pos="2880"/>
        </w:tabs>
        <w:ind w:left="2880" w:hanging="360"/>
      </w:pPr>
    </w:lvl>
    <w:lvl w:ilvl="4" w:tplc="1200F55C" w:tentative="1">
      <w:start w:val="1"/>
      <w:numFmt w:val="decimal"/>
      <w:lvlText w:val="%5."/>
      <w:lvlJc w:val="left"/>
      <w:pPr>
        <w:tabs>
          <w:tab w:val="num" w:pos="3600"/>
        </w:tabs>
        <w:ind w:left="3600" w:hanging="360"/>
      </w:pPr>
    </w:lvl>
    <w:lvl w:ilvl="5" w:tplc="519C549A" w:tentative="1">
      <w:start w:val="1"/>
      <w:numFmt w:val="decimal"/>
      <w:lvlText w:val="%6."/>
      <w:lvlJc w:val="left"/>
      <w:pPr>
        <w:tabs>
          <w:tab w:val="num" w:pos="4320"/>
        </w:tabs>
        <w:ind w:left="4320" w:hanging="360"/>
      </w:pPr>
    </w:lvl>
    <w:lvl w:ilvl="6" w:tplc="294C9E5C" w:tentative="1">
      <w:start w:val="1"/>
      <w:numFmt w:val="decimal"/>
      <w:lvlText w:val="%7."/>
      <w:lvlJc w:val="left"/>
      <w:pPr>
        <w:tabs>
          <w:tab w:val="num" w:pos="5040"/>
        </w:tabs>
        <w:ind w:left="5040" w:hanging="360"/>
      </w:pPr>
    </w:lvl>
    <w:lvl w:ilvl="7" w:tplc="AA9C9646" w:tentative="1">
      <w:start w:val="1"/>
      <w:numFmt w:val="decimal"/>
      <w:lvlText w:val="%8."/>
      <w:lvlJc w:val="left"/>
      <w:pPr>
        <w:tabs>
          <w:tab w:val="num" w:pos="5760"/>
        </w:tabs>
        <w:ind w:left="5760" w:hanging="360"/>
      </w:pPr>
    </w:lvl>
    <w:lvl w:ilvl="8" w:tplc="61B01F52" w:tentative="1">
      <w:start w:val="1"/>
      <w:numFmt w:val="decimal"/>
      <w:lvlText w:val="%9."/>
      <w:lvlJc w:val="left"/>
      <w:pPr>
        <w:tabs>
          <w:tab w:val="num" w:pos="6480"/>
        </w:tabs>
        <w:ind w:left="6480" w:hanging="360"/>
      </w:pPr>
    </w:lvl>
  </w:abstractNum>
  <w:abstractNum w:abstractNumId="2" w15:restartNumberingAfterBreak="0">
    <w:nsid w:val="0EFA4188"/>
    <w:multiLevelType w:val="hybridMultilevel"/>
    <w:tmpl w:val="76D0A624"/>
    <w:lvl w:ilvl="0" w:tplc="2C24BBB0">
      <w:start w:val="1"/>
      <w:numFmt w:val="decimal"/>
      <w:lvlText w:val="%1."/>
      <w:lvlJc w:val="left"/>
      <w:pPr>
        <w:tabs>
          <w:tab w:val="num" w:pos="720"/>
        </w:tabs>
        <w:ind w:left="720" w:hanging="360"/>
      </w:pPr>
    </w:lvl>
    <w:lvl w:ilvl="1" w:tplc="DE142AAC" w:tentative="1">
      <w:start w:val="1"/>
      <w:numFmt w:val="decimal"/>
      <w:lvlText w:val="%2."/>
      <w:lvlJc w:val="left"/>
      <w:pPr>
        <w:tabs>
          <w:tab w:val="num" w:pos="1440"/>
        </w:tabs>
        <w:ind w:left="1440" w:hanging="360"/>
      </w:pPr>
    </w:lvl>
    <w:lvl w:ilvl="2" w:tplc="5476CC20">
      <w:numFmt w:val="none"/>
      <w:lvlText w:val=""/>
      <w:lvlJc w:val="left"/>
      <w:pPr>
        <w:tabs>
          <w:tab w:val="num" w:pos="360"/>
        </w:tabs>
      </w:pPr>
    </w:lvl>
    <w:lvl w:ilvl="3" w:tplc="5E94BF4A" w:tentative="1">
      <w:start w:val="1"/>
      <w:numFmt w:val="decimal"/>
      <w:lvlText w:val="%4."/>
      <w:lvlJc w:val="left"/>
      <w:pPr>
        <w:tabs>
          <w:tab w:val="num" w:pos="2880"/>
        </w:tabs>
        <w:ind w:left="2880" w:hanging="360"/>
      </w:pPr>
    </w:lvl>
    <w:lvl w:ilvl="4" w:tplc="F6DCEEC8" w:tentative="1">
      <w:start w:val="1"/>
      <w:numFmt w:val="decimal"/>
      <w:lvlText w:val="%5."/>
      <w:lvlJc w:val="left"/>
      <w:pPr>
        <w:tabs>
          <w:tab w:val="num" w:pos="3600"/>
        </w:tabs>
        <w:ind w:left="3600" w:hanging="360"/>
      </w:pPr>
    </w:lvl>
    <w:lvl w:ilvl="5" w:tplc="376A30E8" w:tentative="1">
      <w:start w:val="1"/>
      <w:numFmt w:val="decimal"/>
      <w:lvlText w:val="%6."/>
      <w:lvlJc w:val="left"/>
      <w:pPr>
        <w:tabs>
          <w:tab w:val="num" w:pos="4320"/>
        </w:tabs>
        <w:ind w:left="4320" w:hanging="360"/>
      </w:pPr>
    </w:lvl>
    <w:lvl w:ilvl="6" w:tplc="BC769378" w:tentative="1">
      <w:start w:val="1"/>
      <w:numFmt w:val="decimal"/>
      <w:lvlText w:val="%7."/>
      <w:lvlJc w:val="left"/>
      <w:pPr>
        <w:tabs>
          <w:tab w:val="num" w:pos="5040"/>
        </w:tabs>
        <w:ind w:left="5040" w:hanging="360"/>
      </w:pPr>
    </w:lvl>
    <w:lvl w:ilvl="7" w:tplc="CF8E3938" w:tentative="1">
      <w:start w:val="1"/>
      <w:numFmt w:val="decimal"/>
      <w:lvlText w:val="%8."/>
      <w:lvlJc w:val="left"/>
      <w:pPr>
        <w:tabs>
          <w:tab w:val="num" w:pos="5760"/>
        </w:tabs>
        <w:ind w:left="5760" w:hanging="360"/>
      </w:pPr>
    </w:lvl>
    <w:lvl w:ilvl="8" w:tplc="9A6C9ED6" w:tentative="1">
      <w:start w:val="1"/>
      <w:numFmt w:val="decimal"/>
      <w:lvlText w:val="%9."/>
      <w:lvlJc w:val="left"/>
      <w:pPr>
        <w:tabs>
          <w:tab w:val="num" w:pos="6480"/>
        </w:tabs>
        <w:ind w:left="6480" w:hanging="360"/>
      </w:pPr>
    </w:lvl>
  </w:abstractNum>
  <w:abstractNum w:abstractNumId="3" w15:restartNumberingAfterBreak="0">
    <w:nsid w:val="20516BE4"/>
    <w:multiLevelType w:val="hybridMultilevel"/>
    <w:tmpl w:val="BA70F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6D666F"/>
    <w:multiLevelType w:val="hybridMultilevel"/>
    <w:tmpl w:val="FCC47BE0"/>
    <w:lvl w:ilvl="0" w:tplc="B232DF32">
      <w:start w:val="1"/>
      <w:numFmt w:val="bullet"/>
      <w:lvlText w:val=""/>
      <w:lvlJc w:val="left"/>
      <w:pPr>
        <w:tabs>
          <w:tab w:val="num" w:pos="720"/>
        </w:tabs>
        <w:ind w:left="720" w:hanging="360"/>
      </w:pPr>
      <w:rPr>
        <w:rFonts w:ascii="Symbol" w:hAnsi="Symbol" w:hint="default"/>
      </w:rPr>
    </w:lvl>
    <w:lvl w:ilvl="1" w:tplc="13A64EA4" w:tentative="1">
      <w:start w:val="1"/>
      <w:numFmt w:val="bullet"/>
      <w:lvlText w:val=""/>
      <w:lvlJc w:val="left"/>
      <w:pPr>
        <w:tabs>
          <w:tab w:val="num" w:pos="1440"/>
        </w:tabs>
        <w:ind w:left="1440" w:hanging="360"/>
      </w:pPr>
      <w:rPr>
        <w:rFonts w:ascii="Symbol" w:hAnsi="Symbol" w:hint="default"/>
      </w:rPr>
    </w:lvl>
    <w:lvl w:ilvl="2" w:tplc="50DC7FC8" w:tentative="1">
      <w:start w:val="1"/>
      <w:numFmt w:val="bullet"/>
      <w:lvlText w:val=""/>
      <w:lvlJc w:val="left"/>
      <w:pPr>
        <w:tabs>
          <w:tab w:val="num" w:pos="2160"/>
        </w:tabs>
        <w:ind w:left="2160" w:hanging="360"/>
      </w:pPr>
      <w:rPr>
        <w:rFonts w:ascii="Symbol" w:hAnsi="Symbol" w:hint="default"/>
      </w:rPr>
    </w:lvl>
    <w:lvl w:ilvl="3" w:tplc="9458966A" w:tentative="1">
      <w:start w:val="1"/>
      <w:numFmt w:val="bullet"/>
      <w:lvlText w:val=""/>
      <w:lvlJc w:val="left"/>
      <w:pPr>
        <w:tabs>
          <w:tab w:val="num" w:pos="2880"/>
        </w:tabs>
        <w:ind w:left="2880" w:hanging="360"/>
      </w:pPr>
      <w:rPr>
        <w:rFonts w:ascii="Symbol" w:hAnsi="Symbol" w:hint="default"/>
      </w:rPr>
    </w:lvl>
    <w:lvl w:ilvl="4" w:tplc="EE40A62C" w:tentative="1">
      <w:start w:val="1"/>
      <w:numFmt w:val="bullet"/>
      <w:lvlText w:val=""/>
      <w:lvlJc w:val="left"/>
      <w:pPr>
        <w:tabs>
          <w:tab w:val="num" w:pos="3600"/>
        </w:tabs>
        <w:ind w:left="3600" w:hanging="360"/>
      </w:pPr>
      <w:rPr>
        <w:rFonts w:ascii="Symbol" w:hAnsi="Symbol" w:hint="default"/>
      </w:rPr>
    </w:lvl>
    <w:lvl w:ilvl="5" w:tplc="92F09CEA" w:tentative="1">
      <w:start w:val="1"/>
      <w:numFmt w:val="bullet"/>
      <w:lvlText w:val=""/>
      <w:lvlJc w:val="left"/>
      <w:pPr>
        <w:tabs>
          <w:tab w:val="num" w:pos="4320"/>
        </w:tabs>
        <w:ind w:left="4320" w:hanging="360"/>
      </w:pPr>
      <w:rPr>
        <w:rFonts w:ascii="Symbol" w:hAnsi="Symbol" w:hint="default"/>
      </w:rPr>
    </w:lvl>
    <w:lvl w:ilvl="6" w:tplc="2D6A7F5A" w:tentative="1">
      <w:start w:val="1"/>
      <w:numFmt w:val="bullet"/>
      <w:lvlText w:val=""/>
      <w:lvlJc w:val="left"/>
      <w:pPr>
        <w:tabs>
          <w:tab w:val="num" w:pos="5040"/>
        </w:tabs>
        <w:ind w:left="5040" w:hanging="360"/>
      </w:pPr>
      <w:rPr>
        <w:rFonts w:ascii="Symbol" w:hAnsi="Symbol" w:hint="default"/>
      </w:rPr>
    </w:lvl>
    <w:lvl w:ilvl="7" w:tplc="1EBA1456" w:tentative="1">
      <w:start w:val="1"/>
      <w:numFmt w:val="bullet"/>
      <w:lvlText w:val=""/>
      <w:lvlJc w:val="left"/>
      <w:pPr>
        <w:tabs>
          <w:tab w:val="num" w:pos="5760"/>
        </w:tabs>
        <w:ind w:left="5760" w:hanging="360"/>
      </w:pPr>
      <w:rPr>
        <w:rFonts w:ascii="Symbol" w:hAnsi="Symbol" w:hint="default"/>
      </w:rPr>
    </w:lvl>
    <w:lvl w:ilvl="8" w:tplc="7B64356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22B4F02"/>
    <w:multiLevelType w:val="hybridMultilevel"/>
    <w:tmpl w:val="7664632A"/>
    <w:lvl w:ilvl="0" w:tplc="AF549626">
      <w:start w:val="1"/>
      <w:numFmt w:val="decimal"/>
      <w:lvlText w:val="%1."/>
      <w:lvlJc w:val="left"/>
      <w:pPr>
        <w:tabs>
          <w:tab w:val="num" w:pos="720"/>
        </w:tabs>
        <w:ind w:left="720" w:hanging="360"/>
      </w:pPr>
    </w:lvl>
    <w:lvl w:ilvl="1" w:tplc="B5282FC4" w:tentative="1">
      <w:start w:val="1"/>
      <w:numFmt w:val="decimal"/>
      <w:lvlText w:val="%2."/>
      <w:lvlJc w:val="left"/>
      <w:pPr>
        <w:tabs>
          <w:tab w:val="num" w:pos="1440"/>
        </w:tabs>
        <w:ind w:left="1440" w:hanging="360"/>
      </w:pPr>
    </w:lvl>
    <w:lvl w:ilvl="2" w:tplc="BFFA6252" w:tentative="1">
      <w:start w:val="1"/>
      <w:numFmt w:val="decimal"/>
      <w:lvlText w:val="%3."/>
      <w:lvlJc w:val="left"/>
      <w:pPr>
        <w:tabs>
          <w:tab w:val="num" w:pos="2160"/>
        </w:tabs>
        <w:ind w:left="2160" w:hanging="360"/>
      </w:pPr>
    </w:lvl>
    <w:lvl w:ilvl="3" w:tplc="794609EC" w:tentative="1">
      <w:start w:val="1"/>
      <w:numFmt w:val="decimal"/>
      <w:lvlText w:val="%4."/>
      <w:lvlJc w:val="left"/>
      <w:pPr>
        <w:tabs>
          <w:tab w:val="num" w:pos="2880"/>
        </w:tabs>
        <w:ind w:left="2880" w:hanging="360"/>
      </w:pPr>
    </w:lvl>
    <w:lvl w:ilvl="4" w:tplc="1200F55C" w:tentative="1">
      <w:start w:val="1"/>
      <w:numFmt w:val="decimal"/>
      <w:lvlText w:val="%5."/>
      <w:lvlJc w:val="left"/>
      <w:pPr>
        <w:tabs>
          <w:tab w:val="num" w:pos="3600"/>
        </w:tabs>
        <w:ind w:left="3600" w:hanging="360"/>
      </w:pPr>
    </w:lvl>
    <w:lvl w:ilvl="5" w:tplc="519C549A" w:tentative="1">
      <w:start w:val="1"/>
      <w:numFmt w:val="decimal"/>
      <w:lvlText w:val="%6."/>
      <w:lvlJc w:val="left"/>
      <w:pPr>
        <w:tabs>
          <w:tab w:val="num" w:pos="4320"/>
        </w:tabs>
        <w:ind w:left="4320" w:hanging="360"/>
      </w:pPr>
    </w:lvl>
    <w:lvl w:ilvl="6" w:tplc="294C9E5C" w:tentative="1">
      <w:start w:val="1"/>
      <w:numFmt w:val="decimal"/>
      <w:lvlText w:val="%7."/>
      <w:lvlJc w:val="left"/>
      <w:pPr>
        <w:tabs>
          <w:tab w:val="num" w:pos="5040"/>
        </w:tabs>
        <w:ind w:left="5040" w:hanging="360"/>
      </w:pPr>
    </w:lvl>
    <w:lvl w:ilvl="7" w:tplc="AA9C9646" w:tentative="1">
      <w:start w:val="1"/>
      <w:numFmt w:val="decimal"/>
      <w:lvlText w:val="%8."/>
      <w:lvlJc w:val="left"/>
      <w:pPr>
        <w:tabs>
          <w:tab w:val="num" w:pos="5760"/>
        </w:tabs>
        <w:ind w:left="5760" w:hanging="360"/>
      </w:pPr>
    </w:lvl>
    <w:lvl w:ilvl="8" w:tplc="61B01F52" w:tentative="1">
      <w:start w:val="1"/>
      <w:numFmt w:val="decimal"/>
      <w:lvlText w:val="%9."/>
      <w:lvlJc w:val="left"/>
      <w:pPr>
        <w:tabs>
          <w:tab w:val="num" w:pos="6480"/>
        </w:tabs>
        <w:ind w:left="6480" w:hanging="360"/>
      </w:pPr>
    </w:lvl>
  </w:abstractNum>
  <w:abstractNum w:abstractNumId="6" w15:restartNumberingAfterBreak="0">
    <w:nsid w:val="3CE2707F"/>
    <w:multiLevelType w:val="hybridMultilevel"/>
    <w:tmpl w:val="2FA89354"/>
    <w:lvl w:ilvl="0" w:tplc="780A9CAE">
      <w:start w:val="1"/>
      <w:numFmt w:val="bullet"/>
      <w:lvlText w:val=""/>
      <w:lvlJc w:val="left"/>
      <w:pPr>
        <w:tabs>
          <w:tab w:val="num" w:pos="720"/>
        </w:tabs>
        <w:ind w:left="720" w:hanging="360"/>
      </w:pPr>
      <w:rPr>
        <w:rFonts w:ascii="Wingdings" w:hAnsi="Wingdings" w:hint="default"/>
      </w:rPr>
    </w:lvl>
    <w:lvl w:ilvl="1" w:tplc="50FA12B2">
      <w:start w:val="1"/>
      <w:numFmt w:val="bullet"/>
      <w:lvlText w:val=""/>
      <w:lvlJc w:val="left"/>
      <w:pPr>
        <w:tabs>
          <w:tab w:val="num" w:pos="1440"/>
        </w:tabs>
        <w:ind w:left="1440" w:hanging="360"/>
      </w:pPr>
      <w:rPr>
        <w:rFonts w:ascii="Wingdings" w:hAnsi="Wingdings" w:hint="default"/>
      </w:rPr>
    </w:lvl>
    <w:lvl w:ilvl="2" w:tplc="B60C5AE6" w:tentative="1">
      <w:start w:val="1"/>
      <w:numFmt w:val="bullet"/>
      <w:lvlText w:val=""/>
      <w:lvlJc w:val="left"/>
      <w:pPr>
        <w:tabs>
          <w:tab w:val="num" w:pos="2160"/>
        </w:tabs>
        <w:ind w:left="2160" w:hanging="360"/>
      </w:pPr>
      <w:rPr>
        <w:rFonts w:ascii="Wingdings" w:hAnsi="Wingdings" w:hint="default"/>
      </w:rPr>
    </w:lvl>
    <w:lvl w:ilvl="3" w:tplc="8CB22A86" w:tentative="1">
      <w:start w:val="1"/>
      <w:numFmt w:val="bullet"/>
      <w:lvlText w:val=""/>
      <w:lvlJc w:val="left"/>
      <w:pPr>
        <w:tabs>
          <w:tab w:val="num" w:pos="2880"/>
        </w:tabs>
        <w:ind w:left="2880" w:hanging="360"/>
      </w:pPr>
      <w:rPr>
        <w:rFonts w:ascii="Wingdings" w:hAnsi="Wingdings" w:hint="default"/>
      </w:rPr>
    </w:lvl>
    <w:lvl w:ilvl="4" w:tplc="C28897C6" w:tentative="1">
      <w:start w:val="1"/>
      <w:numFmt w:val="bullet"/>
      <w:lvlText w:val=""/>
      <w:lvlJc w:val="left"/>
      <w:pPr>
        <w:tabs>
          <w:tab w:val="num" w:pos="3600"/>
        </w:tabs>
        <w:ind w:left="3600" w:hanging="360"/>
      </w:pPr>
      <w:rPr>
        <w:rFonts w:ascii="Wingdings" w:hAnsi="Wingdings" w:hint="default"/>
      </w:rPr>
    </w:lvl>
    <w:lvl w:ilvl="5" w:tplc="261A399E" w:tentative="1">
      <w:start w:val="1"/>
      <w:numFmt w:val="bullet"/>
      <w:lvlText w:val=""/>
      <w:lvlJc w:val="left"/>
      <w:pPr>
        <w:tabs>
          <w:tab w:val="num" w:pos="4320"/>
        </w:tabs>
        <w:ind w:left="4320" w:hanging="360"/>
      </w:pPr>
      <w:rPr>
        <w:rFonts w:ascii="Wingdings" w:hAnsi="Wingdings" w:hint="default"/>
      </w:rPr>
    </w:lvl>
    <w:lvl w:ilvl="6" w:tplc="ADA4E894" w:tentative="1">
      <w:start w:val="1"/>
      <w:numFmt w:val="bullet"/>
      <w:lvlText w:val=""/>
      <w:lvlJc w:val="left"/>
      <w:pPr>
        <w:tabs>
          <w:tab w:val="num" w:pos="5040"/>
        </w:tabs>
        <w:ind w:left="5040" w:hanging="360"/>
      </w:pPr>
      <w:rPr>
        <w:rFonts w:ascii="Wingdings" w:hAnsi="Wingdings" w:hint="default"/>
      </w:rPr>
    </w:lvl>
    <w:lvl w:ilvl="7" w:tplc="284E9B32" w:tentative="1">
      <w:start w:val="1"/>
      <w:numFmt w:val="bullet"/>
      <w:lvlText w:val=""/>
      <w:lvlJc w:val="left"/>
      <w:pPr>
        <w:tabs>
          <w:tab w:val="num" w:pos="5760"/>
        </w:tabs>
        <w:ind w:left="5760" w:hanging="360"/>
      </w:pPr>
      <w:rPr>
        <w:rFonts w:ascii="Wingdings" w:hAnsi="Wingdings" w:hint="default"/>
      </w:rPr>
    </w:lvl>
    <w:lvl w:ilvl="8" w:tplc="42C03F4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7C0AA9"/>
    <w:multiLevelType w:val="hybridMultilevel"/>
    <w:tmpl w:val="48D2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403449"/>
    <w:multiLevelType w:val="multilevel"/>
    <w:tmpl w:val="1986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3"/>
  </w:num>
  <w:num w:numId="4">
    <w:abstractNumId w:val="4"/>
  </w:num>
  <w:num w:numId="5">
    <w:abstractNumId w:val="2"/>
  </w:num>
  <w:num w:numId="6">
    <w:abstractNumId w:val="7"/>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E32"/>
    <w:rsid w:val="00115D69"/>
    <w:rsid w:val="002031EF"/>
    <w:rsid w:val="002A3AAA"/>
    <w:rsid w:val="003B1E49"/>
    <w:rsid w:val="0040766F"/>
    <w:rsid w:val="004C4600"/>
    <w:rsid w:val="00530D37"/>
    <w:rsid w:val="005408A7"/>
    <w:rsid w:val="00573A8A"/>
    <w:rsid w:val="006177DF"/>
    <w:rsid w:val="00953E32"/>
    <w:rsid w:val="00A8017B"/>
    <w:rsid w:val="00A94165"/>
    <w:rsid w:val="00A975C8"/>
    <w:rsid w:val="00AA1663"/>
    <w:rsid w:val="00B10E92"/>
    <w:rsid w:val="00B142D0"/>
    <w:rsid w:val="00C7647F"/>
    <w:rsid w:val="00EA1CCF"/>
    <w:rsid w:val="00EF3D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15EDD7"/>
  <w14:defaultImageDpi w14:val="300"/>
  <w15:docId w15:val="{75114245-4A94-43D5-9BF1-4193A6F0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E32"/>
    <w:pPr>
      <w:ind w:left="720"/>
      <w:contextualSpacing/>
    </w:pPr>
  </w:style>
  <w:style w:type="paragraph" w:styleId="BalloonText">
    <w:name w:val="Balloon Text"/>
    <w:basedOn w:val="Normal"/>
    <w:link w:val="BalloonTextChar"/>
    <w:uiPriority w:val="99"/>
    <w:semiHidden/>
    <w:unhideWhenUsed/>
    <w:rsid w:val="00B10E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0E92"/>
    <w:rPr>
      <w:rFonts w:ascii="Lucida Grande" w:hAnsi="Lucida Grande" w:cs="Lucida Grande"/>
      <w:sz w:val="18"/>
      <w:szCs w:val="18"/>
    </w:rPr>
  </w:style>
  <w:style w:type="character" w:styleId="Hyperlink">
    <w:name w:val="Hyperlink"/>
    <w:basedOn w:val="DefaultParagraphFont"/>
    <w:uiPriority w:val="99"/>
    <w:unhideWhenUsed/>
    <w:rsid w:val="00B142D0"/>
    <w:rPr>
      <w:color w:val="0000FF" w:themeColor="hyperlink"/>
      <w:u w:val="single"/>
    </w:rPr>
  </w:style>
  <w:style w:type="character" w:styleId="FollowedHyperlink">
    <w:name w:val="FollowedHyperlink"/>
    <w:basedOn w:val="DefaultParagraphFont"/>
    <w:uiPriority w:val="99"/>
    <w:semiHidden/>
    <w:unhideWhenUsed/>
    <w:rsid w:val="00B142D0"/>
    <w:rPr>
      <w:color w:val="800080" w:themeColor="followedHyperlink"/>
      <w:u w:val="single"/>
    </w:rPr>
  </w:style>
  <w:style w:type="character" w:styleId="CommentReference">
    <w:name w:val="annotation reference"/>
    <w:basedOn w:val="DefaultParagraphFont"/>
    <w:uiPriority w:val="99"/>
    <w:semiHidden/>
    <w:unhideWhenUsed/>
    <w:rsid w:val="002031EF"/>
    <w:rPr>
      <w:sz w:val="16"/>
      <w:szCs w:val="16"/>
    </w:rPr>
  </w:style>
  <w:style w:type="paragraph" w:styleId="CommentText">
    <w:name w:val="annotation text"/>
    <w:basedOn w:val="Normal"/>
    <w:link w:val="CommentTextChar"/>
    <w:uiPriority w:val="99"/>
    <w:semiHidden/>
    <w:unhideWhenUsed/>
    <w:rsid w:val="002031EF"/>
    <w:rPr>
      <w:sz w:val="20"/>
      <w:szCs w:val="20"/>
    </w:rPr>
  </w:style>
  <w:style w:type="character" w:customStyle="1" w:styleId="CommentTextChar">
    <w:name w:val="Comment Text Char"/>
    <w:basedOn w:val="DefaultParagraphFont"/>
    <w:link w:val="CommentText"/>
    <w:uiPriority w:val="99"/>
    <w:semiHidden/>
    <w:rsid w:val="002031EF"/>
    <w:rPr>
      <w:sz w:val="20"/>
      <w:szCs w:val="20"/>
    </w:rPr>
  </w:style>
  <w:style w:type="paragraph" w:styleId="CommentSubject">
    <w:name w:val="annotation subject"/>
    <w:basedOn w:val="CommentText"/>
    <w:next w:val="CommentText"/>
    <w:link w:val="CommentSubjectChar"/>
    <w:uiPriority w:val="99"/>
    <w:semiHidden/>
    <w:unhideWhenUsed/>
    <w:rsid w:val="002031EF"/>
    <w:rPr>
      <w:b/>
      <w:bCs/>
    </w:rPr>
  </w:style>
  <w:style w:type="character" w:customStyle="1" w:styleId="CommentSubjectChar">
    <w:name w:val="Comment Subject Char"/>
    <w:basedOn w:val="CommentTextChar"/>
    <w:link w:val="CommentSubject"/>
    <w:uiPriority w:val="99"/>
    <w:semiHidden/>
    <w:rsid w:val="002031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5184">
      <w:bodyDiv w:val="1"/>
      <w:marLeft w:val="0"/>
      <w:marRight w:val="0"/>
      <w:marTop w:val="0"/>
      <w:marBottom w:val="0"/>
      <w:divBdr>
        <w:top w:val="none" w:sz="0" w:space="0" w:color="auto"/>
        <w:left w:val="none" w:sz="0" w:space="0" w:color="auto"/>
        <w:bottom w:val="none" w:sz="0" w:space="0" w:color="auto"/>
        <w:right w:val="none" w:sz="0" w:space="0" w:color="auto"/>
      </w:divBdr>
      <w:divsChild>
        <w:div w:id="1419789728">
          <w:marLeft w:val="547"/>
          <w:marRight w:val="0"/>
          <w:marTop w:val="134"/>
          <w:marBottom w:val="0"/>
          <w:divBdr>
            <w:top w:val="none" w:sz="0" w:space="0" w:color="auto"/>
            <w:left w:val="none" w:sz="0" w:space="0" w:color="auto"/>
            <w:bottom w:val="none" w:sz="0" w:space="0" w:color="auto"/>
            <w:right w:val="none" w:sz="0" w:space="0" w:color="auto"/>
          </w:divBdr>
        </w:div>
        <w:div w:id="639072088">
          <w:marLeft w:val="1166"/>
          <w:marRight w:val="0"/>
          <w:marTop w:val="115"/>
          <w:marBottom w:val="0"/>
          <w:divBdr>
            <w:top w:val="none" w:sz="0" w:space="0" w:color="auto"/>
            <w:left w:val="none" w:sz="0" w:space="0" w:color="auto"/>
            <w:bottom w:val="none" w:sz="0" w:space="0" w:color="auto"/>
            <w:right w:val="none" w:sz="0" w:space="0" w:color="auto"/>
          </w:divBdr>
        </w:div>
      </w:divsChild>
    </w:div>
    <w:div w:id="269510955">
      <w:bodyDiv w:val="1"/>
      <w:marLeft w:val="0"/>
      <w:marRight w:val="0"/>
      <w:marTop w:val="0"/>
      <w:marBottom w:val="0"/>
      <w:divBdr>
        <w:top w:val="none" w:sz="0" w:space="0" w:color="auto"/>
        <w:left w:val="none" w:sz="0" w:space="0" w:color="auto"/>
        <w:bottom w:val="none" w:sz="0" w:space="0" w:color="auto"/>
        <w:right w:val="none" w:sz="0" w:space="0" w:color="auto"/>
      </w:divBdr>
      <w:divsChild>
        <w:div w:id="184026203">
          <w:marLeft w:val="1166"/>
          <w:marRight w:val="0"/>
          <w:marTop w:val="96"/>
          <w:marBottom w:val="0"/>
          <w:divBdr>
            <w:top w:val="none" w:sz="0" w:space="0" w:color="auto"/>
            <w:left w:val="none" w:sz="0" w:space="0" w:color="auto"/>
            <w:bottom w:val="none" w:sz="0" w:space="0" w:color="auto"/>
            <w:right w:val="none" w:sz="0" w:space="0" w:color="auto"/>
          </w:divBdr>
        </w:div>
        <w:div w:id="547111907">
          <w:marLeft w:val="1166"/>
          <w:marRight w:val="0"/>
          <w:marTop w:val="96"/>
          <w:marBottom w:val="0"/>
          <w:divBdr>
            <w:top w:val="none" w:sz="0" w:space="0" w:color="auto"/>
            <w:left w:val="none" w:sz="0" w:space="0" w:color="auto"/>
            <w:bottom w:val="none" w:sz="0" w:space="0" w:color="auto"/>
            <w:right w:val="none" w:sz="0" w:space="0" w:color="auto"/>
          </w:divBdr>
        </w:div>
        <w:div w:id="1791699168">
          <w:marLeft w:val="1166"/>
          <w:marRight w:val="0"/>
          <w:marTop w:val="96"/>
          <w:marBottom w:val="0"/>
          <w:divBdr>
            <w:top w:val="none" w:sz="0" w:space="0" w:color="auto"/>
            <w:left w:val="none" w:sz="0" w:space="0" w:color="auto"/>
            <w:bottom w:val="none" w:sz="0" w:space="0" w:color="auto"/>
            <w:right w:val="none" w:sz="0" w:space="0" w:color="auto"/>
          </w:divBdr>
        </w:div>
        <w:div w:id="1053235672">
          <w:marLeft w:val="1166"/>
          <w:marRight w:val="0"/>
          <w:marTop w:val="96"/>
          <w:marBottom w:val="0"/>
          <w:divBdr>
            <w:top w:val="none" w:sz="0" w:space="0" w:color="auto"/>
            <w:left w:val="none" w:sz="0" w:space="0" w:color="auto"/>
            <w:bottom w:val="none" w:sz="0" w:space="0" w:color="auto"/>
            <w:right w:val="none" w:sz="0" w:space="0" w:color="auto"/>
          </w:divBdr>
        </w:div>
      </w:divsChild>
    </w:div>
    <w:div w:id="910385736">
      <w:bodyDiv w:val="1"/>
      <w:marLeft w:val="0"/>
      <w:marRight w:val="0"/>
      <w:marTop w:val="0"/>
      <w:marBottom w:val="0"/>
      <w:divBdr>
        <w:top w:val="none" w:sz="0" w:space="0" w:color="auto"/>
        <w:left w:val="none" w:sz="0" w:space="0" w:color="auto"/>
        <w:bottom w:val="none" w:sz="0" w:space="0" w:color="auto"/>
        <w:right w:val="none" w:sz="0" w:space="0" w:color="auto"/>
      </w:divBdr>
    </w:div>
    <w:div w:id="1222404322">
      <w:bodyDiv w:val="1"/>
      <w:marLeft w:val="0"/>
      <w:marRight w:val="0"/>
      <w:marTop w:val="0"/>
      <w:marBottom w:val="0"/>
      <w:divBdr>
        <w:top w:val="none" w:sz="0" w:space="0" w:color="auto"/>
        <w:left w:val="none" w:sz="0" w:space="0" w:color="auto"/>
        <w:bottom w:val="none" w:sz="0" w:space="0" w:color="auto"/>
        <w:right w:val="none" w:sz="0" w:space="0" w:color="auto"/>
      </w:divBdr>
      <w:divsChild>
        <w:div w:id="1413506082">
          <w:marLeft w:val="432"/>
          <w:marRight w:val="0"/>
          <w:marTop w:val="106"/>
          <w:marBottom w:val="0"/>
          <w:divBdr>
            <w:top w:val="none" w:sz="0" w:space="0" w:color="auto"/>
            <w:left w:val="none" w:sz="0" w:space="0" w:color="auto"/>
            <w:bottom w:val="none" w:sz="0" w:space="0" w:color="auto"/>
            <w:right w:val="none" w:sz="0" w:space="0" w:color="auto"/>
          </w:divBdr>
        </w:div>
        <w:div w:id="372120029">
          <w:marLeft w:val="720"/>
          <w:marRight w:val="0"/>
          <w:marTop w:val="106"/>
          <w:marBottom w:val="0"/>
          <w:divBdr>
            <w:top w:val="none" w:sz="0" w:space="0" w:color="auto"/>
            <w:left w:val="none" w:sz="0" w:space="0" w:color="auto"/>
            <w:bottom w:val="none" w:sz="0" w:space="0" w:color="auto"/>
            <w:right w:val="none" w:sz="0" w:space="0" w:color="auto"/>
          </w:divBdr>
        </w:div>
        <w:div w:id="2014525537">
          <w:marLeft w:val="720"/>
          <w:marRight w:val="0"/>
          <w:marTop w:val="106"/>
          <w:marBottom w:val="0"/>
          <w:divBdr>
            <w:top w:val="none" w:sz="0" w:space="0" w:color="auto"/>
            <w:left w:val="none" w:sz="0" w:space="0" w:color="auto"/>
            <w:bottom w:val="none" w:sz="0" w:space="0" w:color="auto"/>
            <w:right w:val="none" w:sz="0" w:space="0" w:color="auto"/>
          </w:divBdr>
        </w:div>
        <w:div w:id="1325738394">
          <w:marLeft w:val="1354"/>
          <w:marRight w:val="0"/>
          <w:marTop w:val="91"/>
          <w:marBottom w:val="0"/>
          <w:divBdr>
            <w:top w:val="none" w:sz="0" w:space="0" w:color="auto"/>
            <w:left w:val="none" w:sz="0" w:space="0" w:color="auto"/>
            <w:bottom w:val="none" w:sz="0" w:space="0" w:color="auto"/>
            <w:right w:val="none" w:sz="0" w:space="0" w:color="auto"/>
          </w:divBdr>
        </w:div>
        <w:div w:id="1352073788">
          <w:marLeft w:val="1354"/>
          <w:marRight w:val="0"/>
          <w:marTop w:val="91"/>
          <w:marBottom w:val="0"/>
          <w:divBdr>
            <w:top w:val="none" w:sz="0" w:space="0" w:color="auto"/>
            <w:left w:val="none" w:sz="0" w:space="0" w:color="auto"/>
            <w:bottom w:val="none" w:sz="0" w:space="0" w:color="auto"/>
            <w:right w:val="none" w:sz="0" w:space="0" w:color="auto"/>
          </w:divBdr>
        </w:div>
        <w:div w:id="1120805292">
          <w:marLeft w:val="720"/>
          <w:marRight w:val="0"/>
          <w:marTop w:val="106"/>
          <w:marBottom w:val="0"/>
          <w:divBdr>
            <w:top w:val="none" w:sz="0" w:space="0" w:color="auto"/>
            <w:left w:val="none" w:sz="0" w:space="0" w:color="auto"/>
            <w:bottom w:val="none" w:sz="0" w:space="0" w:color="auto"/>
            <w:right w:val="none" w:sz="0" w:space="0" w:color="auto"/>
          </w:divBdr>
        </w:div>
      </w:divsChild>
    </w:div>
    <w:div w:id="1713187514">
      <w:bodyDiv w:val="1"/>
      <w:marLeft w:val="0"/>
      <w:marRight w:val="0"/>
      <w:marTop w:val="0"/>
      <w:marBottom w:val="0"/>
      <w:divBdr>
        <w:top w:val="none" w:sz="0" w:space="0" w:color="auto"/>
        <w:left w:val="none" w:sz="0" w:space="0" w:color="auto"/>
        <w:bottom w:val="none" w:sz="0" w:space="0" w:color="auto"/>
        <w:right w:val="none" w:sz="0" w:space="0" w:color="auto"/>
      </w:divBdr>
      <w:divsChild>
        <w:div w:id="1782526349">
          <w:marLeft w:val="720"/>
          <w:marRight w:val="0"/>
          <w:marTop w:val="115"/>
          <w:marBottom w:val="0"/>
          <w:divBdr>
            <w:top w:val="none" w:sz="0" w:space="0" w:color="auto"/>
            <w:left w:val="none" w:sz="0" w:space="0" w:color="auto"/>
            <w:bottom w:val="none" w:sz="0" w:space="0" w:color="auto"/>
            <w:right w:val="none" w:sz="0" w:space="0" w:color="auto"/>
          </w:divBdr>
        </w:div>
        <w:div w:id="480082690">
          <w:marLeft w:val="720"/>
          <w:marRight w:val="0"/>
          <w:marTop w:val="115"/>
          <w:marBottom w:val="0"/>
          <w:divBdr>
            <w:top w:val="none" w:sz="0" w:space="0" w:color="auto"/>
            <w:left w:val="none" w:sz="0" w:space="0" w:color="auto"/>
            <w:bottom w:val="none" w:sz="0" w:space="0" w:color="auto"/>
            <w:right w:val="none" w:sz="0" w:space="0" w:color="auto"/>
          </w:divBdr>
        </w:div>
        <w:div w:id="726270656">
          <w:marLeft w:val="720"/>
          <w:marRight w:val="0"/>
          <w:marTop w:val="115"/>
          <w:marBottom w:val="0"/>
          <w:divBdr>
            <w:top w:val="none" w:sz="0" w:space="0" w:color="auto"/>
            <w:left w:val="none" w:sz="0" w:space="0" w:color="auto"/>
            <w:bottom w:val="none" w:sz="0" w:space="0" w:color="auto"/>
            <w:right w:val="none" w:sz="0" w:space="0" w:color="auto"/>
          </w:divBdr>
        </w:div>
        <w:div w:id="1956670369">
          <w:marLeft w:val="720"/>
          <w:marRight w:val="0"/>
          <w:marTop w:val="115"/>
          <w:marBottom w:val="0"/>
          <w:divBdr>
            <w:top w:val="none" w:sz="0" w:space="0" w:color="auto"/>
            <w:left w:val="none" w:sz="0" w:space="0" w:color="auto"/>
            <w:bottom w:val="none" w:sz="0" w:space="0" w:color="auto"/>
            <w:right w:val="none" w:sz="0" w:space="0" w:color="auto"/>
          </w:divBdr>
        </w:div>
        <w:div w:id="1023672426">
          <w:marLeft w:val="720"/>
          <w:marRight w:val="0"/>
          <w:marTop w:val="1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Dolan Thomas</dc:creator>
  <cp:keywords/>
  <dc:description/>
  <cp:lastModifiedBy>Angharad Lewis</cp:lastModifiedBy>
  <cp:revision>2</cp:revision>
  <dcterms:created xsi:type="dcterms:W3CDTF">2019-12-03T07:20:00Z</dcterms:created>
  <dcterms:modified xsi:type="dcterms:W3CDTF">2019-12-03T07:20:00Z</dcterms:modified>
</cp:coreProperties>
</file>