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913" w:rsidRDefault="001E7913" w:rsidP="001E7913">
      <w:pPr>
        <w:pStyle w:val="1"/>
        <w:jc w:val="center"/>
      </w:pPr>
      <w:r>
        <w:t xml:space="preserve">Tesla Pricing </w:t>
      </w:r>
      <w:proofErr w:type="spellStart"/>
      <w:r>
        <w:t>vs</w:t>
      </w:r>
      <w:proofErr w:type="spellEnd"/>
      <w:r>
        <w:t xml:space="preserve"> Quality</w:t>
      </w:r>
    </w:p>
    <w:p w:rsidR="001E7913" w:rsidRDefault="001E7913" w:rsidP="001E7913">
      <w:pPr>
        <w:jc w:val="center"/>
        <w:rPr>
          <w:rFonts w:hint="eastAsia"/>
          <w:lang w:eastAsia="zh-CN"/>
        </w:rPr>
      </w:pPr>
      <w:r>
        <w:t>Name</w:t>
      </w:r>
      <w:r w:rsidR="00EF663F">
        <w:rPr>
          <w:rFonts w:hint="eastAsia"/>
          <w:lang w:eastAsia="zh-CN"/>
        </w:rPr>
        <w:t>: JIAWEI WU</w:t>
      </w:r>
    </w:p>
    <w:p w:rsidR="00EF663F" w:rsidRDefault="00EF663F" w:rsidP="001E7913">
      <w:pPr>
        <w:jc w:val="center"/>
        <w:rPr>
          <w:rFonts w:hint="eastAsia"/>
          <w:lang w:eastAsia="zh-CN"/>
        </w:rPr>
      </w:pPr>
      <w:r>
        <w:rPr>
          <w:rFonts w:hint="eastAsia"/>
          <w:lang w:eastAsia="zh-CN"/>
        </w:rPr>
        <w:t>2232828</w:t>
      </w:r>
    </w:p>
    <w:p w:rsidR="001E7913" w:rsidRDefault="00EF663F" w:rsidP="001E7913">
      <w:pPr>
        <w:jc w:val="center"/>
        <w:rPr>
          <w:rFonts w:hint="eastAsia"/>
          <w:lang w:eastAsia="zh-CN"/>
        </w:rPr>
      </w:pPr>
      <w:r>
        <w:rPr>
          <w:rFonts w:hint="eastAsia"/>
          <w:lang w:eastAsia="zh-CN"/>
        </w:rPr>
        <w:t>BMMB 7012 Marketing Management</w:t>
      </w:r>
    </w:p>
    <w:p w:rsidR="001E7913" w:rsidRDefault="00EF663F" w:rsidP="001E7913">
      <w:pPr>
        <w:jc w:val="center"/>
        <w:rPr>
          <w:rFonts w:hint="eastAsia"/>
          <w:lang w:eastAsia="zh-CN"/>
        </w:rPr>
      </w:pPr>
      <w:r>
        <w:rPr>
          <w:lang w:eastAsia="zh-CN"/>
        </w:rPr>
        <w:t>2023/7/17</w:t>
      </w:r>
    </w:p>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sdt>
      <w:sdtPr>
        <w:rPr>
          <w:rFonts w:ascii="Times New Roman" w:eastAsiaTheme="minorHAnsi" w:hAnsi="Times New Roman" w:cstheme="minorBidi"/>
          <w:color w:val="auto"/>
          <w:sz w:val="24"/>
          <w:szCs w:val="22"/>
        </w:rPr>
        <w:id w:val="-998265696"/>
        <w:docPartObj>
          <w:docPartGallery w:val="Table of Contents"/>
          <w:docPartUnique/>
        </w:docPartObj>
      </w:sdtPr>
      <w:sdtEndPr>
        <w:rPr>
          <w:rFonts w:eastAsiaTheme="minorEastAsia"/>
          <w:b/>
          <w:bCs/>
          <w:noProof/>
        </w:rPr>
      </w:sdtEndPr>
      <w:sdtContent>
        <w:p w:rsidR="001E7913" w:rsidRDefault="001E7913">
          <w:pPr>
            <w:pStyle w:val="TOC"/>
          </w:pPr>
          <w:r>
            <w:t>Table of Contents</w:t>
          </w:r>
        </w:p>
        <w:p w:rsidR="001E7913" w:rsidRDefault="00170EA8">
          <w:pPr>
            <w:pStyle w:val="10"/>
            <w:tabs>
              <w:tab w:val="right" w:leader="dot" w:pos="9350"/>
            </w:tabs>
            <w:rPr>
              <w:noProof/>
            </w:rPr>
          </w:pPr>
          <w:r w:rsidRPr="00170EA8">
            <w:fldChar w:fldCharType="begin"/>
          </w:r>
          <w:r w:rsidR="001E7913">
            <w:instrText xml:space="preserve"> TOC \o "1-3" \h \z \u </w:instrText>
          </w:r>
          <w:r w:rsidRPr="00170EA8">
            <w:fldChar w:fldCharType="separate"/>
          </w:r>
          <w:hyperlink w:anchor="_Toc140257031" w:history="1">
            <w:r w:rsidR="001E7913" w:rsidRPr="009C2879">
              <w:rPr>
                <w:rStyle w:val="a6"/>
                <w:noProof/>
              </w:rPr>
              <w:t>Executive Summary</w:t>
            </w:r>
            <w:r w:rsidR="001E7913">
              <w:rPr>
                <w:noProof/>
                <w:webHidden/>
              </w:rPr>
              <w:tab/>
            </w:r>
            <w:r>
              <w:rPr>
                <w:noProof/>
                <w:webHidden/>
              </w:rPr>
              <w:fldChar w:fldCharType="begin"/>
            </w:r>
            <w:r w:rsidR="001E7913">
              <w:rPr>
                <w:noProof/>
                <w:webHidden/>
              </w:rPr>
              <w:instrText xml:space="preserve"> PAGEREF _Toc140257031 \h </w:instrText>
            </w:r>
            <w:r>
              <w:rPr>
                <w:noProof/>
                <w:webHidden/>
              </w:rPr>
            </w:r>
            <w:r>
              <w:rPr>
                <w:noProof/>
                <w:webHidden/>
              </w:rPr>
              <w:fldChar w:fldCharType="separate"/>
            </w:r>
            <w:r w:rsidR="001E7913">
              <w:rPr>
                <w:noProof/>
                <w:webHidden/>
              </w:rPr>
              <w:t>2</w:t>
            </w:r>
            <w:r>
              <w:rPr>
                <w:noProof/>
                <w:webHidden/>
              </w:rPr>
              <w:fldChar w:fldCharType="end"/>
            </w:r>
          </w:hyperlink>
        </w:p>
        <w:p w:rsidR="001E7913" w:rsidRDefault="00170EA8">
          <w:pPr>
            <w:pStyle w:val="10"/>
            <w:tabs>
              <w:tab w:val="right" w:leader="dot" w:pos="9350"/>
            </w:tabs>
            <w:rPr>
              <w:noProof/>
            </w:rPr>
          </w:pPr>
          <w:hyperlink w:anchor="_Toc140257032" w:history="1">
            <w:r w:rsidR="001E7913" w:rsidRPr="009C2879">
              <w:rPr>
                <w:rStyle w:val="a6"/>
                <w:noProof/>
              </w:rPr>
              <w:t>Introduction</w:t>
            </w:r>
            <w:r w:rsidR="001E7913">
              <w:rPr>
                <w:noProof/>
                <w:webHidden/>
              </w:rPr>
              <w:tab/>
            </w:r>
            <w:r>
              <w:rPr>
                <w:noProof/>
                <w:webHidden/>
              </w:rPr>
              <w:fldChar w:fldCharType="begin"/>
            </w:r>
            <w:r w:rsidR="001E7913">
              <w:rPr>
                <w:noProof/>
                <w:webHidden/>
              </w:rPr>
              <w:instrText xml:space="preserve"> PAGEREF _Toc140257032 \h </w:instrText>
            </w:r>
            <w:r>
              <w:rPr>
                <w:noProof/>
                <w:webHidden/>
              </w:rPr>
            </w:r>
            <w:r>
              <w:rPr>
                <w:noProof/>
                <w:webHidden/>
              </w:rPr>
              <w:fldChar w:fldCharType="separate"/>
            </w:r>
            <w:r w:rsidR="001E7913">
              <w:rPr>
                <w:noProof/>
                <w:webHidden/>
              </w:rPr>
              <w:t>3</w:t>
            </w:r>
            <w:r>
              <w:rPr>
                <w:noProof/>
                <w:webHidden/>
              </w:rPr>
              <w:fldChar w:fldCharType="end"/>
            </w:r>
          </w:hyperlink>
        </w:p>
        <w:p w:rsidR="001E7913" w:rsidRDefault="00170EA8">
          <w:pPr>
            <w:pStyle w:val="10"/>
            <w:tabs>
              <w:tab w:val="right" w:leader="dot" w:pos="9350"/>
            </w:tabs>
            <w:rPr>
              <w:noProof/>
            </w:rPr>
          </w:pPr>
          <w:hyperlink w:anchor="_Toc140257033" w:history="1">
            <w:r w:rsidR="001E7913" w:rsidRPr="009C2879">
              <w:rPr>
                <w:rStyle w:val="a6"/>
                <w:noProof/>
              </w:rPr>
              <w:t>Findings</w:t>
            </w:r>
            <w:r w:rsidR="001E7913">
              <w:rPr>
                <w:noProof/>
                <w:webHidden/>
              </w:rPr>
              <w:tab/>
            </w:r>
            <w:r>
              <w:rPr>
                <w:noProof/>
                <w:webHidden/>
              </w:rPr>
              <w:fldChar w:fldCharType="begin"/>
            </w:r>
            <w:r w:rsidR="001E7913">
              <w:rPr>
                <w:noProof/>
                <w:webHidden/>
              </w:rPr>
              <w:instrText xml:space="preserve"> PAGEREF _Toc140257033 \h </w:instrText>
            </w:r>
            <w:r>
              <w:rPr>
                <w:noProof/>
                <w:webHidden/>
              </w:rPr>
            </w:r>
            <w:r>
              <w:rPr>
                <w:noProof/>
                <w:webHidden/>
              </w:rPr>
              <w:fldChar w:fldCharType="separate"/>
            </w:r>
            <w:r w:rsidR="001E7913">
              <w:rPr>
                <w:noProof/>
                <w:webHidden/>
              </w:rPr>
              <w:t>4</w:t>
            </w:r>
            <w:r>
              <w:rPr>
                <w:noProof/>
                <w:webHidden/>
              </w:rPr>
              <w:fldChar w:fldCharType="end"/>
            </w:r>
          </w:hyperlink>
        </w:p>
        <w:p w:rsidR="001E7913" w:rsidRDefault="00170EA8">
          <w:pPr>
            <w:pStyle w:val="20"/>
            <w:tabs>
              <w:tab w:val="right" w:leader="dot" w:pos="9350"/>
            </w:tabs>
            <w:rPr>
              <w:noProof/>
            </w:rPr>
          </w:pPr>
          <w:hyperlink w:anchor="_Toc140257034" w:history="1">
            <w:r w:rsidR="001E7913" w:rsidRPr="009C2879">
              <w:rPr>
                <w:rStyle w:val="a6"/>
                <w:noProof/>
              </w:rPr>
              <w:t>Price policy</w:t>
            </w:r>
            <w:r w:rsidR="001E7913">
              <w:rPr>
                <w:noProof/>
                <w:webHidden/>
              </w:rPr>
              <w:tab/>
            </w:r>
            <w:r>
              <w:rPr>
                <w:noProof/>
                <w:webHidden/>
              </w:rPr>
              <w:fldChar w:fldCharType="begin"/>
            </w:r>
            <w:r w:rsidR="001E7913">
              <w:rPr>
                <w:noProof/>
                <w:webHidden/>
              </w:rPr>
              <w:instrText xml:space="preserve"> PAGEREF _Toc140257034 \h </w:instrText>
            </w:r>
            <w:r>
              <w:rPr>
                <w:noProof/>
                <w:webHidden/>
              </w:rPr>
            </w:r>
            <w:r>
              <w:rPr>
                <w:noProof/>
                <w:webHidden/>
              </w:rPr>
              <w:fldChar w:fldCharType="separate"/>
            </w:r>
            <w:r w:rsidR="001E7913">
              <w:rPr>
                <w:noProof/>
                <w:webHidden/>
              </w:rPr>
              <w:t>4</w:t>
            </w:r>
            <w:r>
              <w:rPr>
                <w:noProof/>
                <w:webHidden/>
              </w:rPr>
              <w:fldChar w:fldCharType="end"/>
            </w:r>
          </w:hyperlink>
        </w:p>
        <w:p w:rsidR="001E7913" w:rsidRDefault="00170EA8">
          <w:pPr>
            <w:pStyle w:val="20"/>
            <w:tabs>
              <w:tab w:val="right" w:leader="dot" w:pos="9350"/>
            </w:tabs>
            <w:rPr>
              <w:noProof/>
            </w:rPr>
          </w:pPr>
          <w:hyperlink w:anchor="_Toc140257035" w:history="1">
            <w:r w:rsidR="001E7913" w:rsidRPr="009C2879">
              <w:rPr>
                <w:rStyle w:val="a6"/>
                <w:noProof/>
              </w:rPr>
              <w:t>Elements that affect how much Tesla charges</w:t>
            </w:r>
            <w:r w:rsidR="001E7913">
              <w:rPr>
                <w:noProof/>
                <w:webHidden/>
              </w:rPr>
              <w:tab/>
            </w:r>
            <w:r>
              <w:rPr>
                <w:noProof/>
                <w:webHidden/>
              </w:rPr>
              <w:fldChar w:fldCharType="begin"/>
            </w:r>
            <w:r w:rsidR="001E7913">
              <w:rPr>
                <w:noProof/>
                <w:webHidden/>
              </w:rPr>
              <w:instrText xml:space="preserve"> PAGEREF _Toc140257035 \h </w:instrText>
            </w:r>
            <w:r>
              <w:rPr>
                <w:noProof/>
                <w:webHidden/>
              </w:rPr>
            </w:r>
            <w:r>
              <w:rPr>
                <w:noProof/>
                <w:webHidden/>
              </w:rPr>
              <w:fldChar w:fldCharType="separate"/>
            </w:r>
            <w:r w:rsidR="001E7913">
              <w:rPr>
                <w:noProof/>
                <w:webHidden/>
              </w:rPr>
              <w:t>6</w:t>
            </w:r>
            <w:r>
              <w:rPr>
                <w:noProof/>
                <w:webHidden/>
              </w:rPr>
              <w:fldChar w:fldCharType="end"/>
            </w:r>
          </w:hyperlink>
        </w:p>
        <w:p w:rsidR="001E7913" w:rsidRDefault="00170EA8">
          <w:pPr>
            <w:pStyle w:val="20"/>
            <w:tabs>
              <w:tab w:val="right" w:leader="dot" w:pos="9350"/>
            </w:tabs>
            <w:rPr>
              <w:noProof/>
            </w:rPr>
          </w:pPr>
          <w:hyperlink w:anchor="_Toc140257036" w:history="1">
            <w:r w:rsidR="001E7913" w:rsidRPr="009C2879">
              <w:rPr>
                <w:rStyle w:val="a6"/>
                <w:noProof/>
              </w:rPr>
              <w:t>The difficulties Tesla has keeping a balance between pricing and quality</w:t>
            </w:r>
            <w:r w:rsidR="001E7913">
              <w:rPr>
                <w:noProof/>
                <w:webHidden/>
              </w:rPr>
              <w:tab/>
            </w:r>
            <w:r>
              <w:rPr>
                <w:noProof/>
                <w:webHidden/>
              </w:rPr>
              <w:fldChar w:fldCharType="begin"/>
            </w:r>
            <w:r w:rsidR="001E7913">
              <w:rPr>
                <w:noProof/>
                <w:webHidden/>
              </w:rPr>
              <w:instrText xml:space="preserve"> PAGEREF _Toc140257036 \h </w:instrText>
            </w:r>
            <w:r>
              <w:rPr>
                <w:noProof/>
                <w:webHidden/>
              </w:rPr>
            </w:r>
            <w:r>
              <w:rPr>
                <w:noProof/>
                <w:webHidden/>
              </w:rPr>
              <w:fldChar w:fldCharType="separate"/>
            </w:r>
            <w:r w:rsidR="001E7913">
              <w:rPr>
                <w:noProof/>
                <w:webHidden/>
              </w:rPr>
              <w:t>10</w:t>
            </w:r>
            <w:r>
              <w:rPr>
                <w:noProof/>
                <w:webHidden/>
              </w:rPr>
              <w:fldChar w:fldCharType="end"/>
            </w:r>
          </w:hyperlink>
        </w:p>
        <w:p w:rsidR="001E7913" w:rsidRDefault="00170EA8">
          <w:pPr>
            <w:pStyle w:val="10"/>
            <w:tabs>
              <w:tab w:val="right" w:leader="dot" w:pos="9350"/>
            </w:tabs>
            <w:rPr>
              <w:noProof/>
            </w:rPr>
          </w:pPr>
          <w:hyperlink w:anchor="_Toc140257037" w:history="1">
            <w:r w:rsidR="001E7913" w:rsidRPr="009C2879">
              <w:rPr>
                <w:rStyle w:val="a6"/>
                <w:noProof/>
              </w:rPr>
              <w:t>Conclusion</w:t>
            </w:r>
            <w:r w:rsidR="001E7913">
              <w:rPr>
                <w:noProof/>
                <w:webHidden/>
              </w:rPr>
              <w:tab/>
            </w:r>
            <w:r>
              <w:rPr>
                <w:noProof/>
                <w:webHidden/>
              </w:rPr>
              <w:fldChar w:fldCharType="begin"/>
            </w:r>
            <w:r w:rsidR="001E7913">
              <w:rPr>
                <w:noProof/>
                <w:webHidden/>
              </w:rPr>
              <w:instrText xml:space="preserve"> PAGEREF _Toc140257037 \h </w:instrText>
            </w:r>
            <w:r>
              <w:rPr>
                <w:noProof/>
                <w:webHidden/>
              </w:rPr>
            </w:r>
            <w:r>
              <w:rPr>
                <w:noProof/>
                <w:webHidden/>
              </w:rPr>
              <w:fldChar w:fldCharType="separate"/>
            </w:r>
            <w:r w:rsidR="001E7913">
              <w:rPr>
                <w:noProof/>
                <w:webHidden/>
              </w:rPr>
              <w:t>12</w:t>
            </w:r>
            <w:r>
              <w:rPr>
                <w:noProof/>
                <w:webHidden/>
              </w:rPr>
              <w:fldChar w:fldCharType="end"/>
            </w:r>
          </w:hyperlink>
        </w:p>
        <w:p w:rsidR="001E7913" w:rsidRDefault="00170EA8">
          <w:pPr>
            <w:pStyle w:val="10"/>
            <w:tabs>
              <w:tab w:val="right" w:leader="dot" w:pos="9350"/>
            </w:tabs>
            <w:rPr>
              <w:noProof/>
            </w:rPr>
          </w:pPr>
          <w:hyperlink w:anchor="_Toc140257038" w:history="1">
            <w:r w:rsidR="001E7913" w:rsidRPr="009C2879">
              <w:rPr>
                <w:rStyle w:val="a6"/>
                <w:rFonts w:eastAsia="Times New Roman"/>
                <w:noProof/>
              </w:rPr>
              <w:t>References</w:t>
            </w:r>
            <w:r w:rsidR="001E7913">
              <w:rPr>
                <w:noProof/>
                <w:webHidden/>
              </w:rPr>
              <w:tab/>
            </w:r>
            <w:r>
              <w:rPr>
                <w:noProof/>
                <w:webHidden/>
              </w:rPr>
              <w:fldChar w:fldCharType="begin"/>
            </w:r>
            <w:r w:rsidR="001E7913">
              <w:rPr>
                <w:noProof/>
                <w:webHidden/>
              </w:rPr>
              <w:instrText xml:space="preserve"> PAGEREF _Toc140257038 \h </w:instrText>
            </w:r>
            <w:r>
              <w:rPr>
                <w:noProof/>
                <w:webHidden/>
              </w:rPr>
            </w:r>
            <w:r>
              <w:rPr>
                <w:noProof/>
                <w:webHidden/>
              </w:rPr>
              <w:fldChar w:fldCharType="separate"/>
            </w:r>
            <w:r w:rsidR="001E7913">
              <w:rPr>
                <w:noProof/>
                <w:webHidden/>
              </w:rPr>
              <w:t>15</w:t>
            </w:r>
            <w:r>
              <w:rPr>
                <w:noProof/>
                <w:webHidden/>
              </w:rPr>
              <w:fldChar w:fldCharType="end"/>
            </w:r>
          </w:hyperlink>
        </w:p>
        <w:p w:rsidR="001E7913" w:rsidRDefault="00170EA8">
          <w:r>
            <w:rPr>
              <w:b/>
              <w:bCs/>
              <w:noProof/>
            </w:rPr>
            <w:fldChar w:fldCharType="end"/>
          </w:r>
        </w:p>
      </w:sdtContent>
    </w:sdt>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1E7913" w:rsidRDefault="001E7913" w:rsidP="001E7913"/>
    <w:p w:rsidR="00296F59" w:rsidRDefault="003F6D91" w:rsidP="00D95365">
      <w:pPr>
        <w:pStyle w:val="1"/>
      </w:pPr>
      <w:bookmarkStart w:id="0" w:name="_Toc140257031"/>
      <w:r>
        <w:t>Executive Summary</w:t>
      </w:r>
      <w:bookmarkEnd w:id="0"/>
    </w:p>
    <w:p w:rsidR="00861D43" w:rsidRDefault="00861D43" w:rsidP="00861D43">
      <w:r w:rsidRPr="00861D43">
        <w:t xml:space="preserve">One of the most well-known car manufacturers in the industry today is Tesla. </w:t>
      </w:r>
      <w:r w:rsidR="003F6D91" w:rsidRPr="00861D43">
        <w:t>This case study investigates the complex link that exists between price and quality in order to explain Tesla's pricing strategy</w:t>
      </w:r>
      <w:r w:rsidR="003F6D91">
        <w:t>. The report will</w:t>
      </w:r>
      <w:r w:rsidR="003F6D91" w:rsidRPr="00861D43">
        <w:t xml:space="preserve"> as well </w:t>
      </w:r>
      <w:r w:rsidR="003F6D91">
        <w:t>examine</w:t>
      </w:r>
      <w:r w:rsidR="003F6D91" w:rsidRPr="00861D43">
        <w:t xml:space="preserve"> value and reliability that consumers attribute to the company's automobiles.</w:t>
      </w:r>
      <w:r w:rsidR="003F6D91">
        <w:t xml:space="preserve"> </w:t>
      </w:r>
      <w:r w:rsidRPr="00861D43">
        <w:t>It is essential to have a solid understanding of Tesla's pricing and quality dynamics in light of the growing interest in electric cars (</w:t>
      </w:r>
      <w:proofErr w:type="spellStart"/>
      <w:r w:rsidRPr="00861D43">
        <w:t>EVs</w:t>
      </w:r>
      <w:proofErr w:type="spellEnd"/>
      <w:r w:rsidRPr="00861D43">
        <w:t xml:space="preserve">) and the desire for environmentally responsible mobility options. Tesla's success can be attributed to the company's unwavering commitment to producing high-performance, state-of-the-art electric automobiles that blend opulence, environmental friendliness, and cutting-edge technology. The corporation has revolutionized the technology behind electric vehicles and has attracted customers from all around the world as a result of its famed Model S as well as its Model 3, Model X, and Model Y models. The link between price and quality is complex. Their automobiles have a reputation for being luxurious, high-performing, and pricey. Some debate if Tesla's superiority justifies its high price. In order to throw some light on this perplexing conundrum, this case study will conduct a comprehensive analysis of Tesla's pricing strategy as well as the factors that influence the company's pricing decisions. In addition, an evaluation of the quality and dependability of Tesla's products will be conducted in order to ascertain the extent to which the company's automobiles are able to live up to the high expectations that have been set by the prices that they are sold at. By investigating how price and quality relate to one another in Tesla's context, the purpose of this case study is to provide readers with a comprehensive understanding of Tesla's </w:t>
      </w:r>
      <w:r w:rsidRPr="00861D43">
        <w:lastRenderedPageBreak/>
        <w:t>position in the market as well as the company's ability to satisfy the needs and desires of customers in the electric car industry.</w:t>
      </w:r>
    </w:p>
    <w:p w:rsidR="00296F59" w:rsidRDefault="003F6D91" w:rsidP="005A215E">
      <w:pPr>
        <w:pStyle w:val="1"/>
      </w:pPr>
      <w:bookmarkStart w:id="1" w:name="_Toc140257032"/>
      <w:r>
        <w:t>Introduction</w:t>
      </w:r>
      <w:bookmarkEnd w:id="1"/>
    </w:p>
    <w:p w:rsidR="00296F59" w:rsidRDefault="00296F59" w:rsidP="00296F59">
      <w:r>
        <w:t>Tesla has become a disruptive force in the automobile industry, upending the established order and driving the shift to electric vehicles (</w:t>
      </w:r>
      <w:proofErr w:type="spellStart"/>
      <w:r>
        <w:t>EVs</w:t>
      </w:r>
      <w:proofErr w:type="spellEnd"/>
      <w:r>
        <w:t>). Numerous important elements that have contributed to the business' success and global recognition can be blamed for its ascent to popularity.</w:t>
      </w:r>
      <w:r w:rsidR="003D286F">
        <w:t xml:space="preserve"> </w:t>
      </w:r>
      <w:r>
        <w:t xml:space="preserve">Entrepreneur </w:t>
      </w:r>
      <w:proofErr w:type="spellStart"/>
      <w:r>
        <w:t>Elon</w:t>
      </w:r>
      <w:proofErr w:type="spellEnd"/>
      <w:r>
        <w:t xml:space="preserve"> Musk established Tesla in 2003 with the intention of hastening the global switch to renewable energy. Musk's goal was to create electric automobiles with the performance, range, and all-around driving qualities to compete with conventional gasoline-powered vehicles</w:t>
      </w:r>
      <w:r w:rsidR="00D95365" w:rsidRPr="00D95365">
        <w:t xml:space="preserve"> (Clifford, 2019)</w:t>
      </w:r>
      <w:r>
        <w:t>. Tesla stood apart from other automakers thanks to this ambitious ambition, which also drew a devoted following of early adopters and e</w:t>
      </w:r>
      <w:r w:rsidR="003D286F">
        <w:t>nvironmentally aware customers.</w:t>
      </w:r>
    </w:p>
    <w:p w:rsidR="003D286F" w:rsidRDefault="003D286F" w:rsidP="003D286F">
      <w:r>
        <w:t xml:space="preserve">Tesla's electric </w:t>
      </w:r>
      <w:proofErr w:type="spellStart"/>
      <w:r>
        <w:t>powertrain</w:t>
      </w:r>
      <w:proofErr w:type="spellEnd"/>
      <w:r>
        <w:t xml:space="preserve"> system distinguishes its cars. Due to its focus on battery technology and energy economy, the company has been able to reach excellent ranges on a single charge, addressing one of the main concerns with electric vehicles. In 2012, Tesla introduced the Model S, a long-range electric sedan th</w:t>
      </w:r>
      <w:r w:rsidR="005A215E">
        <w:t xml:space="preserve">at changed the </w:t>
      </w:r>
      <w:proofErr w:type="spellStart"/>
      <w:r w:rsidR="005A215E">
        <w:t>market.</w:t>
      </w:r>
      <w:r>
        <w:t>Tesla's</w:t>
      </w:r>
      <w:proofErr w:type="spellEnd"/>
      <w:r>
        <w:t xml:space="preserve"> software upgrades and over-the-air tweaks show its commitment to innovation and advancement. This technology allows Tesla's cars to be remotely updated and enhanced, giving customers new features and enhancements after purchase.</w:t>
      </w:r>
      <w:r w:rsidR="005A215E">
        <w:t xml:space="preserve"> </w:t>
      </w:r>
      <w:r>
        <w:t xml:space="preserve">Tesla's fan base and brand image have also contributed to its success. The company's sustainability, cutting-edge technology, and charismatic CEO, </w:t>
      </w:r>
      <w:proofErr w:type="spellStart"/>
      <w:r>
        <w:t>Elon</w:t>
      </w:r>
      <w:proofErr w:type="spellEnd"/>
      <w:r>
        <w:t xml:space="preserve"> Musk, excite consumers and investors. Tesla symbolizes elegance, innovation, and environmental sensitivity.</w:t>
      </w:r>
    </w:p>
    <w:p w:rsidR="003D286F" w:rsidRDefault="003D286F" w:rsidP="003D286F">
      <w:r>
        <w:lastRenderedPageBreak/>
        <w:t>Tesla's journey hasn't been easy. EV market share is fiercely contested by established and emerging automakers</w:t>
      </w:r>
      <w:r w:rsidR="00D95365">
        <w:t xml:space="preserve"> </w:t>
      </w:r>
      <w:r w:rsidR="00D95365" w:rsidRPr="00D95365">
        <w:t>(Fortune, 2022)</w:t>
      </w:r>
      <w:r>
        <w:t xml:space="preserve">. Tesla is under pressure from traditional automakers that are investing more in </w:t>
      </w:r>
      <w:proofErr w:type="spellStart"/>
      <w:r>
        <w:t>EVs</w:t>
      </w:r>
      <w:proofErr w:type="spellEnd"/>
      <w:r>
        <w:t>. Tesla has struggled to meet demand and deliver automobiles on time due to production</w:t>
      </w:r>
      <w:r w:rsidR="005A215E">
        <w:t xml:space="preserve"> and supply chain difficulties. </w:t>
      </w:r>
      <w:r>
        <w:t xml:space="preserve">Tesla has become a luxury brand by charging more than its competitors for automobiles of comparable quality. Tesla's brand positioning as an electric car innovator, the high expense of battery technology, low manufacturing numbers, and impact this price approach. We'll discuss Tesla's pricing policy and Tesla automobiles' cost and value in the following sections. We'll also assess Tesla's reliability and quality to determine if its cars are worth their high prices. </w:t>
      </w:r>
    </w:p>
    <w:p w:rsidR="00C33BE0" w:rsidRDefault="00C33BE0" w:rsidP="00C33BE0">
      <w:pPr>
        <w:pStyle w:val="1"/>
      </w:pPr>
      <w:bookmarkStart w:id="2" w:name="_Toc140257033"/>
      <w:r>
        <w:t>Findings</w:t>
      </w:r>
      <w:bookmarkEnd w:id="2"/>
    </w:p>
    <w:p w:rsidR="003D286F" w:rsidRDefault="003D286F" w:rsidP="005A215E">
      <w:pPr>
        <w:pStyle w:val="2"/>
      </w:pPr>
      <w:bookmarkStart w:id="3" w:name="_Toc140257034"/>
      <w:r>
        <w:t>Price policy</w:t>
      </w:r>
      <w:bookmarkEnd w:id="3"/>
    </w:p>
    <w:p w:rsidR="003D286F" w:rsidRDefault="003D286F" w:rsidP="003D286F">
      <w:r>
        <w:t xml:space="preserve">Tesla's price strategy affects sales, profitability, and market position. Tesla's sophisticated pricing strategy considers production costs, technology advances, </w:t>
      </w:r>
      <w:r w:rsidR="005A215E">
        <w:t xml:space="preserve">market demand, and competition. </w:t>
      </w:r>
      <w:r>
        <w:t>Tesla's pricing strategy depends on production costs. Electric car production is expensive, especially battery research. Tesla's focus on battery efficiency and cost has influenced pricing. Electric vehicle batteries cost a lot. Tesla's battery technology has improved, allowing cheaper models like the Model 3</w:t>
      </w:r>
      <w:r w:rsidR="00D95365">
        <w:t xml:space="preserve"> </w:t>
      </w:r>
      <w:r w:rsidR="00D95365" w:rsidRPr="00D95365">
        <w:t>(</w:t>
      </w:r>
      <w:proofErr w:type="spellStart"/>
      <w:r w:rsidR="00D95365" w:rsidRPr="00D95365">
        <w:t>Furr</w:t>
      </w:r>
      <w:proofErr w:type="spellEnd"/>
      <w:r w:rsidR="00D95365" w:rsidRPr="00D95365">
        <w:t xml:space="preserve"> &amp; Dyer, 2020)</w:t>
      </w:r>
      <w:r>
        <w:t>.</w:t>
      </w:r>
      <w:r w:rsidR="0015063B">
        <w:t xml:space="preserve"> </w:t>
      </w:r>
      <w:r>
        <w:t>Tesla's pricing includes market segmentation and production costs. The Roadster and Model S were initially marketed to rich early users of electric automobiles. Tesla profited and built its brand using economies of scale. As production quantities and technology increased, Tesla offered cheaper models like the Model 3 to reach more customers.</w:t>
      </w:r>
      <w:r w:rsidR="007270E9">
        <w:t xml:space="preserve"> </w:t>
      </w:r>
      <w:r>
        <w:t xml:space="preserve">Tesla's pricing also depends on electric vehicle demand. Tesla's electric cars and ecologically friendly transportation are in demand. Due to its popularity and </w:t>
      </w:r>
      <w:r>
        <w:lastRenderedPageBreak/>
        <w:t>limited supply, some consumers are willing to pay the "Tesla tax" to possess a Tesla vehicle, however Tesla often has manufacturing issues and a backlog of pre-orders. Tesla occasionally adjusts prices to balance supply and demand.</w:t>
      </w:r>
    </w:p>
    <w:p w:rsidR="00296F59" w:rsidRDefault="00296F59" w:rsidP="00296F59">
      <w:r>
        <w:t xml:space="preserve">The development and innovation of technology also has an impact on Tesla's pricing approach. The company works hard to add cutting-edge technologies and enhance the usefulness and performance of its automobiles. Through the use of over-the-air software upgrades, Tesla is able to improve the driving experience and add new features after a customer has purchased a vehicle. The perceived value of Tesla automobiles is increased as a result of these updates, </w:t>
      </w:r>
      <w:r w:rsidR="005A215E">
        <w:t>supporting higher price points.</w:t>
      </w:r>
      <w:r w:rsidR="00C33BE0">
        <w:t xml:space="preserve"> </w:t>
      </w:r>
      <w:r>
        <w:t>Another element that affects Tesla's pricing decisions is competition. The rivalry has gotten increasingly fierce as more automakers enter the electric vehicle market. Electric vehicles are being introduced by both established automakers and newcomers, frequently at lower price points. In order to stay competitive and appeal to a wider customer base, Tesla has responded by changing its price strategy and producing more cheap models. However, Tesla also highlights how its greater range, charging system, and cutting-edge autonomous driving features, which can explain higher prices, dif</w:t>
      </w:r>
      <w:r w:rsidR="005A215E">
        <w:t>ferentiate it from competitors.</w:t>
      </w:r>
    </w:p>
    <w:p w:rsidR="00296F59" w:rsidRDefault="00296F59" w:rsidP="005A215E">
      <w:r>
        <w:t xml:space="preserve">Tesla's price policy is consistent with its brand positioning as a leader in sustainable and innovative electric car design. Tesla has developed an exclusive reputation and </w:t>
      </w:r>
      <w:proofErr w:type="spellStart"/>
      <w:r>
        <w:t>aspirational</w:t>
      </w:r>
      <w:proofErr w:type="spellEnd"/>
      <w:r>
        <w:t xml:space="preserve"> image by charging a premium for its cars. With this strategy, the business has been able to cultivate strong brand loyalty and draw clients who respect the marriage of high-quality electric vehicle</w:t>
      </w:r>
      <w:r w:rsidR="005A215E">
        <w:t>s with cutting-edge technology. T</w:t>
      </w:r>
      <w:r>
        <w:t xml:space="preserve">horough evaluation of a number of elements, such as production costs, market segmentation, demand dynamics, technology improvements, and competition, led to Tesla's pricing approach. Tesla wants to establish itself as a market leader in </w:t>
      </w:r>
      <w:r>
        <w:lastRenderedPageBreak/>
        <w:t>the electric vehicle industry while continuously innovating and broadening its product options</w:t>
      </w:r>
      <w:r w:rsidR="00D95365" w:rsidRPr="00D95365">
        <w:t xml:space="preserve"> (</w:t>
      </w:r>
      <w:proofErr w:type="spellStart"/>
      <w:r w:rsidR="00D95365" w:rsidRPr="00D95365">
        <w:t>Weisgarber</w:t>
      </w:r>
      <w:proofErr w:type="spellEnd"/>
      <w:r w:rsidR="00D95365" w:rsidRPr="00D95365">
        <w:t>, 2023)</w:t>
      </w:r>
      <w:r>
        <w:t>. To do this, it sets pricing that correspond to the perceived value of its cars.</w:t>
      </w:r>
    </w:p>
    <w:p w:rsidR="00296F59" w:rsidRDefault="00296F59" w:rsidP="005A215E">
      <w:pPr>
        <w:pStyle w:val="2"/>
      </w:pPr>
      <w:bookmarkStart w:id="4" w:name="_Toc140257035"/>
      <w:r>
        <w:t>Elements that affect how much Tesla charges</w:t>
      </w:r>
      <w:bookmarkEnd w:id="4"/>
    </w:p>
    <w:p w:rsidR="00296F59" w:rsidRDefault="00296F59" w:rsidP="00296F59">
      <w:r>
        <w:t>Numerous variables that affect the company's overall strategy in the electric car industry affect Tesla's pricing selections. Understanding these elements helps to explain the justification for Tesla's pricing structure. Here, we'll look at how production costs, technological developments, and competition have a big impact on Tesla's pricing selections.</w:t>
      </w:r>
    </w:p>
    <w:p w:rsidR="00296F59" w:rsidRDefault="00296F59" w:rsidP="00296F59">
      <w:r>
        <w:t xml:space="preserve">Production Costs: Taking into account production costs is one of the main criteria Tesla uses to determine price. Especially in terms of research and development, battery technology, and manufacturing infrastructure, electric vehicles require a substantial initial investment. Tesla has made significant investments in the construction of its </w:t>
      </w:r>
      <w:r w:rsidR="00D95365">
        <w:t>Giga factories</w:t>
      </w:r>
      <w:r>
        <w:t>, which enable economies of scale and gradually lower production costs</w:t>
      </w:r>
      <w:r w:rsidR="00D95365" w:rsidRPr="00D95365">
        <w:t xml:space="preserve"> (</w:t>
      </w:r>
      <w:proofErr w:type="spellStart"/>
      <w:r w:rsidR="00D95365" w:rsidRPr="00D95365">
        <w:t>Greyling</w:t>
      </w:r>
      <w:proofErr w:type="spellEnd"/>
      <w:r w:rsidR="00D95365" w:rsidRPr="00D95365">
        <w:t>, 2023)</w:t>
      </w:r>
      <w:r>
        <w:t>. However, one of the biggest factors in the overall cost of an electric car continues to be battery technology. Tesla's continual efforts to create battery technology that is more effective and affordable play a critical part in deciding the cost of its automobiles. Tesla may gradually lower its production costs as production volumes rise and new technology breakthroughs are made, opening up their automobiles to a wider market.</w:t>
      </w:r>
    </w:p>
    <w:p w:rsidR="00296F59" w:rsidRDefault="00296F59" w:rsidP="00296F59">
      <w:r>
        <w:t xml:space="preserve">Technology Advances: Tesla bases much of its pricing decisions on its dedication to technology advancement. The company works tirelessly to provide cutting-edge features, boost performance, and improve the entire driving experience. For instance, Tesla's Autopilot system, which provides cutting-edge driver assistance features, enhances the value of their vehicles and justifies higher price tags. The investment made by Tesla in software development and over-the-air </w:t>
      </w:r>
      <w:r>
        <w:lastRenderedPageBreak/>
        <w:t>updates further raises the perception of the worth of their automobiles. Tesla can distinguish its goods and keep their premium pricing as they roll out new technologies and software upgrades.</w:t>
      </w:r>
    </w:p>
    <w:p w:rsidR="00296F59" w:rsidRDefault="00296F59" w:rsidP="00296F59">
      <w:r>
        <w:t>Competition: Tesla's pricing selections are influenced by the level of competition in the electric vehicle industry. In order to address the rising demand for environmentally friendly transportation, both established automakers and newcomers are progressively introducing electric vehicles. Pricing becomes a crucial element in luring clients as competition increases. Tesla seeks to strike a balance in its pricing approach to retain both profitability and competitiveness. While some rivals may sell electric cars for less money, Tesla differentiates itself from the competition and argues that its higher price points are justified by features like extended range, enhanced autonomous driving capabilities, and charging infrastructure.</w:t>
      </w:r>
    </w:p>
    <w:p w:rsidR="00296F59" w:rsidRDefault="007270E9" w:rsidP="00296F59">
      <w:r>
        <w:t>C</w:t>
      </w:r>
      <w:r w:rsidR="00296F59">
        <w:t>lientele Served:</w:t>
      </w:r>
    </w:p>
    <w:p w:rsidR="00296F59" w:rsidRDefault="00296F59" w:rsidP="00296F59">
      <w:r>
        <w:t>Customers who care about the environment, early adopters of technology, and people who value sustainable transportation options make up Tesla's target market</w:t>
      </w:r>
      <w:r w:rsidR="00D95365" w:rsidRPr="00D95365">
        <w:t xml:space="preserve"> (</w:t>
      </w:r>
      <w:proofErr w:type="spellStart"/>
      <w:r w:rsidR="00D95365" w:rsidRPr="00D95365">
        <w:t>Siddiqui</w:t>
      </w:r>
      <w:proofErr w:type="spellEnd"/>
      <w:r w:rsidR="00D95365" w:rsidRPr="00D95365">
        <w:t>, 2021)</w:t>
      </w:r>
      <w:r>
        <w:t xml:space="preserve">. These clients are prepared to spend more on goods that share their beliefs and deliver exceptional performance. Tesla positions its automobiles as high-end, luxurious electric cars in order to appeal to this target group with its pricing approach. By appealing to customers who value the fusion of environmentally friendly transportation, cutting-edge technology, and status, the pricing structure strengthens the perception of </w:t>
      </w:r>
      <w:r w:rsidR="007270E9">
        <w:t>Tesla as a premium brand.</w:t>
      </w:r>
    </w:p>
    <w:p w:rsidR="00296F59" w:rsidRDefault="00296F59" w:rsidP="00296F59">
      <w:r>
        <w:t xml:space="preserve">Additionally, Tesla's price strategy takes into account the market segments' affordability thresholds. Initially concentrating on high-end models like the Roadster and Model S, Tesla realized the need to broaden its market reach and produced more affordable versions like the </w:t>
      </w:r>
      <w:r>
        <w:lastRenderedPageBreak/>
        <w:t>Model 3 and Model Y. This strategy allows Tesla to access a wider client base while keeping upholding its brand image. The more cheap models open up the market for electric vehicles and draw buyers who might have been turned off by h</w:t>
      </w:r>
      <w:r w:rsidR="007270E9">
        <w:t>igher price points in the past.</w:t>
      </w:r>
    </w:p>
    <w:p w:rsidR="00296F59" w:rsidRDefault="00296F59" w:rsidP="00296F59">
      <w:r>
        <w:t>In terms of value for money, Tesla's price plan also complies with what its target market expects. Tesla's automobiles are thought to provide greater performance, range, and cutting-edge technology in addition to environmental advantages. Tesla's pricing strategy mirrors the perceived worth of its products, giving customers the impression that they are investing in a high-quality, technologi</w:t>
      </w:r>
      <w:r w:rsidR="007270E9">
        <w:t>cally sophisticated automobile.</w:t>
      </w:r>
    </w:p>
    <w:p w:rsidR="00296F59" w:rsidRDefault="00296F59" w:rsidP="00296F59">
      <w:r>
        <w:t>Quality Evaluation</w:t>
      </w:r>
    </w:p>
    <w:p w:rsidR="00296F59" w:rsidRDefault="00296F59" w:rsidP="00296F59">
      <w:r>
        <w:t>Quality and dependability of Tesla products</w:t>
      </w:r>
    </w:p>
    <w:p w:rsidR="00296F59" w:rsidRDefault="00296F59" w:rsidP="00296F59">
      <w:r>
        <w:t>Features in terms of design, engineering, performance, and safety:</w:t>
      </w:r>
    </w:p>
    <w:p w:rsidR="00296F59" w:rsidRDefault="00296F59" w:rsidP="00296F59">
      <w:r>
        <w:t xml:space="preserve">Tesla cars are renowned for having distinctive, svelte designs that seamlessly blend aesthetics and aerodynamic effectiveness. The company's emphasis on streamlined designs and simple exteriors distinguishes them from conventional automakers and to their visual attractiveness. Tesla has achieved tremendous technological strides in the fields of electric </w:t>
      </w:r>
      <w:proofErr w:type="spellStart"/>
      <w:r>
        <w:t>drivetrains</w:t>
      </w:r>
      <w:proofErr w:type="spellEnd"/>
      <w:r>
        <w:t xml:space="preserve"> and battery technology, resulting in vehicles with outstanding rates of acceleration and range</w:t>
      </w:r>
      <w:r w:rsidR="00D95365" w:rsidRPr="00D95365">
        <w:t xml:space="preserve"> (Lobo, 2020)</w:t>
      </w:r>
      <w:r>
        <w:t>. High-capacity battery packs and effective power management techniques guarantee that Tesla vehicles function superbly while upholding environmental sustainability.</w:t>
      </w:r>
    </w:p>
    <w:p w:rsidR="00296F59" w:rsidRDefault="00296F59" w:rsidP="00296F59">
      <w:r>
        <w:t xml:space="preserve">Tesla places a high focus on safety, as shown by their dedication to implementing cutting-edge safety features. Advanced driver assistance systems (ADAS), adaptive cruise control, and </w:t>
      </w:r>
      <w:r>
        <w:lastRenderedPageBreak/>
        <w:t>collision avoidance systems are just a few of the safety features that come standard in Tesla vehicles. Select Tesla models come with the semi-autonomous driving function called Autopilot, which improves convenience and safety. The National Highway Traffic Safety Administration (NHTSA) and the Insurance Institute for Highway Safety (IIHS) have praised Tesla for their commitment to safety and given them outstanding safety ratings.</w:t>
      </w:r>
    </w:p>
    <w:p w:rsidR="00296F59" w:rsidRDefault="00296F59" w:rsidP="00296F59"/>
    <w:p w:rsidR="00296F59" w:rsidRDefault="00296F59" w:rsidP="00296F59">
      <w:r>
        <w:t>Dedicated to Technological Advancement and Innovation:</w:t>
      </w:r>
    </w:p>
    <w:p w:rsidR="00296F59" w:rsidRDefault="00296F59" w:rsidP="00296F59">
      <w:r>
        <w:t>Tesla has established a reputation as an innovator and a forerunner in cutting-edge technology. Their trailblazing initiatives, like over-the-air software updates, demonstrate their relentless pursuit of innovation. With the use of this capability, Tesla cars can get remote software updates that enhance functionality, performance, and sometimes even add new features. Tesla is able to keep one step ahead of the competition and push the limits of electric vehicle technology thanks to their relentless commitment on research and development.</w:t>
      </w:r>
    </w:p>
    <w:p w:rsidR="00296F59" w:rsidRDefault="00296F59" w:rsidP="00296F59">
      <w:r>
        <w:t>Tesla has also set the road for self-driving capabilities with its investment in autonomous driving technology. Tesla plans to equip its cars with all the necessary modern gear for self-driving, including cameras, sensors, and artificial intelligence. Modern technology is used into Tesla automobiles to improve comfort, driving pleasure, and overall quality.</w:t>
      </w:r>
    </w:p>
    <w:p w:rsidR="00296F59" w:rsidRDefault="00296F59" w:rsidP="00296F59">
      <w:r>
        <w:t>Customer Feedback and Satisfaction:</w:t>
      </w:r>
    </w:p>
    <w:p w:rsidR="00296F59" w:rsidRDefault="00296F59" w:rsidP="00296F59">
      <w:r>
        <w:t xml:space="preserve">An important factor in determining the quality of Tesla vehicles is customer happiness. Numerous polls and consumer testimonials show that Tesla owners are very satisfied. The </w:t>
      </w:r>
      <w:r>
        <w:lastRenderedPageBreak/>
        <w:t xml:space="preserve">seamless integration of technology, the immediate torque and smooth acceleration afforded by electric </w:t>
      </w:r>
      <w:proofErr w:type="spellStart"/>
      <w:r>
        <w:t>drivetrains</w:t>
      </w:r>
      <w:proofErr w:type="spellEnd"/>
      <w:r>
        <w:t>, and the cutting-edge features available in Tesla automobiles are frequently complimented by customers.</w:t>
      </w:r>
    </w:p>
    <w:p w:rsidR="00296F59" w:rsidRDefault="00296F59" w:rsidP="00296F59">
      <w:r>
        <w:t>It is important to note that some customers have voiced concerns about specific Tesla quality issues. These faults generally center on the construction quality, fit and finish, and sporadic dependability problems. Although Tesla has made attempts to allay these worries, including enhancing production and tightening up quality control procedures, customer response is still varied.</w:t>
      </w:r>
    </w:p>
    <w:p w:rsidR="00296F59" w:rsidRDefault="00296F59" w:rsidP="00296F59">
      <w:r>
        <w:t>Through a variety of venues, including online forums, social media, and direct communication, Tesla actively interacts with its consumer base. The business values client input and makes use of it to enhance its goods and services. Their readiness to take consumer feedback into account and their receptiveness to customer complaints show that they are dedicated to improving the quality and overall ownership experience of Tesla automobiles. Overall, the perceived quality of Tesla's automobiles is influenced by their concentration on design, engineering, performance, safety features, innovation, and customer satisfaction. Tesla works to develop high-quality products that are consistent with their vision of sustainable transportation by constantly pushing the limits of electric car technology and listening to customer input.</w:t>
      </w:r>
    </w:p>
    <w:p w:rsidR="00296F59" w:rsidRDefault="00296F59" w:rsidP="005A215E">
      <w:pPr>
        <w:pStyle w:val="2"/>
      </w:pPr>
      <w:bookmarkStart w:id="5" w:name="_Toc140257036"/>
      <w:r>
        <w:t>The difficulties Tesla has keeping a balance between pricing and quality</w:t>
      </w:r>
      <w:bookmarkEnd w:id="5"/>
    </w:p>
    <w:p w:rsidR="00296F59" w:rsidRDefault="00296F59" w:rsidP="00296F59">
      <w:r>
        <w:t>The following points can be explored in relation to the difficulties and constraints Tesla faces in maintaining a balance between price and quality, as well as potential restrictions in the quality or pricing aspects of their vehicles:</w:t>
      </w:r>
    </w:p>
    <w:p w:rsidR="00296F59" w:rsidRDefault="00296F59" w:rsidP="005A215E">
      <w:r>
        <w:lastRenderedPageBreak/>
        <w:t>Scale economies and production costs</w:t>
      </w:r>
    </w:p>
    <w:p w:rsidR="00296F59" w:rsidRDefault="00296F59" w:rsidP="00296F59">
      <w:r>
        <w:t xml:space="preserve">The difficulty for Tesla is to control production costs while upholding high standards. Increased manufacturing costs may result from the usage of cutting-edge technologies, such as electric </w:t>
      </w:r>
      <w:proofErr w:type="spellStart"/>
      <w:r>
        <w:t>drivetrains</w:t>
      </w:r>
      <w:proofErr w:type="spellEnd"/>
      <w:r>
        <w:t xml:space="preserve"> and autonomous features. Additionally, it can be expensive to produce some parts for electric vehicles, including batteries. As their production volume rises, Tesla tries to overcome these obstacles by taking use of economies of scale. Tesla intends to lower costs and increase vehicle affordability without sacrificing quality by increasing production and streamlining their supply chain.</w:t>
      </w:r>
    </w:p>
    <w:p w:rsidR="00296F59" w:rsidRDefault="00296F59" w:rsidP="00296F59">
      <w:r>
        <w:t>Range rest</w:t>
      </w:r>
      <w:r w:rsidR="005A215E">
        <w:t>rictions and battery technology</w:t>
      </w:r>
    </w:p>
    <w:p w:rsidR="00296F59" w:rsidRDefault="00296F59" w:rsidP="00296F59">
      <w:r>
        <w:t>When it comes to electric automobiles, especially Tesla's models, battery technology is key. Despite the fact that Tesla has achieved considerable strides in battery technology, there are still some restrictions, especially in terms of range and charging infrastructure. In comparison to conventional internal combustion engine vehicles, electric vehicles typically have a lower range, and the accessibility of charging facilities might vary by location. Tesla works to overcome these drawbacks by putting money into R&amp;D to increase battery efficiency and expanding its global Supercharger network, which offers faster and more convenient charging choices to improve the entire ownership experience</w:t>
      </w:r>
      <w:r w:rsidR="001E7913" w:rsidRPr="001E7913">
        <w:t xml:space="preserve"> (</w:t>
      </w:r>
      <w:proofErr w:type="spellStart"/>
      <w:r w:rsidR="001E7913" w:rsidRPr="001E7913">
        <w:t>Darwinarifin</w:t>
      </w:r>
      <w:proofErr w:type="spellEnd"/>
      <w:r w:rsidR="001E7913" w:rsidRPr="001E7913">
        <w:t>, 2022)</w:t>
      </w:r>
      <w:r>
        <w:t>.</w:t>
      </w:r>
    </w:p>
    <w:p w:rsidR="00296F59" w:rsidRDefault="00296F59" w:rsidP="00296F59">
      <w:r>
        <w:t>Consistency in ma</w:t>
      </w:r>
      <w:r w:rsidR="005A215E">
        <w:t>nufacturing and quality control</w:t>
      </w:r>
    </w:p>
    <w:p w:rsidR="00296F59" w:rsidRDefault="00296F59" w:rsidP="00296F59">
      <w:r>
        <w:t xml:space="preserve">It can be difficult to maintain constant quality over a large number of cars. Tesla has previously come under fire for production irregularities, fit and finish flaws, and initial quality issues. The business has put strict quality control procedures in place and worked to increase manufacturing </w:t>
      </w:r>
      <w:r>
        <w:lastRenderedPageBreak/>
        <w:t>productivity as a response to these issues. To improve consistency and guarantee a greater level of quality in their vehicles, Tesla has also sought to reduce manufacturing bottlenecks and increase automation.</w:t>
      </w:r>
    </w:p>
    <w:p w:rsidR="00296F59" w:rsidRDefault="005A215E" w:rsidP="00296F59">
      <w:r>
        <w:t>Cost and Accessibility</w:t>
      </w:r>
    </w:p>
    <w:p w:rsidR="00296F59" w:rsidRDefault="00296F59" w:rsidP="00296F59">
      <w:r>
        <w:t>Because they are sometimes considered to be high-end electric vehicles, Tesla vehicles can be difficult for certain customers to afford. Tesla faces difficulties in controlling production costs, developing battery technology, upholding a high standard of quality, achieving a balance between pricing and affordability, and growing their service network. However, the business continues to deal with these issues by implementing a variety of measures, including utilizing economies of scale, investing in R&amp;D, enhancing production procedures, launching more cheap models, and enlarging their service infrastructure. Tesla intends to provide premium vehicles at affordable prices by proactively addressing shortcomings and working toward continual development.</w:t>
      </w:r>
    </w:p>
    <w:p w:rsidR="00296F59" w:rsidRDefault="00296F59" w:rsidP="005A215E">
      <w:pPr>
        <w:pStyle w:val="1"/>
      </w:pPr>
      <w:bookmarkStart w:id="6" w:name="_Toc140257037"/>
      <w:r>
        <w:t>Conclusion</w:t>
      </w:r>
      <w:bookmarkEnd w:id="6"/>
    </w:p>
    <w:p w:rsidR="00296F59" w:rsidRDefault="00296F59" w:rsidP="00296F59">
      <w:r>
        <w:t xml:space="preserve">The case study on Tesla's pricing vs. quality concludes by highlighting a number of critical findings about the relationship between these criteria and their consequences for the firm's competitive advantage and market position. Tesla is given tips and advice on how to improve its price-to-quality ratio going forward. The quality of Tesla's automobiles, including their engineering, performance, and safety features, is clearly prioritized throughout the examination. The perceived quality of Tesla's automobiles is further enhanced by the company's dedication to technological innovation and improvements, such as over-the-air software upgrades and </w:t>
      </w:r>
      <w:r>
        <w:lastRenderedPageBreak/>
        <w:t>autonomous driving capabilities. Customer input and happiness are key factors in determining how well-built a Tesla vehicle is. While Tesla typically receives favorable reviews, several flaws with build quality, fit and finish, and sporadic dependability issues have been brought up. But Tesla's openness to consumer feedback and willingness to resolving these issues show its dedication to ongoing development. Although Tesla's pricing strategy is sometimes associated with premium pricing, it has been somewhat addressed by the introduction of more cheaper models like the Model 3 and Model Y, which has helped them increase market competitiveness and diversify their customer base. But it's still difficult to strike a balance between cost and quality.</w:t>
      </w:r>
    </w:p>
    <w:p w:rsidR="00296F59" w:rsidRDefault="00296F59" w:rsidP="00296F59">
      <w:r>
        <w:t>Tesla's pricing and quality efforts have two related effects. First off, Tesla is a market leader for electric vehicles thanks to its reputation as an innovative business and its emphasis on producing high-quality automobiles, which has stoked consumer interest and demand. Second, the high cost of Tesla automobiles may prevent some purchasers from purchasing them, necessitating continual efforts to make them more affordable and broaden the market. Several suggestions can be made to improve Tesla's price-to-quality ratio even further. First, Tesla should keep funding R&amp;D to upgrade battery technology and expand range, addressing this sector's limits. Second, efforts should be made to allay worries about reliability, fit and finish, and build quality through continuous development of manufacturing procedures and quality assurance procedures. Third, increasing the infrastructure and service network is essential to ensuring that Tesla owners around the world have easy access to support and repair services. This will improve consumer happiness and the overall ownership experience.</w:t>
      </w:r>
    </w:p>
    <w:p w:rsidR="00296F59" w:rsidRDefault="00296F59" w:rsidP="00296F59">
      <w:r>
        <w:lastRenderedPageBreak/>
        <w:t>As their manufacturing volume rises, Tesla should also look for ways to reduce production costs and take advantage of economies of scale so that they can provide more affordable prices without sacrificing quality. Last but not least, having open lines of contact with customers and taking their comments into account when developing new products and improving existing ones would strengthen the brand-customer relationship and increase Tesla's price-to-quality ratio. Tesla is a global leader for electric vehicles thanks to its emphasis on quality, dedication to innovation, and attentiveness to consumer feedback. While supplying high-quality automobiles that match customer expectations, Tesla may further improve its competitive advantage and market position by continually lowering costs, addressing quality issues, and expanding their service network.</w:t>
      </w:r>
    </w:p>
    <w:p w:rsidR="00296F59" w:rsidRDefault="00296F59" w:rsidP="00296F59"/>
    <w:p w:rsidR="001E7913" w:rsidRDefault="001E7913" w:rsidP="00296F59"/>
    <w:p w:rsidR="001E7913" w:rsidRDefault="001E7913" w:rsidP="00296F59"/>
    <w:p w:rsidR="001E7913" w:rsidRDefault="001E7913" w:rsidP="00296F59"/>
    <w:p w:rsidR="001E7913" w:rsidRDefault="001E7913" w:rsidP="00296F59"/>
    <w:p w:rsidR="001E7913" w:rsidRDefault="001E7913" w:rsidP="00296F59"/>
    <w:p w:rsidR="001E7913" w:rsidRDefault="001E7913" w:rsidP="00296F59"/>
    <w:p w:rsidR="001E7913" w:rsidRDefault="001E7913" w:rsidP="00296F59"/>
    <w:p w:rsidR="001E7913" w:rsidRDefault="001E7913" w:rsidP="00296F59"/>
    <w:p w:rsidR="001E7913" w:rsidRPr="001E7913" w:rsidRDefault="001E7913" w:rsidP="001E7913">
      <w:pPr>
        <w:pStyle w:val="1"/>
        <w:jc w:val="center"/>
        <w:rPr>
          <w:rFonts w:eastAsia="Times New Roman"/>
        </w:rPr>
      </w:pPr>
      <w:bookmarkStart w:id="7" w:name="_Toc140257038"/>
      <w:r w:rsidRPr="001E7913">
        <w:rPr>
          <w:rFonts w:eastAsia="Times New Roman"/>
        </w:rPr>
        <w:lastRenderedPageBreak/>
        <w:t>References</w:t>
      </w:r>
      <w:bookmarkEnd w:id="7"/>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r w:rsidRPr="001E7913">
        <w:rPr>
          <w:rFonts w:eastAsia="Times New Roman" w:cs="Times New Roman"/>
          <w:color w:val="000000"/>
          <w:sz w:val="22"/>
        </w:rPr>
        <w:t>Clifford, C. (2019, February 4). </w:t>
      </w:r>
      <w:proofErr w:type="spellStart"/>
      <w:r w:rsidRPr="001E7913">
        <w:rPr>
          <w:rFonts w:eastAsia="Times New Roman" w:cs="Times New Roman"/>
          <w:i/>
          <w:iCs/>
          <w:color w:val="000000"/>
          <w:sz w:val="22"/>
        </w:rPr>
        <w:t>Elon</w:t>
      </w:r>
      <w:proofErr w:type="spellEnd"/>
      <w:r w:rsidRPr="001E7913">
        <w:rPr>
          <w:rFonts w:eastAsia="Times New Roman" w:cs="Times New Roman"/>
          <w:i/>
          <w:iCs/>
          <w:color w:val="000000"/>
          <w:sz w:val="22"/>
        </w:rPr>
        <w:t xml:space="preserve"> Musk: This is the 'why' of Tesla</w:t>
      </w:r>
      <w:r w:rsidRPr="001E7913">
        <w:rPr>
          <w:rFonts w:eastAsia="Times New Roman" w:cs="Times New Roman"/>
          <w:color w:val="000000"/>
          <w:sz w:val="22"/>
        </w:rPr>
        <w:t>. CNBC. </w:t>
      </w:r>
      <w:hyperlink r:id="rId5" w:history="1">
        <w:r w:rsidRPr="001E7913">
          <w:rPr>
            <w:rFonts w:eastAsia="Times New Roman" w:cs="Times New Roman"/>
            <w:color w:val="000000"/>
            <w:sz w:val="22"/>
          </w:rPr>
          <w:t>https://www.cnbc.com/2019/02/04/elon-musk-on-the-why-and-purpose-behind-tesla.html</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proofErr w:type="spellStart"/>
      <w:r w:rsidRPr="001E7913">
        <w:rPr>
          <w:rFonts w:eastAsia="Times New Roman" w:cs="Times New Roman"/>
          <w:color w:val="000000"/>
          <w:sz w:val="22"/>
        </w:rPr>
        <w:t>Darwinarifin</w:t>
      </w:r>
      <w:proofErr w:type="spellEnd"/>
      <w:r w:rsidRPr="001E7913">
        <w:rPr>
          <w:rFonts w:eastAsia="Times New Roman" w:cs="Times New Roman"/>
          <w:color w:val="000000"/>
          <w:sz w:val="22"/>
        </w:rPr>
        <w:t>. (2022, December 26). </w:t>
      </w:r>
      <w:r w:rsidRPr="001E7913">
        <w:rPr>
          <w:rFonts w:eastAsia="Times New Roman" w:cs="Times New Roman"/>
          <w:i/>
          <w:iCs/>
          <w:color w:val="000000"/>
          <w:sz w:val="22"/>
        </w:rPr>
        <w:t>Tesla company - Find Tesla business &amp; finance strategies analysis</w:t>
      </w:r>
      <w:r w:rsidRPr="001E7913">
        <w:rPr>
          <w:rFonts w:eastAsia="Times New Roman" w:cs="Times New Roman"/>
          <w:color w:val="000000"/>
          <w:sz w:val="22"/>
        </w:rPr>
        <w:t>. Vested Finance India. </w:t>
      </w:r>
      <w:hyperlink r:id="rId6" w:history="1">
        <w:r w:rsidRPr="001E7913">
          <w:rPr>
            <w:rFonts w:eastAsia="Times New Roman" w:cs="Times New Roman"/>
            <w:color w:val="000000"/>
            <w:sz w:val="22"/>
          </w:rPr>
          <w:t>https://vestedfinance.com/in/blog/tesla-strategy-analysis/</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r w:rsidRPr="001E7913">
        <w:rPr>
          <w:rFonts w:eastAsia="Times New Roman" w:cs="Times New Roman"/>
          <w:color w:val="000000"/>
          <w:sz w:val="22"/>
        </w:rPr>
        <w:t>Fortune. (2022, November 29). </w:t>
      </w:r>
      <w:r w:rsidRPr="001E7913">
        <w:rPr>
          <w:rFonts w:eastAsia="Times New Roman" w:cs="Times New Roman"/>
          <w:i/>
          <w:iCs/>
          <w:color w:val="000000"/>
          <w:sz w:val="22"/>
        </w:rPr>
        <w:t xml:space="preserve">Tesla's dominance is 'challenged' as rivals devour its </w:t>
      </w:r>
      <w:proofErr w:type="spellStart"/>
      <w:r w:rsidRPr="001E7913">
        <w:rPr>
          <w:rFonts w:eastAsia="Times New Roman" w:cs="Times New Roman"/>
          <w:i/>
          <w:iCs/>
          <w:color w:val="000000"/>
          <w:sz w:val="22"/>
        </w:rPr>
        <w:t>marketshare</w:t>
      </w:r>
      <w:proofErr w:type="spellEnd"/>
      <w:r w:rsidRPr="001E7913">
        <w:rPr>
          <w:rFonts w:eastAsia="Times New Roman" w:cs="Times New Roman"/>
          <w:i/>
          <w:iCs/>
          <w:color w:val="000000"/>
          <w:sz w:val="22"/>
        </w:rPr>
        <w:t xml:space="preserve"> with more affordable electric cars</w:t>
      </w:r>
      <w:r w:rsidRPr="001E7913">
        <w:rPr>
          <w:rFonts w:eastAsia="Times New Roman" w:cs="Times New Roman"/>
          <w:color w:val="000000"/>
          <w:sz w:val="22"/>
        </w:rPr>
        <w:t>. </w:t>
      </w:r>
      <w:hyperlink r:id="rId7" w:history="1">
        <w:r w:rsidRPr="001E7913">
          <w:rPr>
            <w:rFonts w:eastAsia="Times New Roman" w:cs="Times New Roman"/>
            <w:color w:val="000000"/>
            <w:sz w:val="22"/>
          </w:rPr>
          <w:t>https://fortune.com/2022/11/29/tesla-electric-cars-market-share-ford-cybertruck-model-y-model-3/</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proofErr w:type="spellStart"/>
      <w:r w:rsidRPr="001E7913">
        <w:rPr>
          <w:rFonts w:eastAsia="Times New Roman" w:cs="Times New Roman"/>
          <w:color w:val="000000"/>
          <w:sz w:val="22"/>
        </w:rPr>
        <w:t>Furr</w:t>
      </w:r>
      <w:proofErr w:type="spellEnd"/>
      <w:r w:rsidRPr="001E7913">
        <w:rPr>
          <w:rFonts w:eastAsia="Times New Roman" w:cs="Times New Roman"/>
          <w:color w:val="000000"/>
          <w:sz w:val="22"/>
        </w:rPr>
        <w:t>, N., &amp; Dyer, J. (2020, February 12). </w:t>
      </w:r>
      <w:r w:rsidRPr="001E7913">
        <w:rPr>
          <w:rFonts w:eastAsia="Times New Roman" w:cs="Times New Roman"/>
          <w:i/>
          <w:iCs/>
          <w:color w:val="000000"/>
          <w:sz w:val="22"/>
        </w:rPr>
        <w:t>Lessons from Tesla’s approach to innovation</w:t>
      </w:r>
      <w:r w:rsidRPr="001E7913">
        <w:rPr>
          <w:rFonts w:eastAsia="Times New Roman" w:cs="Times New Roman"/>
          <w:color w:val="000000"/>
          <w:sz w:val="22"/>
        </w:rPr>
        <w:t>. Harvard Business Review. </w:t>
      </w:r>
      <w:hyperlink r:id="rId8" w:history="1">
        <w:r w:rsidRPr="001E7913">
          <w:rPr>
            <w:rFonts w:eastAsia="Times New Roman" w:cs="Times New Roman"/>
            <w:color w:val="000000"/>
            <w:sz w:val="22"/>
          </w:rPr>
          <w:t>https://hbr.org/2020/02/lessons-from-teslas-approach-to-innovation</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proofErr w:type="spellStart"/>
      <w:r w:rsidRPr="001E7913">
        <w:rPr>
          <w:rFonts w:eastAsia="Times New Roman" w:cs="Times New Roman"/>
          <w:color w:val="000000"/>
          <w:sz w:val="22"/>
        </w:rPr>
        <w:t>Greyling</w:t>
      </w:r>
      <w:proofErr w:type="spellEnd"/>
      <w:r w:rsidRPr="001E7913">
        <w:rPr>
          <w:rFonts w:eastAsia="Times New Roman" w:cs="Times New Roman"/>
          <w:color w:val="000000"/>
          <w:sz w:val="22"/>
        </w:rPr>
        <w:t>, D. (2023, March 4). </w:t>
      </w:r>
      <w:r w:rsidRPr="001E7913">
        <w:rPr>
          <w:rFonts w:eastAsia="Times New Roman" w:cs="Times New Roman"/>
          <w:i/>
          <w:iCs/>
          <w:color w:val="000000"/>
          <w:sz w:val="22"/>
        </w:rPr>
        <w:t xml:space="preserve">Tesla’s new </w:t>
      </w:r>
      <w:proofErr w:type="spellStart"/>
      <w:r w:rsidRPr="001E7913">
        <w:rPr>
          <w:rFonts w:eastAsia="Times New Roman" w:cs="Times New Roman"/>
          <w:i/>
          <w:iCs/>
          <w:color w:val="000000"/>
          <w:sz w:val="22"/>
        </w:rPr>
        <w:t>gigafactory</w:t>
      </w:r>
      <w:proofErr w:type="spellEnd"/>
      <w:r w:rsidRPr="001E7913">
        <w:rPr>
          <w:rFonts w:eastAsia="Times New Roman" w:cs="Times New Roman"/>
          <w:i/>
          <w:iCs/>
          <w:color w:val="000000"/>
          <w:sz w:val="22"/>
        </w:rPr>
        <w:t xml:space="preserve"> and vehicle sales</w:t>
      </w:r>
      <w:r w:rsidRPr="001E7913">
        <w:rPr>
          <w:rFonts w:eastAsia="Times New Roman" w:cs="Times New Roman"/>
          <w:color w:val="000000"/>
          <w:sz w:val="22"/>
        </w:rPr>
        <w:t>. Daily Investor. </w:t>
      </w:r>
      <w:hyperlink r:id="rId9" w:history="1">
        <w:r w:rsidRPr="001E7913">
          <w:rPr>
            <w:rFonts w:eastAsia="Times New Roman" w:cs="Times New Roman"/>
            <w:color w:val="000000"/>
            <w:sz w:val="22"/>
          </w:rPr>
          <w:t>https://dailyinvestor.com/business/10379/teslas-new-gigafactory-and-vehicle-sales/</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r w:rsidRPr="001E7913">
        <w:rPr>
          <w:rFonts w:eastAsia="Times New Roman" w:cs="Times New Roman"/>
          <w:color w:val="000000"/>
          <w:sz w:val="22"/>
        </w:rPr>
        <w:t>Lobo, A. (2020, March 25). </w:t>
      </w:r>
      <w:r w:rsidRPr="001E7913">
        <w:rPr>
          <w:rFonts w:eastAsia="Times New Roman" w:cs="Times New Roman"/>
          <w:i/>
          <w:iCs/>
          <w:color w:val="000000"/>
          <w:sz w:val="22"/>
        </w:rPr>
        <w:t>A case study on Tesla: The world’s most exciting automobile company</w:t>
      </w:r>
      <w:r w:rsidRPr="001E7913">
        <w:rPr>
          <w:rFonts w:eastAsia="Times New Roman" w:cs="Times New Roman"/>
          <w:color w:val="000000"/>
          <w:sz w:val="22"/>
        </w:rPr>
        <w:t>. Medium. </w:t>
      </w:r>
      <w:hyperlink r:id="rId10" w:history="1">
        <w:r w:rsidRPr="001E7913">
          <w:rPr>
            <w:rFonts w:eastAsia="Times New Roman" w:cs="Times New Roman"/>
            <w:color w:val="000000"/>
            <w:sz w:val="22"/>
          </w:rPr>
          <w:t>https://medium.com/@ashleylobo98/a-case-study-on-tesla-the-worlds-most-exciting-automobile-company-535fe9dafd30</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proofErr w:type="spellStart"/>
      <w:r w:rsidRPr="001E7913">
        <w:rPr>
          <w:rFonts w:eastAsia="Times New Roman" w:cs="Times New Roman"/>
          <w:color w:val="000000"/>
          <w:sz w:val="22"/>
        </w:rPr>
        <w:t>Siddiqui</w:t>
      </w:r>
      <w:proofErr w:type="spellEnd"/>
      <w:r w:rsidRPr="001E7913">
        <w:rPr>
          <w:rFonts w:eastAsia="Times New Roman" w:cs="Times New Roman"/>
          <w:color w:val="000000"/>
          <w:sz w:val="22"/>
        </w:rPr>
        <w:t>, F. (2021, May 14). </w:t>
      </w:r>
      <w:r w:rsidRPr="001E7913">
        <w:rPr>
          <w:rFonts w:eastAsia="Times New Roman" w:cs="Times New Roman"/>
          <w:i/>
          <w:iCs/>
          <w:color w:val="000000"/>
          <w:sz w:val="22"/>
        </w:rPr>
        <w:t>Tesla is like an ‘</w:t>
      </w:r>
      <w:proofErr w:type="spellStart"/>
      <w:r w:rsidRPr="001E7913">
        <w:rPr>
          <w:rFonts w:eastAsia="Times New Roman" w:cs="Times New Roman"/>
          <w:i/>
          <w:iCs/>
          <w:color w:val="000000"/>
          <w:sz w:val="22"/>
        </w:rPr>
        <w:t>iPhone</w:t>
      </w:r>
      <w:proofErr w:type="spellEnd"/>
      <w:r w:rsidRPr="001E7913">
        <w:rPr>
          <w:rFonts w:eastAsia="Times New Roman" w:cs="Times New Roman"/>
          <w:i/>
          <w:iCs/>
          <w:color w:val="000000"/>
          <w:sz w:val="22"/>
        </w:rPr>
        <w:t xml:space="preserve"> on wheels.’ And consumers are locked into its ecosystem</w:t>
      </w:r>
      <w:r w:rsidRPr="001E7913">
        <w:rPr>
          <w:rFonts w:eastAsia="Times New Roman" w:cs="Times New Roman"/>
          <w:color w:val="000000"/>
          <w:sz w:val="22"/>
        </w:rPr>
        <w:t>. The Washington Post. </w:t>
      </w:r>
      <w:hyperlink r:id="rId11" w:history="1">
        <w:r w:rsidRPr="001E7913">
          <w:rPr>
            <w:rFonts w:eastAsia="Times New Roman" w:cs="Times New Roman"/>
            <w:color w:val="000000"/>
            <w:sz w:val="22"/>
          </w:rPr>
          <w:t>https://www.washingtonpost.com/technology/2021/05/14/tesla-apple-tech/</w:t>
        </w:r>
      </w:hyperlink>
    </w:p>
    <w:p w:rsidR="001E7913" w:rsidRPr="001E7913" w:rsidRDefault="001E7913" w:rsidP="001E7913">
      <w:pPr>
        <w:shd w:val="clear" w:color="auto" w:fill="FFFFFF"/>
        <w:spacing w:before="0" w:after="0" w:line="550" w:lineRule="atLeast"/>
        <w:ind w:left="720" w:right="75" w:hanging="720"/>
        <w:rPr>
          <w:rFonts w:eastAsia="Times New Roman" w:cs="Times New Roman"/>
          <w:color w:val="000000"/>
          <w:sz w:val="22"/>
        </w:rPr>
      </w:pPr>
      <w:proofErr w:type="spellStart"/>
      <w:r w:rsidRPr="001E7913">
        <w:rPr>
          <w:rFonts w:eastAsia="Times New Roman" w:cs="Times New Roman"/>
          <w:color w:val="000000"/>
          <w:sz w:val="22"/>
        </w:rPr>
        <w:t>Weisgarber</w:t>
      </w:r>
      <w:proofErr w:type="spellEnd"/>
      <w:r w:rsidRPr="001E7913">
        <w:rPr>
          <w:rFonts w:eastAsia="Times New Roman" w:cs="Times New Roman"/>
          <w:color w:val="000000"/>
          <w:sz w:val="22"/>
        </w:rPr>
        <w:t>, S. (2023, March 16). </w:t>
      </w:r>
      <w:r w:rsidRPr="001E7913">
        <w:rPr>
          <w:rFonts w:eastAsia="Times New Roman" w:cs="Times New Roman"/>
          <w:i/>
          <w:iCs/>
          <w:color w:val="000000"/>
          <w:sz w:val="22"/>
        </w:rPr>
        <w:t>Analyzing the popularity of the electric car leader: Tesla</w:t>
      </w:r>
      <w:r w:rsidRPr="001E7913">
        <w:rPr>
          <w:rFonts w:eastAsia="Times New Roman" w:cs="Times New Roman"/>
          <w:color w:val="000000"/>
          <w:sz w:val="22"/>
        </w:rPr>
        <w:t xml:space="preserve">. </w:t>
      </w:r>
      <w:proofErr w:type="spellStart"/>
      <w:r w:rsidRPr="001E7913">
        <w:rPr>
          <w:rFonts w:eastAsia="Times New Roman" w:cs="Times New Roman"/>
          <w:color w:val="000000"/>
          <w:sz w:val="22"/>
        </w:rPr>
        <w:t>Evcharging</w:t>
      </w:r>
      <w:proofErr w:type="spellEnd"/>
      <w:r w:rsidRPr="001E7913">
        <w:rPr>
          <w:rFonts w:eastAsia="Times New Roman" w:cs="Times New Roman"/>
          <w:color w:val="000000"/>
          <w:sz w:val="22"/>
        </w:rPr>
        <w:t xml:space="preserve"> Energy5. </w:t>
      </w:r>
      <w:hyperlink r:id="rId12" w:history="1">
        <w:r w:rsidRPr="001E7913">
          <w:rPr>
            <w:rFonts w:eastAsia="Times New Roman" w:cs="Times New Roman"/>
            <w:color w:val="000000"/>
            <w:sz w:val="22"/>
          </w:rPr>
          <w:t>https://energy5.com/analyzing-the-popularity-of-the-electric-car-leader-tesla</w:t>
        </w:r>
      </w:hyperlink>
    </w:p>
    <w:p w:rsidR="008C7D97" w:rsidRPr="00296F59" w:rsidRDefault="008C7D97" w:rsidP="00296F59"/>
    <w:sectPr w:rsidR="008C7D97" w:rsidRPr="00296F59" w:rsidSect="00C35E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defaultTabStop w:val="720"/>
  <w:characterSpacingControl w:val="doNotCompress"/>
  <w:compat>
    <w:useFELayout/>
  </w:compat>
  <w:rsids>
    <w:rsidRoot w:val="008C7D97"/>
    <w:rsid w:val="0015063B"/>
    <w:rsid w:val="00170EA8"/>
    <w:rsid w:val="001E7913"/>
    <w:rsid w:val="00296F59"/>
    <w:rsid w:val="0031499A"/>
    <w:rsid w:val="0036603B"/>
    <w:rsid w:val="003D286F"/>
    <w:rsid w:val="003F6D91"/>
    <w:rsid w:val="005A215E"/>
    <w:rsid w:val="00603DBD"/>
    <w:rsid w:val="00617906"/>
    <w:rsid w:val="007270E9"/>
    <w:rsid w:val="007635F4"/>
    <w:rsid w:val="00791059"/>
    <w:rsid w:val="007E77D3"/>
    <w:rsid w:val="00830EC1"/>
    <w:rsid w:val="00861D43"/>
    <w:rsid w:val="008C7D97"/>
    <w:rsid w:val="009D7281"/>
    <w:rsid w:val="00A47487"/>
    <w:rsid w:val="00B1040D"/>
    <w:rsid w:val="00C33BE0"/>
    <w:rsid w:val="00C35EE5"/>
    <w:rsid w:val="00D86533"/>
    <w:rsid w:val="00D95365"/>
    <w:rsid w:val="00E41A15"/>
    <w:rsid w:val="00EF663F"/>
    <w:rsid w:val="00F96B4F"/>
    <w:rsid w:val="00FB194D"/>
    <w:rsid w:val="00FF04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A15"/>
    <w:pPr>
      <w:spacing w:before="120" w:after="280" w:line="480" w:lineRule="auto"/>
    </w:pPr>
    <w:rPr>
      <w:rFonts w:ascii="Times New Roman" w:hAnsi="Times New Roman"/>
      <w:sz w:val="24"/>
    </w:rPr>
  </w:style>
  <w:style w:type="paragraph" w:styleId="1">
    <w:name w:val="heading 1"/>
    <w:basedOn w:val="a"/>
    <w:next w:val="a"/>
    <w:link w:val="1Char"/>
    <w:uiPriority w:val="9"/>
    <w:qFormat/>
    <w:rsid w:val="0031499A"/>
    <w:pPr>
      <w:keepNext/>
      <w:keepLines/>
      <w:spacing w:before="360" w:after="120"/>
      <w:outlineLvl w:val="0"/>
    </w:pPr>
    <w:rPr>
      <w:rFonts w:eastAsiaTheme="majorEastAsia" w:cstheme="majorBidi"/>
      <w:sz w:val="28"/>
      <w:szCs w:val="32"/>
    </w:rPr>
  </w:style>
  <w:style w:type="paragraph" w:styleId="2">
    <w:name w:val="heading 2"/>
    <w:basedOn w:val="a"/>
    <w:next w:val="a"/>
    <w:link w:val="2Char"/>
    <w:uiPriority w:val="9"/>
    <w:unhideWhenUsed/>
    <w:qFormat/>
    <w:rsid w:val="009D7281"/>
    <w:pPr>
      <w:keepNext/>
      <w:keepLines/>
      <w:spacing w:before="160" w:after="120"/>
      <w:outlineLvl w:val="1"/>
    </w:pPr>
    <w:rPr>
      <w:rFonts w:eastAsiaTheme="majorEastAsia" w:cstheme="majorBidi"/>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1499A"/>
    <w:rPr>
      <w:rFonts w:ascii="Times New Roman" w:eastAsiaTheme="majorEastAsia" w:hAnsi="Times New Roman" w:cstheme="majorBidi"/>
      <w:sz w:val="28"/>
      <w:szCs w:val="32"/>
    </w:rPr>
  </w:style>
  <w:style w:type="character" w:customStyle="1" w:styleId="2Char">
    <w:name w:val="标题 2 Char"/>
    <w:basedOn w:val="a0"/>
    <w:link w:val="2"/>
    <w:uiPriority w:val="9"/>
    <w:rsid w:val="009D7281"/>
    <w:rPr>
      <w:rFonts w:ascii="Times New Roman" w:eastAsiaTheme="majorEastAsia" w:hAnsi="Times New Roman" w:cstheme="majorBidi"/>
      <w:sz w:val="26"/>
      <w:szCs w:val="26"/>
    </w:rPr>
  </w:style>
  <w:style w:type="paragraph" w:styleId="a3">
    <w:name w:val="No Spacing"/>
    <w:uiPriority w:val="1"/>
    <w:qFormat/>
    <w:rsid w:val="005A215E"/>
    <w:pPr>
      <w:spacing w:after="0" w:line="240" w:lineRule="auto"/>
    </w:pPr>
    <w:rPr>
      <w:rFonts w:ascii="Times New Roman" w:hAnsi="Times New Roman"/>
      <w:sz w:val="24"/>
    </w:rPr>
  </w:style>
  <w:style w:type="paragraph" w:styleId="a4">
    <w:name w:val="Normal (Web)"/>
    <w:basedOn w:val="a"/>
    <w:uiPriority w:val="99"/>
    <w:semiHidden/>
    <w:unhideWhenUsed/>
    <w:rsid w:val="001E7913"/>
    <w:pPr>
      <w:spacing w:before="100" w:beforeAutospacing="1" w:after="100" w:afterAutospacing="1" w:line="240" w:lineRule="auto"/>
    </w:pPr>
    <w:rPr>
      <w:rFonts w:eastAsia="Times New Roman" w:cs="Times New Roman"/>
      <w:szCs w:val="24"/>
    </w:rPr>
  </w:style>
  <w:style w:type="character" w:styleId="a5">
    <w:name w:val="Emphasis"/>
    <w:basedOn w:val="a0"/>
    <w:uiPriority w:val="20"/>
    <w:qFormat/>
    <w:rsid w:val="001E7913"/>
    <w:rPr>
      <w:i/>
      <w:iCs/>
    </w:rPr>
  </w:style>
  <w:style w:type="character" w:styleId="a6">
    <w:name w:val="Hyperlink"/>
    <w:basedOn w:val="a0"/>
    <w:uiPriority w:val="99"/>
    <w:unhideWhenUsed/>
    <w:rsid w:val="001E7913"/>
    <w:rPr>
      <w:color w:val="0000FF"/>
      <w:u w:val="single"/>
    </w:rPr>
  </w:style>
  <w:style w:type="paragraph" w:styleId="TOC">
    <w:name w:val="TOC Heading"/>
    <w:basedOn w:val="1"/>
    <w:next w:val="a"/>
    <w:uiPriority w:val="39"/>
    <w:unhideWhenUsed/>
    <w:qFormat/>
    <w:rsid w:val="001E7913"/>
    <w:pPr>
      <w:spacing w:before="240" w:after="0" w:line="259" w:lineRule="auto"/>
      <w:outlineLvl w:val="9"/>
    </w:pPr>
    <w:rPr>
      <w:rFonts w:asciiTheme="majorHAnsi" w:hAnsiTheme="majorHAnsi"/>
      <w:color w:val="2E74B5" w:themeColor="accent1" w:themeShade="BF"/>
      <w:sz w:val="32"/>
    </w:rPr>
  </w:style>
  <w:style w:type="paragraph" w:styleId="10">
    <w:name w:val="toc 1"/>
    <w:basedOn w:val="a"/>
    <w:next w:val="a"/>
    <w:autoRedefine/>
    <w:uiPriority w:val="39"/>
    <w:unhideWhenUsed/>
    <w:rsid w:val="001E7913"/>
    <w:pPr>
      <w:spacing w:after="100"/>
    </w:pPr>
  </w:style>
  <w:style w:type="paragraph" w:styleId="20">
    <w:name w:val="toc 2"/>
    <w:basedOn w:val="a"/>
    <w:next w:val="a"/>
    <w:autoRedefine/>
    <w:uiPriority w:val="39"/>
    <w:unhideWhenUsed/>
    <w:rsid w:val="001E7913"/>
    <w:pPr>
      <w:spacing w:after="100"/>
      <w:ind w:left="240"/>
    </w:pPr>
  </w:style>
  <w:style w:type="paragraph" w:styleId="a7">
    <w:name w:val="Balloon Text"/>
    <w:basedOn w:val="a"/>
    <w:link w:val="Char"/>
    <w:uiPriority w:val="99"/>
    <w:semiHidden/>
    <w:unhideWhenUsed/>
    <w:rsid w:val="00FF04E5"/>
    <w:pPr>
      <w:spacing w:before="0" w:after="0" w:line="240" w:lineRule="auto"/>
    </w:pPr>
    <w:rPr>
      <w:sz w:val="18"/>
      <w:szCs w:val="18"/>
    </w:rPr>
  </w:style>
  <w:style w:type="character" w:customStyle="1" w:styleId="Char">
    <w:name w:val="批注框文本 Char"/>
    <w:basedOn w:val="a0"/>
    <w:link w:val="a7"/>
    <w:uiPriority w:val="99"/>
    <w:semiHidden/>
    <w:rsid w:val="00FF04E5"/>
    <w:rPr>
      <w:rFonts w:ascii="Times New Roman" w:hAnsi="Times New Roman"/>
      <w:sz w:val="18"/>
      <w:szCs w:val="18"/>
    </w:rPr>
  </w:style>
</w:styles>
</file>

<file path=word/webSettings.xml><?xml version="1.0" encoding="utf-8"?>
<w:webSettings xmlns:r="http://schemas.openxmlformats.org/officeDocument/2006/relationships" xmlns:w="http://schemas.openxmlformats.org/wordprocessingml/2006/main">
  <w:divs>
    <w:div w:id="106020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0/02/lessons-from-teslas-approach-to-innov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tune.com/2022/11/29/tesla-electric-cars-market-share-ford-cybertruck-model-y-model-3/" TargetMode="External"/><Relationship Id="rId12" Type="http://schemas.openxmlformats.org/officeDocument/2006/relationships/hyperlink" Target="https://energy5.com/analyzing-the-popularity-of-the-electric-car-leader-tesl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vestedfinance.com/in/blog/tesla-strategy-analysis/" TargetMode="External"/><Relationship Id="rId11" Type="http://schemas.openxmlformats.org/officeDocument/2006/relationships/hyperlink" Target="https://www.washingtonpost.com/technology/2021/05/14/tesla-apple-tech/" TargetMode="External"/><Relationship Id="rId5" Type="http://schemas.openxmlformats.org/officeDocument/2006/relationships/hyperlink" Target="https://www.cnbc.com/2019/02/04/elon-musk-on-the-why-and-purpose-behind-tesla.html" TargetMode="External"/><Relationship Id="rId10" Type="http://schemas.openxmlformats.org/officeDocument/2006/relationships/hyperlink" Target="https://medium.com/@ashleylobo98/a-case-study-on-tesla-the-worlds-most-exciting-automobile-company-535fe9dafd30" TargetMode="External"/><Relationship Id="rId4" Type="http://schemas.openxmlformats.org/officeDocument/2006/relationships/webSettings" Target="webSettings.xml"/><Relationship Id="rId9" Type="http://schemas.openxmlformats.org/officeDocument/2006/relationships/hyperlink" Target="https://dailyinvestor.com/business/10379/teslas-new-gigafactory-and-vehicle-s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588D637F-BEC7-477F-9AC3-6A81A943E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3803</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Administrator</cp:lastModifiedBy>
  <cp:revision>3</cp:revision>
  <dcterms:created xsi:type="dcterms:W3CDTF">2023-07-17T08:12:00Z</dcterms:created>
  <dcterms:modified xsi:type="dcterms:W3CDTF">2023-07-17T08:14:00Z</dcterms:modified>
</cp:coreProperties>
</file>