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44290483" w14:textId="3792E85A"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B1034">
              <w:rPr>
                <w:b/>
                <w:color w:val="auto"/>
                <w:sz w:val="32"/>
              </w:rPr>
              <w:t>Ioan Thomas</w:t>
            </w: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758AC82" w:rsidR="005A1BA3" w:rsidRDefault="006B1034" w:rsidP="00340E9A">
            <w:pPr>
              <w:overflowPunct/>
              <w:autoSpaceDE/>
              <w:autoSpaceDN/>
              <w:adjustRightInd/>
              <w:ind w:right="237"/>
              <w:textAlignment w:val="auto"/>
              <w:rPr>
                <w:b/>
                <w:color w:val="auto"/>
                <w:sz w:val="32"/>
              </w:rPr>
            </w:pPr>
            <w:r>
              <w:rPr>
                <w:b/>
                <w:color w:val="auto"/>
                <w:sz w:val="32"/>
              </w:rPr>
              <w:t>2023995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C438BD"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5A6C63" w:rsidRDefault="00FF7784" w:rsidP="00340E9A">
      <w:pPr>
        <w:ind w:right="237"/>
        <w:jc w:val="both"/>
        <w:rPr>
          <w:sz w:val="32"/>
          <w:szCs w:val="24"/>
        </w:rPr>
      </w:pPr>
    </w:p>
    <w:p w14:paraId="520C7151" w14:textId="77777777" w:rsidR="005A6C63" w:rsidRPr="009F2B4C" w:rsidRDefault="005A6C63" w:rsidP="005A6C63">
      <w:pPr>
        <w:ind w:right="237"/>
        <w:jc w:val="both"/>
        <w:rPr>
          <w:sz w:val="22"/>
        </w:rPr>
      </w:pPr>
      <w:r w:rsidRPr="009F2B4C">
        <w:rPr>
          <w:sz w:val="22"/>
        </w:rPr>
        <w:t>During my tutorship</w:t>
      </w:r>
      <w:r w:rsidRPr="009F2B4C">
        <w:rPr>
          <w:color w:val="auto"/>
          <w:sz w:val="22"/>
        </w:rPr>
        <w:t>, it was apparent I needed to adjust and adapt quickly to a different way of life, in order to carry out my duties.</w:t>
      </w:r>
      <w:r w:rsidRPr="009F2B4C">
        <w:rPr>
          <w:rStyle w:val="apple-converted-space"/>
          <w:color w:val="auto"/>
          <w:sz w:val="22"/>
        </w:rPr>
        <w:t> </w:t>
      </w:r>
      <w:r w:rsidRPr="009F2B4C">
        <w:rPr>
          <w:color w:val="auto"/>
          <w:sz w:val="22"/>
        </w:rPr>
        <w:t> </w:t>
      </w:r>
    </w:p>
    <w:p w14:paraId="42641B59" w14:textId="77777777" w:rsidR="005A6C63" w:rsidRPr="009F2B4C" w:rsidRDefault="005A6C63" w:rsidP="005A6C63">
      <w:pPr>
        <w:ind w:right="237"/>
        <w:jc w:val="both"/>
        <w:rPr>
          <w:color w:val="auto"/>
          <w:sz w:val="22"/>
        </w:rPr>
      </w:pPr>
      <w:r w:rsidRPr="009F2B4C">
        <w:rPr>
          <w:color w:val="auto"/>
          <w:sz w:val="22"/>
        </w:rPr>
        <w:t>In this essay, I will be explaining and reflecting on coping strategies that I have applied into my role as a constable and within day-to-day life. </w:t>
      </w:r>
    </w:p>
    <w:p w14:paraId="157A06E4" w14:textId="77777777" w:rsidR="005A6C63" w:rsidRPr="009F2B4C" w:rsidRDefault="005A6C63" w:rsidP="005A6C63">
      <w:pPr>
        <w:ind w:right="237"/>
        <w:jc w:val="both"/>
        <w:rPr>
          <w:sz w:val="22"/>
        </w:rPr>
      </w:pPr>
      <w:r w:rsidRPr="009F2B4C">
        <w:rPr>
          <w:sz w:val="22"/>
        </w:rPr>
        <w:t> </w:t>
      </w:r>
    </w:p>
    <w:p w14:paraId="6029FD28" w14:textId="6DAD0865" w:rsidR="005A6C63" w:rsidRPr="009F2B4C" w:rsidRDefault="005A6C63" w:rsidP="005A6C63">
      <w:pPr>
        <w:ind w:right="237"/>
        <w:jc w:val="both"/>
        <w:rPr>
          <w:sz w:val="22"/>
        </w:rPr>
      </w:pPr>
      <w:r w:rsidRPr="009F2B4C">
        <w:rPr>
          <w:color w:val="auto"/>
          <w:sz w:val="22"/>
          <w:shd w:val="clear" w:color="auto" w:fill="FFFFFF"/>
        </w:rPr>
        <w:t xml:space="preserve">The first strategy that I applied to cope with stress was effective time management. Effective time management is essential in order to be a constable, as it allows individuals such as myself to work effectively and stay in control of situations that arise. Academics such as Tracey, 2014 suggest that when one is organised and in control of critical events within their life, more jobs will </w:t>
      </w:r>
      <w:r w:rsidRPr="009F2B4C">
        <w:rPr>
          <w:sz w:val="22"/>
          <w:shd w:val="clear" w:color="auto" w:fill="FFFFFF"/>
        </w:rPr>
        <w:t>be</w:t>
      </w:r>
      <w:r w:rsidRPr="009F2B4C">
        <w:rPr>
          <w:color w:val="auto"/>
          <w:sz w:val="22"/>
          <w:shd w:val="clear" w:color="auto" w:fill="FFFFFF"/>
        </w:rPr>
        <w:t xml:space="preserve"> done while also feeling better for doing so.</w:t>
      </w:r>
      <w:r w:rsidRPr="009F2B4C">
        <w:rPr>
          <w:rStyle w:val="apple-converted-space"/>
          <w:sz w:val="22"/>
          <w:shd w:val="clear" w:color="auto" w:fill="FFFFFF"/>
        </w:rPr>
        <w:t xml:space="preserve"> For myself I find this to be true. This is because when I feel in control of my work I am more motivated to complete said work, and to a better quality.</w:t>
      </w:r>
    </w:p>
    <w:p w14:paraId="45E1DC58" w14:textId="77777777" w:rsidR="005A6C63" w:rsidRPr="009F2B4C" w:rsidRDefault="005A6C63" w:rsidP="005A6C63">
      <w:pPr>
        <w:ind w:right="237"/>
        <w:jc w:val="both"/>
        <w:rPr>
          <w:sz w:val="22"/>
        </w:rPr>
      </w:pPr>
      <w:r w:rsidRPr="009F2B4C">
        <w:rPr>
          <w:sz w:val="22"/>
          <w:shd w:val="clear" w:color="auto" w:fill="FFFFFF"/>
        </w:rPr>
        <w:t> </w:t>
      </w:r>
    </w:p>
    <w:p w14:paraId="04CEFCA1" w14:textId="77777777" w:rsidR="005A6C63" w:rsidRPr="009F2B4C" w:rsidRDefault="005A6C63" w:rsidP="005A6C63">
      <w:pPr>
        <w:ind w:right="237"/>
        <w:jc w:val="both"/>
        <w:rPr>
          <w:sz w:val="28"/>
          <w:szCs w:val="24"/>
          <w:shd w:val="clear" w:color="auto" w:fill="FFFFFF"/>
        </w:rPr>
      </w:pPr>
      <w:r w:rsidRPr="009F2B4C">
        <w:rPr>
          <w:sz w:val="22"/>
          <w:shd w:val="clear" w:color="auto" w:fill="FFFFFF"/>
        </w:rPr>
        <w:t>The most beneficial source I found for this was the NHS.uk (2018). The first tip I made the most use of was making a list of things that needed doing d</w:t>
      </w:r>
      <w:r w:rsidRPr="009F2B4C">
        <w:rPr>
          <w:color w:val="auto"/>
          <w:sz w:val="22"/>
          <w:shd w:val="clear" w:color="auto" w:fill="FFFFFF"/>
        </w:rPr>
        <w:t>uring</w:t>
      </w:r>
      <w:r w:rsidRPr="009F2B4C">
        <w:rPr>
          <w:rStyle w:val="apple-converted-space"/>
          <w:sz w:val="22"/>
          <w:shd w:val="clear" w:color="auto" w:fill="FFFFFF"/>
        </w:rPr>
        <w:t> </w:t>
      </w:r>
      <w:r w:rsidRPr="009F2B4C">
        <w:rPr>
          <w:sz w:val="22"/>
          <w:shd w:val="clear" w:color="auto" w:fill="FFFFFF"/>
        </w:rPr>
        <w:t xml:space="preserve">that day. Emma Donaldson-Fielder, </w:t>
      </w:r>
      <w:r w:rsidRPr="009F2B4C">
        <w:rPr>
          <w:color w:val="auto"/>
          <w:sz w:val="22"/>
          <w:shd w:val="clear" w:color="auto" w:fill="FFFFFF"/>
        </w:rPr>
        <w:t>2018</w:t>
      </w:r>
      <w:r w:rsidRPr="009F2B4C">
        <w:rPr>
          <w:rStyle w:val="apple-converted-space"/>
          <w:sz w:val="22"/>
          <w:shd w:val="clear" w:color="auto" w:fill="FFFFFF"/>
        </w:rPr>
        <w:t> </w:t>
      </w:r>
      <w:r w:rsidRPr="009F2B4C">
        <w:rPr>
          <w:sz w:val="22"/>
          <w:shd w:val="clear" w:color="auto" w:fill="FFFFFF"/>
        </w:rPr>
        <w:t xml:space="preserve">, Easy time management tips, </w:t>
      </w:r>
      <w:r w:rsidRPr="009F2B4C">
        <w:rPr>
          <w:color w:val="auto"/>
          <w:sz w:val="22"/>
          <w:shd w:val="clear" w:color="auto" w:fill="FFFFFF"/>
        </w:rPr>
        <w:t>suggests</w:t>
      </w:r>
      <w:r w:rsidRPr="009F2B4C">
        <w:rPr>
          <w:rStyle w:val="apple-converted-space"/>
          <w:color w:val="auto"/>
          <w:sz w:val="22"/>
          <w:shd w:val="clear" w:color="auto" w:fill="FFFFFF"/>
        </w:rPr>
        <w:t> </w:t>
      </w:r>
      <w:r w:rsidRPr="009F2B4C">
        <w:rPr>
          <w:rStyle w:val="apple-converted-space"/>
          <w:sz w:val="22"/>
          <w:shd w:val="clear" w:color="auto" w:fill="FFFFFF"/>
        </w:rPr>
        <w:t>that keeping a list of priorities can help you to put off non-urgent tasks.</w:t>
      </w:r>
      <w:r w:rsidRPr="009F2B4C">
        <w:rPr>
          <w:sz w:val="22"/>
          <w:shd w:val="clear" w:color="auto" w:fill="FFFFFF"/>
        </w:rPr>
        <w:t xml:space="preserve"> I found this was relatively easy to do. </w:t>
      </w:r>
      <w:r w:rsidRPr="009F2B4C">
        <w:rPr>
          <w:color w:val="auto"/>
          <w:sz w:val="22"/>
          <w:shd w:val="clear" w:color="auto" w:fill="FFFFFF"/>
        </w:rPr>
        <w:t xml:space="preserve">I </w:t>
      </w:r>
      <w:r w:rsidRPr="009F2B4C">
        <w:rPr>
          <w:sz w:val="22"/>
          <w:shd w:val="clear" w:color="auto" w:fill="FFFFFF"/>
        </w:rPr>
        <w:t>found that when I can physically see on paper what it is I need to do, it helps me to</w:t>
      </w:r>
      <w:r w:rsidRPr="009F2B4C">
        <w:rPr>
          <w:rStyle w:val="apple-converted-space"/>
          <w:sz w:val="22"/>
          <w:shd w:val="clear" w:color="auto" w:fill="FFFFFF"/>
        </w:rPr>
        <w:t> </w:t>
      </w:r>
      <w:r w:rsidRPr="009F2B4C">
        <w:rPr>
          <w:color w:val="auto"/>
          <w:sz w:val="22"/>
          <w:shd w:val="clear" w:color="auto" w:fill="FFFFFF"/>
        </w:rPr>
        <w:t xml:space="preserve">organise </w:t>
      </w:r>
      <w:r w:rsidRPr="009F2B4C">
        <w:rPr>
          <w:sz w:val="22"/>
          <w:shd w:val="clear" w:color="auto" w:fill="FFFFFF"/>
        </w:rPr>
        <w:t>my time better and, I can work</w:t>
      </w:r>
      <w:r w:rsidRPr="009F2B4C">
        <w:rPr>
          <w:rStyle w:val="apple-converted-space"/>
          <w:sz w:val="22"/>
          <w:shd w:val="clear" w:color="auto" w:fill="FFFFFF"/>
        </w:rPr>
        <w:t> </w:t>
      </w:r>
      <w:r w:rsidRPr="009F2B4C">
        <w:rPr>
          <w:color w:val="auto"/>
          <w:sz w:val="22"/>
          <w:shd w:val="clear" w:color="auto" w:fill="FFFFFF"/>
        </w:rPr>
        <w:t>my day</w:t>
      </w:r>
      <w:r w:rsidRPr="009F2B4C">
        <w:rPr>
          <w:rStyle w:val="apple-converted-space"/>
          <w:color w:val="auto"/>
          <w:sz w:val="22"/>
          <w:shd w:val="clear" w:color="auto" w:fill="FFFFFF"/>
        </w:rPr>
        <w:t> </w:t>
      </w:r>
      <w:r w:rsidRPr="009F2B4C">
        <w:rPr>
          <w:sz w:val="22"/>
          <w:shd w:val="clear" w:color="auto" w:fill="FFFFFF"/>
        </w:rPr>
        <w:t xml:space="preserve">around that list. This worked well for me </w:t>
      </w:r>
      <w:r w:rsidRPr="009F2B4C">
        <w:rPr>
          <w:color w:val="auto"/>
          <w:sz w:val="22"/>
          <w:shd w:val="clear" w:color="auto" w:fill="FFFFFF"/>
        </w:rPr>
        <w:t>overall</w:t>
      </w:r>
      <w:r w:rsidRPr="009F2B4C">
        <w:rPr>
          <w:sz w:val="22"/>
          <w:shd w:val="clear" w:color="auto" w:fill="FFFFFF"/>
        </w:rPr>
        <w:t>. It is</w:t>
      </w:r>
      <w:r w:rsidRPr="009F2B4C">
        <w:rPr>
          <w:rStyle w:val="apple-converted-space"/>
          <w:sz w:val="22"/>
          <w:shd w:val="clear" w:color="auto" w:fill="FFFFFF"/>
        </w:rPr>
        <w:t> </w:t>
      </w:r>
      <w:r w:rsidRPr="009F2B4C">
        <w:rPr>
          <w:sz w:val="22"/>
          <w:shd w:val="clear" w:color="auto" w:fill="FFFFFF"/>
        </w:rPr>
        <w:t xml:space="preserve">a </w:t>
      </w:r>
      <w:r w:rsidRPr="009F2B4C">
        <w:rPr>
          <w:color w:val="auto"/>
          <w:sz w:val="22"/>
          <w:shd w:val="clear" w:color="auto" w:fill="FFFFFF"/>
        </w:rPr>
        <w:t>task</w:t>
      </w:r>
      <w:r w:rsidRPr="009F2B4C">
        <w:rPr>
          <w:sz w:val="22"/>
          <w:shd w:val="clear" w:color="auto" w:fill="FFFFFF"/>
        </w:rPr>
        <w:t xml:space="preserve"> that I have</w:t>
      </w:r>
      <w:r w:rsidRPr="009F2B4C">
        <w:rPr>
          <w:rStyle w:val="apple-converted-space"/>
          <w:sz w:val="22"/>
          <w:shd w:val="clear" w:color="auto" w:fill="FFFFFF"/>
        </w:rPr>
        <w:t> </w:t>
      </w:r>
      <w:r w:rsidRPr="009F2B4C">
        <w:rPr>
          <w:sz w:val="22"/>
          <w:shd w:val="clear" w:color="auto" w:fill="FFFFFF"/>
        </w:rPr>
        <w:t>incorporated</w:t>
      </w:r>
      <w:r w:rsidRPr="009F2B4C">
        <w:rPr>
          <w:rStyle w:val="apple-converted-space"/>
          <w:color w:val="auto"/>
          <w:sz w:val="22"/>
          <w:shd w:val="clear" w:color="auto" w:fill="FFFFFF"/>
        </w:rPr>
        <w:t> </w:t>
      </w:r>
      <w:r w:rsidRPr="009F2B4C">
        <w:rPr>
          <w:sz w:val="22"/>
          <w:shd w:val="clear" w:color="auto" w:fill="FFFFFF"/>
        </w:rPr>
        <w:t>into my rest days in order to</w:t>
      </w:r>
      <w:r w:rsidRPr="009F2B4C">
        <w:rPr>
          <w:rStyle w:val="apple-converted-space"/>
          <w:sz w:val="22"/>
          <w:shd w:val="clear" w:color="auto" w:fill="FFFFFF"/>
        </w:rPr>
        <w:t xml:space="preserve"> </w:t>
      </w:r>
      <w:r w:rsidRPr="009F2B4C">
        <w:rPr>
          <w:color w:val="auto"/>
          <w:sz w:val="22"/>
          <w:shd w:val="clear" w:color="auto" w:fill="FFFFFF"/>
        </w:rPr>
        <w:t>secure</w:t>
      </w:r>
      <w:r w:rsidRPr="009F2B4C">
        <w:rPr>
          <w:rStyle w:val="apple-converted-space"/>
          <w:color w:val="auto"/>
          <w:sz w:val="22"/>
          <w:shd w:val="clear" w:color="auto" w:fill="FFFFFF"/>
        </w:rPr>
        <w:t> </w:t>
      </w:r>
      <w:r w:rsidRPr="009F2B4C">
        <w:rPr>
          <w:sz w:val="22"/>
          <w:shd w:val="clear" w:color="auto" w:fill="FFFFFF"/>
        </w:rPr>
        <w:t>more structure to my days. Some days however</w:t>
      </w:r>
      <w:r w:rsidRPr="009F2B4C">
        <w:rPr>
          <w:color w:val="FE4AAB"/>
          <w:sz w:val="22"/>
          <w:shd w:val="clear" w:color="auto" w:fill="FFFFFF"/>
        </w:rPr>
        <w:t>,</w:t>
      </w:r>
      <w:r w:rsidRPr="009F2B4C">
        <w:rPr>
          <w:rStyle w:val="apple-converted-space"/>
          <w:sz w:val="22"/>
          <w:shd w:val="clear" w:color="auto" w:fill="FFFFFF"/>
        </w:rPr>
        <w:t> </w:t>
      </w:r>
      <w:r w:rsidRPr="009F2B4C">
        <w:rPr>
          <w:sz w:val="22"/>
          <w:shd w:val="clear" w:color="auto" w:fill="FFFFFF"/>
        </w:rPr>
        <w:t xml:space="preserve">I do find it difficult to stick to these lists as some jobs may take longer than planned but I have learnt to accept that this cannot always be helped. </w:t>
      </w:r>
    </w:p>
    <w:p w14:paraId="13BE6C1B" w14:textId="77777777" w:rsidR="005A6C63" w:rsidRPr="009F2B4C" w:rsidRDefault="005A6C63" w:rsidP="005A6C63">
      <w:pPr>
        <w:ind w:right="237"/>
        <w:jc w:val="both"/>
        <w:rPr>
          <w:sz w:val="22"/>
        </w:rPr>
      </w:pPr>
      <w:r w:rsidRPr="009F2B4C">
        <w:rPr>
          <w:sz w:val="22"/>
          <w:shd w:val="clear" w:color="auto" w:fill="FFFFFF"/>
        </w:rPr>
        <w:t> </w:t>
      </w:r>
    </w:p>
    <w:p w14:paraId="0B460374" w14:textId="77777777" w:rsidR="005A6C63" w:rsidRPr="009F2B4C" w:rsidRDefault="005A6C63" w:rsidP="005A6C63">
      <w:pPr>
        <w:ind w:right="237"/>
        <w:jc w:val="both"/>
        <w:rPr>
          <w:sz w:val="22"/>
        </w:rPr>
      </w:pPr>
      <w:r w:rsidRPr="009F2B4C">
        <w:rPr>
          <w:sz w:val="22"/>
          <w:shd w:val="clear" w:color="auto" w:fill="FFFFFF"/>
        </w:rPr>
        <w:t>Another tip I found useful from the NHS.uk (2018) is “Practicing the 4 D’s”. The ‘four D’s’ are: </w:t>
      </w:r>
    </w:p>
    <w:p w14:paraId="17FF4319" w14:textId="77777777" w:rsidR="005A6C63" w:rsidRPr="009F2B4C" w:rsidRDefault="005A6C63" w:rsidP="005A6C63">
      <w:pPr>
        <w:numPr>
          <w:ilvl w:val="0"/>
          <w:numId w:val="7"/>
        </w:numPr>
        <w:shd w:val="clear" w:color="auto" w:fill="F0F4F5"/>
        <w:overflowPunct/>
        <w:autoSpaceDE/>
        <w:adjustRightInd/>
        <w:spacing w:before="100" w:beforeAutospacing="1" w:after="120"/>
        <w:textAlignment w:val="auto"/>
        <w:rPr>
          <w:color w:val="212B32"/>
          <w:sz w:val="22"/>
        </w:rPr>
      </w:pPr>
      <w:r w:rsidRPr="009F2B4C">
        <w:rPr>
          <w:sz w:val="22"/>
          <w:shd w:val="clear" w:color="auto" w:fill="FFFFFF"/>
        </w:rPr>
        <w:t>“</w:t>
      </w:r>
      <w:r w:rsidRPr="009F2B4C">
        <w:rPr>
          <w:color w:val="212B32"/>
          <w:sz w:val="22"/>
        </w:rPr>
        <w:t>Delete: you can probably delete half the emails you get immediately. </w:t>
      </w:r>
    </w:p>
    <w:p w14:paraId="36BDD446" w14:textId="77777777" w:rsidR="005A6C63" w:rsidRPr="009F2B4C" w:rsidRDefault="005A6C63" w:rsidP="005A6C63">
      <w:pPr>
        <w:numPr>
          <w:ilvl w:val="0"/>
          <w:numId w:val="7"/>
        </w:numPr>
        <w:shd w:val="clear" w:color="auto" w:fill="F0F4F5"/>
        <w:overflowPunct/>
        <w:autoSpaceDE/>
        <w:adjustRightInd/>
        <w:spacing w:before="100" w:beforeAutospacing="1" w:after="120"/>
        <w:textAlignment w:val="auto"/>
        <w:rPr>
          <w:color w:val="212B32"/>
          <w:sz w:val="22"/>
        </w:rPr>
      </w:pPr>
      <w:r w:rsidRPr="009F2B4C">
        <w:rPr>
          <w:color w:val="212B32"/>
          <w:sz w:val="22"/>
        </w:rPr>
        <w:t>Do: if the email is urgent or can be completed quickly. </w:t>
      </w:r>
    </w:p>
    <w:p w14:paraId="2B855221" w14:textId="77777777" w:rsidR="005A6C63" w:rsidRPr="009F2B4C" w:rsidRDefault="005A6C63" w:rsidP="005A6C63">
      <w:pPr>
        <w:numPr>
          <w:ilvl w:val="0"/>
          <w:numId w:val="7"/>
        </w:numPr>
        <w:shd w:val="clear" w:color="auto" w:fill="F0F4F5"/>
        <w:overflowPunct/>
        <w:autoSpaceDE/>
        <w:adjustRightInd/>
        <w:spacing w:before="100" w:beforeAutospacing="1" w:after="120"/>
        <w:textAlignment w:val="auto"/>
        <w:rPr>
          <w:color w:val="212B32"/>
          <w:sz w:val="22"/>
        </w:rPr>
      </w:pPr>
      <w:r w:rsidRPr="009F2B4C">
        <w:rPr>
          <w:color w:val="212B32"/>
          <w:sz w:val="22"/>
        </w:rPr>
        <w:t>Delegate: if the email can be better dealt with by someone else. </w:t>
      </w:r>
    </w:p>
    <w:p w14:paraId="34AC8784" w14:textId="77777777" w:rsidR="005A6C63" w:rsidRPr="009F2B4C" w:rsidRDefault="005A6C63" w:rsidP="005A6C63">
      <w:pPr>
        <w:numPr>
          <w:ilvl w:val="0"/>
          <w:numId w:val="7"/>
        </w:numPr>
        <w:shd w:val="clear" w:color="auto" w:fill="F0F4F5"/>
        <w:overflowPunct/>
        <w:autoSpaceDE/>
        <w:adjustRightInd/>
        <w:spacing w:before="100" w:beforeAutospacing="1"/>
        <w:textAlignment w:val="auto"/>
        <w:rPr>
          <w:color w:val="212B32"/>
          <w:sz w:val="22"/>
        </w:rPr>
      </w:pPr>
      <w:r w:rsidRPr="009F2B4C">
        <w:rPr>
          <w:color w:val="212B32"/>
          <w:sz w:val="22"/>
        </w:rPr>
        <w:t>Defer: set aside time later to spend on emails that will take longer to deal with” </w:t>
      </w:r>
    </w:p>
    <w:p w14:paraId="59D7B063" w14:textId="77777777" w:rsidR="005A6C63" w:rsidRPr="009F2B4C" w:rsidRDefault="005A6C63" w:rsidP="005A6C63">
      <w:pPr>
        <w:ind w:right="237"/>
        <w:jc w:val="both"/>
        <w:rPr>
          <w:sz w:val="22"/>
          <w:shd w:val="clear" w:color="auto" w:fill="FFFFFF"/>
        </w:rPr>
      </w:pPr>
    </w:p>
    <w:p w14:paraId="4296B336" w14:textId="77777777" w:rsidR="005A6C63" w:rsidRPr="009F2B4C" w:rsidRDefault="005A6C63" w:rsidP="005A6C63">
      <w:pPr>
        <w:ind w:right="237"/>
        <w:jc w:val="both"/>
        <w:rPr>
          <w:sz w:val="22"/>
          <w:shd w:val="clear" w:color="auto" w:fill="FFFFFF"/>
        </w:rPr>
      </w:pPr>
      <w:r w:rsidRPr="009F2B4C">
        <w:rPr>
          <w:sz w:val="22"/>
          <w:shd w:val="clear" w:color="auto" w:fill="FFFFFF"/>
        </w:rPr>
        <w:lastRenderedPageBreak/>
        <w:t>These went well with my lists because they allowed me to organise them by job significance. Do, delegate, and defer are the primary sections that pertain to my line of work. I was able to clear up chores that were of the utmost significance or could be completed quickly utilising this method. As a result, instead of staying an hour after work, I was able to finish assignments on time. I was able to delegate tasks that required the input of a more qualified individual or department. This would help me to de-clutter my workload and keep a balanced mindset. The final section involved deferring certain duties to a later time. </w:t>
      </w:r>
    </w:p>
    <w:p w14:paraId="2A65F204" w14:textId="77777777" w:rsidR="005A6C63" w:rsidRPr="009F2B4C" w:rsidRDefault="005A6C63" w:rsidP="005A6C63">
      <w:pPr>
        <w:ind w:right="237"/>
        <w:jc w:val="both"/>
        <w:rPr>
          <w:sz w:val="22"/>
        </w:rPr>
      </w:pPr>
    </w:p>
    <w:p w14:paraId="24023D4D" w14:textId="77777777" w:rsidR="005A6C63" w:rsidRPr="009F2B4C" w:rsidRDefault="005A6C63" w:rsidP="005A6C63">
      <w:pPr>
        <w:ind w:right="237"/>
        <w:jc w:val="both"/>
        <w:rPr>
          <w:sz w:val="22"/>
          <w:shd w:val="clear" w:color="auto" w:fill="FFFFFF"/>
        </w:rPr>
      </w:pPr>
      <w:r w:rsidRPr="009F2B4C">
        <w:rPr>
          <w:sz w:val="22"/>
          <w:shd w:val="clear" w:color="auto" w:fill="FFFFFF"/>
        </w:rPr>
        <w:t>This method was also very effective and I feel it worked well for myself. I say this because it helped me to decide when tasks needed to be completed and if not by me, then by whom. I think that there could have been more efficiency and discipline on my part as sometimes some tasks would not be completed due to time constraints of a demanding shift however I do understand that this cannot always be avoided.  This would leave me worrying about not being able to complete certain tasks. I have begun to deal with certain items on my workload on certain shifts.</w:t>
      </w:r>
    </w:p>
    <w:p w14:paraId="04F66F25" w14:textId="77777777" w:rsidR="005A6C63" w:rsidRPr="009F2B4C" w:rsidRDefault="005A6C63" w:rsidP="005A6C63">
      <w:pPr>
        <w:ind w:right="237"/>
        <w:jc w:val="both"/>
        <w:rPr>
          <w:sz w:val="28"/>
          <w:szCs w:val="24"/>
          <w:shd w:val="clear" w:color="auto" w:fill="FFFFFF"/>
        </w:rPr>
      </w:pPr>
      <w:r w:rsidRPr="009F2B4C">
        <w:rPr>
          <w:sz w:val="22"/>
          <w:shd w:val="clear" w:color="auto" w:fill="FFFFFF"/>
        </w:rPr>
        <w:t xml:space="preserve">For example, slow time incidents on my workload are best suited to day shifts, so I have been dealing with these on day shifts in order to keep my workload as low as I can. Another example of this would be conducting arrest enquiries on afternoon or night shifts as this is the times that suspects are most likely to be at home. </w:t>
      </w:r>
    </w:p>
    <w:p w14:paraId="7D128C72" w14:textId="77777777" w:rsidR="005A6C63" w:rsidRPr="009F2B4C" w:rsidRDefault="005A6C63" w:rsidP="005A6C63">
      <w:pPr>
        <w:ind w:right="237"/>
        <w:jc w:val="both"/>
        <w:rPr>
          <w:sz w:val="22"/>
        </w:rPr>
      </w:pPr>
      <w:r w:rsidRPr="009F2B4C">
        <w:rPr>
          <w:sz w:val="22"/>
        </w:rPr>
        <w:t> </w:t>
      </w:r>
    </w:p>
    <w:p w14:paraId="4BA2DF7C" w14:textId="77777777" w:rsidR="005A6C63" w:rsidRPr="009F2B4C" w:rsidRDefault="005A6C63" w:rsidP="005A6C63">
      <w:pPr>
        <w:ind w:right="237"/>
        <w:jc w:val="both"/>
        <w:rPr>
          <w:sz w:val="22"/>
        </w:rPr>
      </w:pPr>
      <w:r w:rsidRPr="009F2B4C">
        <w:rPr>
          <w:sz w:val="22"/>
        </w:rPr>
        <w:t>A further issue I have come across is</w:t>
      </w:r>
      <w:r w:rsidRPr="009F2B4C">
        <w:rPr>
          <w:color w:val="auto"/>
          <w:sz w:val="22"/>
        </w:rPr>
        <w:t>,</w:t>
      </w:r>
      <w:r w:rsidRPr="009F2B4C">
        <w:rPr>
          <w:rStyle w:val="apple-converted-space"/>
          <w:color w:val="auto"/>
          <w:sz w:val="22"/>
        </w:rPr>
        <w:t> </w:t>
      </w:r>
      <w:r w:rsidRPr="009F2B4C">
        <w:rPr>
          <w:sz w:val="22"/>
        </w:rPr>
        <w:t>adapting to shift work.</w:t>
      </w:r>
      <w:r w:rsidRPr="009F2B4C">
        <w:rPr>
          <w:rStyle w:val="apple-converted-space"/>
          <w:b/>
          <w:bCs/>
          <w:color w:val="FE4AAB"/>
          <w:sz w:val="22"/>
        </w:rPr>
        <w:t> </w:t>
      </w:r>
      <w:r w:rsidRPr="009F2B4C">
        <w:rPr>
          <w:sz w:val="22"/>
        </w:rPr>
        <w:t>The main thing that I found difficult was the drive home after a shift. I have been posted quite a distance from home so, travelling home when I am tired is very difficult for me at times. I do the following to help me with this: </w:t>
      </w:r>
    </w:p>
    <w:p w14:paraId="42646B71" w14:textId="77777777" w:rsidR="005A6C63" w:rsidRPr="009F2B4C" w:rsidRDefault="005A6C63" w:rsidP="005A6C63">
      <w:pPr>
        <w:numPr>
          <w:ilvl w:val="0"/>
          <w:numId w:val="8"/>
        </w:numPr>
        <w:overflowPunct/>
        <w:autoSpaceDE/>
        <w:autoSpaceDN/>
        <w:adjustRightInd/>
        <w:spacing w:before="100" w:beforeAutospacing="1" w:after="100" w:afterAutospacing="1"/>
        <w:textAlignment w:val="auto"/>
        <w:rPr>
          <w:sz w:val="28"/>
          <w:szCs w:val="24"/>
        </w:rPr>
      </w:pPr>
      <w:r w:rsidRPr="009F2B4C">
        <w:rPr>
          <w:sz w:val="22"/>
        </w:rPr>
        <w:t>“</w:t>
      </w:r>
      <w:r w:rsidRPr="009F2B4C">
        <w:rPr>
          <w:color w:val="111111"/>
          <w:sz w:val="22"/>
        </w:rPr>
        <w:t>Drive carefully and defensively; </w:t>
      </w:r>
    </w:p>
    <w:p w14:paraId="217AAE43" w14:textId="77777777" w:rsidR="005A6C63" w:rsidRPr="009F2B4C" w:rsidRDefault="005A6C63" w:rsidP="005A6C63">
      <w:pPr>
        <w:numPr>
          <w:ilvl w:val="0"/>
          <w:numId w:val="8"/>
        </w:numPr>
        <w:overflowPunct/>
        <w:autoSpaceDE/>
        <w:autoSpaceDN/>
        <w:adjustRightInd/>
        <w:spacing w:before="100" w:beforeAutospacing="1" w:after="100" w:afterAutospacing="1"/>
        <w:textAlignment w:val="auto"/>
        <w:rPr>
          <w:sz w:val="22"/>
        </w:rPr>
      </w:pPr>
      <w:r w:rsidRPr="009F2B4C">
        <w:rPr>
          <w:color w:val="111111"/>
          <w:sz w:val="22"/>
        </w:rPr>
        <w:t>Try not to hurry; </w:t>
      </w:r>
    </w:p>
    <w:p w14:paraId="7A7BFC81" w14:textId="77777777" w:rsidR="005A6C63" w:rsidRPr="009F2B4C" w:rsidRDefault="005A6C63" w:rsidP="005A6C63">
      <w:pPr>
        <w:numPr>
          <w:ilvl w:val="0"/>
          <w:numId w:val="8"/>
        </w:numPr>
        <w:overflowPunct/>
        <w:autoSpaceDE/>
        <w:autoSpaceDN/>
        <w:adjustRightInd/>
        <w:spacing w:before="100" w:beforeAutospacing="1" w:after="100" w:afterAutospacing="1"/>
        <w:textAlignment w:val="auto"/>
        <w:rPr>
          <w:sz w:val="22"/>
        </w:rPr>
      </w:pPr>
      <w:r w:rsidRPr="009F2B4C">
        <w:rPr>
          <w:color w:val="111111"/>
          <w:sz w:val="22"/>
        </w:rPr>
        <w:t>Stop if you feel sleepy and take a short nap if it is safe to do so; </w:t>
      </w:r>
    </w:p>
    <w:p w14:paraId="0192DB9A" w14:textId="77777777" w:rsidR="005A6C63" w:rsidRPr="009F2B4C" w:rsidRDefault="005A6C63" w:rsidP="005A6C63">
      <w:pPr>
        <w:numPr>
          <w:ilvl w:val="0"/>
          <w:numId w:val="8"/>
        </w:numPr>
        <w:overflowPunct/>
        <w:autoSpaceDE/>
        <w:autoSpaceDN/>
        <w:adjustRightInd/>
        <w:spacing w:before="100" w:beforeAutospacing="1" w:after="100" w:afterAutospacing="1"/>
        <w:textAlignment w:val="auto"/>
        <w:rPr>
          <w:sz w:val="22"/>
        </w:rPr>
      </w:pPr>
      <w:r w:rsidRPr="009F2B4C">
        <w:rPr>
          <w:color w:val="111111"/>
          <w:sz w:val="22"/>
        </w:rPr>
        <w:t>Make occasional use of caffeine or 'energy' drinks” (HSE, 2021) </w:t>
      </w:r>
    </w:p>
    <w:p w14:paraId="47266DCE" w14:textId="1AAE106E" w:rsidR="00180015" w:rsidRPr="009F2B4C" w:rsidRDefault="005A6C63" w:rsidP="005A6C63">
      <w:pPr>
        <w:ind w:right="237"/>
        <w:jc w:val="both"/>
        <w:rPr>
          <w:sz w:val="28"/>
          <w:szCs w:val="24"/>
        </w:rPr>
      </w:pPr>
      <w:r w:rsidRPr="009F2B4C">
        <w:rPr>
          <w:color w:val="111111"/>
          <w:sz w:val="22"/>
        </w:rPr>
        <w:t>These tips really helped me when driving home and I feel that due to taking on this advice I have adjusted to the driving quite well. I would still in future like to come closer to home but for now, I think I have adapted well overall to shift life. </w:t>
      </w:r>
    </w:p>
    <w:p w14:paraId="7877C786" w14:textId="77777777" w:rsidR="005A6C63" w:rsidRDefault="005A6C63" w:rsidP="00340E9A">
      <w:pPr>
        <w:ind w:right="237"/>
        <w:jc w:val="both"/>
        <w:rPr>
          <w:sz w:val="24"/>
          <w:szCs w:val="24"/>
        </w:rPr>
      </w:pPr>
    </w:p>
    <w:p w14:paraId="0590AAF8" w14:textId="4949F392" w:rsidR="00FF7784" w:rsidRPr="00270EEB" w:rsidRDefault="005A6C63" w:rsidP="00340E9A">
      <w:pPr>
        <w:ind w:right="237"/>
        <w:jc w:val="both"/>
        <w:rPr>
          <w:sz w:val="24"/>
          <w:szCs w:val="24"/>
        </w:rPr>
      </w:pPr>
      <w:r>
        <w:rPr>
          <w:sz w:val="24"/>
          <w:szCs w:val="24"/>
        </w:rPr>
        <w:t>Word count – 806</w:t>
      </w:r>
      <w:r w:rsidR="00670D2E">
        <w:rPr>
          <w:sz w:val="24"/>
          <w:szCs w:val="24"/>
        </w:rPr>
        <w:t>.</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3D4900DE" w14:textId="58B46410" w:rsidR="000F7ECD" w:rsidRPr="00270EEB" w:rsidRDefault="000F7ECD" w:rsidP="00340E9A">
      <w:pPr>
        <w:ind w:right="237"/>
        <w:jc w:val="both"/>
        <w:rPr>
          <w:sz w:val="24"/>
          <w:szCs w:val="24"/>
        </w:rPr>
        <w:sectPr w:rsidR="000F7ECD" w:rsidRPr="00270EEB" w:rsidSect="00203586">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260B884A" w14:textId="77777777" w:rsidR="009E4D17" w:rsidRPr="001D791E" w:rsidRDefault="009E4D17" w:rsidP="009E4D17">
      <w:pPr>
        <w:ind w:right="237"/>
        <w:jc w:val="both"/>
        <w:rPr>
          <w:sz w:val="22"/>
          <w:szCs w:val="22"/>
        </w:rPr>
      </w:pPr>
      <w:r w:rsidRPr="001D791E">
        <w:rPr>
          <w:sz w:val="22"/>
          <w:szCs w:val="22"/>
        </w:rPr>
        <w:t>The incident I will be referring to for this task is an incident of domestic assault which resulted in the Victim sustaining injuries. This is classed as battery, or common assault by beating. The definition for common assault is as follows: </w:t>
      </w:r>
    </w:p>
    <w:p w14:paraId="237841F2" w14:textId="77777777" w:rsidR="009E4D17" w:rsidRPr="001D791E" w:rsidRDefault="009E4D17" w:rsidP="009E4D17">
      <w:pPr>
        <w:pStyle w:val="NormalWeb"/>
        <w:shd w:val="clear" w:color="auto" w:fill="FFFFFF"/>
        <w:spacing w:before="240" w:after="240" w:line="360" w:lineRule="atLeast"/>
        <w:rPr>
          <w:rFonts w:ascii="Arial" w:hAnsi="Arial" w:cs="Arial"/>
          <w:sz w:val="22"/>
          <w:szCs w:val="22"/>
        </w:rPr>
      </w:pPr>
      <w:r w:rsidRPr="001D791E">
        <w:rPr>
          <w:rFonts w:ascii="Arial" w:hAnsi="Arial" w:cs="Arial"/>
          <w:color w:val="000000"/>
          <w:sz w:val="22"/>
          <w:szCs w:val="22"/>
        </w:rPr>
        <w:t>“An assault is any act (and not mere omission to act) by which a person intentionally or recklessly causes another to suffer or apprehend immediate unlawful violence. The term assault is often used to include a battery, which is committed by the intentional or reckless application of unlawful force to another person.” (CPS, 2020).</w:t>
      </w:r>
    </w:p>
    <w:p w14:paraId="5786AA31" w14:textId="77777777" w:rsidR="009E4D17" w:rsidRPr="001D791E" w:rsidRDefault="009E4D17" w:rsidP="009E4D17">
      <w:pPr>
        <w:pStyle w:val="NormalWeb"/>
        <w:shd w:val="clear" w:color="auto" w:fill="FFFFFF"/>
        <w:spacing w:before="240" w:after="240" w:line="360" w:lineRule="atLeast"/>
        <w:rPr>
          <w:rFonts w:ascii="Arial" w:hAnsi="Arial" w:cs="Arial"/>
          <w:sz w:val="22"/>
          <w:szCs w:val="22"/>
        </w:rPr>
      </w:pPr>
      <w:r w:rsidRPr="001D791E">
        <w:rPr>
          <w:rFonts w:ascii="Arial" w:hAnsi="Arial" w:cs="Arial"/>
          <w:color w:val="000000"/>
          <w:sz w:val="22"/>
          <w:szCs w:val="22"/>
        </w:rPr>
        <w:lastRenderedPageBreak/>
        <w:t>In order to gain the trust of the Victim and provide her with the best service possible, I had to utilise key communication skills in order to build a rapport and understand her situation.</w:t>
      </w:r>
      <w:r w:rsidRPr="001D791E">
        <w:rPr>
          <w:rStyle w:val="apple-converted-space"/>
          <w:rFonts w:ascii="Arial" w:hAnsi="Arial" w:cs="Arial"/>
          <w:color w:val="000000"/>
          <w:sz w:val="22"/>
          <w:szCs w:val="22"/>
        </w:rPr>
        <w:t> </w:t>
      </w:r>
      <w:r w:rsidRPr="001D791E">
        <w:rPr>
          <w:rFonts w:ascii="Arial" w:hAnsi="Arial" w:cs="Arial"/>
          <w:color w:val="000000"/>
          <w:sz w:val="22"/>
          <w:szCs w:val="22"/>
        </w:rPr>
        <w:t> </w:t>
      </w:r>
    </w:p>
    <w:p w14:paraId="643C0C5D" w14:textId="77777777" w:rsidR="009E4D17" w:rsidRPr="001D791E" w:rsidRDefault="009E4D17" w:rsidP="009E4D17">
      <w:pPr>
        <w:pStyle w:val="NormalWeb"/>
        <w:shd w:val="clear" w:color="auto" w:fill="FFFFFF"/>
        <w:spacing w:before="240" w:after="240" w:line="360" w:lineRule="atLeast"/>
        <w:rPr>
          <w:rFonts w:ascii="Arial" w:hAnsi="Arial" w:cs="Arial"/>
          <w:color w:val="000000"/>
          <w:sz w:val="22"/>
          <w:szCs w:val="22"/>
          <w:shd w:val="clear" w:color="auto" w:fill="FFFFFF"/>
        </w:rPr>
      </w:pPr>
      <w:r w:rsidRPr="001D791E">
        <w:rPr>
          <w:rFonts w:ascii="Arial" w:hAnsi="Arial" w:cs="Arial"/>
          <w:color w:val="000000"/>
          <w:sz w:val="22"/>
          <w:szCs w:val="22"/>
        </w:rPr>
        <w:t>The first thing I began to do was simply listen to what she had to say. This sounds very basic but active listening can be defined as “</w:t>
      </w:r>
      <w:r w:rsidRPr="001D791E">
        <w:rPr>
          <w:rFonts w:ascii="Arial" w:hAnsi="Arial" w:cs="Arial"/>
          <w:color w:val="000000"/>
          <w:sz w:val="22"/>
          <w:szCs w:val="22"/>
          <w:shd w:val="clear" w:color="auto" w:fill="FFFFFF"/>
        </w:rPr>
        <w:t>hearing and understanding what a person is saying to you. Unless you understand clearly, what a person is telling you, you cannot respond appropriately.  Gain clarification by asking questions or rephrase what you are being told, so that you are sure you fully understand the message that is being conveyed to you.” (Skillsology.com, 2017). Active listening is very important when dealing with Victims of crime. Personally</w:t>
      </w:r>
      <w:r w:rsidRPr="001D791E">
        <w:rPr>
          <w:rFonts w:ascii="Arial" w:hAnsi="Arial" w:cs="Arial"/>
          <w:sz w:val="22"/>
          <w:szCs w:val="22"/>
          <w:shd w:val="clear" w:color="auto" w:fill="FFFFFF"/>
        </w:rPr>
        <w:t>,</w:t>
      </w:r>
      <w:r w:rsidRPr="001D791E">
        <w:rPr>
          <w:rStyle w:val="apple-converted-space"/>
          <w:rFonts w:ascii="Arial" w:hAnsi="Arial" w:cs="Arial"/>
          <w:sz w:val="22"/>
          <w:szCs w:val="22"/>
          <w:shd w:val="clear" w:color="auto" w:fill="FFFFFF"/>
        </w:rPr>
        <w:t> </w:t>
      </w:r>
      <w:r w:rsidRPr="001D791E">
        <w:rPr>
          <w:rFonts w:ascii="Arial" w:hAnsi="Arial" w:cs="Arial"/>
          <w:sz w:val="22"/>
          <w:szCs w:val="22"/>
          <w:shd w:val="clear" w:color="auto" w:fill="FFFFFF"/>
        </w:rPr>
        <w:t>I demonstrate I am</w:t>
      </w:r>
      <w:r w:rsidRPr="001D791E">
        <w:rPr>
          <w:rStyle w:val="apple-converted-space"/>
          <w:rFonts w:ascii="Arial" w:hAnsi="Arial" w:cs="Arial"/>
          <w:sz w:val="22"/>
          <w:szCs w:val="22"/>
          <w:shd w:val="clear" w:color="auto" w:fill="FFFFFF"/>
        </w:rPr>
        <w:t> </w:t>
      </w:r>
      <w:r w:rsidRPr="001D791E">
        <w:rPr>
          <w:rFonts w:ascii="Arial" w:hAnsi="Arial" w:cs="Arial"/>
          <w:color w:val="000000"/>
          <w:sz w:val="22"/>
          <w:szCs w:val="22"/>
          <w:shd w:val="clear" w:color="auto" w:fill="FFFFFF"/>
        </w:rPr>
        <w:t xml:space="preserve">listening by asking questions about what has been said and also paraphrasing what has been said to demonstrate my understanding. </w:t>
      </w:r>
    </w:p>
    <w:p w14:paraId="6EB34192" w14:textId="77777777" w:rsidR="009E4D17" w:rsidRPr="001D791E" w:rsidRDefault="009E4D17" w:rsidP="009E4D17">
      <w:pPr>
        <w:pStyle w:val="NormalWeb"/>
        <w:shd w:val="clear" w:color="auto" w:fill="FFFFFF"/>
        <w:spacing w:before="240" w:after="240" w:line="360" w:lineRule="atLeast"/>
        <w:rPr>
          <w:rFonts w:ascii="Arial" w:hAnsi="Arial" w:cs="Arial"/>
          <w:color w:val="000000"/>
          <w:sz w:val="22"/>
          <w:szCs w:val="22"/>
          <w:shd w:val="clear" w:color="auto" w:fill="FFFFFF"/>
        </w:rPr>
      </w:pPr>
      <w:r w:rsidRPr="001D791E">
        <w:rPr>
          <w:rFonts w:ascii="Arial" w:hAnsi="Arial" w:cs="Arial"/>
          <w:color w:val="000000"/>
          <w:sz w:val="22"/>
          <w:szCs w:val="22"/>
          <w:shd w:val="clear" w:color="auto" w:fill="FFFFFF"/>
        </w:rPr>
        <w:t>The British Heart Foundation states: “Asking relevant questions can show that you’ve been listening and help clarify what has been said”</w:t>
      </w:r>
      <w:r w:rsidRPr="001D791E">
        <w:rPr>
          <w:rStyle w:val="apple-converted-space"/>
          <w:rFonts w:ascii="Arial" w:hAnsi="Arial" w:cs="Arial"/>
          <w:color w:val="000000"/>
          <w:sz w:val="22"/>
          <w:szCs w:val="22"/>
          <w:shd w:val="clear" w:color="auto" w:fill="FFFFFF"/>
        </w:rPr>
        <w:t>. The British Heart Foundation also states that paraphrasing</w:t>
      </w:r>
      <w:r w:rsidRPr="001D791E">
        <w:rPr>
          <w:rFonts w:ascii="Arial" w:hAnsi="Arial" w:cs="Arial"/>
          <w:color w:val="000000"/>
          <w:sz w:val="22"/>
          <w:szCs w:val="22"/>
          <w:shd w:val="clear" w:color="auto" w:fill="FFFFFF"/>
        </w:rPr>
        <w:t xml:space="preserve"> “is repeating what has been said to show that you understand it”. I found myself doing this a lot during this incident with the Victim as it was the first time,</w:t>
      </w:r>
      <w:r w:rsidRPr="001D791E">
        <w:rPr>
          <w:rStyle w:val="apple-converted-space"/>
          <w:rFonts w:ascii="Arial" w:hAnsi="Arial" w:cs="Arial"/>
          <w:color w:val="FE4AAB"/>
          <w:sz w:val="22"/>
          <w:szCs w:val="22"/>
          <w:shd w:val="clear" w:color="auto" w:fill="FFFFFF"/>
        </w:rPr>
        <w:t> </w:t>
      </w:r>
      <w:r w:rsidRPr="001D791E">
        <w:rPr>
          <w:rFonts w:ascii="Arial" w:hAnsi="Arial" w:cs="Arial"/>
          <w:color w:val="000000"/>
          <w:sz w:val="22"/>
          <w:szCs w:val="22"/>
          <w:shd w:val="clear" w:color="auto" w:fill="FFFFFF"/>
        </w:rPr>
        <w:t>I had encountered her, so I wanted to gain a better understanding of</w:t>
      </w:r>
      <w:r w:rsidRPr="001D791E">
        <w:rPr>
          <w:rStyle w:val="apple-converted-space"/>
          <w:rFonts w:ascii="Arial" w:hAnsi="Arial" w:cs="Arial"/>
          <w:color w:val="000000"/>
          <w:sz w:val="22"/>
          <w:szCs w:val="22"/>
          <w:shd w:val="clear" w:color="auto" w:fill="FFFFFF"/>
        </w:rPr>
        <w:t> </w:t>
      </w:r>
      <w:r w:rsidRPr="001D791E">
        <w:rPr>
          <w:rFonts w:ascii="Arial" w:hAnsi="Arial" w:cs="Arial"/>
          <w:sz w:val="22"/>
          <w:szCs w:val="22"/>
          <w:shd w:val="clear" w:color="auto" w:fill="FFFFFF"/>
        </w:rPr>
        <w:t>the</w:t>
      </w:r>
      <w:r w:rsidRPr="001D791E">
        <w:rPr>
          <w:rStyle w:val="apple-converted-space"/>
          <w:rFonts w:ascii="Arial" w:hAnsi="Arial" w:cs="Arial"/>
          <w:sz w:val="22"/>
          <w:szCs w:val="22"/>
          <w:shd w:val="clear" w:color="auto" w:fill="FFFFFF"/>
        </w:rPr>
        <w:t> </w:t>
      </w:r>
      <w:r w:rsidRPr="001D791E">
        <w:rPr>
          <w:rFonts w:ascii="Arial" w:hAnsi="Arial" w:cs="Arial"/>
          <w:color w:val="000000"/>
          <w:sz w:val="22"/>
          <w:szCs w:val="22"/>
          <w:shd w:val="clear" w:color="auto" w:fill="FFFFFF"/>
        </w:rPr>
        <w:t xml:space="preserve">situation. I found this to work very well in this circumstance as it ensured that the female knew that I was </w:t>
      </w:r>
      <w:r w:rsidRPr="001D791E">
        <w:rPr>
          <w:rFonts w:ascii="Arial" w:hAnsi="Arial" w:cs="Arial"/>
          <w:sz w:val="22"/>
          <w:szCs w:val="22"/>
          <w:shd w:val="clear" w:color="auto" w:fill="FFFFFF"/>
        </w:rPr>
        <w:t>understanding,</w:t>
      </w:r>
      <w:r w:rsidRPr="001D791E">
        <w:rPr>
          <w:rStyle w:val="apple-converted-space"/>
          <w:rFonts w:ascii="Arial" w:hAnsi="Arial" w:cs="Arial"/>
          <w:sz w:val="22"/>
          <w:szCs w:val="22"/>
          <w:shd w:val="clear" w:color="auto" w:fill="FFFFFF"/>
        </w:rPr>
        <w:t> </w:t>
      </w:r>
      <w:r w:rsidRPr="001D791E">
        <w:rPr>
          <w:rFonts w:ascii="Arial" w:hAnsi="Arial" w:cs="Arial"/>
          <w:color w:val="000000"/>
          <w:sz w:val="22"/>
          <w:szCs w:val="22"/>
          <w:shd w:val="clear" w:color="auto" w:fill="FFFFFF"/>
        </w:rPr>
        <w:t>listening to her,</w:t>
      </w:r>
      <w:r w:rsidRPr="001D791E">
        <w:rPr>
          <w:rStyle w:val="apple-converted-space"/>
          <w:rFonts w:ascii="Arial" w:hAnsi="Arial" w:cs="Arial"/>
          <w:color w:val="000000"/>
          <w:sz w:val="22"/>
          <w:szCs w:val="22"/>
          <w:shd w:val="clear" w:color="auto" w:fill="FFFFFF"/>
        </w:rPr>
        <w:t> </w:t>
      </w:r>
      <w:r w:rsidRPr="001D791E">
        <w:rPr>
          <w:rFonts w:ascii="Arial" w:hAnsi="Arial" w:cs="Arial"/>
          <w:sz w:val="22"/>
          <w:szCs w:val="22"/>
          <w:shd w:val="clear" w:color="auto" w:fill="FFFFFF"/>
        </w:rPr>
        <w:t>while</w:t>
      </w:r>
      <w:r w:rsidRPr="001D791E">
        <w:rPr>
          <w:rStyle w:val="apple-converted-space"/>
          <w:rFonts w:ascii="Arial" w:hAnsi="Arial" w:cs="Arial"/>
          <w:sz w:val="22"/>
          <w:szCs w:val="22"/>
          <w:shd w:val="clear" w:color="auto" w:fill="FFFFFF"/>
        </w:rPr>
        <w:t> </w:t>
      </w:r>
      <w:r w:rsidRPr="001D791E">
        <w:rPr>
          <w:rFonts w:ascii="Arial" w:hAnsi="Arial" w:cs="Arial"/>
          <w:color w:val="000000"/>
          <w:sz w:val="22"/>
          <w:szCs w:val="22"/>
          <w:shd w:val="clear" w:color="auto" w:fill="FFFFFF"/>
        </w:rPr>
        <w:t>also ensured that I had all the facts in order to begin a thorough investigation.</w:t>
      </w:r>
      <w:r w:rsidRPr="001D791E">
        <w:rPr>
          <w:rStyle w:val="apple-converted-space"/>
          <w:rFonts w:ascii="Arial" w:hAnsi="Arial" w:cs="Arial"/>
          <w:color w:val="000000"/>
          <w:sz w:val="22"/>
          <w:szCs w:val="22"/>
          <w:shd w:val="clear" w:color="auto" w:fill="FFFFFF"/>
        </w:rPr>
        <w:t> </w:t>
      </w:r>
      <w:r w:rsidRPr="001D791E">
        <w:rPr>
          <w:rFonts w:ascii="Arial" w:hAnsi="Arial" w:cs="Arial"/>
          <w:color w:val="000000"/>
          <w:sz w:val="22"/>
          <w:szCs w:val="22"/>
          <w:shd w:val="clear" w:color="auto" w:fill="FFFFFF"/>
        </w:rPr>
        <w:t> </w:t>
      </w:r>
    </w:p>
    <w:p w14:paraId="6DE76C8E" w14:textId="77777777" w:rsidR="009E4D17" w:rsidRPr="001D791E" w:rsidRDefault="009E4D17" w:rsidP="009E4D17">
      <w:pPr>
        <w:pStyle w:val="NormalWeb"/>
        <w:shd w:val="clear" w:color="auto" w:fill="FFFFFF"/>
        <w:spacing w:before="240" w:after="240" w:line="360" w:lineRule="atLeast"/>
        <w:rPr>
          <w:rFonts w:ascii="Arial" w:hAnsi="Arial" w:cs="Arial"/>
          <w:sz w:val="22"/>
          <w:szCs w:val="22"/>
        </w:rPr>
      </w:pPr>
      <w:r w:rsidRPr="001D791E">
        <w:rPr>
          <w:rFonts w:ascii="Arial" w:hAnsi="Arial" w:cs="Arial"/>
          <w:color w:val="000000"/>
          <w:sz w:val="22"/>
          <w:szCs w:val="22"/>
          <w:shd w:val="clear" w:color="auto" w:fill="FFFFFF"/>
        </w:rPr>
        <w:t xml:space="preserve">I also found that using empathy when talking to Victims and suspects of crime helps a lot. </w:t>
      </w:r>
      <w:r w:rsidRPr="001D791E">
        <w:rPr>
          <w:rFonts w:ascii="Arial" w:hAnsi="Arial" w:cs="Arial"/>
          <w:sz w:val="22"/>
          <w:szCs w:val="22"/>
          <w:shd w:val="clear" w:color="auto" w:fill="FFFFFF"/>
        </w:rPr>
        <w:t>McDonald et al, (2011) suggest that empathy can be defined as “the ability to feel or imagine another person’s emotional experience”.</w:t>
      </w:r>
      <w:r w:rsidRPr="001D791E">
        <w:rPr>
          <w:rFonts w:ascii="Arial" w:hAnsi="Arial" w:cs="Arial"/>
          <w:color w:val="FE4AAB"/>
          <w:sz w:val="22"/>
          <w:szCs w:val="22"/>
          <w:shd w:val="clear" w:color="auto" w:fill="FFFFFF"/>
        </w:rPr>
        <w:t> </w:t>
      </w:r>
    </w:p>
    <w:p w14:paraId="623C80CA" w14:textId="77777777" w:rsidR="009E4D17" w:rsidRPr="001D791E" w:rsidRDefault="009E4D17" w:rsidP="009E4D17">
      <w:pPr>
        <w:pStyle w:val="NormalWeb"/>
        <w:shd w:val="clear" w:color="auto" w:fill="FFFFFF"/>
        <w:spacing w:before="240" w:after="240" w:line="360" w:lineRule="atLeast"/>
        <w:rPr>
          <w:rFonts w:ascii="Arial" w:hAnsi="Arial" w:cs="Arial"/>
          <w:sz w:val="22"/>
          <w:szCs w:val="22"/>
        </w:rPr>
      </w:pPr>
      <w:r w:rsidRPr="001D791E">
        <w:rPr>
          <w:rFonts w:ascii="Arial" w:hAnsi="Arial" w:cs="Arial"/>
          <w:sz w:val="22"/>
          <w:szCs w:val="22"/>
          <w:shd w:val="clear" w:color="auto" w:fill="FFFFFF"/>
        </w:rPr>
        <w:t>While</w:t>
      </w:r>
      <w:r w:rsidRPr="001D791E">
        <w:rPr>
          <w:rStyle w:val="apple-converted-space"/>
          <w:rFonts w:ascii="Arial" w:hAnsi="Arial" w:cs="Arial"/>
          <w:sz w:val="22"/>
          <w:szCs w:val="22"/>
          <w:shd w:val="clear" w:color="auto" w:fill="FFFFFF"/>
        </w:rPr>
        <w:t> </w:t>
      </w:r>
      <w:r w:rsidRPr="001D791E">
        <w:rPr>
          <w:rFonts w:ascii="Arial" w:hAnsi="Arial" w:cs="Arial"/>
          <w:color w:val="000000"/>
          <w:sz w:val="22"/>
          <w:szCs w:val="22"/>
          <w:shd w:val="clear" w:color="auto" w:fill="FFFFFF"/>
        </w:rPr>
        <w:t>talking with the Victim, I was placing myself in her shoes</w:t>
      </w:r>
      <w:r w:rsidRPr="001D791E">
        <w:rPr>
          <w:rFonts w:ascii="Arial" w:hAnsi="Arial" w:cs="Arial"/>
          <w:color w:val="FE4AAB"/>
          <w:sz w:val="22"/>
          <w:szCs w:val="22"/>
          <w:shd w:val="clear" w:color="auto" w:fill="FFFFFF"/>
        </w:rPr>
        <w:t>,</w:t>
      </w:r>
      <w:r w:rsidRPr="001D791E">
        <w:rPr>
          <w:rStyle w:val="apple-converted-space"/>
          <w:rFonts w:ascii="Arial" w:hAnsi="Arial" w:cs="Arial"/>
          <w:color w:val="000000"/>
          <w:sz w:val="22"/>
          <w:szCs w:val="22"/>
          <w:shd w:val="clear" w:color="auto" w:fill="FFFFFF"/>
        </w:rPr>
        <w:t> </w:t>
      </w:r>
      <w:r w:rsidRPr="001D791E">
        <w:rPr>
          <w:rFonts w:ascii="Arial" w:hAnsi="Arial" w:cs="Arial"/>
          <w:color w:val="000000"/>
          <w:sz w:val="22"/>
          <w:szCs w:val="22"/>
          <w:shd w:val="clear" w:color="auto" w:fill="FFFFFF"/>
        </w:rPr>
        <w:t xml:space="preserve">so that I could properly gauge the </w:t>
      </w:r>
      <w:r w:rsidRPr="001D791E">
        <w:rPr>
          <w:rFonts w:ascii="Arial" w:hAnsi="Arial" w:cs="Arial"/>
          <w:sz w:val="22"/>
          <w:szCs w:val="22"/>
          <w:shd w:val="clear" w:color="auto" w:fill="FFFFFF"/>
        </w:rPr>
        <w:t xml:space="preserve">severity </w:t>
      </w:r>
      <w:r w:rsidRPr="001D791E">
        <w:rPr>
          <w:rFonts w:ascii="Arial" w:hAnsi="Arial" w:cs="Arial"/>
          <w:color w:val="000000"/>
          <w:sz w:val="22"/>
          <w:szCs w:val="22"/>
          <w:shd w:val="clear" w:color="auto" w:fill="FFFFFF"/>
        </w:rPr>
        <w:t>of the situation and just how badly it would affect me if I was in her place</w:t>
      </w:r>
      <w:r w:rsidRPr="001D791E">
        <w:rPr>
          <w:rFonts w:ascii="Arial" w:hAnsi="Arial" w:cs="Arial"/>
          <w:color w:val="FE4AAB"/>
          <w:sz w:val="22"/>
          <w:szCs w:val="22"/>
          <w:shd w:val="clear" w:color="auto" w:fill="FFFFFF"/>
        </w:rPr>
        <w:t>;</w:t>
      </w:r>
      <w:r w:rsidRPr="001D791E">
        <w:rPr>
          <w:rStyle w:val="apple-converted-space"/>
          <w:rFonts w:ascii="Arial" w:hAnsi="Arial" w:cs="Arial"/>
          <w:color w:val="000000"/>
          <w:sz w:val="22"/>
          <w:szCs w:val="22"/>
          <w:shd w:val="clear" w:color="auto" w:fill="FFFFFF"/>
        </w:rPr>
        <w:t> </w:t>
      </w:r>
      <w:r w:rsidRPr="001D791E">
        <w:rPr>
          <w:rFonts w:ascii="Arial" w:hAnsi="Arial" w:cs="Arial"/>
          <w:color w:val="000000"/>
          <w:sz w:val="22"/>
          <w:szCs w:val="22"/>
          <w:shd w:val="clear" w:color="auto" w:fill="FFFFFF"/>
        </w:rPr>
        <w:t>I believe that this worked well. I</w:t>
      </w:r>
      <w:r w:rsidRPr="001D791E">
        <w:rPr>
          <w:rStyle w:val="apple-converted-space"/>
          <w:rFonts w:ascii="Arial" w:hAnsi="Arial" w:cs="Arial"/>
          <w:color w:val="000000"/>
          <w:sz w:val="22"/>
          <w:szCs w:val="22"/>
          <w:shd w:val="clear" w:color="auto" w:fill="FFFFFF"/>
        </w:rPr>
        <w:t> </w:t>
      </w:r>
      <w:r w:rsidRPr="001D791E">
        <w:rPr>
          <w:rFonts w:ascii="Arial" w:hAnsi="Arial" w:cs="Arial"/>
          <w:sz w:val="22"/>
          <w:szCs w:val="22"/>
          <w:shd w:val="clear" w:color="auto" w:fill="FFFFFF"/>
        </w:rPr>
        <w:t>also</w:t>
      </w:r>
      <w:r w:rsidRPr="001D791E">
        <w:rPr>
          <w:rStyle w:val="apple-converted-space"/>
          <w:rFonts w:ascii="Arial" w:hAnsi="Arial" w:cs="Arial"/>
          <w:sz w:val="22"/>
          <w:szCs w:val="22"/>
          <w:shd w:val="clear" w:color="auto" w:fill="FFFFFF"/>
        </w:rPr>
        <w:t> </w:t>
      </w:r>
      <w:r w:rsidRPr="001D791E">
        <w:rPr>
          <w:rFonts w:ascii="Arial" w:hAnsi="Arial" w:cs="Arial"/>
          <w:color w:val="000000"/>
          <w:sz w:val="22"/>
          <w:szCs w:val="22"/>
          <w:shd w:val="clear" w:color="auto" w:fill="FFFFFF"/>
        </w:rPr>
        <w:t>felt that I was able to lead a good investigation into the allegations based on my understanding of her situation.</w:t>
      </w:r>
    </w:p>
    <w:p w14:paraId="4625B34D" w14:textId="77777777" w:rsidR="009E4D17" w:rsidRPr="001D791E" w:rsidRDefault="009E4D17" w:rsidP="009E4D17">
      <w:pPr>
        <w:pStyle w:val="NormalWeb"/>
        <w:shd w:val="clear" w:color="auto" w:fill="FFFFFF"/>
        <w:spacing w:before="240" w:after="240" w:line="360" w:lineRule="atLeast"/>
        <w:rPr>
          <w:rFonts w:ascii="Arial" w:hAnsi="Arial" w:cs="Arial"/>
          <w:color w:val="000000"/>
          <w:sz w:val="22"/>
          <w:szCs w:val="22"/>
          <w:shd w:val="clear" w:color="auto" w:fill="FFFFFF"/>
        </w:rPr>
      </w:pPr>
      <w:r w:rsidRPr="001D791E">
        <w:rPr>
          <w:rFonts w:ascii="Arial" w:hAnsi="Arial" w:cs="Arial"/>
          <w:color w:val="000000"/>
          <w:sz w:val="22"/>
          <w:szCs w:val="22"/>
          <w:shd w:val="clear" w:color="auto" w:fill="FFFFFF"/>
        </w:rPr>
        <w:t>Building a rapport with the</w:t>
      </w:r>
      <w:r w:rsidRPr="001D791E">
        <w:rPr>
          <w:rStyle w:val="apple-converted-space"/>
          <w:rFonts w:ascii="Arial" w:hAnsi="Arial" w:cs="Arial"/>
          <w:color w:val="000000"/>
          <w:sz w:val="22"/>
          <w:szCs w:val="22"/>
          <w:shd w:val="clear" w:color="auto" w:fill="FFFFFF"/>
        </w:rPr>
        <w:t> </w:t>
      </w:r>
      <w:r w:rsidRPr="001D791E">
        <w:rPr>
          <w:rFonts w:ascii="Arial" w:hAnsi="Arial" w:cs="Arial"/>
          <w:sz w:val="22"/>
          <w:szCs w:val="22"/>
          <w:shd w:val="clear" w:color="auto" w:fill="FFFFFF"/>
        </w:rPr>
        <w:t>individuals</w:t>
      </w:r>
      <w:r w:rsidRPr="001D791E">
        <w:rPr>
          <w:rStyle w:val="apple-converted-space"/>
          <w:rFonts w:ascii="Arial" w:hAnsi="Arial" w:cs="Arial"/>
          <w:sz w:val="22"/>
          <w:szCs w:val="22"/>
          <w:shd w:val="clear" w:color="auto" w:fill="FFFFFF"/>
        </w:rPr>
        <w:t> </w:t>
      </w:r>
      <w:r w:rsidRPr="001D791E">
        <w:rPr>
          <w:rFonts w:ascii="Arial" w:hAnsi="Arial" w:cs="Arial"/>
          <w:color w:val="000000"/>
          <w:sz w:val="22"/>
          <w:szCs w:val="22"/>
          <w:shd w:val="clear" w:color="auto" w:fill="FFFFFF"/>
        </w:rPr>
        <w:t>that I</w:t>
      </w:r>
      <w:r w:rsidRPr="001D791E">
        <w:rPr>
          <w:rStyle w:val="apple-converted-space"/>
          <w:rFonts w:ascii="Arial" w:hAnsi="Arial" w:cs="Arial"/>
          <w:color w:val="000000"/>
          <w:sz w:val="22"/>
          <w:szCs w:val="22"/>
          <w:shd w:val="clear" w:color="auto" w:fill="FFFFFF"/>
        </w:rPr>
        <w:t> </w:t>
      </w:r>
      <w:r w:rsidRPr="001D791E">
        <w:rPr>
          <w:rFonts w:ascii="Arial" w:hAnsi="Arial" w:cs="Arial"/>
          <w:sz w:val="22"/>
          <w:szCs w:val="22"/>
          <w:shd w:val="clear" w:color="auto" w:fill="FFFFFF"/>
        </w:rPr>
        <w:t>encounter</w:t>
      </w:r>
      <w:r w:rsidRPr="001D791E">
        <w:rPr>
          <w:rStyle w:val="apple-converted-space"/>
          <w:rFonts w:ascii="Arial" w:hAnsi="Arial" w:cs="Arial"/>
          <w:sz w:val="22"/>
          <w:szCs w:val="22"/>
          <w:shd w:val="clear" w:color="auto" w:fill="FFFFFF"/>
        </w:rPr>
        <w:t> </w:t>
      </w:r>
      <w:r w:rsidRPr="001D791E">
        <w:rPr>
          <w:rFonts w:ascii="Arial" w:hAnsi="Arial" w:cs="Arial"/>
          <w:color w:val="000000"/>
          <w:sz w:val="22"/>
          <w:szCs w:val="22"/>
          <w:shd w:val="clear" w:color="auto" w:fill="FFFFFF"/>
        </w:rPr>
        <w:t>is a fundamental part of Policing. One tip for rapport building from the College of Policing,</w:t>
      </w:r>
      <w:r w:rsidRPr="001D791E">
        <w:rPr>
          <w:rStyle w:val="apple-converted-space"/>
          <w:rFonts w:ascii="Arial" w:hAnsi="Arial" w:cs="Arial"/>
          <w:color w:val="000000"/>
          <w:sz w:val="22"/>
          <w:szCs w:val="22"/>
          <w:shd w:val="clear" w:color="auto" w:fill="FFFFFF"/>
        </w:rPr>
        <w:t> </w:t>
      </w:r>
      <w:r w:rsidRPr="001D791E">
        <w:rPr>
          <w:rFonts w:ascii="Arial" w:hAnsi="Arial" w:cs="Arial"/>
          <w:sz w:val="22"/>
          <w:szCs w:val="22"/>
          <w:shd w:val="clear" w:color="auto" w:fill="FFFFFF"/>
        </w:rPr>
        <w:t>(2020)</w:t>
      </w:r>
      <w:r w:rsidRPr="001D791E">
        <w:rPr>
          <w:rStyle w:val="apple-converted-space"/>
          <w:rFonts w:ascii="Arial" w:hAnsi="Arial" w:cs="Arial"/>
          <w:sz w:val="22"/>
          <w:szCs w:val="22"/>
          <w:shd w:val="clear" w:color="auto" w:fill="FFFFFF"/>
        </w:rPr>
        <w:t> </w:t>
      </w:r>
      <w:r w:rsidRPr="001D791E">
        <w:rPr>
          <w:rFonts w:ascii="Arial" w:hAnsi="Arial" w:cs="Arial"/>
          <w:sz w:val="22"/>
          <w:szCs w:val="22"/>
          <w:shd w:val="clear" w:color="auto" w:fill="FFFFFF"/>
        </w:rPr>
        <w:t xml:space="preserve">that </w:t>
      </w:r>
      <w:r w:rsidRPr="001D791E">
        <w:rPr>
          <w:rFonts w:ascii="Arial" w:hAnsi="Arial" w:cs="Arial"/>
          <w:color w:val="000000"/>
          <w:sz w:val="22"/>
          <w:szCs w:val="22"/>
          <w:shd w:val="clear" w:color="auto" w:fill="FFFFFF"/>
        </w:rPr>
        <w:t>I find very useful is the following: “Be yourself, human not robotic, honest, open, professional, non-judgemental, polite, empathetic, friendly, culturally aware.”</w:t>
      </w:r>
      <w:r w:rsidRPr="001D791E">
        <w:rPr>
          <w:rStyle w:val="apple-converted-space"/>
          <w:rFonts w:ascii="Arial" w:hAnsi="Arial" w:cs="Arial"/>
          <w:color w:val="000000"/>
          <w:sz w:val="22"/>
          <w:szCs w:val="22"/>
          <w:shd w:val="clear" w:color="auto" w:fill="FFFFFF"/>
        </w:rPr>
        <w:t> </w:t>
      </w:r>
      <w:r w:rsidRPr="001D791E">
        <w:rPr>
          <w:rFonts w:ascii="Arial" w:hAnsi="Arial" w:cs="Arial"/>
          <w:color w:val="000000"/>
          <w:sz w:val="22"/>
          <w:szCs w:val="22"/>
          <w:shd w:val="clear" w:color="auto" w:fill="FFFFFF"/>
        </w:rPr>
        <w:t xml:space="preserve">These skills are complimentary of the Policing Principles also set out by the College of Policing (2014), these include “Accountability, Fairness, Honesty, Integrity, Leadership, Objectivity, Openness, Respect and Selflessness”.  </w:t>
      </w:r>
    </w:p>
    <w:p w14:paraId="2F5C7CB9" w14:textId="77777777" w:rsidR="009E4D17" w:rsidRPr="001D791E" w:rsidRDefault="009E4D17" w:rsidP="009E4D17">
      <w:pPr>
        <w:pStyle w:val="NormalWeb"/>
        <w:shd w:val="clear" w:color="auto" w:fill="FFFFFF"/>
        <w:spacing w:before="240" w:after="240" w:line="360" w:lineRule="atLeast"/>
        <w:rPr>
          <w:rFonts w:ascii="Arial" w:hAnsi="Arial" w:cs="Arial"/>
          <w:sz w:val="22"/>
          <w:szCs w:val="22"/>
        </w:rPr>
      </w:pPr>
      <w:r w:rsidRPr="001D791E">
        <w:rPr>
          <w:rFonts w:ascii="Arial" w:hAnsi="Arial" w:cs="Arial"/>
          <w:color w:val="000000"/>
          <w:sz w:val="22"/>
          <w:szCs w:val="22"/>
          <w:shd w:val="clear" w:color="auto" w:fill="FFFFFF"/>
        </w:rPr>
        <w:lastRenderedPageBreak/>
        <w:t>When dealing with members of the public</w:t>
      </w:r>
      <w:r w:rsidRPr="001D791E">
        <w:rPr>
          <w:rFonts w:ascii="Arial" w:hAnsi="Arial" w:cs="Arial"/>
          <w:sz w:val="22"/>
          <w:szCs w:val="22"/>
          <w:shd w:val="clear" w:color="auto" w:fill="FFFFFF"/>
        </w:rPr>
        <w:t>,</w:t>
      </w:r>
      <w:r w:rsidRPr="001D791E">
        <w:rPr>
          <w:rStyle w:val="apple-converted-space"/>
          <w:rFonts w:ascii="Arial" w:hAnsi="Arial" w:cs="Arial"/>
          <w:sz w:val="22"/>
          <w:szCs w:val="22"/>
          <w:shd w:val="clear" w:color="auto" w:fill="FFFFFF"/>
        </w:rPr>
        <w:t> </w:t>
      </w:r>
      <w:r w:rsidRPr="001D791E">
        <w:rPr>
          <w:rFonts w:ascii="Arial" w:hAnsi="Arial" w:cs="Arial"/>
          <w:color w:val="000000"/>
          <w:sz w:val="22"/>
          <w:szCs w:val="22"/>
          <w:shd w:val="clear" w:color="auto" w:fill="FFFFFF"/>
        </w:rPr>
        <w:t>I must always be considerate of the policing principles as</w:t>
      </w:r>
      <w:r w:rsidRPr="001D791E">
        <w:rPr>
          <w:rStyle w:val="apple-converted-space"/>
          <w:rFonts w:ascii="Arial" w:hAnsi="Arial" w:cs="Arial"/>
          <w:color w:val="000000"/>
          <w:sz w:val="22"/>
          <w:szCs w:val="22"/>
          <w:shd w:val="clear" w:color="auto" w:fill="FFFFFF"/>
        </w:rPr>
        <w:t> </w:t>
      </w:r>
      <w:r w:rsidRPr="001D791E">
        <w:rPr>
          <w:rFonts w:ascii="Arial" w:hAnsi="Arial" w:cs="Arial"/>
          <w:sz w:val="22"/>
          <w:szCs w:val="22"/>
          <w:shd w:val="clear" w:color="auto" w:fill="FFFFFF"/>
        </w:rPr>
        <w:t>these</w:t>
      </w:r>
      <w:r w:rsidRPr="001D791E">
        <w:rPr>
          <w:rStyle w:val="apple-converted-space"/>
          <w:rFonts w:ascii="Arial" w:hAnsi="Arial" w:cs="Arial"/>
          <w:sz w:val="22"/>
          <w:szCs w:val="22"/>
          <w:shd w:val="clear" w:color="auto" w:fill="FFFFFF"/>
        </w:rPr>
        <w:t> </w:t>
      </w:r>
      <w:r w:rsidRPr="001D791E">
        <w:rPr>
          <w:rFonts w:ascii="Arial" w:hAnsi="Arial" w:cs="Arial"/>
          <w:sz w:val="22"/>
          <w:szCs w:val="22"/>
          <w:shd w:val="clear" w:color="auto" w:fill="FFFFFF"/>
        </w:rPr>
        <w:t>aid</w:t>
      </w:r>
      <w:r w:rsidRPr="001D791E">
        <w:rPr>
          <w:rStyle w:val="apple-converted-space"/>
          <w:rFonts w:ascii="Arial" w:hAnsi="Arial" w:cs="Arial"/>
          <w:sz w:val="22"/>
          <w:szCs w:val="22"/>
          <w:shd w:val="clear" w:color="auto" w:fill="FFFFFF"/>
        </w:rPr>
        <w:t> </w:t>
      </w:r>
      <w:r w:rsidRPr="001D791E">
        <w:rPr>
          <w:rFonts w:ascii="Arial" w:hAnsi="Arial" w:cs="Arial"/>
          <w:sz w:val="22"/>
          <w:szCs w:val="22"/>
          <w:shd w:val="clear" w:color="auto" w:fill="FFFFFF"/>
        </w:rPr>
        <w:t>me in</w:t>
      </w:r>
      <w:r w:rsidRPr="001D791E">
        <w:rPr>
          <w:rStyle w:val="apple-converted-space"/>
          <w:rFonts w:ascii="Arial" w:hAnsi="Arial" w:cs="Arial"/>
          <w:sz w:val="22"/>
          <w:szCs w:val="22"/>
          <w:shd w:val="clear" w:color="auto" w:fill="FFFFFF"/>
        </w:rPr>
        <w:t> </w:t>
      </w:r>
      <w:r w:rsidRPr="001D791E">
        <w:rPr>
          <w:rFonts w:ascii="Arial" w:hAnsi="Arial" w:cs="Arial"/>
          <w:sz w:val="22"/>
          <w:szCs w:val="22"/>
          <w:shd w:val="clear" w:color="auto" w:fill="FFFFFF"/>
        </w:rPr>
        <w:t>building</w:t>
      </w:r>
      <w:r w:rsidRPr="001D791E">
        <w:rPr>
          <w:rStyle w:val="apple-converted-space"/>
          <w:rFonts w:ascii="Arial" w:hAnsi="Arial" w:cs="Arial"/>
          <w:sz w:val="22"/>
          <w:szCs w:val="22"/>
          <w:shd w:val="clear" w:color="auto" w:fill="FFFFFF"/>
        </w:rPr>
        <w:t> </w:t>
      </w:r>
      <w:r w:rsidRPr="001D791E">
        <w:rPr>
          <w:rFonts w:ascii="Arial" w:hAnsi="Arial" w:cs="Arial"/>
          <w:color w:val="000000"/>
          <w:sz w:val="22"/>
          <w:szCs w:val="22"/>
          <w:shd w:val="clear" w:color="auto" w:fill="FFFFFF"/>
        </w:rPr>
        <w:t>a rapport. I have now dealt with this particular Victim a number of times since this incident and I have had a very good rapport with her due to my first interaction. I did not burden her with jargon that she would not understand, I ensured that I listened to her account of the incident and anything she would require afterwards.</w:t>
      </w:r>
      <w:r w:rsidRPr="001D791E">
        <w:rPr>
          <w:rFonts w:ascii="Arial" w:hAnsi="Arial" w:cs="Arial"/>
          <w:color w:val="FE4AAB"/>
          <w:sz w:val="22"/>
          <w:szCs w:val="22"/>
          <w:shd w:val="clear" w:color="auto" w:fill="FFFFFF"/>
        </w:rPr>
        <w:t xml:space="preserve"> </w:t>
      </w:r>
      <w:r w:rsidRPr="001D791E">
        <w:rPr>
          <w:rFonts w:ascii="Arial" w:hAnsi="Arial" w:cs="Arial"/>
          <w:sz w:val="22"/>
          <w:szCs w:val="22"/>
          <w:shd w:val="clear" w:color="auto" w:fill="FFFFFF"/>
        </w:rPr>
        <w:t>While listening to the women I held</w:t>
      </w:r>
      <w:r w:rsidRPr="001D791E">
        <w:rPr>
          <w:rStyle w:val="apple-converted-space"/>
          <w:rFonts w:ascii="Arial" w:hAnsi="Arial" w:cs="Arial"/>
          <w:sz w:val="22"/>
          <w:szCs w:val="22"/>
          <w:shd w:val="clear" w:color="auto" w:fill="FFFFFF"/>
        </w:rPr>
        <w:t> </w:t>
      </w:r>
      <w:r w:rsidRPr="001D791E">
        <w:rPr>
          <w:rFonts w:ascii="Arial" w:hAnsi="Arial" w:cs="Arial"/>
          <w:sz w:val="22"/>
          <w:szCs w:val="22"/>
          <w:shd w:val="clear" w:color="auto" w:fill="FFFFFF"/>
        </w:rPr>
        <w:t>a level of respect,</w:t>
      </w:r>
      <w:r w:rsidRPr="001D791E">
        <w:rPr>
          <w:rStyle w:val="apple-converted-space"/>
          <w:rFonts w:ascii="Arial" w:hAnsi="Arial" w:cs="Arial"/>
          <w:sz w:val="22"/>
          <w:szCs w:val="22"/>
          <w:shd w:val="clear" w:color="auto" w:fill="FFFFFF"/>
        </w:rPr>
        <w:t> </w:t>
      </w:r>
      <w:r w:rsidRPr="001D791E">
        <w:rPr>
          <w:rFonts w:ascii="Arial" w:hAnsi="Arial" w:cs="Arial"/>
          <w:sz w:val="22"/>
          <w:szCs w:val="22"/>
          <w:shd w:val="clear" w:color="auto" w:fill="FFFFFF"/>
        </w:rPr>
        <w:t>by not judging her situation</w:t>
      </w:r>
      <w:r w:rsidRPr="001D791E">
        <w:rPr>
          <w:rStyle w:val="apple-converted-space"/>
          <w:rFonts w:ascii="Arial" w:hAnsi="Arial" w:cs="Arial"/>
          <w:sz w:val="22"/>
          <w:szCs w:val="22"/>
          <w:shd w:val="clear" w:color="auto" w:fill="FFFFFF"/>
        </w:rPr>
        <w:t> </w:t>
      </w:r>
      <w:r w:rsidRPr="001D791E">
        <w:rPr>
          <w:rFonts w:ascii="Arial" w:hAnsi="Arial" w:cs="Arial"/>
          <w:sz w:val="22"/>
          <w:szCs w:val="22"/>
          <w:shd w:val="clear" w:color="auto" w:fill="FFFFFF"/>
        </w:rPr>
        <w:t>as this is what anybody deserves,</w:t>
      </w:r>
      <w:r w:rsidRPr="001D791E">
        <w:rPr>
          <w:rStyle w:val="apple-converted-space"/>
          <w:rFonts w:ascii="Arial" w:hAnsi="Arial" w:cs="Arial"/>
          <w:sz w:val="22"/>
          <w:szCs w:val="22"/>
          <w:shd w:val="clear" w:color="auto" w:fill="FFFFFF"/>
        </w:rPr>
        <w:t> </w:t>
      </w:r>
      <w:r w:rsidRPr="001D791E">
        <w:rPr>
          <w:rFonts w:ascii="Arial" w:hAnsi="Arial" w:cs="Arial"/>
          <w:sz w:val="22"/>
          <w:szCs w:val="22"/>
          <w:shd w:val="clear" w:color="auto" w:fill="FFFFFF"/>
        </w:rPr>
        <w:t>whether they are a Victim of crime or not. Building a good rapport also links in with my previous points about being empathetic and listening to the Victim as both</w:t>
      </w:r>
      <w:r w:rsidRPr="001D791E">
        <w:rPr>
          <w:rStyle w:val="apple-converted-space"/>
          <w:rFonts w:ascii="Arial" w:hAnsi="Arial" w:cs="Arial"/>
          <w:sz w:val="22"/>
          <w:szCs w:val="22"/>
          <w:shd w:val="clear" w:color="auto" w:fill="FFFFFF"/>
        </w:rPr>
        <w:t> </w:t>
      </w:r>
      <w:r w:rsidRPr="001D791E">
        <w:rPr>
          <w:rFonts w:ascii="Arial" w:hAnsi="Arial" w:cs="Arial"/>
          <w:sz w:val="22"/>
          <w:szCs w:val="22"/>
          <w:shd w:val="clear" w:color="auto" w:fill="FFFFFF"/>
        </w:rPr>
        <w:t>skills will aid in building a good rapport.</w:t>
      </w:r>
      <w:r w:rsidRPr="001D791E">
        <w:rPr>
          <w:rStyle w:val="apple-converted-space"/>
          <w:rFonts w:ascii="Arial" w:hAnsi="Arial" w:cs="Arial"/>
          <w:sz w:val="22"/>
          <w:szCs w:val="22"/>
          <w:shd w:val="clear" w:color="auto" w:fill="FFFFFF"/>
        </w:rPr>
        <w:t> </w:t>
      </w:r>
      <w:r w:rsidRPr="001D791E">
        <w:rPr>
          <w:rFonts w:ascii="Arial" w:hAnsi="Arial" w:cs="Arial"/>
          <w:sz w:val="22"/>
          <w:szCs w:val="22"/>
          <w:shd w:val="clear" w:color="auto" w:fill="FFFFFF"/>
        </w:rPr>
        <w:t> </w:t>
      </w:r>
    </w:p>
    <w:p w14:paraId="0A298054" w14:textId="77777777" w:rsidR="009E4D17" w:rsidRPr="001D791E" w:rsidRDefault="009E4D17" w:rsidP="009E4D17">
      <w:pPr>
        <w:rPr>
          <w:sz w:val="22"/>
          <w:szCs w:val="22"/>
          <w:shd w:val="clear" w:color="auto" w:fill="FFFFFF"/>
        </w:rPr>
      </w:pPr>
      <w:r w:rsidRPr="001D791E">
        <w:rPr>
          <w:sz w:val="22"/>
          <w:szCs w:val="22"/>
          <w:shd w:val="clear" w:color="auto" w:fill="FFFFFF"/>
        </w:rPr>
        <w:t>Due to this nature being domestic related, there were a lot of safeguarding considerations to</w:t>
      </w:r>
      <w:r w:rsidRPr="001D791E">
        <w:rPr>
          <w:rStyle w:val="apple-converted-space"/>
          <w:sz w:val="22"/>
          <w:szCs w:val="22"/>
          <w:shd w:val="clear" w:color="auto" w:fill="FFFFFF"/>
        </w:rPr>
        <w:t> </w:t>
      </w:r>
      <w:r w:rsidRPr="001D791E">
        <w:rPr>
          <w:color w:val="auto"/>
          <w:sz w:val="22"/>
          <w:szCs w:val="22"/>
          <w:shd w:val="clear" w:color="auto" w:fill="FFFFFF"/>
        </w:rPr>
        <w:t>consider</w:t>
      </w:r>
      <w:r w:rsidRPr="001D791E">
        <w:rPr>
          <w:sz w:val="22"/>
          <w:szCs w:val="22"/>
          <w:shd w:val="clear" w:color="auto" w:fill="FFFFFF"/>
        </w:rPr>
        <w:t xml:space="preserve">. The NSPCC, (2021) defines safeguarding as “the action that is taken to promote the welfare of children and protect them from harm”. </w:t>
      </w:r>
    </w:p>
    <w:p w14:paraId="752CD60D" w14:textId="77777777" w:rsidR="009E4D17" w:rsidRPr="001D791E" w:rsidRDefault="009E4D17" w:rsidP="009E4D17">
      <w:pPr>
        <w:rPr>
          <w:sz w:val="22"/>
          <w:szCs w:val="22"/>
          <w:shd w:val="clear" w:color="auto" w:fill="FF00FF"/>
        </w:rPr>
      </w:pPr>
    </w:p>
    <w:p w14:paraId="541CB21F" w14:textId="77777777" w:rsidR="009E4D17" w:rsidRPr="001D791E" w:rsidRDefault="009E4D17" w:rsidP="009E4D17">
      <w:pPr>
        <w:rPr>
          <w:sz w:val="22"/>
          <w:szCs w:val="22"/>
        </w:rPr>
      </w:pPr>
      <w:r w:rsidRPr="001D791E">
        <w:rPr>
          <w:sz w:val="22"/>
          <w:szCs w:val="22"/>
          <w:shd w:val="clear" w:color="auto" w:fill="FFFFFF"/>
        </w:rPr>
        <w:t>In a Policing context it means:</w:t>
      </w:r>
      <w:r w:rsidRPr="001D791E">
        <w:rPr>
          <w:rStyle w:val="apple-converted-space"/>
          <w:sz w:val="22"/>
          <w:szCs w:val="22"/>
          <w:shd w:val="clear" w:color="auto" w:fill="FFFFFF"/>
        </w:rPr>
        <w:t> </w:t>
      </w:r>
      <w:r w:rsidRPr="001D791E">
        <w:rPr>
          <w:sz w:val="22"/>
          <w:szCs w:val="22"/>
        </w:rPr>
        <w:t>“Statutory Guidance issued under the Care Act2,</w:t>
      </w:r>
      <w:r w:rsidRPr="001D791E">
        <w:rPr>
          <w:color w:val="auto"/>
          <w:sz w:val="22"/>
          <w:szCs w:val="22"/>
        </w:rPr>
        <w:t>(2014),</w:t>
      </w:r>
      <w:r w:rsidRPr="001D791E">
        <w:rPr>
          <w:rStyle w:val="apple-converted-space"/>
          <w:color w:val="auto"/>
          <w:sz w:val="22"/>
          <w:szCs w:val="22"/>
        </w:rPr>
        <w:t> </w:t>
      </w:r>
      <w:r w:rsidRPr="001D791E">
        <w:rPr>
          <w:sz w:val="22"/>
          <w:szCs w:val="22"/>
        </w:rPr>
        <w:t>states that adult safeguarding ‘means protecting an adult’s right to live in safety, free from abuse and neglect” (local.gov.uk, 2015). This means that certain actions must be taken in respect of this in order to properly assess the vulnerability of a Victim and to properly safeguard them.</w:t>
      </w:r>
      <w:r w:rsidRPr="001D791E">
        <w:rPr>
          <w:rStyle w:val="apple-converted-space"/>
          <w:sz w:val="22"/>
          <w:szCs w:val="22"/>
        </w:rPr>
        <w:t> </w:t>
      </w:r>
      <w:r w:rsidRPr="001D791E">
        <w:rPr>
          <w:sz w:val="22"/>
          <w:szCs w:val="22"/>
        </w:rPr>
        <w:t> </w:t>
      </w:r>
    </w:p>
    <w:p w14:paraId="6BEA43C6" w14:textId="77777777" w:rsidR="009E4D17" w:rsidRPr="001D791E" w:rsidRDefault="009E4D17" w:rsidP="009E4D17">
      <w:pPr>
        <w:pStyle w:val="NormalWeb"/>
        <w:shd w:val="clear" w:color="auto" w:fill="FFFFFF"/>
        <w:spacing w:before="240" w:after="240" w:line="360" w:lineRule="atLeast"/>
        <w:rPr>
          <w:rFonts w:ascii="Arial" w:hAnsi="Arial" w:cs="Arial"/>
          <w:sz w:val="22"/>
          <w:szCs w:val="22"/>
        </w:rPr>
      </w:pPr>
      <w:r w:rsidRPr="001D791E">
        <w:rPr>
          <w:rFonts w:ascii="Arial" w:hAnsi="Arial" w:cs="Arial"/>
          <w:color w:val="000000"/>
          <w:sz w:val="22"/>
          <w:szCs w:val="22"/>
        </w:rPr>
        <w:t>When dealing with a Victim, the initial stage is to conduct a Victim Needs Assessment.</w:t>
      </w:r>
      <w:r w:rsidRPr="001D791E">
        <w:rPr>
          <w:rStyle w:val="apple-converted-space"/>
          <w:rFonts w:ascii="Arial" w:hAnsi="Arial" w:cs="Arial"/>
          <w:color w:val="000000"/>
          <w:sz w:val="22"/>
          <w:szCs w:val="22"/>
        </w:rPr>
        <w:t> </w:t>
      </w:r>
      <w:r w:rsidRPr="001D791E">
        <w:rPr>
          <w:rFonts w:ascii="Arial" w:hAnsi="Arial" w:cs="Arial"/>
          <w:color w:val="000000"/>
          <w:sz w:val="22"/>
          <w:szCs w:val="22"/>
        </w:rPr>
        <w:t> As per victimresearch.org,</w:t>
      </w:r>
      <w:r w:rsidRPr="001D791E">
        <w:rPr>
          <w:rStyle w:val="apple-converted-space"/>
          <w:rFonts w:ascii="Arial" w:hAnsi="Arial" w:cs="Arial"/>
          <w:color w:val="000000"/>
          <w:sz w:val="22"/>
          <w:szCs w:val="22"/>
        </w:rPr>
        <w:t> </w:t>
      </w:r>
      <w:r w:rsidRPr="001D791E">
        <w:rPr>
          <w:rFonts w:ascii="Arial" w:hAnsi="Arial" w:cs="Arial"/>
          <w:sz w:val="22"/>
          <w:szCs w:val="22"/>
        </w:rPr>
        <w:t>this “</w:t>
      </w:r>
      <w:r w:rsidRPr="001D791E">
        <w:rPr>
          <w:rStyle w:val="Strong"/>
          <w:rFonts w:ascii="Arial" w:hAnsi="Arial" w:cs="Arial"/>
          <w:b w:val="0"/>
          <w:sz w:val="22"/>
          <w:szCs w:val="22"/>
          <w:shd w:val="clear" w:color="auto" w:fill="FFFFFF"/>
        </w:rPr>
        <w:t>assessments</w:t>
      </w:r>
      <w:r w:rsidRPr="001D791E">
        <w:rPr>
          <w:rStyle w:val="apple-converted-space"/>
          <w:rFonts w:ascii="Arial" w:hAnsi="Arial" w:cs="Arial"/>
          <w:b/>
          <w:bCs/>
          <w:sz w:val="22"/>
          <w:szCs w:val="22"/>
          <w:shd w:val="clear" w:color="auto" w:fill="FFFFFF"/>
        </w:rPr>
        <w:t> </w:t>
      </w:r>
      <w:r w:rsidRPr="001D791E">
        <w:rPr>
          <w:rFonts w:ascii="Arial" w:hAnsi="Arial" w:cs="Arial"/>
          <w:sz w:val="22"/>
          <w:szCs w:val="22"/>
          <w:shd w:val="clear" w:color="auto" w:fill="FFFFFF"/>
        </w:rPr>
        <w:t xml:space="preserve">gather information from various sources to identify the needs of victims in a </w:t>
      </w:r>
      <w:r w:rsidRPr="001D791E">
        <w:rPr>
          <w:rFonts w:ascii="Arial" w:hAnsi="Arial" w:cs="Arial"/>
          <w:color w:val="000000"/>
          <w:sz w:val="22"/>
          <w:szCs w:val="22"/>
          <w:shd w:val="clear" w:color="auto" w:fill="FFFFFF"/>
        </w:rPr>
        <w:t>community and the resources available to help them”. This is something that is conducted by</w:t>
      </w:r>
      <w:r w:rsidRPr="001D791E">
        <w:rPr>
          <w:rStyle w:val="apple-converted-space"/>
          <w:rFonts w:ascii="Arial" w:hAnsi="Arial" w:cs="Arial"/>
          <w:color w:val="000000"/>
          <w:sz w:val="22"/>
          <w:szCs w:val="22"/>
          <w:shd w:val="clear" w:color="auto" w:fill="FFFFFF"/>
        </w:rPr>
        <w:t> </w:t>
      </w:r>
      <w:r w:rsidRPr="001D791E">
        <w:rPr>
          <w:rFonts w:ascii="Arial" w:hAnsi="Arial" w:cs="Arial"/>
          <w:sz w:val="22"/>
          <w:szCs w:val="22"/>
          <w:shd w:val="clear" w:color="auto" w:fill="FFFFFF"/>
        </w:rPr>
        <w:t>the</w:t>
      </w:r>
      <w:r w:rsidRPr="001D791E">
        <w:rPr>
          <w:rStyle w:val="apple-converted-space"/>
          <w:rFonts w:ascii="Arial" w:hAnsi="Arial" w:cs="Arial"/>
          <w:sz w:val="22"/>
          <w:szCs w:val="22"/>
          <w:shd w:val="clear" w:color="auto" w:fill="FFFFFF"/>
        </w:rPr>
        <w:t> </w:t>
      </w:r>
      <w:r w:rsidRPr="001D791E">
        <w:rPr>
          <w:rFonts w:ascii="Arial" w:hAnsi="Arial" w:cs="Arial"/>
          <w:color w:val="000000"/>
          <w:sz w:val="22"/>
          <w:szCs w:val="22"/>
          <w:shd w:val="clear" w:color="auto" w:fill="FFFFFF"/>
        </w:rPr>
        <w:t>Police with all Victims. It assists us to point out repeat Victims, Victims of ‘more serious’ types of crime and vulnerable or intimidated Victims. This then enables them to get the help that they require. Under the Victims code, if they come under any of these categories, they are entitled to an ‘enhanced service’. This is evidenced by cps.gov.uk, 2020</w:t>
      </w:r>
      <w:r w:rsidRPr="001D791E">
        <w:rPr>
          <w:rStyle w:val="apple-converted-space"/>
          <w:rFonts w:ascii="Arial" w:hAnsi="Arial" w:cs="Arial"/>
          <w:color w:val="000000"/>
          <w:sz w:val="22"/>
          <w:szCs w:val="22"/>
          <w:shd w:val="clear" w:color="auto" w:fill="FFFFFF"/>
        </w:rPr>
        <w:t>.</w:t>
      </w:r>
    </w:p>
    <w:p w14:paraId="1536EE15" w14:textId="77777777" w:rsidR="009E4D17" w:rsidRPr="001D791E" w:rsidRDefault="009E4D17" w:rsidP="009E4D17">
      <w:pPr>
        <w:pStyle w:val="NormalWeb"/>
        <w:shd w:val="clear" w:color="auto" w:fill="FFFFFF"/>
        <w:spacing w:before="240" w:after="240" w:line="360" w:lineRule="atLeast"/>
        <w:rPr>
          <w:rFonts w:ascii="Arial" w:hAnsi="Arial" w:cs="Arial"/>
          <w:sz w:val="22"/>
          <w:szCs w:val="22"/>
        </w:rPr>
      </w:pPr>
      <w:r w:rsidRPr="001D791E">
        <w:rPr>
          <w:rFonts w:ascii="Arial" w:hAnsi="Arial" w:cs="Arial"/>
          <w:color w:val="000000"/>
          <w:sz w:val="22"/>
          <w:szCs w:val="22"/>
          <w:shd w:val="clear" w:color="auto" w:fill="FFFFFF"/>
        </w:rPr>
        <w:t>Police officers have the ability when dealing with Victims of crime to refer them to Victim Support. Victim Support is a charity that aids Victims of all types of crimes and traumatic incidents and they provide free confidential advice 24 hours a day. This is part of the safeguarding measures put in place by</w:t>
      </w:r>
      <w:r w:rsidRPr="001D791E">
        <w:rPr>
          <w:rStyle w:val="apple-converted-space"/>
          <w:rFonts w:ascii="Arial" w:hAnsi="Arial" w:cs="Arial"/>
          <w:color w:val="000000"/>
          <w:sz w:val="22"/>
          <w:szCs w:val="22"/>
          <w:shd w:val="clear" w:color="auto" w:fill="FFFFFF"/>
        </w:rPr>
        <w:t> </w:t>
      </w:r>
      <w:r w:rsidRPr="001D791E">
        <w:rPr>
          <w:rFonts w:ascii="Arial" w:hAnsi="Arial" w:cs="Arial"/>
          <w:sz w:val="22"/>
          <w:szCs w:val="22"/>
          <w:shd w:val="clear" w:color="auto" w:fill="FFFFFF"/>
        </w:rPr>
        <w:t>the</w:t>
      </w:r>
      <w:r w:rsidRPr="001D791E">
        <w:rPr>
          <w:rStyle w:val="apple-converted-space"/>
          <w:rFonts w:ascii="Arial" w:hAnsi="Arial" w:cs="Arial"/>
          <w:sz w:val="22"/>
          <w:szCs w:val="22"/>
          <w:shd w:val="clear" w:color="auto" w:fill="FFFFFF"/>
        </w:rPr>
        <w:t> </w:t>
      </w:r>
      <w:r w:rsidRPr="001D791E">
        <w:rPr>
          <w:rFonts w:ascii="Arial" w:hAnsi="Arial" w:cs="Arial"/>
          <w:color w:val="000000"/>
          <w:sz w:val="22"/>
          <w:szCs w:val="22"/>
          <w:shd w:val="clear" w:color="auto" w:fill="FFFFFF"/>
        </w:rPr>
        <w:t>Police and other organisations.</w:t>
      </w:r>
      <w:r w:rsidRPr="001D791E">
        <w:rPr>
          <w:rStyle w:val="apple-converted-space"/>
          <w:rFonts w:ascii="Arial" w:hAnsi="Arial" w:cs="Arial"/>
          <w:color w:val="000000"/>
          <w:sz w:val="22"/>
          <w:szCs w:val="22"/>
          <w:shd w:val="clear" w:color="auto" w:fill="FFFFFF"/>
        </w:rPr>
        <w:t> </w:t>
      </w:r>
      <w:r w:rsidRPr="001D791E">
        <w:rPr>
          <w:rFonts w:ascii="Arial" w:hAnsi="Arial" w:cs="Arial"/>
          <w:color w:val="000000"/>
          <w:sz w:val="22"/>
          <w:szCs w:val="22"/>
          <w:shd w:val="clear" w:color="auto" w:fill="FFFFFF"/>
        </w:rPr>
        <w:t> </w:t>
      </w:r>
    </w:p>
    <w:p w14:paraId="77584583" w14:textId="77777777" w:rsidR="009E4D17" w:rsidRPr="001D791E" w:rsidRDefault="009E4D17" w:rsidP="009E4D17">
      <w:pPr>
        <w:pStyle w:val="NormalWeb"/>
        <w:shd w:val="clear" w:color="auto" w:fill="FFFFFF"/>
        <w:spacing w:before="240" w:after="240" w:line="360" w:lineRule="atLeast"/>
        <w:rPr>
          <w:rFonts w:ascii="Arial" w:hAnsi="Arial" w:cs="Arial"/>
          <w:sz w:val="22"/>
          <w:szCs w:val="22"/>
        </w:rPr>
      </w:pPr>
      <w:r w:rsidRPr="001D791E">
        <w:rPr>
          <w:rFonts w:ascii="Arial" w:hAnsi="Arial" w:cs="Arial"/>
          <w:color w:val="000000"/>
          <w:sz w:val="22"/>
          <w:szCs w:val="22"/>
          <w:shd w:val="clear" w:color="auto" w:fill="FFFFFF"/>
        </w:rPr>
        <w:t>When dealing with cases of domestic abuse, Police officers and other professional job roles can refer people to a Multi-Agency Risk Assessment Conference (MARAC). MARAC is</w:t>
      </w:r>
      <w:r w:rsidRPr="001D791E">
        <w:rPr>
          <w:rFonts w:ascii="Arial" w:hAnsi="Arial" w:cs="Arial"/>
          <w:b/>
          <w:bCs/>
          <w:color w:val="000000"/>
          <w:sz w:val="22"/>
          <w:szCs w:val="22"/>
          <w:shd w:val="clear" w:color="auto" w:fill="FFFFFF"/>
        </w:rPr>
        <w:t xml:space="preserve"> “</w:t>
      </w:r>
      <w:r w:rsidRPr="001D791E">
        <w:rPr>
          <w:rFonts w:ascii="Arial" w:hAnsi="Arial" w:cs="Arial"/>
          <w:color w:val="000000"/>
          <w:sz w:val="22"/>
          <w:szCs w:val="22"/>
          <w:shd w:val="clear" w:color="auto" w:fill="F7F7F7"/>
        </w:rPr>
        <w:t xml:space="preserve">The Multi-Agency Risk Assessment Conference is a regular meeting where agencies discuss high risk domestic abuse cases, and together develop a safety plan for the victim and his or her children. Agencies taking part can include Police, Independent Domestic Violence Advisors (IDVAs), Children’s Social Services, Health Visitors and GPs, amongst others.” </w:t>
      </w:r>
      <w:r w:rsidRPr="001D791E">
        <w:rPr>
          <w:rFonts w:ascii="Arial" w:hAnsi="Arial" w:cs="Arial"/>
          <w:color w:val="000000"/>
          <w:sz w:val="22"/>
          <w:szCs w:val="22"/>
          <w:shd w:val="clear" w:color="auto" w:fill="F7F7F7"/>
        </w:rPr>
        <w:lastRenderedPageBreak/>
        <w:t>(MARAC, 2021). This forms part of the safeguarding network that assists officers to protect victims of domestic abuse. </w:t>
      </w:r>
    </w:p>
    <w:p w14:paraId="106FA10A" w14:textId="77777777" w:rsidR="009E4D17" w:rsidRPr="001D791E" w:rsidRDefault="009E4D17" w:rsidP="009E4D17">
      <w:pPr>
        <w:pStyle w:val="NormalWeb"/>
        <w:shd w:val="clear" w:color="auto" w:fill="FFFFFF"/>
        <w:spacing w:before="240" w:after="240" w:line="360" w:lineRule="atLeast"/>
        <w:rPr>
          <w:rFonts w:ascii="Arial" w:hAnsi="Arial" w:cs="Arial"/>
          <w:sz w:val="22"/>
          <w:szCs w:val="22"/>
        </w:rPr>
      </w:pPr>
      <w:r w:rsidRPr="001D791E">
        <w:rPr>
          <w:rFonts w:ascii="Arial" w:hAnsi="Arial" w:cs="Arial"/>
          <w:color w:val="000000"/>
          <w:sz w:val="22"/>
          <w:szCs w:val="22"/>
          <w:shd w:val="clear" w:color="auto" w:fill="FFFFFF"/>
        </w:rPr>
        <w:t>Another consideration that is to be made when safeguarding vulnerable victims is ‘Will the offender return?’. This is usually the case when they have left the scene or do not live with the Victim. As it would be difficult to have an Officer posted outside at all times, Police can put a critical marker in place against the address or phone number of the Victim. This marker is put in place at the request of the attending officer so that should the Victim call 999 again in future, whether they say anything or just hang-up, an immediate response call will go out to Officers. It is a way of ensuring that should the Victim need Police in an emergency, they are able to get Police to their house as quickly as possible.</w:t>
      </w:r>
      <w:r w:rsidRPr="001D791E">
        <w:rPr>
          <w:rStyle w:val="apple-converted-space"/>
          <w:rFonts w:ascii="Arial" w:hAnsi="Arial" w:cs="Arial"/>
          <w:color w:val="000000"/>
          <w:sz w:val="22"/>
          <w:szCs w:val="22"/>
          <w:shd w:val="clear" w:color="auto" w:fill="FFFFFF"/>
        </w:rPr>
        <w:t> </w:t>
      </w:r>
      <w:r w:rsidRPr="001D791E">
        <w:rPr>
          <w:rFonts w:ascii="Arial" w:hAnsi="Arial" w:cs="Arial"/>
          <w:color w:val="000000"/>
          <w:sz w:val="22"/>
          <w:szCs w:val="22"/>
          <w:shd w:val="clear" w:color="auto" w:fill="FFFFFF"/>
        </w:rPr>
        <w:t> </w:t>
      </w:r>
    </w:p>
    <w:p w14:paraId="2581A638" w14:textId="77777777" w:rsidR="009E4D17" w:rsidRPr="001D791E" w:rsidRDefault="009E4D17" w:rsidP="009E4D17">
      <w:pPr>
        <w:pStyle w:val="NormalWeb"/>
        <w:shd w:val="clear" w:color="auto" w:fill="FFFFFF"/>
        <w:spacing w:before="240" w:after="240" w:line="360" w:lineRule="atLeast"/>
        <w:rPr>
          <w:rFonts w:ascii="Arial" w:hAnsi="Arial" w:cs="Arial"/>
          <w:sz w:val="22"/>
          <w:szCs w:val="22"/>
        </w:rPr>
      </w:pPr>
      <w:r w:rsidRPr="001D791E">
        <w:rPr>
          <w:rFonts w:ascii="Arial" w:hAnsi="Arial" w:cs="Arial"/>
          <w:color w:val="000000"/>
          <w:sz w:val="22"/>
          <w:szCs w:val="22"/>
          <w:shd w:val="clear" w:color="auto" w:fill="FFFFFF"/>
        </w:rPr>
        <w:t xml:space="preserve">Consideration is also made for support following the incident, </w:t>
      </w:r>
      <w:r w:rsidRPr="001D791E">
        <w:rPr>
          <w:rFonts w:ascii="Arial" w:hAnsi="Arial" w:cs="Arial"/>
          <w:sz w:val="22"/>
          <w:szCs w:val="22"/>
          <w:shd w:val="clear" w:color="auto" w:fill="FFFFFF"/>
        </w:rPr>
        <w:t>I make it a point to provide victims the phone number for a support group called Live Fear Free.</w:t>
      </w:r>
      <w:r w:rsidRPr="001D791E">
        <w:rPr>
          <w:rFonts w:ascii="Arial" w:hAnsi="Arial" w:cs="Arial"/>
          <w:color w:val="000000"/>
          <w:sz w:val="22"/>
          <w:szCs w:val="22"/>
        </w:rPr>
        <w:t> </w:t>
      </w:r>
      <w:r w:rsidRPr="001D791E">
        <w:rPr>
          <w:rFonts w:ascii="Arial" w:hAnsi="Arial" w:cs="Arial"/>
          <w:color w:val="000000"/>
          <w:sz w:val="22"/>
          <w:szCs w:val="22"/>
          <w:shd w:val="clear" w:color="auto" w:fill="FFFFFF"/>
        </w:rPr>
        <w:t>This is a helpline that offers free advice to Victims and concerned parties about Domestic abuse, sexual violence, honour based violence, forced marriage, slavery and female genital mutilation.</w:t>
      </w:r>
      <w:r w:rsidRPr="001D791E">
        <w:rPr>
          <w:rStyle w:val="apple-converted-space"/>
          <w:rFonts w:ascii="Arial" w:hAnsi="Arial" w:cs="Arial"/>
          <w:color w:val="000000"/>
          <w:sz w:val="22"/>
          <w:szCs w:val="22"/>
          <w:shd w:val="clear" w:color="auto" w:fill="FFFFFF"/>
        </w:rPr>
        <w:t> </w:t>
      </w:r>
      <w:r w:rsidRPr="001D791E">
        <w:rPr>
          <w:rFonts w:ascii="Arial" w:hAnsi="Arial" w:cs="Arial"/>
          <w:color w:val="000000"/>
          <w:sz w:val="22"/>
          <w:szCs w:val="22"/>
          <w:shd w:val="clear" w:color="auto" w:fill="FFFFFF"/>
        </w:rPr>
        <w:t> </w:t>
      </w:r>
    </w:p>
    <w:p w14:paraId="79D284E9" w14:textId="77777777" w:rsidR="009E4D17" w:rsidRPr="001D791E" w:rsidRDefault="009E4D17" w:rsidP="009E4D17">
      <w:pPr>
        <w:pStyle w:val="NormalWeb"/>
        <w:shd w:val="clear" w:color="auto" w:fill="FFFFFF"/>
        <w:spacing w:before="240" w:after="240" w:line="360" w:lineRule="atLeast"/>
        <w:rPr>
          <w:rFonts w:ascii="Arial" w:hAnsi="Arial" w:cs="Arial"/>
          <w:sz w:val="22"/>
          <w:szCs w:val="22"/>
        </w:rPr>
      </w:pPr>
      <w:r w:rsidRPr="001D791E">
        <w:rPr>
          <w:rFonts w:ascii="Arial" w:hAnsi="Arial" w:cs="Arial"/>
          <w:sz w:val="22"/>
          <w:szCs w:val="22"/>
          <w:shd w:val="clear" w:color="auto" w:fill="FFFFFF"/>
        </w:rPr>
        <w:t xml:space="preserve">After reflection, I believe that I handled this incident well overall. I was professional at all times and remained unbiased in my investigative processes. I feel I was respectful of the Victim and her situation and did not disregard her account in any form. I think that next time I would take more consideration for the Victim to stay at another alternative address or attempt to make contact with services such as Women’s Aid. </w:t>
      </w:r>
    </w:p>
    <w:p w14:paraId="06D61E5B" w14:textId="6B4C7A28" w:rsidR="00BB1622" w:rsidRDefault="009E4D17" w:rsidP="00BA7215">
      <w:pPr>
        <w:pStyle w:val="NormalWeb"/>
        <w:shd w:val="clear" w:color="auto" w:fill="FFFFFF"/>
        <w:spacing w:before="240" w:beforeAutospacing="0" w:after="240" w:afterAutospacing="0" w:line="360" w:lineRule="atLeast"/>
        <w:rPr>
          <w:rFonts w:ascii="Arial" w:hAnsi="Arial" w:cs="Arial"/>
        </w:rPr>
      </w:pPr>
      <w:r>
        <w:rPr>
          <w:rFonts w:ascii="Arial" w:hAnsi="Arial" w:cs="Arial"/>
        </w:rPr>
        <w:t>Word count - 1307</w:t>
      </w:r>
    </w:p>
    <w:p w14:paraId="58CF9A0D" w14:textId="77777777" w:rsidR="009E4D17" w:rsidRDefault="009E4D17" w:rsidP="00BA7215">
      <w:pPr>
        <w:pStyle w:val="NormalWeb"/>
        <w:shd w:val="clear" w:color="auto" w:fill="FFFFFF"/>
        <w:spacing w:before="240" w:beforeAutospacing="0" w:after="240" w:afterAutospacing="0" w:line="360" w:lineRule="atLeast"/>
        <w:rPr>
          <w:rFonts w:ascii="Arial" w:hAnsi="Arial" w:cs="Arial"/>
        </w:rPr>
      </w:pPr>
    </w:p>
    <w:p w14:paraId="3C35E979" w14:textId="598CA23B" w:rsidR="00BB1622" w:rsidRDefault="00BB1622" w:rsidP="00BA7215">
      <w:pPr>
        <w:pStyle w:val="NormalWeb"/>
        <w:shd w:val="clear" w:color="auto" w:fill="FFFFFF"/>
        <w:spacing w:before="240" w:beforeAutospacing="0" w:after="240" w:afterAutospacing="0" w:line="360" w:lineRule="atLeast"/>
        <w:rPr>
          <w:rFonts w:ascii="Arial" w:hAnsi="Arial" w:cs="Arial"/>
        </w:rPr>
      </w:pPr>
    </w:p>
    <w:p w14:paraId="03389338" w14:textId="4CD5DF9D" w:rsidR="00BB1622" w:rsidRDefault="00BB1622" w:rsidP="00BA7215">
      <w:pPr>
        <w:pStyle w:val="NormalWeb"/>
        <w:shd w:val="clear" w:color="auto" w:fill="FFFFFF"/>
        <w:spacing w:before="240" w:beforeAutospacing="0" w:after="240" w:afterAutospacing="0" w:line="360" w:lineRule="atLeast"/>
        <w:rPr>
          <w:rFonts w:ascii="Arial" w:hAnsi="Arial" w:cs="Arial"/>
        </w:rPr>
      </w:pPr>
    </w:p>
    <w:p w14:paraId="209AC6C0" w14:textId="4E797DF7" w:rsidR="00BB1622" w:rsidRPr="00BA7215" w:rsidRDefault="00BB1622" w:rsidP="00BA7215">
      <w:pPr>
        <w:pStyle w:val="NormalWeb"/>
        <w:shd w:val="clear" w:color="auto" w:fill="FFFFFF"/>
        <w:spacing w:before="240" w:beforeAutospacing="0" w:after="240" w:afterAutospacing="0" w:line="360" w:lineRule="atLeast"/>
        <w:rPr>
          <w:rFonts w:ascii="Arial" w:hAnsi="Arial" w:cs="Arial"/>
        </w:rPr>
      </w:pPr>
    </w:p>
    <w:p w14:paraId="607A0D29" w14:textId="6CE5C457" w:rsidR="00AA666E" w:rsidRPr="00270EEB" w:rsidRDefault="00BA7215" w:rsidP="00340E9A">
      <w:pPr>
        <w:ind w:right="237"/>
        <w:jc w:val="both"/>
        <w:rPr>
          <w:sz w:val="24"/>
          <w:szCs w:val="24"/>
        </w:rPr>
      </w:pPr>
      <w:r>
        <w:rPr>
          <w:sz w:val="24"/>
          <w:szCs w:val="24"/>
        </w:rPr>
        <w:t xml:space="preserve"> </w:t>
      </w:r>
    </w:p>
    <w:p w14:paraId="58ECD1AB" w14:textId="7EA725BE" w:rsidR="008B28E7" w:rsidRPr="00270EEB" w:rsidRDefault="008B28E7" w:rsidP="00340E9A">
      <w:pPr>
        <w:ind w:right="237"/>
        <w:jc w:val="both"/>
        <w:rPr>
          <w:sz w:val="24"/>
          <w:szCs w:val="24"/>
        </w:rPr>
      </w:pPr>
    </w:p>
    <w:p w14:paraId="4519C025" w14:textId="79ED8375"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3B3526AE" w14:textId="2EC1FC45" w:rsidR="00025650" w:rsidRDefault="00025650" w:rsidP="00340E9A">
      <w:pPr>
        <w:ind w:right="237"/>
      </w:pPr>
    </w:p>
    <w:p w14:paraId="33F14851" w14:textId="77777777" w:rsidR="0011237D" w:rsidRDefault="1717EFC7" w:rsidP="0011237D">
      <w:pPr>
        <w:ind w:right="237"/>
        <w:jc w:val="center"/>
        <w:rPr>
          <w:color w:val="auto"/>
          <w:sz w:val="22"/>
          <w:szCs w:val="22"/>
        </w:rPr>
      </w:pPr>
      <w:r w:rsidRPr="1717EFC7">
        <w:rPr>
          <w:b/>
          <w:bCs/>
          <w:color w:val="auto"/>
          <w:sz w:val="22"/>
          <w:szCs w:val="22"/>
        </w:rPr>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C8D8129" w14:textId="77777777" w:rsidR="009F2B4C" w:rsidRPr="00CD3E08" w:rsidRDefault="009F2B4C" w:rsidP="009F2B4C">
      <w:pPr>
        <w:spacing w:before="100" w:beforeAutospacing="1" w:after="100" w:afterAutospacing="1"/>
        <w:ind w:right="237"/>
        <w:jc w:val="both"/>
        <w:rPr>
          <w:sz w:val="22"/>
          <w:szCs w:val="22"/>
        </w:rPr>
      </w:pPr>
      <w:r w:rsidRPr="00CD3E08">
        <w:rPr>
          <w:sz w:val="22"/>
          <w:szCs w:val="22"/>
        </w:rPr>
        <w:t>For this task, I will be referring to an interview of a suspect that had been arrested for a breach of a non-molestation order and malicious communications. A non-molestation order is an order that is put in place by the Court in order to prevent threats, harassment, and violence (</w:t>
      </w:r>
      <w:hyperlink r:id="rId20" w:history="1">
        <w:r w:rsidRPr="00CD3E08">
          <w:rPr>
            <w:rStyle w:val="Hyperlink"/>
            <w:sz w:val="22"/>
            <w:szCs w:val="22"/>
          </w:rPr>
          <w:t>Mensadviceline.org</w:t>
        </w:r>
      </w:hyperlink>
      <w:r w:rsidRPr="00CD3E08">
        <w:rPr>
          <w:sz w:val="22"/>
          <w:szCs w:val="22"/>
        </w:rPr>
        <w:t xml:space="preserve">, 2019). </w:t>
      </w:r>
    </w:p>
    <w:p w14:paraId="2BA0BAD8" w14:textId="77777777" w:rsidR="009F2B4C" w:rsidRPr="00CD3E08" w:rsidRDefault="009F2B4C" w:rsidP="009F2B4C">
      <w:pPr>
        <w:pStyle w:val="legclearfix"/>
        <w:shd w:val="clear" w:color="auto" w:fill="FFFFFF"/>
        <w:spacing w:before="0" w:beforeAutospacing="0" w:after="120" w:afterAutospacing="0" w:line="360" w:lineRule="atLeast"/>
        <w:rPr>
          <w:sz w:val="22"/>
          <w:szCs w:val="22"/>
        </w:rPr>
      </w:pPr>
      <w:r w:rsidRPr="00CD3E08">
        <w:rPr>
          <w:rFonts w:ascii="Arial" w:hAnsi="Arial" w:cs="Arial"/>
          <w:sz w:val="22"/>
          <w:szCs w:val="22"/>
        </w:rPr>
        <w:t>Malicious Communications can be defined as being “</w:t>
      </w:r>
      <w:r w:rsidRPr="00CD3E08">
        <w:rPr>
          <w:rStyle w:val="legds"/>
          <w:rFonts w:ascii="Arial" w:hAnsi="Arial" w:cs="Arial"/>
          <w:sz w:val="22"/>
          <w:szCs w:val="22"/>
        </w:rPr>
        <w:t>a </w:t>
      </w:r>
      <w:r w:rsidRPr="00CD3E08">
        <w:rPr>
          <w:rStyle w:val="legaddition"/>
          <w:rFonts w:ascii="Arial" w:hAnsi="Arial" w:cs="Arial"/>
          <w:sz w:val="22"/>
          <w:szCs w:val="22"/>
        </w:rPr>
        <w:t>letter, electronic communication or article of any description</w:t>
      </w:r>
      <w:r w:rsidRPr="00CD3E08">
        <w:rPr>
          <w:rStyle w:val="legchangedelimiter"/>
          <w:rFonts w:ascii="Arial" w:hAnsi="Arial" w:cs="Arial"/>
          <w:sz w:val="22"/>
          <w:szCs w:val="22"/>
        </w:rPr>
        <w:t>,</w:t>
      </w:r>
      <w:r w:rsidRPr="00CD3E08">
        <w:rPr>
          <w:rStyle w:val="legds"/>
          <w:rFonts w:ascii="Arial" w:hAnsi="Arial" w:cs="Arial"/>
          <w:sz w:val="22"/>
          <w:szCs w:val="22"/>
        </w:rPr>
        <w:t xml:space="preserve"> which conveys - </w:t>
      </w:r>
    </w:p>
    <w:p w14:paraId="502CB13E" w14:textId="77777777" w:rsidR="009F2B4C" w:rsidRPr="00CD3E08" w:rsidRDefault="009F2B4C" w:rsidP="009F2B4C">
      <w:pPr>
        <w:pStyle w:val="legclearfix"/>
        <w:shd w:val="clear" w:color="auto" w:fill="FFFFFF"/>
        <w:spacing w:before="0" w:beforeAutospacing="0" w:after="120" w:afterAutospacing="0" w:line="360" w:lineRule="atLeast"/>
        <w:rPr>
          <w:sz w:val="22"/>
          <w:szCs w:val="22"/>
        </w:rPr>
      </w:pPr>
      <w:r w:rsidRPr="00CD3E08">
        <w:rPr>
          <w:rStyle w:val="legds"/>
          <w:rFonts w:ascii="Arial" w:hAnsi="Arial" w:cs="Arial"/>
          <w:sz w:val="22"/>
          <w:szCs w:val="22"/>
        </w:rPr>
        <w:t>(i) A message, which is indecent or grossly offensive;</w:t>
      </w:r>
    </w:p>
    <w:p w14:paraId="5D9885A1" w14:textId="77777777" w:rsidR="009F2B4C" w:rsidRPr="00CD3E08" w:rsidRDefault="009F2B4C" w:rsidP="009F2B4C">
      <w:pPr>
        <w:pStyle w:val="legclearfix"/>
        <w:shd w:val="clear" w:color="auto" w:fill="FFFFFF"/>
        <w:spacing w:before="0" w:beforeAutospacing="0" w:after="120" w:afterAutospacing="0" w:line="360" w:lineRule="atLeast"/>
        <w:rPr>
          <w:sz w:val="22"/>
          <w:szCs w:val="22"/>
        </w:rPr>
      </w:pPr>
      <w:r w:rsidRPr="00CD3E08">
        <w:rPr>
          <w:rStyle w:val="legds"/>
          <w:rFonts w:ascii="Arial" w:hAnsi="Arial" w:cs="Arial"/>
          <w:sz w:val="22"/>
          <w:szCs w:val="22"/>
        </w:rPr>
        <w:t>(ii) A threat; or</w:t>
      </w:r>
    </w:p>
    <w:p w14:paraId="3F4B5B70" w14:textId="77777777" w:rsidR="009F2B4C" w:rsidRPr="00CD3E08" w:rsidRDefault="009F2B4C" w:rsidP="009F2B4C">
      <w:pPr>
        <w:pStyle w:val="legclearfix"/>
        <w:shd w:val="clear" w:color="auto" w:fill="FFFFFF"/>
        <w:spacing w:before="0" w:beforeAutospacing="0" w:after="120" w:afterAutospacing="0" w:line="360" w:lineRule="atLeast"/>
        <w:rPr>
          <w:sz w:val="22"/>
          <w:szCs w:val="22"/>
        </w:rPr>
      </w:pPr>
      <w:r w:rsidRPr="00CD3E08">
        <w:rPr>
          <w:rStyle w:val="legds"/>
          <w:rFonts w:ascii="Arial" w:hAnsi="Arial" w:cs="Arial"/>
          <w:sz w:val="22"/>
          <w:szCs w:val="22"/>
        </w:rPr>
        <w:t>(iii) Information which is false and known or believed to be false by the sender.” The legislation also states that the person is committing an offence should the communication be sent with the intent of causing the other stress or anxiety, as per the Malicious Communications Act 1988 (</w:t>
      </w:r>
      <w:hyperlink r:id="rId21" w:history="1">
        <w:r w:rsidRPr="00CD3E08">
          <w:rPr>
            <w:rStyle w:val="Hyperlink"/>
            <w:rFonts w:ascii="Arial" w:hAnsi="Arial" w:cs="Arial"/>
            <w:sz w:val="22"/>
            <w:szCs w:val="22"/>
          </w:rPr>
          <w:t>gov.uk</w:t>
        </w:r>
      </w:hyperlink>
      <w:r w:rsidRPr="00CD3E08">
        <w:rPr>
          <w:rStyle w:val="legds"/>
          <w:rFonts w:ascii="Arial" w:hAnsi="Arial" w:cs="Arial"/>
          <w:sz w:val="22"/>
          <w:szCs w:val="22"/>
        </w:rPr>
        <w:t xml:space="preserve">). </w:t>
      </w:r>
    </w:p>
    <w:p w14:paraId="48FFAB62" w14:textId="77777777" w:rsidR="009F2B4C" w:rsidRPr="00CD3E08" w:rsidRDefault="009F2B4C" w:rsidP="009F2B4C">
      <w:pPr>
        <w:pStyle w:val="legclearfix"/>
        <w:shd w:val="clear" w:color="auto" w:fill="FFFFFF"/>
        <w:spacing w:before="0" w:beforeAutospacing="0" w:after="120" w:afterAutospacing="0" w:line="360" w:lineRule="atLeast"/>
        <w:rPr>
          <w:sz w:val="22"/>
          <w:szCs w:val="22"/>
        </w:rPr>
      </w:pPr>
      <w:r w:rsidRPr="00CD3E08">
        <w:rPr>
          <w:rStyle w:val="legds"/>
          <w:rFonts w:ascii="Arial" w:hAnsi="Arial" w:cs="Arial"/>
          <w:sz w:val="22"/>
          <w:szCs w:val="22"/>
        </w:rPr>
        <w:lastRenderedPageBreak/>
        <w:t>When an arrest has been made, an interview is the next step in the investigative process. When planning or preparing for an interview, there are a number of factors to consider for the interviewing officer. Some of these considerations could be that the interviewee may require an interpreter so that the interview can be conducted in their first language. Another consideration may be that the interviewee may require an appropriate adult. These would be required in situations where the interviewee is deemed to be vulnerable by the Custody Sergeant. “</w:t>
      </w:r>
      <w:r w:rsidRPr="00CD3E08">
        <w:rPr>
          <w:rFonts w:ascii="Arial" w:hAnsi="Arial" w:cs="Arial"/>
          <w:sz w:val="22"/>
          <w:szCs w:val="22"/>
        </w:rPr>
        <w:t>A person is considered vulnerable if they are under the age of 17 years or a vulnerable adult: they may include people with a learning disability, mental health difficulty or those who for other reasons have difficulty in communicating or understanding what is happening to them.” (</w:t>
      </w:r>
      <w:hyperlink r:id="rId22" w:history="1">
        <w:r w:rsidRPr="00CD3E08">
          <w:rPr>
            <w:rStyle w:val="Hyperlink"/>
            <w:rFonts w:ascii="Arial" w:hAnsi="Arial" w:cs="Arial"/>
            <w:sz w:val="22"/>
            <w:szCs w:val="22"/>
          </w:rPr>
          <w:t>isleofmanchildcare.com</w:t>
        </w:r>
      </w:hyperlink>
      <w:r w:rsidRPr="00CD3E08">
        <w:rPr>
          <w:rFonts w:ascii="Arial" w:hAnsi="Arial" w:cs="Arial"/>
          <w:sz w:val="22"/>
          <w:szCs w:val="22"/>
        </w:rPr>
        <w:t xml:space="preserve">). Although these are always considered, they do not always apply, as was the case during my interview. </w:t>
      </w:r>
    </w:p>
    <w:p w14:paraId="135EA453" w14:textId="77777777" w:rsidR="009F2B4C" w:rsidRPr="00CD3E08" w:rsidRDefault="009F2B4C" w:rsidP="009F2B4C">
      <w:pPr>
        <w:pStyle w:val="legclearfix"/>
        <w:shd w:val="clear" w:color="auto" w:fill="FFFFFF"/>
        <w:spacing w:before="0" w:beforeAutospacing="0" w:after="120" w:afterAutospacing="0" w:line="360" w:lineRule="atLeast"/>
        <w:rPr>
          <w:sz w:val="22"/>
          <w:szCs w:val="22"/>
        </w:rPr>
      </w:pPr>
      <w:r w:rsidRPr="00CD3E08">
        <w:rPr>
          <w:rFonts w:ascii="Arial" w:hAnsi="Arial" w:cs="Arial"/>
          <w:sz w:val="22"/>
          <w:szCs w:val="22"/>
        </w:rPr>
        <w:t xml:space="preserve">Another consideration is to be made in regards to the person you would be getting into a room with. As Police officers, we are always risk assessing everything we do. An interview is no different. Once details of the individual have been established, I am able to search for the individual’s previous incidents on NICHE. This will then display any warning markers, previous involvements in occurrences and general history about the interviewee. Following this I am able to make an appropriate risk assessment of the interview, i.e. should I have another Officer in the room with me? Am I able to conduct the interview on my own? </w:t>
      </w:r>
    </w:p>
    <w:p w14:paraId="30D2AFD6" w14:textId="77777777" w:rsidR="009F2B4C" w:rsidRPr="00CD3E08" w:rsidRDefault="009F2B4C" w:rsidP="009F2B4C">
      <w:pPr>
        <w:pStyle w:val="legclearfix"/>
        <w:shd w:val="clear" w:color="auto" w:fill="FFFFFF"/>
        <w:spacing w:before="0" w:beforeAutospacing="0" w:after="120" w:afterAutospacing="0" w:line="360" w:lineRule="atLeast"/>
        <w:rPr>
          <w:sz w:val="22"/>
          <w:szCs w:val="22"/>
        </w:rPr>
      </w:pPr>
      <w:r w:rsidRPr="00CD3E08">
        <w:rPr>
          <w:rFonts w:ascii="Arial" w:hAnsi="Arial" w:cs="Arial"/>
          <w:sz w:val="22"/>
          <w:szCs w:val="22"/>
        </w:rPr>
        <w:t xml:space="preserve">It is always important to know what legislation you will be referring to during the planning stage. For me in this case, it was a breach of non-molestation order and malicious communications. It is important to know this otherwise the interview will have no focus, and the evidence gathering will not be centred around the offences for which the suspect has been arrested. </w:t>
      </w:r>
    </w:p>
    <w:p w14:paraId="1DB07A9D" w14:textId="77777777" w:rsidR="009F2B4C" w:rsidRPr="00CD3E08" w:rsidRDefault="009F2B4C" w:rsidP="009F2B4C">
      <w:pPr>
        <w:pStyle w:val="legclearfix"/>
        <w:shd w:val="clear" w:color="auto" w:fill="FFFFFF"/>
        <w:spacing w:before="0" w:beforeAutospacing="0" w:after="120" w:afterAutospacing="0" w:line="360" w:lineRule="atLeast"/>
        <w:rPr>
          <w:sz w:val="22"/>
          <w:szCs w:val="22"/>
        </w:rPr>
      </w:pPr>
      <w:r w:rsidRPr="00CD3E08">
        <w:rPr>
          <w:rFonts w:ascii="Arial" w:hAnsi="Arial" w:cs="Arial"/>
          <w:sz w:val="22"/>
          <w:szCs w:val="22"/>
        </w:rPr>
        <w:t>When conducting interviews, there is a model that is to be followed in order for us to comply with PACE 1984 Regulations. The below model outlines the details of PEACE:</w:t>
      </w:r>
    </w:p>
    <w:p w14:paraId="165C92A8" w14:textId="77777777" w:rsidR="009F2B4C" w:rsidRPr="00CD3E08" w:rsidRDefault="009F2B4C" w:rsidP="009F2B4C">
      <w:pPr>
        <w:pStyle w:val="legclearfix"/>
        <w:shd w:val="clear" w:color="auto" w:fill="FFFFFF"/>
        <w:spacing w:before="0" w:beforeAutospacing="0" w:after="120" w:afterAutospacing="0" w:line="360" w:lineRule="atLeast"/>
        <w:rPr>
          <w:sz w:val="22"/>
          <w:szCs w:val="22"/>
        </w:rPr>
      </w:pPr>
      <w:r w:rsidRPr="00CD3E08">
        <w:rPr>
          <w:rFonts w:ascii="Arial" w:hAnsi="Arial" w:cs="Arial"/>
          <w:sz w:val="22"/>
          <w:szCs w:val="22"/>
        </w:rPr>
        <w:t> </w:t>
      </w:r>
    </w:p>
    <w:p w14:paraId="787304A7" w14:textId="77777777" w:rsidR="009F2B4C" w:rsidRPr="00CD3E08" w:rsidRDefault="009F2B4C" w:rsidP="009F2B4C">
      <w:pPr>
        <w:pStyle w:val="legclearfix"/>
        <w:shd w:val="clear" w:color="auto" w:fill="FFFFFF"/>
        <w:spacing w:before="0" w:beforeAutospacing="0" w:after="120" w:afterAutospacing="0" w:line="360" w:lineRule="atLeast"/>
        <w:rPr>
          <w:sz w:val="22"/>
          <w:szCs w:val="22"/>
        </w:rPr>
      </w:pPr>
      <w:r w:rsidRPr="00CD3E08">
        <w:rPr>
          <w:noProof/>
          <w:sz w:val="22"/>
          <w:szCs w:val="22"/>
        </w:rPr>
        <w:lastRenderedPageBreak/>
        <w:drawing>
          <wp:inline distT="0" distB="0" distL="0" distR="0" wp14:anchorId="7AC627F5" wp14:editId="1EF7CF07">
            <wp:extent cx="5902960" cy="7251700"/>
            <wp:effectExtent l="0" t="0" r="0" b="0"/>
            <wp:docPr id="3" name="Picture 3" descr="Diagram illustrating the five phases within the PEACE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E93196-8BF4-4D68-8CD1-A0F7705F388F" descr="Diagram illustrating the five phases within the PEACE framework."/>
                    <pic:cNvPicPr>
                      <a:picLocks noChangeAspect="1" noChangeArrowheads="1"/>
                    </pic:cNvPicPr>
                  </pic:nvPicPr>
                  <pic:blipFill>
                    <a:blip r:embed="rId23" r:link="rId24">
                      <a:extLst>
                        <a:ext uri="{28A0092B-C50C-407E-A947-70E740481C1C}">
                          <a14:useLocalDpi xmlns:a14="http://schemas.microsoft.com/office/drawing/2010/main" val="0"/>
                        </a:ext>
                      </a:extLst>
                    </a:blip>
                    <a:srcRect/>
                    <a:stretch>
                      <a:fillRect/>
                    </a:stretch>
                  </pic:blipFill>
                  <pic:spPr bwMode="auto">
                    <a:xfrm>
                      <a:off x="0" y="0"/>
                      <a:ext cx="5902960" cy="7251700"/>
                    </a:xfrm>
                    <a:prstGeom prst="rect">
                      <a:avLst/>
                    </a:prstGeom>
                    <a:noFill/>
                    <a:ln>
                      <a:noFill/>
                    </a:ln>
                  </pic:spPr>
                </pic:pic>
              </a:graphicData>
            </a:graphic>
          </wp:inline>
        </w:drawing>
      </w:r>
    </w:p>
    <w:p w14:paraId="6F8681C3" w14:textId="77777777" w:rsidR="009F2B4C" w:rsidRPr="00CD3E08" w:rsidRDefault="009F2B4C" w:rsidP="009F2B4C">
      <w:pPr>
        <w:pStyle w:val="legclearfix"/>
        <w:shd w:val="clear" w:color="auto" w:fill="FFFFFF"/>
        <w:spacing w:before="0" w:beforeAutospacing="0" w:after="120" w:afterAutospacing="0" w:line="360" w:lineRule="atLeast"/>
        <w:rPr>
          <w:sz w:val="22"/>
          <w:szCs w:val="22"/>
        </w:rPr>
      </w:pPr>
      <w:r w:rsidRPr="00CD3E08">
        <w:rPr>
          <w:rFonts w:ascii="Arial" w:hAnsi="Arial" w:cs="Arial"/>
          <w:sz w:val="22"/>
          <w:szCs w:val="22"/>
        </w:rPr>
        <w:t>(College of Policing, 2013)</w:t>
      </w:r>
    </w:p>
    <w:p w14:paraId="162D02DD" w14:textId="77777777" w:rsidR="009F2B4C" w:rsidRPr="00CD3E08" w:rsidRDefault="009F2B4C" w:rsidP="009F2B4C">
      <w:pPr>
        <w:pStyle w:val="legclearfix"/>
        <w:shd w:val="clear" w:color="auto" w:fill="FFFFFF"/>
        <w:spacing w:before="0" w:beforeAutospacing="0" w:after="120" w:afterAutospacing="0" w:line="360" w:lineRule="atLeast"/>
        <w:rPr>
          <w:sz w:val="22"/>
          <w:szCs w:val="22"/>
        </w:rPr>
      </w:pPr>
      <w:r w:rsidRPr="00CD3E08">
        <w:rPr>
          <w:rFonts w:ascii="Arial" w:hAnsi="Arial" w:cs="Arial"/>
          <w:sz w:val="22"/>
          <w:szCs w:val="22"/>
        </w:rPr>
        <w:t xml:space="preserve">During the planning and preparation stage of my interview, I reviewed the case file that had been handed onto me. This was done to assess and examine all the evidence that we had against our suspect. From this, I was able to formulate a list of questions that would cover the Points to Prove in the legislation and anything else that I felt was relevant to the </w:t>
      </w:r>
      <w:r w:rsidRPr="00CD3E08">
        <w:rPr>
          <w:rFonts w:ascii="Arial" w:hAnsi="Arial" w:cs="Arial"/>
          <w:sz w:val="22"/>
          <w:szCs w:val="22"/>
        </w:rPr>
        <w:lastRenderedPageBreak/>
        <w:t xml:space="preserve">investigation. The requirement for a good preparation stage is high; otherwise, the rest of the investigation may not be strong enough for a conviction. I was able to thoroughly plan for this interview as I was given plenty of time prior to the start of the interview. This meant I could ask fair and legitimate questions that were relevant to the offences under investigation. </w:t>
      </w:r>
    </w:p>
    <w:p w14:paraId="57D396D9" w14:textId="77777777" w:rsidR="009F2B4C" w:rsidRPr="00CD3E08" w:rsidRDefault="009F2B4C" w:rsidP="009F2B4C">
      <w:pPr>
        <w:pStyle w:val="legclearfix"/>
        <w:shd w:val="clear" w:color="auto" w:fill="FFFFFF"/>
        <w:spacing w:before="0" w:beforeAutospacing="0" w:after="120" w:afterAutospacing="0" w:line="360" w:lineRule="atLeast"/>
        <w:rPr>
          <w:sz w:val="22"/>
          <w:szCs w:val="22"/>
        </w:rPr>
      </w:pPr>
      <w:r w:rsidRPr="00CD3E08">
        <w:rPr>
          <w:rFonts w:ascii="Arial" w:hAnsi="Arial" w:cs="Arial"/>
          <w:sz w:val="22"/>
          <w:szCs w:val="22"/>
        </w:rPr>
        <w:t>The next stage of the PEACE model is to Engage and explain. This section is all about the initial engagement with the interviewee. PACE Code C is the Code of Practice for the detention, treatment and questioning of persons by Police Officers. (</w:t>
      </w:r>
      <w:hyperlink r:id="rId25" w:history="1">
        <w:r w:rsidRPr="00CD3E08">
          <w:rPr>
            <w:rStyle w:val="Hyperlink"/>
            <w:rFonts w:ascii="Arial" w:hAnsi="Arial" w:cs="Arial"/>
            <w:sz w:val="22"/>
            <w:szCs w:val="22"/>
          </w:rPr>
          <w:t>gov.uk</w:t>
        </w:r>
      </w:hyperlink>
      <w:r w:rsidRPr="00CD3E08">
        <w:rPr>
          <w:rFonts w:ascii="Arial" w:hAnsi="Arial" w:cs="Arial"/>
          <w:sz w:val="22"/>
          <w:szCs w:val="22"/>
        </w:rPr>
        <w:t>, 2019). It outlines that when a suspect is to be questioned it must be done so under caution. It also sets out other guidelines for how an interview should be conducted. In order to ensure compliance with PACE when interviewing a suspect, an aide memoire is to be read out so that the interviewee has a full understanding of the caution, their rights and the roles of all those present.</w:t>
      </w:r>
    </w:p>
    <w:p w14:paraId="6B4EF65E" w14:textId="77777777" w:rsidR="009F2B4C" w:rsidRPr="00CD3E08" w:rsidRDefault="009F2B4C" w:rsidP="009F2B4C">
      <w:pPr>
        <w:pStyle w:val="legclearfix"/>
        <w:shd w:val="clear" w:color="auto" w:fill="FFFFFF"/>
        <w:spacing w:before="0" w:beforeAutospacing="0" w:after="120" w:afterAutospacing="0" w:line="360" w:lineRule="atLeast"/>
        <w:rPr>
          <w:sz w:val="22"/>
          <w:szCs w:val="22"/>
        </w:rPr>
      </w:pPr>
      <w:r w:rsidRPr="00CD3E08">
        <w:rPr>
          <w:rFonts w:ascii="Arial" w:hAnsi="Arial" w:cs="Arial"/>
          <w:sz w:val="22"/>
          <w:szCs w:val="22"/>
        </w:rPr>
        <w:t>The interviewee will then begin their account, this is the Account, clarification and challenge stage of the interview. “In volume and priority crime investigations the most common way of initiating an account is simply to use an open-ended prompt, such as, ‘tell me what happened’.” (College of Policing, 2013) I find these types of questions along with active listening skills, provide the best accounts from interviewees. There are five main types of question that can be used during an interview. These are:</w:t>
      </w:r>
    </w:p>
    <w:p w14:paraId="4F4E77CC" w14:textId="77777777" w:rsidR="009F2B4C" w:rsidRPr="00CD3E08" w:rsidRDefault="009F2B4C" w:rsidP="009F2B4C">
      <w:pPr>
        <w:pStyle w:val="legclearfix"/>
        <w:shd w:val="clear" w:color="auto" w:fill="FFFFFF"/>
        <w:spacing w:before="0" w:beforeAutospacing="0" w:after="120" w:afterAutospacing="0" w:line="360" w:lineRule="atLeast"/>
        <w:ind w:left="720" w:hanging="360"/>
        <w:rPr>
          <w:sz w:val="22"/>
          <w:szCs w:val="22"/>
        </w:rPr>
      </w:pPr>
      <w:r w:rsidRPr="00CD3E08">
        <w:rPr>
          <w:rFonts w:ascii="Arial" w:eastAsia="Arial" w:hAnsi="Arial" w:cs="Arial"/>
          <w:sz w:val="22"/>
          <w:szCs w:val="22"/>
        </w:rPr>
        <w:t xml:space="preserve">1.    </w:t>
      </w:r>
      <w:r w:rsidRPr="00CD3E08">
        <w:rPr>
          <w:rFonts w:ascii="Arial" w:hAnsi="Arial" w:cs="Arial"/>
          <w:sz w:val="22"/>
          <w:szCs w:val="22"/>
        </w:rPr>
        <w:t>Open-ended</w:t>
      </w:r>
    </w:p>
    <w:p w14:paraId="1056AC7F" w14:textId="77777777" w:rsidR="009F2B4C" w:rsidRPr="00CD3E08" w:rsidRDefault="009F2B4C" w:rsidP="009F2B4C">
      <w:pPr>
        <w:pStyle w:val="legclearfix"/>
        <w:shd w:val="clear" w:color="auto" w:fill="FFFFFF"/>
        <w:spacing w:before="0" w:beforeAutospacing="0" w:after="120" w:afterAutospacing="0" w:line="360" w:lineRule="atLeast"/>
        <w:ind w:left="720" w:hanging="360"/>
        <w:rPr>
          <w:sz w:val="22"/>
          <w:szCs w:val="22"/>
        </w:rPr>
      </w:pPr>
      <w:r w:rsidRPr="00CD3E08">
        <w:rPr>
          <w:rFonts w:ascii="Arial" w:eastAsia="Arial" w:hAnsi="Arial" w:cs="Arial"/>
          <w:sz w:val="22"/>
          <w:szCs w:val="22"/>
        </w:rPr>
        <w:t xml:space="preserve">2.    </w:t>
      </w:r>
      <w:r w:rsidRPr="00CD3E08">
        <w:rPr>
          <w:rFonts w:ascii="Arial" w:hAnsi="Arial" w:cs="Arial"/>
          <w:sz w:val="22"/>
          <w:szCs w:val="22"/>
        </w:rPr>
        <w:t xml:space="preserve">Specific-closed </w:t>
      </w:r>
    </w:p>
    <w:p w14:paraId="68244060" w14:textId="77777777" w:rsidR="009F2B4C" w:rsidRPr="00CD3E08" w:rsidRDefault="009F2B4C" w:rsidP="009F2B4C">
      <w:pPr>
        <w:pStyle w:val="legclearfix"/>
        <w:shd w:val="clear" w:color="auto" w:fill="FFFFFF"/>
        <w:spacing w:before="0" w:beforeAutospacing="0" w:after="120" w:afterAutospacing="0" w:line="360" w:lineRule="atLeast"/>
        <w:ind w:left="720" w:hanging="360"/>
        <w:rPr>
          <w:sz w:val="22"/>
          <w:szCs w:val="22"/>
        </w:rPr>
      </w:pPr>
      <w:r w:rsidRPr="00CD3E08">
        <w:rPr>
          <w:rFonts w:ascii="Arial" w:eastAsia="Arial" w:hAnsi="Arial" w:cs="Arial"/>
          <w:sz w:val="22"/>
          <w:szCs w:val="22"/>
        </w:rPr>
        <w:t xml:space="preserve">3.    </w:t>
      </w:r>
      <w:r w:rsidRPr="00CD3E08">
        <w:rPr>
          <w:rFonts w:ascii="Arial" w:hAnsi="Arial" w:cs="Arial"/>
          <w:sz w:val="22"/>
          <w:szCs w:val="22"/>
        </w:rPr>
        <w:t>Forced-choice</w:t>
      </w:r>
    </w:p>
    <w:p w14:paraId="51C6A493" w14:textId="77777777" w:rsidR="009F2B4C" w:rsidRPr="00CD3E08" w:rsidRDefault="009F2B4C" w:rsidP="009F2B4C">
      <w:pPr>
        <w:pStyle w:val="legclearfix"/>
        <w:shd w:val="clear" w:color="auto" w:fill="FFFFFF"/>
        <w:spacing w:before="0" w:beforeAutospacing="0" w:after="120" w:afterAutospacing="0" w:line="360" w:lineRule="atLeast"/>
        <w:ind w:left="720" w:hanging="360"/>
        <w:rPr>
          <w:sz w:val="22"/>
          <w:szCs w:val="22"/>
        </w:rPr>
      </w:pPr>
      <w:r w:rsidRPr="00CD3E08">
        <w:rPr>
          <w:rFonts w:ascii="Arial" w:eastAsia="Arial" w:hAnsi="Arial" w:cs="Arial"/>
          <w:sz w:val="22"/>
          <w:szCs w:val="22"/>
        </w:rPr>
        <w:t xml:space="preserve">4.    </w:t>
      </w:r>
      <w:r w:rsidRPr="00CD3E08">
        <w:rPr>
          <w:rFonts w:ascii="Arial" w:hAnsi="Arial" w:cs="Arial"/>
          <w:sz w:val="22"/>
          <w:szCs w:val="22"/>
        </w:rPr>
        <w:t>Multiple</w:t>
      </w:r>
    </w:p>
    <w:p w14:paraId="4CA4855A" w14:textId="77777777" w:rsidR="009F2B4C" w:rsidRPr="00CD3E08" w:rsidRDefault="009F2B4C" w:rsidP="009F2B4C">
      <w:pPr>
        <w:pStyle w:val="legclearfix"/>
        <w:shd w:val="clear" w:color="auto" w:fill="FFFFFF"/>
        <w:spacing w:before="0" w:beforeAutospacing="0" w:after="120" w:afterAutospacing="0" w:line="360" w:lineRule="atLeast"/>
        <w:ind w:left="720" w:hanging="360"/>
        <w:rPr>
          <w:sz w:val="22"/>
          <w:szCs w:val="22"/>
        </w:rPr>
      </w:pPr>
      <w:r w:rsidRPr="00CD3E08">
        <w:rPr>
          <w:rFonts w:ascii="Arial" w:eastAsia="Arial" w:hAnsi="Arial" w:cs="Arial"/>
          <w:sz w:val="22"/>
          <w:szCs w:val="22"/>
        </w:rPr>
        <w:t xml:space="preserve">5.    </w:t>
      </w:r>
      <w:r w:rsidRPr="00CD3E08">
        <w:rPr>
          <w:rFonts w:ascii="Arial" w:hAnsi="Arial" w:cs="Arial"/>
          <w:sz w:val="22"/>
          <w:szCs w:val="22"/>
        </w:rPr>
        <w:t>Leading.</w:t>
      </w:r>
    </w:p>
    <w:p w14:paraId="5E9CA164" w14:textId="77777777" w:rsidR="009F2B4C" w:rsidRPr="00CD3E08" w:rsidRDefault="009F2B4C" w:rsidP="009F2B4C">
      <w:pPr>
        <w:pStyle w:val="legclearfix"/>
        <w:shd w:val="clear" w:color="auto" w:fill="FFFFFF"/>
        <w:spacing w:before="0" w:beforeAutospacing="0" w:after="120" w:afterAutospacing="0" w:line="360" w:lineRule="atLeast"/>
        <w:rPr>
          <w:sz w:val="22"/>
          <w:szCs w:val="22"/>
        </w:rPr>
      </w:pPr>
      <w:r w:rsidRPr="00CD3E08">
        <w:rPr>
          <w:rFonts w:ascii="Arial" w:hAnsi="Arial" w:cs="Arial"/>
          <w:sz w:val="22"/>
          <w:szCs w:val="22"/>
        </w:rPr>
        <w:t>Open-ended questions would be for example, ‘tell me, ‘describe’, ‘explain’. As I have stated these are very useful at the start of an interview as they allow for a full, unrestricted account of the incident. (College of Policing, 2013)</w:t>
      </w:r>
    </w:p>
    <w:p w14:paraId="39E84F0C" w14:textId="77777777" w:rsidR="009F2B4C" w:rsidRPr="00CD3E08" w:rsidRDefault="009F2B4C" w:rsidP="009F2B4C">
      <w:pPr>
        <w:pStyle w:val="legclearfix"/>
        <w:shd w:val="clear" w:color="auto" w:fill="FFFFFF"/>
        <w:spacing w:before="0" w:beforeAutospacing="0" w:after="120" w:afterAutospacing="0" w:line="360" w:lineRule="atLeast"/>
        <w:rPr>
          <w:sz w:val="22"/>
          <w:szCs w:val="22"/>
        </w:rPr>
      </w:pPr>
      <w:r w:rsidRPr="00CD3E08">
        <w:rPr>
          <w:rFonts w:ascii="Arial" w:hAnsi="Arial" w:cs="Arial"/>
          <w:sz w:val="22"/>
          <w:szCs w:val="22"/>
        </w:rPr>
        <w:t xml:space="preserve">Specific-closed questions would be used to ask questions such as ‘what did he say?’. This type of question gives the interviewer more control and limits the amount of information that an interviewee may provide. </w:t>
      </w:r>
    </w:p>
    <w:p w14:paraId="202D5168" w14:textId="77777777" w:rsidR="009F2B4C" w:rsidRPr="00CD3E08" w:rsidRDefault="009F2B4C" w:rsidP="009F2B4C">
      <w:pPr>
        <w:pStyle w:val="legclearfix"/>
        <w:shd w:val="clear" w:color="auto" w:fill="FFFFFF"/>
        <w:spacing w:before="0" w:beforeAutospacing="0" w:after="120" w:afterAutospacing="0" w:line="360" w:lineRule="atLeast"/>
        <w:rPr>
          <w:sz w:val="22"/>
          <w:szCs w:val="22"/>
        </w:rPr>
      </w:pPr>
      <w:r w:rsidRPr="00CD3E08">
        <w:rPr>
          <w:rFonts w:ascii="Arial" w:hAnsi="Arial" w:cs="Arial"/>
          <w:sz w:val="22"/>
          <w:szCs w:val="22"/>
        </w:rPr>
        <w:t xml:space="preserve">Forced-choice questions give the interviewee usually two choices to make. For example, ‘Was the car yellow or black?’. These types of questions, along with multiple and leading, are not favourable during an interview. This is due to the fact that they may influence the response of the interviewee and in some extreme cases, could lead to the information being inadmissible in Court. Schade, 2017, suggests that leading questions include or imply the </w:t>
      </w:r>
      <w:r w:rsidRPr="00CD3E08">
        <w:rPr>
          <w:rFonts w:ascii="Arial" w:hAnsi="Arial" w:cs="Arial"/>
          <w:sz w:val="22"/>
          <w:szCs w:val="22"/>
        </w:rPr>
        <w:lastRenderedPageBreak/>
        <w:t xml:space="preserve">desired answer to the question in the phrasing of the question itself. Schade, 2017 also states that leading questions result in bias or false answers, since respondents are prone to simply mimic the words of the interviewer. Leading and forced questions could therefore, have a damaging impact on the investigation. For example, I began my interview by asking, ‘What can you tell me about the events on … ?’ from this I was able to gather a very detailed account from the suspect of his version of the events on that day. Due to the open nature of the question, the suspect was able to tell me about not only the events of that day, but he also told me a bit about the relationship he had with the Victim. From this, I was able to probe into his account in more detail and ask the relevant questions to cover the offences. I would then begin to challenge the account of the suspect. This is done using evidence from the case, such as statements from witnesses, CCTV, phone downloads or images. </w:t>
      </w:r>
    </w:p>
    <w:p w14:paraId="0598D8A7" w14:textId="77777777" w:rsidR="009F2B4C" w:rsidRPr="00CD3E08" w:rsidRDefault="009F2B4C" w:rsidP="009F2B4C">
      <w:pPr>
        <w:pStyle w:val="legclearfix"/>
        <w:shd w:val="clear" w:color="auto" w:fill="FFFFFF"/>
        <w:spacing w:before="0" w:beforeAutospacing="0" w:after="120" w:afterAutospacing="0" w:line="360" w:lineRule="atLeast"/>
        <w:rPr>
          <w:sz w:val="22"/>
          <w:szCs w:val="22"/>
        </w:rPr>
      </w:pPr>
      <w:r w:rsidRPr="00CD3E08">
        <w:rPr>
          <w:rFonts w:ascii="Arial" w:hAnsi="Arial" w:cs="Arial"/>
          <w:sz w:val="22"/>
          <w:szCs w:val="22"/>
        </w:rPr>
        <w:t>The interview is then to be brought to a natural close. In this stage, it is important to “confirm what has been said and allow the suspect to clarify points they have made” (</w:t>
      </w:r>
      <w:hyperlink r:id="rId26" w:history="1">
        <w:r w:rsidRPr="00CD3E08">
          <w:rPr>
            <w:rStyle w:val="Hyperlink"/>
            <w:rFonts w:ascii="Arial" w:hAnsi="Arial" w:cs="Arial"/>
            <w:sz w:val="22"/>
            <w:szCs w:val="22"/>
          </w:rPr>
          <w:t>assets.publishing.service.gov</w:t>
        </w:r>
      </w:hyperlink>
      <w:r w:rsidRPr="00CD3E08">
        <w:rPr>
          <w:rFonts w:ascii="Arial" w:hAnsi="Arial" w:cs="Arial"/>
          <w:sz w:val="22"/>
          <w:szCs w:val="22"/>
        </w:rPr>
        <w:t>, 2020). It is also important that should the interviewee have any questions that they be dealt with. The interviewer will then explain to the interviewee what will happen next.</w:t>
      </w:r>
    </w:p>
    <w:p w14:paraId="53BC3849" w14:textId="77777777" w:rsidR="009F2B4C" w:rsidRPr="00CD3E08" w:rsidRDefault="009F2B4C" w:rsidP="009F2B4C">
      <w:pPr>
        <w:pStyle w:val="legclearfix"/>
        <w:shd w:val="clear" w:color="auto" w:fill="FFFFFF"/>
        <w:spacing w:before="0" w:beforeAutospacing="0" w:after="120" w:afterAutospacing="0" w:line="360" w:lineRule="atLeast"/>
        <w:rPr>
          <w:sz w:val="22"/>
          <w:szCs w:val="22"/>
        </w:rPr>
      </w:pPr>
      <w:r w:rsidRPr="00CD3E08">
        <w:rPr>
          <w:rFonts w:ascii="Arial" w:hAnsi="Arial" w:cs="Arial"/>
          <w:sz w:val="22"/>
          <w:szCs w:val="22"/>
        </w:rPr>
        <w:t xml:space="preserve">Following the completion of an interview, the interviewer needs to evaluate what has been said with a view to determine the next stages of the investigation. I also take this time to reflect on my own performance. In this particular instance, I felt that my planning and preparation was to a good standard. I do feel however, that I did not prepare enough questions as the officer with me noticed things that I did not. This is something that I have aimed to work on and to improve. I think that I had a good rapport with the suspect and was able to have a conversation with him rather than a strict and intimidating interview. As I am still relatively new to interviewing, I sometimes find myself rushing, as I am nervous. This is something that I have identified for improvement. </w:t>
      </w:r>
    </w:p>
    <w:p w14:paraId="76C83C81" w14:textId="77777777" w:rsidR="009F2B4C" w:rsidRPr="00CD3E08" w:rsidRDefault="009F2B4C" w:rsidP="009F2B4C">
      <w:pPr>
        <w:pStyle w:val="legclearfix"/>
        <w:shd w:val="clear" w:color="auto" w:fill="FFFFFF"/>
        <w:spacing w:before="0" w:beforeAutospacing="0" w:after="120" w:afterAutospacing="0" w:line="360" w:lineRule="atLeast"/>
        <w:rPr>
          <w:sz w:val="22"/>
          <w:szCs w:val="22"/>
        </w:rPr>
      </w:pPr>
      <w:r w:rsidRPr="00CD3E08">
        <w:rPr>
          <w:rFonts w:ascii="Arial" w:hAnsi="Arial" w:cs="Arial"/>
          <w:sz w:val="22"/>
          <w:szCs w:val="22"/>
        </w:rPr>
        <w:t>The next stage of this investigation was to bail the individual and await CPS charging advice.</w:t>
      </w:r>
    </w:p>
    <w:p w14:paraId="59F6488F" w14:textId="77777777" w:rsidR="000E58A9" w:rsidRDefault="007621FF" w:rsidP="00340E9A">
      <w:pPr>
        <w:ind w:right="237"/>
      </w:pPr>
      <w:r>
        <w:t xml:space="preserve">               </w:t>
      </w:r>
    </w:p>
    <w:p w14:paraId="32933C98" w14:textId="2CCCA5E7" w:rsidR="00AA666E" w:rsidRDefault="009F2B4C" w:rsidP="00340E9A">
      <w:pPr>
        <w:ind w:right="237"/>
      </w:pPr>
      <w:r>
        <w:t>Word count - 1371</w:t>
      </w:r>
      <w:r w:rsidR="00025650">
        <w:br w:type="page"/>
      </w:r>
    </w:p>
    <w:p w14:paraId="4E158B37" w14:textId="77777777" w:rsidR="00903D05" w:rsidRPr="000B1E96" w:rsidRDefault="00903D05" w:rsidP="00340E9A">
      <w:pPr>
        <w:ind w:right="237"/>
      </w:pP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5E063F26" w:rsidR="00025650" w:rsidRDefault="00025650" w:rsidP="00340E9A">
      <w:pPr>
        <w:ind w:right="237"/>
        <w:jc w:val="both"/>
        <w:rPr>
          <w:sz w:val="24"/>
          <w:szCs w:val="24"/>
        </w:rPr>
      </w:pPr>
    </w:p>
    <w:p w14:paraId="30B16D12" w14:textId="402CDAEC" w:rsidR="005D6A8A" w:rsidRPr="00F93563" w:rsidRDefault="005D6A8A" w:rsidP="00340E9A">
      <w:pPr>
        <w:ind w:right="237"/>
        <w:jc w:val="both"/>
        <w:rPr>
          <w:sz w:val="22"/>
          <w:szCs w:val="22"/>
        </w:rPr>
      </w:pPr>
      <w:r w:rsidRPr="00F93563">
        <w:rPr>
          <w:sz w:val="22"/>
          <w:szCs w:val="22"/>
        </w:rPr>
        <w:t xml:space="preserve">For this task, I will be referring to an incident of Anti-Social </w:t>
      </w:r>
      <w:r w:rsidR="00B87BA2" w:rsidRPr="00F93563">
        <w:rPr>
          <w:sz w:val="22"/>
          <w:szCs w:val="22"/>
        </w:rPr>
        <w:t>Behaviour, which involved a group of teenagers that were causing issues outside a property. The result of this incident was criminal damage to a door of one of the residents and a car</w:t>
      </w:r>
      <w:r w:rsidR="00AC1161" w:rsidRPr="00F93563">
        <w:rPr>
          <w:sz w:val="22"/>
          <w:szCs w:val="22"/>
        </w:rPr>
        <w:t xml:space="preserve"> door also being damaged. This has been an ongoing issue in the area and the damage was when the issue had escalated. </w:t>
      </w:r>
    </w:p>
    <w:p w14:paraId="2CEC82FC" w14:textId="5FC29E0B" w:rsidR="00AC1161" w:rsidRPr="00F93563" w:rsidRDefault="00AC1161" w:rsidP="00340E9A">
      <w:pPr>
        <w:ind w:right="237"/>
        <w:jc w:val="both"/>
        <w:rPr>
          <w:sz w:val="22"/>
          <w:szCs w:val="22"/>
        </w:rPr>
      </w:pPr>
    </w:p>
    <w:p w14:paraId="3415C751" w14:textId="7F192FD2" w:rsidR="00AC1161" w:rsidRPr="00F93563" w:rsidRDefault="00AC1161" w:rsidP="00340E9A">
      <w:pPr>
        <w:ind w:right="237"/>
        <w:jc w:val="both"/>
        <w:rPr>
          <w:color w:val="auto"/>
          <w:sz w:val="22"/>
          <w:szCs w:val="22"/>
          <w:shd w:val="clear" w:color="auto" w:fill="FFFFFF"/>
        </w:rPr>
      </w:pPr>
      <w:r w:rsidRPr="00F93563">
        <w:rPr>
          <w:sz w:val="22"/>
          <w:szCs w:val="22"/>
        </w:rPr>
        <w:lastRenderedPageBreak/>
        <w:t xml:space="preserve">Anti-Social Behaviour can be defined as being: </w:t>
      </w:r>
      <w:r w:rsidRPr="00F93563">
        <w:rPr>
          <w:color w:val="auto"/>
          <w:sz w:val="22"/>
          <w:szCs w:val="22"/>
        </w:rPr>
        <w:t>“</w:t>
      </w:r>
      <w:r w:rsidRPr="00F93563">
        <w:rPr>
          <w:color w:val="auto"/>
          <w:sz w:val="22"/>
          <w:szCs w:val="22"/>
          <w:shd w:val="clear" w:color="auto" w:fill="FFFFFF"/>
        </w:rPr>
        <w:t xml:space="preserve">behaviour by a person which causes, or is likely to cause, harassment, alarm or distress to persons not of the same household as the person” (met.police.uk, Anti-Social Behaviour Act 2003). </w:t>
      </w:r>
    </w:p>
    <w:p w14:paraId="044C80EE" w14:textId="6923A126" w:rsidR="00AC1161" w:rsidRPr="00F93563" w:rsidRDefault="00AC1161" w:rsidP="00340E9A">
      <w:pPr>
        <w:ind w:right="237"/>
        <w:jc w:val="both"/>
        <w:rPr>
          <w:color w:val="auto"/>
          <w:sz w:val="22"/>
          <w:szCs w:val="22"/>
          <w:shd w:val="clear" w:color="auto" w:fill="FFFFFF"/>
        </w:rPr>
      </w:pPr>
    </w:p>
    <w:p w14:paraId="688655D5" w14:textId="5CF51962" w:rsidR="00A92465" w:rsidRPr="00F93563" w:rsidRDefault="00795933" w:rsidP="00340E9A">
      <w:pPr>
        <w:ind w:right="237"/>
        <w:jc w:val="both"/>
        <w:rPr>
          <w:color w:val="auto"/>
          <w:sz w:val="22"/>
          <w:szCs w:val="22"/>
          <w:shd w:val="clear" w:color="auto" w:fill="FFFFFF"/>
        </w:rPr>
      </w:pPr>
      <w:r w:rsidRPr="00F93563">
        <w:rPr>
          <w:color w:val="auto"/>
          <w:sz w:val="22"/>
          <w:szCs w:val="22"/>
          <w:shd w:val="clear" w:color="auto" w:fill="FFFFFF"/>
        </w:rPr>
        <w:t xml:space="preserve">Behaviour in this form can have many impacts on the residents of the community. In this instance, the residents expressed to Police their concerns stating that they were afraid. It left some residents not feeling safe in their own homes </w:t>
      </w:r>
      <w:r w:rsidR="00A92465" w:rsidRPr="00F93563">
        <w:rPr>
          <w:color w:val="auto"/>
          <w:sz w:val="22"/>
          <w:szCs w:val="22"/>
          <w:shd w:val="clear" w:color="auto" w:fill="FFFFFF"/>
        </w:rPr>
        <w:t>and</w:t>
      </w:r>
      <w:r w:rsidRPr="00F93563">
        <w:rPr>
          <w:color w:val="auto"/>
          <w:sz w:val="22"/>
          <w:szCs w:val="22"/>
          <w:shd w:val="clear" w:color="auto" w:fill="FFFFFF"/>
        </w:rPr>
        <w:t xml:space="preserve"> helpless at times. </w:t>
      </w:r>
      <w:r w:rsidR="00A92465" w:rsidRPr="00F93563">
        <w:rPr>
          <w:color w:val="auto"/>
          <w:sz w:val="22"/>
          <w:szCs w:val="22"/>
          <w:shd w:val="clear" w:color="auto" w:fill="FFFFFF"/>
        </w:rPr>
        <w:t xml:space="preserve">The residents of the area were put in fear of continual crime and this made them vulnerable as a result. Many of the residents stated to myself and other Officers that their mental health had deteriorated. This was in the sense that they had increased anxiety about going out and being confronted or having their houses attacked further. This ultimately led to a lack of faith in Police and other authorities. </w:t>
      </w:r>
    </w:p>
    <w:p w14:paraId="41DBA33C" w14:textId="7F0A77FD" w:rsidR="00A92465" w:rsidRPr="00F93563" w:rsidRDefault="00A92465" w:rsidP="00340E9A">
      <w:pPr>
        <w:ind w:right="237"/>
        <w:jc w:val="both"/>
        <w:rPr>
          <w:color w:val="auto"/>
          <w:sz w:val="22"/>
          <w:szCs w:val="22"/>
          <w:shd w:val="clear" w:color="auto" w:fill="FFFFFF"/>
        </w:rPr>
      </w:pPr>
    </w:p>
    <w:p w14:paraId="2C1E606B" w14:textId="6A7B6BA3" w:rsidR="00A92465" w:rsidRPr="00F93563" w:rsidRDefault="007A675C" w:rsidP="00340E9A">
      <w:pPr>
        <w:ind w:right="237"/>
        <w:jc w:val="both"/>
        <w:rPr>
          <w:color w:val="auto"/>
          <w:sz w:val="22"/>
          <w:szCs w:val="22"/>
          <w:shd w:val="clear" w:color="auto" w:fill="FFFFFF"/>
        </w:rPr>
      </w:pPr>
      <w:r w:rsidRPr="00F93563">
        <w:rPr>
          <w:color w:val="auto"/>
          <w:sz w:val="22"/>
          <w:szCs w:val="22"/>
          <w:shd w:val="clear" w:color="auto" w:fill="FFFFFF"/>
        </w:rPr>
        <w:t xml:space="preserve">When responding to incidents of Anti-Social Behaviour it is important to not treat each incident in isolation. One case study, which highlights this, is the deaths of Fiona Pilkington and her daughter, Francecca in October 2007. Fiona reported several incidents to Police whereby she had suffered frequent and sustained local disorder, often directed at her house, over a period of several years. The IPCC conducted an enquiry into the death in 2011 and found that each incident was often dealt with too much in isolation, and had an unstructured approach (college of Policing, 2013). From this we can conclude that in order for ongoing Anti-Social Behaviour to be dealt with efficiently, it requires a structured approach with a view of looking at all the incidents as one. </w:t>
      </w:r>
    </w:p>
    <w:p w14:paraId="1BDD3BC9" w14:textId="256D2F63" w:rsidR="00863BD8" w:rsidRPr="00F93563" w:rsidRDefault="00863BD8" w:rsidP="00340E9A">
      <w:pPr>
        <w:ind w:right="237"/>
        <w:jc w:val="both"/>
        <w:rPr>
          <w:color w:val="auto"/>
          <w:sz w:val="22"/>
          <w:szCs w:val="22"/>
          <w:shd w:val="clear" w:color="auto" w:fill="FFFFFF"/>
        </w:rPr>
      </w:pPr>
    </w:p>
    <w:p w14:paraId="3CB34E35" w14:textId="6CF33FE8" w:rsidR="00863BD8" w:rsidRPr="00F93563" w:rsidRDefault="00863BD8" w:rsidP="00340E9A">
      <w:pPr>
        <w:ind w:right="237"/>
        <w:jc w:val="both"/>
        <w:rPr>
          <w:color w:val="auto"/>
          <w:sz w:val="22"/>
          <w:szCs w:val="22"/>
          <w:shd w:val="clear" w:color="auto" w:fill="FFFFFF"/>
        </w:rPr>
      </w:pPr>
      <w:r w:rsidRPr="00F93563">
        <w:rPr>
          <w:color w:val="auto"/>
          <w:sz w:val="22"/>
          <w:szCs w:val="22"/>
          <w:shd w:val="clear" w:color="auto" w:fill="FFFFFF"/>
        </w:rPr>
        <w:t xml:space="preserve">When responding to reports of ASB, there are a number of disposals that the Police can utilise to defuse a situation and to prevent further disturbances. The first would be the power to disperse and individual from an area that is committing or is likely to commit anti-social behaviour, crime, or disorder. This order will require the individual to leave an area for up to 48 hours. Should this person return in that time frame, </w:t>
      </w:r>
      <w:r w:rsidR="00357739" w:rsidRPr="00F93563">
        <w:rPr>
          <w:color w:val="auto"/>
          <w:sz w:val="22"/>
          <w:szCs w:val="22"/>
          <w:shd w:val="clear" w:color="auto" w:fill="FFFFFF"/>
        </w:rPr>
        <w:t>they are liable to be arrested (dorset.police.uk, 2021).</w:t>
      </w:r>
    </w:p>
    <w:p w14:paraId="49B9C3E4" w14:textId="41BE0E21" w:rsidR="00357739" w:rsidRPr="00F93563" w:rsidRDefault="00357739" w:rsidP="00340E9A">
      <w:pPr>
        <w:ind w:right="237"/>
        <w:jc w:val="both"/>
        <w:rPr>
          <w:color w:val="auto"/>
          <w:sz w:val="22"/>
          <w:szCs w:val="22"/>
          <w:shd w:val="clear" w:color="auto" w:fill="FFFFFF"/>
        </w:rPr>
      </w:pPr>
    </w:p>
    <w:p w14:paraId="05ACA84D" w14:textId="7DB7E2A5" w:rsidR="006916B4" w:rsidRPr="00F93563" w:rsidRDefault="00357739" w:rsidP="00340E9A">
      <w:pPr>
        <w:ind w:right="237"/>
        <w:jc w:val="both"/>
        <w:rPr>
          <w:color w:val="auto"/>
          <w:sz w:val="22"/>
          <w:szCs w:val="22"/>
          <w:shd w:val="clear" w:color="auto" w:fill="FFFFFF"/>
        </w:rPr>
      </w:pPr>
      <w:r w:rsidRPr="00F93563">
        <w:rPr>
          <w:color w:val="auto"/>
          <w:sz w:val="22"/>
          <w:szCs w:val="22"/>
          <w:shd w:val="clear" w:color="auto" w:fill="FFFFFF"/>
        </w:rPr>
        <w:t>A more preventative measure to ASB could be a Public Spaces Protection Order. This is an order that identifies the public area and prohibits specified things being done in the restricted area, and/or requires specified things to be done by persons carrying on specified activities in that area (asbhelp.co.uk, 2021).</w:t>
      </w:r>
      <w:r w:rsidR="006916B4" w:rsidRPr="00F93563">
        <w:rPr>
          <w:color w:val="auto"/>
          <w:sz w:val="22"/>
          <w:szCs w:val="22"/>
          <w:shd w:val="clear" w:color="auto" w:fill="FFFFFF"/>
        </w:rPr>
        <w:t xml:space="preserve"> This type of order is used as more of a deterrent and ensures that any activities that are planned within an area can be managed. An example of this could be, if a certain event is going on in a public field, one condition for the organisers may be that there is to be some form of door staff present. </w:t>
      </w:r>
    </w:p>
    <w:p w14:paraId="127EDA5E" w14:textId="7B064F8B" w:rsidR="009F2B4C" w:rsidRPr="00F93563" w:rsidRDefault="009F2B4C" w:rsidP="00340E9A">
      <w:pPr>
        <w:ind w:right="237"/>
        <w:jc w:val="both"/>
        <w:rPr>
          <w:color w:val="auto"/>
          <w:sz w:val="22"/>
          <w:szCs w:val="22"/>
          <w:shd w:val="clear" w:color="auto" w:fill="FFFFFF"/>
        </w:rPr>
      </w:pPr>
    </w:p>
    <w:p w14:paraId="50C02278" w14:textId="63D0BEF5" w:rsidR="009F2B4C" w:rsidRPr="00F93563" w:rsidRDefault="009F2B4C" w:rsidP="009F2B4C">
      <w:pPr>
        <w:ind w:right="237"/>
        <w:jc w:val="both"/>
        <w:rPr>
          <w:color w:val="auto"/>
          <w:sz w:val="22"/>
          <w:szCs w:val="22"/>
          <w:shd w:val="clear" w:color="auto" w:fill="FFFFFF"/>
        </w:rPr>
      </w:pPr>
      <w:r w:rsidRPr="00F93563">
        <w:rPr>
          <w:color w:val="auto"/>
          <w:sz w:val="22"/>
          <w:szCs w:val="22"/>
          <w:shd w:val="clear" w:color="auto" w:fill="FFFFFF"/>
        </w:rPr>
        <w:t xml:space="preserve">A Local Authority can put a Public Spaces Protection Order in place, if two conditions are met on reasonable grounds. The first of these is that: </w:t>
      </w:r>
    </w:p>
    <w:p w14:paraId="5A3A9B6A" w14:textId="447D6035" w:rsidR="009F2B4C" w:rsidRPr="00F93563" w:rsidRDefault="009F2B4C" w:rsidP="009F2B4C">
      <w:pPr>
        <w:ind w:right="237"/>
        <w:jc w:val="both"/>
        <w:rPr>
          <w:color w:val="auto"/>
          <w:sz w:val="22"/>
          <w:szCs w:val="22"/>
          <w:shd w:val="clear" w:color="auto" w:fill="FFFFFF"/>
        </w:rPr>
      </w:pPr>
    </w:p>
    <w:p w14:paraId="1DD2116F" w14:textId="77777777" w:rsidR="009F2B4C" w:rsidRPr="00F93563" w:rsidRDefault="009F2B4C" w:rsidP="009F2B4C">
      <w:pPr>
        <w:pStyle w:val="NormalWeb"/>
        <w:shd w:val="clear" w:color="auto" w:fill="FFFFFF"/>
        <w:spacing w:before="0" w:beforeAutospacing="0"/>
        <w:rPr>
          <w:rFonts w:ascii="Arial" w:hAnsi="Arial" w:cs="Arial"/>
          <w:color w:val="000000"/>
          <w:sz w:val="22"/>
          <w:szCs w:val="22"/>
        </w:rPr>
      </w:pPr>
      <w:r w:rsidRPr="00F93563">
        <w:rPr>
          <w:rFonts w:ascii="Arial" w:hAnsi="Arial" w:cs="Arial"/>
          <w:sz w:val="22"/>
          <w:szCs w:val="22"/>
          <w:shd w:val="clear" w:color="auto" w:fill="FFFFFF"/>
        </w:rPr>
        <w:t>“</w:t>
      </w:r>
      <w:r w:rsidRPr="00F93563">
        <w:rPr>
          <w:rFonts w:ascii="Arial" w:hAnsi="Arial" w:cs="Arial"/>
          <w:color w:val="000000"/>
          <w:sz w:val="22"/>
          <w:szCs w:val="22"/>
        </w:rPr>
        <w:t>(i) activities carried on in a public place within the authority’s area have had a detrimental effect on the quality of life of those in the locality; and</w:t>
      </w:r>
    </w:p>
    <w:p w14:paraId="18E0A540" w14:textId="7B2A8C18" w:rsidR="009F2B4C" w:rsidRPr="00F93563" w:rsidRDefault="009F2B4C" w:rsidP="009F2B4C">
      <w:pPr>
        <w:pStyle w:val="NormalWeb"/>
        <w:shd w:val="clear" w:color="auto" w:fill="FFFFFF"/>
        <w:spacing w:before="0" w:beforeAutospacing="0"/>
        <w:rPr>
          <w:rFonts w:ascii="Arial" w:hAnsi="Arial" w:cs="Arial"/>
          <w:color w:val="000000"/>
          <w:sz w:val="22"/>
          <w:szCs w:val="22"/>
        </w:rPr>
      </w:pPr>
      <w:r w:rsidRPr="00F93563">
        <w:rPr>
          <w:rFonts w:ascii="Arial" w:hAnsi="Arial" w:cs="Arial"/>
          <w:color w:val="000000"/>
          <w:sz w:val="22"/>
          <w:szCs w:val="22"/>
        </w:rPr>
        <w:t>(ii) it is likely that activities will be carried on in a public place within that area and that they will have such an effect.” (asbhelp.co.uk, 2021)</w:t>
      </w:r>
    </w:p>
    <w:p w14:paraId="2A4D626A" w14:textId="118268C3" w:rsidR="009F2B4C" w:rsidRPr="00F93563" w:rsidRDefault="009F2B4C" w:rsidP="009F2B4C">
      <w:pPr>
        <w:pStyle w:val="NormalWeb"/>
        <w:shd w:val="clear" w:color="auto" w:fill="FFFFFF"/>
        <w:spacing w:before="0" w:beforeAutospacing="0"/>
        <w:rPr>
          <w:rFonts w:ascii="Arial" w:hAnsi="Arial" w:cs="Arial"/>
          <w:color w:val="000000"/>
          <w:sz w:val="22"/>
          <w:szCs w:val="22"/>
        </w:rPr>
      </w:pPr>
    </w:p>
    <w:p w14:paraId="52F9AAE0" w14:textId="2C9762E9" w:rsidR="009F2B4C" w:rsidRPr="00F93563" w:rsidRDefault="009F2B4C" w:rsidP="009F2B4C">
      <w:pPr>
        <w:pStyle w:val="NormalWeb"/>
        <w:shd w:val="clear" w:color="auto" w:fill="FFFFFF"/>
        <w:spacing w:before="0" w:beforeAutospacing="0"/>
        <w:rPr>
          <w:rFonts w:ascii="Arial" w:hAnsi="Arial" w:cs="Arial"/>
          <w:sz w:val="22"/>
          <w:szCs w:val="22"/>
          <w:shd w:val="clear" w:color="auto" w:fill="FFFFFF"/>
        </w:rPr>
      </w:pPr>
      <w:r w:rsidRPr="00F93563">
        <w:rPr>
          <w:rFonts w:ascii="Arial" w:hAnsi="Arial" w:cs="Arial"/>
          <w:color w:val="000000"/>
          <w:sz w:val="22"/>
          <w:szCs w:val="22"/>
        </w:rPr>
        <w:t>The second condition is that the “</w:t>
      </w:r>
      <w:r w:rsidRPr="00F93563">
        <w:rPr>
          <w:rFonts w:ascii="Arial" w:hAnsi="Arial" w:cs="Arial"/>
          <w:color w:val="000000"/>
          <w:sz w:val="22"/>
          <w:szCs w:val="22"/>
          <w:shd w:val="clear" w:color="auto" w:fill="FFFFFF"/>
        </w:rPr>
        <w:t>effect, or likely effect, of the activities is, or is likely to be of a persistent or continuing nature, such as to make the activities unreasonable, and therefore justifies the restrictions imposed by the notice.” (asbhelp.co.uk, 2021). This outlines the grounds for which an order can be imposed</w:t>
      </w:r>
      <w:r w:rsidR="00F93563" w:rsidRPr="00F93563">
        <w:rPr>
          <w:rFonts w:ascii="Arial" w:hAnsi="Arial" w:cs="Arial"/>
          <w:color w:val="000000"/>
          <w:sz w:val="22"/>
          <w:szCs w:val="22"/>
          <w:shd w:val="clear" w:color="auto" w:fill="FFFFFF"/>
        </w:rPr>
        <w:t xml:space="preserve">. </w:t>
      </w:r>
    </w:p>
    <w:p w14:paraId="4B079391" w14:textId="77777777" w:rsidR="006916B4" w:rsidRPr="00F93563" w:rsidRDefault="006916B4" w:rsidP="00340E9A">
      <w:pPr>
        <w:ind w:right="237"/>
        <w:jc w:val="both"/>
        <w:rPr>
          <w:color w:val="auto"/>
          <w:sz w:val="22"/>
          <w:szCs w:val="22"/>
          <w:shd w:val="clear" w:color="auto" w:fill="FFFFFF"/>
        </w:rPr>
      </w:pPr>
    </w:p>
    <w:p w14:paraId="3330DB29" w14:textId="4CF937AA" w:rsidR="00357739" w:rsidRPr="00F93563" w:rsidRDefault="006916B4" w:rsidP="00340E9A">
      <w:pPr>
        <w:ind w:right="237"/>
        <w:jc w:val="both"/>
        <w:rPr>
          <w:color w:val="auto"/>
          <w:sz w:val="22"/>
          <w:szCs w:val="22"/>
          <w:shd w:val="clear" w:color="auto" w:fill="FFFFFF"/>
        </w:rPr>
      </w:pPr>
      <w:r w:rsidRPr="00F93563">
        <w:rPr>
          <w:color w:val="auto"/>
          <w:sz w:val="22"/>
          <w:szCs w:val="22"/>
          <w:shd w:val="clear" w:color="auto" w:fill="FFFFFF"/>
        </w:rPr>
        <w:lastRenderedPageBreak/>
        <w:t xml:space="preserve">Another measure that can be put in place when handling ongoing Anti-Social Behaviour is a Community Protection Notice. A Community Protection Notice is aimed to prevent behaviour that would be classed as unreasonable, and that is having a negative impact on the quality of life for the local community. Only persons aged 16 or over can be issued with a notice, and can apply to businesses. The order will require the behaviour to cease and if necessary, reasonable steps be taken to ensure it is not repeated in future. (askthe.police.uk, 2021). An example of this would be to prevent anti-social behaviour such as regularly playing loud music in a public area. </w:t>
      </w:r>
    </w:p>
    <w:p w14:paraId="57C28188" w14:textId="4A8361BC" w:rsidR="00357739" w:rsidRPr="00F93563" w:rsidRDefault="006916B4" w:rsidP="00340E9A">
      <w:pPr>
        <w:ind w:right="237"/>
        <w:jc w:val="both"/>
        <w:rPr>
          <w:color w:val="auto"/>
          <w:sz w:val="22"/>
          <w:szCs w:val="22"/>
          <w:shd w:val="clear" w:color="auto" w:fill="FFFFFF"/>
        </w:rPr>
      </w:pPr>
      <w:r w:rsidRPr="00F93563">
        <w:rPr>
          <w:color w:val="auto"/>
          <w:sz w:val="22"/>
          <w:szCs w:val="22"/>
          <w:shd w:val="clear" w:color="auto" w:fill="FFFFFF"/>
        </w:rPr>
        <w:t xml:space="preserve">Within many forces across the UK, including South Wales Police, there are dedicated Neighbourhood Policing Teams. </w:t>
      </w:r>
      <w:r w:rsidR="00B16E1D" w:rsidRPr="00F93563">
        <w:rPr>
          <w:color w:val="auto"/>
          <w:sz w:val="22"/>
          <w:szCs w:val="22"/>
          <w:shd w:val="clear" w:color="auto" w:fill="FFFFFF"/>
        </w:rPr>
        <w:t>This approach can be described as the following:</w:t>
      </w:r>
    </w:p>
    <w:p w14:paraId="2D4958A4" w14:textId="77777777" w:rsidR="00B16E1D" w:rsidRPr="00F93563" w:rsidRDefault="00B16E1D" w:rsidP="00340E9A">
      <w:pPr>
        <w:ind w:right="237"/>
        <w:jc w:val="both"/>
        <w:rPr>
          <w:color w:val="auto"/>
          <w:sz w:val="22"/>
          <w:szCs w:val="22"/>
          <w:shd w:val="clear" w:color="auto" w:fill="FFFFFF"/>
        </w:rPr>
      </w:pPr>
    </w:p>
    <w:p w14:paraId="6AC44623" w14:textId="77777777" w:rsidR="00B16E1D" w:rsidRPr="00F93563" w:rsidRDefault="00B16E1D" w:rsidP="00B16E1D">
      <w:pPr>
        <w:pStyle w:val="NormalWeb"/>
        <w:shd w:val="clear" w:color="auto" w:fill="FFFFFF"/>
        <w:spacing w:before="0" w:beforeAutospacing="0" w:after="300" w:afterAutospacing="0"/>
        <w:rPr>
          <w:rFonts w:ascii="Arial" w:hAnsi="Arial" w:cs="Arial"/>
          <w:color w:val="333333"/>
          <w:sz w:val="22"/>
          <w:szCs w:val="22"/>
        </w:rPr>
      </w:pPr>
      <w:r w:rsidRPr="00F93563">
        <w:rPr>
          <w:rFonts w:ascii="Arial" w:hAnsi="Arial" w:cs="Arial"/>
          <w:sz w:val="22"/>
          <w:szCs w:val="22"/>
          <w:shd w:val="clear" w:color="auto" w:fill="FFFFFF"/>
        </w:rPr>
        <w:t>“</w:t>
      </w:r>
      <w:r w:rsidRPr="00F93563">
        <w:rPr>
          <w:rFonts w:ascii="Arial" w:hAnsi="Arial" w:cs="Arial"/>
          <w:color w:val="333333"/>
          <w:sz w:val="22"/>
          <w:szCs w:val="22"/>
        </w:rPr>
        <w:t>All are visible and accessible to local communities, providing the familiar face of the service.  The teams work closely with communities in their defined geographical areas and in partnership with other agencies to tackle the issues most important to local people.</w:t>
      </w:r>
    </w:p>
    <w:p w14:paraId="0F07E806" w14:textId="1ED275A5" w:rsidR="00B16E1D" w:rsidRPr="00F93563" w:rsidRDefault="00B16E1D" w:rsidP="00B16E1D">
      <w:pPr>
        <w:pStyle w:val="NormalWeb"/>
        <w:shd w:val="clear" w:color="auto" w:fill="FFFFFF"/>
        <w:spacing w:before="0" w:beforeAutospacing="0" w:after="300" w:afterAutospacing="0"/>
        <w:rPr>
          <w:rFonts w:ascii="Arial" w:hAnsi="Arial" w:cs="Arial"/>
          <w:color w:val="333333"/>
          <w:sz w:val="22"/>
          <w:szCs w:val="22"/>
        </w:rPr>
      </w:pPr>
      <w:r w:rsidRPr="00F93563">
        <w:rPr>
          <w:rFonts w:ascii="Arial" w:hAnsi="Arial" w:cs="Arial"/>
          <w:color w:val="333333"/>
          <w:sz w:val="22"/>
          <w:szCs w:val="22"/>
        </w:rPr>
        <w:t>Our Neighbourhood approach tackles all crimes from anti-social behaviour (ASB) to serious and organised crime as they impact on our communities. By engaging with communities and understanding their problems, our NPTs can identify, as well as act on information, and work with specialist Policing resources when required. A Neighbourhood approach to tackling local problems also requires the active contribution of partners, as long term solutions often require a multi-agency approach.” (westyorkshire.police.uk, 2021)</w:t>
      </w:r>
    </w:p>
    <w:p w14:paraId="0AF7F1B8" w14:textId="46DD8E16" w:rsidR="00B16E1D" w:rsidRPr="00F93563" w:rsidRDefault="00B16E1D" w:rsidP="00B16E1D">
      <w:pPr>
        <w:pStyle w:val="NormalWeb"/>
        <w:shd w:val="clear" w:color="auto" w:fill="FFFFFF"/>
        <w:spacing w:before="0" w:beforeAutospacing="0" w:after="300" w:afterAutospacing="0"/>
        <w:rPr>
          <w:rFonts w:ascii="Arial" w:hAnsi="Arial" w:cs="Arial"/>
          <w:color w:val="333333"/>
          <w:sz w:val="22"/>
          <w:szCs w:val="22"/>
        </w:rPr>
      </w:pPr>
      <w:r w:rsidRPr="00F93563">
        <w:rPr>
          <w:rFonts w:ascii="Arial" w:hAnsi="Arial" w:cs="Arial"/>
          <w:color w:val="333333"/>
          <w:sz w:val="22"/>
          <w:szCs w:val="22"/>
        </w:rPr>
        <w:t xml:space="preserve">In relation to my incident, my local neighbourhood team were already aware of the ongoing issues. The vast majority of the group had been issued with dispersal notices the previous day. They had then broken this order and attended the area to cause further harassment, alarm and distress to the residents. </w:t>
      </w:r>
    </w:p>
    <w:p w14:paraId="600D0C66" w14:textId="20C51125" w:rsidR="009F2B4C" w:rsidRPr="00F93563" w:rsidRDefault="00B16E1D" w:rsidP="00B16E1D">
      <w:pPr>
        <w:pStyle w:val="NormalWeb"/>
        <w:shd w:val="clear" w:color="auto" w:fill="FFFFFF"/>
        <w:spacing w:before="0" w:beforeAutospacing="0" w:after="300" w:afterAutospacing="0"/>
        <w:rPr>
          <w:rFonts w:ascii="Arial" w:hAnsi="Arial" w:cs="Arial"/>
          <w:color w:val="333333"/>
          <w:sz w:val="22"/>
          <w:szCs w:val="22"/>
        </w:rPr>
      </w:pPr>
      <w:r w:rsidRPr="00F93563">
        <w:rPr>
          <w:rFonts w:ascii="Arial" w:hAnsi="Arial" w:cs="Arial"/>
          <w:color w:val="333333"/>
          <w:sz w:val="22"/>
          <w:szCs w:val="22"/>
        </w:rPr>
        <w:t xml:space="preserve">Neighbourhood teams will use </w:t>
      </w:r>
      <w:r w:rsidR="009F2B4C" w:rsidRPr="00F93563">
        <w:rPr>
          <w:rFonts w:ascii="Arial" w:hAnsi="Arial" w:cs="Arial"/>
          <w:color w:val="333333"/>
          <w:sz w:val="22"/>
          <w:szCs w:val="22"/>
        </w:rPr>
        <w:t>problem-solving</w:t>
      </w:r>
      <w:r w:rsidRPr="00F93563">
        <w:rPr>
          <w:rFonts w:ascii="Arial" w:hAnsi="Arial" w:cs="Arial"/>
          <w:color w:val="333333"/>
          <w:sz w:val="22"/>
          <w:szCs w:val="22"/>
        </w:rPr>
        <w:t xml:space="preserve"> models, in order to have a more </w:t>
      </w:r>
      <w:r w:rsidR="009F2B4C" w:rsidRPr="00F93563">
        <w:rPr>
          <w:rFonts w:ascii="Arial" w:hAnsi="Arial" w:cs="Arial"/>
          <w:color w:val="333333"/>
          <w:sz w:val="22"/>
          <w:szCs w:val="22"/>
        </w:rPr>
        <w:t>evidence-based</w:t>
      </w:r>
      <w:r w:rsidRPr="00F93563">
        <w:rPr>
          <w:rFonts w:ascii="Arial" w:hAnsi="Arial" w:cs="Arial"/>
          <w:color w:val="333333"/>
          <w:sz w:val="22"/>
          <w:szCs w:val="22"/>
        </w:rPr>
        <w:t xml:space="preserve"> approach to Policing ASB. </w:t>
      </w:r>
      <w:r w:rsidR="008B5F7D" w:rsidRPr="00F93563">
        <w:rPr>
          <w:rFonts w:ascii="Arial" w:hAnsi="Arial" w:cs="Arial"/>
          <w:color w:val="333333"/>
          <w:sz w:val="22"/>
          <w:szCs w:val="22"/>
        </w:rPr>
        <w:t xml:space="preserve">One model that could be used for this is OSARA. In this model, you must first identify an objective. </w:t>
      </w:r>
      <w:r w:rsidR="009F2B4C" w:rsidRPr="00F93563">
        <w:rPr>
          <w:rFonts w:ascii="Arial" w:hAnsi="Arial" w:cs="Arial"/>
          <w:color w:val="333333"/>
          <w:sz w:val="22"/>
          <w:szCs w:val="22"/>
        </w:rPr>
        <w:t>Therefore,</w:t>
      </w:r>
      <w:r w:rsidR="008B5F7D" w:rsidRPr="00F93563">
        <w:rPr>
          <w:rFonts w:ascii="Arial" w:hAnsi="Arial" w:cs="Arial"/>
          <w:color w:val="333333"/>
          <w:sz w:val="22"/>
          <w:szCs w:val="22"/>
        </w:rPr>
        <w:t xml:space="preserve"> for my incident, the objective would be to decrease Anti-Social Behaviour in the area by the end of the year. Then you must scan for information. This information will assist in identifying problems. Problems such as the ASB and ongoing disturbances for residents. Then the problems need to be analysed. This is done with the intention of finding out the cause of the problems. This could be </w:t>
      </w:r>
      <w:r w:rsidR="00884E71" w:rsidRPr="00F93563">
        <w:rPr>
          <w:rFonts w:ascii="Arial" w:hAnsi="Arial" w:cs="Arial"/>
          <w:color w:val="333333"/>
          <w:sz w:val="22"/>
          <w:szCs w:val="22"/>
        </w:rPr>
        <w:t xml:space="preserve">deprivation, poverty, problems at </w:t>
      </w:r>
      <w:r w:rsidR="009F2B4C" w:rsidRPr="00F93563">
        <w:rPr>
          <w:rFonts w:ascii="Arial" w:hAnsi="Arial" w:cs="Arial"/>
          <w:color w:val="333333"/>
          <w:sz w:val="22"/>
          <w:szCs w:val="22"/>
        </w:rPr>
        <w:t>home, school,</w:t>
      </w:r>
      <w:r w:rsidR="00884E71" w:rsidRPr="00F93563">
        <w:rPr>
          <w:rFonts w:ascii="Arial" w:hAnsi="Arial" w:cs="Arial"/>
          <w:color w:val="333333"/>
          <w:sz w:val="22"/>
          <w:szCs w:val="22"/>
        </w:rPr>
        <w:t xml:space="preserve"> or a lack of resources. </w:t>
      </w:r>
    </w:p>
    <w:p w14:paraId="3C5B2CB2" w14:textId="044313CE" w:rsidR="008B5F7D" w:rsidRDefault="00884E71" w:rsidP="00B16E1D">
      <w:pPr>
        <w:pStyle w:val="NormalWeb"/>
        <w:shd w:val="clear" w:color="auto" w:fill="FFFFFF"/>
        <w:spacing w:before="0" w:beforeAutospacing="0" w:after="300" w:afterAutospacing="0"/>
        <w:rPr>
          <w:rFonts w:ascii="Arial" w:hAnsi="Arial" w:cs="Arial"/>
          <w:color w:val="333333"/>
          <w:sz w:val="22"/>
          <w:szCs w:val="22"/>
        </w:rPr>
      </w:pPr>
      <w:r w:rsidRPr="00F93563">
        <w:rPr>
          <w:rFonts w:ascii="Arial" w:hAnsi="Arial" w:cs="Arial"/>
          <w:color w:val="333333"/>
          <w:sz w:val="22"/>
          <w:szCs w:val="22"/>
        </w:rPr>
        <w:t xml:space="preserve">The teams will then decide on the best course of action in response to the ongoing issues. In this incident, NPT stepped up their patrols in the area, engaged even more with the local residents to reassure them and ensured that anybody involved in the offences was arrested. The response is then to be assessed to determine the impact it had on the community. </w:t>
      </w:r>
    </w:p>
    <w:p w14:paraId="2291400B" w14:textId="563BCDA8" w:rsidR="00541BEE" w:rsidRPr="00541BEE" w:rsidRDefault="00B90A3F" w:rsidP="00B16E1D">
      <w:pPr>
        <w:pStyle w:val="NormalWeb"/>
        <w:shd w:val="clear" w:color="auto" w:fill="FFFFFF"/>
        <w:spacing w:before="0" w:beforeAutospacing="0" w:after="300" w:afterAutospacing="0"/>
        <w:rPr>
          <w:rFonts w:ascii="Arial" w:hAnsi="Arial" w:cs="Arial"/>
          <w:color w:val="333333"/>
          <w:sz w:val="22"/>
          <w:szCs w:val="22"/>
        </w:rPr>
      </w:pPr>
      <w:r>
        <w:rPr>
          <w:rFonts w:ascii="Arial" w:hAnsi="Arial" w:cs="Arial"/>
          <w:color w:val="333333"/>
          <w:sz w:val="22"/>
          <w:szCs w:val="22"/>
        </w:rPr>
        <w:t>It is always important in Policing to remember that the Policing values are at the heart of everything we do. The Policing principles are set out by the College of Policing to ensure that every person working got the Police service must work honestly and ethically. The public also expect the police to do the right thing so basing decisions off a set of principles, aids t</w:t>
      </w:r>
      <w:r w:rsidR="00541BEE">
        <w:rPr>
          <w:rFonts w:ascii="Arial" w:hAnsi="Arial" w:cs="Arial"/>
          <w:color w:val="333333"/>
          <w:sz w:val="22"/>
          <w:szCs w:val="22"/>
        </w:rPr>
        <w:t xml:space="preserve">his. </w:t>
      </w:r>
      <w:r w:rsidR="00541BEE" w:rsidRPr="00541BEE">
        <w:rPr>
          <w:rFonts w:ascii="Arial" w:hAnsi="Arial" w:cs="Arial"/>
          <w:color w:val="333333"/>
          <w:sz w:val="22"/>
          <w:szCs w:val="22"/>
        </w:rPr>
        <w:t>“</w:t>
      </w:r>
      <w:r w:rsidR="00541BEE" w:rsidRPr="00541BEE">
        <w:rPr>
          <w:rFonts w:ascii="Arial" w:hAnsi="Arial" w:cs="Arial"/>
          <w:sz w:val="22"/>
          <w:szCs w:val="22"/>
        </w:rPr>
        <w:t>The policing principles reflect the personal beliefs and aspirations that in turn serve to guide behaviour and shape the policing culture.</w:t>
      </w:r>
      <w:r w:rsidR="00541BEE">
        <w:rPr>
          <w:rFonts w:ascii="Arial" w:hAnsi="Arial" w:cs="Arial"/>
          <w:sz w:val="22"/>
          <w:szCs w:val="22"/>
        </w:rPr>
        <w:t xml:space="preserve">” (College of Policing, 2014). This shows how the Policing Principles shape us as officers and everything that we do. </w:t>
      </w:r>
    </w:p>
    <w:p w14:paraId="14E0C845" w14:textId="14479760" w:rsidR="00B90A3F" w:rsidRDefault="00B90A3F" w:rsidP="00B16E1D">
      <w:pPr>
        <w:pStyle w:val="NormalWeb"/>
        <w:shd w:val="clear" w:color="auto" w:fill="FFFFFF"/>
        <w:spacing w:before="0" w:beforeAutospacing="0" w:after="300" w:afterAutospacing="0"/>
        <w:rPr>
          <w:rFonts w:ascii="Arial" w:hAnsi="Arial" w:cs="Arial"/>
          <w:color w:val="333333"/>
          <w:sz w:val="22"/>
          <w:szCs w:val="22"/>
        </w:rPr>
      </w:pPr>
      <w:r>
        <w:rPr>
          <w:rFonts w:ascii="Arial" w:hAnsi="Arial" w:cs="Arial"/>
          <w:color w:val="333333"/>
          <w:sz w:val="22"/>
          <w:szCs w:val="22"/>
        </w:rPr>
        <w:t xml:space="preserve">In this incident, I was able to make myself accountable for the actions that I took by ensuring that I could justify and explain everything that I did. For example, I was unable to locate any suspects at the scene as they had made off; I then made other units aware whilst I completed the golden hour principles of evidence gathering. I justified this as I was already </w:t>
      </w:r>
      <w:r>
        <w:rPr>
          <w:rFonts w:ascii="Arial" w:hAnsi="Arial" w:cs="Arial"/>
          <w:color w:val="333333"/>
          <w:sz w:val="22"/>
          <w:szCs w:val="22"/>
        </w:rPr>
        <w:lastRenderedPageBreak/>
        <w:t>at the scene and this was the best chance to capture evidence in the immediate aftermath of the incident.</w:t>
      </w:r>
    </w:p>
    <w:p w14:paraId="68394A08" w14:textId="77777777" w:rsidR="00541BEE" w:rsidRDefault="00B90A3F" w:rsidP="00B16E1D">
      <w:pPr>
        <w:pStyle w:val="NormalWeb"/>
        <w:shd w:val="clear" w:color="auto" w:fill="FFFFFF"/>
        <w:spacing w:before="0" w:beforeAutospacing="0" w:after="300" w:afterAutospacing="0"/>
        <w:rPr>
          <w:rFonts w:ascii="Arial" w:hAnsi="Arial" w:cs="Arial"/>
          <w:color w:val="333333"/>
          <w:sz w:val="22"/>
          <w:szCs w:val="22"/>
        </w:rPr>
      </w:pPr>
      <w:r>
        <w:rPr>
          <w:rFonts w:ascii="Arial" w:hAnsi="Arial" w:cs="Arial"/>
          <w:color w:val="333333"/>
          <w:sz w:val="22"/>
          <w:szCs w:val="22"/>
        </w:rPr>
        <w:t xml:space="preserve">I </w:t>
      </w:r>
      <w:r w:rsidRPr="0061477D">
        <w:rPr>
          <w:rFonts w:ascii="Arial" w:hAnsi="Arial" w:cs="Arial"/>
          <w:sz w:val="22"/>
          <w:szCs w:val="22"/>
        </w:rPr>
        <w:t>feel that in Policing we can sometimes be bias towards a certain group or individual unconsciously. This is referred to as an unconscious</w:t>
      </w:r>
      <w:r w:rsidR="0061477D" w:rsidRPr="0061477D">
        <w:rPr>
          <w:rFonts w:ascii="Arial" w:hAnsi="Arial" w:cs="Arial"/>
          <w:sz w:val="22"/>
          <w:szCs w:val="22"/>
        </w:rPr>
        <w:t xml:space="preserve"> bias. This can also be described as: “</w:t>
      </w:r>
      <w:r w:rsidR="0061477D" w:rsidRPr="0061477D">
        <w:rPr>
          <w:rFonts w:ascii="Arial" w:hAnsi="Arial" w:cs="Arial"/>
          <w:sz w:val="22"/>
          <w:szCs w:val="22"/>
          <w:shd w:val="clear" w:color="auto" w:fill="F5F5F5"/>
        </w:rPr>
        <w:t>The tendency of us as humans to act in ways that are prompted by a range of assumptions and biases that we are not aware of” (Edinburgh University, 2020).</w:t>
      </w:r>
      <w:r w:rsidR="0061477D" w:rsidRPr="0061477D">
        <w:rPr>
          <w:rFonts w:ascii="Arial" w:hAnsi="Arial" w:cs="Arial"/>
          <w:sz w:val="23"/>
          <w:szCs w:val="23"/>
          <w:shd w:val="clear" w:color="auto" w:fill="F5F5F5"/>
        </w:rPr>
        <w:t xml:space="preserve"> </w:t>
      </w:r>
      <w:r w:rsidR="0061477D">
        <w:rPr>
          <w:rFonts w:ascii="Arial" w:hAnsi="Arial" w:cs="Arial"/>
          <w:color w:val="333333"/>
          <w:sz w:val="22"/>
          <w:szCs w:val="22"/>
        </w:rPr>
        <w:t>An example of this would be that many people associate younger people with being good at technology purely based on their age. This is not always something that people are aware of and everyone has an unconscious bias. It is usually based around previous experiences, knowledge or beliefs.</w:t>
      </w:r>
    </w:p>
    <w:p w14:paraId="328E0BD9" w14:textId="391C53D1" w:rsidR="009F2B4C" w:rsidRDefault="00541BEE" w:rsidP="00B16E1D">
      <w:pPr>
        <w:pStyle w:val="NormalWeb"/>
        <w:shd w:val="clear" w:color="auto" w:fill="FFFFFF"/>
        <w:spacing w:before="0" w:beforeAutospacing="0" w:after="300" w:afterAutospacing="0"/>
        <w:rPr>
          <w:rFonts w:ascii="Arial" w:hAnsi="Arial" w:cs="Arial"/>
          <w:color w:val="333333"/>
          <w:sz w:val="22"/>
          <w:szCs w:val="22"/>
        </w:rPr>
      </w:pPr>
      <w:r>
        <w:rPr>
          <w:rFonts w:ascii="Arial" w:hAnsi="Arial" w:cs="Arial"/>
          <w:color w:val="333333"/>
          <w:sz w:val="22"/>
          <w:szCs w:val="22"/>
        </w:rPr>
        <w:t>I</w:t>
      </w:r>
      <w:r w:rsidR="0061477D">
        <w:rPr>
          <w:rFonts w:ascii="Arial" w:hAnsi="Arial" w:cs="Arial"/>
          <w:color w:val="333333"/>
          <w:sz w:val="22"/>
          <w:szCs w:val="22"/>
        </w:rPr>
        <w:t>t is important</w:t>
      </w:r>
      <w:r>
        <w:rPr>
          <w:rFonts w:ascii="Arial" w:hAnsi="Arial" w:cs="Arial"/>
          <w:color w:val="333333"/>
          <w:sz w:val="22"/>
          <w:szCs w:val="22"/>
        </w:rPr>
        <w:t xml:space="preserve"> as Police officers,</w:t>
      </w:r>
      <w:r w:rsidR="0061477D">
        <w:rPr>
          <w:rFonts w:ascii="Arial" w:hAnsi="Arial" w:cs="Arial"/>
          <w:color w:val="333333"/>
          <w:sz w:val="22"/>
          <w:szCs w:val="22"/>
        </w:rPr>
        <w:t xml:space="preserve"> that we recognise that even we are susceptible to these </w:t>
      </w:r>
      <w:r>
        <w:rPr>
          <w:rFonts w:ascii="Arial" w:hAnsi="Arial" w:cs="Arial"/>
          <w:color w:val="333333"/>
          <w:sz w:val="22"/>
          <w:szCs w:val="22"/>
        </w:rPr>
        <w:t>biases</w:t>
      </w:r>
      <w:r w:rsidR="0061477D">
        <w:rPr>
          <w:rFonts w:ascii="Arial" w:hAnsi="Arial" w:cs="Arial"/>
          <w:color w:val="333333"/>
          <w:sz w:val="22"/>
          <w:szCs w:val="22"/>
        </w:rPr>
        <w:t xml:space="preserve">. This is where fairness and respect comes into play. I believe that as long as you treat everyone with the same respect and fairness then you cannot go far wrong. I think that despite the allegations being against a group of young males, the investigation progressed without bias and enabled a fair chance for them to give their side of the stories. </w:t>
      </w:r>
    </w:p>
    <w:p w14:paraId="13E45D0D" w14:textId="15921B45" w:rsidR="0061477D" w:rsidRPr="0061477D" w:rsidRDefault="0061477D" w:rsidP="00B16E1D">
      <w:pPr>
        <w:pStyle w:val="NormalWeb"/>
        <w:shd w:val="clear" w:color="auto" w:fill="FFFFFF"/>
        <w:spacing w:before="0" w:beforeAutospacing="0" w:after="300" w:afterAutospacing="0"/>
        <w:rPr>
          <w:rFonts w:ascii="Arial" w:hAnsi="Arial" w:cs="Arial"/>
          <w:color w:val="333333"/>
          <w:sz w:val="22"/>
          <w:szCs w:val="22"/>
        </w:rPr>
      </w:pPr>
      <w:r>
        <w:rPr>
          <w:rFonts w:ascii="Arial" w:hAnsi="Arial" w:cs="Arial"/>
          <w:color w:val="333333"/>
          <w:sz w:val="22"/>
          <w:szCs w:val="22"/>
        </w:rPr>
        <w:t xml:space="preserve">Overall, I think this incident has been handled well and that the Anti-Social Behaviour response that South Wales Police has developed has come a long way. It means that Victims and Witnesses are able to feel safer in their communities. It does however, still present challenges as ASB is still rising. This is however, still being met with a good response and repeat engagement within schools and local communities by our Neighbourhood Teams. </w:t>
      </w:r>
    </w:p>
    <w:p w14:paraId="55E8513B" w14:textId="55E100BE" w:rsidR="00025650" w:rsidRPr="00270EEB" w:rsidRDefault="00541BEE" w:rsidP="00340E9A">
      <w:pPr>
        <w:ind w:right="237"/>
        <w:jc w:val="both"/>
        <w:rPr>
          <w:sz w:val="24"/>
          <w:szCs w:val="24"/>
        </w:rPr>
      </w:pPr>
      <w:r>
        <w:rPr>
          <w:color w:val="auto"/>
          <w:sz w:val="24"/>
          <w:szCs w:val="24"/>
          <w:shd w:val="clear" w:color="auto" w:fill="FFFFFF"/>
        </w:rPr>
        <w:t>Word count - 1606</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92CAEBA" w14:textId="791A76FE" w:rsidR="000F7ECD" w:rsidRPr="0097570A" w:rsidRDefault="000F7ECD" w:rsidP="0097570A">
      <w:pPr>
        <w:ind w:right="237"/>
        <w:sectPr w:rsidR="000F7ECD" w:rsidRPr="0097570A" w:rsidSect="00203586">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6A341D6C" w14:textId="3B326949" w:rsidR="006B1034" w:rsidRDefault="006B1034" w:rsidP="006B1034">
      <w:pPr>
        <w:keepNext/>
        <w:ind w:right="237"/>
        <w:rPr>
          <w:b/>
          <w:bCs/>
          <w:sz w:val="24"/>
          <w:szCs w:val="24"/>
        </w:rPr>
      </w:pPr>
    </w:p>
    <w:p w14:paraId="17FDE180" w14:textId="4DCC3EA1" w:rsidR="006B1034" w:rsidRDefault="006B1034" w:rsidP="006B1034">
      <w:pPr>
        <w:keepNext/>
        <w:ind w:right="237"/>
        <w:rPr>
          <w:b/>
          <w:bCs/>
          <w:sz w:val="24"/>
          <w:szCs w:val="24"/>
        </w:rPr>
      </w:pPr>
      <w:r>
        <w:rPr>
          <w:b/>
          <w:bCs/>
          <w:sz w:val="24"/>
          <w:szCs w:val="24"/>
        </w:rPr>
        <w:t xml:space="preserve">Task 1 </w:t>
      </w:r>
    </w:p>
    <w:p w14:paraId="6A917D4F" w14:textId="31F248AA" w:rsidR="006B1034" w:rsidRPr="00440CF5" w:rsidRDefault="006B1034" w:rsidP="006B1034">
      <w:pPr>
        <w:keepNext/>
        <w:spacing w:before="240" w:after="60"/>
        <w:jc w:val="both"/>
        <w:rPr>
          <w:b/>
          <w:sz w:val="28"/>
          <w:szCs w:val="24"/>
        </w:rPr>
      </w:pPr>
    </w:p>
    <w:p w14:paraId="53862CB0" w14:textId="416D2B3F" w:rsidR="00440CF5" w:rsidRPr="009E4D17" w:rsidRDefault="00440CF5" w:rsidP="00440CF5">
      <w:pPr>
        <w:rPr>
          <w:sz w:val="22"/>
          <w:szCs w:val="22"/>
        </w:rPr>
      </w:pPr>
      <w:r w:rsidRPr="009E4D17">
        <w:rPr>
          <w:color w:val="222222"/>
          <w:sz w:val="22"/>
          <w:szCs w:val="22"/>
          <w:shd w:val="clear" w:color="auto" w:fill="FFFFFF"/>
        </w:rPr>
        <w:t>Tracy, B., 2014. </w:t>
      </w:r>
      <w:r w:rsidRPr="009E4D17">
        <w:rPr>
          <w:i/>
          <w:iCs/>
          <w:color w:val="222222"/>
          <w:sz w:val="22"/>
          <w:szCs w:val="22"/>
        </w:rPr>
        <w:t>Time Management (The Brian Tracy Success Library)</w:t>
      </w:r>
      <w:r w:rsidRPr="009E4D17">
        <w:rPr>
          <w:color w:val="222222"/>
          <w:sz w:val="22"/>
          <w:szCs w:val="22"/>
          <w:shd w:val="clear" w:color="auto" w:fill="FFFFFF"/>
        </w:rPr>
        <w:t>. Amacom. (Accessed: 15/10/2021)</w:t>
      </w:r>
    </w:p>
    <w:p w14:paraId="3D257D15" w14:textId="77777777" w:rsidR="00440CF5" w:rsidRPr="009E4D17" w:rsidRDefault="00440CF5" w:rsidP="00440CF5">
      <w:pPr>
        <w:rPr>
          <w:sz w:val="22"/>
          <w:szCs w:val="22"/>
        </w:rPr>
      </w:pPr>
    </w:p>
    <w:p w14:paraId="04EE1B04" w14:textId="77777777" w:rsidR="00D41BAC" w:rsidRPr="009E4D17" w:rsidRDefault="007C780F" w:rsidP="00D41BAC">
      <w:pPr>
        <w:rPr>
          <w:sz w:val="22"/>
          <w:szCs w:val="22"/>
        </w:rPr>
      </w:pPr>
      <w:r w:rsidRPr="009E4D17">
        <w:rPr>
          <w:color w:val="auto"/>
          <w:sz w:val="22"/>
          <w:szCs w:val="22"/>
        </w:rPr>
        <w:t>NHS (2018) </w:t>
      </w:r>
      <w:r w:rsidRPr="009E4D17">
        <w:rPr>
          <w:rStyle w:val="Emphasis"/>
          <w:color w:val="auto"/>
          <w:sz w:val="22"/>
          <w:szCs w:val="22"/>
        </w:rPr>
        <w:t>Easy Time-Management tips – make a list</w:t>
      </w:r>
      <w:r w:rsidRPr="009E4D17">
        <w:rPr>
          <w:color w:val="auto"/>
          <w:sz w:val="22"/>
          <w:szCs w:val="22"/>
        </w:rPr>
        <w:t xml:space="preserve"> Available at: </w:t>
      </w:r>
      <w:hyperlink r:id="rId33" w:history="1">
        <w:r w:rsidRPr="009E4D17">
          <w:rPr>
            <w:rStyle w:val="Hyperlink"/>
            <w:sz w:val="22"/>
            <w:szCs w:val="22"/>
          </w:rPr>
          <w:t>Easy time-management tips - NHS (www.nhs.uk)</w:t>
        </w:r>
      </w:hyperlink>
      <w:r w:rsidR="00794AA3" w:rsidRPr="009E4D17">
        <w:rPr>
          <w:color w:val="auto"/>
          <w:sz w:val="22"/>
          <w:szCs w:val="22"/>
        </w:rPr>
        <w:t xml:space="preserve"> (Accessed: 15</w:t>
      </w:r>
      <w:r w:rsidRPr="009E4D17">
        <w:rPr>
          <w:color w:val="auto"/>
          <w:sz w:val="22"/>
          <w:szCs w:val="22"/>
        </w:rPr>
        <w:t>/10/2021)</w:t>
      </w:r>
    </w:p>
    <w:p w14:paraId="3AC7BBAE" w14:textId="77777777" w:rsidR="00D41BAC" w:rsidRPr="009E4D17" w:rsidRDefault="00D41BAC" w:rsidP="00D41BAC">
      <w:pPr>
        <w:rPr>
          <w:sz w:val="22"/>
          <w:szCs w:val="22"/>
        </w:rPr>
      </w:pPr>
    </w:p>
    <w:p w14:paraId="2B463E0F" w14:textId="55C74B01" w:rsidR="007C780F" w:rsidRPr="009E4D17" w:rsidRDefault="007C780F" w:rsidP="00D41BAC">
      <w:pPr>
        <w:rPr>
          <w:color w:val="auto"/>
          <w:sz w:val="22"/>
          <w:szCs w:val="22"/>
        </w:rPr>
      </w:pPr>
      <w:r w:rsidRPr="009E4D17">
        <w:rPr>
          <w:color w:val="auto"/>
          <w:sz w:val="22"/>
          <w:szCs w:val="22"/>
        </w:rPr>
        <w:t>NHS (2018) </w:t>
      </w:r>
      <w:r w:rsidRPr="009E4D17">
        <w:rPr>
          <w:rStyle w:val="Emphasis"/>
          <w:color w:val="auto"/>
          <w:sz w:val="22"/>
          <w:szCs w:val="22"/>
        </w:rPr>
        <w:t>Easy Time-Management tips – The four D’s</w:t>
      </w:r>
      <w:r w:rsidRPr="009E4D17">
        <w:rPr>
          <w:color w:val="auto"/>
          <w:sz w:val="22"/>
          <w:szCs w:val="22"/>
        </w:rPr>
        <w:t xml:space="preserve"> Available at: </w:t>
      </w:r>
      <w:hyperlink r:id="rId34" w:history="1">
        <w:r w:rsidRPr="009E4D17">
          <w:rPr>
            <w:rStyle w:val="Hyperlink"/>
            <w:sz w:val="22"/>
            <w:szCs w:val="22"/>
          </w:rPr>
          <w:t>Easy time-management tips - NHS (www.nhs.uk)</w:t>
        </w:r>
      </w:hyperlink>
      <w:r w:rsidR="00794AA3" w:rsidRPr="009E4D17">
        <w:rPr>
          <w:color w:val="auto"/>
          <w:sz w:val="22"/>
          <w:szCs w:val="22"/>
        </w:rPr>
        <w:t xml:space="preserve"> (Accessed: 15</w:t>
      </w:r>
      <w:r w:rsidRPr="009E4D17">
        <w:rPr>
          <w:color w:val="auto"/>
          <w:sz w:val="22"/>
          <w:szCs w:val="22"/>
        </w:rPr>
        <w:t>/10/2021)</w:t>
      </w:r>
    </w:p>
    <w:p w14:paraId="59955694" w14:textId="77777777" w:rsidR="00D41BAC" w:rsidRPr="009E4D17" w:rsidRDefault="00D41BAC" w:rsidP="00D41BAC">
      <w:pPr>
        <w:rPr>
          <w:sz w:val="22"/>
          <w:szCs w:val="22"/>
        </w:rPr>
      </w:pPr>
    </w:p>
    <w:p w14:paraId="57CE36AF" w14:textId="0C2A45DF" w:rsidR="00794AA3" w:rsidRPr="009E4D17" w:rsidRDefault="00794AA3" w:rsidP="00794AA3">
      <w:pPr>
        <w:overflowPunct/>
        <w:autoSpaceDE/>
        <w:autoSpaceDN/>
        <w:adjustRightInd/>
        <w:spacing w:after="450"/>
        <w:jc w:val="both"/>
        <w:textAlignment w:val="auto"/>
        <w:rPr>
          <w:color w:val="auto"/>
          <w:sz w:val="22"/>
          <w:szCs w:val="22"/>
        </w:rPr>
      </w:pPr>
      <w:r w:rsidRPr="009E4D17">
        <w:rPr>
          <w:color w:val="auto"/>
          <w:sz w:val="22"/>
          <w:szCs w:val="22"/>
        </w:rPr>
        <w:t>Health and Safety Executive (2021) </w:t>
      </w:r>
      <w:r w:rsidRPr="009E4D17">
        <w:rPr>
          <w:rStyle w:val="Emphasis"/>
          <w:color w:val="auto"/>
          <w:sz w:val="22"/>
          <w:szCs w:val="22"/>
        </w:rPr>
        <w:t xml:space="preserve">Hints and Tips for shift workers </w:t>
      </w:r>
      <w:r w:rsidRPr="009E4D17">
        <w:rPr>
          <w:color w:val="auto"/>
          <w:sz w:val="22"/>
          <w:szCs w:val="22"/>
        </w:rPr>
        <w:t>Available at: </w:t>
      </w:r>
      <w:hyperlink r:id="rId35" w:history="1">
        <w:r w:rsidRPr="009E4D17">
          <w:rPr>
            <w:rStyle w:val="Hyperlink"/>
            <w:sz w:val="22"/>
            <w:szCs w:val="22"/>
          </w:rPr>
          <w:t>Hints and tips for shift-workers (hse.gov.uk)</w:t>
        </w:r>
      </w:hyperlink>
      <w:r w:rsidRPr="009E4D17">
        <w:rPr>
          <w:color w:val="auto"/>
          <w:sz w:val="22"/>
          <w:szCs w:val="22"/>
        </w:rPr>
        <w:t xml:space="preserve"> (Accessed: 15/10/2021)</w:t>
      </w:r>
    </w:p>
    <w:p w14:paraId="02854AA8" w14:textId="18B8E317" w:rsidR="00794AA3" w:rsidRPr="009E4D17" w:rsidRDefault="00170005" w:rsidP="007C780F">
      <w:pPr>
        <w:overflowPunct/>
        <w:autoSpaceDE/>
        <w:autoSpaceDN/>
        <w:adjustRightInd/>
        <w:spacing w:after="450"/>
        <w:jc w:val="both"/>
        <w:textAlignment w:val="auto"/>
        <w:rPr>
          <w:b/>
          <w:color w:val="auto"/>
          <w:sz w:val="22"/>
          <w:szCs w:val="22"/>
        </w:rPr>
      </w:pPr>
      <w:r w:rsidRPr="009E4D17">
        <w:rPr>
          <w:b/>
          <w:color w:val="auto"/>
          <w:sz w:val="22"/>
          <w:szCs w:val="22"/>
        </w:rPr>
        <w:t xml:space="preserve">Task 2 </w:t>
      </w:r>
    </w:p>
    <w:p w14:paraId="35AF80D6" w14:textId="1E47BB2A" w:rsidR="00170005" w:rsidRPr="009E4D17" w:rsidRDefault="00170005" w:rsidP="00170005">
      <w:pPr>
        <w:overflowPunct/>
        <w:autoSpaceDE/>
        <w:autoSpaceDN/>
        <w:adjustRightInd/>
        <w:spacing w:after="450"/>
        <w:jc w:val="both"/>
        <w:textAlignment w:val="auto"/>
        <w:rPr>
          <w:color w:val="auto"/>
          <w:sz w:val="22"/>
          <w:szCs w:val="22"/>
        </w:rPr>
      </w:pPr>
      <w:r w:rsidRPr="009E4D17">
        <w:rPr>
          <w:color w:val="auto"/>
          <w:sz w:val="22"/>
          <w:szCs w:val="22"/>
        </w:rPr>
        <w:t>CPS (2020) </w:t>
      </w:r>
      <w:r w:rsidRPr="009E4D17">
        <w:rPr>
          <w:rStyle w:val="Emphasis"/>
          <w:color w:val="auto"/>
          <w:sz w:val="22"/>
          <w:szCs w:val="22"/>
        </w:rPr>
        <w:t xml:space="preserve">Offences against the person incorporating charging standard </w:t>
      </w:r>
      <w:r w:rsidRPr="009E4D17">
        <w:rPr>
          <w:color w:val="auto"/>
          <w:sz w:val="22"/>
          <w:szCs w:val="22"/>
        </w:rPr>
        <w:t xml:space="preserve">Available at: </w:t>
      </w:r>
      <w:hyperlink r:id="rId36" w:history="1">
        <w:r w:rsidRPr="009E4D17">
          <w:rPr>
            <w:rStyle w:val="Hyperlink"/>
            <w:sz w:val="22"/>
            <w:szCs w:val="22"/>
          </w:rPr>
          <w:t>Offences against the Person, incorporating the Charging Standard | The Crown Prosecution Service (cps.gov.uk)</w:t>
        </w:r>
      </w:hyperlink>
      <w:r w:rsidRPr="009E4D17">
        <w:rPr>
          <w:color w:val="auto"/>
          <w:sz w:val="22"/>
          <w:szCs w:val="22"/>
        </w:rPr>
        <w:t xml:space="preserve"> (Accessed: 16/10/2021)</w:t>
      </w:r>
    </w:p>
    <w:p w14:paraId="0AC10F77" w14:textId="77777777" w:rsidR="009E4D17" w:rsidRPr="009E4D17" w:rsidRDefault="00490E3F" w:rsidP="009E4D17">
      <w:pPr>
        <w:overflowPunct/>
        <w:autoSpaceDE/>
        <w:autoSpaceDN/>
        <w:adjustRightInd/>
        <w:spacing w:after="450"/>
        <w:jc w:val="both"/>
        <w:textAlignment w:val="auto"/>
        <w:rPr>
          <w:sz w:val="22"/>
          <w:szCs w:val="22"/>
        </w:rPr>
      </w:pPr>
      <w:r w:rsidRPr="009E4D17">
        <w:rPr>
          <w:sz w:val="22"/>
          <w:szCs w:val="22"/>
        </w:rPr>
        <w:t xml:space="preserve">Skillsology.com (2020) </w:t>
      </w:r>
      <w:r w:rsidRPr="009E4D17">
        <w:rPr>
          <w:i/>
          <w:sz w:val="22"/>
          <w:szCs w:val="22"/>
        </w:rPr>
        <w:t xml:space="preserve">Top 10 essential skills for effective communication </w:t>
      </w:r>
      <w:r w:rsidRPr="009E4D17">
        <w:rPr>
          <w:sz w:val="22"/>
          <w:szCs w:val="22"/>
        </w:rPr>
        <w:t xml:space="preserve">Available at: </w:t>
      </w:r>
      <w:hyperlink r:id="rId37" w:history="1">
        <w:r w:rsidRPr="009E4D17">
          <w:rPr>
            <w:rStyle w:val="Hyperlink"/>
            <w:sz w:val="22"/>
            <w:szCs w:val="22"/>
          </w:rPr>
          <w:t>Skillsology | Top 10 Essential Skills for Effective Communication</w:t>
        </w:r>
      </w:hyperlink>
      <w:r w:rsidRPr="009E4D17">
        <w:rPr>
          <w:sz w:val="22"/>
          <w:szCs w:val="22"/>
        </w:rPr>
        <w:t xml:space="preserve"> (Accessed: 16/10/2021)</w:t>
      </w:r>
    </w:p>
    <w:p w14:paraId="65F755CA" w14:textId="51B7944C" w:rsidR="009E4D17" w:rsidRPr="009E4D17" w:rsidRDefault="009E4D17" w:rsidP="009E4D17">
      <w:pPr>
        <w:overflowPunct/>
        <w:autoSpaceDE/>
        <w:autoSpaceDN/>
        <w:adjustRightInd/>
        <w:spacing w:after="450"/>
        <w:jc w:val="both"/>
        <w:textAlignment w:val="auto"/>
        <w:rPr>
          <w:sz w:val="22"/>
          <w:szCs w:val="22"/>
        </w:rPr>
      </w:pPr>
      <w:r w:rsidRPr="009E4D17">
        <w:rPr>
          <w:color w:val="222222"/>
          <w:sz w:val="22"/>
          <w:szCs w:val="22"/>
          <w:shd w:val="clear" w:color="auto" w:fill="FFFFFF"/>
        </w:rPr>
        <w:t>McDonald, N.M. and Messinger, D.S., 2011. The development of empathy: How, when, and why. </w:t>
      </w:r>
      <w:r w:rsidRPr="009E4D17">
        <w:rPr>
          <w:i/>
          <w:iCs/>
          <w:color w:val="222222"/>
          <w:sz w:val="22"/>
          <w:szCs w:val="22"/>
        </w:rPr>
        <w:t>Moral behavior and free will: A neurobiological and philosophical approach</w:t>
      </w:r>
      <w:r w:rsidRPr="009E4D17">
        <w:rPr>
          <w:color w:val="222222"/>
          <w:sz w:val="22"/>
          <w:szCs w:val="22"/>
          <w:shd w:val="clear" w:color="auto" w:fill="FFFFFF"/>
        </w:rPr>
        <w:t>, pp.333-359.</w:t>
      </w:r>
      <w:r w:rsidRPr="009E4D17">
        <w:rPr>
          <w:sz w:val="22"/>
          <w:szCs w:val="22"/>
        </w:rPr>
        <w:t> </w:t>
      </w:r>
    </w:p>
    <w:p w14:paraId="3DA19AD8" w14:textId="768F89B2" w:rsidR="00490E3F" w:rsidRPr="009E4D17" w:rsidRDefault="00490E3F" w:rsidP="00170005">
      <w:pPr>
        <w:overflowPunct/>
        <w:autoSpaceDE/>
        <w:autoSpaceDN/>
        <w:adjustRightInd/>
        <w:spacing w:after="450"/>
        <w:jc w:val="both"/>
        <w:textAlignment w:val="auto"/>
        <w:rPr>
          <w:sz w:val="22"/>
          <w:szCs w:val="22"/>
        </w:rPr>
      </w:pPr>
      <w:r w:rsidRPr="009E4D17">
        <w:rPr>
          <w:sz w:val="22"/>
          <w:szCs w:val="22"/>
        </w:rPr>
        <w:t>College of Policing (2020)</w:t>
      </w:r>
      <w:r w:rsidR="009E0A37" w:rsidRPr="009E4D17">
        <w:rPr>
          <w:sz w:val="22"/>
          <w:szCs w:val="22"/>
        </w:rPr>
        <w:t xml:space="preserve"> </w:t>
      </w:r>
      <w:r w:rsidR="009E0A37" w:rsidRPr="009E4D17">
        <w:rPr>
          <w:i/>
          <w:sz w:val="22"/>
          <w:szCs w:val="22"/>
        </w:rPr>
        <w:t xml:space="preserve">Rapport Building </w:t>
      </w:r>
      <w:r w:rsidR="009E0A37" w:rsidRPr="009E4D17">
        <w:rPr>
          <w:sz w:val="22"/>
          <w:szCs w:val="22"/>
        </w:rPr>
        <w:t>Available at:</w:t>
      </w:r>
      <w:r w:rsidRPr="009E4D17">
        <w:rPr>
          <w:sz w:val="22"/>
          <w:szCs w:val="22"/>
        </w:rPr>
        <w:t xml:space="preserve"> </w:t>
      </w:r>
      <w:hyperlink r:id="rId38" w:history="1">
        <w:r w:rsidRPr="009E4D17">
          <w:rPr>
            <w:rStyle w:val="Hyperlink"/>
            <w:sz w:val="22"/>
            <w:szCs w:val="22"/>
          </w:rPr>
          <w:t>Rapport building | College of Policing</w:t>
        </w:r>
      </w:hyperlink>
      <w:r w:rsidR="009E0A37" w:rsidRPr="009E4D17">
        <w:rPr>
          <w:sz w:val="22"/>
          <w:szCs w:val="22"/>
        </w:rPr>
        <w:t xml:space="preserve"> (Accessed: 16/10/2021)</w:t>
      </w:r>
    </w:p>
    <w:p w14:paraId="7BA26F2A" w14:textId="4240439F" w:rsidR="009E4D17" w:rsidRPr="009E4D17" w:rsidRDefault="009E4D17" w:rsidP="00170005">
      <w:pPr>
        <w:overflowPunct/>
        <w:autoSpaceDE/>
        <w:autoSpaceDN/>
        <w:adjustRightInd/>
        <w:spacing w:after="450"/>
        <w:jc w:val="both"/>
        <w:textAlignment w:val="auto"/>
        <w:rPr>
          <w:sz w:val="22"/>
          <w:szCs w:val="22"/>
        </w:rPr>
      </w:pPr>
      <w:r w:rsidRPr="009E4D17">
        <w:rPr>
          <w:sz w:val="22"/>
          <w:szCs w:val="22"/>
        </w:rPr>
        <w:t xml:space="preserve">CPD Online College (2021) </w:t>
      </w:r>
      <w:r w:rsidRPr="009E4D17">
        <w:rPr>
          <w:i/>
          <w:sz w:val="22"/>
          <w:szCs w:val="22"/>
        </w:rPr>
        <w:t xml:space="preserve">What is the Definition of safeguarding children? </w:t>
      </w:r>
      <w:r w:rsidRPr="009E4D17">
        <w:rPr>
          <w:sz w:val="22"/>
          <w:szCs w:val="22"/>
        </w:rPr>
        <w:t xml:space="preserve">Available at: </w:t>
      </w:r>
      <w:hyperlink r:id="rId39" w:history="1">
        <w:r w:rsidRPr="009E4D17">
          <w:rPr>
            <w:rStyle w:val="Hyperlink"/>
            <w:sz w:val="22"/>
            <w:szCs w:val="22"/>
          </w:rPr>
          <w:t>Definition of safeguarding children - Six key principles, relevant legislation (cpdonline.co.uk)</w:t>
        </w:r>
      </w:hyperlink>
      <w:r w:rsidRPr="009E4D17">
        <w:rPr>
          <w:sz w:val="22"/>
          <w:szCs w:val="22"/>
        </w:rPr>
        <w:t xml:space="preserve"> (Accessed: 16/10/2021)</w:t>
      </w:r>
    </w:p>
    <w:p w14:paraId="281F7E01" w14:textId="4DA57F39" w:rsidR="00490E3F" w:rsidRPr="009E4D17" w:rsidRDefault="009E0A37" w:rsidP="00170005">
      <w:pPr>
        <w:overflowPunct/>
        <w:autoSpaceDE/>
        <w:autoSpaceDN/>
        <w:adjustRightInd/>
        <w:spacing w:after="450"/>
        <w:jc w:val="both"/>
        <w:textAlignment w:val="auto"/>
        <w:rPr>
          <w:sz w:val="22"/>
          <w:szCs w:val="22"/>
        </w:rPr>
      </w:pPr>
      <w:r w:rsidRPr="009E4D17">
        <w:rPr>
          <w:sz w:val="22"/>
          <w:szCs w:val="22"/>
        </w:rPr>
        <w:t xml:space="preserve">Local.gov.uk (2015) </w:t>
      </w:r>
      <w:r w:rsidRPr="009E4D17">
        <w:rPr>
          <w:i/>
          <w:sz w:val="22"/>
          <w:szCs w:val="22"/>
        </w:rPr>
        <w:t xml:space="preserve">Adult safeguarding and domestic abuse </w:t>
      </w:r>
      <w:r w:rsidRPr="009E4D17">
        <w:rPr>
          <w:sz w:val="22"/>
          <w:szCs w:val="22"/>
        </w:rPr>
        <w:t xml:space="preserve">Available at: </w:t>
      </w:r>
      <w:hyperlink r:id="rId40" w:history="1">
        <w:r w:rsidR="00490E3F" w:rsidRPr="009E4D17">
          <w:rPr>
            <w:rStyle w:val="Hyperlink"/>
            <w:sz w:val="22"/>
            <w:szCs w:val="22"/>
          </w:rPr>
          <w:t>adult-safeguarding-and-do-cfe.pdf (local.gov.uk)</w:t>
        </w:r>
      </w:hyperlink>
      <w:r w:rsidRPr="009E4D17">
        <w:rPr>
          <w:sz w:val="22"/>
          <w:szCs w:val="22"/>
        </w:rPr>
        <w:t xml:space="preserve"> (Accessed: 16/10/2021)</w:t>
      </w:r>
    </w:p>
    <w:p w14:paraId="68E81843" w14:textId="387DF490" w:rsidR="00490E3F" w:rsidRPr="009E4D17" w:rsidRDefault="009E0A37" w:rsidP="00170005">
      <w:pPr>
        <w:overflowPunct/>
        <w:autoSpaceDE/>
        <w:autoSpaceDN/>
        <w:adjustRightInd/>
        <w:spacing w:after="450"/>
        <w:jc w:val="both"/>
        <w:textAlignment w:val="auto"/>
        <w:rPr>
          <w:sz w:val="22"/>
          <w:szCs w:val="22"/>
        </w:rPr>
      </w:pPr>
      <w:r w:rsidRPr="009E4D17">
        <w:rPr>
          <w:sz w:val="22"/>
          <w:szCs w:val="22"/>
        </w:rPr>
        <w:lastRenderedPageBreak/>
        <w:t xml:space="preserve">Centre for Victim Research (2021) </w:t>
      </w:r>
      <w:r w:rsidRPr="009E4D17">
        <w:rPr>
          <w:i/>
          <w:sz w:val="22"/>
          <w:szCs w:val="22"/>
        </w:rPr>
        <w:t xml:space="preserve">Needs Assessment </w:t>
      </w:r>
      <w:r w:rsidRPr="009E4D17">
        <w:rPr>
          <w:sz w:val="22"/>
          <w:szCs w:val="22"/>
        </w:rPr>
        <w:t xml:space="preserve">Available at: </w:t>
      </w:r>
      <w:hyperlink r:id="rId41" w:anchor=":~:text=Needs%20assessments%20gather%20information%20from%20various%20sources%20to,can%20strategically%20plan%20how%20to%20address%20those%20gaps." w:history="1">
        <w:r w:rsidR="00490E3F" w:rsidRPr="009E4D17">
          <w:rPr>
            <w:rStyle w:val="Hyperlink"/>
            <w:sz w:val="22"/>
            <w:szCs w:val="22"/>
          </w:rPr>
          <w:t>Needs Assessment - Center for Victim Research</w:t>
        </w:r>
      </w:hyperlink>
      <w:r w:rsidRPr="009E4D17">
        <w:rPr>
          <w:sz w:val="22"/>
          <w:szCs w:val="22"/>
        </w:rPr>
        <w:t xml:space="preserve"> (Accessed: 16/10/2021)</w:t>
      </w:r>
    </w:p>
    <w:p w14:paraId="23FA40CE" w14:textId="3C1C5786" w:rsidR="00490E3F" w:rsidRPr="009E4D17" w:rsidRDefault="009E0A37" w:rsidP="00170005">
      <w:pPr>
        <w:overflowPunct/>
        <w:autoSpaceDE/>
        <w:autoSpaceDN/>
        <w:adjustRightInd/>
        <w:spacing w:after="450"/>
        <w:jc w:val="both"/>
        <w:textAlignment w:val="auto"/>
        <w:rPr>
          <w:sz w:val="22"/>
          <w:szCs w:val="22"/>
        </w:rPr>
      </w:pPr>
      <w:r w:rsidRPr="009E4D17">
        <w:rPr>
          <w:sz w:val="22"/>
          <w:szCs w:val="22"/>
        </w:rPr>
        <w:t xml:space="preserve">CPS (2020) </w:t>
      </w:r>
      <w:r w:rsidRPr="009E4D17">
        <w:rPr>
          <w:i/>
          <w:sz w:val="22"/>
          <w:szCs w:val="22"/>
        </w:rPr>
        <w:t xml:space="preserve">Victim Communication and Liaison (VCL) Scheme </w:t>
      </w:r>
      <w:r w:rsidRPr="009E4D17">
        <w:rPr>
          <w:sz w:val="22"/>
          <w:szCs w:val="22"/>
        </w:rPr>
        <w:t xml:space="preserve">Available at: </w:t>
      </w:r>
      <w:hyperlink r:id="rId42" w:history="1">
        <w:r w:rsidR="00490E3F" w:rsidRPr="009E4D17">
          <w:rPr>
            <w:rStyle w:val="Hyperlink"/>
            <w:sz w:val="22"/>
            <w:szCs w:val="22"/>
          </w:rPr>
          <w:t>Victim Communication and Liaison (VCL) Scheme | The Crown Prosecution Service (cps.gov.uk)</w:t>
        </w:r>
      </w:hyperlink>
      <w:r w:rsidRPr="009E4D17">
        <w:rPr>
          <w:sz w:val="22"/>
          <w:szCs w:val="22"/>
        </w:rPr>
        <w:t xml:space="preserve"> (Accessed: 16/10/2021)</w:t>
      </w:r>
    </w:p>
    <w:p w14:paraId="2E1ABB01" w14:textId="28F6C582" w:rsidR="00490E3F" w:rsidRPr="009E4D17" w:rsidRDefault="009E0A37" w:rsidP="00170005">
      <w:pPr>
        <w:overflowPunct/>
        <w:autoSpaceDE/>
        <w:autoSpaceDN/>
        <w:adjustRightInd/>
        <w:spacing w:after="450"/>
        <w:jc w:val="both"/>
        <w:textAlignment w:val="auto"/>
        <w:rPr>
          <w:sz w:val="22"/>
          <w:szCs w:val="22"/>
        </w:rPr>
      </w:pPr>
      <w:r w:rsidRPr="009E4D17">
        <w:rPr>
          <w:sz w:val="22"/>
          <w:szCs w:val="22"/>
        </w:rPr>
        <w:t xml:space="preserve">Domestic Abuse (2021) </w:t>
      </w:r>
      <w:r w:rsidRPr="009E4D17">
        <w:rPr>
          <w:i/>
          <w:sz w:val="22"/>
          <w:szCs w:val="22"/>
        </w:rPr>
        <w:t xml:space="preserve">MARAC </w:t>
      </w:r>
      <w:r w:rsidRPr="009E4D17">
        <w:rPr>
          <w:sz w:val="22"/>
          <w:szCs w:val="22"/>
        </w:rPr>
        <w:t xml:space="preserve">Available at: </w:t>
      </w:r>
      <w:hyperlink r:id="rId43" w:history="1">
        <w:r w:rsidR="00490E3F" w:rsidRPr="009E4D17">
          <w:rPr>
            <w:rStyle w:val="Hyperlink"/>
            <w:sz w:val="22"/>
            <w:szCs w:val="22"/>
          </w:rPr>
          <w:t>MARAC – Domestic Abuse (domesticabuseservices.org.uk)</w:t>
        </w:r>
      </w:hyperlink>
      <w:r w:rsidRPr="009E4D17">
        <w:rPr>
          <w:sz w:val="22"/>
          <w:szCs w:val="22"/>
        </w:rPr>
        <w:t xml:space="preserve"> (Accessed: 16/10/2021)</w:t>
      </w:r>
    </w:p>
    <w:p w14:paraId="506FB2E2" w14:textId="3377CE74" w:rsidR="00490E3F" w:rsidRPr="009E4D17" w:rsidRDefault="009E0A37" w:rsidP="00170005">
      <w:pPr>
        <w:overflowPunct/>
        <w:autoSpaceDE/>
        <w:autoSpaceDN/>
        <w:adjustRightInd/>
        <w:spacing w:after="450"/>
        <w:jc w:val="both"/>
        <w:textAlignment w:val="auto"/>
        <w:rPr>
          <w:sz w:val="22"/>
          <w:szCs w:val="22"/>
        </w:rPr>
      </w:pPr>
      <w:r w:rsidRPr="009E4D17">
        <w:rPr>
          <w:sz w:val="22"/>
          <w:szCs w:val="22"/>
        </w:rPr>
        <w:t xml:space="preserve">GOV.WALES (2021) </w:t>
      </w:r>
      <w:r w:rsidRPr="009E4D17">
        <w:rPr>
          <w:i/>
          <w:sz w:val="22"/>
          <w:szCs w:val="22"/>
        </w:rPr>
        <w:t xml:space="preserve">Live Fear Free helpline </w:t>
      </w:r>
      <w:r w:rsidRPr="009E4D17">
        <w:rPr>
          <w:sz w:val="22"/>
          <w:szCs w:val="22"/>
        </w:rPr>
        <w:t xml:space="preserve">Available at: </w:t>
      </w:r>
      <w:hyperlink r:id="rId44" w:history="1">
        <w:r w:rsidR="00490E3F" w:rsidRPr="009E4D17">
          <w:rPr>
            <w:rStyle w:val="Hyperlink"/>
            <w:sz w:val="22"/>
            <w:szCs w:val="22"/>
          </w:rPr>
          <w:t>Live Fear Free helpline | GOV.WALES</w:t>
        </w:r>
      </w:hyperlink>
      <w:r w:rsidRPr="009E4D17">
        <w:rPr>
          <w:sz w:val="22"/>
          <w:szCs w:val="22"/>
        </w:rPr>
        <w:t xml:space="preserve"> (Accessed: 16/10/2021)</w:t>
      </w:r>
    </w:p>
    <w:p w14:paraId="406540F1" w14:textId="66FED581" w:rsidR="00170005" w:rsidRPr="009E4D17" w:rsidRDefault="004B419F" w:rsidP="00170005">
      <w:pPr>
        <w:overflowPunct/>
        <w:autoSpaceDE/>
        <w:autoSpaceDN/>
        <w:adjustRightInd/>
        <w:spacing w:after="450"/>
        <w:jc w:val="both"/>
        <w:textAlignment w:val="auto"/>
        <w:rPr>
          <w:b/>
          <w:color w:val="auto"/>
          <w:sz w:val="22"/>
          <w:szCs w:val="22"/>
        </w:rPr>
      </w:pPr>
      <w:r w:rsidRPr="009E4D17">
        <w:rPr>
          <w:b/>
          <w:color w:val="auto"/>
          <w:sz w:val="22"/>
          <w:szCs w:val="22"/>
        </w:rPr>
        <w:t xml:space="preserve">Task 3 </w:t>
      </w:r>
    </w:p>
    <w:p w14:paraId="0B10C515" w14:textId="6F6B8568" w:rsidR="004B419F" w:rsidRPr="009E4D17" w:rsidRDefault="004B419F" w:rsidP="004B419F">
      <w:pPr>
        <w:overflowPunct/>
        <w:autoSpaceDE/>
        <w:autoSpaceDN/>
        <w:adjustRightInd/>
        <w:spacing w:after="450"/>
        <w:jc w:val="both"/>
        <w:textAlignment w:val="auto"/>
        <w:rPr>
          <w:sz w:val="22"/>
          <w:szCs w:val="22"/>
        </w:rPr>
      </w:pPr>
      <w:r w:rsidRPr="009E4D17">
        <w:rPr>
          <w:sz w:val="22"/>
          <w:szCs w:val="22"/>
        </w:rPr>
        <w:t xml:space="preserve">Mens Advice Line (2021) </w:t>
      </w:r>
      <w:r w:rsidRPr="009E4D17">
        <w:rPr>
          <w:i/>
          <w:sz w:val="22"/>
          <w:szCs w:val="22"/>
        </w:rPr>
        <w:t xml:space="preserve">Understanding Non-Molestation Orders </w:t>
      </w:r>
      <w:r w:rsidRPr="009E4D17">
        <w:rPr>
          <w:sz w:val="22"/>
          <w:szCs w:val="22"/>
        </w:rPr>
        <w:t xml:space="preserve">Available at: </w:t>
      </w:r>
      <w:hyperlink r:id="rId45" w:history="1">
        <w:r w:rsidRPr="009E4D17">
          <w:rPr>
            <w:rStyle w:val="Hyperlink"/>
            <w:sz w:val="22"/>
            <w:szCs w:val="22"/>
          </w:rPr>
          <w:t>What is a Non-molestation order? | Mens Advice Line</w:t>
        </w:r>
      </w:hyperlink>
      <w:r w:rsidRPr="009E4D17">
        <w:rPr>
          <w:sz w:val="22"/>
          <w:szCs w:val="22"/>
        </w:rPr>
        <w:t xml:space="preserve"> (Accessed: 17/10/2021)</w:t>
      </w:r>
    </w:p>
    <w:p w14:paraId="42CBE982" w14:textId="19C2298F" w:rsidR="004B419F" w:rsidRPr="009E4D17" w:rsidRDefault="004B419F" w:rsidP="004B419F">
      <w:pPr>
        <w:overflowPunct/>
        <w:autoSpaceDE/>
        <w:autoSpaceDN/>
        <w:adjustRightInd/>
        <w:spacing w:after="450"/>
        <w:jc w:val="both"/>
        <w:textAlignment w:val="auto"/>
        <w:rPr>
          <w:sz w:val="22"/>
          <w:szCs w:val="22"/>
        </w:rPr>
      </w:pPr>
      <w:r w:rsidRPr="009E4D17">
        <w:rPr>
          <w:sz w:val="22"/>
          <w:szCs w:val="22"/>
        </w:rPr>
        <w:t xml:space="preserve">Legislation.gov.uk (2021) </w:t>
      </w:r>
      <w:r w:rsidRPr="009E4D17">
        <w:rPr>
          <w:i/>
          <w:sz w:val="22"/>
          <w:szCs w:val="22"/>
        </w:rPr>
        <w:t xml:space="preserve">Malicious Communications Act 1988 </w:t>
      </w:r>
      <w:r w:rsidRPr="009E4D17">
        <w:rPr>
          <w:sz w:val="22"/>
          <w:szCs w:val="22"/>
        </w:rPr>
        <w:t xml:space="preserve">Available at: </w:t>
      </w:r>
      <w:hyperlink r:id="rId46" w:history="1">
        <w:r w:rsidRPr="009E4D17">
          <w:rPr>
            <w:rStyle w:val="Hyperlink"/>
            <w:sz w:val="22"/>
            <w:szCs w:val="22"/>
          </w:rPr>
          <w:t>Malicious Communications Act 1988 (legislation.gov.uk)</w:t>
        </w:r>
      </w:hyperlink>
      <w:r w:rsidRPr="009E4D17">
        <w:rPr>
          <w:sz w:val="22"/>
          <w:szCs w:val="22"/>
        </w:rPr>
        <w:t xml:space="preserve"> (Accessed: 17/10/2021)</w:t>
      </w:r>
    </w:p>
    <w:p w14:paraId="48C103CD" w14:textId="3B1A9074" w:rsidR="00676DEC" w:rsidRPr="009E4D17" w:rsidRDefault="00676DEC" w:rsidP="004B419F">
      <w:pPr>
        <w:overflowPunct/>
        <w:autoSpaceDE/>
        <w:autoSpaceDN/>
        <w:adjustRightInd/>
        <w:spacing w:after="450"/>
        <w:jc w:val="both"/>
        <w:textAlignment w:val="auto"/>
        <w:rPr>
          <w:sz w:val="22"/>
          <w:szCs w:val="22"/>
        </w:rPr>
      </w:pPr>
      <w:r w:rsidRPr="009E4D17">
        <w:rPr>
          <w:sz w:val="22"/>
          <w:szCs w:val="22"/>
        </w:rPr>
        <w:t xml:space="preserve">College of Policing (2013) </w:t>
      </w:r>
      <w:r w:rsidRPr="009E4D17">
        <w:rPr>
          <w:i/>
          <w:sz w:val="22"/>
          <w:szCs w:val="22"/>
        </w:rPr>
        <w:t xml:space="preserve">Investigative Interviewing </w:t>
      </w:r>
      <w:r w:rsidRPr="009E4D17">
        <w:rPr>
          <w:sz w:val="22"/>
          <w:szCs w:val="22"/>
        </w:rPr>
        <w:t xml:space="preserve">Available at: </w:t>
      </w:r>
      <w:hyperlink r:id="rId47" w:anchor=":~:text=Para%2011.1A%20PACE%20Code%20C%20defines%20an%20interview,comments%20are%20invited%20nor%20any%20specific%20questions%20asked." w:history="1">
        <w:r w:rsidRPr="009E4D17">
          <w:rPr>
            <w:rStyle w:val="Hyperlink"/>
            <w:sz w:val="22"/>
            <w:szCs w:val="22"/>
          </w:rPr>
          <w:t>Investigative interviewing (college.police.uk)</w:t>
        </w:r>
      </w:hyperlink>
      <w:r w:rsidRPr="009E4D17">
        <w:rPr>
          <w:sz w:val="22"/>
          <w:szCs w:val="22"/>
        </w:rPr>
        <w:t xml:space="preserve"> (Accessed: 17/10/2021)</w:t>
      </w:r>
    </w:p>
    <w:p w14:paraId="477360E5" w14:textId="51009791" w:rsidR="00676DEC" w:rsidRPr="009E4D17" w:rsidRDefault="00676DEC" w:rsidP="004B419F">
      <w:pPr>
        <w:overflowPunct/>
        <w:autoSpaceDE/>
        <w:autoSpaceDN/>
        <w:adjustRightInd/>
        <w:spacing w:after="450"/>
        <w:jc w:val="both"/>
        <w:textAlignment w:val="auto"/>
        <w:rPr>
          <w:sz w:val="22"/>
          <w:szCs w:val="22"/>
        </w:rPr>
      </w:pPr>
      <w:r w:rsidRPr="009E4D17">
        <w:rPr>
          <w:sz w:val="22"/>
          <w:szCs w:val="22"/>
        </w:rPr>
        <w:t xml:space="preserve">Nielson Norman Group (2017) </w:t>
      </w:r>
      <w:r w:rsidRPr="009E4D17">
        <w:rPr>
          <w:i/>
          <w:sz w:val="22"/>
          <w:szCs w:val="22"/>
        </w:rPr>
        <w:t xml:space="preserve">Avoid Leading Questions to get Better Insights from Participants </w:t>
      </w:r>
      <w:r w:rsidRPr="009E4D17">
        <w:rPr>
          <w:sz w:val="22"/>
          <w:szCs w:val="22"/>
        </w:rPr>
        <w:t xml:space="preserve">Available at: </w:t>
      </w:r>
      <w:hyperlink r:id="rId48" w:history="1">
        <w:r w:rsidRPr="009E4D17">
          <w:rPr>
            <w:rStyle w:val="Hyperlink"/>
            <w:sz w:val="22"/>
            <w:szCs w:val="22"/>
          </w:rPr>
          <w:t>Avoid Leading Questions to Get Better Insights from Participants (nngroup.com)</w:t>
        </w:r>
      </w:hyperlink>
      <w:r w:rsidRPr="009E4D17">
        <w:rPr>
          <w:sz w:val="22"/>
          <w:szCs w:val="22"/>
        </w:rPr>
        <w:t xml:space="preserve"> (Accessed: 17/10/2021)</w:t>
      </w:r>
    </w:p>
    <w:p w14:paraId="7AB4A4A1" w14:textId="7589C7AC" w:rsidR="00676DEC" w:rsidRPr="009E4D17" w:rsidRDefault="00676DEC" w:rsidP="004B419F">
      <w:pPr>
        <w:overflowPunct/>
        <w:autoSpaceDE/>
        <w:autoSpaceDN/>
        <w:adjustRightInd/>
        <w:spacing w:after="450"/>
        <w:jc w:val="both"/>
        <w:textAlignment w:val="auto"/>
        <w:rPr>
          <w:sz w:val="22"/>
          <w:szCs w:val="22"/>
        </w:rPr>
      </w:pPr>
      <w:r w:rsidRPr="009E4D17">
        <w:rPr>
          <w:sz w:val="22"/>
          <w:szCs w:val="22"/>
        </w:rPr>
        <w:t xml:space="preserve">Home Office (2020) </w:t>
      </w:r>
      <w:r w:rsidRPr="009E4D17">
        <w:rPr>
          <w:i/>
          <w:sz w:val="22"/>
          <w:szCs w:val="22"/>
        </w:rPr>
        <w:t xml:space="preserve">Interviewing Suspects </w:t>
      </w:r>
      <w:r w:rsidRPr="009E4D17">
        <w:rPr>
          <w:sz w:val="22"/>
          <w:szCs w:val="22"/>
        </w:rPr>
        <w:t xml:space="preserve">Available at: </w:t>
      </w:r>
      <w:hyperlink r:id="rId49" w:history="1">
        <w:r w:rsidRPr="009E4D17">
          <w:rPr>
            <w:rStyle w:val="Hyperlink"/>
            <w:sz w:val="22"/>
            <w:szCs w:val="22"/>
          </w:rPr>
          <w:t>interviewing-suspects-v7.0.pdf (publishing.service.gov.uk)</w:t>
        </w:r>
      </w:hyperlink>
      <w:r w:rsidRPr="009E4D17">
        <w:rPr>
          <w:sz w:val="22"/>
          <w:szCs w:val="22"/>
        </w:rPr>
        <w:t xml:space="preserve"> (Accessed: 17/10/2021)</w:t>
      </w:r>
    </w:p>
    <w:p w14:paraId="25C12826" w14:textId="287E84E3" w:rsidR="004B419F" w:rsidRDefault="009F2B4C" w:rsidP="004B419F">
      <w:pPr>
        <w:overflowPunct/>
        <w:autoSpaceDE/>
        <w:autoSpaceDN/>
        <w:adjustRightInd/>
        <w:spacing w:after="450"/>
        <w:jc w:val="both"/>
        <w:textAlignment w:val="auto"/>
        <w:rPr>
          <w:b/>
          <w:sz w:val="22"/>
          <w:szCs w:val="22"/>
        </w:rPr>
      </w:pPr>
      <w:r>
        <w:rPr>
          <w:b/>
          <w:sz w:val="22"/>
          <w:szCs w:val="22"/>
        </w:rPr>
        <w:t xml:space="preserve">Task 4 </w:t>
      </w:r>
    </w:p>
    <w:p w14:paraId="18F6A84F" w14:textId="141C54D9" w:rsidR="002018E4" w:rsidRDefault="002018E4" w:rsidP="002018E4">
      <w:pPr>
        <w:overflowPunct/>
        <w:autoSpaceDE/>
        <w:autoSpaceDN/>
        <w:adjustRightInd/>
        <w:spacing w:after="450"/>
        <w:jc w:val="both"/>
        <w:textAlignment w:val="auto"/>
        <w:rPr>
          <w:sz w:val="22"/>
          <w:szCs w:val="22"/>
        </w:rPr>
      </w:pPr>
      <w:r>
        <w:rPr>
          <w:sz w:val="22"/>
          <w:szCs w:val="22"/>
        </w:rPr>
        <w:t>Metropolitan Police (2021</w:t>
      </w:r>
      <w:r w:rsidRPr="009E4D17">
        <w:rPr>
          <w:sz w:val="22"/>
          <w:szCs w:val="22"/>
        </w:rPr>
        <w:t xml:space="preserve">) </w:t>
      </w:r>
      <w:r>
        <w:rPr>
          <w:i/>
          <w:sz w:val="22"/>
          <w:szCs w:val="22"/>
        </w:rPr>
        <w:t>What is antisocial behaviour?</w:t>
      </w:r>
      <w:r w:rsidRPr="009E4D17">
        <w:rPr>
          <w:i/>
          <w:sz w:val="22"/>
          <w:szCs w:val="22"/>
        </w:rPr>
        <w:t xml:space="preserve"> </w:t>
      </w:r>
      <w:r w:rsidRPr="009E4D17">
        <w:rPr>
          <w:sz w:val="22"/>
          <w:szCs w:val="22"/>
        </w:rPr>
        <w:t>Available at</w:t>
      </w:r>
      <w:r>
        <w:rPr>
          <w:sz w:val="22"/>
          <w:szCs w:val="22"/>
        </w:rPr>
        <w:t>:</w:t>
      </w:r>
      <w:r w:rsidRPr="002018E4">
        <w:t xml:space="preserve"> </w:t>
      </w:r>
      <w:hyperlink r:id="rId50" w:history="1">
        <w:r>
          <w:rPr>
            <w:rStyle w:val="Hyperlink"/>
          </w:rPr>
          <w:t>What is antisocial behaviour? | Metropolitan Police</w:t>
        </w:r>
      </w:hyperlink>
      <w:r>
        <w:rPr>
          <w:sz w:val="22"/>
          <w:szCs w:val="22"/>
        </w:rPr>
        <w:t xml:space="preserve"> (Accessed: 18</w:t>
      </w:r>
      <w:r w:rsidRPr="009E4D17">
        <w:rPr>
          <w:sz w:val="22"/>
          <w:szCs w:val="22"/>
        </w:rPr>
        <w:t>/10/2021)</w:t>
      </w:r>
    </w:p>
    <w:p w14:paraId="1FAE7BD1" w14:textId="2863792F" w:rsidR="002018E4" w:rsidRDefault="002018E4" w:rsidP="002018E4">
      <w:pPr>
        <w:overflowPunct/>
        <w:autoSpaceDE/>
        <w:autoSpaceDN/>
        <w:adjustRightInd/>
        <w:spacing w:after="450"/>
        <w:jc w:val="both"/>
        <w:textAlignment w:val="auto"/>
        <w:rPr>
          <w:sz w:val="22"/>
          <w:szCs w:val="22"/>
        </w:rPr>
      </w:pPr>
      <w:r>
        <w:rPr>
          <w:sz w:val="22"/>
          <w:szCs w:val="22"/>
        </w:rPr>
        <w:t>College of Policing (2013</w:t>
      </w:r>
      <w:r w:rsidRPr="009E4D17">
        <w:rPr>
          <w:sz w:val="22"/>
          <w:szCs w:val="22"/>
        </w:rPr>
        <w:t xml:space="preserve">) </w:t>
      </w:r>
      <w:r>
        <w:rPr>
          <w:i/>
          <w:sz w:val="22"/>
          <w:szCs w:val="22"/>
        </w:rPr>
        <w:t>Critical Incident Management</w:t>
      </w:r>
      <w:r w:rsidRPr="009E4D17">
        <w:rPr>
          <w:i/>
          <w:sz w:val="22"/>
          <w:szCs w:val="22"/>
        </w:rPr>
        <w:t xml:space="preserve"> </w:t>
      </w:r>
      <w:r w:rsidRPr="009E4D17">
        <w:rPr>
          <w:sz w:val="22"/>
          <w:szCs w:val="22"/>
        </w:rPr>
        <w:t>Available at</w:t>
      </w:r>
      <w:r>
        <w:rPr>
          <w:sz w:val="22"/>
          <w:szCs w:val="22"/>
        </w:rPr>
        <w:t>:</w:t>
      </w:r>
      <w:r w:rsidRPr="002018E4">
        <w:t xml:space="preserve"> </w:t>
      </w:r>
      <w:hyperlink r:id="rId51" w:anchor="anti-social-behaviour" w:history="1">
        <w:r>
          <w:rPr>
            <w:rStyle w:val="Hyperlink"/>
          </w:rPr>
          <w:t>Introduction (college.police.uk)</w:t>
        </w:r>
      </w:hyperlink>
      <w:r>
        <w:rPr>
          <w:sz w:val="22"/>
          <w:szCs w:val="22"/>
        </w:rPr>
        <w:t xml:space="preserve"> (Accessed: 18</w:t>
      </w:r>
      <w:r w:rsidRPr="009E4D17">
        <w:rPr>
          <w:sz w:val="22"/>
          <w:szCs w:val="22"/>
        </w:rPr>
        <w:t>/10/2021)</w:t>
      </w:r>
    </w:p>
    <w:p w14:paraId="43637423" w14:textId="22B73F37" w:rsidR="002018E4" w:rsidRDefault="002018E4" w:rsidP="002018E4">
      <w:pPr>
        <w:overflowPunct/>
        <w:autoSpaceDE/>
        <w:autoSpaceDN/>
        <w:adjustRightInd/>
        <w:spacing w:after="450"/>
        <w:jc w:val="both"/>
        <w:textAlignment w:val="auto"/>
        <w:rPr>
          <w:sz w:val="22"/>
          <w:szCs w:val="22"/>
        </w:rPr>
      </w:pPr>
      <w:r>
        <w:rPr>
          <w:sz w:val="22"/>
          <w:szCs w:val="22"/>
        </w:rPr>
        <w:t>Dorset Police (2021</w:t>
      </w:r>
      <w:r w:rsidRPr="009E4D17">
        <w:rPr>
          <w:sz w:val="22"/>
          <w:szCs w:val="22"/>
        </w:rPr>
        <w:t xml:space="preserve">) </w:t>
      </w:r>
      <w:r>
        <w:rPr>
          <w:i/>
          <w:sz w:val="22"/>
          <w:szCs w:val="22"/>
        </w:rPr>
        <w:t>Anti-Social Behaviour</w:t>
      </w:r>
      <w:r w:rsidRPr="009E4D17">
        <w:rPr>
          <w:i/>
          <w:sz w:val="22"/>
          <w:szCs w:val="22"/>
        </w:rPr>
        <w:t xml:space="preserve"> </w:t>
      </w:r>
      <w:r w:rsidRPr="009E4D17">
        <w:rPr>
          <w:sz w:val="22"/>
          <w:szCs w:val="22"/>
        </w:rPr>
        <w:t>Available at</w:t>
      </w:r>
      <w:r>
        <w:rPr>
          <w:sz w:val="22"/>
          <w:szCs w:val="22"/>
        </w:rPr>
        <w:t>:</w:t>
      </w:r>
      <w:r w:rsidRPr="002018E4">
        <w:t xml:space="preserve"> </w:t>
      </w:r>
      <w:hyperlink r:id="rId52" w:history="1">
        <w:r>
          <w:rPr>
            <w:rStyle w:val="Hyperlink"/>
          </w:rPr>
          <w:t>Anti-Social Behaviour | Dorset Police</w:t>
        </w:r>
      </w:hyperlink>
      <w:r>
        <w:rPr>
          <w:sz w:val="22"/>
          <w:szCs w:val="22"/>
        </w:rPr>
        <w:t xml:space="preserve"> (Accessed: 18</w:t>
      </w:r>
      <w:r w:rsidRPr="009E4D17">
        <w:rPr>
          <w:sz w:val="22"/>
          <w:szCs w:val="22"/>
        </w:rPr>
        <w:t>/10/2021)</w:t>
      </w:r>
    </w:p>
    <w:p w14:paraId="59BC69BF" w14:textId="08B58EF3" w:rsidR="002018E4" w:rsidRPr="005C6339" w:rsidRDefault="002018E4" w:rsidP="002018E4">
      <w:pPr>
        <w:overflowPunct/>
        <w:autoSpaceDE/>
        <w:autoSpaceDN/>
        <w:adjustRightInd/>
        <w:spacing w:after="450"/>
        <w:jc w:val="both"/>
        <w:textAlignment w:val="auto"/>
        <w:rPr>
          <w:sz w:val="22"/>
          <w:szCs w:val="22"/>
        </w:rPr>
      </w:pPr>
      <w:r w:rsidRPr="005C6339">
        <w:rPr>
          <w:sz w:val="22"/>
          <w:szCs w:val="22"/>
        </w:rPr>
        <w:lastRenderedPageBreak/>
        <w:t xml:space="preserve">Asbhelp.co.uk (2021) </w:t>
      </w:r>
      <w:r w:rsidRPr="005C6339">
        <w:rPr>
          <w:i/>
          <w:sz w:val="22"/>
          <w:szCs w:val="22"/>
        </w:rPr>
        <w:t xml:space="preserve">Public Spaces Protection Order </w:t>
      </w:r>
      <w:r w:rsidRPr="005C6339">
        <w:rPr>
          <w:sz w:val="22"/>
          <w:szCs w:val="22"/>
        </w:rPr>
        <w:t xml:space="preserve">Available at: </w:t>
      </w:r>
      <w:hyperlink r:id="rId53" w:history="1">
        <w:r w:rsidRPr="005C6339">
          <w:rPr>
            <w:rStyle w:val="Hyperlink"/>
            <w:sz w:val="22"/>
            <w:szCs w:val="22"/>
          </w:rPr>
          <w:t>Public Spaces Protection Order - Anti Social Behaviour Act 2014 (asbhelp.co.uk)</w:t>
        </w:r>
      </w:hyperlink>
      <w:r w:rsidRPr="005C6339">
        <w:rPr>
          <w:sz w:val="22"/>
          <w:szCs w:val="22"/>
        </w:rPr>
        <w:t xml:space="preserve"> (Accessed: 18/10/2021)</w:t>
      </w:r>
    </w:p>
    <w:p w14:paraId="593BF58A" w14:textId="77777777" w:rsidR="005C6339" w:rsidRDefault="005C6339" w:rsidP="005C6339">
      <w:pPr>
        <w:overflowPunct/>
        <w:autoSpaceDE/>
        <w:autoSpaceDN/>
        <w:adjustRightInd/>
        <w:spacing w:after="450"/>
        <w:jc w:val="both"/>
        <w:textAlignment w:val="auto"/>
        <w:rPr>
          <w:sz w:val="22"/>
          <w:szCs w:val="22"/>
        </w:rPr>
      </w:pPr>
      <w:r w:rsidRPr="005C6339">
        <w:rPr>
          <w:sz w:val="22"/>
          <w:szCs w:val="22"/>
        </w:rPr>
        <w:t xml:space="preserve">Ask the Police (2021) </w:t>
      </w:r>
      <w:r w:rsidRPr="005C6339">
        <w:rPr>
          <w:i/>
          <w:sz w:val="22"/>
          <w:szCs w:val="22"/>
        </w:rPr>
        <w:t xml:space="preserve">What is a Community Protection Notice? </w:t>
      </w:r>
      <w:r w:rsidRPr="005C6339">
        <w:rPr>
          <w:sz w:val="22"/>
          <w:szCs w:val="22"/>
        </w:rPr>
        <w:t xml:space="preserve">Available at: </w:t>
      </w:r>
      <w:hyperlink r:id="rId54" w:history="1">
        <w:r w:rsidRPr="005C6339">
          <w:rPr>
            <w:rStyle w:val="Hyperlink"/>
            <w:sz w:val="22"/>
            <w:szCs w:val="22"/>
          </w:rPr>
          <w:t>Q835: What is a Community Protection Notice? (askthe.police.uk)</w:t>
        </w:r>
      </w:hyperlink>
      <w:r w:rsidRPr="005C6339">
        <w:rPr>
          <w:sz w:val="22"/>
          <w:szCs w:val="22"/>
        </w:rPr>
        <w:t xml:space="preserve"> (Accessed: 18/10/2021) </w:t>
      </w:r>
    </w:p>
    <w:p w14:paraId="23D1E724" w14:textId="539B198E" w:rsidR="005C6339" w:rsidRPr="005C6339" w:rsidRDefault="005C6339" w:rsidP="002018E4">
      <w:pPr>
        <w:overflowPunct/>
        <w:autoSpaceDE/>
        <w:autoSpaceDN/>
        <w:adjustRightInd/>
        <w:spacing w:after="450"/>
        <w:jc w:val="both"/>
        <w:textAlignment w:val="auto"/>
        <w:rPr>
          <w:sz w:val="22"/>
          <w:szCs w:val="22"/>
        </w:rPr>
      </w:pPr>
      <w:r w:rsidRPr="005C6339">
        <w:rPr>
          <w:sz w:val="22"/>
          <w:szCs w:val="22"/>
        </w:rPr>
        <w:t xml:space="preserve">West Yorkshire Police (2021) </w:t>
      </w:r>
      <w:r w:rsidRPr="005C6339">
        <w:rPr>
          <w:i/>
          <w:sz w:val="22"/>
          <w:szCs w:val="22"/>
        </w:rPr>
        <w:t xml:space="preserve">Neighbourhood Policing </w:t>
      </w:r>
      <w:r w:rsidRPr="005C6339">
        <w:rPr>
          <w:sz w:val="22"/>
          <w:szCs w:val="22"/>
        </w:rPr>
        <w:t>Available at:</w:t>
      </w:r>
      <w:r w:rsidRPr="005C6339">
        <w:rPr>
          <w:i/>
          <w:sz w:val="22"/>
          <w:szCs w:val="22"/>
        </w:rPr>
        <w:t xml:space="preserve"> </w:t>
      </w:r>
      <w:hyperlink r:id="rId55" w:history="1">
        <w:r w:rsidRPr="005C6339">
          <w:rPr>
            <w:rStyle w:val="Hyperlink"/>
            <w:sz w:val="22"/>
            <w:szCs w:val="22"/>
          </w:rPr>
          <w:t>Neighbourhood Policing | West Yorkshire Police</w:t>
        </w:r>
      </w:hyperlink>
      <w:r w:rsidRPr="005C6339">
        <w:rPr>
          <w:sz w:val="22"/>
          <w:szCs w:val="22"/>
        </w:rPr>
        <w:t xml:space="preserve"> (Accessed: 18/10/2021)</w:t>
      </w:r>
    </w:p>
    <w:p w14:paraId="505A3AB9" w14:textId="00BD971C" w:rsidR="005C6339" w:rsidRPr="005C6339" w:rsidRDefault="005C6339" w:rsidP="002018E4">
      <w:pPr>
        <w:overflowPunct/>
        <w:autoSpaceDE/>
        <w:autoSpaceDN/>
        <w:adjustRightInd/>
        <w:spacing w:after="450"/>
        <w:jc w:val="both"/>
        <w:textAlignment w:val="auto"/>
        <w:rPr>
          <w:sz w:val="22"/>
          <w:szCs w:val="22"/>
        </w:rPr>
      </w:pPr>
      <w:r w:rsidRPr="005C6339">
        <w:rPr>
          <w:sz w:val="22"/>
          <w:szCs w:val="22"/>
        </w:rPr>
        <w:t xml:space="preserve">College of Policing (2014) </w:t>
      </w:r>
      <w:r w:rsidRPr="005C6339">
        <w:rPr>
          <w:i/>
          <w:sz w:val="22"/>
          <w:szCs w:val="22"/>
        </w:rPr>
        <w:t xml:space="preserve">Code of Ethics </w:t>
      </w:r>
      <w:r w:rsidRPr="005C6339">
        <w:rPr>
          <w:sz w:val="22"/>
          <w:szCs w:val="22"/>
        </w:rPr>
        <w:t xml:space="preserve">Available at: </w:t>
      </w:r>
      <w:hyperlink r:id="rId56" w:history="1">
        <w:r w:rsidRPr="005C6339">
          <w:rPr>
            <w:rStyle w:val="Hyperlink"/>
            <w:sz w:val="22"/>
            <w:szCs w:val="22"/>
          </w:rPr>
          <w:t>code_of_ethics.pdf (college.police.uk)</w:t>
        </w:r>
      </w:hyperlink>
      <w:r w:rsidRPr="005C6339">
        <w:rPr>
          <w:sz w:val="22"/>
          <w:szCs w:val="22"/>
        </w:rPr>
        <w:t xml:space="preserve"> (Accessed: 18/10/2021)</w:t>
      </w:r>
    </w:p>
    <w:p w14:paraId="6D172CE8" w14:textId="77777777" w:rsidR="005C6339" w:rsidRPr="005C6339" w:rsidRDefault="005C6339" w:rsidP="005C6339">
      <w:pPr>
        <w:overflowPunct/>
        <w:autoSpaceDE/>
        <w:autoSpaceDN/>
        <w:adjustRightInd/>
        <w:spacing w:after="450"/>
        <w:jc w:val="both"/>
        <w:textAlignment w:val="auto"/>
        <w:rPr>
          <w:sz w:val="22"/>
          <w:szCs w:val="22"/>
        </w:rPr>
      </w:pPr>
      <w:r w:rsidRPr="005C6339">
        <w:rPr>
          <w:sz w:val="22"/>
          <w:szCs w:val="22"/>
        </w:rPr>
        <w:t xml:space="preserve">Edinburgh University (2020) </w:t>
      </w:r>
      <w:r w:rsidRPr="005C6339">
        <w:rPr>
          <w:i/>
          <w:sz w:val="22"/>
          <w:szCs w:val="22"/>
        </w:rPr>
        <w:t xml:space="preserve">Unconscious Bias </w:t>
      </w:r>
      <w:r w:rsidRPr="005C6339">
        <w:rPr>
          <w:sz w:val="22"/>
          <w:szCs w:val="22"/>
        </w:rPr>
        <w:t xml:space="preserve">Available at: </w:t>
      </w:r>
      <w:hyperlink r:id="rId57" w:history="1">
        <w:r w:rsidRPr="005C6339">
          <w:rPr>
            <w:rStyle w:val="Hyperlink"/>
            <w:sz w:val="22"/>
            <w:szCs w:val="22"/>
          </w:rPr>
          <w:t>Unconscious Bias | The University of Edinburgh</w:t>
        </w:r>
      </w:hyperlink>
      <w:r w:rsidRPr="005C6339">
        <w:rPr>
          <w:sz w:val="22"/>
          <w:szCs w:val="22"/>
        </w:rPr>
        <w:t xml:space="preserve"> (Accessed: 18/10/2021)</w:t>
      </w:r>
    </w:p>
    <w:p w14:paraId="5B64C0C3" w14:textId="77777777" w:rsidR="002018E4" w:rsidRDefault="002018E4" w:rsidP="002018E4">
      <w:pPr>
        <w:overflowPunct/>
        <w:autoSpaceDE/>
        <w:autoSpaceDN/>
        <w:adjustRightInd/>
        <w:spacing w:after="450"/>
        <w:jc w:val="both"/>
        <w:textAlignment w:val="auto"/>
        <w:rPr>
          <w:sz w:val="22"/>
          <w:szCs w:val="22"/>
        </w:rPr>
      </w:pPr>
    </w:p>
    <w:p w14:paraId="348D5093" w14:textId="77777777" w:rsidR="002018E4" w:rsidRDefault="002018E4" w:rsidP="002018E4">
      <w:pPr>
        <w:overflowPunct/>
        <w:autoSpaceDE/>
        <w:autoSpaceDN/>
        <w:adjustRightInd/>
        <w:spacing w:after="450"/>
        <w:jc w:val="both"/>
        <w:textAlignment w:val="auto"/>
        <w:rPr>
          <w:sz w:val="22"/>
          <w:szCs w:val="22"/>
        </w:rPr>
      </w:pPr>
    </w:p>
    <w:p w14:paraId="1020540F" w14:textId="77777777" w:rsidR="002018E4" w:rsidRDefault="002018E4" w:rsidP="002018E4">
      <w:pPr>
        <w:overflowPunct/>
        <w:autoSpaceDE/>
        <w:autoSpaceDN/>
        <w:adjustRightInd/>
        <w:spacing w:after="450"/>
        <w:jc w:val="both"/>
        <w:textAlignment w:val="auto"/>
        <w:rPr>
          <w:sz w:val="22"/>
          <w:szCs w:val="22"/>
        </w:rPr>
      </w:pPr>
    </w:p>
    <w:p w14:paraId="278B12C0" w14:textId="77777777" w:rsidR="002018E4" w:rsidRDefault="002018E4" w:rsidP="002018E4">
      <w:pPr>
        <w:overflowPunct/>
        <w:autoSpaceDE/>
        <w:autoSpaceDN/>
        <w:adjustRightInd/>
        <w:spacing w:after="450"/>
        <w:jc w:val="both"/>
        <w:textAlignment w:val="auto"/>
        <w:rPr>
          <w:sz w:val="22"/>
          <w:szCs w:val="22"/>
        </w:rPr>
      </w:pPr>
    </w:p>
    <w:p w14:paraId="50087326" w14:textId="77777777" w:rsidR="002018E4" w:rsidRPr="009E4D17" w:rsidRDefault="002018E4" w:rsidP="002018E4">
      <w:pPr>
        <w:overflowPunct/>
        <w:autoSpaceDE/>
        <w:autoSpaceDN/>
        <w:adjustRightInd/>
        <w:spacing w:after="450"/>
        <w:jc w:val="both"/>
        <w:textAlignment w:val="auto"/>
        <w:rPr>
          <w:sz w:val="22"/>
          <w:szCs w:val="22"/>
        </w:rPr>
      </w:pPr>
    </w:p>
    <w:p w14:paraId="18BCCBF0" w14:textId="77777777" w:rsidR="009F2B4C" w:rsidRPr="009F2B4C" w:rsidRDefault="009F2B4C" w:rsidP="004B419F">
      <w:pPr>
        <w:overflowPunct/>
        <w:autoSpaceDE/>
        <w:autoSpaceDN/>
        <w:adjustRightInd/>
        <w:spacing w:after="450"/>
        <w:jc w:val="both"/>
        <w:textAlignment w:val="auto"/>
        <w:rPr>
          <w:b/>
          <w:sz w:val="22"/>
          <w:szCs w:val="22"/>
        </w:rPr>
      </w:pPr>
    </w:p>
    <w:p w14:paraId="5951959F" w14:textId="77777777" w:rsidR="004B419F" w:rsidRPr="009E4D17" w:rsidRDefault="004B419F" w:rsidP="00170005">
      <w:pPr>
        <w:overflowPunct/>
        <w:autoSpaceDE/>
        <w:autoSpaceDN/>
        <w:adjustRightInd/>
        <w:spacing w:after="450"/>
        <w:jc w:val="both"/>
        <w:textAlignment w:val="auto"/>
        <w:rPr>
          <w:b/>
          <w:color w:val="auto"/>
          <w:sz w:val="22"/>
          <w:szCs w:val="22"/>
        </w:rPr>
      </w:pPr>
    </w:p>
    <w:p w14:paraId="07ECB4D0" w14:textId="77777777" w:rsidR="00170005" w:rsidRPr="009E4D17" w:rsidRDefault="00170005" w:rsidP="007C780F">
      <w:pPr>
        <w:overflowPunct/>
        <w:autoSpaceDE/>
        <w:autoSpaceDN/>
        <w:adjustRightInd/>
        <w:spacing w:after="450"/>
        <w:jc w:val="both"/>
        <w:textAlignment w:val="auto"/>
        <w:rPr>
          <w:b/>
          <w:color w:val="auto"/>
          <w:sz w:val="22"/>
          <w:szCs w:val="22"/>
        </w:rPr>
      </w:pPr>
    </w:p>
    <w:p w14:paraId="02BDBFE3" w14:textId="63A425AD" w:rsidR="007C780F" w:rsidRDefault="007C780F" w:rsidP="007C780F">
      <w:pPr>
        <w:overflowPunct/>
        <w:autoSpaceDE/>
        <w:autoSpaceDN/>
        <w:adjustRightInd/>
        <w:spacing w:after="450"/>
        <w:jc w:val="both"/>
        <w:textAlignment w:val="auto"/>
        <w:rPr>
          <w:b/>
          <w:bCs/>
          <w:sz w:val="24"/>
          <w:szCs w:val="24"/>
        </w:rPr>
      </w:pPr>
      <w:r w:rsidRPr="009E4D17">
        <w:rPr>
          <w:color w:val="0D405F"/>
          <w:sz w:val="22"/>
          <w:szCs w:val="22"/>
        </w:rPr>
        <w:br/>
      </w:r>
    </w:p>
    <w:p w14:paraId="6F0019DD" w14:textId="0EF2B05B" w:rsidR="007C780F" w:rsidRDefault="007C780F" w:rsidP="007C780F">
      <w:pPr>
        <w:overflowPunct/>
        <w:autoSpaceDE/>
        <w:autoSpaceDN/>
        <w:adjustRightInd/>
        <w:spacing w:after="450"/>
        <w:jc w:val="both"/>
        <w:textAlignment w:val="auto"/>
        <w:rPr>
          <w:b/>
          <w:bCs/>
          <w:sz w:val="24"/>
          <w:szCs w:val="24"/>
        </w:rPr>
      </w:pPr>
    </w:p>
    <w:p w14:paraId="6EF2D6E5" w14:textId="07F1BC2B" w:rsidR="007C780F" w:rsidRDefault="007C780F" w:rsidP="007C780F">
      <w:pPr>
        <w:overflowPunct/>
        <w:autoSpaceDE/>
        <w:autoSpaceDN/>
        <w:adjustRightInd/>
        <w:spacing w:after="450"/>
        <w:jc w:val="both"/>
        <w:textAlignment w:val="auto"/>
        <w:rPr>
          <w:b/>
          <w:bCs/>
          <w:sz w:val="24"/>
          <w:szCs w:val="24"/>
        </w:rPr>
      </w:pPr>
    </w:p>
    <w:p w14:paraId="6ED77802" w14:textId="48FF9C5A" w:rsidR="0093018C" w:rsidRPr="00294868" w:rsidRDefault="00BC5725" w:rsidP="006B1034">
      <w:pPr>
        <w:keepNext/>
        <w:ind w:right="237"/>
        <w:rPr>
          <w:b/>
          <w:bCs/>
          <w:sz w:val="24"/>
          <w:szCs w:val="24"/>
        </w:rPr>
      </w:pPr>
      <w:r w:rsidRPr="5848403C">
        <w:rPr>
          <w:b/>
          <w:bCs/>
          <w:sz w:val="24"/>
          <w:szCs w:val="24"/>
        </w:rPr>
        <w:br w:type="page"/>
      </w:r>
    </w:p>
    <w:p w14:paraId="5B23D6C4" w14:textId="24DEDDFC"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7AD9831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3D0E4DE" w:rsidR="5848403C" w:rsidRDefault="5848403C" w:rsidP="5848403C">
      <w:pPr>
        <w:jc w:val="both"/>
        <w:rPr>
          <w:rFonts w:eastAsia="Arial"/>
          <w:color w:val="000000" w:themeColor="text1"/>
          <w:sz w:val="24"/>
          <w:szCs w:val="24"/>
        </w:rPr>
      </w:pPr>
    </w:p>
    <w:p w14:paraId="37B1A9B1" w14:textId="22AB288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5EA0DFB0" w:rsidR="5848403C" w:rsidRDefault="5848403C" w:rsidP="5848403C">
      <w:pPr>
        <w:jc w:val="both"/>
        <w:rPr>
          <w:rFonts w:eastAsia="Arial"/>
          <w:color w:val="000000" w:themeColor="text1"/>
          <w:sz w:val="24"/>
          <w:szCs w:val="24"/>
        </w:rPr>
      </w:pPr>
    </w:p>
    <w:p w14:paraId="3A0AFA71" w14:textId="62F41BF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w:t>
      </w:r>
      <w:r w:rsidR="00C438BD">
        <w:rPr>
          <w:rFonts w:eastAsia="Arial"/>
          <w:color w:val="000000" w:themeColor="text1"/>
          <w:sz w:val="24"/>
          <w:szCs w:val="24"/>
        </w:rPr>
        <w:t>Ioan Thomas</w:t>
      </w:r>
      <w:r w:rsidRPr="5848403C">
        <w:rPr>
          <w:rFonts w:eastAsia="Arial"/>
          <w:color w:val="000000" w:themeColor="text1"/>
          <w:sz w:val="24"/>
          <w:szCs w:val="24"/>
        </w:rPr>
        <w:t>_ _ _ _ _ _ _ _ _ _ _ _ _ _  (Learner</w:t>
      </w:r>
    </w:p>
    <w:p w14:paraId="5473B39D" w14:textId="16A821E2" w:rsidR="5848403C" w:rsidRDefault="5848403C" w:rsidP="5848403C">
      <w:pPr>
        <w:jc w:val="both"/>
        <w:rPr>
          <w:rFonts w:eastAsia="Arial"/>
          <w:color w:val="000000" w:themeColor="text1"/>
          <w:sz w:val="24"/>
          <w:szCs w:val="24"/>
        </w:rPr>
      </w:pPr>
    </w:p>
    <w:p w14:paraId="4EC5D203" w14:textId="5CD40C6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w:t>
      </w:r>
      <w:r w:rsidR="00C438BD">
        <w:rPr>
          <w:rFonts w:eastAsia="Arial"/>
          <w:color w:val="000000" w:themeColor="text1"/>
          <w:sz w:val="24"/>
          <w:szCs w:val="24"/>
        </w:rPr>
        <w:t>18/10/2021</w:t>
      </w:r>
      <w:bookmarkStart w:id="12" w:name="_GoBack"/>
      <w:bookmarkEnd w:id="12"/>
      <w:r w:rsidRPr="5848403C">
        <w:rPr>
          <w:rFonts w:eastAsia="Arial"/>
          <w:color w:val="000000" w:themeColor="text1"/>
          <w:sz w:val="24"/>
          <w:szCs w:val="24"/>
        </w:rPr>
        <w:t xml:space="preserve"> _ _ _ _ _ _ _</w:t>
      </w:r>
    </w:p>
    <w:p w14:paraId="0572E841" w14:textId="71EBBB7D" w:rsidR="5848403C" w:rsidRDefault="5848403C" w:rsidP="5848403C">
      <w:pPr>
        <w:jc w:val="both"/>
        <w:rPr>
          <w:rFonts w:eastAsia="Arial"/>
          <w:color w:val="000000" w:themeColor="text1"/>
          <w:sz w:val="24"/>
          <w:szCs w:val="24"/>
        </w:rPr>
      </w:pPr>
    </w:p>
    <w:p w14:paraId="73107FB2" w14:textId="28B6A8A6" w:rsidR="5848403C" w:rsidRDefault="5848403C" w:rsidP="5848403C">
      <w:pPr>
        <w:ind w:right="180"/>
        <w:jc w:val="both"/>
        <w:rPr>
          <w:rFonts w:eastAsia="Arial"/>
          <w:color w:val="000000" w:themeColor="text1"/>
          <w:sz w:val="24"/>
          <w:szCs w:val="24"/>
        </w:rPr>
      </w:pPr>
    </w:p>
    <w:p w14:paraId="03F095FE" w14:textId="4B417130"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03586">
          <w:headerReference w:type="even" r:id="rId58"/>
          <w:headerReference w:type="default" r:id="rId59"/>
          <w:footerReference w:type="even" r:id="rId60"/>
          <w:footerReference w:type="default" r:id="rId61"/>
          <w:headerReference w:type="first" r:id="rId62"/>
          <w:footerReference w:type="first" r:id="rId63"/>
          <w:pgSz w:w="11906" w:h="16838" w:code="9"/>
          <w:pgMar w:top="1440" w:right="1440" w:bottom="1440" w:left="1440" w:header="720" w:footer="720" w:gutter="0"/>
          <w:cols w:space="720"/>
          <w:titlePg/>
          <w:docGrid w:linePitch="272"/>
        </w:sectPr>
      </w:pPr>
    </w:p>
    <w:p w14:paraId="764995CC" w14:textId="67DF71DE"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09A34107" w:rsidR="1C1DBF4D" w:rsidRDefault="1C1DBF4D" w:rsidP="1C1DBF4D">
      <w:pPr>
        <w:rPr>
          <w:rFonts w:eastAsia="Arial"/>
          <w:b/>
          <w:bCs/>
          <w:color w:val="000000" w:themeColor="text1"/>
          <w:sz w:val="24"/>
          <w:szCs w:val="24"/>
        </w:rPr>
      </w:pPr>
    </w:p>
    <w:p w14:paraId="415BEA4F" w14:textId="4D270496"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12DBCDFD" w:rsidR="5848403C" w:rsidRDefault="5848403C" w:rsidP="5848403C">
      <w:pPr>
        <w:rPr>
          <w:rFonts w:eastAsia="Arial"/>
          <w:color w:val="000000" w:themeColor="text1"/>
          <w:sz w:val="24"/>
          <w:szCs w:val="24"/>
        </w:rPr>
      </w:pPr>
    </w:p>
    <w:p w14:paraId="2E294A5F" w14:textId="09B18FDD"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5AAF9072" w:rsidR="5848403C" w:rsidRDefault="5848403C" w:rsidP="5848403C">
      <w:pPr>
        <w:rPr>
          <w:rFonts w:eastAsia="Arial"/>
          <w:color w:val="000000" w:themeColor="text1"/>
          <w:sz w:val="24"/>
          <w:szCs w:val="24"/>
        </w:rPr>
      </w:pPr>
    </w:p>
    <w:p w14:paraId="763F8F59" w14:textId="18B028B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7596DE61" w:rsidR="5848403C" w:rsidRDefault="5848403C" w:rsidP="5848403C">
      <w:pPr>
        <w:jc w:val="both"/>
        <w:rPr>
          <w:rFonts w:eastAsia="Arial"/>
          <w:color w:val="000000" w:themeColor="text1"/>
          <w:sz w:val="24"/>
          <w:szCs w:val="24"/>
        </w:rPr>
      </w:pPr>
    </w:p>
    <w:p w14:paraId="6058463E" w14:textId="0E736DE3"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3A5F6679" w:rsidR="5848403C" w:rsidRDefault="5848403C" w:rsidP="5848403C">
      <w:pPr>
        <w:rPr>
          <w:rFonts w:eastAsia="Arial"/>
          <w:color w:val="000000" w:themeColor="text1"/>
          <w:sz w:val="24"/>
          <w:szCs w:val="24"/>
        </w:rPr>
      </w:pPr>
    </w:p>
    <w:p w14:paraId="1A0FF0EC" w14:textId="73C05DAD" w:rsidR="5848403C" w:rsidRDefault="5848403C" w:rsidP="5848403C">
      <w:pPr>
        <w:rPr>
          <w:rFonts w:eastAsia="Arial"/>
          <w:color w:val="000000" w:themeColor="text1"/>
          <w:sz w:val="24"/>
          <w:szCs w:val="24"/>
        </w:rPr>
      </w:pPr>
    </w:p>
    <w:p w14:paraId="024A9AD6" w14:textId="30224F9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7C6DE2ED" w:rsidR="5848403C" w:rsidRDefault="5848403C" w:rsidP="5848403C">
      <w:pPr>
        <w:jc w:val="both"/>
        <w:rPr>
          <w:rFonts w:eastAsia="Arial"/>
          <w:color w:val="000000" w:themeColor="text1"/>
          <w:sz w:val="24"/>
          <w:szCs w:val="24"/>
        </w:rPr>
      </w:pPr>
    </w:p>
    <w:p w14:paraId="1F0252AC" w14:textId="50C9C3B9"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403D3485" w:rsidR="5848403C" w:rsidRDefault="5848403C" w:rsidP="5848403C">
      <w:pPr>
        <w:rPr>
          <w:rFonts w:eastAsia="Arial"/>
          <w:color w:val="000000" w:themeColor="text1"/>
          <w:sz w:val="24"/>
          <w:szCs w:val="24"/>
        </w:rPr>
      </w:pPr>
    </w:p>
    <w:p w14:paraId="22699BD9" w14:textId="75A94935"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7A6A68F7" w:rsidR="5848403C" w:rsidRDefault="00E20986" w:rsidP="5848403C">
      <w:r>
        <w:rPr>
          <w:noProof/>
          <w:sz w:val="22"/>
          <w:szCs w:val="22"/>
        </w:rPr>
        <w:drawing>
          <wp:anchor distT="0" distB="0" distL="114300" distR="114300" simplePos="0" relativeHeight="251658240" behindDoc="1" locked="0" layoutInCell="1" allowOverlap="1" wp14:anchorId="62C8090A" wp14:editId="77C57458">
            <wp:simplePos x="0" y="0"/>
            <wp:positionH relativeFrom="margin">
              <wp:posOffset>-511810</wp:posOffset>
            </wp:positionH>
            <wp:positionV relativeFrom="paragraph">
              <wp:posOffset>391160</wp:posOffset>
            </wp:positionV>
            <wp:extent cx="6240780" cy="3425825"/>
            <wp:effectExtent l="0" t="0" r="7620" b="3175"/>
            <wp:wrapTight wrapText="bothSides">
              <wp:wrapPolygon edited="0">
                <wp:start x="0" y="0"/>
                <wp:lineTo x="0" y="21500"/>
                <wp:lineTo x="21560" y="21500"/>
                <wp:lineTo x="2156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786221.tmp"/>
                    <pic:cNvPicPr/>
                  </pic:nvPicPr>
                  <pic:blipFill rotWithShape="1">
                    <a:blip r:embed="rId64" cstate="print">
                      <a:extLst>
                        <a:ext uri="{28A0092B-C50C-407E-A947-70E740481C1C}">
                          <a14:useLocalDpi xmlns:a14="http://schemas.microsoft.com/office/drawing/2010/main" val="0"/>
                        </a:ext>
                      </a:extLst>
                    </a:blip>
                    <a:srcRect l="7371" t="27475" r="21745"/>
                    <a:stretch/>
                  </pic:blipFill>
                  <pic:spPr bwMode="auto">
                    <a:xfrm>
                      <a:off x="0" y="0"/>
                      <a:ext cx="6240780" cy="3425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5848403C" w:rsidSect="00203586">
      <w:headerReference w:type="even" r:id="rId65"/>
      <w:headerReference w:type="default" r:id="rId66"/>
      <w:footerReference w:type="even" r:id="rId67"/>
      <w:footerReference w:type="default" r:id="rId68"/>
      <w:headerReference w:type="first" r:id="rId69"/>
      <w:footerReference w:type="first" r:id="rId7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61477D" w:rsidRDefault="0061477D">
      <w:r>
        <w:separator/>
      </w:r>
    </w:p>
  </w:endnote>
  <w:endnote w:type="continuationSeparator" w:id="0">
    <w:p w14:paraId="2FD44551" w14:textId="77777777" w:rsidR="0061477D" w:rsidRDefault="00614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3E573B" w14:textId="3D1738D8" w:rsidR="0061477D" w:rsidRDefault="00C438BD" w:rsidP="00C438BD">
    <w:pPr>
      <w:pStyle w:val="Footer"/>
      <w:rPr>
        <w:sz w:val="17"/>
      </w:rPr>
    </w:pPr>
    <w:bookmarkStart w:id="2" w:name="TITUS1FooterEvenPages"/>
    <w:r>
      <w:rPr>
        <w:sz w:val="17"/>
      </w:rPr>
      <w:t> </w:t>
    </w:r>
  </w:p>
  <w:bookmarkEnd w:id="2"/>
  <w:p w14:paraId="4D42C98F" w14:textId="0F4B00FF" w:rsidR="0061477D" w:rsidRDefault="0061477D" w:rsidP="00203586">
    <w:pPr>
      <w:pStyle w:val="Footer"/>
      <w:jc w:val="right"/>
    </w:pPr>
    <w:r>
      <w:fldChar w:fldCharType="begin"/>
    </w:r>
    <w:r>
      <w:instrText xml:space="preserve"> PAGE   \* MERGEFORMAT </w:instrText>
    </w:r>
    <w:r>
      <w:fldChar w:fldCharType="separate"/>
    </w:r>
    <w:r w:rsidR="00C438BD">
      <w:rPr>
        <w:noProof/>
      </w:rPr>
      <w:t>6</w:t>
    </w:r>
    <w:r>
      <w:rPr>
        <w:noProof/>
      </w:rPr>
      <w:fldChar w:fldCharType="end"/>
    </w:r>
  </w:p>
  <w:p w14:paraId="163B56D5" w14:textId="77777777" w:rsidR="0061477D" w:rsidRPr="00BB5EAA" w:rsidRDefault="0061477D" w:rsidP="00203586">
    <w:pPr>
      <w:pStyle w:val="Footer"/>
      <w:ind w:right="360"/>
      <w:jc w:val="center"/>
    </w:pPr>
  </w:p>
  <w:p w14:paraId="38E7E2B5" w14:textId="77777777" w:rsidR="0061477D" w:rsidRDefault="006147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EF4FF6" w14:textId="47C9C987" w:rsidR="0061477D" w:rsidRDefault="00C438BD" w:rsidP="00C438BD">
    <w:pPr>
      <w:pStyle w:val="Footer"/>
      <w:rPr>
        <w:sz w:val="17"/>
      </w:rPr>
    </w:pPr>
    <w:bookmarkStart w:id="3" w:name="TITUS1FooterPrimary"/>
    <w:r>
      <w:rPr>
        <w:sz w:val="17"/>
      </w:rPr>
      <w:t> </w:t>
    </w:r>
  </w:p>
  <w:bookmarkEnd w:id="3"/>
  <w:p w14:paraId="50521BFA" w14:textId="10A037C6" w:rsidR="0061477D" w:rsidRDefault="0061477D">
    <w:pPr>
      <w:pStyle w:val="Footer"/>
      <w:jc w:val="right"/>
    </w:pPr>
    <w:r>
      <w:fldChar w:fldCharType="begin"/>
    </w:r>
    <w:r>
      <w:instrText xml:space="preserve"> PAGE   \* MERGEFORMAT </w:instrText>
    </w:r>
    <w:r>
      <w:fldChar w:fldCharType="separate"/>
    </w:r>
    <w:r w:rsidR="00C438BD">
      <w:rPr>
        <w:noProof/>
      </w:rPr>
      <w:t>7</w:t>
    </w:r>
    <w:r>
      <w:rPr>
        <w:noProof/>
      </w:rPr>
      <w:fldChar w:fldCharType="end"/>
    </w:r>
  </w:p>
  <w:p w14:paraId="790812FF" w14:textId="77777777" w:rsidR="0061477D" w:rsidRPr="00BB5EAA" w:rsidRDefault="0061477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246F9D" w14:textId="4F01F359" w:rsidR="0061477D" w:rsidRDefault="00C438BD" w:rsidP="00C438BD">
    <w:pPr>
      <w:pStyle w:val="Footer"/>
      <w:rPr>
        <w:sz w:val="17"/>
      </w:rPr>
    </w:pPr>
    <w:bookmarkStart w:id="5" w:name="TITUS1FooterFirstPage"/>
    <w:r>
      <w:rPr>
        <w:sz w:val="17"/>
      </w:rPr>
      <w:t> </w:t>
    </w:r>
  </w:p>
  <w:bookmarkEnd w:id="5"/>
  <w:p w14:paraId="70A9E7B9" w14:textId="6C39B9F4" w:rsidR="0061477D" w:rsidRDefault="0061477D" w:rsidP="00203586">
    <w:pPr>
      <w:pStyle w:val="Footer"/>
      <w:jc w:val="right"/>
    </w:pPr>
    <w:r>
      <w:fldChar w:fldCharType="begin"/>
    </w:r>
    <w:r>
      <w:instrText xml:space="preserve"> PAGE   \* MERGEFORMAT </w:instrText>
    </w:r>
    <w:r>
      <w:fldChar w:fldCharType="separate"/>
    </w:r>
    <w:r w:rsidR="00C438BD">
      <w:rPr>
        <w:noProof/>
      </w:rPr>
      <w:t>1</w:t>
    </w:r>
    <w:r>
      <w:rPr>
        <w:noProof/>
      </w:rPr>
      <w:fldChar w:fldCharType="end"/>
    </w:r>
  </w:p>
  <w:p w14:paraId="412BA0D0" w14:textId="77777777" w:rsidR="0061477D" w:rsidRPr="00BB5EAA" w:rsidRDefault="0061477D" w:rsidP="00203586">
    <w:pPr>
      <w:pStyle w:val="Footer"/>
      <w:ind w:right="360"/>
      <w:jc w:val="center"/>
    </w:pPr>
  </w:p>
  <w:p w14:paraId="22866822" w14:textId="77777777" w:rsidR="0061477D" w:rsidRDefault="0061477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3254EB" w14:textId="157C124F" w:rsidR="0061477D" w:rsidRDefault="00C438BD" w:rsidP="00C438BD">
    <w:pPr>
      <w:pStyle w:val="Footer"/>
      <w:rPr>
        <w:sz w:val="17"/>
      </w:rPr>
    </w:pPr>
    <w:bookmarkStart w:id="8" w:name="TITUS2FooterEvenPages"/>
    <w:r>
      <w:rPr>
        <w:sz w:val="17"/>
      </w:rPr>
      <w:t> </w:t>
    </w:r>
  </w:p>
  <w:bookmarkEnd w:id="8"/>
  <w:p w14:paraId="60DF5DEC" w14:textId="77777777" w:rsidR="0061477D" w:rsidRDefault="0061477D" w:rsidP="00203586">
    <w:pPr>
      <w:pStyle w:val="Footer"/>
      <w:jc w:val="right"/>
    </w:pPr>
  </w:p>
  <w:p w14:paraId="7BF0AC82" w14:textId="14C88722" w:rsidR="0061477D" w:rsidRDefault="0061477D" w:rsidP="00203586">
    <w:pPr>
      <w:pStyle w:val="Footer"/>
      <w:jc w:val="right"/>
    </w:pPr>
    <w:r>
      <w:fldChar w:fldCharType="begin"/>
    </w:r>
    <w:r>
      <w:instrText xml:space="preserve"> PAGE   \* MERGEFORMAT </w:instrText>
    </w:r>
    <w:r>
      <w:fldChar w:fldCharType="separate"/>
    </w:r>
    <w:r w:rsidR="00C438BD">
      <w:rPr>
        <w:noProof/>
      </w:rPr>
      <w:t>20</w:t>
    </w:r>
    <w:r>
      <w:rPr>
        <w:noProof/>
      </w:rPr>
      <w:fldChar w:fldCharType="end"/>
    </w:r>
  </w:p>
  <w:p w14:paraId="5B170211" w14:textId="77777777" w:rsidR="0061477D" w:rsidRPr="00BB5EAA" w:rsidRDefault="0061477D" w:rsidP="00203586">
    <w:pPr>
      <w:pStyle w:val="Footer"/>
      <w:ind w:right="360"/>
      <w:jc w:val="center"/>
    </w:pPr>
  </w:p>
  <w:p w14:paraId="1CB73659" w14:textId="77777777" w:rsidR="0061477D" w:rsidRDefault="0061477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8560E3" w14:textId="7A3A206C" w:rsidR="0061477D" w:rsidRDefault="00C438BD" w:rsidP="00C438BD">
    <w:pPr>
      <w:pStyle w:val="Footer"/>
      <w:rPr>
        <w:sz w:val="17"/>
      </w:rPr>
    </w:pPr>
    <w:bookmarkStart w:id="9" w:name="TITUS2FooterPrimary"/>
    <w:r>
      <w:rPr>
        <w:sz w:val="17"/>
      </w:rPr>
      <w:t> </w:t>
    </w:r>
  </w:p>
  <w:bookmarkEnd w:id="9"/>
  <w:p w14:paraId="6CB13A9B" w14:textId="77777777" w:rsidR="0061477D" w:rsidRDefault="0061477D">
    <w:pPr>
      <w:pStyle w:val="Footer"/>
      <w:jc w:val="right"/>
    </w:pPr>
  </w:p>
  <w:p w14:paraId="7BE2B024" w14:textId="29AE38F9" w:rsidR="0061477D" w:rsidRDefault="0061477D">
    <w:pPr>
      <w:pStyle w:val="Footer"/>
      <w:jc w:val="right"/>
    </w:pPr>
    <w:r>
      <w:fldChar w:fldCharType="begin"/>
    </w:r>
    <w:r>
      <w:instrText xml:space="preserve"> PAGE   \* MERGEFORMAT </w:instrText>
    </w:r>
    <w:r>
      <w:fldChar w:fldCharType="separate"/>
    </w:r>
    <w:r w:rsidR="00C438BD">
      <w:rPr>
        <w:noProof/>
      </w:rPr>
      <w:t>19</w:t>
    </w:r>
    <w:r>
      <w:rPr>
        <w:noProof/>
      </w:rPr>
      <w:fldChar w:fldCharType="end"/>
    </w:r>
  </w:p>
  <w:p w14:paraId="428C4073" w14:textId="77777777" w:rsidR="0061477D" w:rsidRPr="00BB5EAA" w:rsidRDefault="0061477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10129B" w14:textId="2D327F44" w:rsidR="0061477D" w:rsidRDefault="00C438BD" w:rsidP="00C438BD">
    <w:pPr>
      <w:pStyle w:val="Footer"/>
      <w:rPr>
        <w:sz w:val="17"/>
      </w:rPr>
    </w:pPr>
    <w:bookmarkStart w:id="11" w:name="TITUS2FooterFirstPage"/>
    <w:r>
      <w:rPr>
        <w:sz w:val="17"/>
      </w:rPr>
      <w:t> </w:t>
    </w:r>
  </w:p>
  <w:bookmarkEnd w:id="11"/>
  <w:p w14:paraId="1DCAF82B" w14:textId="77777777" w:rsidR="0061477D" w:rsidRDefault="0061477D" w:rsidP="00203586">
    <w:pPr>
      <w:pStyle w:val="Footer"/>
      <w:jc w:val="right"/>
    </w:pPr>
  </w:p>
  <w:p w14:paraId="6FA69C59" w14:textId="625277C7" w:rsidR="0061477D" w:rsidRDefault="0061477D" w:rsidP="00203586">
    <w:pPr>
      <w:pStyle w:val="Footer"/>
      <w:jc w:val="right"/>
    </w:pPr>
    <w:r>
      <w:fldChar w:fldCharType="begin"/>
    </w:r>
    <w:r>
      <w:instrText xml:space="preserve"> PAGE   \* MERGEFORMAT </w:instrText>
    </w:r>
    <w:r>
      <w:fldChar w:fldCharType="separate"/>
    </w:r>
    <w:r w:rsidR="00C438BD">
      <w:rPr>
        <w:noProof/>
      </w:rPr>
      <w:t>8</w:t>
    </w:r>
    <w:r>
      <w:rPr>
        <w:noProof/>
      </w:rPr>
      <w:fldChar w:fldCharType="end"/>
    </w:r>
  </w:p>
  <w:p w14:paraId="65C8EC94" w14:textId="77777777" w:rsidR="0061477D" w:rsidRPr="00BB5EAA" w:rsidRDefault="0061477D" w:rsidP="00203586">
    <w:pPr>
      <w:pStyle w:val="Footer"/>
      <w:ind w:right="360"/>
      <w:jc w:val="center"/>
    </w:pPr>
  </w:p>
  <w:p w14:paraId="04251939" w14:textId="77777777" w:rsidR="0061477D" w:rsidRDefault="0061477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0D6805" w14:textId="31C3531E" w:rsidR="0061477D" w:rsidRDefault="00C438BD" w:rsidP="00C438BD">
    <w:pPr>
      <w:pStyle w:val="Footer"/>
      <w:rPr>
        <w:sz w:val="17"/>
      </w:rPr>
    </w:pPr>
    <w:bookmarkStart w:id="15" w:name="TITUS3FooterEvenPages"/>
    <w:r>
      <w:rPr>
        <w:sz w:val="17"/>
      </w:rPr>
      <w:t> </w:t>
    </w:r>
  </w:p>
  <w:bookmarkEnd w:id="15"/>
  <w:p w14:paraId="4F541292" w14:textId="77777777" w:rsidR="0061477D" w:rsidRDefault="0061477D" w:rsidP="00203586">
    <w:pPr>
      <w:pStyle w:val="Footer"/>
      <w:jc w:val="right"/>
    </w:pPr>
  </w:p>
  <w:p w14:paraId="115C366D" w14:textId="12BC6F94" w:rsidR="0061477D" w:rsidRDefault="0061477D" w:rsidP="00203586">
    <w:pPr>
      <w:pStyle w:val="Footer"/>
      <w:jc w:val="right"/>
    </w:pPr>
    <w:r>
      <w:fldChar w:fldCharType="begin"/>
    </w:r>
    <w:r>
      <w:instrText xml:space="preserve"> PAGE   \* MERGEFORMAT </w:instrText>
    </w:r>
    <w:r>
      <w:fldChar w:fldCharType="separate"/>
    </w:r>
    <w:r w:rsidR="00C438BD">
      <w:rPr>
        <w:noProof/>
      </w:rPr>
      <w:t>24</w:t>
    </w:r>
    <w:r>
      <w:rPr>
        <w:noProof/>
      </w:rPr>
      <w:fldChar w:fldCharType="end"/>
    </w:r>
  </w:p>
  <w:p w14:paraId="19A0A654" w14:textId="77777777" w:rsidR="0061477D" w:rsidRPr="00BB5EAA" w:rsidRDefault="0061477D" w:rsidP="00203586">
    <w:pPr>
      <w:pStyle w:val="Footer"/>
      <w:ind w:right="360"/>
      <w:jc w:val="center"/>
    </w:pPr>
  </w:p>
  <w:p w14:paraId="431996DE" w14:textId="77777777" w:rsidR="0061477D" w:rsidRDefault="0061477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79EB93" w14:textId="4EE7F77D" w:rsidR="0061477D" w:rsidRDefault="00C438BD" w:rsidP="00C438BD">
    <w:pPr>
      <w:pStyle w:val="Footer"/>
      <w:rPr>
        <w:sz w:val="17"/>
      </w:rPr>
    </w:pPr>
    <w:bookmarkStart w:id="16" w:name="TITUS3FooterPrimary"/>
    <w:r>
      <w:rPr>
        <w:sz w:val="17"/>
      </w:rPr>
      <w:t> </w:t>
    </w:r>
  </w:p>
  <w:bookmarkEnd w:id="16"/>
  <w:p w14:paraId="55240AF6" w14:textId="77777777" w:rsidR="0061477D" w:rsidRDefault="0061477D">
    <w:pPr>
      <w:pStyle w:val="Footer"/>
      <w:jc w:val="right"/>
    </w:pPr>
  </w:p>
  <w:p w14:paraId="5D4F22DE" w14:textId="005036C7" w:rsidR="0061477D" w:rsidRDefault="0061477D">
    <w:pPr>
      <w:pStyle w:val="Footer"/>
      <w:jc w:val="right"/>
    </w:pPr>
    <w:r>
      <w:fldChar w:fldCharType="begin"/>
    </w:r>
    <w:r>
      <w:instrText xml:space="preserve"> PAGE   \* MERGEFORMAT </w:instrText>
    </w:r>
    <w:r>
      <w:fldChar w:fldCharType="separate"/>
    </w:r>
    <w:r w:rsidR="00C438BD">
      <w:rPr>
        <w:noProof/>
      </w:rPr>
      <w:t>23</w:t>
    </w:r>
    <w:r>
      <w:rPr>
        <w:noProof/>
      </w:rPr>
      <w:fldChar w:fldCharType="end"/>
    </w:r>
  </w:p>
  <w:p w14:paraId="3FF98EE4" w14:textId="77777777" w:rsidR="0061477D" w:rsidRPr="00BB5EAA" w:rsidRDefault="0061477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E3CFC1" w14:textId="2471D06E" w:rsidR="0061477D" w:rsidRDefault="00C438BD" w:rsidP="00C438BD">
    <w:pPr>
      <w:pStyle w:val="Footer"/>
      <w:rPr>
        <w:sz w:val="17"/>
      </w:rPr>
    </w:pPr>
    <w:bookmarkStart w:id="18" w:name="TITUS3FooterFirstPage"/>
    <w:r>
      <w:rPr>
        <w:sz w:val="17"/>
      </w:rPr>
      <w:t> </w:t>
    </w:r>
  </w:p>
  <w:bookmarkEnd w:id="18"/>
  <w:p w14:paraId="65C2C846" w14:textId="77777777" w:rsidR="0061477D" w:rsidRDefault="0061477D" w:rsidP="00203586">
    <w:pPr>
      <w:pStyle w:val="Footer"/>
      <w:jc w:val="right"/>
    </w:pPr>
  </w:p>
  <w:p w14:paraId="03A5D4C4" w14:textId="4D6F50F8" w:rsidR="0061477D" w:rsidRDefault="0061477D" w:rsidP="00203586">
    <w:pPr>
      <w:pStyle w:val="Footer"/>
      <w:jc w:val="right"/>
    </w:pPr>
    <w:r>
      <w:fldChar w:fldCharType="begin"/>
    </w:r>
    <w:r>
      <w:instrText xml:space="preserve"> PAGE   \* MERGEFORMAT </w:instrText>
    </w:r>
    <w:r>
      <w:fldChar w:fldCharType="separate"/>
    </w:r>
    <w:r w:rsidR="00C438BD">
      <w:rPr>
        <w:noProof/>
      </w:rPr>
      <w:t>21</w:t>
    </w:r>
    <w:r>
      <w:rPr>
        <w:noProof/>
      </w:rPr>
      <w:fldChar w:fldCharType="end"/>
    </w:r>
  </w:p>
  <w:p w14:paraId="0BE018C8" w14:textId="77777777" w:rsidR="0061477D" w:rsidRPr="00BB5EAA" w:rsidRDefault="0061477D" w:rsidP="00203586">
    <w:pPr>
      <w:pStyle w:val="Footer"/>
      <w:ind w:right="360"/>
      <w:jc w:val="center"/>
    </w:pPr>
  </w:p>
  <w:p w14:paraId="325FC85F" w14:textId="77777777" w:rsidR="0061477D" w:rsidRDefault="0061477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757005" w14:textId="521BBD6F" w:rsidR="0061477D" w:rsidRDefault="00C438BD" w:rsidP="00C438BD">
    <w:pPr>
      <w:pStyle w:val="Footer"/>
      <w:rPr>
        <w:sz w:val="17"/>
      </w:rPr>
    </w:pPr>
    <w:bookmarkStart w:id="21" w:name="TITUS4FooterEvenPages"/>
    <w:r>
      <w:rPr>
        <w:sz w:val="17"/>
      </w:rPr>
      <w:t> </w:t>
    </w:r>
  </w:p>
  <w:bookmarkEnd w:id="21"/>
  <w:p w14:paraId="0EF07717" w14:textId="77777777" w:rsidR="0061477D" w:rsidRDefault="0061477D" w:rsidP="00203586">
    <w:pPr>
      <w:pStyle w:val="Footer"/>
      <w:jc w:val="right"/>
    </w:pPr>
  </w:p>
  <w:p w14:paraId="5757606F" w14:textId="77777777" w:rsidR="0061477D" w:rsidRDefault="0061477D" w:rsidP="00203586">
    <w:pPr>
      <w:pStyle w:val="Footer"/>
      <w:jc w:val="right"/>
    </w:pPr>
    <w:r>
      <w:fldChar w:fldCharType="begin"/>
    </w:r>
    <w:r>
      <w:instrText xml:space="preserve"> PAGE   \* MERGEFORMAT </w:instrText>
    </w:r>
    <w:r>
      <w:fldChar w:fldCharType="separate"/>
    </w:r>
    <w:r>
      <w:rPr>
        <w:noProof/>
      </w:rPr>
      <w:t>6</w:t>
    </w:r>
    <w:r>
      <w:rPr>
        <w:noProof/>
      </w:rPr>
      <w:fldChar w:fldCharType="end"/>
    </w:r>
  </w:p>
  <w:p w14:paraId="4E1B5C76" w14:textId="77777777" w:rsidR="0061477D" w:rsidRPr="00BB5EAA" w:rsidRDefault="0061477D" w:rsidP="00203586">
    <w:pPr>
      <w:pStyle w:val="Footer"/>
      <w:ind w:right="360"/>
      <w:jc w:val="center"/>
    </w:pPr>
  </w:p>
  <w:p w14:paraId="0AB7086A" w14:textId="77777777" w:rsidR="0061477D" w:rsidRDefault="0061477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1C8C6E" w14:textId="27D7C7C6" w:rsidR="0061477D" w:rsidRDefault="00C438BD" w:rsidP="00C438BD">
    <w:pPr>
      <w:pStyle w:val="Footer"/>
      <w:rPr>
        <w:sz w:val="17"/>
      </w:rPr>
    </w:pPr>
    <w:bookmarkStart w:id="22" w:name="TITUS4FooterPrimary"/>
    <w:r>
      <w:rPr>
        <w:sz w:val="17"/>
      </w:rPr>
      <w:t> </w:t>
    </w:r>
  </w:p>
  <w:bookmarkEnd w:id="22"/>
  <w:p w14:paraId="4EF95583" w14:textId="77777777" w:rsidR="0061477D" w:rsidRDefault="0061477D">
    <w:pPr>
      <w:pStyle w:val="Footer"/>
      <w:jc w:val="right"/>
    </w:pPr>
  </w:p>
  <w:p w14:paraId="6E445876" w14:textId="77777777" w:rsidR="0061477D" w:rsidRDefault="0061477D">
    <w:pPr>
      <w:pStyle w:val="Footer"/>
      <w:jc w:val="right"/>
    </w:pPr>
    <w:r>
      <w:fldChar w:fldCharType="begin"/>
    </w:r>
    <w:r>
      <w:instrText xml:space="preserve"> PAGE   \* MERGEFORMAT </w:instrText>
    </w:r>
    <w:r>
      <w:fldChar w:fldCharType="separate"/>
    </w:r>
    <w:r>
      <w:rPr>
        <w:noProof/>
      </w:rPr>
      <w:t>5</w:t>
    </w:r>
    <w:r>
      <w:rPr>
        <w:noProof/>
      </w:rPr>
      <w:fldChar w:fldCharType="end"/>
    </w:r>
  </w:p>
  <w:p w14:paraId="4F02947D" w14:textId="77777777" w:rsidR="0061477D" w:rsidRPr="00BB5EAA" w:rsidRDefault="0061477D"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6EAA16" w14:textId="116DCB48" w:rsidR="0061477D" w:rsidRDefault="00C438BD" w:rsidP="00C438BD">
    <w:pPr>
      <w:pStyle w:val="Footer"/>
      <w:rPr>
        <w:sz w:val="17"/>
      </w:rPr>
    </w:pPr>
    <w:bookmarkStart w:id="24" w:name="TITUS4FooterFirstPage"/>
    <w:r>
      <w:rPr>
        <w:sz w:val="17"/>
      </w:rPr>
      <w:t> </w:t>
    </w:r>
  </w:p>
  <w:bookmarkEnd w:id="24"/>
  <w:p w14:paraId="602DE8B0" w14:textId="77777777" w:rsidR="0061477D" w:rsidRDefault="0061477D" w:rsidP="00203586">
    <w:pPr>
      <w:pStyle w:val="Footer"/>
      <w:jc w:val="right"/>
    </w:pPr>
  </w:p>
  <w:p w14:paraId="327FF6F8" w14:textId="572E1A3F" w:rsidR="0061477D" w:rsidRDefault="0061477D" w:rsidP="00203586">
    <w:pPr>
      <w:pStyle w:val="Footer"/>
      <w:jc w:val="right"/>
    </w:pPr>
    <w:r>
      <w:fldChar w:fldCharType="begin"/>
    </w:r>
    <w:r>
      <w:instrText xml:space="preserve"> PAGE   \* MERGEFORMAT </w:instrText>
    </w:r>
    <w:r>
      <w:fldChar w:fldCharType="separate"/>
    </w:r>
    <w:r w:rsidR="00C438BD">
      <w:rPr>
        <w:noProof/>
      </w:rPr>
      <w:t>25</w:t>
    </w:r>
    <w:r>
      <w:rPr>
        <w:noProof/>
      </w:rPr>
      <w:fldChar w:fldCharType="end"/>
    </w:r>
  </w:p>
  <w:p w14:paraId="72324DED" w14:textId="77777777" w:rsidR="0061477D" w:rsidRPr="00BB5EAA" w:rsidRDefault="0061477D" w:rsidP="00203586">
    <w:pPr>
      <w:pStyle w:val="Footer"/>
      <w:ind w:right="360"/>
      <w:jc w:val="center"/>
    </w:pPr>
  </w:p>
  <w:p w14:paraId="5DD6710C" w14:textId="77777777" w:rsidR="0061477D" w:rsidRDefault="006147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61477D" w:rsidRDefault="0061477D">
      <w:r>
        <w:separator/>
      </w:r>
    </w:p>
  </w:footnote>
  <w:footnote w:type="continuationSeparator" w:id="0">
    <w:p w14:paraId="458DDD75" w14:textId="77777777" w:rsidR="0061477D" w:rsidRDefault="00614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641636" w14:textId="6B89BB07" w:rsidR="0061477D" w:rsidRDefault="00C438BD" w:rsidP="00C438BD">
    <w:pPr>
      <w:pStyle w:val="Header"/>
      <w:rPr>
        <w:sz w:val="17"/>
      </w:rPr>
    </w:pPr>
    <w:bookmarkStart w:id="0" w:name="TITUS1HeaderEvenPages"/>
    <w:r>
      <w:rPr>
        <w:sz w:val="17"/>
      </w:rPr>
      <w:t> </w:t>
    </w:r>
  </w:p>
  <w:bookmarkEnd w:id="0"/>
  <w:p w14:paraId="234AC8F0" w14:textId="77777777" w:rsidR="0061477D" w:rsidRDefault="0061477D" w:rsidP="007C780F">
    <w:pPr>
      <w:pStyle w:val="Header"/>
    </w:pPr>
  </w:p>
  <w:p w14:paraId="07A666D4" w14:textId="77777777" w:rsidR="0061477D" w:rsidRDefault="006147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CA15E6" w14:textId="77AFEAEB" w:rsidR="0061477D" w:rsidRDefault="00C438BD" w:rsidP="00C438BD">
    <w:pPr>
      <w:pStyle w:val="Header"/>
      <w:rPr>
        <w:sz w:val="17"/>
      </w:rPr>
    </w:pPr>
    <w:bookmarkStart w:id="1" w:name="TITUS1HeaderPrimary"/>
    <w:r>
      <w:rPr>
        <w:sz w:val="17"/>
      </w:rPr>
      <w:t> </w:t>
    </w:r>
  </w:p>
  <w:bookmarkEnd w:id="1"/>
  <w:p w14:paraId="7FB1F325" w14:textId="77777777" w:rsidR="0061477D" w:rsidRDefault="006147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020EF2" w14:textId="153A6393" w:rsidR="0061477D" w:rsidRDefault="00C438BD" w:rsidP="00C438BD">
    <w:pPr>
      <w:pStyle w:val="Header"/>
      <w:rPr>
        <w:sz w:val="17"/>
      </w:rPr>
    </w:pPr>
    <w:bookmarkStart w:id="4" w:name="TITUS1HeaderFirstPage"/>
    <w:r>
      <w:rPr>
        <w:sz w:val="17"/>
      </w:rPr>
      <w:t> </w:t>
    </w:r>
  </w:p>
  <w:bookmarkEnd w:id="4"/>
  <w:p w14:paraId="09DFCB78" w14:textId="77777777" w:rsidR="0061477D" w:rsidRDefault="0061477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C3A68F" w14:textId="57316043" w:rsidR="0061477D" w:rsidRDefault="00C438BD" w:rsidP="00C438BD">
    <w:pPr>
      <w:pStyle w:val="Header"/>
      <w:rPr>
        <w:sz w:val="17"/>
      </w:rPr>
    </w:pPr>
    <w:bookmarkStart w:id="6" w:name="TITUS2HeaderEvenPages"/>
    <w:r>
      <w:rPr>
        <w:sz w:val="17"/>
      </w:rPr>
      <w:t> </w:t>
    </w:r>
  </w:p>
  <w:bookmarkEnd w:id="6"/>
  <w:p w14:paraId="6C8E1EB2" w14:textId="77777777" w:rsidR="0061477D" w:rsidRDefault="0061477D" w:rsidP="00203586">
    <w:pPr>
      <w:pStyle w:val="Header"/>
    </w:pPr>
  </w:p>
  <w:p w14:paraId="1771D560" w14:textId="77777777" w:rsidR="0061477D" w:rsidRDefault="0061477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A51C10" w14:textId="23F10E58" w:rsidR="0061477D" w:rsidRDefault="00C438BD" w:rsidP="00C438BD">
    <w:pPr>
      <w:pStyle w:val="Header"/>
      <w:rPr>
        <w:sz w:val="17"/>
      </w:rPr>
    </w:pPr>
    <w:bookmarkStart w:id="7" w:name="TITUS2HeaderPrimary"/>
    <w:r>
      <w:rPr>
        <w:sz w:val="17"/>
      </w:rPr>
      <w:t> </w:t>
    </w:r>
  </w:p>
  <w:bookmarkEnd w:id="7"/>
  <w:p w14:paraId="71AF54C9" w14:textId="77777777" w:rsidR="0061477D" w:rsidRDefault="0061477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813D8A" w14:textId="54DA5A12" w:rsidR="0061477D" w:rsidRDefault="00C438BD" w:rsidP="00C438BD">
    <w:pPr>
      <w:pStyle w:val="Header"/>
      <w:rPr>
        <w:sz w:val="17"/>
      </w:rPr>
    </w:pPr>
    <w:bookmarkStart w:id="10" w:name="TITUS2HeaderFirstPage"/>
    <w:r>
      <w:rPr>
        <w:sz w:val="17"/>
      </w:rPr>
      <w:t> </w:t>
    </w:r>
  </w:p>
  <w:bookmarkEnd w:id="10"/>
  <w:p w14:paraId="39DFA366" w14:textId="77777777" w:rsidR="0061477D" w:rsidRDefault="0061477D" w:rsidP="00203586">
    <w:pPr>
      <w:pStyle w:val="Header"/>
    </w:pPr>
  </w:p>
  <w:p w14:paraId="318C2C8B" w14:textId="77777777" w:rsidR="0061477D" w:rsidRDefault="0061477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42D641" w14:textId="04C0B3EB" w:rsidR="0061477D" w:rsidRDefault="00C438BD" w:rsidP="00C438BD">
    <w:pPr>
      <w:pStyle w:val="Header"/>
      <w:rPr>
        <w:sz w:val="17"/>
      </w:rPr>
    </w:pPr>
    <w:bookmarkStart w:id="13" w:name="TITUS3HeaderEvenPages"/>
    <w:r>
      <w:rPr>
        <w:sz w:val="17"/>
      </w:rPr>
      <w:t> </w:t>
    </w:r>
  </w:p>
  <w:bookmarkEnd w:id="13"/>
  <w:p w14:paraId="2D8FFDBC" w14:textId="77777777" w:rsidR="0061477D" w:rsidRDefault="0061477D" w:rsidP="00203586">
    <w:pPr>
      <w:pStyle w:val="Header"/>
    </w:pPr>
  </w:p>
  <w:p w14:paraId="062226B3" w14:textId="77777777" w:rsidR="0061477D" w:rsidRDefault="0061477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EC0D78" w14:textId="1762468E" w:rsidR="0061477D" w:rsidRDefault="00C438BD" w:rsidP="00C438BD">
    <w:pPr>
      <w:pStyle w:val="Header"/>
      <w:rPr>
        <w:sz w:val="17"/>
      </w:rPr>
    </w:pPr>
    <w:bookmarkStart w:id="14" w:name="TITUS3HeaderPrimary"/>
    <w:r>
      <w:rPr>
        <w:sz w:val="17"/>
      </w:rPr>
      <w:t> </w:t>
    </w:r>
  </w:p>
  <w:bookmarkEnd w:id="14"/>
  <w:p w14:paraId="323684ED" w14:textId="77777777" w:rsidR="0061477D" w:rsidRDefault="0061477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7EDD9C" w14:textId="4617F5E8" w:rsidR="0061477D" w:rsidRDefault="00C438BD" w:rsidP="00C438BD">
    <w:pPr>
      <w:pStyle w:val="Header"/>
      <w:rPr>
        <w:sz w:val="17"/>
      </w:rPr>
    </w:pPr>
    <w:bookmarkStart w:id="17" w:name="TITUS3HeaderFirstPage"/>
    <w:r>
      <w:rPr>
        <w:sz w:val="17"/>
      </w:rPr>
      <w:t> </w:t>
    </w:r>
  </w:p>
  <w:bookmarkEnd w:id="17"/>
  <w:p w14:paraId="653E3432" w14:textId="77777777" w:rsidR="0061477D" w:rsidRDefault="0061477D" w:rsidP="00203586">
    <w:pPr>
      <w:pStyle w:val="Header"/>
    </w:pPr>
  </w:p>
  <w:p w14:paraId="2B4A39CA" w14:textId="77777777" w:rsidR="0061477D" w:rsidRDefault="0061477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31E1D1" w14:textId="6D01C8DA" w:rsidR="0061477D" w:rsidRDefault="00C438BD" w:rsidP="00C438BD">
    <w:pPr>
      <w:pStyle w:val="Header"/>
      <w:rPr>
        <w:sz w:val="17"/>
      </w:rPr>
    </w:pPr>
    <w:bookmarkStart w:id="19" w:name="TITUS4HeaderEvenPages"/>
    <w:r>
      <w:rPr>
        <w:sz w:val="17"/>
      </w:rPr>
      <w:t> </w:t>
    </w:r>
  </w:p>
  <w:bookmarkEnd w:id="19"/>
  <w:p w14:paraId="3886193B" w14:textId="77777777" w:rsidR="0061477D" w:rsidRDefault="0061477D" w:rsidP="00203586">
    <w:pPr>
      <w:pStyle w:val="Header"/>
    </w:pPr>
  </w:p>
  <w:p w14:paraId="3DB0F474" w14:textId="77777777" w:rsidR="0061477D" w:rsidRDefault="0061477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02AB73" w14:textId="4AC59ADD" w:rsidR="0061477D" w:rsidRDefault="00C438BD" w:rsidP="00C438BD">
    <w:pPr>
      <w:pStyle w:val="Header"/>
      <w:rPr>
        <w:sz w:val="17"/>
      </w:rPr>
    </w:pPr>
    <w:bookmarkStart w:id="20" w:name="TITUS4HeaderPrimary"/>
    <w:r>
      <w:rPr>
        <w:sz w:val="17"/>
      </w:rPr>
      <w:t> </w:t>
    </w:r>
  </w:p>
  <w:bookmarkEnd w:id="20"/>
  <w:p w14:paraId="2EDE668C" w14:textId="77777777" w:rsidR="0061477D" w:rsidRDefault="0061477D">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17E9E5" w14:textId="2E097E41" w:rsidR="0061477D" w:rsidRDefault="00C438BD" w:rsidP="00C438BD">
    <w:pPr>
      <w:pStyle w:val="Header"/>
      <w:rPr>
        <w:sz w:val="17"/>
      </w:rPr>
    </w:pPr>
    <w:bookmarkStart w:id="23" w:name="TITUS4HeaderFirstPage"/>
    <w:r>
      <w:rPr>
        <w:sz w:val="17"/>
      </w:rPr>
      <w:t> </w:t>
    </w:r>
  </w:p>
  <w:bookmarkEnd w:id="23"/>
  <w:p w14:paraId="34842B84" w14:textId="77777777" w:rsidR="0061477D" w:rsidRDefault="0061477D" w:rsidP="00203586">
    <w:pPr>
      <w:pStyle w:val="Header"/>
    </w:pPr>
  </w:p>
  <w:p w14:paraId="5C60E9C1" w14:textId="77777777" w:rsidR="0061477D" w:rsidRDefault="006147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224A10"/>
    <w:multiLevelType w:val="multilevel"/>
    <w:tmpl w:val="2176F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4" w15:restartNumberingAfterBreak="0">
    <w:nsid w:val="37840827"/>
    <w:multiLevelType w:val="multilevel"/>
    <w:tmpl w:val="C772127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3100A78"/>
    <w:multiLevelType w:val="hybridMultilevel"/>
    <w:tmpl w:val="27009B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9B7E90"/>
    <w:multiLevelType w:val="multilevel"/>
    <w:tmpl w:val="5DAADD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2323DA"/>
    <w:multiLevelType w:val="hybridMultilevel"/>
    <w:tmpl w:val="F15E51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D32090"/>
    <w:multiLevelType w:val="multilevel"/>
    <w:tmpl w:val="E62A9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9"/>
  </w:num>
  <w:num w:numId="4">
    <w:abstractNumId w:val="1"/>
  </w:num>
  <w:num w:numId="5">
    <w:abstractNumId w:val="2"/>
  </w:num>
  <w:num w:numId="6">
    <w:abstractNumId w:val="8"/>
  </w:num>
  <w:num w:numId="7">
    <w:abstractNumId w:val="4"/>
  </w:num>
  <w:num w:numId="8">
    <w:abstractNumId w:val="6"/>
  </w:num>
  <w:num w:numId="9">
    <w:abstractNumId w:val="7"/>
  </w:num>
  <w:num w:numId="10">
    <w:abstractNumId w:val="5"/>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74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8A0"/>
    <w:rsid w:val="00003990"/>
    <w:rsid w:val="000045B8"/>
    <w:rsid w:val="00020EEC"/>
    <w:rsid w:val="00025650"/>
    <w:rsid w:val="000268A5"/>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7472E"/>
    <w:rsid w:val="00080E58"/>
    <w:rsid w:val="00083D99"/>
    <w:rsid w:val="00084EA6"/>
    <w:rsid w:val="00085699"/>
    <w:rsid w:val="00087891"/>
    <w:rsid w:val="00090A7D"/>
    <w:rsid w:val="00091F52"/>
    <w:rsid w:val="00092970"/>
    <w:rsid w:val="00092BC7"/>
    <w:rsid w:val="00093720"/>
    <w:rsid w:val="000938E6"/>
    <w:rsid w:val="00093B3C"/>
    <w:rsid w:val="0009488C"/>
    <w:rsid w:val="00095C1B"/>
    <w:rsid w:val="00096DEA"/>
    <w:rsid w:val="000A4240"/>
    <w:rsid w:val="000A469A"/>
    <w:rsid w:val="000A7091"/>
    <w:rsid w:val="000B1E96"/>
    <w:rsid w:val="000B631B"/>
    <w:rsid w:val="000C378F"/>
    <w:rsid w:val="000C6892"/>
    <w:rsid w:val="000C6FFE"/>
    <w:rsid w:val="000D08B1"/>
    <w:rsid w:val="000D0BB6"/>
    <w:rsid w:val="000D4604"/>
    <w:rsid w:val="000E26B0"/>
    <w:rsid w:val="000E58A9"/>
    <w:rsid w:val="000F1599"/>
    <w:rsid w:val="000F1769"/>
    <w:rsid w:val="000F6196"/>
    <w:rsid w:val="000F7ECD"/>
    <w:rsid w:val="00102E64"/>
    <w:rsid w:val="0010312C"/>
    <w:rsid w:val="00106DC7"/>
    <w:rsid w:val="0011237D"/>
    <w:rsid w:val="00112391"/>
    <w:rsid w:val="00113DB1"/>
    <w:rsid w:val="00114F52"/>
    <w:rsid w:val="00115FB5"/>
    <w:rsid w:val="0012135C"/>
    <w:rsid w:val="001347F8"/>
    <w:rsid w:val="00137BB5"/>
    <w:rsid w:val="00137E05"/>
    <w:rsid w:val="001447F6"/>
    <w:rsid w:val="001477BB"/>
    <w:rsid w:val="00147DE3"/>
    <w:rsid w:val="00150794"/>
    <w:rsid w:val="001608C4"/>
    <w:rsid w:val="001615AE"/>
    <w:rsid w:val="00170005"/>
    <w:rsid w:val="00171418"/>
    <w:rsid w:val="00180015"/>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1F7EAB"/>
    <w:rsid w:val="002018E4"/>
    <w:rsid w:val="002019EB"/>
    <w:rsid w:val="002030F2"/>
    <w:rsid w:val="00203586"/>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D75"/>
    <w:rsid w:val="00270EEB"/>
    <w:rsid w:val="0027147E"/>
    <w:rsid w:val="00274DE8"/>
    <w:rsid w:val="002761F4"/>
    <w:rsid w:val="002775E1"/>
    <w:rsid w:val="00277979"/>
    <w:rsid w:val="002808EB"/>
    <w:rsid w:val="0028095D"/>
    <w:rsid w:val="00281944"/>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23F33"/>
    <w:rsid w:val="00335FC5"/>
    <w:rsid w:val="00340E9A"/>
    <w:rsid w:val="003516C0"/>
    <w:rsid w:val="00352E59"/>
    <w:rsid w:val="00354DBE"/>
    <w:rsid w:val="00355210"/>
    <w:rsid w:val="00357739"/>
    <w:rsid w:val="00365DF9"/>
    <w:rsid w:val="00372DB4"/>
    <w:rsid w:val="0037490C"/>
    <w:rsid w:val="00375AF5"/>
    <w:rsid w:val="003761BD"/>
    <w:rsid w:val="003769F6"/>
    <w:rsid w:val="00385414"/>
    <w:rsid w:val="00390074"/>
    <w:rsid w:val="00390306"/>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56B2"/>
    <w:rsid w:val="003E16D7"/>
    <w:rsid w:val="003E197E"/>
    <w:rsid w:val="004046F0"/>
    <w:rsid w:val="0040668F"/>
    <w:rsid w:val="00412677"/>
    <w:rsid w:val="00417925"/>
    <w:rsid w:val="004348AE"/>
    <w:rsid w:val="004376C0"/>
    <w:rsid w:val="00440CF5"/>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0E3F"/>
    <w:rsid w:val="004911B4"/>
    <w:rsid w:val="0049196A"/>
    <w:rsid w:val="0049197B"/>
    <w:rsid w:val="004923DA"/>
    <w:rsid w:val="00493434"/>
    <w:rsid w:val="004962F9"/>
    <w:rsid w:val="004968E2"/>
    <w:rsid w:val="004A2A49"/>
    <w:rsid w:val="004A6C04"/>
    <w:rsid w:val="004B419F"/>
    <w:rsid w:val="004B600B"/>
    <w:rsid w:val="004B6822"/>
    <w:rsid w:val="004B69F6"/>
    <w:rsid w:val="004C2D3A"/>
    <w:rsid w:val="004D03C4"/>
    <w:rsid w:val="004D0BF1"/>
    <w:rsid w:val="004D24D2"/>
    <w:rsid w:val="004D35A4"/>
    <w:rsid w:val="004D445F"/>
    <w:rsid w:val="004E087B"/>
    <w:rsid w:val="004E3705"/>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1BEE"/>
    <w:rsid w:val="00546187"/>
    <w:rsid w:val="005463F1"/>
    <w:rsid w:val="00551EE6"/>
    <w:rsid w:val="00557D77"/>
    <w:rsid w:val="00562EAA"/>
    <w:rsid w:val="00563B58"/>
    <w:rsid w:val="005640C4"/>
    <w:rsid w:val="00564C53"/>
    <w:rsid w:val="0056684C"/>
    <w:rsid w:val="00571847"/>
    <w:rsid w:val="00574A0C"/>
    <w:rsid w:val="00576E4C"/>
    <w:rsid w:val="0057780F"/>
    <w:rsid w:val="00581E0A"/>
    <w:rsid w:val="00586D89"/>
    <w:rsid w:val="005916B8"/>
    <w:rsid w:val="00594122"/>
    <w:rsid w:val="005971E5"/>
    <w:rsid w:val="005A1B4C"/>
    <w:rsid w:val="005A1BA3"/>
    <w:rsid w:val="005A545C"/>
    <w:rsid w:val="005A6C63"/>
    <w:rsid w:val="005A7575"/>
    <w:rsid w:val="005B4607"/>
    <w:rsid w:val="005C1567"/>
    <w:rsid w:val="005C6339"/>
    <w:rsid w:val="005C6CE5"/>
    <w:rsid w:val="005D3F07"/>
    <w:rsid w:val="005D583E"/>
    <w:rsid w:val="005D6A8A"/>
    <w:rsid w:val="005E13EA"/>
    <w:rsid w:val="005E53BD"/>
    <w:rsid w:val="005F308B"/>
    <w:rsid w:val="00601C05"/>
    <w:rsid w:val="0060477D"/>
    <w:rsid w:val="00606E27"/>
    <w:rsid w:val="006108C9"/>
    <w:rsid w:val="0061477D"/>
    <w:rsid w:val="00615C7E"/>
    <w:rsid w:val="0062158D"/>
    <w:rsid w:val="00627AAC"/>
    <w:rsid w:val="00630F39"/>
    <w:rsid w:val="006326D1"/>
    <w:rsid w:val="00632E0A"/>
    <w:rsid w:val="00633165"/>
    <w:rsid w:val="00636B6C"/>
    <w:rsid w:val="006447DE"/>
    <w:rsid w:val="0065276E"/>
    <w:rsid w:val="00654329"/>
    <w:rsid w:val="00654CEC"/>
    <w:rsid w:val="00655507"/>
    <w:rsid w:val="00670D2E"/>
    <w:rsid w:val="006712A7"/>
    <w:rsid w:val="006733CC"/>
    <w:rsid w:val="00674E59"/>
    <w:rsid w:val="00674FC2"/>
    <w:rsid w:val="00676DEC"/>
    <w:rsid w:val="00677E42"/>
    <w:rsid w:val="00682334"/>
    <w:rsid w:val="00684453"/>
    <w:rsid w:val="00684B16"/>
    <w:rsid w:val="006916B4"/>
    <w:rsid w:val="00696F65"/>
    <w:rsid w:val="006A7A6D"/>
    <w:rsid w:val="006B1034"/>
    <w:rsid w:val="006B5E67"/>
    <w:rsid w:val="006C2EB5"/>
    <w:rsid w:val="006D18A3"/>
    <w:rsid w:val="006D5970"/>
    <w:rsid w:val="006E481E"/>
    <w:rsid w:val="006E795F"/>
    <w:rsid w:val="006F408E"/>
    <w:rsid w:val="006F5E9C"/>
    <w:rsid w:val="00700249"/>
    <w:rsid w:val="00705A0C"/>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21FF"/>
    <w:rsid w:val="00763B2D"/>
    <w:rsid w:val="00772924"/>
    <w:rsid w:val="007730EC"/>
    <w:rsid w:val="00784EC4"/>
    <w:rsid w:val="00787238"/>
    <w:rsid w:val="007872F2"/>
    <w:rsid w:val="007874BC"/>
    <w:rsid w:val="00787DE7"/>
    <w:rsid w:val="007908E0"/>
    <w:rsid w:val="00793EB3"/>
    <w:rsid w:val="007940E6"/>
    <w:rsid w:val="00794205"/>
    <w:rsid w:val="00794AA3"/>
    <w:rsid w:val="00795933"/>
    <w:rsid w:val="00797012"/>
    <w:rsid w:val="007A1F6A"/>
    <w:rsid w:val="007A675C"/>
    <w:rsid w:val="007B0DE3"/>
    <w:rsid w:val="007B491F"/>
    <w:rsid w:val="007B5CB2"/>
    <w:rsid w:val="007B7191"/>
    <w:rsid w:val="007C1634"/>
    <w:rsid w:val="007C1D94"/>
    <w:rsid w:val="007C2879"/>
    <w:rsid w:val="007C2FA8"/>
    <w:rsid w:val="007C6A87"/>
    <w:rsid w:val="007C705D"/>
    <w:rsid w:val="007C780F"/>
    <w:rsid w:val="007D0A07"/>
    <w:rsid w:val="007D0C96"/>
    <w:rsid w:val="007D133D"/>
    <w:rsid w:val="007D3EB4"/>
    <w:rsid w:val="007D3F16"/>
    <w:rsid w:val="007D78CC"/>
    <w:rsid w:val="007D7D78"/>
    <w:rsid w:val="007E0136"/>
    <w:rsid w:val="007E32FA"/>
    <w:rsid w:val="007E4E57"/>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3BD8"/>
    <w:rsid w:val="00865008"/>
    <w:rsid w:val="00866B50"/>
    <w:rsid w:val="008708F1"/>
    <w:rsid w:val="00880539"/>
    <w:rsid w:val="00884E71"/>
    <w:rsid w:val="008859E8"/>
    <w:rsid w:val="0088737B"/>
    <w:rsid w:val="00892716"/>
    <w:rsid w:val="00893067"/>
    <w:rsid w:val="008933DE"/>
    <w:rsid w:val="00895FCE"/>
    <w:rsid w:val="00897F3E"/>
    <w:rsid w:val="008A1BA8"/>
    <w:rsid w:val="008A1FE8"/>
    <w:rsid w:val="008A21B4"/>
    <w:rsid w:val="008A4576"/>
    <w:rsid w:val="008B07DE"/>
    <w:rsid w:val="008B28E7"/>
    <w:rsid w:val="008B42E7"/>
    <w:rsid w:val="008B5F7D"/>
    <w:rsid w:val="008C14C7"/>
    <w:rsid w:val="008C1CFF"/>
    <w:rsid w:val="008C2FFB"/>
    <w:rsid w:val="008C6EEA"/>
    <w:rsid w:val="008D5813"/>
    <w:rsid w:val="008D634E"/>
    <w:rsid w:val="008D778A"/>
    <w:rsid w:val="008E01E5"/>
    <w:rsid w:val="008F22BD"/>
    <w:rsid w:val="00903D05"/>
    <w:rsid w:val="009079BD"/>
    <w:rsid w:val="00912BD9"/>
    <w:rsid w:val="00920E5B"/>
    <w:rsid w:val="00926436"/>
    <w:rsid w:val="0093018C"/>
    <w:rsid w:val="00932CCA"/>
    <w:rsid w:val="009544C0"/>
    <w:rsid w:val="00954FA4"/>
    <w:rsid w:val="00956AE9"/>
    <w:rsid w:val="00964CC6"/>
    <w:rsid w:val="0097570A"/>
    <w:rsid w:val="00991FDA"/>
    <w:rsid w:val="009927A1"/>
    <w:rsid w:val="0099774D"/>
    <w:rsid w:val="009A5F3B"/>
    <w:rsid w:val="009B0B61"/>
    <w:rsid w:val="009B28C0"/>
    <w:rsid w:val="009B7136"/>
    <w:rsid w:val="009B7806"/>
    <w:rsid w:val="009C3AC2"/>
    <w:rsid w:val="009D4365"/>
    <w:rsid w:val="009D4E3B"/>
    <w:rsid w:val="009D7BC9"/>
    <w:rsid w:val="009E0A37"/>
    <w:rsid w:val="009E1982"/>
    <w:rsid w:val="009E4D17"/>
    <w:rsid w:val="009E4D2C"/>
    <w:rsid w:val="009F0978"/>
    <w:rsid w:val="009F2B4C"/>
    <w:rsid w:val="009F3AEC"/>
    <w:rsid w:val="00A00081"/>
    <w:rsid w:val="00A015F7"/>
    <w:rsid w:val="00A10D56"/>
    <w:rsid w:val="00A12AAE"/>
    <w:rsid w:val="00A16DD1"/>
    <w:rsid w:val="00A22441"/>
    <w:rsid w:val="00A23D58"/>
    <w:rsid w:val="00A23F3B"/>
    <w:rsid w:val="00A24406"/>
    <w:rsid w:val="00A25F64"/>
    <w:rsid w:val="00A27CC2"/>
    <w:rsid w:val="00A3273B"/>
    <w:rsid w:val="00A40ED6"/>
    <w:rsid w:val="00A470EE"/>
    <w:rsid w:val="00A4722D"/>
    <w:rsid w:val="00A47621"/>
    <w:rsid w:val="00A479CD"/>
    <w:rsid w:val="00A50CFC"/>
    <w:rsid w:val="00A54D67"/>
    <w:rsid w:val="00A552D5"/>
    <w:rsid w:val="00A55A3F"/>
    <w:rsid w:val="00A56BC4"/>
    <w:rsid w:val="00A652F6"/>
    <w:rsid w:val="00A732EA"/>
    <w:rsid w:val="00A7489E"/>
    <w:rsid w:val="00A8015F"/>
    <w:rsid w:val="00A80BD2"/>
    <w:rsid w:val="00A85039"/>
    <w:rsid w:val="00A851F7"/>
    <w:rsid w:val="00A906AA"/>
    <w:rsid w:val="00A92465"/>
    <w:rsid w:val="00A94C5E"/>
    <w:rsid w:val="00AA241A"/>
    <w:rsid w:val="00AA252C"/>
    <w:rsid w:val="00AA666E"/>
    <w:rsid w:val="00AB5518"/>
    <w:rsid w:val="00AC01D4"/>
    <w:rsid w:val="00AC1161"/>
    <w:rsid w:val="00AC4A04"/>
    <w:rsid w:val="00AD1802"/>
    <w:rsid w:val="00AD336F"/>
    <w:rsid w:val="00AD3550"/>
    <w:rsid w:val="00AE2564"/>
    <w:rsid w:val="00AE301F"/>
    <w:rsid w:val="00AE3302"/>
    <w:rsid w:val="00AE4411"/>
    <w:rsid w:val="00AE7077"/>
    <w:rsid w:val="00AF61C2"/>
    <w:rsid w:val="00AF6CC6"/>
    <w:rsid w:val="00B011CD"/>
    <w:rsid w:val="00B0296A"/>
    <w:rsid w:val="00B12295"/>
    <w:rsid w:val="00B137BE"/>
    <w:rsid w:val="00B16E1D"/>
    <w:rsid w:val="00B17FA0"/>
    <w:rsid w:val="00B24344"/>
    <w:rsid w:val="00B26769"/>
    <w:rsid w:val="00B31C91"/>
    <w:rsid w:val="00B3747F"/>
    <w:rsid w:val="00B43194"/>
    <w:rsid w:val="00B46E9F"/>
    <w:rsid w:val="00B47734"/>
    <w:rsid w:val="00B50FBA"/>
    <w:rsid w:val="00B556BA"/>
    <w:rsid w:val="00B558EB"/>
    <w:rsid w:val="00B577D3"/>
    <w:rsid w:val="00B60466"/>
    <w:rsid w:val="00B6548F"/>
    <w:rsid w:val="00B66369"/>
    <w:rsid w:val="00B7502A"/>
    <w:rsid w:val="00B77305"/>
    <w:rsid w:val="00B82CC2"/>
    <w:rsid w:val="00B83099"/>
    <w:rsid w:val="00B84A89"/>
    <w:rsid w:val="00B87BA2"/>
    <w:rsid w:val="00B90A3F"/>
    <w:rsid w:val="00B92BEF"/>
    <w:rsid w:val="00B9689A"/>
    <w:rsid w:val="00BA1FFA"/>
    <w:rsid w:val="00BA7215"/>
    <w:rsid w:val="00BA7FF1"/>
    <w:rsid w:val="00BB06CB"/>
    <w:rsid w:val="00BB1622"/>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E629A"/>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38BD"/>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A84"/>
    <w:rsid w:val="00C91BC2"/>
    <w:rsid w:val="00C92C71"/>
    <w:rsid w:val="00C93F8F"/>
    <w:rsid w:val="00CA2745"/>
    <w:rsid w:val="00CA3593"/>
    <w:rsid w:val="00CA7F4F"/>
    <w:rsid w:val="00CB258E"/>
    <w:rsid w:val="00CB3C8F"/>
    <w:rsid w:val="00CB75CE"/>
    <w:rsid w:val="00CC02F1"/>
    <w:rsid w:val="00CC11A6"/>
    <w:rsid w:val="00CC135E"/>
    <w:rsid w:val="00CD38AE"/>
    <w:rsid w:val="00CD5D3F"/>
    <w:rsid w:val="00CF1E90"/>
    <w:rsid w:val="00CF3DB3"/>
    <w:rsid w:val="00D052BC"/>
    <w:rsid w:val="00D07026"/>
    <w:rsid w:val="00D11C62"/>
    <w:rsid w:val="00D22C8F"/>
    <w:rsid w:val="00D33491"/>
    <w:rsid w:val="00D379C5"/>
    <w:rsid w:val="00D41BAC"/>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B5A99"/>
    <w:rsid w:val="00DC418E"/>
    <w:rsid w:val="00DC4729"/>
    <w:rsid w:val="00DD233A"/>
    <w:rsid w:val="00DE556F"/>
    <w:rsid w:val="00DE7199"/>
    <w:rsid w:val="00E03B6D"/>
    <w:rsid w:val="00E17160"/>
    <w:rsid w:val="00E20986"/>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1D"/>
    <w:rsid w:val="00F01F92"/>
    <w:rsid w:val="00F10A08"/>
    <w:rsid w:val="00F13770"/>
    <w:rsid w:val="00F139CF"/>
    <w:rsid w:val="00F1598D"/>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76545"/>
    <w:rsid w:val="00F927A1"/>
    <w:rsid w:val="00F92E4D"/>
    <w:rsid w:val="00F93563"/>
    <w:rsid w:val="00F93A8E"/>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7409"/>
    <o:shapelayout v:ext="edit">
      <o:idmap v:ext="edit" data="1"/>
    </o:shapelayout>
  </w:shapeDefaults>
  <w:decimalSymbol w:val="."/>
  <w:listSeparator w:val=","/>
  <w14:docId w14:val="4B4DBC44"/>
  <w15:chartTrackingRefBased/>
  <w15:docId w15:val="{E7B518CC-A887-42C5-9B08-039FB1C9F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6B1034"/>
    <w:rPr>
      <w:i/>
      <w:iCs/>
    </w:rPr>
  </w:style>
  <w:style w:type="paragraph" w:styleId="NormalWeb">
    <w:name w:val="Normal (Web)"/>
    <w:basedOn w:val="Normal"/>
    <w:uiPriority w:val="99"/>
    <w:unhideWhenUsed/>
    <w:rsid w:val="00BA721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1F7EAB"/>
    <w:rPr>
      <w:b/>
      <w:bCs/>
    </w:rPr>
  </w:style>
  <w:style w:type="character" w:customStyle="1" w:styleId="apple-converted-space">
    <w:name w:val="apple-converted-space"/>
    <w:basedOn w:val="DefaultParagraphFont"/>
    <w:rsid w:val="005A6C63"/>
  </w:style>
  <w:style w:type="paragraph" w:customStyle="1" w:styleId="legclearfix">
    <w:name w:val="legclearfix"/>
    <w:basedOn w:val="Normal"/>
    <w:rsid w:val="0059412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594122"/>
  </w:style>
  <w:style w:type="character" w:customStyle="1" w:styleId="legchangedelimiter">
    <w:name w:val="legchangedelimiter"/>
    <w:basedOn w:val="DefaultParagraphFont"/>
    <w:rsid w:val="00594122"/>
  </w:style>
  <w:style w:type="character" w:customStyle="1" w:styleId="legaddition">
    <w:name w:val="legaddition"/>
    <w:basedOn w:val="DefaultParagraphFont"/>
    <w:rsid w:val="00594122"/>
  </w:style>
  <w:style w:type="character" w:styleId="FollowedHyperlink">
    <w:name w:val="FollowedHyperlink"/>
    <w:basedOn w:val="DefaultParagraphFont"/>
    <w:uiPriority w:val="99"/>
    <w:semiHidden/>
    <w:unhideWhenUsed/>
    <w:rsid w:val="009E4D1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7911854">
      <w:bodyDiv w:val="1"/>
      <w:marLeft w:val="0"/>
      <w:marRight w:val="0"/>
      <w:marTop w:val="0"/>
      <w:marBottom w:val="0"/>
      <w:divBdr>
        <w:top w:val="none" w:sz="0" w:space="0" w:color="auto"/>
        <w:left w:val="none" w:sz="0" w:space="0" w:color="auto"/>
        <w:bottom w:val="none" w:sz="0" w:space="0" w:color="auto"/>
        <w:right w:val="none" w:sz="0" w:space="0" w:color="auto"/>
      </w:divBdr>
    </w:div>
    <w:div w:id="93324300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347530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07073962">
      <w:bodyDiv w:val="1"/>
      <w:marLeft w:val="0"/>
      <w:marRight w:val="0"/>
      <w:marTop w:val="0"/>
      <w:marBottom w:val="0"/>
      <w:divBdr>
        <w:top w:val="none" w:sz="0" w:space="0" w:color="auto"/>
        <w:left w:val="none" w:sz="0" w:space="0" w:color="auto"/>
        <w:bottom w:val="none" w:sz="0" w:space="0" w:color="auto"/>
        <w:right w:val="none" w:sz="0" w:space="0" w:color="auto"/>
      </w:divBdr>
    </w:div>
    <w:div w:id="1623926229">
      <w:bodyDiv w:val="1"/>
      <w:marLeft w:val="0"/>
      <w:marRight w:val="0"/>
      <w:marTop w:val="0"/>
      <w:marBottom w:val="0"/>
      <w:divBdr>
        <w:top w:val="none" w:sz="0" w:space="0" w:color="auto"/>
        <w:left w:val="none" w:sz="0" w:space="0" w:color="auto"/>
        <w:bottom w:val="none" w:sz="0" w:space="0" w:color="auto"/>
        <w:right w:val="none" w:sz="0" w:space="0" w:color="auto"/>
      </w:divBdr>
    </w:div>
    <w:div w:id="16498177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160486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gbr01.safelinks.protection.outlook.com/?url=http%3A%2F%2Fassets.publishing.service.gov%2F&amp;data=04%7C01%7Cioan.thomas%40south-wales.police.uk%7C830d3a90b4bc4a36d57208d9925df59f%7C270c2f4dfd0c4f0892a9e5bdd8a87e09%7C0%7C0%7C637701754518736424%7CUnknown%7CTWFpbGZsb3d8eyJWIjoiMC4wLjAwMDAiLCJQIjoiV2luMzIiLCJBTiI6Ik1haWwiLCJXVCI6Mn0%3D%7C1000&amp;sdata=jm2Zhs0ng0yAEC%2Fh%2BEhOUtstehEILqX4djlreSh%2BMGE%3D&amp;reserved=0" TargetMode="External"/><Relationship Id="rId39" Type="http://schemas.openxmlformats.org/officeDocument/2006/relationships/hyperlink" Target="https://cpdonline.co.uk/knowledge-base/safeguarding/definition-of-safeguarding-children/" TargetMode="External"/><Relationship Id="rId21" Type="http://schemas.openxmlformats.org/officeDocument/2006/relationships/hyperlink" Target="https://gbr01.safelinks.protection.outlook.com/?url=http%3A%2F%2Fgov.uk%2F&amp;data=04%7C01%7Cioan.thomas%40south-wales.police.uk%7C830d3a90b4bc4a36d57208d9925df59f%7C270c2f4dfd0c4f0892a9e5bdd8a87e09%7C0%7C0%7C637701754518726469%7CUnknown%7CTWFpbGZsb3d8eyJWIjoiMC4wLjAwMDAiLCJQIjoiV2luMzIiLCJBTiI6Ik1haWwiLCJXVCI6Mn0%3D%7C1000&amp;sdata=%2FJBtYFHgsjRZ93WLD1qmYsGdHxstnlDldybhhghyV10%3D&amp;reserved=0" TargetMode="External"/><Relationship Id="rId34" Type="http://schemas.openxmlformats.org/officeDocument/2006/relationships/hyperlink" Target="https://www.nhs.uk/mental-health/self-help/tips-and-support/time-management-tips/" TargetMode="External"/><Relationship Id="rId42" Type="http://schemas.openxmlformats.org/officeDocument/2006/relationships/hyperlink" Target="https://www.cps.gov.uk/legal-guidance/victim-communication-and-liaison-vcl-scheme" TargetMode="External"/><Relationship Id="rId47" Type="http://schemas.openxmlformats.org/officeDocument/2006/relationships/hyperlink" Target="https://www.app.college.police.uk/app-content/investigations/investigative-interviewing/" TargetMode="External"/><Relationship Id="rId50" Type="http://schemas.openxmlformats.org/officeDocument/2006/relationships/hyperlink" Target="https://www.met.police.uk/advice/advice-and-information/asb/asb/antisocial-behaviour/what-is-antisocial-behaviour/" TargetMode="External"/><Relationship Id="rId55" Type="http://schemas.openxmlformats.org/officeDocument/2006/relationships/hyperlink" Target="https://www.westyorkshire.police.uk/about-us/our-departments/neighbourhood-policing/neighbourhood-policing" TargetMode="External"/><Relationship Id="rId63" Type="http://schemas.openxmlformats.org/officeDocument/2006/relationships/footer" Target="footer9.xml"/><Relationship Id="rId68" Type="http://schemas.openxmlformats.org/officeDocument/2006/relationships/footer" Target="footer11.xml"/><Relationship Id="rId7" Type="http://schemas.openxmlformats.org/officeDocument/2006/relationships/settings" Target="setting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cid:clip_image001.png" TargetMode="External"/><Relationship Id="rId32" Type="http://schemas.openxmlformats.org/officeDocument/2006/relationships/footer" Target="footer6.xml"/><Relationship Id="rId37" Type="http://schemas.openxmlformats.org/officeDocument/2006/relationships/hyperlink" Target="https://skillsology.com/wc/top-10-essential-skills-for-effective-communication/" TargetMode="External"/><Relationship Id="rId40" Type="http://schemas.openxmlformats.org/officeDocument/2006/relationships/hyperlink" Target="https://www.local.gov.uk/sites/default/files/documents/adult-safeguarding-and-do-cfe.pdf" TargetMode="External"/><Relationship Id="rId45" Type="http://schemas.openxmlformats.org/officeDocument/2006/relationships/hyperlink" Target="https://mensadviceline.org.uk/legal-information/non-molestation-order/" TargetMode="External"/><Relationship Id="rId53" Type="http://schemas.openxmlformats.org/officeDocument/2006/relationships/hyperlink" Target="https://asbhelp.co.uk/home-practitioners/public-spaces-protection-order/" TargetMode="External"/><Relationship Id="rId58" Type="http://schemas.openxmlformats.org/officeDocument/2006/relationships/header" Target="header7.xml"/><Relationship Id="rId66" Type="http://schemas.openxmlformats.org/officeDocument/2006/relationships/header" Target="head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2.png"/><Relationship Id="rId28" Type="http://schemas.openxmlformats.org/officeDocument/2006/relationships/header" Target="header5.xml"/><Relationship Id="rId36" Type="http://schemas.openxmlformats.org/officeDocument/2006/relationships/hyperlink" Target="https://www.cps.gov.uk/legal-guidance/offences-against-person-incorporating-charging-standard" TargetMode="External"/><Relationship Id="rId49" Type="http://schemas.openxmlformats.org/officeDocument/2006/relationships/hyperlink" Target="https://assets.publishing.service.gov.uk/government/uploads/system/uploads/attachment_data/file/864940/interviewing-suspects-v7.0.pdf" TargetMode="External"/><Relationship Id="rId57" Type="http://schemas.openxmlformats.org/officeDocument/2006/relationships/hyperlink" Target="https://www.ed.ac.uk/equality-diversity/students/unconscious-bias" TargetMode="External"/><Relationship Id="rId61"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6.xml"/><Relationship Id="rId44" Type="http://schemas.openxmlformats.org/officeDocument/2006/relationships/hyperlink" Target="https://gov.wales/live-fear-free" TargetMode="External"/><Relationship Id="rId52" Type="http://schemas.openxmlformats.org/officeDocument/2006/relationships/hyperlink" Target="https://www.dorset.police.uk/help-advice-crime-prevention/safety-in-your-community/asb/" TargetMode="External"/><Relationship Id="rId60" Type="http://schemas.openxmlformats.org/officeDocument/2006/relationships/footer" Target="footer7.xml"/><Relationship Id="rId65" Type="http://schemas.openxmlformats.org/officeDocument/2006/relationships/header" Target="head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gbr01.safelinks.protection.outlook.com/?url=http%3A%2F%2Fisleofmanchildcare.com%2F&amp;data=04%7C01%7Cioan.thomas%40south-wales.police.uk%7C830d3a90b4bc4a36d57208d9925df59f%7C270c2f4dfd0c4f0892a9e5bdd8a87e09%7C0%7C0%7C637701754518731444%7CUnknown%7CTWFpbGZsb3d8eyJWIjoiMC4wLjAwMDAiLCJQIjoiV2luMzIiLCJBTiI6Ik1haWwiLCJXVCI6Mn0%3D%7C1000&amp;sdata=G%2Bb%2F%2BAbuQQFCThrDGmZqqPS6BsOAp8veY85BZ%2FBgfw4%3D&amp;reserved=0" TargetMode="External"/><Relationship Id="rId27" Type="http://schemas.openxmlformats.org/officeDocument/2006/relationships/header" Target="header4.xml"/><Relationship Id="rId30" Type="http://schemas.openxmlformats.org/officeDocument/2006/relationships/footer" Target="footer5.xml"/><Relationship Id="rId35" Type="http://schemas.openxmlformats.org/officeDocument/2006/relationships/hyperlink" Target="https://www.hse.gov.uk/humanfactors/topics/shift-workers.htm" TargetMode="External"/><Relationship Id="rId43" Type="http://schemas.openxmlformats.org/officeDocument/2006/relationships/hyperlink" Target="https://www.domesticabuseservices.org.uk/latest-news-articles-advice/marac/" TargetMode="External"/><Relationship Id="rId48" Type="http://schemas.openxmlformats.org/officeDocument/2006/relationships/hyperlink" Target="https://www.nngroup.com/articles/leading-questions/" TargetMode="External"/><Relationship Id="rId56" Type="http://schemas.openxmlformats.org/officeDocument/2006/relationships/hyperlink" Target="https://assets.college.police.uk/s3fs-public/2021-02/code_of_ethics.pdf" TargetMode="External"/><Relationship Id="rId64" Type="http://schemas.openxmlformats.org/officeDocument/2006/relationships/image" Target="media/image3.png"/><Relationship Id="rId69" Type="http://schemas.openxmlformats.org/officeDocument/2006/relationships/header" Target="header12.xml"/><Relationship Id="rId8" Type="http://schemas.openxmlformats.org/officeDocument/2006/relationships/webSettings" Target="webSettings.xml"/><Relationship Id="rId51" Type="http://schemas.openxmlformats.org/officeDocument/2006/relationships/hyperlink" Target="https://www.app.college.police.uk/app-content/critical-incident-management/types-of-critical-incident/" TargetMode="External"/><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gbr01.safelinks.protection.outlook.com/?url=http%3A%2F%2Fgov.uk%2F&amp;data=04%7C01%7Cioan.thomas%40south-wales.police.uk%7C830d3a90b4bc4a36d57208d9925df59f%7C270c2f4dfd0c4f0892a9e5bdd8a87e09%7C0%7C0%7C637701754518731444%7CUnknown%7CTWFpbGZsb3d8eyJWIjoiMC4wLjAwMDAiLCJQIjoiV2luMzIiLCJBTiI6Ik1haWwiLCJXVCI6Mn0%3D%7C1000&amp;sdata=v1xArCov3%2FY0vwMTUTPPVOnt9NcdhP5vzCBIzEi0G7s%3D&amp;reserved=0" TargetMode="External"/><Relationship Id="rId33" Type="http://schemas.openxmlformats.org/officeDocument/2006/relationships/hyperlink" Target="https://www.nhs.uk/mental-health/self-help/tips-and-support/time-management-tips/" TargetMode="External"/><Relationship Id="rId38" Type="http://schemas.openxmlformats.org/officeDocument/2006/relationships/hyperlink" Target="https://www.college.police.uk/guidance/obtaining-initial-accounts/rapport-building" TargetMode="External"/><Relationship Id="rId46" Type="http://schemas.openxmlformats.org/officeDocument/2006/relationships/hyperlink" Target="https://www.legislation.gov.uk/ukpga/1988/27/section/1" TargetMode="External"/><Relationship Id="rId59" Type="http://schemas.openxmlformats.org/officeDocument/2006/relationships/header" Target="header8.xml"/><Relationship Id="rId67" Type="http://schemas.openxmlformats.org/officeDocument/2006/relationships/footer" Target="footer10.xml"/><Relationship Id="rId20" Type="http://schemas.openxmlformats.org/officeDocument/2006/relationships/hyperlink" Target="https://gbr01.safelinks.protection.outlook.com/?url=http%3A%2F%2Fmensadviceline.org%2F&amp;data=04%7C01%7Cioan.thomas%40south-wales.police.uk%7C830d3a90b4bc4a36d57208d9925df59f%7C270c2f4dfd0c4f0892a9e5bdd8a87e09%7C0%7C0%7C637701754518716509%7CUnknown%7CTWFpbGZsb3d8eyJWIjoiMC4wLjAwMDAiLCJQIjoiV2luMzIiLCJBTiI6Ik1haWwiLCJXVCI6Mn0%3D%7C1000&amp;sdata=mV5fVzQcgGyLRbJjfmu1Iuw9%2FaSjQ95c%2BP3UKMYTUiY%3D&amp;reserved=0" TargetMode="External"/><Relationship Id="rId41" Type="http://schemas.openxmlformats.org/officeDocument/2006/relationships/hyperlink" Target="https://victimresearch.org/tools-training/needs-assessment/" TargetMode="External"/><Relationship Id="rId54" Type="http://schemas.openxmlformats.org/officeDocument/2006/relationships/hyperlink" Target="https://www.askthe.police.uk/content/Q835.htm" TargetMode="External"/><Relationship Id="rId62" Type="http://schemas.openxmlformats.org/officeDocument/2006/relationships/header" Target="header9.xml"/><Relationship Id="rId70"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purl.org/dc/dcmitype/"/>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2e89cfda-a374-4413-9f0d-8b601eddeb70"/>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276CD574-4EBB-479F-9BFD-82A617EFEE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1926</TotalTime>
  <Pages>25</Pages>
  <Words>7649</Words>
  <Characters>43604</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Thomas,Ioan swp6835</cp:lastModifiedBy>
  <cp:revision>2</cp:revision>
  <cp:lastPrinted>2019-09-26T14:40:00Z</cp:lastPrinted>
  <dcterms:created xsi:type="dcterms:W3CDTF">2021-10-14T17:11:00Z</dcterms:created>
  <dcterms:modified xsi:type="dcterms:W3CDTF">2021-10-18T22:42:00Z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cbb09d56-e798-416a-9e6d-20dc0ee78ccb</vt:lpwstr>
  </property>
  <property fmtid="{D5CDD505-2E9C-101B-9397-08002B2CF9AE}" pid="4" name="Classification">
    <vt:lpwstr>OFFICIAL</vt:lpwstr>
  </property>
  <property fmtid="{D5CDD505-2E9C-101B-9397-08002B2CF9AE}" pid="5" name="Visibility">
    <vt:lpwstr>NOT VISIBLE</vt:lpwstr>
  </property>
</Properties>
</file>