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879465" w14:textId="08A0E82E" w:rsidR="00383C58" w:rsidRDefault="00383C58" w:rsidP="007E7563">
      <w:pPr>
        <w:rPr>
          <w:sz w:val="36"/>
          <w:szCs w:val="36"/>
          <w:lang w:val="en-GB"/>
        </w:rPr>
      </w:pPr>
    </w:p>
    <w:p w14:paraId="4A34810C" w14:textId="04DCEF23" w:rsidR="00383C58" w:rsidRDefault="00383C58" w:rsidP="00982041">
      <w:pPr>
        <w:jc w:val="center"/>
        <w:rPr>
          <w:sz w:val="36"/>
          <w:szCs w:val="36"/>
          <w:lang w:val="en-GB"/>
        </w:rPr>
      </w:pPr>
    </w:p>
    <w:p w14:paraId="4495EC4E" w14:textId="1F4FA900" w:rsidR="00B157D8" w:rsidRPr="00DE47C4" w:rsidRDefault="00B157D8" w:rsidP="00EE6C0A">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w:t>
      </w:r>
      <w:r w:rsidR="00EE6C0A"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 TRINITY</w:t>
      </w:r>
      <w:r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SAINT DAVID</w:t>
      </w:r>
    </w:p>
    <w:p w14:paraId="46973FA6" w14:textId="6CCE7C60" w:rsidR="00B157D8" w:rsidRPr="00DE47C4" w:rsidRDefault="00213F4D" w:rsidP="00215F60">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Certificate in Higher Education, </w:t>
      </w:r>
      <w:r w:rsidR="004B5260"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kills for the </w:t>
      </w:r>
      <w:r w:rsidR="004B5260"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orkplace</w:t>
      </w:r>
    </w:p>
    <w:p w14:paraId="33718D43" w14:textId="5BC6591F" w:rsidR="00B157D8" w:rsidRPr="00DE47C4" w:rsidRDefault="004B5260" w:rsidP="00215F60">
      <w:pPr>
        <w:pStyle w:val="Heading1"/>
        <w:jc w:val="cente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47C4">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Social Care) group 3</w:t>
      </w:r>
    </w:p>
    <w:p w14:paraId="26450188" w14:textId="36982163" w:rsidR="00B157D8" w:rsidRPr="00DE47C4" w:rsidRDefault="00B157D8" w:rsidP="00215F60">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 400</w:t>
      </w:r>
      <w:r w:rsidR="003B1A23"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w:t>
      </w:r>
      <w:r w:rsidR="00AD268B"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ETW</w:t>
      </w:r>
      <w:r w:rsidR="009D4920"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w:t>
      </w:r>
      <w:r w:rsidR="009A1327"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October,2020</w:t>
      </w:r>
      <w:r w:rsidR="009D4920"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w:t>
      </w:r>
      <w:r w:rsidR="00CB331A"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A1 HSC Resit/ </w:t>
      </w:r>
      <w:r w:rsidR="009E5BD6"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Rework</w:t>
      </w:r>
    </w:p>
    <w:p w14:paraId="40588F1B" w14:textId="056B0523" w:rsidR="00B157D8" w:rsidRPr="00DE47C4" w:rsidRDefault="0039425B" w:rsidP="00215F60">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B157D8"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00B157D8"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0052277D"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362C9"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2076CA57" w14:textId="21442868" w:rsidR="00B157D8" w:rsidRPr="00DE47C4" w:rsidRDefault="00B157D8" w:rsidP="00215F60">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F8A72C" w14:textId="7620B182" w:rsidR="00EA4A35" w:rsidRPr="00DE47C4" w:rsidRDefault="000362C9" w:rsidP="00215F60">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47C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Communication at the Workplace</w:t>
      </w:r>
    </w:p>
    <w:p w14:paraId="42F6BE50" w14:textId="0EEFD137" w:rsidR="00330655" w:rsidRDefault="00330655" w:rsidP="00215F60">
      <w:pPr>
        <w:pStyle w:val="Heading1"/>
        <w:jc w:val="center"/>
        <w:rPr>
          <w:lang w:val="en-GB"/>
        </w:rPr>
      </w:pPr>
    </w:p>
    <w:p w14:paraId="24277588" w14:textId="6A4A3A55" w:rsidR="00330655" w:rsidRPr="00316B1C" w:rsidRDefault="00330655" w:rsidP="00316B1C">
      <w:pPr>
        <w:jc w:val="center"/>
        <w:rPr>
          <w:lang w:val="en-GB"/>
        </w:rPr>
      </w:pPr>
    </w:p>
    <w:p w14:paraId="2F8C6502" w14:textId="380BB95F" w:rsidR="00330655" w:rsidRDefault="00330655">
      <w:pPr>
        <w:rPr>
          <w:lang w:val="en-GB"/>
        </w:rPr>
      </w:pPr>
    </w:p>
    <w:p w14:paraId="216CD83D" w14:textId="77777777" w:rsidR="00371AE6" w:rsidRDefault="00371AE6" w:rsidP="00371AE6">
      <w:pPr>
        <w:rPr>
          <w:lang w:val="en-GB"/>
        </w:rPr>
      </w:pPr>
      <w:r>
        <w:rPr>
          <w:noProof/>
          <w:lang w:val="en-GB"/>
        </w:rPr>
        <w:drawing>
          <wp:inline distT="0" distB="0" distL="0" distR="0" wp14:anchorId="67B04FC9" wp14:editId="71F1B1A0">
            <wp:extent cx="5753100" cy="1847850"/>
            <wp:effectExtent l="3810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34D33B78" w14:textId="269D28C9" w:rsidR="00330655" w:rsidRDefault="00330655">
      <w:pPr>
        <w:rPr>
          <w:lang w:val="en-GB"/>
        </w:rPr>
      </w:pPr>
    </w:p>
    <w:p w14:paraId="763277B7" w14:textId="09279960" w:rsidR="00330655" w:rsidRDefault="00330655">
      <w:pPr>
        <w:rPr>
          <w:lang w:val="en-GB"/>
        </w:rPr>
      </w:pPr>
    </w:p>
    <w:p w14:paraId="4F33AEF2" w14:textId="0CCB672A" w:rsidR="00330655" w:rsidRDefault="00330655">
      <w:pPr>
        <w:rPr>
          <w:lang w:val="en-GB"/>
        </w:rPr>
      </w:pPr>
    </w:p>
    <w:p w14:paraId="72416349" w14:textId="02C345A9" w:rsidR="00330655" w:rsidRDefault="00330655">
      <w:pPr>
        <w:rPr>
          <w:lang w:val="en-GB"/>
        </w:rPr>
      </w:pPr>
    </w:p>
    <w:p w14:paraId="18540597" w14:textId="77777777" w:rsidR="00E1373B" w:rsidRDefault="00E1373B">
      <w:pPr>
        <w:rPr>
          <w:lang w:val="en-GB"/>
        </w:rPr>
      </w:pPr>
    </w:p>
    <w:p w14:paraId="59DCCAE3" w14:textId="18C65396" w:rsidR="00330655" w:rsidRDefault="008F4D9E">
      <w:pPr>
        <w:rPr>
          <w:lang w:val="en-GB"/>
        </w:rPr>
      </w:pPr>
      <w:r>
        <w:rPr>
          <w:lang w:val="en-GB"/>
        </w:rPr>
        <w:t xml:space="preserve">                                                                                                                                                                     Pages</w:t>
      </w:r>
    </w:p>
    <w:p w14:paraId="1F83DAF4" w14:textId="3D150733" w:rsidR="00BC1A84" w:rsidRDefault="00BC1A84">
      <w:pPr>
        <w:rPr>
          <w:lang w:val="en-GB"/>
        </w:rPr>
      </w:pPr>
    </w:p>
    <w:sdt>
      <w:sdtPr>
        <w:rPr>
          <w:rFonts w:asciiTheme="minorHAnsi" w:eastAsiaTheme="minorEastAsia" w:hAnsiTheme="minorHAnsi" w:cs="Times New Roman"/>
          <w:color w:val="auto"/>
          <w:sz w:val="22"/>
          <w:szCs w:val="22"/>
        </w:rPr>
        <w:id w:val="-1374453857"/>
        <w:docPartObj>
          <w:docPartGallery w:val="Table of Contents"/>
          <w:docPartUnique/>
        </w:docPartObj>
      </w:sdtPr>
      <w:sdtEndPr>
        <w:rPr>
          <w:rFonts w:eastAsiaTheme="minorHAnsi" w:cstheme="minorBidi"/>
        </w:rPr>
      </w:sdtEndPr>
      <w:sdtContent>
        <w:p w14:paraId="1F83DAF5" w14:textId="77777777" w:rsidR="00BC1A84" w:rsidRDefault="00BC1A84">
          <w:pPr>
            <w:pStyle w:val="TOCHeading"/>
          </w:pPr>
          <w:r>
            <w:t>Table of Contents</w:t>
          </w:r>
        </w:p>
        <w:p w14:paraId="1F83DAF6" w14:textId="77777777" w:rsidR="002D675F" w:rsidRPr="002D675F" w:rsidRDefault="002D675F" w:rsidP="002D675F"/>
        <w:p w14:paraId="652BD7D5" w14:textId="38B67876" w:rsidR="006B572E" w:rsidRDefault="002D675F" w:rsidP="008F0A99">
          <w:pPr>
            <w:pStyle w:val="TOC1"/>
          </w:pPr>
          <w:r>
            <w:rPr>
              <w:b/>
              <w:bCs/>
            </w:rPr>
            <w:t>Abstract</w:t>
          </w:r>
          <w:r w:rsidR="00AA3A7A">
            <w:rPr>
              <w:b/>
              <w:bCs/>
            </w:rPr>
            <w:t xml:space="preserve">, </w:t>
          </w:r>
          <w:r w:rsidR="004D3A00">
            <w:rPr>
              <w:b/>
              <w:bCs/>
            </w:rPr>
            <w:t>Acknowledgement, Metho</w:t>
          </w:r>
          <w:r w:rsidR="00C72037">
            <w:rPr>
              <w:b/>
              <w:bCs/>
            </w:rPr>
            <w:t>dology</w:t>
          </w:r>
          <w:r w:rsidR="004D3A00">
            <w:rPr>
              <w:b/>
              <w:bCs/>
            </w:rPr>
            <w:t xml:space="preserve"> </w:t>
          </w:r>
          <w:r w:rsidR="00BC1A84">
            <w:ptab w:relativeTo="margin" w:alignment="right" w:leader="dot"/>
          </w:r>
          <w:r w:rsidR="00BC1A84">
            <w:rPr>
              <w:b/>
              <w:bCs/>
            </w:rPr>
            <w:t>1</w:t>
          </w:r>
        </w:p>
        <w:p w14:paraId="68936AF1" w14:textId="2C2193C7" w:rsidR="009E1EEF" w:rsidRDefault="006B572E" w:rsidP="00AB409D">
          <w:pPr>
            <w:pStyle w:val="TOC2"/>
            <w:ind w:left="0"/>
          </w:pPr>
          <w:r>
            <w:t>Intr</w:t>
          </w:r>
          <w:r w:rsidR="008F0A99">
            <w:t>oduction..</w:t>
          </w:r>
          <w:r>
            <w:t>..</w:t>
          </w:r>
          <w:r w:rsidR="008C330B">
            <w:t>...................................................................................................................................</w:t>
          </w:r>
          <w:r w:rsidR="00FF4A42">
            <w:t>........</w:t>
          </w:r>
          <w:r w:rsidR="003465D4">
            <w:t>..</w:t>
          </w:r>
          <w:r w:rsidR="00FF4A42">
            <w:t>.</w:t>
          </w:r>
          <w:r w:rsidR="004F452F">
            <w:t>2 Communication</w:t>
          </w:r>
          <w:r w:rsidR="00BC496F">
            <w:t xml:space="preserve"> specified</w:t>
          </w:r>
          <w:r w:rsidR="00EF6E74">
            <w:t>.......</w:t>
          </w:r>
          <w:r w:rsidR="00C91A8A">
            <w:t>..............</w:t>
          </w:r>
          <w:r w:rsidR="00EF6E74">
            <w:t>..............................................................................</w:t>
          </w:r>
          <w:r w:rsidR="009E1EEF">
            <w:t>....</w:t>
          </w:r>
          <w:r w:rsidR="00EF6E74">
            <w:t>..........</w:t>
          </w:r>
          <w:r w:rsidR="00AB409D">
            <w:t>.</w:t>
          </w:r>
          <w:r w:rsidR="00EF6E74">
            <w:t>..</w:t>
          </w:r>
          <w:r w:rsidR="00D70EDE">
            <w:t>.......</w:t>
          </w:r>
          <w:r w:rsidR="00FF5881">
            <w:t xml:space="preserve"> </w:t>
          </w:r>
          <w:r w:rsidR="00C07C2B">
            <w:t>2.</w:t>
          </w:r>
          <w:r w:rsidR="00C67D3C">
            <w:t xml:space="preserve"> </w:t>
          </w:r>
          <w:r w:rsidR="00A81433">
            <w:t>Effective</w:t>
          </w:r>
        </w:p>
        <w:p w14:paraId="00937AE0" w14:textId="0A3AE814" w:rsidR="00263CA6" w:rsidRDefault="00442491" w:rsidP="00FF4A42">
          <w:r>
            <w:t xml:space="preserve"> </w:t>
          </w:r>
          <w:r w:rsidR="004009DA">
            <w:t>W</w:t>
          </w:r>
          <w:r w:rsidR="005F5A83">
            <w:t>ritt</w:t>
          </w:r>
          <w:r w:rsidR="00E46A92">
            <w:t>en</w:t>
          </w:r>
        </w:p>
        <w:p w14:paraId="6AD0E400" w14:textId="02141252" w:rsidR="00575F19" w:rsidRDefault="00C85546" w:rsidP="00FF4A42">
          <w:r>
            <w:t>Skills</w:t>
          </w:r>
          <w:r w:rsidR="00795DCD">
            <w:t>.................................................................................................................................................</w:t>
          </w:r>
          <w:r w:rsidR="008B0E01">
            <w:t>.........</w:t>
          </w:r>
          <w:r w:rsidR="00795DCD">
            <w:t>3</w:t>
          </w:r>
        </w:p>
        <w:p w14:paraId="531F5F1A" w14:textId="497989C1" w:rsidR="00D41063" w:rsidRDefault="001B5EC8" w:rsidP="00FF4A42">
          <w:r>
            <w:t xml:space="preserve"> </w:t>
          </w:r>
          <w:r w:rsidR="00F83060">
            <w:t>Pyramid</w:t>
          </w:r>
        </w:p>
        <w:p w14:paraId="1AF84D67" w14:textId="72AE35E9" w:rsidR="005D46E6" w:rsidRDefault="00281CC0" w:rsidP="005D46E6">
          <w:r>
            <w:t xml:space="preserve"> </w:t>
          </w:r>
          <w:r w:rsidR="002B4BC6">
            <w:t>Soft Skills and Employability Skills</w:t>
          </w:r>
          <w:r w:rsidR="008B0E01">
            <w:t>.</w:t>
          </w:r>
        </w:p>
        <w:p w14:paraId="542DCB2A" w14:textId="508999D4" w:rsidR="009F5C12" w:rsidRDefault="006C15C6" w:rsidP="005D46E6">
          <w:r>
            <w:t xml:space="preserve"> </w:t>
          </w:r>
          <w:r w:rsidR="00436D72">
            <w:t xml:space="preserve">Means of </w:t>
          </w:r>
          <w:r w:rsidR="005D46E6">
            <w:t>Communica</w:t>
          </w:r>
          <w:r w:rsidR="00D12017">
            <w:t>ting</w:t>
          </w:r>
          <w:r w:rsidR="00805D63">
            <w:t>.......................................................</w:t>
          </w:r>
          <w:r w:rsidR="00BB52B7">
            <w:t>....</w:t>
          </w:r>
          <w:r w:rsidR="00805D63">
            <w:t>..........................</w:t>
          </w:r>
          <w:r w:rsidR="006F5F24">
            <w:t>.............</w:t>
          </w:r>
          <w:r w:rsidR="00CE1047">
            <w:t>.</w:t>
          </w:r>
          <w:r w:rsidR="005544CE">
            <w:t>4.</w:t>
          </w:r>
          <w:r w:rsidR="00D12017">
            <w:t xml:space="preserve">                          </w:t>
          </w:r>
        </w:p>
        <w:p w14:paraId="77E8CB88" w14:textId="5F156E1A" w:rsidR="00826450" w:rsidRDefault="00DB6B42" w:rsidP="005D46E6">
          <w:r>
            <w:t>Intercultural</w:t>
          </w:r>
        </w:p>
        <w:p w14:paraId="3117B865" w14:textId="168C9F6D" w:rsidR="00776218" w:rsidRDefault="0002533A" w:rsidP="005D46E6">
          <w:r>
            <w:t xml:space="preserve"> </w:t>
          </w:r>
          <w:r w:rsidR="00776218">
            <w:t>Non-verba</w:t>
          </w:r>
          <w:r w:rsidR="009B583F">
            <w:t>l</w:t>
          </w:r>
          <w:r w:rsidR="006C18E1">
            <w:t>.............</w:t>
          </w:r>
          <w:r>
            <w:t>.......................</w:t>
          </w:r>
          <w:r w:rsidR="006C18E1">
            <w:t>...............</w:t>
          </w:r>
          <w:r w:rsidR="0015480D">
            <w:t>.......</w:t>
          </w:r>
          <w:r w:rsidR="00313CA7">
            <w:t>.....................................................................</w:t>
          </w:r>
          <w:r w:rsidR="00F60D6F">
            <w:t>.</w:t>
          </w:r>
          <w:r w:rsidR="00313CA7">
            <w:t>....</w:t>
          </w:r>
          <w:r w:rsidR="004A4F08">
            <w:t>...............</w:t>
          </w:r>
          <w:r w:rsidR="003051D9">
            <w:t>5</w:t>
          </w:r>
        </w:p>
        <w:p w14:paraId="51F561E5" w14:textId="77777777" w:rsidR="00826450" w:rsidRDefault="00410F75" w:rsidP="005D46E6">
          <w:r>
            <w:t>Types of non-</w:t>
          </w:r>
          <w:r w:rsidR="004F6179">
            <w:t>ve</w:t>
          </w:r>
          <w:r w:rsidR="00745E34">
            <w:t>rbal</w:t>
          </w:r>
        </w:p>
        <w:p w14:paraId="5D9B5A18" w14:textId="15D36C84" w:rsidR="00B12EAB" w:rsidRDefault="00760C28" w:rsidP="005D46E6">
          <w:r>
            <w:t>Non-violent</w:t>
          </w:r>
          <w:r w:rsidR="00493846">
            <w:t>..........................</w:t>
          </w:r>
          <w:r w:rsidR="007D060E">
            <w:t xml:space="preserve"> </w:t>
          </w:r>
          <w:r w:rsidR="0015480D">
            <w:t>.......</w:t>
          </w:r>
          <w:r w:rsidR="00DE7664">
            <w:t>.......................</w:t>
          </w:r>
          <w:r w:rsidR="00F60D6F">
            <w:t>.</w:t>
          </w:r>
          <w:r w:rsidR="00DE7664">
            <w:t>...</w:t>
          </w:r>
          <w:r w:rsidR="00FB0270">
            <w:t>............................................................................</w:t>
          </w:r>
          <w:r w:rsidR="00DE7664">
            <w:t>.</w:t>
          </w:r>
          <w:r w:rsidR="005544CE">
            <w:t>.........</w:t>
          </w:r>
          <w:r w:rsidR="00DE7664">
            <w:t>6</w:t>
          </w:r>
        </w:p>
        <w:p w14:paraId="6D7CC96C" w14:textId="77777777" w:rsidR="00493846" w:rsidRDefault="008519D8" w:rsidP="00493846">
          <w:r>
            <w:t>Barriers</w:t>
          </w:r>
        </w:p>
        <w:p w14:paraId="38222575" w14:textId="4BA7F8DB" w:rsidR="00FF1BCD" w:rsidRDefault="00360085" w:rsidP="00FF1BCD">
          <w:r>
            <w:rPr>
              <w:b/>
              <w:bCs/>
            </w:rPr>
            <w:t xml:space="preserve"> </w:t>
          </w:r>
          <w:r w:rsidR="00474326">
            <w:rPr>
              <w:b/>
              <w:bCs/>
            </w:rPr>
            <w:t>Models</w:t>
          </w:r>
          <w:r w:rsidR="00474326">
            <w:t xml:space="preserve"> of</w:t>
          </w:r>
          <w:r w:rsidR="00A61206">
            <w:t xml:space="preserve"> decoding and encoding</w:t>
          </w:r>
          <w:r w:rsidR="004A4F08">
            <w:t>.</w:t>
          </w:r>
        </w:p>
        <w:p w14:paraId="4AC3BE36" w14:textId="28594A16" w:rsidR="00CF690A" w:rsidRDefault="007C7EA9" w:rsidP="00FF1BCD">
          <w:r>
            <w:t>Shannon Weaver</w:t>
          </w:r>
          <w:r w:rsidR="00084D10">
            <w:t>’</w:t>
          </w:r>
          <w:r w:rsidR="00CE4469">
            <w:t>s Model</w:t>
          </w:r>
          <w:r w:rsidR="00EF285D">
            <w:t>.......................................................................................................................</w:t>
          </w:r>
          <w:r w:rsidR="0033340F">
            <w:t>..</w:t>
          </w:r>
          <w:r w:rsidR="00EF285D">
            <w:t>...7</w:t>
          </w:r>
          <w:r w:rsidR="00DE4E02">
            <w:t>.</w:t>
          </w:r>
        </w:p>
        <w:p w14:paraId="3A0FDED4" w14:textId="356FA0FE" w:rsidR="00DE4E02" w:rsidRPr="00FF1BCD" w:rsidRDefault="00DE4E02" w:rsidP="00FF1BCD">
          <w:r>
            <w:t>Principles of giving feedback</w:t>
          </w:r>
          <w:r w:rsidR="00810D98">
            <w:t>.</w:t>
          </w:r>
        </w:p>
        <w:p w14:paraId="1F83DAFB" w14:textId="39460A87" w:rsidR="00BC1A84" w:rsidRDefault="0036361F" w:rsidP="0036361F">
          <w:pPr>
            <w:pStyle w:val="TOC2"/>
            <w:ind w:left="0"/>
          </w:pPr>
          <w:r>
            <w:t>Case Study</w:t>
          </w:r>
          <w:r w:rsidR="00C27556">
            <w:t>...................................................................................................................................</w:t>
          </w:r>
          <w:r w:rsidR="00523A05">
            <w:t>...</w:t>
          </w:r>
          <w:r w:rsidR="00C27556">
            <w:t>..</w:t>
          </w:r>
          <w:r w:rsidR="00810D98">
            <w:t>.</w:t>
          </w:r>
          <w:r w:rsidR="00C27556">
            <w:t>.</w:t>
          </w:r>
          <w:r w:rsidR="00C41769">
            <w:t>.</w:t>
          </w:r>
          <w:r w:rsidR="00562C61">
            <w:t>.</w:t>
          </w:r>
          <w:r w:rsidR="0033340F">
            <w:t>.......</w:t>
          </w:r>
          <w:r w:rsidR="009D60B0">
            <w:t xml:space="preserve"> </w:t>
          </w:r>
          <w:r w:rsidR="0033340F">
            <w:t>8</w:t>
          </w:r>
        </w:p>
        <w:p w14:paraId="5E57A957" w14:textId="16603DD1" w:rsidR="008236BA" w:rsidRDefault="00757C92" w:rsidP="008236BA">
          <w:r>
            <w:t>Result finding...............................................................................................................................</w:t>
          </w:r>
          <w:r w:rsidR="00D847DB">
            <w:t>.</w:t>
          </w:r>
          <w:r>
            <w:t>.</w:t>
          </w:r>
          <w:r w:rsidR="00C41769">
            <w:t>.</w:t>
          </w:r>
          <w:r>
            <w:t>.....</w:t>
          </w:r>
          <w:r w:rsidR="0033340F">
            <w:t>.........</w:t>
          </w:r>
          <w:r w:rsidR="00D847DB">
            <w:t>9</w:t>
          </w:r>
        </w:p>
        <w:p w14:paraId="6B3C786F" w14:textId="4178C858" w:rsidR="00853A49" w:rsidRDefault="008236BA" w:rsidP="008236BA">
          <w:r>
            <w:t>Conclusion.</w:t>
          </w:r>
        </w:p>
        <w:p w14:paraId="0536E51A" w14:textId="0910A742" w:rsidR="006A713C" w:rsidRDefault="00A543B8" w:rsidP="008236BA">
          <w:r>
            <w:t>Referenc</w:t>
          </w:r>
          <w:r w:rsidR="001A71E9">
            <w:t>es</w:t>
          </w:r>
        </w:p>
        <w:p w14:paraId="0555330D" w14:textId="5E19A531" w:rsidR="00BE325B" w:rsidRPr="00D87F95" w:rsidRDefault="00853A49">
          <w:r>
            <w:t>Appendix.</w:t>
          </w:r>
        </w:p>
      </w:sdtContent>
    </w:sdt>
    <w:p w14:paraId="5C883BBA" w14:textId="2956E328" w:rsidR="00FD1BB3" w:rsidRPr="00BE325B" w:rsidRDefault="00AF3EAE">
      <w:pPr>
        <w:rPr>
          <w:sz w:val="28"/>
          <w:szCs w:val="28"/>
          <w:lang w:val="en-GB"/>
        </w:rPr>
      </w:pPr>
      <w:r w:rsidRPr="00BE325B">
        <w:rPr>
          <w:sz w:val="28"/>
          <w:szCs w:val="28"/>
          <w:lang w:val="en-GB"/>
        </w:rPr>
        <w:lastRenderedPageBreak/>
        <w:t>Abst</w:t>
      </w:r>
      <w:r w:rsidR="00115882" w:rsidRPr="00BE325B">
        <w:rPr>
          <w:sz w:val="28"/>
          <w:szCs w:val="28"/>
          <w:lang w:val="en-GB"/>
        </w:rPr>
        <w:t>ract.</w:t>
      </w:r>
    </w:p>
    <w:p w14:paraId="3B9D4E6D" w14:textId="1FEE5FE9" w:rsidR="00482C4F" w:rsidRPr="00E95B1D" w:rsidRDefault="00FF0956">
      <w:pPr>
        <w:rPr>
          <w:rFonts w:eastAsia="Trebuchet MS" w:cstheme="minorHAnsi"/>
          <w:lang w:val="en-GB" w:bidi="en-GB"/>
        </w:rPr>
      </w:pPr>
      <w:r>
        <w:rPr>
          <w:rFonts w:eastAsia="Trebuchet MS" w:cstheme="minorHAnsi"/>
          <w:lang w:val="en-GB" w:bidi="en-GB"/>
        </w:rPr>
        <w:t>E</w:t>
      </w:r>
      <w:r w:rsidR="00320B61">
        <w:rPr>
          <w:rFonts w:eastAsia="Trebuchet MS" w:cstheme="minorHAnsi"/>
          <w:lang w:val="en-GB" w:bidi="en-GB"/>
        </w:rPr>
        <w:t>ffective</w:t>
      </w:r>
      <w:r w:rsidR="008B5CF8">
        <w:rPr>
          <w:rFonts w:eastAsia="Trebuchet MS" w:cstheme="minorHAnsi"/>
          <w:lang w:val="en-GB" w:bidi="en-GB"/>
        </w:rPr>
        <w:t xml:space="preserve"> </w:t>
      </w:r>
      <w:r w:rsidR="000318A5" w:rsidRPr="0095258E">
        <w:rPr>
          <w:rFonts w:eastAsia="Trebuchet MS" w:cstheme="minorHAnsi"/>
          <w:lang w:val="en-GB" w:bidi="en-GB"/>
        </w:rPr>
        <w:t>communication</w:t>
      </w:r>
      <w:r w:rsidR="0095258E" w:rsidRPr="0095258E">
        <w:rPr>
          <w:rFonts w:eastAsia="Trebuchet MS" w:cstheme="minorHAnsi"/>
          <w:lang w:val="en-GB" w:bidi="en-GB"/>
        </w:rPr>
        <w:t xml:space="preserve"> </w:t>
      </w:r>
      <w:r w:rsidR="004A0CDE">
        <w:rPr>
          <w:rFonts w:eastAsia="Trebuchet MS" w:cstheme="minorHAnsi"/>
          <w:lang w:val="en-GB" w:bidi="en-GB"/>
        </w:rPr>
        <w:t>is impor</w:t>
      </w:r>
      <w:r w:rsidR="00E85783">
        <w:rPr>
          <w:rFonts w:eastAsia="Trebuchet MS" w:cstheme="minorHAnsi"/>
          <w:lang w:val="en-GB" w:bidi="en-GB"/>
        </w:rPr>
        <w:t>t</w:t>
      </w:r>
      <w:r w:rsidR="004A0CDE">
        <w:rPr>
          <w:rFonts w:eastAsia="Trebuchet MS" w:cstheme="minorHAnsi"/>
          <w:lang w:val="en-GB" w:bidi="en-GB"/>
        </w:rPr>
        <w:t>ant</w:t>
      </w:r>
      <w:r w:rsidR="00E85783">
        <w:rPr>
          <w:rFonts w:eastAsia="Trebuchet MS" w:cstheme="minorHAnsi"/>
          <w:lang w:val="en-GB" w:bidi="en-GB"/>
        </w:rPr>
        <w:t xml:space="preserve"> for</w:t>
      </w:r>
      <w:r w:rsidR="006201A3">
        <w:rPr>
          <w:rFonts w:eastAsia="Trebuchet MS" w:cstheme="minorHAnsi"/>
          <w:lang w:val="en-GB" w:bidi="en-GB"/>
        </w:rPr>
        <w:t xml:space="preserve"> the </w:t>
      </w:r>
      <w:r w:rsidR="00B0276B">
        <w:rPr>
          <w:rFonts w:eastAsia="Trebuchet MS" w:cstheme="minorHAnsi"/>
          <w:lang w:val="en-GB" w:bidi="en-GB"/>
        </w:rPr>
        <w:t>delivery of</w:t>
      </w:r>
      <w:r w:rsidR="006201A3">
        <w:rPr>
          <w:rFonts w:eastAsia="Trebuchet MS" w:cstheme="minorHAnsi"/>
          <w:lang w:val="en-GB" w:bidi="en-GB"/>
        </w:rPr>
        <w:t xml:space="preserve"> secure and effi</w:t>
      </w:r>
      <w:r w:rsidR="00B0276B">
        <w:rPr>
          <w:rFonts w:eastAsia="Trebuchet MS" w:cstheme="minorHAnsi"/>
          <w:lang w:val="en-GB" w:bidi="en-GB"/>
        </w:rPr>
        <w:t>cient work practices</w:t>
      </w:r>
      <w:r w:rsidR="003302ED" w:rsidRPr="0095258E">
        <w:rPr>
          <w:rFonts w:eastAsia="Trebuchet MS" w:cstheme="minorHAnsi"/>
          <w:lang w:val="en-GB" w:bidi="en-GB"/>
        </w:rPr>
        <w:t>.</w:t>
      </w:r>
      <w:r w:rsidR="00B34488">
        <w:rPr>
          <w:lang w:val="en-GB"/>
        </w:rPr>
        <w:t xml:space="preserve"> In any organisation, coordination and connectivity are crucial</w:t>
      </w:r>
      <w:r w:rsidR="002519CA">
        <w:rPr>
          <w:lang w:val="en-GB"/>
        </w:rPr>
        <w:t xml:space="preserve">. </w:t>
      </w:r>
      <w:r w:rsidR="00F41C9A">
        <w:rPr>
          <w:rFonts w:eastAsia="Trebuchet MS" w:cstheme="minorHAnsi"/>
          <w:lang w:val="en-GB" w:bidi="en-GB"/>
        </w:rPr>
        <w:t>C</w:t>
      </w:r>
      <w:r w:rsidR="0095258E" w:rsidRPr="0095258E">
        <w:rPr>
          <w:rFonts w:eastAsia="Trebuchet MS" w:cstheme="minorHAnsi"/>
          <w:lang w:val="en-GB" w:bidi="en-GB"/>
        </w:rPr>
        <w:t>ommunication is essential and can be delivered in a negative or positive way.</w:t>
      </w:r>
      <w:sdt>
        <w:sdtPr>
          <w:rPr>
            <w:rFonts w:eastAsia="Trebuchet MS" w:cstheme="minorHAnsi"/>
            <w:lang w:val="en-GB" w:bidi="en-GB"/>
          </w:rPr>
          <w:id w:val="2052717389"/>
          <w:citation/>
        </w:sdtPr>
        <w:sdtContent>
          <w:r w:rsidR="003F5FB3">
            <w:rPr>
              <w:rFonts w:eastAsia="Trebuchet MS" w:cstheme="minorHAnsi"/>
              <w:lang w:val="en-GB" w:bidi="en-GB"/>
            </w:rPr>
            <w:fldChar w:fldCharType="begin"/>
          </w:r>
          <w:r w:rsidR="003F5FB3">
            <w:rPr>
              <w:rFonts w:eastAsia="Trebuchet MS" w:cstheme="minorHAnsi"/>
              <w:lang w:val="en-GB" w:bidi="en-GB"/>
            </w:rPr>
            <w:instrText xml:space="preserve"> CITATION Gif17 \l 2057 </w:instrText>
          </w:r>
          <w:r w:rsidR="003F5FB3">
            <w:rPr>
              <w:rFonts w:eastAsia="Trebuchet MS" w:cstheme="minorHAnsi"/>
              <w:lang w:val="en-GB" w:bidi="en-GB"/>
            </w:rPr>
            <w:fldChar w:fldCharType="separate"/>
          </w:r>
          <w:r w:rsidR="003F5FB3">
            <w:rPr>
              <w:rFonts w:eastAsia="Trebuchet MS" w:cstheme="minorHAnsi"/>
              <w:noProof/>
              <w:lang w:val="en-GB" w:bidi="en-GB"/>
            </w:rPr>
            <w:t xml:space="preserve"> </w:t>
          </w:r>
          <w:r w:rsidR="003F5FB3" w:rsidRPr="003F5FB3">
            <w:rPr>
              <w:rFonts w:eastAsia="Trebuchet MS" w:cstheme="minorHAnsi"/>
              <w:noProof/>
              <w:lang w:val="en-GB" w:bidi="en-GB"/>
            </w:rPr>
            <w:t>(Gifffiths BA, Dunham EB, 2017)</w:t>
          </w:r>
          <w:r w:rsidR="003F5FB3">
            <w:rPr>
              <w:rFonts w:eastAsia="Trebuchet MS" w:cstheme="minorHAnsi"/>
              <w:lang w:val="en-GB" w:bidi="en-GB"/>
            </w:rPr>
            <w:fldChar w:fldCharType="end"/>
          </w:r>
        </w:sdtContent>
      </w:sdt>
      <w:r w:rsidR="00493F87">
        <w:rPr>
          <w:rFonts w:eastAsia="Trebuchet MS" w:cstheme="minorHAnsi"/>
          <w:lang w:val="en-GB" w:bidi="en-GB"/>
        </w:rPr>
        <w:t xml:space="preserve">. </w:t>
      </w:r>
      <w:r w:rsidR="00366B66">
        <w:rPr>
          <w:rFonts w:eastAsia="Trebuchet MS" w:cstheme="minorHAnsi"/>
          <w:lang w:val="en-GB" w:bidi="en-GB"/>
        </w:rPr>
        <w:t>Communication in the workplace plays an important</w:t>
      </w:r>
      <w:r w:rsidR="00892FDA">
        <w:rPr>
          <w:rFonts w:eastAsia="Trebuchet MS" w:cstheme="minorHAnsi"/>
          <w:lang w:val="en-GB" w:bidi="en-GB"/>
        </w:rPr>
        <w:t xml:space="preserve"> role in</w:t>
      </w:r>
      <w:r w:rsidR="001F2806">
        <w:rPr>
          <w:rFonts w:eastAsia="Trebuchet MS" w:cstheme="minorHAnsi"/>
          <w:lang w:val="en-GB" w:bidi="en-GB"/>
        </w:rPr>
        <w:t xml:space="preserve"> any</w:t>
      </w:r>
      <w:r w:rsidR="00892FDA">
        <w:rPr>
          <w:rFonts w:eastAsia="Trebuchet MS" w:cstheme="minorHAnsi"/>
          <w:lang w:val="en-GB" w:bidi="en-GB"/>
        </w:rPr>
        <w:t xml:space="preserve"> organisational</w:t>
      </w:r>
      <w:r w:rsidR="00526BF1">
        <w:rPr>
          <w:rFonts w:eastAsia="Trebuchet MS" w:cstheme="minorHAnsi"/>
          <w:lang w:val="en-GB" w:bidi="en-GB"/>
        </w:rPr>
        <w:t xml:space="preserve"> growth. The process of communication</w:t>
      </w:r>
      <w:r w:rsidR="00605E48">
        <w:rPr>
          <w:rFonts w:eastAsia="Trebuchet MS" w:cstheme="minorHAnsi"/>
          <w:lang w:val="en-GB" w:bidi="en-GB"/>
        </w:rPr>
        <w:t xml:space="preserve"> is not limited to</w:t>
      </w:r>
      <w:r w:rsidR="002D1740">
        <w:rPr>
          <w:rFonts w:eastAsia="Trebuchet MS" w:cstheme="minorHAnsi"/>
          <w:lang w:val="en-GB" w:bidi="en-GB"/>
        </w:rPr>
        <w:t xml:space="preserve"> the exchange of </w:t>
      </w:r>
      <w:r w:rsidR="0040673A">
        <w:rPr>
          <w:rFonts w:eastAsia="Trebuchet MS" w:cstheme="minorHAnsi"/>
          <w:lang w:val="en-GB" w:bidi="en-GB"/>
        </w:rPr>
        <w:t>information, but</w:t>
      </w:r>
      <w:r w:rsidR="00CE7588">
        <w:rPr>
          <w:rFonts w:eastAsia="Trebuchet MS" w:cstheme="minorHAnsi"/>
          <w:lang w:val="en-GB" w:bidi="en-GB"/>
        </w:rPr>
        <w:t xml:space="preserve"> also </w:t>
      </w:r>
      <w:r w:rsidR="0040673A">
        <w:rPr>
          <w:rFonts w:eastAsia="Trebuchet MS" w:cstheme="minorHAnsi"/>
          <w:lang w:val="en-GB" w:bidi="en-GB"/>
        </w:rPr>
        <w:t xml:space="preserve">it is </w:t>
      </w:r>
      <w:r w:rsidR="00747896">
        <w:rPr>
          <w:rFonts w:eastAsia="Trebuchet MS" w:cstheme="minorHAnsi"/>
          <w:lang w:val="en-GB" w:bidi="en-GB"/>
        </w:rPr>
        <w:t>an art that comes easily to some people</w:t>
      </w:r>
      <w:r w:rsidR="00E31C65">
        <w:rPr>
          <w:rFonts w:eastAsia="Trebuchet MS" w:cstheme="minorHAnsi"/>
          <w:lang w:val="en-GB" w:bidi="en-GB"/>
        </w:rPr>
        <w:t xml:space="preserve">, while others are too anxious when it comes to </w:t>
      </w:r>
      <w:r w:rsidR="00681753">
        <w:rPr>
          <w:rFonts w:eastAsia="Trebuchet MS" w:cstheme="minorHAnsi"/>
          <w:lang w:val="en-GB" w:bidi="en-GB"/>
        </w:rPr>
        <w:t>talking.</w:t>
      </w:r>
      <w:r w:rsidR="00681753" w:rsidRPr="0095258E">
        <w:rPr>
          <w:rFonts w:eastAsia="Trebuchet MS" w:cstheme="minorHAnsi"/>
          <w:lang w:val="en-GB" w:bidi="en-GB"/>
        </w:rPr>
        <w:t xml:space="preserve"> This</w:t>
      </w:r>
      <w:r w:rsidR="0095258E" w:rsidRPr="0095258E">
        <w:rPr>
          <w:rFonts w:eastAsia="Trebuchet MS" w:cstheme="minorHAnsi"/>
          <w:lang w:val="en-GB" w:bidi="en-GB"/>
        </w:rPr>
        <w:t xml:space="preserve"> </w:t>
      </w:r>
      <w:r w:rsidR="005620AC">
        <w:rPr>
          <w:rFonts w:eastAsia="Trebuchet MS" w:cstheme="minorHAnsi"/>
          <w:lang w:val="en-GB" w:bidi="en-GB"/>
        </w:rPr>
        <w:t>study</w:t>
      </w:r>
      <w:r w:rsidR="0095258E" w:rsidRPr="0095258E">
        <w:rPr>
          <w:rFonts w:eastAsia="Trebuchet MS" w:cstheme="minorHAnsi"/>
          <w:lang w:val="en-GB" w:bidi="en-GB"/>
        </w:rPr>
        <w:t xml:space="preserve"> is </w:t>
      </w:r>
      <w:r w:rsidR="00490614">
        <w:rPr>
          <w:rFonts w:eastAsia="Trebuchet MS" w:cstheme="minorHAnsi"/>
          <w:lang w:val="en-GB" w:bidi="en-GB"/>
        </w:rPr>
        <w:t>to examine</w:t>
      </w:r>
      <w:r w:rsidR="002B72C7">
        <w:rPr>
          <w:rFonts w:eastAsia="Trebuchet MS" w:cstheme="minorHAnsi"/>
          <w:lang w:val="en-GB" w:bidi="en-GB"/>
        </w:rPr>
        <w:t xml:space="preserve"> </w:t>
      </w:r>
      <w:r w:rsidR="0095258E" w:rsidRPr="0095258E">
        <w:rPr>
          <w:rFonts w:eastAsia="Trebuchet MS" w:cstheme="minorHAnsi"/>
          <w:lang w:val="en-GB" w:bidi="en-GB"/>
        </w:rPr>
        <w:t>how cultural differences, cultural language, verbal and non-verbal attitudes</w:t>
      </w:r>
      <w:r w:rsidR="000B04E0">
        <w:rPr>
          <w:rFonts w:eastAsia="Trebuchet MS" w:cstheme="minorHAnsi"/>
          <w:lang w:val="en-GB" w:bidi="en-GB"/>
        </w:rPr>
        <w:t xml:space="preserve">, </w:t>
      </w:r>
      <w:r w:rsidR="0095258E" w:rsidRPr="0095258E">
        <w:rPr>
          <w:rFonts w:eastAsia="Trebuchet MS" w:cstheme="minorHAnsi"/>
          <w:lang w:val="en-GB" w:bidi="en-GB"/>
        </w:rPr>
        <w:t>emotions</w:t>
      </w:r>
      <w:r w:rsidR="000B04E0">
        <w:rPr>
          <w:rFonts w:eastAsia="Trebuchet MS" w:cstheme="minorHAnsi"/>
          <w:lang w:val="en-GB" w:bidi="en-GB"/>
        </w:rPr>
        <w:t>,</w:t>
      </w:r>
      <w:r w:rsidR="00537A16">
        <w:rPr>
          <w:rFonts w:eastAsia="Trebuchet MS" w:cstheme="minorHAnsi"/>
          <w:lang w:val="en-GB" w:bidi="en-GB"/>
        </w:rPr>
        <w:t xml:space="preserve"> and</w:t>
      </w:r>
      <w:r w:rsidR="00433963">
        <w:rPr>
          <w:rFonts w:eastAsia="Trebuchet MS" w:cstheme="minorHAnsi"/>
          <w:lang w:val="en-GB" w:bidi="en-GB"/>
        </w:rPr>
        <w:t xml:space="preserve"> interpersonal</w:t>
      </w:r>
      <w:r w:rsidR="0000456E">
        <w:rPr>
          <w:rFonts w:eastAsia="Trebuchet MS" w:cstheme="minorHAnsi"/>
          <w:lang w:val="en-GB" w:bidi="en-GB"/>
        </w:rPr>
        <w:t xml:space="preserve"> </w:t>
      </w:r>
      <w:r w:rsidR="000B04E0">
        <w:rPr>
          <w:rFonts w:eastAsia="Trebuchet MS" w:cstheme="minorHAnsi"/>
          <w:lang w:val="en-GB" w:bidi="en-GB"/>
        </w:rPr>
        <w:t>conflict</w:t>
      </w:r>
      <w:r w:rsidR="00262A01">
        <w:rPr>
          <w:rFonts w:eastAsia="Trebuchet MS" w:cstheme="minorHAnsi"/>
          <w:lang w:val="en-GB" w:bidi="en-GB"/>
        </w:rPr>
        <w:t>s</w:t>
      </w:r>
      <w:r w:rsidR="0095258E" w:rsidRPr="0095258E">
        <w:rPr>
          <w:rFonts w:eastAsia="Trebuchet MS" w:cstheme="minorHAnsi"/>
          <w:lang w:val="en-GB" w:bidi="en-GB"/>
        </w:rPr>
        <w:t xml:space="preserve"> can affect organisations and work practices. </w:t>
      </w:r>
      <w:r w:rsidR="00B166A2">
        <w:rPr>
          <w:rFonts w:eastAsia="Trebuchet MS" w:cstheme="minorHAnsi"/>
          <w:lang w:val="en-GB" w:bidi="en-GB"/>
        </w:rPr>
        <w:t>The aim is to</w:t>
      </w:r>
      <w:r w:rsidR="0095258E" w:rsidRPr="0095258E">
        <w:rPr>
          <w:rFonts w:eastAsia="Trebuchet MS" w:cstheme="minorHAnsi"/>
          <w:lang w:val="en-GB" w:bidi="en-GB"/>
        </w:rPr>
        <w:t xml:space="preserve"> examine the different forms of communication</w:t>
      </w:r>
      <w:r w:rsidR="00FC1A2E">
        <w:rPr>
          <w:rFonts w:eastAsia="Trebuchet MS" w:cstheme="minorHAnsi"/>
          <w:lang w:val="en-GB" w:bidi="en-GB"/>
        </w:rPr>
        <w:t>, theories of</w:t>
      </w:r>
      <w:r w:rsidR="0095258E" w:rsidRPr="0095258E">
        <w:rPr>
          <w:rFonts w:eastAsia="Trebuchet MS" w:cstheme="minorHAnsi"/>
          <w:lang w:val="en-GB" w:bidi="en-GB"/>
        </w:rPr>
        <w:t xml:space="preserve"> </w:t>
      </w:r>
      <w:r w:rsidR="00FC1A2E">
        <w:rPr>
          <w:rFonts w:eastAsia="Trebuchet MS" w:cstheme="minorHAnsi"/>
          <w:lang w:val="en-GB" w:bidi="en-GB"/>
        </w:rPr>
        <w:t>e</w:t>
      </w:r>
      <w:r w:rsidR="0095258E" w:rsidRPr="0095258E">
        <w:rPr>
          <w:rFonts w:eastAsia="Trebuchet MS" w:cstheme="minorHAnsi"/>
          <w:lang w:val="en-GB" w:bidi="en-GB"/>
        </w:rPr>
        <w:t>ncoding</w:t>
      </w:r>
      <w:r w:rsidR="00A904EE">
        <w:rPr>
          <w:rFonts w:eastAsia="Trebuchet MS" w:cstheme="minorHAnsi"/>
          <w:lang w:val="en-GB" w:bidi="en-GB"/>
        </w:rPr>
        <w:t xml:space="preserve"> and</w:t>
      </w:r>
      <w:r w:rsidR="0095258E" w:rsidRPr="0095258E">
        <w:rPr>
          <w:rFonts w:eastAsia="Trebuchet MS" w:cstheme="minorHAnsi"/>
          <w:lang w:val="en-GB" w:bidi="en-GB"/>
        </w:rPr>
        <w:t xml:space="preserve"> decoding</w:t>
      </w:r>
      <w:r w:rsidR="00A904EE">
        <w:rPr>
          <w:rFonts w:eastAsia="Trebuchet MS" w:cstheme="minorHAnsi"/>
          <w:lang w:val="en-GB" w:bidi="en-GB"/>
        </w:rPr>
        <w:t xml:space="preserve"> </w:t>
      </w:r>
      <w:r w:rsidR="0095258E" w:rsidRPr="0095258E">
        <w:rPr>
          <w:rFonts w:eastAsia="Trebuchet MS" w:cstheme="minorHAnsi"/>
          <w:lang w:val="en-GB" w:bidi="en-GB"/>
        </w:rPr>
        <w:t>messages using recognised model</w:t>
      </w:r>
      <w:r w:rsidR="0054440B">
        <w:rPr>
          <w:rFonts w:eastAsia="Trebuchet MS" w:cstheme="minorHAnsi"/>
          <w:lang w:val="en-GB" w:bidi="en-GB"/>
        </w:rPr>
        <w:t>s.</w:t>
      </w:r>
      <w:r w:rsidR="00B16DEA">
        <w:rPr>
          <w:rFonts w:eastAsia="Trebuchet MS" w:cstheme="minorHAnsi"/>
          <w:lang w:val="en-GB" w:bidi="en-GB"/>
        </w:rPr>
        <w:t xml:space="preserve"> </w:t>
      </w:r>
      <w:r w:rsidR="005315B3">
        <w:rPr>
          <w:lang w:val="en-GB"/>
        </w:rPr>
        <w:t xml:space="preserve">The initiative to provide effective patient </w:t>
      </w:r>
      <w:r w:rsidR="008E2869">
        <w:rPr>
          <w:lang w:val="en-GB"/>
        </w:rPr>
        <w:t>care can be compromised by inadequate contact with the vulnerable</w:t>
      </w:r>
      <w:r w:rsidR="007C038C">
        <w:rPr>
          <w:lang w:val="en-GB"/>
        </w:rPr>
        <w:t xml:space="preserve"> and growing</w:t>
      </w:r>
      <w:r w:rsidR="002C1E74">
        <w:rPr>
          <w:lang w:val="en-GB"/>
        </w:rPr>
        <w:t xml:space="preserve"> </w:t>
      </w:r>
      <w:r w:rsidR="007C038C">
        <w:rPr>
          <w:lang w:val="en-GB"/>
        </w:rPr>
        <w:t>population.</w:t>
      </w:r>
      <w:r w:rsidR="00307C6D">
        <w:rPr>
          <w:lang w:val="en-GB"/>
        </w:rPr>
        <w:t xml:space="preserve"> </w:t>
      </w:r>
      <w:r w:rsidR="00863B19">
        <w:rPr>
          <w:lang w:val="en-GB"/>
        </w:rPr>
        <w:t>Communication is the lifeline of every organization</w:t>
      </w:r>
      <w:r w:rsidR="00F16B37">
        <w:rPr>
          <w:lang w:val="en-GB"/>
        </w:rPr>
        <w:t>, and eff</w:t>
      </w:r>
      <w:r w:rsidR="00164652">
        <w:rPr>
          <w:lang w:val="en-GB"/>
        </w:rPr>
        <w:t>icient and effective</w:t>
      </w:r>
      <w:r w:rsidR="00C37BE2">
        <w:rPr>
          <w:lang w:val="en-GB"/>
        </w:rPr>
        <w:t xml:space="preserve"> communication depen</w:t>
      </w:r>
      <w:r w:rsidR="00773DA9">
        <w:rPr>
          <w:lang w:val="en-GB"/>
        </w:rPr>
        <w:t xml:space="preserve">ds </w:t>
      </w:r>
      <w:r w:rsidR="00E95B1D">
        <w:rPr>
          <w:lang w:val="en-GB"/>
        </w:rPr>
        <w:t>on</w:t>
      </w:r>
      <w:r w:rsidR="00773DA9">
        <w:rPr>
          <w:lang w:val="en-GB"/>
        </w:rPr>
        <w:t xml:space="preserve"> </w:t>
      </w:r>
      <w:r w:rsidR="00FF18AE">
        <w:rPr>
          <w:lang w:val="en-GB"/>
        </w:rPr>
        <w:t>the</w:t>
      </w:r>
      <w:r w:rsidR="00773DA9">
        <w:rPr>
          <w:lang w:val="en-GB"/>
        </w:rPr>
        <w:t xml:space="preserve"> degree on the </w:t>
      </w:r>
      <w:r w:rsidR="00696285">
        <w:rPr>
          <w:lang w:val="en-GB"/>
        </w:rPr>
        <w:t>performance of the business enterprise</w:t>
      </w:r>
      <w:r w:rsidR="0032635A">
        <w:rPr>
          <w:lang w:val="en-GB"/>
        </w:rPr>
        <w:t>.</w:t>
      </w:r>
      <w:sdt>
        <w:sdtPr>
          <w:rPr>
            <w:lang w:val="en-GB"/>
          </w:rPr>
          <w:id w:val="1381741300"/>
          <w:citation/>
        </w:sdtPr>
        <w:sdtContent>
          <w:r w:rsidR="008509EF">
            <w:rPr>
              <w:lang w:val="en-GB"/>
            </w:rPr>
            <w:fldChar w:fldCharType="begin"/>
          </w:r>
          <w:r w:rsidR="008509EF">
            <w:rPr>
              <w:lang w:val="en-GB"/>
            </w:rPr>
            <w:instrText xml:space="preserve"> CITATION Moh18 \l 2057 </w:instrText>
          </w:r>
          <w:r w:rsidR="008509EF">
            <w:rPr>
              <w:lang w:val="en-GB"/>
            </w:rPr>
            <w:fldChar w:fldCharType="separate"/>
          </w:r>
          <w:r w:rsidR="008509EF">
            <w:rPr>
              <w:noProof/>
              <w:lang w:val="en-GB"/>
            </w:rPr>
            <w:t xml:space="preserve"> </w:t>
          </w:r>
          <w:r w:rsidR="008509EF" w:rsidRPr="008509EF">
            <w:rPr>
              <w:noProof/>
              <w:lang w:val="en-GB"/>
            </w:rPr>
            <w:t>(Mohanty Ashish, 2018)</w:t>
          </w:r>
          <w:r w:rsidR="008509EF">
            <w:rPr>
              <w:lang w:val="en-GB"/>
            </w:rPr>
            <w:fldChar w:fldCharType="end"/>
          </w:r>
        </w:sdtContent>
      </w:sdt>
      <w:r w:rsidR="0046535A">
        <w:rPr>
          <w:lang w:val="en-GB"/>
        </w:rPr>
        <w:t>.</w:t>
      </w:r>
    </w:p>
    <w:p w14:paraId="7189AAFD" w14:textId="4971976F" w:rsidR="00482C4F" w:rsidRDefault="00482C4F">
      <w:pPr>
        <w:rPr>
          <w:lang w:val="en-GB"/>
        </w:rPr>
      </w:pPr>
      <w:bookmarkStart w:id="0" w:name="_Hlk58367563"/>
    </w:p>
    <w:bookmarkEnd w:id="0"/>
    <w:p w14:paraId="6444E853" w14:textId="61AF04F9" w:rsidR="00863F6B" w:rsidRDefault="00863F6B" w:rsidP="0051207B">
      <w:pPr>
        <w:spacing w:after="120" w:line="312" w:lineRule="auto"/>
        <w:ind w:left="360" w:right="360"/>
        <w:rPr>
          <w:rFonts w:eastAsia="Trebuchet MS" w:cs="Times New Roman"/>
          <w:b/>
          <w:iCs/>
          <w:color w:val="006A89"/>
          <w:sz w:val="28"/>
          <w:szCs w:val="28"/>
          <w:lang w:val="en-GB" w:bidi="en-GB"/>
        </w:rPr>
      </w:pPr>
    </w:p>
    <w:p w14:paraId="125EA7F7" w14:textId="545E6A99" w:rsidR="006A30F1" w:rsidRDefault="006A30F1" w:rsidP="0051207B">
      <w:pPr>
        <w:spacing w:after="120" w:line="312" w:lineRule="auto"/>
        <w:ind w:left="360" w:right="360"/>
        <w:rPr>
          <w:rFonts w:eastAsia="Trebuchet MS" w:cs="Times New Roman"/>
          <w:b/>
          <w:iCs/>
          <w:color w:val="006A89"/>
          <w:sz w:val="28"/>
          <w:szCs w:val="28"/>
          <w:lang w:val="en-GB" w:bidi="en-GB"/>
        </w:rPr>
      </w:pPr>
    </w:p>
    <w:p w14:paraId="452C4E71" w14:textId="77777777" w:rsidR="006A30F1" w:rsidRDefault="006A30F1" w:rsidP="0051207B">
      <w:pPr>
        <w:spacing w:after="120" w:line="312" w:lineRule="auto"/>
        <w:ind w:left="360" w:right="360"/>
        <w:rPr>
          <w:rFonts w:eastAsia="Trebuchet MS" w:cs="Times New Roman"/>
          <w:b/>
          <w:iCs/>
          <w:color w:val="006A89"/>
          <w:sz w:val="28"/>
          <w:szCs w:val="28"/>
          <w:lang w:val="en-GB" w:bidi="en-GB"/>
        </w:rPr>
      </w:pPr>
    </w:p>
    <w:p w14:paraId="3CE44976" w14:textId="0BE7E714" w:rsidR="0051207B" w:rsidRPr="00133541" w:rsidRDefault="007502D5" w:rsidP="0051207B">
      <w:pPr>
        <w:spacing w:after="120" w:line="312" w:lineRule="auto"/>
        <w:ind w:left="360" w:right="360"/>
        <w:rPr>
          <w:rFonts w:eastAsia="Trebuchet MS" w:cs="Times New Roman"/>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3541">
        <w:rPr>
          <w:rFonts w:eastAsia="Trebuchet MS" w:cs="Times New Roman"/>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Acknowledgement</w:t>
      </w:r>
      <w:r w:rsidR="00133541">
        <w:rPr>
          <w:rFonts w:eastAsia="Trebuchet MS" w:cs="Times New Roman"/>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A795440" w14:textId="5740B145" w:rsidR="007502D5" w:rsidRPr="009F49DE" w:rsidRDefault="00EB6444" w:rsidP="00CC172A">
      <w:pPr>
        <w:spacing w:after="120" w:line="312" w:lineRule="auto"/>
        <w:ind w:left="360" w:right="360"/>
        <w:rPr>
          <w:rFonts w:eastAsia="Trebuchet MS" w:cs="Calibr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49DE">
        <w:rPr>
          <w:rFonts w:eastAsia="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w:t>
      </w:r>
      <w:r w:rsidR="008A3E90" w:rsidRPr="009F49DE">
        <w:rPr>
          <w:rFonts w:eastAsia="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acknowledgement goes to my lecture</w:t>
      </w:r>
      <w:r w:rsidR="00FB69AA" w:rsidRPr="009F49DE">
        <w:rPr>
          <w:rFonts w:eastAsia="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rs who had made it possible</w:t>
      </w:r>
      <w:r w:rsidR="004B7C3E" w:rsidRPr="009F49DE">
        <w:rPr>
          <w:rFonts w:eastAsia="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all the staff of UWTSD</w:t>
      </w:r>
      <w:r w:rsidR="00D30670" w:rsidRPr="009F49DE">
        <w:rPr>
          <w:rFonts w:eastAsia="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64FFA" w:rsidRPr="009F49DE">
        <w:rPr>
          <w:rFonts w:eastAsia="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made it possible with all the technical issues to give us </w:t>
      </w:r>
      <w:r w:rsidR="004047C1" w:rsidRPr="009F49DE">
        <w:rPr>
          <w:rFonts w:eastAsia="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best.</w:t>
      </w:r>
    </w:p>
    <w:p w14:paraId="08091389" w14:textId="49611078" w:rsidR="006A30F1" w:rsidRDefault="006A30F1" w:rsidP="0051207B">
      <w:pPr>
        <w:spacing w:after="120" w:line="312" w:lineRule="auto"/>
        <w:ind w:left="360" w:right="360"/>
        <w:rPr>
          <w:rFonts w:ascii="Trebuchet MS" w:eastAsia="Trebuchet MS" w:hAnsi="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C1B6E5" w14:textId="419226DD" w:rsidR="00D87F95" w:rsidRDefault="00D87F95" w:rsidP="0051207B">
      <w:pPr>
        <w:spacing w:after="120" w:line="312" w:lineRule="auto"/>
        <w:ind w:left="360" w:right="360"/>
        <w:rPr>
          <w:rFonts w:ascii="Trebuchet MS" w:eastAsia="Trebuchet MS" w:hAnsi="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C00C4C" w14:textId="77777777" w:rsidR="00D87F95" w:rsidRPr="009F49DE" w:rsidRDefault="00D87F95" w:rsidP="00CB08DA">
      <w:pPr>
        <w:spacing w:after="120" w:line="312" w:lineRule="auto"/>
        <w:ind w:right="360"/>
        <w:rPr>
          <w:rFonts w:ascii="Trebuchet MS" w:eastAsia="Trebuchet MS" w:hAnsi="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9C29F0" w14:textId="77777777" w:rsidR="00133541" w:rsidRPr="001D02FB" w:rsidRDefault="00133541" w:rsidP="0051207B">
      <w:pPr>
        <w:spacing w:after="120" w:line="312" w:lineRule="auto"/>
        <w:ind w:left="360" w:right="360"/>
        <w:rPr>
          <w:rFonts w:ascii="Trebuchet MS" w:eastAsia="Trebuchet MS" w:hAnsi="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59C457" w14:textId="77777777" w:rsidR="0008685D" w:rsidRPr="00133541" w:rsidRDefault="0008685D" w:rsidP="0008685D">
      <w:pPr>
        <w:spacing w:after="120" w:line="312" w:lineRule="auto"/>
        <w:ind w:left="360" w:right="360"/>
        <w:rPr>
          <w:rFonts w:ascii="Trebuchet MS" w:eastAsia="Trebuchet MS" w:hAnsi="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3541">
        <w:rPr>
          <w:rFonts w:ascii="Trebuchet MS" w:eastAsia="Trebuchet MS" w:hAnsi="Trebuchet MS" w:cs="Times New Roman"/>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Methodology</w:t>
      </w:r>
    </w:p>
    <w:p w14:paraId="0FCE40E2" w14:textId="4CA417E7" w:rsidR="0008685D" w:rsidRPr="009F49DE" w:rsidRDefault="00CC172A" w:rsidP="0008685D">
      <w:pPr>
        <w:spacing w:after="120" w:line="312" w:lineRule="auto"/>
        <w:ind w:left="360"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w:t>
      </w:r>
      <w:r w:rsidR="00CF300A"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Articles</w:t>
      </w:r>
      <w:r w:rsidR="00E95E50"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the </w:t>
      </w:r>
      <w:r w:rsidR="008E0D5C"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giants,</w:t>
      </w:r>
      <w:r w:rsidR="001F2384"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Library books</w:t>
      </w:r>
      <w:r w:rsidR="00C16D1A"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Tutorials from le</w:t>
      </w:r>
      <w:r w:rsidR="00CF300A"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cturers, </w:t>
      </w:r>
      <w:r w:rsidR="00DC7EAC"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News, Reports,</w:t>
      </w:r>
      <w:r w:rsidR="008E0D5C"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C7EAC"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practical experience</w:t>
      </w:r>
      <w:r w:rsidR="00CD5CC5"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7EAC" w:rsidRPr="009F49D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B516FB4" w14:textId="59D572FE" w:rsidR="00730F7D" w:rsidRDefault="00730F7D" w:rsidP="00730F7D">
      <w:pPr>
        <w:spacing w:after="120" w:line="312" w:lineRule="auto"/>
        <w:ind w:right="360"/>
        <w:rPr>
          <w:rFonts w:eastAsia="Trebuchet MS" w:cstheme="minorHAnsi"/>
          <w:b/>
          <w:iCs/>
          <w:color w:val="006A89"/>
          <w:lang w:val="en-GB" w:bidi="en-GB"/>
        </w:rPr>
      </w:pPr>
    </w:p>
    <w:p w14:paraId="6CA957B5" w14:textId="77777777" w:rsidR="00CB08DA" w:rsidRPr="009F49DE" w:rsidRDefault="00CB08DA" w:rsidP="00730F7D">
      <w:pPr>
        <w:spacing w:after="120" w:line="312" w:lineRule="auto"/>
        <w:ind w:right="360"/>
        <w:rPr>
          <w:rFonts w:eastAsia="Trebuchet MS" w:cstheme="minorHAnsi"/>
          <w:b/>
          <w:iCs/>
          <w:color w:val="006A89"/>
          <w:lang w:val="en-GB" w:bidi="en-GB"/>
        </w:rPr>
      </w:pPr>
    </w:p>
    <w:p w14:paraId="3A4A2458" w14:textId="77777777" w:rsidR="00D87F95" w:rsidRPr="001D02FB" w:rsidRDefault="00D87F95" w:rsidP="00730F7D">
      <w:pPr>
        <w:spacing w:after="120" w:line="312" w:lineRule="auto"/>
        <w:ind w:right="360"/>
        <w:rPr>
          <w:rFonts w:ascii="Calibri" w:eastAsia="Trebuchet MS" w:hAnsi="Calibri" w:cs="Times New Roman"/>
          <w:b/>
          <w:iCs/>
          <w:color w:val="006A89"/>
          <w:lang w:val="en-GB" w:bidi="en-GB"/>
        </w:rPr>
      </w:pPr>
    </w:p>
    <w:p w14:paraId="4FEEDBE4" w14:textId="7A501E59" w:rsidR="0079072B" w:rsidRPr="00925976" w:rsidRDefault="00E06330" w:rsidP="00925976">
      <w:pPr>
        <w:spacing w:after="120" w:line="312" w:lineRule="auto"/>
        <w:ind w:left="360" w:right="360"/>
        <w:rPr>
          <w:rFonts w:ascii="Calibri" w:eastAsia="Trebuchet MS" w:hAnsi="Calibri" w:cs="Times New Roman"/>
          <w:b/>
          <w:iCs/>
          <w:color w:val="006A89"/>
          <w:sz w:val="28"/>
          <w:szCs w:val="28"/>
          <w:lang w:val="en-GB" w:bidi="en-GB"/>
        </w:rPr>
      </w:pPr>
      <w:r w:rsidRPr="00E2448E">
        <w:rPr>
          <w:rFonts w:ascii="Calibri" w:eastAsia="Trebuchet MS" w:hAnsi="Calibri" w:cs="Times New Roman"/>
          <w:b/>
          <w:iCs/>
          <w:color w:val="006A89"/>
          <w:sz w:val="28"/>
          <w:szCs w:val="28"/>
          <w:lang w:val="en-GB" w:bidi="en-GB"/>
        </w:rPr>
        <w:lastRenderedPageBreak/>
        <w:t>Introduction</w:t>
      </w:r>
      <w:r w:rsidRPr="001D02FB">
        <w:rPr>
          <w:rFonts w:ascii="Calibri" w:eastAsia="Trebuchet MS" w:hAnsi="Calibri" w:cs="Times New Roman"/>
          <w:b/>
          <w:iCs/>
          <w:color w:val="006A89"/>
          <w:lang w:val="en-GB" w:bidi="en-GB"/>
        </w:rPr>
        <w:t>.</w:t>
      </w:r>
      <w:r w:rsidR="00B664A3" w:rsidRPr="001D02FB">
        <w:rPr>
          <w:rFonts w:ascii="Calibri" w:eastAsia="Trebuchet MS" w:hAnsi="Calibri" w:cs="Times New Roman"/>
          <w:b/>
          <w:iCs/>
          <w:color w:val="006A89"/>
          <w:lang w:val="en-GB" w:bidi="en-GB"/>
        </w:rPr>
        <w:t xml:space="preserve">                                                                   </w:t>
      </w:r>
      <w:r w:rsidR="001D02FB" w:rsidRPr="001D02FB">
        <w:rPr>
          <w:rFonts w:ascii="Calibri" w:eastAsia="Trebuchet MS" w:hAnsi="Calibri" w:cs="Times New Roman"/>
          <w:b/>
          <w:iCs/>
          <w:color w:val="006A89"/>
          <w:lang w:val="en-GB" w:bidi="en-GB"/>
        </w:rPr>
        <w:t xml:space="preserve">                   </w:t>
      </w:r>
      <w:r w:rsidR="001D02FB">
        <w:rPr>
          <w:rFonts w:ascii="Calibri" w:eastAsia="Trebuchet MS" w:hAnsi="Calibri" w:cs="Times New Roman"/>
          <w:b/>
          <w:iCs/>
          <w:color w:val="006A89"/>
          <w:lang w:val="en-GB" w:bidi="en-GB"/>
        </w:rPr>
        <w:t xml:space="preserve">                                   </w:t>
      </w:r>
      <w:r w:rsidR="001D02FB" w:rsidRPr="001D02FB">
        <w:rPr>
          <w:rFonts w:ascii="Calibri" w:eastAsia="Trebuchet MS" w:hAnsi="Calibri" w:cs="Times New Roman"/>
          <w:b/>
          <w:iCs/>
          <w:color w:val="006A89"/>
          <w:lang w:val="en-GB" w:bidi="en-GB"/>
        </w:rPr>
        <w:t xml:space="preserve">    </w:t>
      </w:r>
      <w:r w:rsidR="001256A4">
        <w:rPr>
          <w:rFonts w:ascii="Calibri" w:eastAsia="Trebuchet MS" w:hAnsi="Calibri" w:cs="Times New Roman"/>
          <w:b/>
          <w:iCs/>
          <w:color w:val="006A89"/>
          <w:lang w:val="en-GB" w:bidi="en-GB"/>
        </w:rPr>
        <w:t xml:space="preserve">  </w:t>
      </w:r>
      <w:r w:rsidR="001D02FB" w:rsidRPr="001D02FB">
        <w:rPr>
          <w:rFonts w:ascii="Calibri" w:eastAsia="Trebuchet MS" w:hAnsi="Calibri" w:cs="Times New Roman"/>
          <w:b/>
          <w:iCs/>
          <w:color w:val="006A89"/>
          <w:lang w:val="en-GB" w:bidi="en-GB"/>
        </w:rPr>
        <w:t xml:space="preserve">    </w:t>
      </w:r>
      <w:r w:rsidR="00E17CC0">
        <w:rPr>
          <w:rFonts w:ascii="Calibri" w:eastAsia="Trebuchet MS" w:hAnsi="Calibri" w:cs="Times New Roman"/>
          <w:b/>
          <w:iCs/>
          <w:color w:val="006A89"/>
          <w:lang w:val="en-GB" w:bidi="en-GB"/>
        </w:rPr>
        <w:t xml:space="preserve">     </w:t>
      </w:r>
      <w:r w:rsidR="001D02FB" w:rsidRPr="001D02FB">
        <w:rPr>
          <w:rFonts w:ascii="Calibri" w:eastAsia="Trebuchet MS" w:hAnsi="Calibri" w:cs="Times New Roman"/>
          <w:b/>
          <w:iCs/>
          <w:color w:val="006A89"/>
          <w:lang w:val="en-GB" w:bidi="en-GB"/>
        </w:rPr>
        <w:t xml:space="preserve"> 2</w:t>
      </w:r>
      <w:r w:rsidR="00B664A3">
        <w:rPr>
          <w:rFonts w:ascii="Calibri" w:eastAsia="Trebuchet MS" w:hAnsi="Calibri" w:cs="Times New Roman"/>
          <w:b/>
          <w:iCs/>
          <w:color w:val="006A89"/>
          <w:sz w:val="28"/>
          <w:szCs w:val="28"/>
          <w:lang w:val="en-GB" w:bidi="en-GB"/>
        </w:rPr>
        <w:t xml:space="preserve">                     </w:t>
      </w:r>
    </w:p>
    <w:p w14:paraId="036B0BE8" w14:textId="0B21432E" w:rsidR="000B20C3" w:rsidRPr="008D2F77" w:rsidRDefault="0079072B" w:rsidP="008D2F77">
      <w:pPr>
        <w:spacing w:after="120" w:line="312" w:lineRule="auto"/>
        <w:rPr>
          <w:rFonts w:eastAsia="Trebuchet MS" w:cstheme="minorHAnsi"/>
          <w:color w:val="5A5A5A"/>
          <w:lang w:val="en-GB" w:bidi="en-GB"/>
        </w:rPr>
      </w:pPr>
      <w:r w:rsidRPr="00A50432">
        <w:rPr>
          <w:rFonts w:eastAsia="Trebuchet MS" w:cstheme="minorHAnsi"/>
          <w:color w:val="5A5A5A"/>
          <w:lang w:val="en-GB" w:bidi="en-GB"/>
        </w:rPr>
        <w:t xml:space="preserve"> The importance of effective communication is now more essential due to diversity of people, religion, and cultur</w:t>
      </w:r>
      <w:r w:rsidR="00932DF9">
        <w:rPr>
          <w:rFonts w:eastAsia="Trebuchet MS" w:cstheme="minorHAnsi"/>
          <w:color w:val="5A5A5A"/>
          <w:lang w:val="en-GB" w:bidi="en-GB"/>
        </w:rPr>
        <w:t>e</w:t>
      </w:r>
      <w:r w:rsidR="005E4E27">
        <w:rPr>
          <w:rFonts w:eastAsia="Trebuchet MS" w:cstheme="minorHAnsi"/>
          <w:color w:val="5A5A5A"/>
          <w:lang w:val="en-GB" w:bidi="en-GB"/>
        </w:rPr>
        <w:t xml:space="preserve">. </w:t>
      </w:r>
      <w:r w:rsidR="005E4E27" w:rsidRPr="00A50432">
        <w:rPr>
          <w:rFonts w:eastAsia="Trebuchet MS" w:cstheme="minorHAnsi"/>
          <w:color w:val="5A5A5A"/>
          <w:lang w:val="en-GB" w:bidi="en-GB"/>
        </w:rPr>
        <w:t>The Modern cultural differences and the global village has changed the way we interact with individual</w:t>
      </w:r>
      <w:r w:rsidR="009626D9">
        <w:rPr>
          <w:rFonts w:eastAsia="Trebuchet MS" w:cstheme="minorHAnsi"/>
          <w:color w:val="5A5A5A"/>
          <w:lang w:val="en-GB" w:bidi="en-GB"/>
        </w:rPr>
        <w:t xml:space="preserve">. </w:t>
      </w:r>
      <w:sdt>
        <w:sdtPr>
          <w:rPr>
            <w:rFonts w:eastAsia="Trebuchet MS" w:cstheme="minorHAnsi"/>
            <w:color w:val="5A5A5A"/>
            <w:lang w:val="en-GB" w:bidi="en-GB"/>
          </w:rPr>
          <w:id w:val="240608518"/>
          <w:citation/>
        </w:sdtPr>
        <w:sdtContent>
          <w:r w:rsidR="009626D9">
            <w:rPr>
              <w:rFonts w:eastAsia="Trebuchet MS" w:cstheme="minorHAnsi"/>
              <w:color w:val="5A5A5A"/>
              <w:lang w:val="en-GB" w:bidi="en-GB"/>
            </w:rPr>
            <w:fldChar w:fldCharType="begin"/>
          </w:r>
          <w:r w:rsidR="009626D9">
            <w:rPr>
              <w:rFonts w:eastAsia="Trebuchet MS" w:cstheme="minorHAnsi"/>
              <w:color w:val="5A5A5A"/>
              <w:lang w:val="en-GB" w:bidi="en-GB"/>
            </w:rPr>
            <w:instrText xml:space="preserve"> CITATION Bel17 \l 2057 </w:instrText>
          </w:r>
          <w:r w:rsidR="009626D9">
            <w:rPr>
              <w:rFonts w:eastAsia="Trebuchet MS" w:cstheme="minorHAnsi"/>
              <w:color w:val="5A5A5A"/>
              <w:lang w:val="en-GB" w:bidi="en-GB"/>
            </w:rPr>
            <w:fldChar w:fldCharType="separate"/>
          </w:r>
          <w:r w:rsidR="009626D9" w:rsidRPr="009626D9">
            <w:rPr>
              <w:rFonts w:eastAsia="Trebuchet MS" w:cstheme="minorHAnsi"/>
              <w:noProof/>
              <w:color w:val="5A5A5A"/>
              <w:lang w:val="en-GB" w:bidi="en-GB"/>
            </w:rPr>
            <w:t>(Belmejdoub, 2017)</w:t>
          </w:r>
          <w:r w:rsidR="009626D9">
            <w:rPr>
              <w:rFonts w:eastAsia="Trebuchet MS" w:cstheme="minorHAnsi"/>
              <w:color w:val="5A5A5A"/>
              <w:lang w:val="en-GB" w:bidi="en-GB"/>
            </w:rPr>
            <w:fldChar w:fldCharType="end"/>
          </w:r>
        </w:sdtContent>
      </w:sdt>
      <w:r w:rsidR="008E5EC9">
        <w:rPr>
          <w:rFonts w:eastAsia="Trebuchet MS" w:cstheme="minorHAnsi"/>
          <w:color w:val="5A5A5A"/>
          <w:lang w:val="en-GB" w:bidi="en-GB"/>
        </w:rPr>
        <w:t xml:space="preserve">. </w:t>
      </w:r>
      <w:r w:rsidRPr="00A50432">
        <w:rPr>
          <w:rFonts w:eastAsia="Trebuchet MS" w:cstheme="minorHAnsi"/>
          <w:color w:val="5A5A5A"/>
          <w:lang w:val="en-GB" w:bidi="en-GB"/>
        </w:rPr>
        <w:t xml:space="preserve">The ability to </w:t>
      </w:r>
      <w:r w:rsidR="002045D8">
        <w:rPr>
          <w:rFonts w:eastAsia="Trebuchet MS" w:cstheme="minorHAnsi"/>
          <w:color w:val="5A5A5A"/>
          <w:lang w:val="en-GB" w:bidi="en-GB"/>
        </w:rPr>
        <w:t>communicate</w:t>
      </w:r>
      <w:r w:rsidRPr="00A50432">
        <w:rPr>
          <w:rFonts w:eastAsia="Trebuchet MS" w:cstheme="minorHAnsi"/>
          <w:color w:val="5A5A5A"/>
          <w:lang w:val="en-GB" w:bidi="en-GB"/>
        </w:rPr>
        <w:t xml:space="preserve"> effectively at the workplace, </w:t>
      </w:r>
      <w:r w:rsidR="00140AD1">
        <w:rPr>
          <w:rFonts w:eastAsia="Trebuchet MS" w:cstheme="minorHAnsi"/>
          <w:color w:val="5A5A5A"/>
          <w:lang w:val="en-GB" w:bidi="en-GB"/>
        </w:rPr>
        <w:t>among</w:t>
      </w:r>
      <w:r w:rsidRPr="00A50432">
        <w:rPr>
          <w:rFonts w:eastAsia="Trebuchet MS" w:cstheme="minorHAnsi"/>
          <w:color w:val="5A5A5A"/>
          <w:lang w:val="en-GB" w:bidi="en-GB"/>
        </w:rPr>
        <w:t xml:space="preserve"> team members</w:t>
      </w:r>
      <w:r w:rsidR="00AA7FE8">
        <w:rPr>
          <w:rFonts w:eastAsia="Trebuchet MS" w:cstheme="minorHAnsi"/>
          <w:color w:val="5A5A5A"/>
          <w:lang w:val="en-GB" w:bidi="en-GB"/>
        </w:rPr>
        <w:t xml:space="preserve"> and other officials</w:t>
      </w:r>
      <w:r w:rsidRPr="00A50432">
        <w:rPr>
          <w:rFonts w:eastAsia="Trebuchet MS" w:cstheme="minorHAnsi"/>
          <w:color w:val="5A5A5A"/>
          <w:lang w:val="en-GB" w:bidi="en-GB"/>
        </w:rPr>
        <w:t xml:space="preserve"> is important</w:t>
      </w:r>
      <w:r w:rsidR="00BC2C1B">
        <w:rPr>
          <w:rFonts w:eastAsia="Trebuchet MS" w:cstheme="minorHAnsi"/>
          <w:color w:val="5A5A5A"/>
          <w:lang w:val="en-GB" w:bidi="en-GB"/>
        </w:rPr>
        <w:t>.</w:t>
      </w:r>
      <w:r w:rsidRPr="00A50432">
        <w:rPr>
          <w:rFonts w:eastAsia="Trebuchet MS" w:cstheme="minorHAnsi"/>
          <w:color w:val="5A5A5A"/>
          <w:lang w:val="en-GB" w:bidi="en-GB"/>
        </w:rPr>
        <w:t xml:space="preserve"> </w:t>
      </w:r>
      <w:r w:rsidR="002547D2">
        <w:rPr>
          <w:rFonts w:eastAsia="Trebuchet MS" w:cstheme="minorHAnsi"/>
          <w:color w:val="5A5A5A"/>
          <w:lang w:val="en-GB" w:bidi="en-GB"/>
        </w:rPr>
        <w:t>W</w:t>
      </w:r>
      <w:r w:rsidRPr="00A50432">
        <w:rPr>
          <w:rFonts w:eastAsia="Trebuchet MS" w:cstheme="minorHAnsi"/>
          <w:color w:val="5A5A5A"/>
          <w:lang w:val="en-GB" w:bidi="en-GB"/>
        </w:rPr>
        <w:t xml:space="preserve">rong communication can lead to many conflicts, </w:t>
      </w:r>
      <w:r w:rsidR="00F46432" w:rsidRPr="00A50432">
        <w:rPr>
          <w:rFonts w:eastAsia="Trebuchet MS" w:cstheme="minorHAnsi"/>
          <w:color w:val="5A5A5A"/>
          <w:lang w:val="en-GB" w:bidi="en-GB"/>
        </w:rPr>
        <w:t>barriers,</w:t>
      </w:r>
      <w:r w:rsidRPr="00A50432">
        <w:rPr>
          <w:rFonts w:eastAsia="Trebuchet MS" w:cstheme="minorHAnsi"/>
          <w:color w:val="5A5A5A"/>
          <w:lang w:val="en-GB" w:bidi="en-GB"/>
        </w:rPr>
        <w:t xml:space="preserve"> and poor management even at the risk of </w:t>
      </w:r>
      <w:r w:rsidR="00F46432" w:rsidRPr="00A50432">
        <w:rPr>
          <w:rFonts w:eastAsia="Trebuchet MS" w:cstheme="minorHAnsi"/>
          <w:color w:val="5A5A5A"/>
          <w:lang w:val="en-GB" w:bidi="en-GB"/>
        </w:rPr>
        <w:t>people’s</w:t>
      </w:r>
      <w:r w:rsidRPr="00A50432">
        <w:rPr>
          <w:rFonts w:eastAsia="Trebuchet MS" w:cstheme="minorHAnsi"/>
          <w:color w:val="5A5A5A"/>
          <w:lang w:val="en-GB" w:bidi="en-GB"/>
        </w:rPr>
        <w:t xml:space="preserve"> life.</w:t>
      </w:r>
      <w:sdt>
        <w:sdtPr>
          <w:rPr>
            <w:rFonts w:eastAsia="Trebuchet MS" w:cstheme="minorHAnsi"/>
            <w:color w:val="5A5A5A"/>
            <w:lang w:val="en-GB" w:bidi="en-GB"/>
          </w:rPr>
          <w:id w:val="-948854970"/>
          <w:citation/>
        </w:sdtPr>
        <w:sdtContent>
          <w:r w:rsidR="003E43FE">
            <w:rPr>
              <w:rFonts w:eastAsia="Trebuchet MS" w:cstheme="minorHAnsi"/>
              <w:color w:val="5A5A5A"/>
              <w:lang w:val="en-GB" w:bidi="en-GB"/>
            </w:rPr>
            <w:fldChar w:fldCharType="begin"/>
          </w:r>
          <w:r w:rsidR="003E43FE">
            <w:rPr>
              <w:rFonts w:eastAsia="Trebuchet MS" w:cstheme="minorHAnsi"/>
              <w:color w:val="5A5A5A"/>
              <w:lang w:val="en-GB" w:bidi="en-GB"/>
            </w:rPr>
            <w:instrText xml:space="preserve"> CITATION Gif17 \l 2057 </w:instrText>
          </w:r>
          <w:r w:rsidR="003E43FE">
            <w:rPr>
              <w:rFonts w:eastAsia="Trebuchet MS" w:cstheme="minorHAnsi"/>
              <w:color w:val="5A5A5A"/>
              <w:lang w:val="en-GB" w:bidi="en-GB"/>
            </w:rPr>
            <w:fldChar w:fldCharType="separate"/>
          </w:r>
          <w:r w:rsidR="003E43FE">
            <w:rPr>
              <w:rFonts w:eastAsia="Trebuchet MS" w:cstheme="minorHAnsi"/>
              <w:noProof/>
              <w:color w:val="5A5A5A"/>
              <w:lang w:val="en-GB" w:bidi="en-GB"/>
            </w:rPr>
            <w:t xml:space="preserve"> </w:t>
          </w:r>
          <w:r w:rsidR="003E43FE" w:rsidRPr="003E43FE">
            <w:rPr>
              <w:rFonts w:eastAsia="Trebuchet MS" w:cstheme="minorHAnsi"/>
              <w:noProof/>
              <w:color w:val="5A5A5A"/>
              <w:lang w:val="en-GB" w:bidi="en-GB"/>
            </w:rPr>
            <w:t>(Gifffiths BA, Dunham EB, 2017)</w:t>
          </w:r>
          <w:r w:rsidR="003E43FE">
            <w:rPr>
              <w:rFonts w:eastAsia="Trebuchet MS" w:cstheme="minorHAnsi"/>
              <w:color w:val="5A5A5A"/>
              <w:lang w:val="en-GB" w:bidi="en-GB"/>
            </w:rPr>
            <w:fldChar w:fldCharType="end"/>
          </w:r>
        </w:sdtContent>
      </w:sdt>
      <w:r w:rsidR="002630C7">
        <w:rPr>
          <w:rFonts w:eastAsia="Trebuchet MS" w:cstheme="minorHAnsi"/>
          <w:color w:val="5A5A5A"/>
          <w:lang w:val="en-GB" w:bidi="en-GB"/>
        </w:rPr>
        <w:t>.</w:t>
      </w:r>
    </w:p>
    <w:p w14:paraId="150E5F47" w14:textId="7F782F6C" w:rsidR="00085C59" w:rsidRPr="00A328B0" w:rsidRDefault="00A549E7" w:rsidP="00A328B0">
      <w:pPr>
        <w:pStyle w:val="ListParagraph"/>
        <w:numPr>
          <w:ilvl w:val="0"/>
          <w:numId w:val="4"/>
        </w:numPr>
        <w:spacing w:after="120" w:line="312" w:lineRule="auto"/>
        <w:ind w:right="360"/>
        <w:rPr>
          <w:rFonts w:ascii="Trebuchet MS" w:eastAsia="Trebuchet MS" w:hAnsi="Trebuchet MS"/>
          <w:b/>
          <w:iCs/>
          <w:color w:val="006A89"/>
          <w:lang w:bidi="en-GB"/>
        </w:rPr>
      </w:pPr>
      <w:r w:rsidRPr="00A328B0">
        <w:rPr>
          <w:rFonts w:eastAsia="Trebuchet MS" w:cstheme="minorHAnsi"/>
          <w:iCs/>
          <w:color w:val="000000" w:themeColor="text1"/>
          <w:sz w:val="28"/>
          <w:szCs w:val="28"/>
          <w:lang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specified</w:t>
      </w:r>
    </w:p>
    <w:p w14:paraId="72DE3825" w14:textId="58A05B07" w:rsidR="003C0412" w:rsidRPr="005C62A4" w:rsidRDefault="007D1EDC" w:rsidP="00085C59">
      <w:pPr>
        <w:spacing w:after="120" w:line="312" w:lineRule="auto"/>
        <w:rPr>
          <w:rFonts w:eastAsia="Trebuchet MS" w:cstheme="minorHAnsi"/>
          <w:color w:val="5A5A5A"/>
          <w:lang w:val="en-GB" w:bidi="en-GB"/>
        </w:rPr>
      </w:pPr>
      <w:r w:rsidRPr="000A4123">
        <w:rPr>
          <w:rFonts w:eastAsia="Trebuchet MS" w:cstheme="minorHAnsi"/>
          <w:color w:val="5A5A5A"/>
          <w:lang w:val="en-GB" w:bidi="en-GB"/>
        </w:rPr>
        <w:t xml:space="preserve">Communication is an Italian </w:t>
      </w:r>
      <w:r w:rsidR="00303542" w:rsidRPr="000A4123">
        <w:rPr>
          <w:rFonts w:eastAsia="Trebuchet MS" w:cstheme="minorHAnsi"/>
          <w:color w:val="5A5A5A"/>
          <w:lang w:val="en-GB" w:bidi="en-GB"/>
        </w:rPr>
        <w:t>term meaning share.</w:t>
      </w:r>
      <w:r w:rsidR="007156C0" w:rsidRPr="000A4123">
        <w:rPr>
          <w:rFonts w:eastAsia="Trebuchet MS" w:cstheme="minorHAnsi"/>
          <w:color w:val="5A5A5A"/>
          <w:lang w:val="en-GB" w:bidi="en-GB"/>
        </w:rPr>
        <w:t xml:space="preserve"> </w:t>
      </w:r>
      <w:r w:rsidR="00303542" w:rsidRPr="000A4123">
        <w:rPr>
          <w:rFonts w:eastAsia="Trebuchet MS" w:cstheme="minorHAnsi"/>
          <w:color w:val="5A5A5A"/>
          <w:lang w:val="en-GB" w:bidi="en-GB"/>
        </w:rPr>
        <w:t xml:space="preserve">The </w:t>
      </w:r>
      <w:r w:rsidR="007156C0" w:rsidRPr="000A4123">
        <w:rPr>
          <w:rFonts w:eastAsia="Trebuchet MS" w:cstheme="minorHAnsi"/>
          <w:color w:val="5A5A5A"/>
          <w:lang w:val="en-GB" w:bidi="en-GB"/>
        </w:rPr>
        <w:t>exchange of knowledge between people.</w:t>
      </w:r>
      <w:r w:rsidR="007C2DEC" w:rsidRPr="000A4123">
        <w:rPr>
          <w:rFonts w:eastAsia="Trebuchet MS" w:cstheme="minorHAnsi"/>
          <w:color w:val="5A5A5A"/>
          <w:lang w:val="en-GB" w:bidi="en-GB"/>
        </w:rPr>
        <w:t xml:space="preserve"> Communication is transferable</w:t>
      </w:r>
      <w:r w:rsidR="006517AA" w:rsidRPr="000A4123">
        <w:rPr>
          <w:rFonts w:eastAsia="Trebuchet MS" w:cstheme="minorHAnsi"/>
          <w:color w:val="5A5A5A"/>
          <w:lang w:val="en-GB" w:bidi="en-GB"/>
        </w:rPr>
        <w:t xml:space="preserve"> since there is exchange involved</w:t>
      </w:r>
      <w:r w:rsidR="00A24329" w:rsidRPr="000A4123">
        <w:rPr>
          <w:rFonts w:eastAsia="Trebuchet MS" w:cstheme="minorHAnsi"/>
          <w:color w:val="5A5A5A"/>
          <w:lang w:val="en-GB" w:bidi="en-GB"/>
        </w:rPr>
        <w:t xml:space="preserve">. It </w:t>
      </w:r>
      <w:r w:rsidR="00DB3E10" w:rsidRPr="000A4123">
        <w:rPr>
          <w:rFonts w:eastAsia="Trebuchet MS" w:cstheme="minorHAnsi"/>
          <w:color w:val="5A5A5A"/>
          <w:lang w:val="en-GB" w:bidi="en-GB"/>
        </w:rPr>
        <w:t xml:space="preserve">is </w:t>
      </w:r>
      <w:r w:rsidR="006B5AD8" w:rsidRPr="000A4123">
        <w:rPr>
          <w:rFonts w:eastAsia="Trebuchet MS" w:cstheme="minorHAnsi"/>
          <w:color w:val="5A5A5A"/>
          <w:lang w:val="en-GB" w:bidi="en-GB"/>
        </w:rPr>
        <w:t>a phrase</w:t>
      </w:r>
      <w:r w:rsidR="00DB3E10" w:rsidRPr="000A4123">
        <w:rPr>
          <w:rFonts w:eastAsia="Trebuchet MS" w:cstheme="minorHAnsi"/>
          <w:color w:val="5A5A5A"/>
          <w:lang w:val="en-GB" w:bidi="en-GB"/>
        </w:rPr>
        <w:t xml:space="preserve"> that is continuing. It is infectious</w:t>
      </w:r>
      <w:r w:rsidR="00655E6A" w:rsidRPr="000A4123">
        <w:rPr>
          <w:rFonts w:eastAsia="Trebuchet MS" w:cstheme="minorHAnsi"/>
          <w:color w:val="5A5A5A"/>
          <w:lang w:val="en-GB" w:bidi="en-GB"/>
        </w:rPr>
        <w:t xml:space="preserve"> </w:t>
      </w:r>
      <w:r w:rsidR="006B5AD8" w:rsidRPr="000A4123">
        <w:rPr>
          <w:rFonts w:eastAsia="Trebuchet MS" w:cstheme="minorHAnsi"/>
          <w:color w:val="5A5A5A"/>
          <w:lang w:val="en-GB" w:bidi="en-GB"/>
        </w:rPr>
        <w:t>too. It</w:t>
      </w:r>
      <w:r w:rsidR="00655E6A" w:rsidRPr="000A4123">
        <w:rPr>
          <w:rFonts w:eastAsia="Trebuchet MS" w:cstheme="minorHAnsi"/>
          <w:color w:val="5A5A5A"/>
          <w:lang w:val="en-GB" w:bidi="en-GB"/>
        </w:rPr>
        <w:t xml:space="preserve"> is possible to learn</w:t>
      </w:r>
      <w:r w:rsidR="00142CCB">
        <w:rPr>
          <w:rFonts w:eastAsia="Trebuchet MS" w:cstheme="minorHAnsi"/>
          <w:color w:val="5A5A5A"/>
          <w:lang w:val="en-GB" w:bidi="en-GB"/>
        </w:rPr>
        <w:t>,</w:t>
      </w:r>
      <w:r w:rsidR="006B5AD8" w:rsidRPr="000A4123">
        <w:rPr>
          <w:rFonts w:eastAsia="Trebuchet MS" w:cstheme="minorHAnsi"/>
          <w:color w:val="5A5A5A"/>
          <w:lang w:val="en-GB" w:bidi="en-GB"/>
        </w:rPr>
        <w:t xml:space="preserve"> and it can be enhanced</w:t>
      </w:r>
      <w:r w:rsidR="00C15506">
        <w:rPr>
          <w:rFonts w:eastAsia="Trebuchet MS" w:cstheme="minorHAnsi"/>
          <w:color w:val="5A5A5A"/>
          <w:lang w:val="en-GB" w:bidi="en-GB"/>
        </w:rPr>
        <w:t>.</w:t>
      </w:r>
      <w:r w:rsidR="00CF0E2A">
        <w:rPr>
          <w:rFonts w:eastAsia="Trebuchet MS" w:cstheme="minorHAnsi"/>
          <w:color w:val="5A5A5A"/>
          <w:lang w:val="en-GB" w:bidi="en-GB"/>
        </w:rPr>
        <w:t xml:space="preserve"> </w:t>
      </w:r>
      <w:r w:rsidR="00B53279">
        <w:rPr>
          <w:rFonts w:eastAsia="Trebuchet MS" w:cstheme="minorHAnsi"/>
          <w:color w:val="5A5A5A"/>
          <w:lang w:val="en-GB" w:bidi="en-GB"/>
        </w:rPr>
        <w:t xml:space="preserve"> Communication is</w:t>
      </w:r>
      <w:r w:rsidR="00B00E47">
        <w:rPr>
          <w:rFonts w:eastAsia="Trebuchet MS" w:cstheme="minorHAnsi"/>
          <w:color w:val="5A5A5A"/>
          <w:lang w:val="en-GB" w:bidi="en-GB"/>
        </w:rPr>
        <w:t xml:space="preserve"> information of emotions ideas and </w:t>
      </w:r>
      <w:r w:rsidR="00E4676F">
        <w:rPr>
          <w:rFonts w:eastAsia="Trebuchet MS" w:cstheme="minorHAnsi"/>
          <w:color w:val="5A5A5A"/>
          <w:lang w:val="en-GB" w:bidi="en-GB"/>
        </w:rPr>
        <w:t>thoughts</w:t>
      </w:r>
      <w:r w:rsidR="00F01D45">
        <w:rPr>
          <w:rFonts w:eastAsia="Trebuchet MS" w:cstheme="minorHAnsi"/>
          <w:color w:val="5A5A5A"/>
          <w:lang w:val="en-GB" w:bidi="en-GB"/>
        </w:rPr>
        <w:t>.</w:t>
      </w:r>
      <w:r w:rsidR="00B65559">
        <w:rPr>
          <w:rFonts w:eastAsia="Trebuchet MS" w:cstheme="minorHAnsi"/>
          <w:color w:val="5A5A5A"/>
          <w:lang w:val="en-GB" w:bidi="en-GB"/>
        </w:rPr>
        <w:t xml:space="preserve"> </w:t>
      </w:r>
      <w:sdt>
        <w:sdtPr>
          <w:rPr>
            <w:rFonts w:eastAsia="Trebuchet MS" w:cstheme="minorHAnsi"/>
            <w:color w:val="5A5A5A"/>
            <w:lang w:val="en-GB" w:bidi="en-GB"/>
          </w:rPr>
          <w:id w:val="-358439592"/>
          <w:citation/>
        </w:sdtPr>
        <w:sdtContent>
          <w:r w:rsidR="00F1645A">
            <w:rPr>
              <w:rFonts w:eastAsia="Trebuchet MS" w:cstheme="minorHAnsi"/>
              <w:color w:val="5A5A5A"/>
              <w:lang w:val="en-GB" w:bidi="en-GB"/>
            </w:rPr>
            <w:fldChar w:fldCharType="begin"/>
          </w:r>
          <w:r w:rsidR="00F1645A">
            <w:rPr>
              <w:rFonts w:eastAsia="Trebuchet MS" w:cstheme="minorHAnsi"/>
              <w:color w:val="5A5A5A"/>
              <w:lang w:val="en-GB" w:bidi="en-GB"/>
            </w:rPr>
            <w:instrText xml:space="preserve"> CITATION Gif17 \l 2057 </w:instrText>
          </w:r>
          <w:r w:rsidR="00F1645A">
            <w:rPr>
              <w:rFonts w:eastAsia="Trebuchet MS" w:cstheme="minorHAnsi"/>
              <w:color w:val="5A5A5A"/>
              <w:lang w:val="en-GB" w:bidi="en-GB"/>
            </w:rPr>
            <w:fldChar w:fldCharType="separate"/>
          </w:r>
          <w:r w:rsidR="00F1645A" w:rsidRPr="00F1645A">
            <w:rPr>
              <w:rFonts w:eastAsia="Trebuchet MS" w:cstheme="minorHAnsi"/>
              <w:noProof/>
              <w:color w:val="5A5A5A"/>
              <w:lang w:val="en-GB" w:bidi="en-GB"/>
            </w:rPr>
            <w:t>(Gifffiths BA, Dunham EB, 2017)</w:t>
          </w:r>
          <w:r w:rsidR="00F1645A">
            <w:rPr>
              <w:rFonts w:eastAsia="Trebuchet MS" w:cstheme="minorHAnsi"/>
              <w:color w:val="5A5A5A"/>
              <w:lang w:val="en-GB" w:bidi="en-GB"/>
            </w:rPr>
            <w:fldChar w:fldCharType="end"/>
          </w:r>
        </w:sdtContent>
      </w:sdt>
      <w:r w:rsidR="00E674B4">
        <w:rPr>
          <w:rFonts w:eastAsia="Trebuchet MS" w:cstheme="minorHAnsi"/>
          <w:color w:val="5A5A5A"/>
          <w:lang w:val="en-GB" w:bidi="en-GB"/>
        </w:rPr>
        <w:t xml:space="preserve">. </w:t>
      </w:r>
      <w:r w:rsidR="00142CCB">
        <w:rPr>
          <w:lang w:val="en-GB"/>
        </w:rPr>
        <w:t>Communication</w:t>
      </w:r>
      <w:r w:rsidR="00D93915">
        <w:rPr>
          <w:lang w:val="en-GB"/>
        </w:rPr>
        <w:t xml:space="preserve"> comes in different forms, verbal, non-verbal, written and recording. There are model of communication that explains how communication works. Shannon-Weaver’s model of communication, Wilber Schramm’s model of communication, David Berol’s SMCR model of communication and others. </w:t>
      </w:r>
      <w:r w:rsidR="003C0412" w:rsidRPr="00995FA7">
        <w:rPr>
          <w:lang w:val="en-GB"/>
        </w:rPr>
        <w:t>Communication is the exchange of ideas</w:t>
      </w:r>
      <w:r w:rsidR="003C0412">
        <w:rPr>
          <w:lang w:val="en-GB"/>
        </w:rPr>
        <w:t xml:space="preserve"> of knowledge that contributes to mutual understanding of tw</w:t>
      </w:r>
      <w:r w:rsidR="00DD5BDD">
        <w:rPr>
          <w:lang w:val="en-GB"/>
        </w:rPr>
        <w:t>o or more people.</w:t>
      </w:r>
      <w:sdt>
        <w:sdtPr>
          <w:rPr>
            <w:lang w:val="en-GB"/>
          </w:rPr>
          <w:id w:val="1007951161"/>
          <w:citation/>
        </w:sdtPr>
        <w:sdtContent>
          <w:r w:rsidR="00D37664">
            <w:rPr>
              <w:lang w:val="en-GB"/>
            </w:rPr>
            <w:fldChar w:fldCharType="begin"/>
          </w:r>
          <w:r w:rsidR="00D37664">
            <w:rPr>
              <w:lang w:val="en-GB"/>
            </w:rPr>
            <w:instrText xml:space="preserve"> CITATION Gif17 \l 2057 </w:instrText>
          </w:r>
          <w:r w:rsidR="00D37664">
            <w:rPr>
              <w:lang w:val="en-GB"/>
            </w:rPr>
            <w:fldChar w:fldCharType="separate"/>
          </w:r>
          <w:r w:rsidR="00D37664">
            <w:rPr>
              <w:noProof/>
              <w:lang w:val="en-GB"/>
            </w:rPr>
            <w:t xml:space="preserve"> </w:t>
          </w:r>
          <w:r w:rsidR="00D37664" w:rsidRPr="00D37664">
            <w:rPr>
              <w:noProof/>
              <w:lang w:val="en-GB"/>
            </w:rPr>
            <w:t>(Gifffiths BA, Dunham EB, 2017)</w:t>
          </w:r>
          <w:r w:rsidR="00D37664">
            <w:rPr>
              <w:lang w:val="en-GB"/>
            </w:rPr>
            <w:fldChar w:fldCharType="end"/>
          </w:r>
        </w:sdtContent>
      </w:sdt>
      <w:r w:rsidR="00751A7B">
        <w:rPr>
          <w:rFonts w:eastAsia="Trebuchet MS" w:cstheme="minorHAnsi"/>
          <w:color w:val="5A5A5A"/>
          <w:lang w:val="en-GB" w:bidi="en-GB"/>
        </w:rPr>
        <w:t>.</w:t>
      </w:r>
    </w:p>
    <w:p w14:paraId="20C108C1" w14:textId="5A463073" w:rsidR="0020108D" w:rsidRDefault="00956CC3" w:rsidP="008F0DDA">
      <w:pPr>
        <w:spacing w:after="120" w:line="312" w:lineRule="auto"/>
        <w:rPr>
          <w:rFonts w:eastAsia="Trebuchet MS" w:cstheme="minorHAnsi"/>
          <w:color w:val="5A5A5A"/>
          <w:sz w:val="28"/>
          <w:szCs w:val="28"/>
          <w:lang w:val="en-GB" w:bidi="en-GB"/>
        </w:rPr>
      </w:pPr>
      <w:r w:rsidRPr="00B07D39">
        <w:rPr>
          <w:rFonts w:eastAsia="Trebuchet MS" w:cstheme="minorHAnsi"/>
          <w:color w:val="5A5A5A"/>
          <w:sz w:val="28"/>
          <w:szCs w:val="28"/>
          <w:lang w:val="en-GB" w:bidi="en-GB"/>
        </w:rPr>
        <w:t>Effective communication.</w:t>
      </w:r>
    </w:p>
    <w:p w14:paraId="697B14C2" w14:textId="128BA8D4" w:rsidR="00831730" w:rsidRPr="008F0DDA" w:rsidRDefault="00C03833" w:rsidP="008F0DDA">
      <w:pPr>
        <w:spacing w:after="120" w:line="312" w:lineRule="auto"/>
        <w:rPr>
          <w:rFonts w:eastAsia="Trebuchet MS" w:cstheme="minorHAnsi"/>
          <w:color w:val="5A5A5A"/>
          <w:sz w:val="28"/>
          <w:szCs w:val="28"/>
          <w:lang w:val="en-GB" w:bidi="en-GB"/>
        </w:rPr>
      </w:pPr>
      <w:r w:rsidRPr="00474B3D">
        <w:rPr>
          <w:rFonts w:eastAsia="Trebuchet MS" w:cstheme="minorHAnsi"/>
          <w:color w:val="5A5A5A"/>
          <w:lang w:val="en-GB" w:bidi="en-GB"/>
        </w:rPr>
        <w:t xml:space="preserve">Effective communication </w:t>
      </w:r>
      <w:r w:rsidR="00111447" w:rsidRPr="00474B3D">
        <w:rPr>
          <w:rFonts w:eastAsia="Trebuchet MS" w:cstheme="minorHAnsi"/>
          <w:color w:val="5A5A5A"/>
          <w:lang w:val="en-GB" w:bidi="en-GB"/>
        </w:rPr>
        <w:t>is</w:t>
      </w:r>
      <w:r w:rsidR="00B65559">
        <w:rPr>
          <w:rFonts w:eastAsia="Trebuchet MS" w:cstheme="minorHAnsi"/>
          <w:color w:val="5A5A5A"/>
          <w:lang w:val="en-GB" w:bidi="en-GB"/>
        </w:rPr>
        <w:t xml:space="preserve"> the</w:t>
      </w:r>
      <w:r w:rsidR="00111447" w:rsidRPr="00474B3D">
        <w:rPr>
          <w:rFonts w:eastAsia="Trebuchet MS" w:cstheme="minorHAnsi"/>
          <w:color w:val="5A5A5A"/>
          <w:lang w:val="en-GB" w:bidi="en-GB"/>
        </w:rPr>
        <w:t xml:space="preserve"> </w:t>
      </w:r>
      <w:r w:rsidR="00A550C8" w:rsidRPr="00474B3D">
        <w:rPr>
          <w:rFonts w:eastAsia="Trebuchet MS" w:cstheme="minorHAnsi"/>
          <w:color w:val="5A5A5A"/>
          <w:lang w:val="en-GB" w:bidi="en-GB"/>
        </w:rPr>
        <w:t>s</w:t>
      </w:r>
      <w:r w:rsidR="00800A77" w:rsidRPr="00474B3D">
        <w:rPr>
          <w:rFonts w:eastAsia="Trebuchet MS" w:cstheme="minorHAnsi"/>
          <w:color w:val="5A5A5A"/>
          <w:lang w:val="en-GB" w:bidi="en-GB"/>
        </w:rPr>
        <w:t xml:space="preserve">teps to </w:t>
      </w:r>
      <w:r w:rsidR="008556A5" w:rsidRPr="00474B3D">
        <w:rPr>
          <w:rFonts w:eastAsia="Trebuchet MS" w:cstheme="minorHAnsi"/>
          <w:color w:val="5A5A5A"/>
          <w:lang w:val="en-GB" w:bidi="en-GB"/>
        </w:rPr>
        <w:t>successful employ</w:t>
      </w:r>
      <w:r w:rsidR="00111447" w:rsidRPr="00474B3D">
        <w:rPr>
          <w:rFonts w:eastAsia="Trebuchet MS" w:cstheme="minorHAnsi"/>
          <w:color w:val="5A5A5A"/>
          <w:lang w:val="en-GB" w:bidi="en-GB"/>
        </w:rPr>
        <w:t>ment</w:t>
      </w:r>
      <w:r w:rsidR="00474B3D">
        <w:rPr>
          <w:rFonts w:eastAsia="Trebuchet MS" w:cstheme="minorHAnsi"/>
          <w:color w:val="5A5A5A"/>
          <w:sz w:val="28"/>
          <w:szCs w:val="28"/>
          <w:lang w:val="en-GB" w:bidi="en-GB"/>
        </w:rPr>
        <w:t>.</w:t>
      </w:r>
      <w:r w:rsidR="007D5A1A">
        <w:rPr>
          <w:rFonts w:eastAsia="Trebuchet MS" w:cstheme="minorHAnsi"/>
          <w:color w:val="5A5A5A"/>
          <w:lang w:val="en-GB" w:bidi="en-GB"/>
        </w:rPr>
        <w:t xml:space="preserve"> </w:t>
      </w:r>
      <w:r w:rsidR="009436B5">
        <w:rPr>
          <w:rFonts w:eastAsia="Trebuchet MS" w:cstheme="minorHAnsi"/>
          <w:color w:val="5A5A5A"/>
          <w:lang w:val="en-GB" w:bidi="en-GB"/>
        </w:rPr>
        <w:t>Active listening</w:t>
      </w:r>
      <w:r w:rsidR="004E4F87">
        <w:rPr>
          <w:rFonts w:eastAsia="Trebuchet MS" w:cstheme="minorHAnsi"/>
          <w:color w:val="5A5A5A"/>
          <w:lang w:val="en-GB" w:bidi="en-GB"/>
        </w:rPr>
        <w:t>,</w:t>
      </w:r>
      <w:r w:rsidR="00A107C4">
        <w:rPr>
          <w:rFonts w:eastAsia="Trebuchet MS" w:cstheme="minorHAnsi"/>
          <w:color w:val="5A5A5A"/>
          <w:lang w:val="en-GB" w:bidi="en-GB"/>
        </w:rPr>
        <w:t xml:space="preserve"> </w:t>
      </w:r>
      <w:r w:rsidR="00474B3D">
        <w:rPr>
          <w:rFonts w:eastAsia="Trebuchet MS" w:cstheme="minorHAnsi"/>
          <w:color w:val="5A5A5A"/>
          <w:lang w:val="en-GB" w:bidi="en-GB"/>
        </w:rPr>
        <w:t>being clear</w:t>
      </w:r>
      <w:r w:rsidR="00015AFD">
        <w:rPr>
          <w:rFonts w:eastAsia="Trebuchet MS" w:cstheme="minorHAnsi"/>
          <w:color w:val="5A5A5A"/>
          <w:lang w:val="en-GB" w:bidi="en-GB"/>
        </w:rPr>
        <w:t xml:space="preserve">, </w:t>
      </w:r>
      <w:r w:rsidR="00EB0831">
        <w:rPr>
          <w:rFonts w:eastAsia="Trebuchet MS" w:cstheme="minorHAnsi"/>
          <w:color w:val="5A5A5A"/>
          <w:lang w:val="en-GB" w:bidi="en-GB"/>
        </w:rPr>
        <w:t>correct,</w:t>
      </w:r>
      <w:r w:rsidR="00015AFD">
        <w:rPr>
          <w:rFonts w:eastAsia="Trebuchet MS" w:cstheme="minorHAnsi"/>
          <w:color w:val="5A5A5A"/>
          <w:lang w:val="en-GB" w:bidi="en-GB"/>
        </w:rPr>
        <w:t xml:space="preserve"> and </w:t>
      </w:r>
      <w:r w:rsidR="00A550C8">
        <w:rPr>
          <w:rFonts w:eastAsia="Trebuchet MS" w:cstheme="minorHAnsi"/>
          <w:color w:val="5A5A5A"/>
          <w:lang w:val="en-GB" w:bidi="en-GB"/>
        </w:rPr>
        <w:t>consistent</w:t>
      </w:r>
      <w:r w:rsidR="00E8439C">
        <w:rPr>
          <w:rFonts w:eastAsia="Trebuchet MS" w:cstheme="minorHAnsi"/>
          <w:color w:val="5A5A5A"/>
          <w:lang w:val="en-GB" w:bidi="en-GB"/>
        </w:rPr>
        <w:t>, c</w:t>
      </w:r>
      <w:r w:rsidR="00900763">
        <w:rPr>
          <w:rFonts w:eastAsia="Trebuchet MS" w:cstheme="minorHAnsi"/>
          <w:color w:val="5A5A5A"/>
          <w:lang w:val="en-GB" w:bidi="en-GB"/>
        </w:rPr>
        <w:t>ontrol</w:t>
      </w:r>
      <w:r w:rsidR="007D5A1A">
        <w:rPr>
          <w:rFonts w:eastAsia="Trebuchet MS" w:cstheme="minorHAnsi"/>
          <w:color w:val="5A5A5A"/>
          <w:lang w:val="en-GB" w:bidi="en-GB"/>
        </w:rPr>
        <w:t>ling</w:t>
      </w:r>
      <w:r w:rsidR="00900763">
        <w:rPr>
          <w:rFonts w:eastAsia="Trebuchet MS" w:cstheme="minorHAnsi"/>
          <w:color w:val="5A5A5A"/>
          <w:lang w:val="en-GB" w:bidi="en-GB"/>
        </w:rPr>
        <w:t xml:space="preserve"> </w:t>
      </w:r>
      <w:r w:rsidR="009436B5">
        <w:rPr>
          <w:rFonts w:eastAsia="Trebuchet MS" w:cstheme="minorHAnsi"/>
          <w:color w:val="5A5A5A"/>
          <w:lang w:val="en-GB" w:bidi="en-GB"/>
        </w:rPr>
        <w:t>your motions and understand</w:t>
      </w:r>
      <w:r w:rsidR="007D5A1A">
        <w:rPr>
          <w:rFonts w:eastAsia="Trebuchet MS" w:cstheme="minorHAnsi"/>
          <w:color w:val="5A5A5A"/>
          <w:lang w:val="en-GB" w:bidi="en-GB"/>
        </w:rPr>
        <w:t>ing</w:t>
      </w:r>
      <w:r w:rsidR="009436B5">
        <w:rPr>
          <w:rFonts w:eastAsia="Trebuchet MS" w:cstheme="minorHAnsi"/>
          <w:color w:val="5A5A5A"/>
          <w:lang w:val="en-GB" w:bidi="en-GB"/>
        </w:rPr>
        <w:t xml:space="preserve"> others</w:t>
      </w:r>
      <w:r w:rsidR="00FB0EFC">
        <w:rPr>
          <w:rFonts w:eastAsia="Trebuchet MS" w:cstheme="minorHAnsi"/>
          <w:color w:val="5A5A5A"/>
          <w:lang w:val="en-GB" w:bidi="en-GB"/>
        </w:rPr>
        <w:t>.</w:t>
      </w:r>
      <w:r w:rsidR="006E01C8">
        <w:rPr>
          <w:rFonts w:eastAsia="Trebuchet MS" w:cstheme="minorHAnsi"/>
          <w:color w:val="5A5A5A"/>
          <w:lang w:val="en-GB" w:bidi="en-GB"/>
        </w:rPr>
        <w:t xml:space="preserve"> </w:t>
      </w:r>
      <w:r w:rsidR="00EB0831" w:rsidRPr="008A6FB1">
        <w:rPr>
          <w:rFonts w:eastAsia="Trebuchet MS" w:cstheme="minorHAnsi"/>
          <w:color w:val="5A5A5A"/>
          <w:lang w:val="en-GB" w:bidi="en-GB"/>
        </w:rPr>
        <w:t>Feelings</w:t>
      </w:r>
      <w:r w:rsidR="00B07D39" w:rsidRPr="008A6FB1">
        <w:rPr>
          <w:rFonts w:eastAsia="Trebuchet MS" w:cstheme="minorHAnsi"/>
          <w:color w:val="5A5A5A"/>
          <w:lang w:val="en-GB" w:bidi="en-GB"/>
        </w:rPr>
        <w:t xml:space="preserve"> can affect your decisions and behaviour and even how people may perceive you.</w:t>
      </w:r>
      <w:r w:rsidR="006E01C8">
        <w:rPr>
          <w:rFonts w:eastAsia="Trebuchet MS" w:cstheme="minorHAnsi"/>
          <w:color w:val="5A5A5A"/>
          <w:lang w:val="en-GB" w:bidi="en-GB"/>
        </w:rPr>
        <w:t xml:space="preserve"> </w:t>
      </w:r>
      <w:r w:rsidR="002625A1">
        <w:rPr>
          <w:rFonts w:eastAsia="Trebuchet MS" w:cstheme="minorHAnsi"/>
          <w:color w:val="5A5A5A"/>
          <w:lang w:val="en-GB" w:bidi="en-GB"/>
        </w:rPr>
        <w:t xml:space="preserve">Critical </w:t>
      </w:r>
      <w:r w:rsidR="00AD1A1A">
        <w:rPr>
          <w:rFonts w:eastAsia="Trebuchet MS" w:cstheme="minorHAnsi"/>
          <w:color w:val="5A5A5A"/>
          <w:lang w:val="en-GB" w:bidi="en-GB"/>
        </w:rPr>
        <w:t xml:space="preserve">listening skills </w:t>
      </w:r>
      <w:r w:rsidR="003C5786">
        <w:rPr>
          <w:rFonts w:eastAsia="Trebuchet MS" w:cstheme="minorHAnsi"/>
          <w:color w:val="5A5A5A"/>
          <w:lang w:val="en-GB" w:bidi="en-GB"/>
        </w:rPr>
        <w:t xml:space="preserve">are </w:t>
      </w:r>
      <w:r w:rsidR="0083755D">
        <w:rPr>
          <w:rFonts w:eastAsia="Trebuchet MS" w:cstheme="minorHAnsi"/>
          <w:color w:val="5A5A5A"/>
          <w:lang w:val="en-GB" w:bidi="en-GB"/>
        </w:rPr>
        <w:t xml:space="preserve">invaluable </w:t>
      </w:r>
      <w:r w:rsidR="007A6670">
        <w:rPr>
          <w:rFonts w:eastAsia="Trebuchet MS" w:cstheme="minorHAnsi"/>
          <w:color w:val="5A5A5A"/>
          <w:lang w:val="en-GB" w:bidi="en-GB"/>
        </w:rPr>
        <w:t>but effective can be helpful in many ways.</w:t>
      </w:r>
      <w:sdt>
        <w:sdtPr>
          <w:rPr>
            <w:rFonts w:eastAsia="Trebuchet MS" w:cstheme="minorHAnsi"/>
            <w:color w:val="5A5A5A"/>
            <w:lang w:val="en-GB" w:bidi="en-GB"/>
          </w:rPr>
          <w:id w:val="573785433"/>
          <w:citation/>
        </w:sdtPr>
        <w:sdtContent>
          <w:r w:rsidR="00455631">
            <w:rPr>
              <w:rFonts w:eastAsia="Trebuchet MS" w:cstheme="minorHAnsi"/>
              <w:color w:val="5A5A5A"/>
              <w:lang w:val="en-GB" w:bidi="en-GB"/>
            </w:rPr>
            <w:fldChar w:fldCharType="begin"/>
          </w:r>
          <w:r w:rsidR="00455631">
            <w:rPr>
              <w:rFonts w:eastAsia="Trebuchet MS" w:cstheme="minorHAnsi"/>
              <w:color w:val="5A5A5A"/>
              <w:lang w:val="en-GB" w:bidi="en-GB"/>
            </w:rPr>
            <w:instrText xml:space="preserve"> CITATION Qui17 \l 2057 </w:instrText>
          </w:r>
          <w:r w:rsidR="00455631">
            <w:rPr>
              <w:rFonts w:eastAsia="Trebuchet MS" w:cstheme="minorHAnsi"/>
              <w:color w:val="5A5A5A"/>
              <w:lang w:val="en-GB" w:bidi="en-GB"/>
            </w:rPr>
            <w:fldChar w:fldCharType="separate"/>
          </w:r>
          <w:r w:rsidR="00455631">
            <w:rPr>
              <w:rFonts w:eastAsia="Trebuchet MS" w:cstheme="minorHAnsi"/>
              <w:noProof/>
              <w:color w:val="5A5A5A"/>
              <w:lang w:val="en-GB" w:bidi="en-GB"/>
            </w:rPr>
            <w:t xml:space="preserve"> </w:t>
          </w:r>
          <w:r w:rsidR="00455631" w:rsidRPr="00455631">
            <w:rPr>
              <w:rFonts w:eastAsia="Trebuchet MS" w:cstheme="minorHAnsi"/>
              <w:noProof/>
              <w:color w:val="5A5A5A"/>
              <w:lang w:val="en-GB" w:bidi="en-GB"/>
            </w:rPr>
            <w:t>(Quintanilla K M, 2017)</w:t>
          </w:r>
          <w:r w:rsidR="00455631">
            <w:rPr>
              <w:rFonts w:eastAsia="Trebuchet MS" w:cstheme="minorHAnsi"/>
              <w:color w:val="5A5A5A"/>
              <w:lang w:val="en-GB" w:bidi="en-GB"/>
            </w:rPr>
            <w:fldChar w:fldCharType="end"/>
          </w:r>
        </w:sdtContent>
      </w:sdt>
      <w:r w:rsidR="000E344E">
        <w:rPr>
          <w:rFonts w:eastAsia="Trebuchet MS" w:cstheme="minorHAnsi"/>
          <w:color w:val="5A5A5A"/>
          <w:lang w:val="en-GB" w:bidi="en-GB"/>
        </w:rPr>
        <w:t>.</w:t>
      </w:r>
      <w:r w:rsidR="007A6670">
        <w:rPr>
          <w:rFonts w:eastAsia="Trebuchet MS" w:cstheme="minorHAnsi"/>
          <w:color w:val="5A5A5A"/>
          <w:lang w:val="en-GB" w:bidi="en-GB"/>
        </w:rPr>
        <w:t xml:space="preserve"> </w:t>
      </w:r>
      <w:r w:rsidR="00B949AD">
        <w:rPr>
          <w:rFonts w:eastAsia="Trebuchet MS" w:cstheme="minorHAnsi"/>
          <w:color w:val="5A5A5A"/>
          <w:lang w:val="en-GB" w:bidi="en-GB"/>
        </w:rPr>
        <w:t>Effective</w:t>
      </w:r>
      <w:r w:rsidR="00B07D39" w:rsidRPr="008A6FB1">
        <w:rPr>
          <w:rFonts w:eastAsia="Trebuchet MS" w:cstheme="minorHAnsi"/>
          <w:color w:val="5A5A5A"/>
          <w:lang w:val="en-GB" w:bidi="en-GB"/>
        </w:rPr>
        <w:t xml:space="preserve"> communication can deepen relations in personal</w:t>
      </w:r>
      <w:r w:rsidR="002237D9">
        <w:rPr>
          <w:rFonts w:eastAsia="Trebuchet MS" w:cstheme="minorHAnsi"/>
          <w:color w:val="5A5A5A"/>
          <w:lang w:val="en-GB" w:bidi="en-GB"/>
        </w:rPr>
        <w:t xml:space="preserve"> and</w:t>
      </w:r>
      <w:r w:rsidR="00B07D39" w:rsidRPr="008A6FB1">
        <w:rPr>
          <w:rFonts w:eastAsia="Trebuchet MS" w:cstheme="minorHAnsi"/>
          <w:color w:val="5A5A5A"/>
          <w:lang w:val="en-GB" w:bidi="en-GB"/>
        </w:rPr>
        <w:t xml:space="preserve"> professional life. Developing communication skills can help to avoid conflicts,</w:t>
      </w:r>
      <w:r w:rsidR="006601CF">
        <w:rPr>
          <w:rFonts w:eastAsia="Trebuchet MS" w:cstheme="minorHAnsi"/>
          <w:color w:val="5A5A5A"/>
          <w:lang w:val="en-GB" w:bidi="en-GB"/>
        </w:rPr>
        <w:t xml:space="preserve"> </w:t>
      </w:r>
      <w:r w:rsidR="00B07D39" w:rsidRPr="008A6FB1">
        <w:rPr>
          <w:rFonts w:eastAsia="Trebuchet MS" w:cstheme="minorHAnsi"/>
          <w:color w:val="5A5A5A"/>
          <w:lang w:val="en-GB" w:bidi="en-GB"/>
        </w:rPr>
        <w:t xml:space="preserve">better decision </w:t>
      </w:r>
      <w:r w:rsidR="006601CF" w:rsidRPr="008A6FB1">
        <w:rPr>
          <w:rFonts w:eastAsia="Trebuchet MS" w:cstheme="minorHAnsi"/>
          <w:color w:val="5A5A5A"/>
          <w:lang w:val="en-GB" w:bidi="en-GB"/>
        </w:rPr>
        <w:t>mak</w:t>
      </w:r>
      <w:r w:rsidR="006601CF">
        <w:rPr>
          <w:rFonts w:eastAsia="Trebuchet MS" w:cstheme="minorHAnsi"/>
          <w:color w:val="5A5A5A"/>
          <w:lang w:val="en-GB" w:bidi="en-GB"/>
        </w:rPr>
        <w:t xml:space="preserve">ing </w:t>
      </w:r>
      <w:r w:rsidR="00B571E3">
        <w:rPr>
          <w:rFonts w:eastAsia="Trebuchet MS" w:cstheme="minorHAnsi"/>
          <w:color w:val="5A5A5A"/>
          <w:lang w:val="en-GB" w:bidi="en-GB"/>
        </w:rPr>
        <w:t xml:space="preserve">and </w:t>
      </w:r>
      <w:r w:rsidR="006601CF">
        <w:rPr>
          <w:rFonts w:eastAsia="Trebuchet MS" w:cstheme="minorHAnsi"/>
          <w:color w:val="5A5A5A"/>
          <w:lang w:val="en-GB" w:bidi="en-GB"/>
        </w:rPr>
        <w:t>achieve leadership qualities</w:t>
      </w:r>
      <w:r w:rsidR="00B571E3">
        <w:rPr>
          <w:rFonts w:eastAsia="Trebuchet MS" w:cstheme="minorHAnsi"/>
          <w:color w:val="5A5A5A"/>
          <w:lang w:val="en-GB" w:bidi="en-GB"/>
        </w:rPr>
        <w:t>.</w:t>
      </w:r>
      <w:sdt>
        <w:sdtPr>
          <w:rPr>
            <w:rFonts w:eastAsia="Trebuchet MS" w:cstheme="minorHAnsi"/>
            <w:color w:val="5A5A5A"/>
            <w:lang w:val="en-GB" w:bidi="en-GB"/>
          </w:rPr>
          <w:id w:val="-489482882"/>
          <w:citation/>
        </w:sdtPr>
        <w:sdtContent>
          <w:r w:rsidR="001577C1">
            <w:rPr>
              <w:rFonts w:eastAsia="Trebuchet MS" w:cstheme="minorHAnsi"/>
              <w:color w:val="5A5A5A"/>
              <w:lang w:val="en-GB" w:bidi="en-GB"/>
            </w:rPr>
            <w:fldChar w:fldCharType="begin"/>
          </w:r>
          <w:r w:rsidR="001577C1">
            <w:rPr>
              <w:rFonts w:eastAsia="Trebuchet MS" w:cstheme="minorHAnsi"/>
              <w:color w:val="5A5A5A"/>
              <w:lang w:val="en-GB" w:bidi="en-GB"/>
            </w:rPr>
            <w:instrText xml:space="preserve"> CITATION Bij20 \l 2057 </w:instrText>
          </w:r>
          <w:r w:rsidR="001577C1">
            <w:rPr>
              <w:rFonts w:eastAsia="Trebuchet MS" w:cstheme="minorHAnsi"/>
              <w:color w:val="5A5A5A"/>
              <w:lang w:val="en-GB" w:bidi="en-GB"/>
            </w:rPr>
            <w:fldChar w:fldCharType="separate"/>
          </w:r>
          <w:r w:rsidR="001577C1">
            <w:rPr>
              <w:rFonts w:eastAsia="Trebuchet MS" w:cstheme="minorHAnsi"/>
              <w:noProof/>
              <w:color w:val="5A5A5A"/>
              <w:lang w:val="en-GB" w:bidi="en-GB"/>
            </w:rPr>
            <w:t xml:space="preserve"> </w:t>
          </w:r>
          <w:r w:rsidR="001577C1" w:rsidRPr="001577C1">
            <w:rPr>
              <w:rFonts w:eastAsia="Trebuchet MS" w:cstheme="minorHAnsi"/>
              <w:noProof/>
              <w:color w:val="5A5A5A"/>
              <w:lang w:val="en-GB" w:bidi="en-GB"/>
            </w:rPr>
            <w:t>(Bijen, 2020)</w:t>
          </w:r>
          <w:r w:rsidR="001577C1">
            <w:rPr>
              <w:rFonts w:eastAsia="Trebuchet MS" w:cstheme="minorHAnsi"/>
              <w:color w:val="5A5A5A"/>
              <w:lang w:val="en-GB" w:bidi="en-GB"/>
            </w:rPr>
            <w:fldChar w:fldCharType="end"/>
          </w:r>
        </w:sdtContent>
      </w:sdt>
      <w:r w:rsidR="00032282">
        <w:rPr>
          <w:rFonts w:eastAsia="Trebuchet MS" w:cstheme="minorHAnsi"/>
          <w:color w:val="5A5A5A"/>
          <w:lang w:val="en-GB" w:bidi="en-GB"/>
        </w:rPr>
        <w:t>.</w:t>
      </w:r>
      <w:r w:rsidR="00C140F7">
        <w:rPr>
          <w:lang w:val="en-GB"/>
        </w:rPr>
        <w:t xml:space="preserve"> After conducting a root cause study of sentinel incidents in US hospitals in 2004 the joint commission found that communication problems accounted for 70% of the events.</w:t>
      </w:r>
      <w:sdt>
        <w:sdtPr>
          <w:rPr>
            <w:lang w:val="en-GB"/>
          </w:rPr>
          <w:id w:val="-2072878649"/>
          <w:citation/>
        </w:sdtPr>
        <w:sdtContent>
          <w:r w:rsidR="007257AC">
            <w:rPr>
              <w:lang w:val="en-GB"/>
            </w:rPr>
            <w:fldChar w:fldCharType="begin"/>
          </w:r>
          <w:r w:rsidR="007257AC">
            <w:rPr>
              <w:lang w:val="en-GB"/>
            </w:rPr>
            <w:instrText xml:space="preserve"> CITATION Wen20 \l 2057 </w:instrText>
          </w:r>
          <w:r w:rsidR="007257AC">
            <w:rPr>
              <w:lang w:val="en-GB"/>
            </w:rPr>
            <w:fldChar w:fldCharType="separate"/>
          </w:r>
          <w:r w:rsidR="007257AC">
            <w:rPr>
              <w:noProof/>
              <w:lang w:val="en-GB"/>
            </w:rPr>
            <w:t xml:space="preserve"> </w:t>
          </w:r>
          <w:r w:rsidR="007257AC" w:rsidRPr="007257AC">
            <w:rPr>
              <w:noProof/>
              <w:lang w:val="en-GB"/>
            </w:rPr>
            <w:t>(Wendy L, 2020)</w:t>
          </w:r>
          <w:r w:rsidR="007257AC">
            <w:rPr>
              <w:lang w:val="en-GB"/>
            </w:rPr>
            <w:fldChar w:fldCharType="end"/>
          </w:r>
        </w:sdtContent>
      </w:sdt>
      <w:r w:rsidR="001577C1">
        <w:rPr>
          <w:lang w:val="en-GB"/>
        </w:rPr>
        <w:t>.</w:t>
      </w:r>
    </w:p>
    <w:p w14:paraId="1092276D" w14:textId="77777777" w:rsidR="004E1A40" w:rsidRDefault="00B454F1" w:rsidP="004E1A40">
      <w:pPr>
        <w:rPr>
          <w:sz w:val="28"/>
          <w:szCs w:val="28"/>
          <w:lang w:val="en-GB"/>
        </w:rPr>
      </w:pPr>
      <w:r>
        <w:rPr>
          <w:sz w:val="28"/>
          <w:szCs w:val="28"/>
          <w:lang w:val="en-GB"/>
        </w:rPr>
        <w:t>Written communication.</w:t>
      </w:r>
    </w:p>
    <w:p w14:paraId="2216BE72" w14:textId="36B67423" w:rsidR="001D02FB" w:rsidRPr="004E1A40" w:rsidRDefault="003566EA" w:rsidP="004E1A40">
      <w:pPr>
        <w:rPr>
          <w:sz w:val="28"/>
          <w:szCs w:val="28"/>
          <w:lang w:val="en-GB"/>
        </w:rPr>
      </w:pPr>
      <w:r w:rsidRPr="0067543D">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communication are messages or orders send through letters, manuals, telegram, circulars, reports and bulletins. Written communication is a formal method of communication and is less flexible. Witten communication can be in a form of expository, persuasive narrative or descriptive. Written skills can be beneficial to any organisation.</w:t>
      </w:r>
    </w:p>
    <w:p w14:paraId="5FBC9BCC" w14:textId="51FF49BA" w:rsidR="00D87F95" w:rsidRDefault="00D87F95" w:rsidP="00031FCA">
      <w:pPr>
        <w:spacing w:after="120" w:line="312" w:lineRule="auto"/>
        <w:ind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BC4933" w14:textId="77777777" w:rsidR="004E1A40" w:rsidRPr="00031FCA" w:rsidRDefault="004E1A40" w:rsidP="00031FCA">
      <w:pPr>
        <w:spacing w:after="120" w:line="312" w:lineRule="auto"/>
        <w:ind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6CE4AF" w14:textId="49639F83" w:rsidR="00AE7FCE" w:rsidRPr="009629D6" w:rsidRDefault="00AE7FCE" w:rsidP="00831730">
      <w:pPr>
        <w:rPr>
          <w:lang w:val="en-GB"/>
        </w:rPr>
      </w:pPr>
      <w:r w:rsidRPr="009629D6">
        <w:rPr>
          <w:lang w:val="en-GB"/>
        </w:rPr>
        <w:lastRenderedPageBreak/>
        <w:t xml:space="preserve">     </w:t>
      </w:r>
      <w:r w:rsidR="00D87F95">
        <w:rPr>
          <w:lang w:val="en-GB"/>
        </w:rPr>
        <w:t xml:space="preserve">                                                                                                                                                                             </w:t>
      </w:r>
      <w:r w:rsidR="00D44E77">
        <w:rPr>
          <w:lang w:val="en-GB"/>
        </w:rPr>
        <w:t>3</w:t>
      </w:r>
      <w:r w:rsidRPr="009629D6">
        <w:rPr>
          <w:lang w:val="en-GB"/>
        </w:rPr>
        <w:t xml:space="preserve">                                                                                                                    </w:t>
      </w:r>
      <w:r w:rsidR="009629D6" w:rsidRPr="009629D6">
        <w:rPr>
          <w:lang w:val="en-GB"/>
        </w:rPr>
        <w:t xml:space="preserve"> </w:t>
      </w:r>
      <w:r w:rsidR="009629D6">
        <w:rPr>
          <w:lang w:val="en-GB"/>
        </w:rPr>
        <w:t xml:space="preserve">                                        </w:t>
      </w:r>
      <w:r w:rsidR="009629D6" w:rsidRPr="009629D6">
        <w:rPr>
          <w:lang w:val="en-GB"/>
        </w:rPr>
        <w:t xml:space="preserve">      </w:t>
      </w:r>
      <w:r w:rsidRPr="009629D6">
        <w:rPr>
          <w:lang w:val="en-GB"/>
        </w:rPr>
        <w:t xml:space="preserve">   </w:t>
      </w:r>
      <w:r w:rsidR="00E17CC0">
        <w:rPr>
          <w:lang w:val="en-GB"/>
        </w:rPr>
        <w:t xml:space="preserve">     </w:t>
      </w:r>
      <w:r w:rsidRPr="009629D6">
        <w:rPr>
          <w:lang w:val="en-GB"/>
        </w:rPr>
        <w:t xml:space="preserve"> </w:t>
      </w:r>
    </w:p>
    <w:p w14:paraId="5068C693" w14:textId="388E3FE3" w:rsidR="00831730" w:rsidRDefault="00493E19" w:rsidP="00831730">
      <w:pPr>
        <w:rPr>
          <w:sz w:val="28"/>
          <w:szCs w:val="28"/>
          <w:lang w:val="en-GB"/>
        </w:rPr>
      </w:pPr>
      <w:r w:rsidRPr="00FF1744">
        <w:rPr>
          <w:sz w:val="28"/>
          <w:szCs w:val="28"/>
          <w:lang w:val="en-GB"/>
        </w:rPr>
        <w:t xml:space="preserve">Communication </w:t>
      </w:r>
      <w:r w:rsidR="00FF1744" w:rsidRPr="00FF1744">
        <w:rPr>
          <w:sz w:val="28"/>
          <w:szCs w:val="28"/>
          <w:lang w:val="en-GB"/>
        </w:rPr>
        <w:t>skills</w:t>
      </w:r>
      <w:r w:rsidR="00FF1744">
        <w:rPr>
          <w:sz w:val="28"/>
          <w:szCs w:val="28"/>
          <w:lang w:val="en-GB"/>
        </w:rPr>
        <w:t>.</w:t>
      </w:r>
    </w:p>
    <w:p w14:paraId="7F7A2ABD" w14:textId="6D25D7DA" w:rsidR="00F73614" w:rsidRDefault="00D60CD6" w:rsidP="00831730">
      <w:pPr>
        <w:rPr>
          <w:lang w:val="en-GB"/>
        </w:rPr>
      </w:pPr>
      <w:r w:rsidRPr="0009442A">
        <w:rPr>
          <w:lang w:val="en-GB"/>
        </w:rPr>
        <w:t>C</w:t>
      </w:r>
      <w:r w:rsidR="0009442A" w:rsidRPr="0009442A">
        <w:rPr>
          <w:lang w:val="en-GB"/>
        </w:rPr>
        <w:t>ommu</w:t>
      </w:r>
      <w:r w:rsidR="0009442A">
        <w:rPr>
          <w:lang w:val="en-GB"/>
        </w:rPr>
        <w:t xml:space="preserve">nication skills </w:t>
      </w:r>
      <w:r w:rsidR="000B51DD">
        <w:rPr>
          <w:lang w:val="en-GB"/>
        </w:rPr>
        <w:t>are mainly the ability to listen</w:t>
      </w:r>
      <w:r w:rsidR="00D35D33">
        <w:rPr>
          <w:lang w:val="en-GB"/>
        </w:rPr>
        <w:t xml:space="preserve"> to others, speaking, </w:t>
      </w:r>
      <w:r w:rsidR="001C3848">
        <w:rPr>
          <w:lang w:val="en-GB"/>
        </w:rPr>
        <w:t xml:space="preserve">observing, </w:t>
      </w:r>
      <w:r w:rsidR="000875AB">
        <w:rPr>
          <w:lang w:val="en-GB"/>
        </w:rPr>
        <w:t>empathising</w:t>
      </w:r>
      <w:r w:rsidR="001C3848">
        <w:rPr>
          <w:lang w:val="en-GB"/>
        </w:rPr>
        <w:t xml:space="preserve">, </w:t>
      </w:r>
      <w:r w:rsidR="000875AB">
        <w:rPr>
          <w:lang w:val="en-GB"/>
        </w:rPr>
        <w:t>public speaking,</w:t>
      </w:r>
      <w:r w:rsidR="00783FBE">
        <w:rPr>
          <w:lang w:val="en-GB"/>
        </w:rPr>
        <w:t xml:space="preserve"> and</w:t>
      </w:r>
      <w:r w:rsidR="000875AB">
        <w:rPr>
          <w:lang w:val="en-GB"/>
        </w:rPr>
        <w:t xml:space="preserve"> new ideas</w:t>
      </w:r>
      <w:r w:rsidR="00783FBE">
        <w:rPr>
          <w:lang w:val="en-GB"/>
        </w:rPr>
        <w:t>.</w:t>
      </w:r>
      <w:r w:rsidR="00AE2231">
        <w:rPr>
          <w:lang w:val="en-GB"/>
        </w:rPr>
        <w:t xml:space="preserve"> It</w:t>
      </w:r>
      <w:r w:rsidR="00783FBE">
        <w:rPr>
          <w:lang w:val="en-GB"/>
        </w:rPr>
        <w:t xml:space="preserve"> can be </w:t>
      </w:r>
      <w:r w:rsidR="005A4727">
        <w:rPr>
          <w:lang w:val="en-GB"/>
        </w:rPr>
        <w:t>learnt and practice.</w:t>
      </w:r>
      <w:r w:rsidR="009575D2">
        <w:rPr>
          <w:lang w:val="en-GB"/>
        </w:rPr>
        <w:t xml:space="preserve"> Paying close attention</w:t>
      </w:r>
      <w:r w:rsidR="003D2C79">
        <w:rPr>
          <w:lang w:val="en-GB"/>
        </w:rPr>
        <w:t xml:space="preserve"> to those you are talking with</w:t>
      </w:r>
      <w:r w:rsidR="00154FA6">
        <w:rPr>
          <w:lang w:val="en-GB"/>
        </w:rPr>
        <w:t xml:space="preserve"> is important.</w:t>
      </w:r>
      <w:r w:rsidR="003C490E">
        <w:rPr>
          <w:lang w:val="en-GB"/>
        </w:rPr>
        <w:t xml:space="preserve"> Active </w:t>
      </w:r>
      <w:r w:rsidR="00CF3253">
        <w:rPr>
          <w:lang w:val="en-GB"/>
        </w:rPr>
        <w:t>listeners</w:t>
      </w:r>
      <w:r w:rsidR="003C490E">
        <w:rPr>
          <w:lang w:val="en-GB"/>
        </w:rPr>
        <w:t xml:space="preserve"> </w:t>
      </w:r>
      <w:r w:rsidR="001E1EC1">
        <w:rPr>
          <w:lang w:val="en-GB"/>
        </w:rPr>
        <w:t xml:space="preserve">are well regarded by their </w:t>
      </w:r>
      <w:r w:rsidR="00CF3253">
        <w:rPr>
          <w:lang w:val="en-GB"/>
        </w:rPr>
        <w:t>colleagues</w:t>
      </w:r>
      <w:r w:rsidR="006F2144">
        <w:rPr>
          <w:lang w:val="en-GB"/>
        </w:rPr>
        <w:t xml:space="preserve"> or co-workers because </w:t>
      </w:r>
      <w:r w:rsidR="00CF3253">
        <w:rPr>
          <w:lang w:val="en-GB"/>
        </w:rPr>
        <w:t>of the attention and respect they offer</w:t>
      </w:r>
      <w:r w:rsidR="005B46FB">
        <w:rPr>
          <w:lang w:val="en-GB"/>
        </w:rPr>
        <w:t xml:space="preserve"> to</w:t>
      </w:r>
      <w:r w:rsidR="00CF3253">
        <w:rPr>
          <w:lang w:val="en-GB"/>
        </w:rPr>
        <w:t xml:space="preserve"> others.</w:t>
      </w:r>
      <w:r w:rsidR="00F82454">
        <w:rPr>
          <w:lang w:val="en-GB"/>
        </w:rPr>
        <w:t xml:space="preserve"> </w:t>
      </w:r>
      <w:r w:rsidR="001E45B9">
        <w:rPr>
          <w:lang w:val="en-GB"/>
        </w:rPr>
        <w:t>Practitioners</w:t>
      </w:r>
      <w:r w:rsidR="00F82454">
        <w:rPr>
          <w:lang w:val="en-GB"/>
        </w:rPr>
        <w:t xml:space="preserve"> and professionals </w:t>
      </w:r>
      <w:r w:rsidR="00083F93">
        <w:rPr>
          <w:lang w:val="en-GB"/>
        </w:rPr>
        <w:t xml:space="preserve">with adequate communication skills feel </w:t>
      </w:r>
      <w:r w:rsidR="006D7D00">
        <w:rPr>
          <w:lang w:val="en-GB"/>
        </w:rPr>
        <w:t xml:space="preserve">more secure and </w:t>
      </w:r>
      <w:r w:rsidR="00B60B15">
        <w:rPr>
          <w:lang w:val="en-GB"/>
        </w:rPr>
        <w:t>professional,</w:t>
      </w:r>
      <w:r w:rsidR="00931FD4">
        <w:rPr>
          <w:lang w:val="en-GB"/>
        </w:rPr>
        <w:t xml:space="preserve"> encourage positive interpersonal relationships</w:t>
      </w:r>
      <w:r w:rsidR="00F07E21">
        <w:rPr>
          <w:lang w:val="en-GB"/>
        </w:rPr>
        <w:t xml:space="preserve"> with their </w:t>
      </w:r>
      <w:r w:rsidR="00BC4C2A">
        <w:rPr>
          <w:lang w:val="en-GB"/>
        </w:rPr>
        <w:t>patients</w:t>
      </w:r>
      <w:r w:rsidR="0085294D">
        <w:rPr>
          <w:lang w:val="en-GB"/>
        </w:rPr>
        <w:t xml:space="preserve"> and increase self-efficacy.</w:t>
      </w:r>
      <w:sdt>
        <w:sdtPr>
          <w:rPr>
            <w:lang w:val="en-GB"/>
          </w:rPr>
          <w:id w:val="1081102077"/>
          <w:citation/>
        </w:sdtPr>
        <w:sdtContent>
          <w:r w:rsidR="00B60B15">
            <w:rPr>
              <w:lang w:val="en-GB"/>
            </w:rPr>
            <w:fldChar w:fldCharType="begin"/>
          </w:r>
          <w:r w:rsidR="00B60B15">
            <w:rPr>
              <w:lang w:val="en-GB"/>
            </w:rPr>
            <w:instrText xml:space="preserve"> CITATION aiC20 \l 2057 </w:instrText>
          </w:r>
          <w:r w:rsidR="00B60B15">
            <w:rPr>
              <w:lang w:val="en-GB"/>
            </w:rPr>
            <w:fldChar w:fldCharType="separate"/>
          </w:r>
          <w:r w:rsidR="00B60B15">
            <w:rPr>
              <w:noProof/>
              <w:lang w:val="en-GB"/>
            </w:rPr>
            <w:t xml:space="preserve"> </w:t>
          </w:r>
          <w:r w:rsidR="00B60B15" w:rsidRPr="00B60B15">
            <w:rPr>
              <w:noProof/>
              <w:lang w:val="en-GB"/>
            </w:rPr>
            <w:t>(ai, 2020)</w:t>
          </w:r>
          <w:r w:rsidR="00B60B15">
            <w:rPr>
              <w:lang w:val="en-GB"/>
            </w:rPr>
            <w:fldChar w:fldCharType="end"/>
          </w:r>
        </w:sdtContent>
      </w:sdt>
      <w:r w:rsidR="003C2164">
        <w:rPr>
          <w:lang w:val="en-GB"/>
        </w:rPr>
        <w:t>.</w:t>
      </w:r>
      <w:r w:rsidR="00C8604C">
        <w:rPr>
          <w:lang w:val="en-GB"/>
        </w:rPr>
        <w:t xml:space="preserve"> In assessing work applicants</w:t>
      </w:r>
      <w:r w:rsidR="00BC5AA1">
        <w:rPr>
          <w:lang w:val="en-GB"/>
        </w:rPr>
        <w:t xml:space="preserve">, oral </w:t>
      </w:r>
      <w:r w:rsidR="004C2C1C">
        <w:rPr>
          <w:lang w:val="en-GB"/>
        </w:rPr>
        <w:t>communication and</w:t>
      </w:r>
      <w:r w:rsidR="00BC5AA1">
        <w:rPr>
          <w:lang w:val="en-GB"/>
        </w:rPr>
        <w:t xml:space="preserve"> interpersonal</w:t>
      </w:r>
      <w:r w:rsidR="00817411">
        <w:rPr>
          <w:lang w:val="en-GB"/>
        </w:rPr>
        <w:t xml:space="preserve"> abilities are frequently cited</w:t>
      </w:r>
      <w:r w:rsidR="00DB1DC3">
        <w:rPr>
          <w:lang w:val="en-GB"/>
        </w:rPr>
        <w:t xml:space="preserve"> as the most signif</w:t>
      </w:r>
      <w:r w:rsidR="004C2C1C">
        <w:rPr>
          <w:lang w:val="en-GB"/>
        </w:rPr>
        <w:t>icant requirements.</w:t>
      </w:r>
      <w:sdt>
        <w:sdtPr>
          <w:rPr>
            <w:lang w:val="en-GB"/>
          </w:rPr>
          <w:id w:val="1074628136"/>
          <w:citation/>
        </w:sdtPr>
        <w:sdtContent>
          <w:r w:rsidR="004C2C1C">
            <w:rPr>
              <w:lang w:val="en-GB"/>
            </w:rPr>
            <w:fldChar w:fldCharType="begin"/>
          </w:r>
          <w:r w:rsidR="004C2C1C">
            <w:rPr>
              <w:lang w:val="en-GB"/>
            </w:rPr>
            <w:instrText xml:space="preserve"> CITATION Gif17 \l 2057 </w:instrText>
          </w:r>
          <w:r w:rsidR="004C2C1C">
            <w:rPr>
              <w:lang w:val="en-GB"/>
            </w:rPr>
            <w:fldChar w:fldCharType="separate"/>
          </w:r>
          <w:r w:rsidR="004C2C1C">
            <w:rPr>
              <w:noProof/>
              <w:lang w:val="en-GB"/>
            </w:rPr>
            <w:t xml:space="preserve"> </w:t>
          </w:r>
          <w:r w:rsidR="004C2C1C" w:rsidRPr="004C2C1C">
            <w:rPr>
              <w:noProof/>
              <w:lang w:val="en-GB"/>
            </w:rPr>
            <w:t>(Gifffiths BA, Dunham EB, 2017)</w:t>
          </w:r>
          <w:r w:rsidR="004C2C1C">
            <w:rPr>
              <w:lang w:val="en-GB"/>
            </w:rPr>
            <w:fldChar w:fldCharType="end"/>
          </w:r>
        </w:sdtContent>
      </w:sdt>
    </w:p>
    <w:p w14:paraId="443507E4" w14:textId="6AC22451" w:rsidR="0045093A" w:rsidRPr="00DF3487" w:rsidRDefault="0045093A" w:rsidP="00DF3487">
      <w:pPr>
        <w:rPr>
          <w:lang w:val="en-GB"/>
        </w:rPr>
      </w:pPr>
      <w:r w:rsidRPr="00386079">
        <w:rPr>
          <w:rFonts w:eastAsia="Trebuchet MS" w:cs="Times New Roman"/>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pyramid of communication.</w:t>
      </w:r>
      <w:r w:rsidR="00995270">
        <w:rPr>
          <w:rFonts w:eastAsia="Trebuchet MS" w:cs="Times New Roman"/>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FC085E6" w14:textId="7296A29C" w:rsidR="0045093A" w:rsidRDefault="0045093A" w:rsidP="0051207B">
      <w:pPr>
        <w:spacing w:after="120" w:line="312" w:lineRule="auto"/>
        <w:ind w:left="360" w:right="360"/>
        <w:rPr>
          <w:rFonts w:eastAsia="Trebuchet MS" w:cstheme="minorHAnsi"/>
          <w:b/>
          <w:iCs/>
          <w:color w:val="006A89"/>
          <w:lang w:val="en-GB" w:bidi="en-GB"/>
        </w:rPr>
      </w:pPr>
      <w:r>
        <w:rPr>
          <w:rFonts w:eastAsia="Trebuchet MS" w:cstheme="minorHAnsi"/>
          <w:b/>
          <w:iCs/>
          <w:noProof/>
          <w:color w:val="006A89"/>
          <w:lang w:val="en-GB" w:bidi="en-GB"/>
        </w:rPr>
        <w:drawing>
          <wp:inline distT="0" distB="0" distL="0" distR="0" wp14:anchorId="17E93E8C" wp14:editId="4CEB2281">
            <wp:extent cx="5286375" cy="1476375"/>
            <wp:effectExtent l="0" t="57150" r="0" b="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225A244" w14:textId="606CF592" w:rsidR="0045093A" w:rsidRPr="004127C8" w:rsidRDefault="006E125E" w:rsidP="00F85C65">
      <w:pPr>
        <w:spacing w:after="120" w:line="312" w:lineRule="auto"/>
        <w:ind w:left="360"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27C8">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History, Political. INTERPERSONAL-Science, Sociology. GROUP- Sociology, Cultural. Anthropology. INTERPERSONAL-Sociology. INTRAPERSONAL-Psycholog</w:t>
      </w:r>
      <w:r w:rsidR="00A74482">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p>
    <w:tbl>
      <w:tblPr>
        <w:tblStyle w:val="GridTable4-Accent6"/>
        <w:tblW w:w="0" w:type="auto"/>
        <w:tblLook w:val="04A0" w:firstRow="1" w:lastRow="0" w:firstColumn="1" w:lastColumn="0" w:noHBand="0" w:noVBand="1"/>
      </w:tblPr>
      <w:tblGrid>
        <w:gridCol w:w="1280"/>
        <w:gridCol w:w="2044"/>
        <w:gridCol w:w="1444"/>
        <w:gridCol w:w="2057"/>
        <w:gridCol w:w="2077"/>
        <w:gridCol w:w="448"/>
      </w:tblGrid>
      <w:tr w:rsidR="00973B2A" w14:paraId="572B58DA" w14:textId="77777777" w:rsidTr="00F23C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12BFC04C" w14:textId="495AFDD8" w:rsidR="00326DA8" w:rsidRDefault="000C5779" w:rsidP="0051207B">
            <w:pPr>
              <w:spacing w:after="120" w:line="312" w:lineRule="auto"/>
              <w:ind w:right="360"/>
              <w:rPr>
                <w:rFonts w:eastAsia="Trebuchet MS" w:cstheme="minorHAnsi"/>
                <w:b w:val="0"/>
                <w:iCs/>
                <w:color w:val="006A89"/>
                <w:lang w:val="en-GB" w:bidi="en-GB"/>
              </w:rPr>
            </w:pPr>
            <w:r>
              <w:rPr>
                <w:rFonts w:eastAsia="Trebuchet MS" w:cstheme="minorHAnsi"/>
                <w:b w:val="0"/>
                <w:iCs/>
                <w:color w:val="006A89"/>
                <w:lang w:val="en-GB" w:bidi="en-GB"/>
              </w:rPr>
              <w:t>S</w:t>
            </w:r>
            <w:r w:rsidR="00840534">
              <w:rPr>
                <w:rFonts w:eastAsia="Trebuchet MS" w:cstheme="minorHAnsi"/>
                <w:b w:val="0"/>
                <w:iCs/>
                <w:color w:val="006A89"/>
                <w:lang w:val="en-GB" w:bidi="en-GB"/>
              </w:rPr>
              <w:t>OCAL</w:t>
            </w:r>
          </w:p>
        </w:tc>
        <w:tc>
          <w:tcPr>
            <w:tcW w:w="2195" w:type="dxa"/>
          </w:tcPr>
          <w:p w14:paraId="6140E851" w14:textId="6E9F9AD1" w:rsidR="00326DA8" w:rsidRDefault="0097273D" w:rsidP="0051207B">
            <w:pPr>
              <w:spacing w:after="120" w:line="312" w:lineRule="auto"/>
              <w:ind w:right="360"/>
              <w:cnfStyle w:val="100000000000" w:firstRow="1" w:lastRow="0" w:firstColumn="0" w:lastColumn="0" w:oddVBand="0" w:evenVBand="0" w:oddHBand="0" w:evenHBand="0" w:firstRowFirstColumn="0" w:firstRowLastColumn="0" w:lastRowFirstColumn="0" w:lastRowLastColumn="0"/>
              <w:rPr>
                <w:rFonts w:eastAsia="Trebuchet MS" w:cstheme="minorHAnsi"/>
                <w:b w:val="0"/>
                <w:iCs/>
                <w:color w:val="006A89"/>
                <w:lang w:val="en-GB" w:bidi="en-GB"/>
              </w:rPr>
            </w:pPr>
            <w:r>
              <w:rPr>
                <w:rFonts w:eastAsia="Trebuchet MS" w:cstheme="minorHAnsi"/>
                <w:b w:val="0"/>
                <w:iCs/>
                <w:color w:val="006A89"/>
                <w:lang w:val="en-GB" w:bidi="en-GB"/>
              </w:rPr>
              <w:t>Personal</w:t>
            </w:r>
          </w:p>
        </w:tc>
        <w:tc>
          <w:tcPr>
            <w:tcW w:w="1444" w:type="dxa"/>
          </w:tcPr>
          <w:p w14:paraId="121D5AEC" w14:textId="757BCFFA" w:rsidR="00326DA8" w:rsidRDefault="00862FFF" w:rsidP="0051207B">
            <w:pPr>
              <w:spacing w:after="120" w:line="312" w:lineRule="auto"/>
              <w:ind w:right="360"/>
              <w:cnfStyle w:val="100000000000" w:firstRow="1" w:lastRow="0" w:firstColumn="0" w:lastColumn="0" w:oddVBand="0" w:evenVBand="0" w:oddHBand="0" w:evenHBand="0" w:firstRowFirstColumn="0" w:firstRowLastColumn="0" w:lastRowFirstColumn="0" w:lastRowLastColumn="0"/>
              <w:rPr>
                <w:rFonts w:eastAsia="Trebuchet MS" w:cstheme="minorHAnsi"/>
                <w:b w:val="0"/>
                <w:iCs/>
                <w:color w:val="006A89"/>
                <w:lang w:val="en-GB" w:bidi="en-GB"/>
              </w:rPr>
            </w:pPr>
            <w:r>
              <w:rPr>
                <w:rFonts w:eastAsia="Trebuchet MS" w:cstheme="minorHAnsi"/>
                <w:b w:val="0"/>
                <w:iCs/>
                <w:color w:val="006A89"/>
                <w:lang w:val="en-GB" w:bidi="en-GB"/>
              </w:rPr>
              <w:t>GROUP</w:t>
            </w:r>
          </w:p>
        </w:tc>
        <w:tc>
          <w:tcPr>
            <w:tcW w:w="2057" w:type="dxa"/>
          </w:tcPr>
          <w:p w14:paraId="0B35CE01" w14:textId="145A7322" w:rsidR="00326DA8" w:rsidRDefault="00862FFF" w:rsidP="0051207B">
            <w:pPr>
              <w:spacing w:after="120" w:line="312" w:lineRule="auto"/>
              <w:ind w:right="360"/>
              <w:cnfStyle w:val="100000000000" w:firstRow="1" w:lastRow="0" w:firstColumn="0" w:lastColumn="0" w:oddVBand="0" w:evenVBand="0" w:oddHBand="0" w:evenHBand="0" w:firstRowFirstColumn="0" w:firstRowLastColumn="0" w:lastRowFirstColumn="0" w:lastRowLastColumn="0"/>
              <w:rPr>
                <w:rFonts w:eastAsia="Trebuchet MS" w:cstheme="minorHAnsi"/>
                <w:b w:val="0"/>
                <w:iCs/>
                <w:color w:val="006A89"/>
                <w:lang w:val="en-GB" w:bidi="en-GB"/>
              </w:rPr>
            </w:pPr>
            <w:r>
              <w:rPr>
                <w:rFonts w:eastAsia="Trebuchet MS" w:cstheme="minorHAnsi"/>
                <w:b w:val="0"/>
                <w:iCs/>
                <w:color w:val="006A89"/>
                <w:lang w:val="en-GB" w:bidi="en-GB"/>
              </w:rPr>
              <w:t>IN</w:t>
            </w:r>
            <w:r w:rsidR="00927076">
              <w:rPr>
                <w:rFonts w:eastAsia="Trebuchet MS" w:cstheme="minorHAnsi"/>
                <w:b w:val="0"/>
                <w:iCs/>
                <w:color w:val="006A89"/>
                <w:lang w:val="en-GB" w:bidi="en-GB"/>
              </w:rPr>
              <w:t>TERPERSONAL</w:t>
            </w:r>
          </w:p>
        </w:tc>
        <w:tc>
          <w:tcPr>
            <w:tcW w:w="2077" w:type="dxa"/>
          </w:tcPr>
          <w:p w14:paraId="2A2CADAB" w14:textId="5CC13117" w:rsidR="00326DA8" w:rsidRDefault="00927076" w:rsidP="0051207B">
            <w:pPr>
              <w:spacing w:after="120" w:line="312" w:lineRule="auto"/>
              <w:ind w:right="360"/>
              <w:cnfStyle w:val="100000000000" w:firstRow="1" w:lastRow="0" w:firstColumn="0" w:lastColumn="0" w:oddVBand="0" w:evenVBand="0" w:oddHBand="0" w:evenHBand="0" w:firstRowFirstColumn="0" w:firstRowLastColumn="0" w:lastRowFirstColumn="0" w:lastRowLastColumn="0"/>
              <w:rPr>
                <w:rFonts w:eastAsia="Trebuchet MS" w:cstheme="minorHAnsi"/>
                <w:b w:val="0"/>
                <w:iCs/>
                <w:color w:val="006A89"/>
                <w:lang w:val="en-GB" w:bidi="en-GB"/>
              </w:rPr>
            </w:pPr>
            <w:r>
              <w:rPr>
                <w:rFonts w:eastAsia="Trebuchet MS" w:cstheme="minorHAnsi"/>
                <w:b w:val="0"/>
                <w:iCs/>
                <w:color w:val="006A89"/>
                <w:lang w:val="en-GB" w:bidi="en-GB"/>
              </w:rPr>
              <w:t>INTRA</w:t>
            </w:r>
            <w:r w:rsidR="00AF53EB">
              <w:rPr>
                <w:rFonts w:eastAsia="Trebuchet MS" w:cstheme="minorHAnsi"/>
                <w:b w:val="0"/>
                <w:iCs/>
                <w:color w:val="006A89"/>
                <w:lang w:val="en-GB" w:bidi="en-GB"/>
              </w:rPr>
              <w:t>PERSONAL</w:t>
            </w:r>
          </w:p>
        </w:tc>
        <w:tc>
          <w:tcPr>
            <w:tcW w:w="448" w:type="dxa"/>
          </w:tcPr>
          <w:tbl>
            <w:tblPr>
              <w:tblStyle w:val="TableGrid"/>
              <w:tblW w:w="0" w:type="auto"/>
              <w:tblLook w:val="04A0" w:firstRow="1" w:lastRow="0" w:firstColumn="1" w:lastColumn="0" w:noHBand="0" w:noVBand="1"/>
            </w:tblPr>
            <w:tblGrid>
              <w:gridCol w:w="222"/>
            </w:tblGrid>
            <w:tr w:rsidR="00E538F7" w14:paraId="6356DF09" w14:textId="77777777" w:rsidTr="00E538F7">
              <w:tc>
                <w:tcPr>
                  <w:tcW w:w="1333" w:type="dxa"/>
                </w:tcPr>
                <w:p w14:paraId="07625B57" w14:textId="77777777" w:rsidR="00E538F7" w:rsidRDefault="00E538F7" w:rsidP="0051207B">
                  <w:pPr>
                    <w:spacing w:after="120" w:line="312" w:lineRule="auto"/>
                    <w:ind w:right="360"/>
                    <w:rPr>
                      <w:rFonts w:eastAsia="Trebuchet MS" w:cstheme="minorHAnsi"/>
                      <w:b/>
                      <w:iCs/>
                      <w:color w:val="006A89"/>
                      <w:lang w:val="en-GB" w:bidi="en-GB"/>
                    </w:rPr>
                  </w:pPr>
                </w:p>
              </w:tc>
            </w:tr>
          </w:tbl>
          <w:p w14:paraId="0F0F4088" w14:textId="77777777" w:rsidR="00326DA8" w:rsidRDefault="00326DA8" w:rsidP="0051207B">
            <w:pPr>
              <w:spacing w:after="120" w:line="312" w:lineRule="auto"/>
              <w:ind w:right="360"/>
              <w:cnfStyle w:val="100000000000" w:firstRow="1" w:lastRow="0" w:firstColumn="0" w:lastColumn="0" w:oddVBand="0" w:evenVBand="0" w:oddHBand="0" w:evenHBand="0" w:firstRowFirstColumn="0" w:firstRowLastColumn="0" w:lastRowFirstColumn="0" w:lastRowLastColumn="0"/>
              <w:rPr>
                <w:rFonts w:eastAsia="Trebuchet MS" w:cstheme="minorHAnsi"/>
                <w:b w:val="0"/>
                <w:iCs/>
                <w:color w:val="006A89"/>
                <w:lang w:val="en-GB" w:bidi="en-GB"/>
              </w:rPr>
            </w:pPr>
          </w:p>
        </w:tc>
      </w:tr>
      <w:tr w:rsidR="007553B7" w14:paraId="0CEEAF06" w14:textId="77777777" w:rsidTr="00F23C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34FC8CEC" w14:textId="236C92BE" w:rsidR="00326DA8" w:rsidRDefault="00471990" w:rsidP="0051207B">
            <w:pPr>
              <w:spacing w:after="120" w:line="312" w:lineRule="auto"/>
              <w:ind w:right="360"/>
              <w:rPr>
                <w:rFonts w:eastAsia="Trebuchet MS" w:cstheme="minorHAnsi"/>
                <w:b w:val="0"/>
                <w:iCs/>
                <w:color w:val="006A89"/>
                <w:lang w:val="en-GB" w:bidi="en-GB"/>
              </w:rPr>
            </w:pPr>
            <w:r>
              <w:rPr>
                <w:rFonts w:eastAsia="Trebuchet MS" w:cstheme="minorHAnsi"/>
                <w:b w:val="0"/>
                <w:iCs/>
                <w:color w:val="006A89"/>
                <w:lang w:val="en-GB" w:bidi="en-GB"/>
              </w:rPr>
              <w:t>History</w:t>
            </w:r>
          </w:p>
        </w:tc>
        <w:tc>
          <w:tcPr>
            <w:tcW w:w="2195" w:type="dxa"/>
          </w:tcPr>
          <w:p w14:paraId="57B6F886" w14:textId="5DBFD7A7" w:rsidR="00326DA8" w:rsidRDefault="00465D59" w:rsidP="0051207B">
            <w:pPr>
              <w:spacing w:after="120" w:line="312" w:lineRule="auto"/>
              <w:ind w:right="360"/>
              <w:cnfStyle w:val="000000100000" w:firstRow="0" w:lastRow="0" w:firstColumn="0" w:lastColumn="0" w:oddVBand="0" w:evenVBand="0" w:oddHBand="1" w:evenHBand="0" w:firstRowFirstColumn="0" w:firstRowLastColumn="0" w:lastRowFirstColumn="0" w:lastRowLastColumn="0"/>
              <w:rPr>
                <w:rFonts w:eastAsia="Trebuchet MS" w:cstheme="minorHAnsi"/>
                <w:b/>
                <w:iCs/>
                <w:color w:val="006A89"/>
                <w:lang w:val="en-GB" w:bidi="en-GB"/>
              </w:rPr>
            </w:pPr>
            <w:r>
              <w:rPr>
                <w:rFonts w:eastAsia="Trebuchet MS" w:cstheme="minorHAnsi"/>
                <w:b/>
                <w:iCs/>
                <w:color w:val="006A89"/>
                <w:lang w:val="en-GB" w:bidi="en-GB"/>
              </w:rPr>
              <w:t xml:space="preserve">Sciences </w:t>
            </w:r>
          </w:p>
        </w:tc>
        <w:tc>
          <w:tcPr>
            <w:tcW w:w="1444" w:type="dxa"/>
          </w:tcPr>
          <w:p w14:paraId="21690EC3" w14:textId="7276C4F6" w:rsidR="00326DA8" w:rsidRDefault="007553B7" w:rsidP="0051207B">
            <w:pPr>
              <w:spacing w:after="120" w:line="312" w:lineRule="auto"/>
              <w:ind w:right="360"/>
              <w:cnfStyle w:val="000000100000" w:firstRow="0" w:lastRow="0" w:firstColumn="0" w:lastColumn="0" w:oddVBand="0" w:evenVBand="0" w:oddHBand="1" w:evenHBand="0" w:firstRowFirstColumn="0" w:firstRowLastColumn="0" w:lastRowFirstColumn="0" w:lastRowLastColumn="0"/>
              <w:rPr>
                <w:rFonts w:eastAsia="Trebuchet MS" w:cstheme="minorHAnsi"/>
                <w:b/>
                <w:iCs/>
                <w:color w:val="006A89"/>
                <w:lang w:val="en-GB" w:bidi="en-GB"/>
              </w:rPr>
            </w:pPr>
            <w:r>
              <w:rPr>
                <w:rFonts w:eastAsia="Trebuchet MS" w:cstheme="minorHAnsi"/>
                <w:b/>
                <w:iCs/>
                <w:color w:val="006A89"/>
                <w:lang w:val="en-GB" w:bidi="en-GB"/>
              </w:rPr>
              <w:t>Sociology</w:t>
            </w:r>
          </w:p>
        </w:tc>
        <w:tc>
          <w:tcPr>
            <w:tcW w:w="2057" w:type="dxa"/>
          </w:tcPr>
          <w:p w14:paraId="56681FC3" w14:textId="30E490CE" w:rsidR="00326DA8" w:rsidRDefault="00953AF8" w:rsidP="0051207B">
            <w:pPr>
              <w:spacing w:after="120" w:line="312" w:lineRule="auto"/>
              <w:ind w:right="360"/>
              <w:cnfStyle w:val="000000100000" w:firstRow="0" w:lastRow="0" w:firstColumn="0" w:lastColumn="0" w:oddVBand="0" w:evenVBand="0" w:oddHBand="1" w:evenHBand="0" w:firstRowFirstColumn="0" w:firstRowLastColumn="0" w:lastRowFirstColumn="0" w:lastRowLastColumn="0"/>
              <w:rPr>
                <w:rFonts w:eastAsia="Trebuchet MS" w:cstheme="minorHAnsi"/>
                <w:b/>
                <w:iCs/>
                <w:color w:val="006A89"/>
                <w:lang w:val="en-GB" w:bidi="en-GB"/>
              </w:rPr>
            </w:pPr>
            <w:r>
              <w:rPr>
                <w:rFonts w:eastAsia="Trebuchet MS" w:cstheme="minorHAnsi"/>
                <w:b/>
                <w:iCs/>
                <w:color w:val="006A89"/>
                <w:lang w:val="en-GB" w:bidi="en-GB"/>
              </w:rPr>
              <w:t>Anthropology</w:t>
            </w:r>
          </w:p>
        </w:tc>
        <w:tc>
          <w:tcPr>
            <w:tcW w:w="2077" w:type="dxa"/>
          </w:tcPr>
          <w:p w14:paraId="73975C45" w14:textId="2F610028" w:rsidR="00326DA8" w:rsidRDefault="00953AF8" w:rsidP="0051207B">
            <w:pPr>
              <w:spacing w:after="120" w:line="312" w:lineRule="auto"/>
              <w:ind w:right="360"/>
              <w:cnfStyle w:val="000000100000" w:firstRow="0" w:lastRow="0" w:firstColumn="0" w:lastColumn="0" w:oddVBand="0" w:evenVBand="0" w:oddHBand="1" w:evenHBand="0" w:firstRowFirstColumn="0" w:firstRowLastColumn="0" w:lastRowFirstColumn="0" w:lastRowLastColumn="0"/>
              <w:rPr>
                <w:rFonts w:eastAsia="Trebuchet MS" w:cstheme="minorHAnsi"/>
                <w:b/>
                <w:iCs/>
                <w:color w:val="006A89"/>
                <w:lang w:val="en-GB" w:bidi="en-GB"/>
              </w:rPr>
            </w:pPr>
            <w:r>
              <w:rPr>
                <w:rFonts w:eastAsia="Trebuchet MS" w:cstheme="minorHAnsi"/>
                <w:b/>
                <w:iCs/>
                <w:color w:val="006A89"/>
                <w:lang w:val="en-GB" w:bidi="en-GB"/>
              </w:rPr>
              <w:t>Sociology</w:t>
            </w:r>
          </w:p>
        </w:tc>
        <w:tc>
          <w:tcPr>
            <w:tcW w:w="448" w:type="dxa"/>
          </w:tcPr>
          <w:p w14:paraId="10BBBA81" w14:textId="77777777" w:rsidR="00326DA8" w:rsidRDefault="00326DA8" w:rsidP="0051207B">
            <w:pPr>
              <w:spacing w:after="120" w:line="312" w:lineRule="auto"/>
              <w:ind w:right="360"/>
              <w:cnfStyle w:val="000000100000" w:firstRow="0" w:lastRow="0" w:firstColumn="0" w:lastColumn="0" w:oddVBand="0" w:evenVBand="0" w:oddHBand="1" w:evenHBand="0" w:firstRowFirstColumn="0" w:firstRowLastColumn="0" w:lastRowFirstColumn="0" w:lastRowLastColumn="0"/>
              <w:rPr>
                <w:rFonts w:eastAsia="Trebuchet MS" w:cstheme="minorHAnsi"/>
                <w:b/>
                <w:iCs/>
                <w:color w:val="006A89"/>
                <w:lang w:val="en-GB" w:bidi="en-GB"/>
              </w:rPr>
            </w:pPr>
          </w:p>
        </w:tc>
      </w:tr>
      <w:tr w:rsidR="00E8626C" w14:paraId="128FDE10" w14:textId="77777777" w:rsidTr="00F23CB2">
        <w:tc>
          <w:tcPr>
            <w:cnfStyle w:val="001000000000" w:firstRow="0" w:lastRow="0" w:firstColumn="1" w:lastColumn="0" w:oddVBand="0" w:evenVBand="0" w:oddHBand="0" w:evenHBand="0" w:firstRowFirstColumn="0" w:firstRowLastColumn="0" w:lastRowFirstColumn="0" w:lastRowLastColumn="0"/>
            <w:tcW w:w="1129" w:type="dxa"/>
          </w:tcPr>
          <w:p w14:paraId="3BBD2995" w14:textId="0273D846" w:rsidR="00326DA8" w:rsidRDefault="00471990" w:rsidP="0051207B">
            <w:pPr>
              <w:spacing w:after="120" w:line="312" w:lineRule="auto"/>
              <w:ind w:right="360"/>
              <w:rPr>
                <w:rFonts w:eastAsia="Trebuchet MS" w:cstheme="minorHAnsi"/>
                <w:b w:val="0"/>
                <w:iCs/>
                <w:color w:val="006A89"/>
                <w:lang w:val="en-GB" w:bidi="en-GB"/>
              </w:rPr>
            </w:pPr>
            <w:r>
              <w:rPr>
                <w:rFonts w:eastAsia="Trebuchet MS" w:cstheme="minorHAnsi"/>
                <w:b w:val="0"/>
                <w:iCs/>
                <w:color w:val="006A89"/>
                <w:lang w:val="en-GB" w:bidi="en-GB"/>
              </w:rPr>
              <w:t>Political</w:t>
            </w:r>
          </w:p>
        </w:tc>
        <w:tc>
          <w:tcPr>
            <w:tcW w:w="2195" w:type="dxa"/>
          </w:tcPr>
          <w:p w14:paraId="62F12001" w14:textId="0BB371AD" w:rsidR="00326DA8" w:rsidRDefault="00AE7082" w:rsidP="0051207B">
            <w:pPr>
              <w:spacing w:after="120" w:line="312" w:lineRule="auto"/>
              <w:ind w:right="360"/>
              <w:cnfStyle w:val="000000000000" w:firstRow="0" w:lastRow="0" w:firstColumn="0" w:lastColumn="0" w:oddVBand="0" w:evenVBand="0" w:oddHBand="0" w:evenHBand="0" w:firstRowFirstColumn="0" w:firstRowLastColumn="0" w:lastRowFirstColumn="0" w:lastRowLastColumn="0"/>
              <w:rPr>
                <w:rFonts w:eastAsia="Trebuchet MS" w:cstheme="minorHAnsi"/>
                <w:b/>
                <w:iCs/>
                <w:color w:val="006A89"/>
                <w:lang w:val="en-GB" w:bidi="en-GB"/>
              </w:rPr>
            </w:pPr>
            <w:r>
              <w:rPr>
                <w:rFonts w:eastAsia="Trebuchet MS" w:cstheme="minorHAnsi"/>
                <w:b/>
                <w:iCs/>
                <w:color w:val="006A89"/>
                <w:lang w:val="en-GB" w:bidi="en-GB"/>
              </w:rPr>
              <w:t>Sociology</w:t>
            </w:r>
          </w:p>
        </w:tc>
        <w:tc>
          <w:tcPr>
            <w:tcW w:w="1444" w:type="dxa"/>
          </w:tcPr>
          <w:p w14:paraId="5765AF43" w14:textId="4E2BFE0C" w:rsidR="00326DA8" w:rsidRDefault="00F23CB2" w:rsidP="0051207B">
            <w:pPr>
              <w:spacing w:after="120" w:line="312" w:lineRule="auto"/>
              <w:ind w:right="360"/>
              <w:cnfStyle w:val="000000000000" w:firstRow="0" w:lastRow="0" w:firstColumn="0" w:lastColumn="0" w:oddVBand="0" w:evenVBand="0" w:oddHBand="0" w:evenHBand="0" w:firstRowFirstColumn="0" w:firstRowLastColumn="0" w:lastRowFirstColumn="0" w:lastRowLastColumn="0"/>
              <w:rPr>
                <w:rFonts w:eastAsia="Trebuchet MS" w:cstheme="minorHAnsi"/>
                <w:b/>
                <w:iCs/>
                <w:color w:val="006A89"/>
                <w:lang w:val="en-GB" w:bidi="en-GB"/>
              </w:rPr>
            </w:pPr>
            <w:r>
              <w:rPr>
                <w:rFonts w:eastAsia="Trebuchet MS" w:cstheme="minorHAnsi"/>
                <w:b/>
                <w:iCs/>
                <w:color w:val="006A89"/>
                <w:lang w:val="en-GB" w:bidi="en-GB"/>
              </w:rPr>
              <w:t>Cultural</w:t>
            </w:r>
          </w:p>
        </w:tc>
        <w:tc>
          <w:tcPr>
            <w:tcW w:w="2057" w:type="dxa"/>
          </w:tcPr>
          <w:p w14:paraId="73018291" w14:textId="3E2286B5" w:rsidR="00326DA8" w:rsidRDefault="003E3845" w:rsidP="0051207B">
            <w:pPr>
              <w:spacing w:after="120" w:line="312" w:lineRule="auto"/>
              <w:ind w:right="360"/>
              <w:cnfStyle w:val="000000000000" w:firstRow="0" w:lastRow="0" w:firstColumn="0" w:lastColumn="0" w:oddVBand="0" w:evenVBand="0" w:oddHBand="0" w:evenHBand="0" w:firstRowFirstColumn="0" w:firstRowLastColumn="0" w:lastRowFirstColumn="0" w:lastRowLastColumn="0"/>
              <w:rPr>
                <w:rFonts w:eastAsia="Trebuchet MS" w:cstheme="minorHAnsi"/>
                <w:b/>
                <w:iCs/>
                <w:color w:val="006A89"/>
                <w:lang w:val="en-GB" w:bidi="en-GB"/>
              </w:rPr>
            </w:pPr>
            <w:r>
              <w:rPr>
                <w:rFonts w:eastAsia="Trebuchet MS" w:cstheme="minorHAnsi"/>
                <w:b/>
                <w:iCs/>
                <w:color w:val="006A89"/>
                <w:lang w:val="en-GB" w:bidi="en-GB"/>
              </w:rPr>
              <w:t>Soc</w:t>
            </w:r>
            <w:r w:rsidR="00953AF8">
              <w:rPr>
                <w:rFonts w:eastAsia="Trebuchet MS" w:cstheme="minorHAnsi"/>
                <w:b/>
                <w:iCs/>
                <w:color w:val="006A89"/>
                <w:lang w:val="en-GB" w:bidi="en-GB"/>
              </w:rPr>
              <w:t>iology</w:t>
            </w:r>
          </w:p>
        </w:tc>
        <w:tc>
          <w:tcPr>
            <w:tcW w:w="2077" w:type="dxa"/>
          </w:tcPr>
          <w:p w14:paraId="1BFADDBA" w14:textId="2939B23A" w:rsidR="00326DA8" w:rsidRDefault="00953AF8" w:rsidP="0051207B">
            <w:pPr>
              <w:spacing w:after="120" w:line="312" w:lineRule="auto"/>
              <w:ind w:right="360"/>
              <w:cnfStyle w:val="000000000000" w:firstRow="0" w:lastRow="0" w:firstColumn="0" w:lastColumn="0" w:oddVBand="0" w:evenVBand="0" w:oddHBand="0" w:evenHBand="0" w:firstRowFirstColumn="0" w:firstRowLastColumn="0" w:lastRowFirstColumn="0" w:lastRowLastColumn="0"/>
              <w:rPr>
                <w:rFonts w:eastAsia="Trebuchet MS" w:cstheme="minorHAnsi"/>
                <w:b/>
                <w:iCs/>
                <w:color w:val="006A89"/>
                <w:lang w:val="en-GB" w:bidi="en-GB"/>
              </w:rPr>
            </w:pPr>
            <w:r>
              <w:rPr>
                <w:rFonts w:eastAsia="Trebuchet MS" w:cstheme="minorHAnsi"/>
                <w:b/>
                <w:iCs/>
                <w:color w:val="006A89"/>
                <w:lang w:val="en-GB" w:bidi="en-GB"/>
              </w:rPr>
              <w:t>Psychology</w:t>
            </w:r>
          </w:p>
        </w:tc>
        <w:tc>
          <w:tcPr>
            <w:tcW w:w="448" w:type="dxa"/>
          </w:tcPr>
          <w:p w14:paraId="0218F587" w14:textId="77777777" w:rsidR="00326DA8" w:rsidRDefault="00326DA8" w:rsidP="0051207B">
            <w:pPr>
              <w:spacing w:after="120" w:line="312" w:lineRule="auto"/>
              <w:ind w:right="360"/>
              <w:cnfStyle w:val="000000000000" w:firstRow="0" w:lastRow="0" w:firstColumn="0" w:lastColumn="0" w:oddVBand="0" w:evenVBand="0" w:oddHBand="0" w:evenHBand="0" w:firstRowFirstColumn="0" w:firstRowLastColumn="0" w:lastRowFirstColumn="0" w:lastRowLastColumn="0"/>
              <w:rPr>
                <w:rFonts w:eastAsia="Trebuchet MS" w:cstheme="minorHAnsi"/>
                <w:b/>
                <w:iCs/>
                <w:color w:val="006A89"/>
                <w:lang w:val="en-GB" w:bidi="en-GB"/>
              </w:rPr>
            </w:pPr>
          </w:p>
        </w:tc>
      </w:tr>
    </w:tbl>
    <w:p w14:paraId="3AA594D1" w14:textId="77777777" w:rsidR="00D90D1C" w:rsidRDefault="00D90D1C" w:rsidP="00495B77">
      <w:pPr>
        <w:spacing w:after="120" w:line="312" w:lineRule="auto"/>
        <w:ind w:right="360"/>
        <w:rPr>
          <w:rFonts w:eastAsia="Trebuchet MS" w:cstheme="minorHAnsi"/>
          <w:b/>
          <w:iCs/>
          <w:color w:val="006A89"/>
          <w:lang w:val="en-GB" w:bidi="en-GB"/>
        </w:rPr>
      </w:pPr>
    </w:p>
    <w:p w14:paraId="23375268" w14:textId="33A1979E" w:rsidR="0043167C" w:rsidRPr="005B000E" w:rsidRDefault="00A53416" w:rsidP="0051207B">
      <w:pPr>
        <w:spacing w:after="120" w:line="312" w:lineRule="auto"/>
        <w:ind w:left="360" w:right="36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000E">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sidR="0081272C" w:rsidRPr="005B000E">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ft skills and </w:t>
      </w:r>
      <w:r w:rsidR="007F6C39" w:rsidRPr="005B000E">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w:t>
      </w:r>
      <w:r w:rsidR="0081272C" w:rsidRPr="005B000E">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F6C39" w:rsidRPr="005B000E">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w:t>
      </w:r>
    </w:p>
    <w:p w14:paraId="3FBBFA44" w14:textId="0E63E1B9" w:rsidR="009629D6" w:rsidRPr="00534FBC" w:rsidRDefault="000A5390" w:rsidP="000E7CB4">
      <w:pPr>
        <w:spacing w:after="120" w:line="312" w:lineRule="auto"/>
        <w:ind w:left="360"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000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Soft skills and employability skills </w:t>
      </w:r>
      <w:r w:rsidR="002F131C" w:rsidRPr="005B000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skills </w:t>
      </w:r>
      <w:r w:rsidR="003E3E5E" w:rsidRPr="005B000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2F131C" w:rsidRPr="005B000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demand.</w:t>
      </w:r>
      <w:sdt>
        <w:sdtP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769618066"/>
          <w:citation/>
        </w:sdtPr>
        <w:sdtContent>
          <w:r w:rsidR="00E37656" w:rsidRPr="005B000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37656" w:rsidRPr="005B000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Gif17 \l 2057 </w:instrText>
          </w:r>
          <w:r w:rsidR="00E37656" w:rsidRPr="005B000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37656" w:rsidRPr="005B000E">
            <w:rPr>
              <w:rFonts w:eastAsia="Trebuchet MS" w:cstheme="minorHAnsi"/>
              <w:iCs/>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37656" w:rsidRPr="005B000E">
            <w:rPr>
              <w:rFonts w:eastAsia="Trebuchet MS" w:cstheme="minorHAnsi"/>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(Gifffiths BA, Dunham EB, 2017)</w:t>
          </w:r>
          <w:r w:rsidR="00E37656" w:rsidRPr="005B000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2F243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60373">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F243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 skills are the characteris</w:t>
      </w:r>
      <w:r w:rsidR="00860A0C">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tics that one owns, like</w:t>
      </w:r>
      <w:r w:rsidR="00FB45DD">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00CD5">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Integrity, courtesy</w:t>
      </w:r>
      <w:r w:rsidR="0037013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C7C4B">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responsibil</w:t>
      </w:r>
      <w:r w:rsidR="003E2A17">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ity, </w:t>
      </w:r>
      <w:r w:rsidR="005A3EA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professionalism, </w:t>
      </w:r>
      <w:r w:rsidR="00D45E0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5A3EA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eamwork, </w:t>
      </w:r>
      <w:r w:rsidR="00015859">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 attitude, flexibili</w:t>
      </w:r>
      <w:r w:rsidR="004537CD">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ty, </w:t>
      </w:r>
      <w:r w:rsidR="005D44B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interpersonal</w:t>
      </w:r>
      <w:r w:rsidR="00FB0808">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work ethic</w:t>
      </w:r>
      <w:r w:rsidR="005A13A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3788">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these are what</w:t>
      </w:r>
      <w:r w:rsidR="005A3EA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F2974">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FB45DD">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mployers would like</w:t>
      </w:r>
      <w:r w:rsidR="001643A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new hires.</w:t>
      </w:r>
      <w:sdt>
        <w:sdtP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227688229"/>
          <w:citation/>
        </w:sdtPr>
        <w:sdtContent>
          <w:r w:rsidR="00CD2FC8">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CD2FC8">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MRo17 \l 2057 </w:instrText>
          </w:r>
          <w:r w:rsidR="00CD2FC8">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CD2FC8">
            <w:rPr>
              <w:rFonts w:eastAsia="Trebuchet MS" w:cstheme="minorHAnsi"/>
              <w:iCs/>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D2FC8" w:rsidRPr="00CD2FC8">
            <w:rPr>
              <w:rFonts w:eastAsia="Trebuchet MS" w:cstheme="minorHAnsi"/>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 2017)</w:t>
          </w:r>
          <w:r w:rsidR="00CD2FC8">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60791A">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4556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Avoid</w:t>
      </w:r>
      <w:r w:rsidR="003247A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14556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6DC2">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emotions when </w:t>
      </w:r>
      <w:r w:rsidR="00C1244D">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speak</w:t>
      </w:r>
      <w:r w:rsidR="00956DB3">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C1244D">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3247A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144F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w:t>
      </w:r>
      <w:r w:rsidR="00F65C5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E144F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confident and competent.</w:t>
      </w:r>
      <w:sdt>
        <w:sdtP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557904175"/>
          <w:citation/>
        </w:sdtPr>
        <w:sdtContent>
          <w:r w:rsidR="00E144F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144F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Mor17 \l 2057 </w:instrText>
          </w:r>
          <w:r w:rsidR="00E144F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144FE">
            <w:rPr>
              <w:rFonts w:eastAsia="Trebuchet MS" w:cstheme="minorHAnsi"/>
              <w:iCs/>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144FE" w:rsidRPr="00E144FE">
            <w:rPr>
              <w:rFonts w:eastAsia="Trebuchet MS" w:cstheme="minorHAnsi"/>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(Morgan, 2017)</w:t>
          </w:r>
          <w:r w:rsidR="00E144F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E144FE">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8B3FFCA" w14:textId="48704745" w:rsidR="000E7CB4" w:rsidRDefault="00EE2FF2" w:rsidP="0081585D">
      <w:pPr>
        <w:spacing w:after="120" w:line="312" w:lineRule="auto"/>
        <w:ind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29D6">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FF7E800" w14:textId="2C39FAB5" w:rsidR="000858E7" w:rsidRPr="009629D6" w:rsidRDefault="00E75020" w:rsidP="0081585D">
      <w:pPr>
        <w:spacing w:after="120" w:line="312" w:lineRule="auto"/>
        <w:ind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EE2FF2" w:rsidRPr="009629D6">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629D6">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E2FF2" w:rsidRPr="009629D6">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09D1" w:rsidRPr="009629D6">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E2FF2" w:rsidRPr="009629D6">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C1A0D">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E2FF2" w:rsidRPr="009629D6">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44A88">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59D7B274" w14:textId="007752DA" w:rsidR="00AC47CC" w:rsidRPr="00997EDF" w:rsidRDefault="00A328B0" w:rsidP="0081585D">
      <w:pPr>
        <w:spacing w:after="120" w:line="312" w:lineRule="auto"/>
        <w:ind w:right="36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955289">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Channels</w:t>
      </w:r>
      <w:r w:rsidR="008F7893">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67B7C" w:rsidRPr="00E67B7C">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communication.</w:t>
      </w:r>
    </w:p>
    <w:p w14:paraId="0B2463CC" w14:textId="77777777" w:rsidR="00AC47CC" w:rsidRDefault="00AC47CC" w:rsidP="0051207B">
      <w:pPr>
        <w:spacing w:after="120" w:line="312" w:lineRule="auto"/>
        <w:ind w:left="360"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5EE914" w14:textId="50FFF6FB" w:rsidR="00AC47CC" w:rsidRDefault="0048333D" w:rsidP="002039D4">
      <w:pPr>
        <w:spacing w:after="120" w:line="312" w:lineRule="auto"/>
        <w:ind w:left="360"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rebuchet MS" w:cstheme="minorHAnsi"/>
          <w:iCs/>
          <w:noProof/>
          <w:color w:val="000000" w:themeColor="text1"/>
          <w:lang w:val="en-GB" w:bidi="en-GB"/>
        </w:rPr>
        <w:drawing>
          <wp:inline distT="0" distB="0" distL="0" distR="0" wp14:anchorId="6327A12A" wp14:editId="12C8E69D">
            <wp:extent cx="4886325" cy="2000250"/>
            <wp:effectExtent l="0" t="57150" r="0" b="9525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1CCB736" w14:textId="161134DF" w:rsidR="002039D4" w:rsidRDefault="006A1B8B" w:rsidP="004A1B91">
      <w:pPr>
        <w:spacing w:after="120" w:line="312" w:lineRule="auto"/>
        <w:rPr>
          <w:rFonts w:eastAsia="Trebuchet MS" w:cstheme="minorHAnsi"/>
          <w:color w:val="5A5A5A"/>
          <w:lang w:val="en-GB" w:bidi="en-GB"/>
        </w:rPr>
      </w:pPr>
      <w:r>
        <w:rPr>
          <w:rFonts w:eastAsia="Trebuchet MS" w:cstheme="minorHAnsi"/>
          <w:color w:val="5A5A5A"/>
          <w:lang w:val="en-GB" w:bidi="en-GB"/>
        </w:rPr>
        <w:t xml:space="preserve"> All these</w:t>
      </w:r>
      <w:r w:rsidR="00DC74D3">
        <w:rPr>
          <w:rFonts w:eastAsia="Trebuchet MS" w:cstheme="minorHAnsi"/>
          <w:color w:val="5A5A5A"/>
          <w:lang w:val="en-GB" w:bidi="en-GB"/>
        </w:rPr>
        <w:t xml:space="preserve"> m</w:t>
      </w:r>
      <w:r w:rsidR="00DF5B3D" w:rsidRPr="00495B77">
        <w:rPr>
          <w:rFonts w:eastAsia="Trebuchet MS" w:cstheme="minorHAnsi"/>
          <w:color w:val="5A5A5A"/>
          <w:lang w:val="en-GB" w:bidi="en-GB"/>
        </w:rPr>
        <w:t xml:space="preserve">eans of Communication </w:t>
      </w:r>
      <w:r w:rsidR="00B84BDC" w:rsidRPr="00495B77">
        <w:rPr>
          <w:rFonts w:eastAsia="Trebuchet MS" w:cstheme="minorHAnsi"/>
          <w:color w:val="5A5A5A"/>
          <w:lang w:val="en-GB" w:bidi="en-GB"/>
        </w:rPr>
        <w:t>go</w:t>
      </w:r>
      <w:r w:rsidR="00DF5B3D" w:rsidRPr="00495B77">
        <w:rPr>
          <w:rFonts w:eastAsia="Trebuchet MS" w:cstheme="minorHAnsi"/>
          <w:color w:val="5A5A5A"/>
          <w:lang w:val="en-GB" w:bidi="en-GB"/>
        </w:rPr>
        <w:t xml:space="preserve"> through the channels of transitions and transmission. The Shannon-Weaver Mathematical Model 1949</w:t>
      </w:r>
      <w:r w:rsidR="00495B77" w:rsidRPr="00495B77">
        <w:rPr>
          <w:rFonts w:eastAsia="Trebuchet MS" w:cstheme="minorHAnsi"/>
          <w:color w:val="5A5A5A"/>
          <w:lang w:val="en-GB" w:bidi="en-GB"/>
        </w:rPr>
        <w:t>.</w:t>
      </w:r>
      <w:r w:rsidR="00C27D42" w:rsidRPr="00495B77">
        <w:rPr>
          <w:rFonts w:eastAsia="Trebuchet MS" w:cstheme="minorHAnsi"/>
          <w:color w:val="5A5A5A"/>
          <w:lang w:val="en-GB" w:bidi="en-GB"/>
        </w:rPr>
        <w:t xml:space="preserve"> The use of the above devices has reduced distant barrier and promoted social life</w:t>
      </w:r>
      <w:r w:rsidR="0077453A">
        <w:rPr>
          <w:rFonts w:eastAsia="Trebuchet MS" w:cstheme="minorHAnsi"/>
          <w:color w:val="5A5A5A"/>
          <w:lang w:val="en-GB" w:bidi="en-GB"/>
        </w:rPr>
        <w:t>.</w:t>
      </w:r>
    </w:p>
    <w:p w14:paraId="09FD2C47" w14:textId="2D2605C9" w:rsidR="004A1B91" w:rsidRPr="008B6E6B" w:rsidRDefault="00C4382E" w:rsidP="004A1B91">
      <w:pPr>
        <w:spacing w:after="120" w:line="312" w:lineRule="auto"/>
        <w:rPr>
          <w:rFonts w:eastAsia="Trebuchet MS" w:cstheme="minorHAnsi"/>
          <w:color w:val="5A5A5A"/>
          <w:sz w:val="28"/>
          <w:szCs w:val="28"/>
          <w:lang w:val="en-GB" w:bidi="en-GB"/>
        </w:rPr>
      </w:pPr>
      <w:r w:rsidRPr="008B6E6B">
        <w:rPr>
          <w:rFonts w:eastAsia="Trebuchet MS" w:cstheme="minorHAnsi"/>
          <w:color w:val="5A5A5A"/>
          <w:sz w:val="28"/>
          <w:szCs w:val="28"/>
          <w:lang w:val="en-GB" w:bidi="en-GB"/>
        </w:rPr>
        <w:t>Effective communication promotes</w:t>
      </w:r>
      <w:r w:rsidR="00BA1588">
        <w:rPr>
          <w:rFonts w:eastAsia="Trebuchet MS" w:cstheme="minorHAnsi"/>
          <w:color w:val="5A5A5A"/>
          <w:sz w:val="28"/>
          <w:szCs w:val="28"/>
          <w:lang w:val="en-GB" w:bidi="en-GB"/>
        </w:rPr>
        <w:t>.</w:t>
      </w:r>
    </w:p>
    <w:p w14:paraId="75DD5913" w14:textId="7AE92615" w:rsidR="002039D4" w:rsidRDefault="004A1B91" w:rsidP="00ED003A">
      <w:pPr>
        <w:spacing w:after="120" w:line="312" w:lineRule="auto"/>
        <w:ind w:right="36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rebuchet MS" w:cstheme="minorHAnsi"/>
          <w:iCs/>
          <w:noProof/>
          <w:color w:val="000000" w:themeColor="text1"/>
          <w:sz w:val="28"/>
          <w:szCs w:val="28"/>
          <w:lang w:val="en-GB" w:bidi="en-GB"/>
        </w:rPr>
        <w:drawing>
          <wp:inline distT="0" distB="0" distL="0" distR="0" wp14:anchorId="5D66FA59" wp14:editId="290A233D">
            <wp:extent cx="5600700" cy="135255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2C785063" w14:textId="7F0B69AA" w:rsidR="0026631C" w:rsidRDefault="0026631C" w:rsidP="00FB3EF9">
      <w:pPr>
        <w:spacing w:after="120" w:line="312" w:lineRule="auto"/>
        <w:ind w:left="360" w:right="36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BA1A64" w14:textId="77777777" w:rsidR="00026781" w:rsidRDefault="00026781" w:rsidP="00026781">
      <w:pPr>
        <w:spacing w:after="120" w:line="312" w:lineRule="auto"/>
        <w:ind w:right="36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1A22">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Intercultural communication</w:t>
      </w:r>
      <w:r>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C1A9C1" w14:textId="7055B6AD" w:rsidR="005F71E0" w:rsidRDefault="00026781" w:rsidP="009A09D7">
      <w:pPr>
        <w:spacing w:after="120" w:line="312" w:lineRule="auto"/>
        <w:ind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2225">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relevance of workplace interpersonal contact cannot and should not be compromised. This plays an important role in an organization’s operations and influences the final performance. Miscommunication can be prevented because of cultural differences, and if the organization tries to make them feel comfortable, the transition process for immigrant workers can be eased</w:t>
      </w:r>
      <w:r w:rsidR="000B37BB">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649213547"/>
          <w:citation/>
        </w:sdtPr>
        <w:sdtContent>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Keg18 \l 2057 </w:instrTex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Pr>
              <w:rFonts w:eastAsia="Trebuchet MS" w:cstheme="minorHAnsi"/>
              <w:iCs/>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C5F26">
            <w:rPr>
              <w:rFonts w:eastAsia="Trebuchet MS" w:cstheme="minorHAnsi"/>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2018)</w: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8FA4608" w14:textId="77777777" w:rsidR="006107DC" w:rsidRPr="009F49DE" w:rsidRDefault="006107DC" w:rsidP="009A09D7">
      <w:pPr>
        <w:spacing w:after="120" w:line="312" w:lineRule="auto"/>
        <w:ind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7F97B8" w14:textId="33C038E3" w:rsidR="009A09D7" w:rsidRPr="00CB5B8F" w:rsidRDefault="009A09D7" w:rsidP="009A09D7">
      <w:pPr>
        <w:spacing w:after="120" w:line="312" w:lineRule="auto"/>
        <w:ind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5B8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CB5B8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256A4">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B5B8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B5B8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C1A0D">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B5B8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44A88">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4D169D6D" w14:textId="00E6AC9A" w:rsidR="00EE4C73" w:rsidRPr="00F60DAB" w:rsidRDefault="00FB3EF9" w:rsidP="00FB3EF9">
      <w:pPr>
        <w:spacing w:after="120" w:line="312" w:lineRule="auto"/>
        <w:ind w:left="360" w:right="36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0DAB">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Non-verbal communication.</w:t>
      </w:r>
    </w:p>
    <w:p w14:paraId="1E56D852" w14:textId="6624E397" w:rsidR="00E409D1" w:rsidRPr="00E72962" w:rsidRDefault="00E72962" w:rsidP="009A09D7">
      <w:pPr>
        <w:spacing w:after="120" w:line="312" w:lineRule="auto"/>
        <w:ind w:left="360"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2962">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w:t>
      </w:r>
      <w:r w:rsidR="00244577">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-verbal communication</w:t>
      </w:r>
      <w:r w:rsidR="005A36CB">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speaker’s gestures such</w:t>
      </w:r>
      <w:r w:rsidR="00325C4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smiles, eye contact</w:t>
      </w:r>
      <w:r w:rsidR="00E17102">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t>
      </w:r>
      <w:r w:rsidR="007F176A">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fidgetiness</w:t>
      </w:r>
      <w:r w:rsidR="00E17102">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enables</w:t>
      </w:r>
      <w:r w:rsidR="00996607">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listeners to understand</w:t>
      </w:r>
      <w:r w:rsidR="00577E44">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context behind</w:t>
      </w:r>
      <w:r w:rsidR="009F1A13">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person’s words. It is th</w:t>
      </w:r>
      <w:r w:rsidR="006B1859">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power of thought without </w:t>
      </w:r>
      <w:r w:rsidR="0099677D">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thought, the </w:t>
      </w:r>
      <w:r w:rsidR="00D43FE2">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rapid perception</w:t>
      </w:r>
      <w:r w:rsidR="001948AD">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takes place</w:t>
      </w:r>
      <w:r w:rsidR="000032E8">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blink of an eye and sometimes</w:t>
      </w:r>
      <w:r w:rsidR="00C56512">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our unconsciousness</w:t>
      </w:r>
      <w:r w:rsidR="00217913">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sdt>
        <w:sdtP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831411911"/>
          <w:citation/>
        </w:sdtPr>
        <w:sdtContent>
          <w:r w:rsidR="0053757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53757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Gri171 \l 2057 </w:instrText>
          </w:r>
          <w:r w:rsidR="0053757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537571">
            <w:rPr>
              <w:rFonts w:eastAsia="Trebuchet MS" w:cstheme="minorHAnsi"/>
              <w:iCs/>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37571" w:rsidRPr="00537571">
            <w:rPr>
              <w:rFonts w:eastAsia="Trebuchet MS" w:cstheme="minorHAnsi"/>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(Griffiths BA, 2017)</w:t>
          </w:r>
          <w:r w:rsidR="0053757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E409D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3896E99" w14:textId="4602E710" w:rsidR="00EE4C73" w:rsidRPr="00E13752" w:rsidRDefault="00EE4C73" w:rsidP="0051207B">
      <w:pPr>
        <w:spacing w:after="120" w:line="312" w:lineRule="auto"/>
        <w:ind w:left="360"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rebuchet MS" w:cstheme="minorHAnsi"/>
          <w:iCs/>
          <w:noProof/>
          <w:color w:val="000000" w:themeColor="text1"/>
          <w:lang w:val="en-GB" w:bidi="en-GB"/>
        </w:rPr>
        <w:drawing>
          <wp:inline distT="0" distB="0" distL="0" distR="0" wp14:anchorId="78671C43" wp14:editId="24BE3840">
            <wp:extent cx="5000625" cy="2733675"/>
            <wp:effectExtent l="0" t="57150" r="9525" b="123825"/>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4480A89F" w14:textId="7AE064C9" w:rsidR="007E2EB0" w:rsidRPr="000A362D" w:rsidRDefault="00356912" w:rsidP="00E409D1">
      <w:pPr>
        <w:spacing w:after="120" w:line="312" w:lineRule="auto"/>
        <w:ind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6325">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13158F" w:rsidRPr="00C76325">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ostures are the way we position our</w:t>
      </w:r>
      <w:r w:rsidR="00C76325" w:rsidRPr="00C76325">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selves</w:t>
      </w:r>
      <w:r w:rsidR="00F95FC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communicating</w:t>
      </w:r>
      <w:r w:rsidR="009B276B">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B636A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reveals</w:t>
      </w:r>
      <w:r w:rsidR="00F5448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your confiden</w:t>
      </w:r>
      <w:r w:rsidR="00435EC9">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ce. The movement </w:t>
      </w:r>
      <w:r w:rsidR="00C0431A">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head </w:t>
      </w:r>
      <w:r w:rsidR="00340255">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enhances the level of </w:t>
      </w:r>
      <w:r w:rsidR="00F86634">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your communication. Facial expressions </w:t>
      </w:r>
      <w:r w:rsidR="00C91B17">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reveal</w:t>
      </w:r>
      <w:r w:rsidR="009E49EB">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emotions and contradict</w:t>
      </w:r>
      <w:r w:rsidR="00320DE4">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your message or words</w:t>
      </w:r>
      <w:r w:rsidR="00C91B17">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Eye contact seve</w:t>
      </w:r>
      <w:r w:rsidR="00CB39C6">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rs major part in oral communication</w:t>
      </w:r>
      <w:r w:rsidR="00D10AD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Avoiding direct eye contact</w:t>
      </w:r>
      <w:r w:rsidR="00A463B7">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may suspected </w:t>
      </w:r>
      <w:r w:rsidR="006D17B6">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shy or cunning, whereas to the </w:t>
      </w:r>
      <w:r w:rsidR="00DC5FD9">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Eastern countries</w:t>
      </w:r>
      <w:r w:rsidR="00676463">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5FD9">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younger people </w:t>
      </w:r>
      <w:r w:rsidR="00D748A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 avoid</w:t>
      </w:r>
      <w:r w:rsidR="00DC5FD9">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direct eye</w:t>
      </w:r>
      <w:r w:rsidR="00D748A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contact as a sign of reference.</w:t>
      </w:r>
    </w:p>
    <w:p w14:paraId="49FA177A" w14:textId="30BFDBBF" w:rsidR="009D7909" w:rsidRPr="007E2EB0" w:rsidRDefault="007E2EB0" w:rsidP="0051207B">
      <w:pPr>
        <w:spacing w:after="120" w:line="312" w:lineRule="auto"/>
        <w:ind w:left="360" w:right="36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2EB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Types of</w:t>
      </w:r>
      <w:r w:rsidR="000A362D">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non-verbal</w:t>
      </w:r>
      <w:r w:rsidRPr="007E2EB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w:t>
      </w:r>
      <w:r w:rsidR="000A362D">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bl>
      <w:tblPr>
        <w:tblStyle w:val="GridTable4-Accent6"/>
        <w:tblW w:w="0" w:type="auto"/>
        <w:tblLook w:val="04A0" w:firstRow="1" w:lastRow="0" w:firstColumn="1" w:lastColumn="0" w:noHBand="0" w:noVBand="1"/>
      </w:tblPr>
      <w:tblGrid>
        <w:gridCol w:w="1502"/>
        <w:gridCol w:w="7848"/>
      </w:tblGrid>
      <w:tr w:rsidR="00FE440E" w14:paraId="1E97707F" w14:textId="77777777" w:rsidTr="006D46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030DDA2E" w14:textId="287EEBBE" w:rsidR="00FE440E" w:rsidRDefault="00FE440E" w:rsidP="002F4FF9">
            <w:pPr>
              <w:spacing w:after="120" w:line="312" w:lineRule="auto"/>
              <w:ind w:right="360"/>
              <w:rPr>
                <w:rFonts w:ascii="Trebuchet MS" w:eastAsia="Trebuchet MS" w:hAnsi="Trebuchet MS" w:cs="Times New Roman"/>
                <w:b w:val="0"/>
                <w:iCs/>
                <w:color w:val="006A89"/>
                <w:lang w:val="en-GB" w:bidi="en-GB"/>
              </w:rPr>
            </w:pPr>
          </w:p>
        </w:tc>
        <w:tc>
          <w:tcPr>
            <w:tcW w:w="7937" w:type="dxa"/>
          </w:tcPr>
          <w:p w14:paraId="4577C398" w14:textId="77777777" w:rsidR="00FE440E" w:rsidRDefault="00FE440E" w:rsidP="002F4FF9">
            <w:pPr>
              <w:spacing w:after="120" w:line="312" w:lineRule="auto"/>
              <w:ind w:right="360"/>
              <w:cnfStyle w:val="100000000000" w:firstRow="1" w:lastRow="0" w:firstColumn="0" w:lastColumn="0" w:oddVBand="0" w:evenVBand="0" w:oddHBand="0" w:evenHBand="0" w:firstRowFirstColumn="0" w:firstRowLastColumn="0" w:lastRowFirstColumn="0" w:lastRowLastColumn="0"/>
              <w:rPr>
                <w:rFonts w:ascii="Trebuchet MS" w:eastAsia="Trebuchet MS" w:hAnsi="Trebuchet MS" w:cs="Times New Roman"/>
                <w:b w:val="0"/>
                <w:iCs/>
                <w:color w:val="006A89"/>
                <w:lang w:val="en-GB" w:bidi="en-GB"/>
              </w:rPr>
            </w:pPr>
          </w:p>
        </w:tc>
      </w:tr>
      <w:tr w:rsidR="00FE440E" w14:paraId="5EA0A3D9" w14:textId="77777777" w:rsidTr="006D46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32C36D30" w14:textId="4620ABC3" w:rsidR="00FE440E" w:rsidRDefault="008701EC" w:rsidP="002F4FF9">
            <w:pPr>
              <w:spacing w:after="120" w:line="312" w:lineRule="auto"/>
              <w:ind w:right="360"/>
              <w:rPr>
                <w:rFonts w:ascii="Trebuchet MS" w:eastAsia="Trebuchet MS" w:hAnsi="Trebuchet MS" w:cs="Times New Roman"/>
                <w:b w:val="0"/>
                <w:iCs/>
                <w:color w:val="006A89"/>
                <w:lang w:val="en-GB" w:bidi="en-GB"/>
              </w:rPr>
            </w:pPr>
            <w:r>
              <w:rPr>
                <w:rFonts w:ascii="Trebuchet MS" w:eastAsia="Trebuchet MS" w:hAnsi="Trebuchet MS" w:cs="Times New Roman"/>
                <w:b w:val="0"/>
                <w:iCs/>
                <w:color w:val="006A89"/>
                <w:lang w:val="en-GB" w:bidi="en-GB"/>
              </w:rPr>
              <w:t>Ae</w:t>
            </w:r>
            <w:r w:rsidR="000A12E1">
              <w:rPr>
                <w:rFonts w:ascii="Trebuchet MS" w:eastAsia="Trebuchet MS" w:hAnsi="Trebuchet MS" w:cs="Times New Roman"/>
                <w:b w:val="0"/>
                <w:iCs/>
                <w:color w:val="006A89"/>
                <w:lang w:val="en-GB" w:bidi="en-GB"/>
              </w:rPr>
              <w:t>sthetic</w:t>
            </w:r>
          </w:p>
        </w:tc>
        <w:tc>
          <w:tcPr>
            <w:tcW w:w="7937" w:type="dxa"/>
          </w:tcPr>
          <w:p w14:paraId="0E4094FF" w14:textId="5FE8316E" w:rsidR="00FE440E" w:rsidRPr="00156C67" w:rsidRDefault="0085474E" w:rsidP="002F4FF9">
            <w:pPr>
              <w:spacing w:after="120" w:line="312" w:lineRule="auto"/>
              <w:ind w:right="360"/>
              <w:cnfStyle w:val="000000100000" w:firstRow="0" w:lastRow="0" w:firstColumn="0" w:lastColumn="0" w:oddVBand="0" w:evenVBand="0" w:oddHBand="1" w:evenHBand="0" w:firstRowFirstColumn="0" w:firstRowLastColumn="0" w:lastRowFirstColumn="0" w:lastRowLastColumn="0"/>
              <w:rPr>
                <w:rFonts w:eastAsia="Trebuchet MS" w:cstheme="minorHAnsi"/>
                <w:b/>
                <w:iCs/>
                <w:color w:val="006A89"/>
                <w:lang w:val="en-GB" w:bidi="en-GB"/>
              </w:rPr>
            </w:pPr>
            <w:r w:rsidRPr="00156C67">
              <w:rPr>
                <w:rFonts w:eastAsia="Trebuchet MS" w:cstheme="minorHAnsi"/>
                <w:b/>
                <w:iCs/>
                <w:color w:val="006A89"/>
                <w:lang w:val="en-GB" w:bidi="en-GB"/>
              </w:rPr>
              <w:t>Involves creative e</w:t>
            </w:r>
            <w:r w:rsidR="00461157" w:rsidRPr="00156C67">
              <w:rPr>
                <w:rFonts w:eastAsia="Trebuchet MS" w:cstheme="minorHAnsi"/>
                <w:b/>
                <w:iCs/>
                <w:color w:val="006A89"/>
                <w:lang w:val="en-GB" w:bidi="en-GB"/>
              </w:rPr>
              <w:t>xpressions such as dance mu</w:t>
            </w:r>
            <w:r w:rsidR="00E46A28" w:rsidRPr="00156C67">
              <w:rPr>
                <w:rFonts w:eastAsia="Trebuchet MS" w:cstheme="minorHAnsi"/>
                <w:b/>
                <w:iCs/>
                <w:color w:val="006A89"/>
                <w:lang w:val="en-GB" w:bidi="en-GB"/>
              </w:rPr>
              <w:t>sic and arts.</w:t>
            </w:r>
          </w:p>
        </w:tc>
      </w:tr>
      <w:tr w:rsidR="00FE440E" w14:paraId="51675E63" w14:textId="77777777" w:rsidTr="006D469F">
        <w:tc>
          <w:tcPr>
            <w:cnfStyle w:val="001000000000" w:firstRow="0" w:lastRow="0" w:firstColumn="1" w:lastColumn="0" w:oddVBand="0" w:evenVBand="0" w:oddHBand="0" w:evenHBand="0" w:firstRowFirstColumn="0" w:firstRowLastColumn="0" w:lastRowFirstColumn="0" w:lastRowLastColumn="0"/>
            <w:tcW w:w="1413" w:type="dxa"/>
          </w:tcPr>
          <w:p w14:paraId="53BA91EC" w14:textId="7CFD3E6C" w:rsidR="00FE440E" w:rsidRDefault="000A12E1" w:rsidP="002F4FF9">
            <w:pPr>
              <w:spacing w:after="120" w:line="312" w:lineRule="auto"/>
              <w:ind w:right="360"/>
              <w:rPr>
                <w:rFonts w:ascii="Trebuchet MS" w:eastAsia="Trebuchet MS" w:hAnsi="Trebuchet MS" w:cs="Times New Roman"/>
                <w:b w:val="0"/>
                <w:iCs/>
                <w:color w:val="006A89"/>
                <w:lang w:val="en-GB" w:bidi="en-GB"/>
              </w:rPr>
            </w:pPr>
            <w:r>
              <w:rPr>
                <w:rFonts w:ascii="Trebuchet MS" w:eastAsia="Trebuchet MS" w:hAnsi="Trebuchet MS" w:cs="Times New Roman"/>
                <w:b w:val="0"/>
                <w:iCs/>
                <w:color w:val="006A89"/>
                <w:lang w:val="en-GB" w:bidi="en-GB"/>
              </w:rPr>
              <w:t>Physical</w:t>
            </w:r>
          </w:p>
        </w:tc>
        <w:tc>
          <w:tcPr>
            <w:tcW w:w="7937" w:type="dxa"/>
          </w:tcPr>
          <w:p w14:paraId="377CFFA0" w14:textId="31D8898B" w:rsidR="00FE440E" w:rsidRPr="00156C67" w:rsidRDefault="009C1C33" w:rsidP="002F4FF9">
            <w:pPr>
              <w:spacing w:after="120" w:line="312" w:lineRule="auto"/>
              <w:ind w:right="360"/>
              <w:cnfStyle w:val="000000000000" w:firstRow="0" w:lastRow="0" w:firstColumn="0" w:lastColumn="0" w:oddVBand="0" w:evenVBand="0" w:oddHBand="0" w:evenHBand="0" w:firstRowFirstColumn="0" w:firstRowLastColumn="0" w:lastRowFirstColumn="0" w:lastRowLastColumn="0"/>
              <w:rPr>
                <w:rFonts w:eastAsia="Trebuchet MS" w:cstheme="minorHAnsi"/>
                <w:b/>
                <w:iCs/>
                <w:color w:val="006A89"/>
                <w:lang w:val="en-GB" w:bidi="en-GB"/>
              </w:rPr>
            </w:pPr>
            <w:r>
              <w:rPr>
                <w:rFonts w:eastAsia="Trebuchet MS" w:cstheme="minorHAnsi"/>
                <w:b/>
                <w:iCs/>
                <w:color w:val="006A89"/>
                <w:lang w:val="en-GB" w:bidi="en-GB"/>
              </w:rPr>
              <w:t>B</w:t>
            </w:r>
            <w:r w:rsidR="003264B2" w:rsidRPr="00156C67">
              <w:rPr>
                <w:rFonts w:eastAsia="Trebuchet MS" w:cstheme="minorHAnsi"/>
                <w:b/>
                <w:iCs/>
                <w:color w:val="006A89"/>
                <w:lang w:val="en-GB" w:bidi="en-GB"/>
              </w:rPr>
              <w:t>ody movement used during social interaction</w:t>
            </w:r>
            <w:r w:rsidR="00313AE7">
              <w:rPr>
                <w:rFonts w:eastAsia="Trebuchet MS" w:cstheme="minorHAnsi"/>
                <w:b/>
                <w:iCs/>
                <w:color w:val="006A89"/>
                <w:lang w:val="en-GB" w:bidi="en-GB"/>
              </w:rPr>
              <w:t xml:space="preserve">s such as </w:t>
            </w:r>
            <w:r w:rsidR="00073F3E">
              <w:rPr>
                <w:rFonts w:eastAsia="Trebuchet MS" w:cstheme="minorHAnsi"/>
                <w:b/>
                <w:iCs/>
                <w:color w:val="006A89"/>
                <w:lang w:val="en-GB" w:bidi="en-GB"/>
              </w:rPr>
              <w:t>smiles</w:t>
            </w:r>
            <w:r>
              <w:rPr>
                <w:rFonts w:eastAsia="Trebuchet MS" w:cstheme="minorHAnsi"/>
                <w:b/>
                <w:iCs/>
                <w:color w:val="006A89"/>
                <w:lang w:val="en-GB" w:bidi="en-GB"/>
              </w:rPr>
              <w:t>, frown and wink</w:t>
            </w:r>
          </w:p>
        </w:tc>
      </w:tr>
      <w:tr w:rsidR="00FE440E" w14:paraId="29F1C3EB" w14:textId="77777777" w:rsidTr="006D46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059CDDD3" w14:textId="548BCA1D" w:rsidR="00FE440E" w:rsidRDefault="000A12E1" w:rsidP="002F4FF9">
            <w:pPr>
              <w:spacing w:after="120" w:line="312" w:lineRule="auto"/>
              <w:ind w:right="360"/>
              <w:rPr>
                <w:rFonts w:ascii="Trebuchet MS" w:eastAsia="Trebuchet MS" w:hAnsi="Trebuchet MS" w:cs="Times New Roman"/>
                <w:b w:val="0"/>
                <w:iCs/>
                <w:color w:val="006A89"/>
                <w:lang w:val="en-GB" w:bidi="en-GB"/>
              </w:rPr>
            </w:pPr>
            <w:r>
              <w:rPr>
                <w:rFonts w:ascii="Trebuchet MS" w:eastAsia="Trebuchet MS" w:hAnsi="Trebuchet MS" w:cs="Times New Roman"/>
                <w:b w:val="0"/>
                <w:iCs/>
                <w:color w:val="006A89"/>
                <w:lang w:val="en-GB" w:bidi="en-GB"/>
              </w:rPr>
              <w:t>Signs</w:t>
            </w:r>
          </w:p>
        </w:tc>
        <w:tc>
          <w:tcPr>
            <w:tcW w:w="7937" w:type="dxa"/>
          </w:tcPr>
          <w:p w14:paraId="6DF6A3AB" w14:textId="52A10CED" w:rsidR="00FE440E" w:rsidRPr="00CF2D6A" w:rsidRDefault="00EA23B8" w:rsidP="002F4FF9">
            <w:pPr>
              <w:spacing w:after="120" w:line="312" w:lineRule="auto"/>
              <w:ind w:right="360"/>
              <w:cnfStyle w:val="000000100000" w:firstRow="0" w:lastRow="0" w:firstColumn="0" w:lastColumn="0" w:oddVBand="0" w:evenVBand="0" w:oddHBand="1" w:evenHBand="0" w:firstRowFirstColumn="0" w:firstRowLastColumn="0" w:lastRowFirstColumn="0" w:lastRowLastColumn="0"/>
              <w:rPr>
                <w:rFonts w:eastAsia="Trebuchet MS" w:cstheme="minorHAnsi"/>
                <w:b/>
                <w:iCs/>
                <w:color w:val="006A89"/>
                <w:lang w:val="en-GB" w:bidi="en-GB"/>
              </w:rPr>
            </w:pPr>
            <w:r w:rsidRPr="00CF2D6A">
              <w:rPr>
                <w:rFonts w:eastAsia="Trebuchet MS" w:cstheme="minorHAnsi"/>
                <w:b/>
                <w:iCs/>
                <w:color w:val="006A89"/>
                <w:lang w:val="en-GB" w:bidi="en-GB"/>
              </w:rPr>
              <w:t>Communication message that</w:t>
            </w:r>
            <w:r w:rsidR="00CF2D6A" w:rsidRPr="00CF2D6A">
              <w:rPr>
                <w:rFonts w:eastAsia="Trebuchet MS" w:cstheme="minorHAnsi"/>
                <w:b/>
                <w:iCs/>
                <w:color w:val="006A89"/>
                <w:lang w:val="en-GB" w:bidi="en-GB"/>
              </w:rPr>
              <w:t xml:space="preserve"> has special meaning</w:t>
            </w:r>
          </w:p>
        </w:tc>
      </w:tr>
      <w:tr w:rsidR="00FE440E" w14:paraId="1F5323B5" w14:textId="77777777" w:rsidTr="006D469F">
        <w:tc>
          <w:tcPr>
            <w:cnfStyle w:val="001000000000" w:firstRow="0" w:lastRow="0" w:firstColumn="1" w:lastColumn="0" w:oddVBand="0" w:evenVBand="0" w:oddHBand="0" w:evenHBand="0" w:firstRowFirstColumn="0" w:firstRowLastColumn="0" w:lastRowFirstColumn="0" w:lastRowLastColumn="0"/>
            <w:tcW w:w="1413" w:type="dxa"/>
          </w:tcPr>
          <w:p w14:paraId="3AF5DE52" w14:textId="5085E389" w:rsidR="00FE440E" w:rsidRDefault="006D469F" w:rsidP="002F4FF9">
            <w:pPr>
              <w:spacing w:after="120" w:line="312" w:lineRule="auto"/>
              <w:ind w:right="360"/>
              <w:rPr>
                <w:rFonts w:ascii="Trebuchet MS" w:eastAsia="Trebuchet MS" w:hAnsi="Trebuchet MS" w:cs="Times New Roman"/>
                <w:b w:val="0"/>
                <w:iCs/>
                <w:color w:val="006A89"/>
                <w:lang w:val="en-GB" w:bidi="en-GB"/>
              </w:rPr>
            </w:pPr>
            <w:r>
              <w:rPr>
                <w:rFonts w:ascii="Trebuchet MS" w:eastAsia="Trebuchet MS" w:hAnsi="Trebuchet MS" w:cs="Times New Roman"/>
                <w:b w:val="0"/>
                <w:iCs/>
                <w:color w:val="006A89"/>
                <w:lang w:val="en-GB" w:bidi="en-GB"/>
              </w:rPr>
              <w:t>Symbols</w:t>
            </w:r>
          </w:p>
        </w:tc>
        <w:tc>
          <w:tcPr>
            <w:tcW w:w="7937" w:type="dxa"/>
          </w:tcPr>
          <w:p w14:paraId="055EC25D" w14:textId="1B44AEE5" w:rsidR="00FE440E" w:rsidRPr="00CF2D6A" w:rsidRDefault="00D912CF" w:rsidP="002F4FF9">
            <w:pPr>
              <w:spacing w:after="120" w:line="312" w:lineRule="auto"/>
              <w:ind w:right="360"/>
              <w:cnfStyle w:val="000000000000" w:firstRow="0" w:lastRow="0" w:firstColumn="0" w:lastColumn="0" w:oddVBand="0" w:evenVBand="0" w:oddHBand="0" w:evenHBand="0" w:firstRowFirstColumn="0" w:firstRowLastColumn="0" w:lastRowFirstColumn="0" w:lastRowLastColumn="0"/>
              <w:rPr>
                <w:rFonts w:eastAsia="Trebuchet MS" w:cstheme="minorHAnsi"/>
                <w:b/>
                <w:iCs/>
                <w:color w:val="006A89"/>
                <w:lang w:val="en-GB" w:bidi="en-GB"/>
              </w:rPr>
            </w:pPr>
            <w:r>
              <w:rPr>
                <w:rFonts w:eastAsia="Trebuchet MS" w:cstheme="minorHAnsi"/>
                <w:b/>
                <w:iCs/>
                <w:color w:val="006A89"/>
                <w:lang w:val="en-GB" w:bidi="en-GB"/>
              </w:rPr>
              <w:t>Social</w:t>
            </w:r>
            <w:r w:rsidR="00A06C24">
              <w:rPr>
                <w:rFonts w:eastAsia="Trebuchet MS" w:cstheme="minorHAnsi"/>
                <w:b/>
                <w:iCs/>
                <w:color w:val="006A89"/>
                <w:lang w:val="en-GB" w:bidi="en-GB"/>
              </w:rPr>
              <w:t xml:space="preserve"> status such </w:t>
            </w:r>
            <w:r w:rsidR="00F71186">
              <w:rPr>
                <w:rFonts w:eastAsia="Trebuchet MS" w:cstheme="minorHAnsi"/>
                <w:b/>
                <w:iCs/>
                <w:color w:val="006A89"/>
                <w:lang w:val="en-GB" w:bidi="en-GB"/>
              </w:rPr>
              <w:t>jewellery, car, clothing</w:t>
            </w:r>
            <w:r w:rsidR="000952AA">
              <w:rPr>
                <w:rFonts w:eastAsia="Trebuchet MS" w:cstheme="minorHAnsi"/>
                <w:b/>
                <w:iCs/>
                <w:color w:val="006A89"/>
                <w:lang w:val="en-GB" w:bidi="en-GB"/>
              </w:rPr>
              <w:t>.</w:t>
            </w:r>
            <w:r w:rsidR="00F71186">
              <w:rPr>
                <w:rFonts w:eastAsia="Trebuchet MS" w:cstheme="minorHAnsi"/>
                <w:b/>
                <w:iCs/>
                <w:color w:val="006A89"/>
                <w:lang w:val="en-GB" w:bidi="en-GB"/>
              </w:rPr>
              <w:t xml:space="preserve"> </w:t>
            </w:r>
          </w:p>
        </w:tc>
      </w:tr>
    </w:tbl>
    <w:p w14:paraId="614955CD" w14:textId="77777777" w:rsidR="00E1528B" w:rsidRDefault="00E1528B" w:rsidP="002F4FF9">
      <w:pPr>
        <w:spacing w:after="120" w:line="312" w:lineRule="auto"/>
        <w:ind w:right="360"/>
        <w:rPr>
          <w:rFonts w:ascii="Trebuchet MS" w:eastAsia="Trebuchet MS" w:hAnsi="Trebuchet MS" w:cs="Times New Roman"/>
          <w:b/>
          <w:iCs/>
          <w:color w:val="006A89"/>
          <w:lang w:val="en-GB" w:bidi="en-GB"/>
        </w:rPr>
      </w:pPr>
    </w:p>
    <w:p w14:paraId="75F7BB11" w14:textId="4D60E814" w:rsidR="009A09D7" w:rsidRPr="00CA72F7" w:rsidRDefault="00404B7B" w:rsidP="002F4FF9">
      <w:pPr>
        <w:spacing w:after="120" w:line="312" w:lineRule="auto"/>
        <w:ind w:right="360"/>
        <w:rPr>
          <w:rFonts w:ascii="Trebuchet MS" w:eastAsia="Trebuchet MS" w:hAnsi="Trebuchet MS" w:cs="Times New Roman"/>
          <w:b/>
          <w:iCs/>
          <w:color w:val="006A89"/>
          <w:lang w:val="en-GB" w:bidi="en-GB"/>
        </w:rPr>
      </w:pPr>
      <w:r>
        <w:rPr>
          <w:rFonts w:ascii="Trebuchet MS" w:eastAsia="Trebuchet MS" w:hAnsi="Trebuchet MS" w:cs="Times New Roman"/>
          <w:b/>
          <w:iCs/>
          <w:color w:val="006A89"/>
          <w:lang w:val="en-GB" w:bidi="en-GB"/>
        </w:rPr>
        <w:lastRenderedPageBreak/>
        <w:t xml:space="preserve">                                                                                                                 </w:t>
      </w:r>
      <w:r w:rsidR="00CB5B8F">
        <w:rPr>
          <w:rFonts w:ascii="Trebuchet MS" w:eastAsia="Trebuchet MS" w:hAnsi="Trebuchet MS" w:cs="Times New Roman"/>
          <w:b/>
          <w:iCs/>
          <w:color w:val="006A89"/>
          <w:lang w:val="en-GB" w:bidi="en-GB"/>
        </w:rPr>
        <w:t xml:space="preserve">   </w:t>
      </w:r>
      <w:r w:rsidR="00020B28">
        <w:rPr>
          <w:rFonts w:ascii="Trebuchet MS" w:eastAsia="Trebuchet MS" w:hAnsi="Trebuchet MS" w:cs="Times New Roman"/>
          <w:b/>
          <w:iCs/>
          <w:color w:val="006A89"/>
          <w:lang w:val="en-GB" w:bidi="en-GB"/>
        </w:rPr>
        <w:t xml:space="preserve">  </w:t>
      </w:r>
      <w:r w:rsidR="001256A4">
        <w:rPr>
          <w:rFonts w:ascii="Trebuchet MS" w:eastAsia="Trebuchet MS" w:hAnsi="Trebuchet MS" w:cs="Times New Roman"/>
          <w:b/>
          <w:iCs/>
          <w:color w:val="006A89"/>
          <w:lang w:val="en-GB" w:bidi="en-GB"/>
        </w:rPr>
        <w:t xml:space="preserve">  </w:t>
      </w:r>
      <w:r w:rsidR="00020B28">
        <w:rPr>
          <w:rFonts w:ascii="Trebuchet MS" w:eastAsia="Trebuchet MS" w:hAnsi="Trebuchet MS" w:cs="Times New Roman"/>
          <w:b/>
          <w:iCs/>
          <w:color w:val="006A89"/>
          <w:lang w:val="en-GB" w:bidi="en-GB"/>
        </w:rPr>
        <w:t xml:space="preserve">    </w:t>
      </w:r>
      <w:r w:rsidR="00C76105">
        <w:rPr>
          <w:rFonts w:ascii="Trebuchet MS" w:eastAsia="Trebuchet MS" w:hAnsi="Trebuchet MS" w:cs="Times New Roman"/>
          <w:b/>
          <w:iCs/>
          <w:color w:val="006A89"/>
          <w:lang w:val="en-GB" w:bidi="en-GB"/>
        </w:rPr>
        <w:t xml:space="preserve">      </w:t>
      </w:r>
      <w:r w:rsidR="00BC1A0D">
        <w:rPr>
          <w:rFonts w:ascii="Trebuchet MS" w:eastAsia="Trebuchet MS" w:hAnsi="Trebuchet MS" w:cs="Times New Roman"/>
          <w:b/>
          <w:iCs/>
          <w:color w:val="006A89"/>
          <w:lang w:val="en-GB" w:bidi="en-GB"/>
        </w:rPr>
        <w:t xml:space="preserve"> </w:t>
      </w:r>
      <w:r w:rsidR="00811EFB">
        <w:rPr>
          <w:rFonts w:ascii="Trebuchet MS" w:eastAsia="Trebuchet MS" w:hAnsi="Trebuchet MS" w:cs="Times New Roman"/>
          <w:b/>
          <w:iCs/>
          <w:color w:val="006A89"/>
          <w:lang w:val="en-GB" w:bidi="en-GB"/>
        </w:rPr>
        <w:t>6</w:t>
      </w:r>
    </w:p>
    <w:p w14:paraId="4EACE829" w14:textId="77777777" w:rsidR="00282DFC" w:rsidRDefault="00282DFC" w:rsidP="00282DFC">
      <w:pPr>
        <w:spacing w:after="120" w:line="312" w:lineRule="auto"/>
        <w:ind w:right="36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6079">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Steps to successful employee communication</w:t>
      </w:r>
      <w:r>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D7F8CC6" w14:textId="34DA5A62" w:rsidR="004C095C" w:rsidRDefault="00636AE1" w:rsidP="002F4FF9">
      <w:pPr>
        <w:spacing w:after="120" w:line="312" w:lineRule="auto"/>
        <w:ind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10C2">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716D09">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w:t>
      </w:r>
      <w:r w:rsidR="00DB10C2">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838B8">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ositive words</w:t>
      </w:r>
      <w:r w:rsidR="00DB10C2">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60065">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Practice </w:t>
      </w:r>
      <w:r w:rsidR="005B630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DB7032">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istening. Feedback should be ongoing</w:t>
      </w:r>
      <w:r w:rsidR="00E409D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A4BEA">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09D1">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74C4EA4" w14:textId="3B08D927" w:rsidR="00AF4677" w:rsidRPr="00AF4677" w:rsidRDefault="00FC4F52" w:rsidP="002F4FF9">
      <w:pPr>
        <w:spacing w:after="120" w:line="312" w:lineRule="auto"/>
        <w:ind w:right="360"/>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F5039">
        <w:rPr>
          <w:rFonts w:eastAsia="Trebuchet MS" w:cstheme="minorHAnsi"/>
          <w:iCs/>
          <w:noProof/>
          <w:color w:val="000000" w:themeColor="text1"/>
          <w:lang w:val="en-GB" w:bidi="en-GB"/>
        </w:rPr>
        <w:drawing>
          <wp:inline distT="0" distB="0" distL="0" distR="0" wp14:anchorId="3F3BEE0F" wp14:editId="791EAB8C">
            <wp:extent cx="4181475" cy="1304925"/>
            <wp:effectExtent l="76200" t="19050" r="66675" b="666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7063012E" w14:textId="77777777" w:rsidR="009A09D7" w:rsidRDefault="009A09D7" w:rsidP="009A09D7">
      <w:pPr>
        <w:spacing w:after="120" w:line="312" w:lineRule="auto"/>
        <w:ind w:right="360"/>
        <w:rPr>
          <w:rFonts w:eastAsia="Trebuchet MS" w:cstheme="minorHAnsi"/>
          <w:b/>
          <w:iCs/>
          <w:color w:val="006A89"/>
          <w:sz w:val="28"/>
          <w:szCs w:val="28"/>
          <w:lang w:val="en-GB" w:bidi="en-GB"/>
        </w:rPr>
      </w:pPr>
      <w:r w:rsidRPr="002C21BB">
        <w:rPr>
          <w:rFonts w:eastAsia="Trebuchet MS" w:cstheme="minorHAnsi"/>
          <w:b/>
          <w:iCs/>
          <w:color w:val="006A89"/>
          <w:sz w:val="28"/>
          <w:szCs w:val="28"/>
          <w:lang w:val="en-GB" w:bidi="en-GB"/>
        </w:rPr>
        <w:t>Non-violent communication.</w:t>
      </w:r>
    </w:p>
    <w:p w14:paraId="49C9CA25" w14:textId="6B56AA45" w:rsidR="00522B6B" w:rsidRDefault="009A09D7" w:rsidP="002F4FF9">
      <w:pPr>
        <w:spacing w:after="120" w:line="312" w:lineRule="auto"/>
        <w:ind w:right="36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677">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Compatible</w: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 or collaborative communication also called non-violent communication, allows us to communicate with others at work. It is an approach to living non-violently. This was developed in 1960 by Marshall Rosenberg.</w:t>
      </w:r>
      <w:sdt>
        <w:sdtP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344090389"/>
          <w:citation/>
        </w:sdtPr>
        <w:sdtContent>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Las19 \l 2057 </w:instrTex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Pr>
              <w:rFonts w:eastAsia="Trebuchet MS" w:cstheme="minorHAnsi"/>
              <w:iCs/>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0624">
            <w:rPr>
              <w:rFonts w:eastAsia="Trebuchet MS" w:cstheme="minorHAnsi"/>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(Laster, 2019)</w: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Relation is the secret to good communication and non-violent communication helps you to communicate with individuals</w:t>
      </w:r>
      <w:r w:rsidR="00391283">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63DCF">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4A5F914" w14:textId="77777777" w:rsidR="00391283" w:rsidRDefault="00391283" w:rsidP="00391283">
      <w:pPr>
        <w:spacing w:after="120" w:line="312" w:lineRule="auto"/>
        <w:ind w:right="36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2D7D">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Barriers of communication.</w:t>
      </w:r>
    </w:p>
    <w:p w14:paraId="47033A9E" w14:textId="7A835FEF" w:rsidR="00C64112" w:rsidRPr="0093311D" w:rsidRDefault="00391283" w:rsidP="000C79E0">
      <w:pPr>
        <w:spacing w:after="120" w:line="312" w:lineRule="auto"/>
        <w:ind w:right="36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2D7D">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Environmental </w: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issues such as noise, stress and emotions may influence the concept of communication and create conflict, loneliness, dementia, the loss of memory and forgotten words. Barriers to communication may be lack of knowledge, overuse of abstractions, jumping into assumptions and attitudes.</w:t>
      </w:r>
      <w:sdt>
        <w:sdtP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685906905"/>
          <w:citation/>
        </w:sdtPr>
        <w:sdtContent>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HDe17 \l 2057 </w:instrTex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Pr>
              <w:rFonts w:eastAsia="Trebuchet MS" w:cstheme="minorHAnsi"/>
              <w:iCs/>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07328">
            <w:rPr>
              <w:rFonts w:eastAsia="Trebuchet MS" w:cstheme="minorHAnsi"/>
              <w:noProof/>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 2017)</w:t>
          </w:r>
          <w:r>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79E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51F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79E0">
        <w:rPr>
          <w:rFonts w:eastAsia="Trebuchet MS" w:cstheme="minorHAnsi"/>
          <w:iCs/>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1594">
        <w:rPr>
          <w:rFonts w:eastAsia="Trebuchet MS" w:cstheme="minorHAnsi"/>
          <w:iCs/>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81D36E3" w14:textId="662CF5AD" w:rsidR="00DD6443" w:rsidRDefault="00E542B7">
      <w:pPr>
        <w:rPr>
          <w:sz w:val="28"/>
          <w:szCs w:val="28"/>
          <w:lang w:val="en-GB"/>
        </w:rPr>
      </w:pPr>
      <w:r>
        <w:rPr>
          <w:sz w:val="28"/>
          <w:szCs w:val="28"/>
          <w:lang w:val="en-GB"/>
        </w:rPr>
        <w:t>3</w:t>
      </w:r>
      <w:r w:rsidR="002F3E47">
        <w:rPr>
          <w:sz w:val="28"/>
          <w:szCs w:val="28"/>
          <w:lang w:val="en-GB"/>
        </w:rPr>
        <w:t xml:space="preserve">) </w:t>
      </w:r>
      <w:r w:rsidR="00056CFE" w:rsidRPr="002A599B">
        <w:rPr>
          <w:sz w:val="28"/>
          <w:szCs w:val="28"/>
          <w:lang w:val="en-GB"/>
        </w:rPr>
        <w:t>Models of communication</w:t>
      </w:r>
      <w:r w:rsidR="00DB638E">
        <w:rPr>
          <w:sz w:val="28"/>
          <w:szCs w:val="28"/>
          <w:lang w:val="en-GB"/>
        </w:rPr>
        <w:t>:</w:t>
      </w:r>
      <w:r w:rsidR="00107F2A">
        <w:rPr>
          <w:sz w:val="28"/>
          <w:szCs w:val="28"/>
          <w:lang w:val="en-GB"/>
        </w:rPr>
        <w:t xml:space="preserve"> </w:t>
      </w:r>
      <w:r w:rsidR="00DB638E">
        <w:rPr>
          <w:sz w:val="28"/>
          <w:szCs w:val="28"/>
          <w:lang w:val="en-GB"/>
        </w:rPr>
        <w:t>Encoding</w:t>
      </w:r>
      <w:r w:rsidR="00D20820">
        <w:rPr>
          <w:sz w:val="28"/>
          <w:szCs w:val="28"/>
          <w:lang w:val="en-GB"/>
        </w:rPr>
        <w:t xml:space="preserve"> and Decodin</w:t>
      </w:r>
      <w:r w:rsidR="00DB638E">
        <w:rPr>
          <w:sz w:val="28"/>
          <w:szCs w:val="28"/>
          <w:lang w:val="en-GB"/>
        </w:rPr>
        <w:t>g.</w:t>
      </w:r>
      <w:sdt>
        <w:sdtPr>
          <w:rPr>
            <w:sz w:val="28"/>
            <w:szCs w:val="28"/>
            <w:lang w:val="en-GB"/>
          </w:rPr>
          <w:id w:val="-1059624573"/>
          <w:citation/>
        </w:sdtPr>
        <w:sdtContent>
          <w:r w:rsidR="00811594">
            <w:rPr>
              <w:sz w:val="28"/>
              <w:szCs w:val="28"/>
              <w:lang w:val="en-GB"/>
            </w:rPr>
            <w:fldChar w:fldCharType="begin"/>
          </w:r>
          <w:r w:rsidR="00811594">
            <w:rPr>
              <w:sz w:val="28"/>
              <w:szCs w:val="28"/>
              <w:lang w:val="en-GB"/>
            </w:rPr>
            <w:instrText xml:space="preserve"> CITATION Pet17 \l 2057 </w:instrText>
          </w:r>
          <w:r w:rsidR="00811594">
            <w:rPr>
              <w:sz w:val="28"/>
              <w:szCs w:val="28"/>
              <w:lang w:val="en-GB"/>
            </w:rPr>
            <w:fldChar w:fldCharType="separate"/>
          </w:r>
          <w:r w:rsidR="00811594">
            <w:rPr>
              <w:noProof/>
              <w:sz w:val="28"/>
              <w:szCs w:val="28"/>
              <w:lang w:val="en-GB"/>
            </w:rPr>
            <w:t xml:space="preserve"> </w:t>
          </w:r>
          <w:r w:rsidR="00811594" w:rsidRPr="00811594">
            <w:rPr>
              <w:noProof/>
              <w:sz w:val="28"/>
              <w:szCs w:val="28"/>
              <w:lang w:val="en-GB"/>
            </w:rPr>
            <w:t>(Morgan, 2017)</w:t>
          </w:r>
          <w:r w:rsidR="00811594">
            <w:rPr>
              <w:sz w:val="28"/>
              <w:szCs w:val="28"/>
              <w:lang w:val="en-GB"/>
            </w:rPr>
            <w:fldChar w:fldCharType="end"/>
          </w:r>
        </w:sdtContent>
      </w:sdt>
      <w:r w:rsidR="009F49DE">
        <w:rPr>
          <w:sz w:val="28"/>
          <w:szCs w:val="28"/>
          <w:lang w:val="en-GB"/>
        </w:rPr>
        <w:t>.</w:t>
      </w:r>
    </w:p>
    <w:p w14:paraId="084018CB" w14:textId="65D9CA75" w:rsidR="008F0CE4" w:rsidRPr="00995FA7" w:rsidRDefault="005D3872">
      <w:pPr>
        <w:rPr>
          <w:lang w:val="en-GB"/>
        </w:rPr>
      </w:pPr>
      <w:r>
        <w:rPr>
          <w:lang w:val="en-GB"/>
        </w:rPr>
        <w:t xml:space="preserve">The model of encoding and </w:t>
      </w:r>
      <w:r w:rsidR="00C157D0">
        <w:rPr>
          <w:lang w:val="en-GB"/>
        </w:rPr>
        <w:t>decoding</w:t>
      </w:r>
      <w:r w:rsidR="006D4797">
        <w:rPr>
          <w:lang w:val="en-GB"/>
        </w:rPr>
        <w:t xml:space="preserve"> requires a se</w:t>
      </w:r>
      <w:r w:rsidR="002C37BC">
        <w:rPr>
          <w:lang w:val="en-GB"/>
        </w:rPr>
        <w:t>nder and a reciever and a message trans</w:t>
      </w:r>
      <w:r w:rsidR="000C3DB9">
        <w:rPr>
          <w:lang w:val="en-GB"/>
        </w:rPr>
        <w:t xml:space="preserve">mitted within a communication medium </w:t>
      </w:r>
      <w:r w:rsidR="00C86E75">
        <w:rPr>
          <w:lang w:val="en-GB"/>
        </w:rPr>
        <w:t>are needed for the system.</w:t>
      </w:r>
      <w:sdt>
        <w:sdtPr>
          <w:rPr>
            <w:lang w:val="en-GB"/>
          </w:rPr>
          <w:id w:val="1644930260"/>
          <w:citation/>
        </w:sdtPr>
        <w:sdtContent>
          <w:r w:rsidR="005648D7">
            <w:rPr>
              <w:lang w:val="en-GB"/>
            </w:rPr>
            <w:fldChar w:fldCharType="begin"/>
          </w:r>
          <w:r w:rsidR="005648D7">
            <w:rPr>
              <w:lang w:val="en-GB"/>
            </w:rPr>
            <w:instrText xml:space="preserve"> CITATION Gri17 \l 2057 </w:instrText>
          </w:r>
          <w:r w:rsidR="005648D7">
            <w:rPr>
              <w:lang w:val="en-GB"/>
            </w:rPr>
            <w:fldChar w:fldCharType="separate"/>
          </w:r>
          <w:r w:rsidR="005648D7">
            <w:rPr>
              <w:noProof/>
              <w:lang w:val="en-GB"/>
            </w:rPr>
            <w:t xml:space="preserve"> </w:t>
          </w:r>
          <w:r w:rsidR="005648D7" w:rsidRPr="005648D7">
            <w:rPr>
              <w:noProof/>
              <w:lang w:val="en-GB"/>
            </w:rPr>
            <w:t>(Griffith BA, 2017)</w:t>
          </w:r>
          <w:r w:rsidR="005648D7">
            <w:rPr>
              <w:lang w:val="en-GB"/>
            </w:rPr>
            <w:fldChar w:fldCharType="end"/>
          </w:r>
        </w:sdtContent>
      </w:sdt>
      <w:r w:rsidR="009F49DE">
        <w:rPr>
          <w:lang w:val="en-GB"/>
        </w:rPr>
        <w:t>.</w:t>
      </w:r>
    </w:p>
    <w:p w14:paraId="164F3E42" w14:textId="3BA8F4E6" w:rsidR="004D1B3F" w:rsidRPr="00995FA7" w:rsidRDefault="000B508A">
      <w:pPr>
        <w:rPr>
          <w:lang w:val="en-GB"/>
        </w:rPr>
      </w:pPr>
      <w:r>
        <w:rPr>
          <w:noProof/>
          <w:sz w:val="28"/>
          <w:szCs w:val="28"/>
          <w:lang w:val="en-GB"/>
        </w:rPr>
        <mc:AlternateContent>
          <mc:Choice Requires="wps">
            <w:drawing>
              <wp:anchor distT="0" distB="0" distL="114300" distR="114300" simplePos="0" relativeHeight="251658251" behindDoc="0" locked="0" layoutInCell="1" allowOverlap="1" wp14:anchorId="537D40AC" wp14:editId="4AB9D973">
                <wp:simplePos x="0" y="0"/>
                <wp:positionH relativeFrom="margin">
                  <wp:align>center</wp:align>
                </wp:positionH>
                <wp:positionV relativeFrom="paragraph">
                  <wp:posOffset>186690</wp:posOffset>
                </wp:positionV>
                <wp:extent cx="3181350" cy="770255"/>
                <wp:effectExtent l="0" t="19050" r="38100" b="29845"/>
                <wp:wrapNone/>
                <wp:docPr id="3" name="Arrow: Right 3"/>
                <wp:cNvGraphicFramePr/>
                <a:graphic xmlns:a="http://schemas.openxmlformats.org/drawingml/2006/main">
                  <a:graphicData uri="http://schemas.microsoft.com/office/word/2010/wordprocessingShape">
                    <wps:wsp>
                      <wps:cNvSpPr/>
                      <wps:spPr>
                        <a:xfrm>
                          <a:off x="0" y="0"/>
                          <a:ext cx="3181350" cy="770255"/>
                        </a:xfrm>
                        <a:prstGeom prst="rightArrow">
                          <a:avLst/>
                        </a:prstGeom>
                      </wps:spPr>
                      <wps:style>
                        <a:lnRef idx="2">
                          <a:schemeClr val="accent3"/>
                        </a:lnRef>
                        <a:fillRef idx="1">
                          <a:schemeClr val="lt1"/>
                        </a:fillRef>
                        <a:effectRef idx="0">
                          <a:schemeClr val="accent3"/>
                        </a:effectRef>
                        <a:fontRef idx="minor">
                          <a:schemeClr val="dk1"/>
                        </a:fontRef>
                      </wps:style>
                      <wps:txbx>
                        <w:txbxContent>
                          <w:p w14:paraId="1D1A5F69" w14:textId="087765F2" w:rsidR="00D25F41" w:rsidRPr="004D5DA2" w:rsidRDefault="00D25F41" w:rsidP="004D5DA2">
                            <w:pPr>
                              <w:jc w:val="center"/>
                              <w:rPr>
                                <w:lang w:val="en-GB"/>
                              </w:rPr>
                            </w:pPr>
                            <w:r>
                              <w:rPr>
                                <w:lang w:val="en-GB"/>
                              </w:rPr>
                              <w:t>Transmission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7D40A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0;margin-top:14.7pt;width:250.5pt;height:60.65pt;z-index:25165825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RbAcAIAACYFAAAOAAAAZHJzL2Uyb0RvYy54bWysVN9P2zAQfp+0/8Hy+0jT0sEiUlSBmCYh&#10;QMDEs+vYTTTH553dpt1fv7OTBsb6NO3Fucvdd7/8nS8ud61hW4W+AVvy/GTCmbISqsauS/79+ebT&#10;OWc+CFsJA1aVfK88v1x8/HDRuUJNoQZTKWQUxPqicyWvQ3BFlnlZq1b4E3DKklEDtiKQiuusQtFR&#10;9NZk08nkc9YBVg5BKu/p73Vv5IsUX2slw73WXgVmSk61hXRiOlfxzBYXolijcHUjhzLEP1TRisZS&#10;0jHUtQiCbbD5K1TbSAQPOpxIaDPQupEq9UDd5JN33TzVwqnUCw3Hu3FM/v+FlXfbB2RNVfIZZ1a0&#10;dEVLROgK9tis68BmcUKd8wU5PrkHHDRPYmx3p7GNX2qE7dJU9+NU1S4wST9n+Xk+m9PwJdnOzibT&#10;+TwGzV7RDn34qqBlUSg5xsypijRSsb31oQccHAkda+qrSFLYGxULMfZRaeqH8k4TOjFJXRlkW0Ec&#10;EFIqG1JXVEDyjjDdGDMC82NAE/Kh6sE3wlRi2AicHAP+mXFEpKxgwwhuGwt4LED1Y8zc+x+673uO&#10;7YfdajfczAqqPd0oQk917+RNQ1O9FT48CCRu00XQvoZ7OrSBruQwSJzVgL+O/Y/+RDmyctbRrpTc&#10;/9wIVJyZb5bI+CU/PY3LlZTT+dmUFHxrWb212E17BXQVOb0MTiYx+gdzEDVC+0JrvYxZySSspNwl&#10;lwEPylXod5geBqmWy+RGC+VEuLVPTsbgccCRL8+7F4FuoFYgUt7BYa9E8Y5bvW9EWlhuAugmES+O&#10;uJ/rMHpaxkTg4eGI2/5WT16vz9viNwAAAP//AwBQSwMEFAAGAAgAAAAhAFNF2+beAAAABwEAAA8A&#10;AABkcnMvZG93bnJldi54bWxMj8FOwzAQRO9I/IO1SNyo3SiFEuJUFRI3ECLQVtzceEki4nWI3TTw&#10;9V1OcJyd0czbfDW5Tow4hNaThvlMgUCqvG2p1vD2+nC1BBGiIWs6T6jhGwOsivOz3GTWH+kFxzLW&#10;gksoZEZDE2OfSRmqBp0JM98jsffhB2ciy6GWdjBHLnedTJS6ls60xAuN6fG+weqzPDgNY7os0/Vm&#10;2o5Pyfanen+Uu+TrWevLi2l9ByLiFP/C8IvP6FAw094fyAbRaeBHoobkNgXB7kLN+bDn2ELdgCxy&#10;+Z+/OAEAAP//AwBQSwECLQAUAAYACAAAACEAtoM4kv4AAADhAQAAEwAAAAAAAAAAAAAAAAAAAAAA&#10;W0NvbnRlbnRfVHlwZXNdLnhtbFBLAQItABQABgAIAAAAIQA4/SH/1gAAAJQBAAALAAAAAAAAAAAA&#10;AAAAAC8BAABfcmVscy8ucmVsc1BLAQItABQABgAIAAAAIQCcwRbAcAIAACYFAAAOAAAAAAAAAAAA&#10;AAAAAC4CAABkcnMvZTJvRG9jLnhtbFBLAQItABQABgAIAAAAIQBTRdvm3gAAAAcBAAAPAAAAAAAA&#10;AAAAAAAAAMoEAABkcnMvZG93bnJldi54bWxQSwUGAAAAAAQABADzAAAA1QUAAAAA&#10;" adj="18985" fillcolor="white [3201]" strokecolor="#9bbb59 [3206]" strokeweight="2pt">
                <v:textbox>
                  <w:txbxContent>
                    <w:p w14:paraId="1D1A5F69" w14:textId="087765F2" w:rsidR="00D25F41" w:rsidRPr="004D5DA2" w:rsidRDefault="00D25F41" w:rsidP="004D5DA2">
                      <w:pPr>
                        <w:jc w:val="center"/>
                        <w:rPr>
                          <w:lang w:val="en-GB"/>
                        </w:rPr>
                      </w:pPr>
                      <w:r>
                        <w:rPr>
                          <w:lang w:val="en-GB"/>
                        </w:rPr>
                        <w:t>Transmission</w:t>
                      </w:r>
                    </w:p>
                  </w:txbxContent>
                </v:textbox>
                <w10:wrap anchorx="margin"/>
              </v:shape>
            </w:pict>
          </mc:Fallback>
        </mc:AlternateContent>
      </w:r>
      <w:r w:rsidR="00116434">
        <w:rPr>
          <w:noProof/>
          <w:sz w:val="28"/>
          <w:szCs w:val="28"/>
          <w:lang w:val="en-GB"/>
        </w:rPr>
        <mc:AlternateContent>
          <mc:Choice Requires="wps">
            <w:drawing>
              <wp:anchor distT="0" distB="0" distL="114300" distR="114300" simplePos="0" relativeHeight="251658253" behindDoc="0" locked="0" layoutInCell="1" allowOverlap="1" wp14:anchorId="5F7F3A18" wp14:editId="26867E8A">
                <wp:simplePos x="0" y="0"/>
                <wp:positionH relativeFrom="margin">
                  <wp:posOffset>9525</wp:posOffset>
                </wp:positionH>
                <wp:positionV relativeFrom="paragraph">
                  <wp:posOffset>291465</wp:posOffset>
                </wp:positionV>
                <wp:extent cx="1057275" cy="10477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1057275" cy="1047750"/>
                        </a:xfrm>
                        <a:prstGeom prst="rect">
                          <a:avLst/>
                        </a:prstGeom>
                      </wps:spPr>
                      <wps:style>
                        <a:lnRef idx="2">
                          <a:schemeClr val="accent3"/>
                        </a:lnRef>
                        <a:fillRef idx="1">
                          <a:schemeClr val="lt1"/>
                        </a:fillRef>
                        <a:effectRef idx="0">
                          <a:schemeClr val="accent3"/>
                        </a:effectRef>
                        <a:fontRef idx="minor">
                          <a:schemeClr val="dk1"/>
                        </a:fontRef>
                      </wps:style>
                      <wps:txbx>
                        <w:txbxContent>
                          <w:p w14:paraId="3E5E1DC5" w14:textId="0FFF8432" w:rsidR="00D25F41" w:rsidRPr="00B67BFE" w:rsidRDefault="00D25F41" w:rsidP="00945D14">
                            <w:pPr>
                              <w:jc w:val="center"/>
                              <w:rPr>
                                <w:lang w:val="en-GB"/>
                              </w:rPr>
                            </w:pPr>
                            <w:r>
                              <w:rPr>
                                <w:lang w:val="en-GB"/>
                              </w:rPr>
                              <w:t>Message 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7F3A18" id="Rectangle 9" o:spid="_x0000_s1027" style="position:absolute;margin-left:.75pt;margin-top:22.95pt;width:83.25pt;height:82.5pt;z-index:25165825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4f6bgIAACUFAAAOAAAAZHJzL2Uyb0RvYy54bWysVN9P2zAQfp+0/8Hy+0jSlRUqUlSBmCYh&#10;QMDEs+vYbTTH553dJt1fv7OTBsb6NO0l8fnuu5/f+eKyawzbKfQ12JIXJzlnykqoarsu+ffnm09n&#10;nPkgbCUMWFXyvfL8cvHxw0Xr5moCGzCVQkZOrJ+3ruSbENw8y7zcqEb4E3DKklIDNiKQiOusQtGS&#10;98Zkkzz/krWAlUOQynu6ve6VfJH8a61kuNfaq8BMySm3kL6Yvqv4zRYXYr5G4Ta1HNIQ/5BFI2pL&#10;QUdX1yIItsX6L1dNLRE86HAioclA61qqVANVU+TvqnnaCKdSLdQc78Y2+f/nVt7tHpDVVcnPObOi&#10;oRE9UtOEXRvFzmN7WufnZPXkHnCQPB1jrZ3GJv6pCtallu7HlqouMEmXRX46m8xOOZOkK/LpbHaa&#10;mp69wh368FVBw+Kh5EjhUyvF7tYHCkmmBxMSYjp9AukU9kbFHIx9VJrqoJCThE4MUlcG2U7Q7IWU&#10;yobPsSDyl6wjTNfGjMDiGNCEYgANthGmErNGYH4M+GfEEZGigg0juKkt4DEH1Y8xcm9/qL6vOZYf&#10;ulWXhpcs480Kqj0NFKFnunfypqa23gofHgQStWkJaF3DPX20gbbkMJw42wD+OnYf7YlxpOWspVUp&#10;uf+5Fag4M98scfG8mE7jbiVhSvMmAd9qVm81dttcAU2koIfByXSM9sEcjhqheaGtXsaopBJWUuyS&#10;y4AH4Sr0K0zvglTLZTKjfXIi3NonJ6Pz2OdIm+fuRaAbuBWIlndwWCsxf0ex3jYiLSy3AXSd+Pfa&#10;12ECtIuJRsO7EZf9rZysXl+3xW8AAAD//wMAUEsDBBQABgAIAAAAIQAXFNFk2wAAAAgBAAAPAAAA&#10;ZHJzL2Rvd25yZXYueG1sTI/NbsIwEITvlfoO1lbqrdiJ+AkhDoJKPbS30D7AEi9JRLyOYgPh7WtO&#10;7XE0o5lviu1ke3Gl0XeONSQzBYK4dqbjRsPP98dbBsIHZIO9Y9JwJw/b8vmpwNy4G1d0PYRGxBL2&#10;OWpoQxhyKX3dkkU/cwNx9E5utBiiHBtpRrzFctvLVKmltNhxXGhxoPeW6vPhYjWs7tmqOqefco+0&#10;+9orzqp5Umv9+jLtNiACTeEvDA/8iA5lZDq6Cxsv+qgXMahhvliDeNjLLF47akgTtQZZFvL/gfIX&#10;AAD//wMAUEsBAi0AFAAGAAgAAAAhALaDOJL+AAAA4QEAABMAAAAAAAAAAAAAAAAAAAAAAFtDb250&#10;ZW50X1R5cGVzXS54bWxQSwECLQAUAAYACAAAACEAOP0h/9YAAACUAQAACwAAAAAAAAAAAAAAAAAv&#10;AQAAX3JlbHMvLnJlbHNQSwECLQAUAAYACAAAACEAUV+H+m4CAAAlBQAADgAAAAAAAAAAAAAAAAAu&#10;AgAAZHJzL2Uyb0RvYy54bWxQSwECLQAUAAYACAAAACEAFxTRZNsAAAAIAQAADwAAAAAAAAAAAAAA&#10;AADIBAAAZHJzL2Rvd25yZXYueG1sUEsFBgAAAAAEAAQA8wAAANAFAAAAAA==&#10;" fillcolor="white [3201]" strokecolor="#9bbb59 [3206]" strokeweight="2pt">
                <v:textbox>
                  <w:txbxContent>
                    <w:p w14:paraId="3E5E1DC5" w14:textId="0FFF8432" w:rsidR="00D25F41" w:rsidRPr="00B67BFE" w:rsidRDefault="00D25F41" w:rsidP="00945D14">
                      <w:pPr>
                        <w:jc w:val="center"/>
                        <w:rPr>
                          <w:lang w:val="en-GB"/>
                        </w:rPr>
                      </w:pPr>
                      <w:r>
                        <w:rPr>
                          <w:lang w:val="en-GB"/>
                        </w:rPr>
                        <w:t>Message sender</w:t>
                      </w:r>
                    </w:p>
                  </w:txbxContent>
                </v:textbox>
                <w10:wrap anchorx="margin"/>
              </v:rect>
            </w:pict>
          </mc:Fallback>
        </mc:AlternateContent>
      </w:r>
      <w:r w:rsidR="00244F5E">
        <w:rPr>
          <w:lang w:val="en-GB"/>
        </w:rPr>
        <w:t xml:space="preserve">SENDER                                                                                                                                          </w:t>
      </w:r>
      <w:r w:rsidR="001C4756">
        <w:rPr>
          <w:lang w:val="en-GB"/>
        </w:rPr>
        <w:t>RECIEVER</w:t>
      </w:r>
    </w:p>
    <w:p w14:paraId="1BA3164B" w14:textId="1398858C" w:rsidR="008F0CE4" w:rsidRDefault="00116434">
      <w:pPr>
        <w:rPr>
          <w:sz w:val="28"/>
          <w:szCs w:val="28"/>
          <w:lang w:val="en-GB"/>
        </w:rPr>
      </w:pPr>
      <w:r>
        <w:rPr>
          <w:noProof/>
          <w:sz w:val="28"/>
          <w:szCs w:val="28"/>
          <w:lang w:val="en-GB"/>
        </w:rPr>
        <mc:AlternateContent>
          <mc:Choice Requires="wps">
            <w:drawing>
              <wp:anchor distT="0" distB="0" distL="114300" distR="114300" simplePos="0" relativeHeight="251658252" behindDoc="0" locked="0" layoutInCell="1" allowOverlap="1" wp14:anchorId="359A9835" wp14:editId="5C0C7416">
                <wp:simplePos x="0" y="0"/>
                <wp:positionH relativeFrom="column">
                  <wp:posOffset>4600575</wp:posOffset>
                </wp:positionH>
                <wp:positionV relativeFrom="paragraph">
                  <wp:posOffset>6350</wp:posOffset>
                </wp:positionV>
                <wp:extent cx="1085850" cy="10287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085850" cy="1028700"/>
                        </a:xfrm>
                        <a:prstGeom prst="rect">
                          <a:avLst/>
                        </a:prstGeom>
                      </wps:spPr>
                      <wps:style>
                        <a:lnRef idx="2">
                          <a:schemeClr val="accent5"/>
                        </a:lnRef>
                        <a:fillRef idx="1">
                          <a:schemeClr val="lt1"/>
                        </a:fillRef>
                        <a:effectRef idx="0">
                          <a:schemeClr val="accent5"/>
                        </a:effectRef>
                        <a:fontRef idx="minor">
                          <a:schemeClr val="dk1"/>
                        </a:fontRef>
                      </wps:style>
                      <wps:txbx>
                        <w:txbxContent>
                          <w:p w14:paraId="1D3971FB" w14:textId="0739C185" w:rsidR="00D25F41" w:rsidRPr="004D5DA2" w:rsidRDefault="00D25F41" w:rsidP="004D5DA2">
                            <w:pPr>
                              <w:jc w:val="center"/>
                              <w:rPr>
                                <w:lang w:val="en-GB"/>
                              </w:rPr>
                            </w:pPr>
                            <w:r>
                              <w:rPr>
                                <w:lang w:val="en-GB"/>
                              </w:rPr>
                              <w:t>Message reciever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9A9835" id="Rectangle 8" o:spid="_x0000_s1028" style="position:absolute;margin-left:362.25pt;margin-top:.5pt;width:85.5pt;height:81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fMBbgIAACUFAAAOAAAAZHJzL2Uyb0RvYy54bWysVN9P2zAQfp+0/8Hy+0hS0dFVpKgCMU1C&#10;gCgTz65jt9Ecn3d2m3R//c5OGhjr07QXx5f7/d13vrzqGsP2Cn0NtuTFWc6ZshKq2m5K/v359tOM&#10;Mx+ErYQBq0p+UJ5fLT5+uGzdXE1gC6ZSyCiI9fPWlXwbgptnmZdb1Qh/Bk5ZUmrARgQScZNVKFqK&#10;3phskuefsxawcghSeU9/b3olX6T4WisZHrT2KjBTcqotpBPTuY5ntrgU8w0Kt63lUIb4hyoaUVtK&#10;Ooa6EUGwHdZ/hWpqieBBhzMJTQZa11KlHqibIn/XzWornEq9EDjejTD5/xdW3u8fkdVVyWlQVjQ0&#10;oicCTdiNUWwW4Wmdn5PVyj3iIHm6xl47jU38UhesS5AeRkhVF5ikn0U+m86mhLwkXZFPZhd5Aj17&#10;dXfow1cFDYuXkiOlT1CK/Z0PlJJMjyYkxHL6AtItHIyKNRj7pDT1QSknyTsxSF0bZHtBsxdSKhum&#10;sSGKl6yjm66NGR2LU44mFIPTYBvdVGLW6Jifcvwz4+iRsoINo3NTW8BTAaofY+be/th933NsP3Tr&#10;Lg1vcpzUGqoDDRShZ7p38rYmWO+ED48Cido0ClrX8ECHNtCWHIYbZ1vAX6f+R3tiHGk5a2lVSu5/&#10;7gQqzsw3S1z8Upyfx91Kwvn0YkICvtWs32rsrrkGmkhBD4OT6RrtgzleNULzQlu9jFlJJayk3CWX&#10;AY/CdehXmN4FqZbLZEb75ES4sysnY/CIc6TNc/ci0A3cCkTLeziulZi/o1hvGz0tLHcBdJ34F5Hu&#10;cR0mQLuYaDS8G3HZ38rJ6vV1W/wGAAD//wMAUEsDBBQABgAIAAAAIQDFiyd83AAAAAkBAAAPAAAA&#10;ZHJzL2Rvd25yZXYueG1sTI/NTsMwEITvSH0Haytxo3YLKW2IUwESRxBNEWc3XpLQeB3FbpPy9Cwn&#10;evw0o/nJNqNrxQn70HjSMJ8pEEiltw1VGj52LzcrECEasqb1hBrOGGCTT64yk1o/0BZPRawEh1BI&#10;jYY6xi6VMpQ1OhNmvkNi7cv3zkTGvpK2NwOHu1YulFpKZxrihtp0+FxjeSiOTkN1eP9Rrx2+zcM4&#10;JJ/+/PRdrLdaX0/HxwcQEcf4b4a/+Twdct6090eyQbQa7hd3CVtZ4Eusr9YJ8555eatA5pm8fJD/&#10;AgAA//8DAFBLAQItABQABgAIAAAAIQC2gziS/gAAAOEBAAATAAAAAAAAAAAAAAAAAAAAAABbQ29u&#10;dGVudF9UeXBlc10ueG1sUEsBAi0AFAAGAAgAAAAhADj9If/WAAAAlAEAAAsAAAAAAAAAAAAAAAAA&#10;LwEAAF9yZWxzLy5yZWxzUEsBAi0AFAAGAAgAAAAhAMo58wFuAgAAJQUAAA4AAAAAAAAAAAAAAAAA&#10;LgIAAGRycy9lMm9Eb2MueG1sUEsBAi0AFAAGAAgAAAAhAMWLJ3zcAAAACQEAAA8AAAAAAAAAAAAA&#10;AAAAyAQAAGRycy9kb3ducmV2LnhtbFBLBQYAAAAABAAEAPMAAADRBQAAAAA=&#10;" fillcolor="white [3201]" strokecolor="#4bacc6 [3208]" strokeweight="2pt">
                <v:textbox>
                  <w:txbxContent>
                    <w:p w14:paraId="1D3971FB" w14:textId="0739C185" w:rsidR="00D25F41" w:rsidRPr="004D5DA2" w:rsidRDefault="00D25F41" w:rsidP="004D5DA2">
                      <w:pPr>
                        <w:jc w:val="center"/>
                        <w:rPr>
                          <w:lang w:val="en-GB"/>
                        </w:rPr>
                      </w:pPr>
                      <w:r>
                        <w:rPr>
                          <w:lang w:val="en-GB"/>
                        </w:rPr>
                        <w:t>Message reciever</w:t>
                      </w:r>
                    </w:p>
                  </w:txbxContent>
                </v:textbox>
              </v:rect>
            </w:pict>
          </mc:Fallback>
        </mc:AlternateContent>
      </w:r>
    </w:p>
    <w:p w14:paraId="7A884887" w14:textId="1BD50577" w:rsidR="00BA6173" w:rsidRDefault="00171A32">
      <w:pPr>
        <w:rPr>
          <w:sz w:val="28"/>
          <w:szCs w:val="28"/>
          <w:lang w:val="en-GB"/>
        </w:rPr>
      </w:pPr>
      <w:r>
        <w:rPr>
          <w:noProof/>
          <w:sz w:val="28"/>
          <w:szCs w:val="28"/>
          <w:lang w:val="en-GB"/>
        </w:rPr>
        <mc:AlternateContent>
          <mc:Choice Requires="wps">
            <w:drawing>
              <wp:anchor distT="0" distB="0" distL="114300" distR="114300" simplePos="0" relativeHeight="251658254" behindDoc="0" locked="0" layoutInCell="1" allowOverlap="1" wp14:anchorId="4714CA29" wp14:editId="409E97AD">
                <wp:simplePos x="0" y="0"/>
                <wp:positionH relativeFrom="column">
                  <wp:posOffset>1314450</wp:posOffset>
                </wp:positionH>
                <wp:positionV relativeFrom="paragraph">
                  <wp:posOffset>29846</wp:posOffset>
                </wp:positionV>
                <wp:extent cx="3057525" cy="836930"/>
                <wp:effectExtent l="0" t="0" r="28575" b="20320"/>
                <wp:wrapNone/>
                <wp:docPr id="11" name="Arrow: Left 11"/>
                <wp:cNvGraphicFramePr/>
                <a:graphic xmlns:a="http://schemas.openxmlformats.org/drawingml/2006/main">
                  <a:graphicData uri="http://schemas.microsoft.com/office/word/2010/wordprocessingShape">
                    <wps:wsp>
                      <wps:cNvSpPr/>
                      <wps:spPr>
                        <a:xfrm>
                          <a:off x="0" y="0"/>
                          <a:ext cx="3057525" cy="836930"/>
                        </a:xfrm>
                        <a:prstGeom prst="leftArrow">
                          <a:avLst/>
                        </a:prstGeom>
                      </wps:spPr>
                      <wps:style>
                        <a:lnRef idx="2">
                          <a:schemeClr val="accent5"/>
                        </a:lnRef>
                        <a:fillRef idx="1">
                          <a:schemeClr val="lt1"/>
                        </a:fillRef>
                        <a:effectRef idx="0">
                          <a:schemeClr val="accent5"/>
                        </a:effectRef>
                        <a:fontRef idx="minor">
                          <a:schemeClr val="dk1"/>
                        </a:fontRef>
                      </wps:style>
                      <wps:txbx>
                        <w:txbxContent>
                          <w:p w14:paraId="00726BCF" w14:textId="7EFCA361" w:rsidR="00D25F41" w:rsidRPr="00941129" w:rsidRDefault="00D25F41" w:rsidP="00941129">
                            <w:pPr>
                              <w:jc w:val="center"/>
                              <w:rPr>
                                <w:lang w:val="en-GB"/>
                              </w:rPr>
                            </w:pPr>
                            <w:r>
                              <w:rPr>
                                <w:lang w:val="en-GB"/>
                              </w:rPr>
                              <w:t>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14CA29"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1" o:spid="_x0000_s1029" type="#_x0000_t66" style="position:absolute;margin-left:103.5pt;margin-top:2.35pt;width:240.75pt;height:65.9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7VtcwIAAC0FAAAOAAAAZHJzL2Uyb0RvYy54bWysVMlu2zAQvRfoPxC8N/ISZxEiB0aCFAWM&#10;xEhS5ExTZCyU4rBD2pL79R1SspKmPhW9UBzO/uaNrq7b2rCdQl+BLfj4ZMSZshLKyr4W/Pvz3ZcL&#10;znwQthQGrCr4Xnl+Pf/86apxuZrABkypkFEQ6/PGFXwTgsuzzMuNqoU/AacsKTVgLQKJ+JqVKBqK&#10;XptsMhqdZQ1g6RCk8p5ebzsln6f4WisZHrT2KjBTcKotpBPTuY5nNr8S+SsKt6lkX4b4hypqUVlK&#10;OoS6FUGwLVZ/haorieBBhxMJdQZaV1KlHqib8ehDN08b4VTqhcDxboDJ/7+w8n63QlaVNLsxZ1bU&#10;NKMFIjQ5WyodGL0SRI3zOVk+uRX2kqdr7LfVWMcvdcLaBOt+gFW1gUl6nI5m57PJjDNJuovp2eU0&#10;4Z69eTv04auCmsVLwQ1lTkUkSMVu6QOlJfuDHQmxpK6IdAt7o2Idxj4qTf1Q2knyTkxSNwbZThAH&#10;hJTKhllsiuIl6+imK2MGx/ExRxMSEuTU20Y3lRg2OI6OOf6ZcfBIWcGGwbmuLOCxAOWPIXNnf+i+&#10;6zm2H9p1m4Y4PUxrDeWeBovQMd47eVcRtkvhw0ogUZyWgdY2PNChDTQFh/7G2Qbw17H3aE/MIy1n&#10;Da1Mwf3PrUDFmflmiZOX49PTuGNJOJ2dT0jA95r1e43d1jdAEyHaUXXpGu2DOVw1Qv1C272IWUkl&#10;rKTcBZcBD8JN6FaZ/g9SLRbJjPbKibC0T07G4BHnSJvn9kWg6wkWiJr3cFgvkX+gWGcbPS0stgF0&#10;lfgXke5w7SdAO5lo1P8/4tK/l5PV219u/hsAAP//AwBQSwMEFAAGAAgAAAAhACjkLtbeAAAACQEA&#10;AA8AAABkcnMvZG93bnJldi54bWxMj8tOwzAURPdI/IN1kdhRh0LzIk6FkFgiQQGh7tz4Ygf8iGI3&#10;CXw9lxUsRzOaOdNsF2fZhGPsgxdwucqAoe+C6r0W8PJ8f1ECi0l6JW3wKOALI2zb05NG1irM/gmn&#10;XdKMSnyspQCT0lBzHjuDTsZVGNCT9x5GJxPJUXM1ypnKneXrLMu5k72nBSMHvDPYfe6OToCuKl08&#10;fucPYa72cR+Mnd4+XoU4P1tub4AlXNJfGH7xCR1aYjqEo1eRWQHrrKAvScB1AYz8vCw3wA4UvMo3&#10;wNuG/3/Q/gAAAP//AwBQSwECLQAUAAYACAAAACEAtoM4kv4AAADhAQAAEwAAAAAAAAAAAAAAAAAA&#10;AAAAW0NvbnRlbnRfVHlwZXNdLnhtbFBLAQItABQABgAIAAAAIQA4/SH/1gAAAJQBAAALAAAAAAAA&#10;AAAAAAAAAC8BAABfcmVscy8ucmVsc1BLAQItABQABgAIAAAAIQD8s7VtcwIAAC0FAAAOAAAAAAAA&#10;AAAAAAAAAC4CAABkcnMvZTJvRG9jLnhtbFBLAQItABQABgAIAAAAIQAo5C7W3gAAAAkBAAAPAAAA&#10;AAAAAAAAAAAAAM0EAABkcnMvZG93bnJldi54bWxQSwUGAAAAAAQABADzAAAA2AUAAAAA&#10;" adj="2956" fillcolor="white [3201]" strokecolor="#4bacc6 [3208]" strokeweight="2pt">
                <v:textbox>
                  <w:txbxContent>
                    <w:p w14:paraId="00726BCF" w14:textId="7EFCA361" w:rsidR="00D25F41" w:rsidRPr="00941129" w:rsidRDefault="00D25F41" w:rsidP="00941129">
                      <w:pPr>
                        <w:jc w:val="center"/>
                        <w:rPr>
                          <w:lang w:val="en-GB"/>
                        </w:rPr>
                      </w:pPr>
                      <w:r>
                        <w:rPr>
                          <w:lang w:val="en-GB"/>
                        </w:rPr>
                        <w:t>Response</w:t>
                      </w:r>
                    </w:p>
                  </w:txbxContent>
                </v:textbox>
              </v:shape>
            </w:pict>
          </mc:Fallback>
        </mc:AlternateContent>
      </w:r>
    </w:p>
    <w:p w14:paraId="3A2C6B16" w14:textId="1126E2BC" w:rsidR="00BA6173" w:rsidRDefault="00BA6173">
      <w:pPr>
        <w:rPr>
          <w:sz w:val="28"/>
          <w:szCs w:val="28"/>
          <w:lang w:val="en-GB"/>
        </w:rPr>
      </w:pPr>
    </w:p>
    <w:p w14:paraId="24023E8F" w14:textId="78063080" w:rsidR="00BA6173" w:rsidRPr="001C4756" w:rsidRDefault="001C4756">
      <w:pPr>
        <w:rPr>
          <w:lang w:val="en-GB"/>
        </w:rPr>
      </w:pPr>
      <w:r w:rsidRPr="001C4756">
        <w:rPr>
          <w:lang w:val="en-GB"/>
        </w:rPr>
        <w:t>ENCODING</w:t>
      </w:r>
      <w:r>
        <w:rPr>
          <w:lang w:val="en-GB"/>
        </w:rPr>
        <w:t xml:space="preserve">                                                                                                                                     </w:t>
      </w:r>
      <w:r w:rsidR="00116434">
        <w:rPr>
          <w:lang w:val="en-GB"/>
        </w:rPr>
        <w:t>DECODING</w:t>
      </w:r>
    </w:p>
    <w:p w14:paraId="0390F218" w14:textId="7034245A" w:rsidR="00A76AEE" w:rsidRPr="0073231C" w:rsidRDefault="00927468">
      <w:pPr>
        <w:rPr>
          <w:lang w:val="en-GB"/>
        </w:rPr>
      </w:pPr>
      <w:r w:rsidRPr="000B7215">
        <w:rPr>
          <w:lang w:val="en-GB"/>
        </w:rPr>
        <w:lastRenderedPageBreak/>
        <w:t xml:space="preserve">                                                                                                                     </w:t>
      </w:r>
      <w:r w:rsidR="000B7215">
        <w:rPr>
          <w:lang w:val="en-GB"/>
        </w:rPr>
        <w:t xml:space="preserve">                                            </w:t>
      </w:r>
      <w:r w:rsidRPr="000B7215">
        <w:rPr>
          <w:lang w:val="en-GB"/>
        </w:rPr>
        <w:t xml:space="preserve">       </w:t>
      </w:r>
      <w:r w:rsidR="00C76105">
        <w:rPr>
          <w:lang w:val="en-GB"/>
        </w:rPr>
        <w:t xml:space="preserve">          </w:t>
      </w:r>
      <w:r w:rsidR="006237CF">
        <w:rPr>
          <w:lang w:val="en-GB"/>
        </w:rPr>
        <w:t>7</w:t>
      </w:r>
    </w:p>
    <w:p w14:paraId="7FA6ED75" w14:textId="77777777" w:rsidR="007E4AED" w:rsidRDefault="00B17023">
      <w:pPr>
        <w:rPr>
          <w:sz w:val="28"/>
          <w:szCs w:val="28"/>
          <w:lang w:val="en-GB"/>
        </w:rPr>
      </w:pPr>
      <w:r w:rsidRPr="005502C4">
        <w:rPr>
          <w:noProof/>
          <w:sz w:val="28"/>
          <w:szCs w:val="28"/>
          <w:lang w:val="en-GB"/>
        </w:rPr>
        <mc:AlternateContent>
          <mc:Choice Requires="wps">
            <w:drawing>
              <wp:anchor distT="0" distB="0" distL="114300" distR="114300" simplePos="0" relativeHeight="251658244" behindDoc="0" locked="0" layoutInCell="1" allowOverlap="1" wp14:anchorId="18EE015A" wp14:editId="5802DF20">
                <wp:simplePos x="0" y="0"/>
                <wp:positionH relativeFrom="column">
                  <wp:posOffset>2314574</wp:posOffset>
                </wp:positionH>
                <wp:positionV relativeFrom="paragraph">
                  <wp:posOffset>1753870</wp:posOffset>
                </wp:positionV>
                <wp:extent cx="962025" cy="942975"/>
                <wp:effectExtent l="0" t="0" r="28575" b="28575"/>
                <wp:wrapNone/>
                <wp:docPr id="16" name="Oval 16"/>
                <wp:cNvGraphicFramePr/>
                <a:graphic xmlns:a="http://schemas.openxmlformats.org/drawingml/2006/main">
                  <a:graphicData uri="http://schemas.microsoft.com/office/word/2010/wordprocessingShape">
                    <wps:wsp>
                      <wps:cNvSpPr/>
                      <wps:spPr>
                        <a:xfrm>
                          <a:off x="0" y="0"/>
                          <a:ext cx="962025" cy="942975"/>
                        </a:xfrm>
                        <a:prstGeom prst="ellipse">
                          <a:avLst/>
                        </a:prstGeom>
                      </wps:spPr>
                      <wps:style>
                        <a:lnRef idx="2">
                          <a:schemeClr val="accent2"/>
                        </a:lnRef>
                        <a:fillRef idx="1">
                          <a:schemeClr val="lt1"/>
                        </a:fillRef>
                        <a:effectRef idx="0">
                          <a:schemeClr val="accent2"/>
                        </a:effectRef>
                        <a:fontRef idx="minor">
                          <a:schemeClr val="dk1"/>
                        </a:fontRef>
                      </wps:style>
                      <wps:txbx>
                        <w:txbxContent>
                          <w:p w14:paraId="3572263F" w14:textId="5F76880B" w:rsidR="00D25F41" w:rsidRPr="00136178" w:rsidRDefault="00D25F41" w:rsidP="00136178">
                            <w:pPr>
                              <w:jc w:val="center"/>
                              <w:rPr>
                                <w:lang w:val="en-GB"/>
                              </w:rPr>
                            </w:pPr>
                            <w:r>
                              <w:rPr>
                                <w:lang w:val="en-GB"/>
                              </w:rPr>
                              <w:t>Channel</w:t>
                            </w:r>
                          </w:p>
                          <w:p w14:paraId="15127316" w14:textId="77777777" w:rsidR="00D25F41" w:rsidRDefault="00D25F4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EE015A" id="Oval 16" o:spid="_x0000_s1030" style="position:absolute;margin-left:182.25pt;margin-top:138.1pt;width:75.75pt;height:74.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UJsaQIAACMFAAAOAAAAZHJzL2Uyb0RvYy54bWysVN9v2yAQfp+0/wHxvjixknSJ6lRRq06T&#10;orZaO/WZYGjQgGNAYmd//Q7suN2ap2kvNsd93/0+Lq9ao8lB+KDAVnQyGlMiLIda2ZeKfn+6/fSZ&#10;khCZrZkGKyp6FIFerT5+uGzcUpSwA10LT9CIDcvGVXQXo1sWReA7YVgYgRMWlRK8YRFF/1LUnjVo&#10;3eiiHI/nRQO+dh64CAFvbzolXWX7Ugoe76UMIhJdUYwt5q/P3236FqtLtnzxzO0U78Ng/xCFYcqi&#10;08HUDYuM7L16Z8oo7iGAjCMOpgApFRc5B8xmMv4rm8cdcyLngsUJbihT+H9m+d3hwRNVY+/mlFhm&#10;sEf3B6YJilibxoUlQh7dg++lgMeUaCu9SX9MgbS5nsehnqKNhOPlYl6OyxklHFWLabm4mCWbxSvZ&#10;+RC/CDAkHSoqtFYupIzZkh02IXboEwqpKZ4ugnyKRy0SWNtvQmIW6LPM7Dw/4lp7grlUlHEubCx7&#10;7xmdaFJpPRAn54g6TnpSj000kedqII7PEf/0ODCyV7BxIBtlwZ8zUP8YPHf4U/Zdzin92G7b3Lpp&#10;ijHdbKE+Yjs9dHMeHL9VWNkNC/GBeRxsXAFc1niPH6mhqSj0J0p24H+du094nDfUUtLgolQ0/Nwz&#10;LyjRXy1O4mIynabNysJ0dlGi4N9qtm81dm+uATsywWfB8XxM+KhPR+nBPONOr5NXVDHL0XdFefQn&#10;4Tp2C4yvAhfrdYbhNjkWN/bR8WQ81TmNzVP7zLzrxyviXN7BaanejViHTUwL630EqfL8vda17wBu&#10;Yh7i/tVIq/5WzqjXt231GwAA//8DAFBLAwQUAAYACAAAACEAjYNXGOAAAAALAQAADwAAAGRycy9k&#10;b3ducmV2LnhtbEyPTU+DQBRF9yb+h8kzcWeHIqUNMjS1iUsTizVuB+YVSOcDmaHQf+9zZZcv7+Te&#10;c/PtbDS74OA7ZwUsFxEwtLVTnW0EHD/fnjbAfJBWSe0sCriih21xf5fLTLnJHvBShoZRiPWZFNCG&#10;0Gec+7pFI/3C9Wjpd3KDkYHOoeFqkBOFG83jKEq5kZ2lhlb2uG+xPpejEXCo3vVrs6v76efrqHHc&#10;l5vvj6sQjw/z7gVYwDn8w/CnT+pQkFPlRqs80wKe02RFqIB4ncbAiFgtU1pXCUjiZA28yPnthuIX&#10;AAD//wMAUEsBAi0AFAAGAAgAAAAhALaDOJL+AAAA4QEAABMAAAAAAAAAAAAAAAAAAAAAAFtDb250&#10;ZW50X1R5cGVzXS54bWxQSwECLQAUAAYACAAAACEAOP0h/9YAAACUAQAACwAAAAAAAAAAAAAAAAAv&#10;AQAAX3JlbHMvLnJlbHNQSwECLQAUAAYACAAAACEApqFCbGkCAAAjBQAADgAAAAAAAAAAAAAAAAAu&#10;AgAAZHJzL2Uyb0RvYy54bWxQSwECLQAUAAYACAAAACEAjYNXGOAAAAALAQAADwAAAAAAAAAAAAAA&#10;AADDBAAAZHJzL2Rvd25yZXYueG1sUEsFBgAAAAAEAAQA8wAAANAFAAAAAA==&#10;" fillcolor="white [3201]" strokecolor="#c0504d [3205]" strokeweight="2pt">
                <v:textbox>
                  <w:txbxContent>
                    <w:p w14:paraId="3572263F" w14:textId="5F76880B" w:rsidR="00D25F41" w:rsidRPr="00136178" w:rsidRDefault="00D25F41" w:rsidP="00136178">
                      <w:pPr>
                        <w:jc w:val="center"/>
                        <w:rPr>
                          <w:lang w:val="en-GB"/>
                        </w:rPr>
                      </w:pPr>
                      <w:r>
                        <w:rPr>
                          <w:lang w:val="en-GB"/>
                        </w:rPr>
                        <w:t>Channel</w:t>
                      </w:r>
                    </w:p>
                    <w:p w14:paraId="15127316" w14:textId="77777777" w:rsidR="00D25F41" w:rsidRDefault="00D25F41"/>
                  </w:txbxContent>
                </v:textbox>
              </v:oval>
            </w:pict>
          </mc:Fallback>
        </mc:AlternateContent>
      </w:r>
      <w:r w:rsidR="00004C23" w:rsidRPr="005502C4">
        <w:rPr>
          <w:noProof/>
          <w:sz w:val="28"/>
          <w:szCs w:val="28"/>
          <w:lang w:val="en-GB"/>
        </w:rPr>
        <mc:AlternateContent>
          <mc:Choice Requires="wps">
            <w:drawing>
              <wp:anchor distT="0" distB="0" distL="114300" distR="114300" simplePos="0" relativeHeight="251658241" behindDoc="0" locked="0" layoutInCell="1" allowOverlap="1" wp14:anchorId="46754247" wp14:editId="18CEB810">
                <wp:simplePos x="0" y="0"/>
                <wp:positionH relativeFrom="column">
                  <wp:posOffset>3514090</wp:posOffset>
                </wp:positionH>
                <wp:positionV relativeFrom="paragraph">
                  <wp:posOffset>2144395</wp:posOffset>
                </wp:positionV>
                <wp:extent cx="847725" cy="4667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847725" cy="466725"/>
                        </a:xfrm>
                        <a:prstGeom prst="rect">
                          <a:avLst/>
                        </a:prstGeom>
                      </wps:spPr>
                      <wps:style>
                        <a:lnRef idx="2">
                          <a:schemeClr val="accent5"/>
                        </a:lnRef>
                        <a:fillRef idx="1">
                          <a:schemeClr val="lt1"/>
                        </a:fillRef>
                        <a:effectRef idx="0">
                          <a:schemeClr val="accent5"/>
                        </a:effectRef>
                        <a:fontRef idx="minor">
                          <a:schemeClr val="dk1"/>
                        </a:fontRef>
                      </wps:style>
                      <wps:txbx>
                        <w:txbxContent>
                          <w:p w14:paraId="36FC9311" w14:textId="65C04259" w:rsidR="00D25F41" w:rsidRPr="000F6B31" w:rsidRDefault="00D25F41" w:rsidP="00BE6E52">
                            <w:pPr>
                              <w:jc w:val="center"/>
                              <w:rPr>
                                <w:lang w:val="en-GB"/>
                              </w:rPr>
                            </w:pPr>
                            <w:r>
                              <w:rPr>
                                <w:lang w:val="en-GB"/>
                              </w:rPr>
                              <w:t>Reciever (Decoder)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754247" id="Rectangle 5" o:spid="_x0000_s1031" style="position:absolute;margin-left:276.7pt;margin-top:168.85pt;width:66.75pt;height:36.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yfaaQIAACMFAAAOAAAAZHJzL2Uyb0RvYy54bWysVE1v2zAMvQ/YfxB0X50E6VdQpwhadBhQ&#10;tEXToWdFlhJjkqhRSuzs14+SHbfrchp2kUmTjxTJR11dt9awncJQgyv5+GTEmXISqtqtS/795e7L&#10;BWchClcJA06VfK8Cv55//nTV+JmawAZMpZBREBdmjS/5JkY/K4ogN8qKcAJeOTJqQCsiqbguKhQN&#10;RbemmIxGZ0UDWHkEqUKgv7edkc9zfK2VjI9aBxWZKTndLeYT87lKZzG/ErM1Cr+pZX8N8Q+3sKJ2&#10;lHQIdSuiYFus/wpla4kQQMcTCbYArWupcg1UzXj0oZrlRniVa6HmBD+0Kfy/sPJh94Ssrkp+ypkT&#10;lkb0TE0Tbm0UO03taXyYkdfSP2GvBRJTra1Gm75UBWtzS/dDS1UbmaSfF9Pz8wmFlmSanp0lmaIU&#10;b2CPIX5VYFkSSo6UPDdS7O5D7FwPLoRLl+nSZynujUo3MO5ZaaqCEk4yOvNH3RhkO0GTF1IqFw+p&#10;s3eC6dqYATg+BjRx3N+3900wlXk1AEfHgH9mHBA5K7g4gG3tAI8FqH4MmTv/Q/Vdzan82K7afnT9&#10;ZFZQ7WmcCB3Pg5d3NbX1XoT4JJCITStAyxof6dAGmpJDL3G2Afx17H/yJ76RlbOGFqXk4edWoOLM&#10;fHPExMvxdJo2KyvT0/MJKfjesnpvcVt7AzSRMT0LXmYx+UdzEDWCfaWdXqSsZBJOUu6Sy4gH5SZ2&#10;C0yvglSLRXajbfIi3rullyl46nOizUv7KtD33IpEygc4LJWYfaBY55uQDhbbCLrO/Eud7vraT4A2&#10;MTO4fzXSqr/Xs9fb2zb/DQAA//8DAFBLAwQUAAYACAAAACEA9Wk8WOEAAAALAQAADwAAAGRycy9k&#10;b3ducmV2LnhtbEyPQU+DQBCF7yb+h82YeLMLpdAWGRo18ahp0fS8hSlg2VnCbgv117ue9Dh5X977&#10;JttMuhMXGmxrGCGcBSCIS1O1XCN8frw+rEBYp7hSnWFCuJKFTX57k6m0MiPv6FK4WvgStqlCaJzr&#10;Uylt2ZBWdmZ6Yp8dzaCV8+dQy2pQoy/XnZwHQSK1atkvNKqnl4bKU3HWCPVp+x289fQe2mmM9+b6&#10;/FWsd4j3d9PTIwhHk/uD4Vffq0PunQ7mzJUVHUIcRwuPIkTRcgnCE8kqWYM4ICzCcA4yz+T/H/If&#10;AAAA//8DAFBLAQItABQABgAIAAAAIQC2gziS/gAAAOEBAAATAAAAAAAAAAAAAAAAAAAAAABbQ29u&#10;dGVudF9UeXBlc10ueG1sUEsBAi0AFAAGAAgAAAAhADj9If/WAAAAlAEAAAsAAAAAAAAAAAAAAAAA&#10;LwEAAF9yZWxzLy5yZWxzUEsBAi0AFAAGAAgAAAAhAJXzJ9ppAgAAIwUAAA4AAAAAAAAAAAAAAAAA&#10;LgIAAGRycy9lMm9Eb2MueG1sUEsBAi0AFAAGAAgAAAAhAPVpPFjhAAAACwEAAA8AAAAAAAAAAAAA&#10;AAAAwwQAAGRycy9kb3ducmV2LnhtbFBLBQYAAAAABAAEAPMAAADRBQAAAAA=&#10;" fillcolor="white [3201]" strokecolor="#4bacc6 [3208]" strokeweight="2pt">
                <v:textbox>
                  <w:txbxContent>
                    <w:p w14:paraId="36FC9311" w14:textId="65C04259" w:rsidR="00D25F41" w:rsidRPr="000F6B31" w:rsidRDefault="00D25F41" w:rsidP="00BE6E52">
                      <w:pPr>
                        <w:jc w:val="center"/>
                        <w:rPr>
                          <w:lang w:val="en-GB"/>
                        </w:rPr>
                      </w:pPr>
                      <w:r>
                        <w:rPr>
                          <w:lang w:val="en-GB"/>
                        </w:rPr>
                        <w:t>Reciever (Decoder)</w:t>
                      </w:r>
                    </w:p>
                  </w:txbxContent>
                </v:textbox>
              </v:rect>
            </w:pict>
          </mc:Fallback>
        </mc:AlternateContent>
      </w:r>
      <w:r w:rsidR="00004C23" w:rsidRPr="005502C4">
        <w:rPr>
          <w:noProof/>
          <w:sz w:val="28"/>
          <w:szCs w:val="28"/>
          <w:lang w:val="en-GB"/>
        </w:rPr>
        <mc:AlternateContent>
          <mc:Choice Requires="wps">
            <w:drawing>
              <wp:anchor distT="0" distB="0" distL="114300" distR="114300" simplePos="0" relativeHeight="251658249" behindDoc="0" locked="0" layoutInCell="1" allowOverlap="1" wp14:anchorId="0EBD976D" wp14:editId="474A4C0D">
                <wp:simplePos x="0" y="0"/>
                <wp:positionH relativeFrom="column">
                  <wp:posOffset>4394835</wp:posOffset>
                </wp:positionH>
                <wp:positionV relativeFrom="paragraph">
                  <wp:posOffset>2082165</wp:posOffset>
                </wp:positionV>
                <wp:extent cx="244391" cy="552450"/>
                <wp:effectExtent l="0" t="0" r="22860" b="19050"/>
                <wp:wrapNone/>
                <wp:docPr id="21" name="Arrow: Left 21"/>
                <wp:cNvGraphicFramePr/>
                <a:graphic xmlns:a="http://schemas.openxmlformats.org/drawingml/2006/main">
                  <a:graphicData uri="http://schemas.microsoft.com/office/word/2010/wordprocessingShape">
                    <wps:wsp>
                      <wps:cNvSpPr/>
                      <wps:spPr>
                        <a:xfrm rot="10800000">
                          <a:off x="0" y="0"/>
                          <a:ext cx="244391" cy="5524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2C4009"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1" o:spid="_x0000_s1026" type="#_x0000_t66" style="position:absolute;margin-left:346.05pt;margin-top:163.95pt;width:19.25pt;height:43.5pt;rotation:18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MK3ggIAAFAFAAAOAAAAZHJzL2Uyb0RvYy54bWysVN9P2zAQfp+0/8Hy+0jbtRtEpKgCMU2q&#10;oBpMPBvHJpEcn3d2m3Z//c52GhjwNC0Pke/Xd3ef73x+se8M2yn0LdiKT08mnCkroW7tU8V/3l9/&#10;OuXMB2FrYcCqih+U5xfLjx/Oe1eqGTRgaoWMQKwve1fxJgRXFoWXjeqEPwGnLBk1YCcCifhU1Ch6&#10;Qu9MMZtMvhQ9YO0QpPKetFfZyJcJX2slw63WXgVmKk61hfTH9H+M/2J5LsonFK5p5VCG+IcqOtFa&#10;SjpCXYkg2BbbN1BdKxE86HAioStA61aq1AN1M5286uauEU6lXogc70aa/P+DlTe7DbK2rvhsypkV&#10;Hd3RChH6kq2VDoy0RFHvfEmed26Dg+TpGPvda+wYAvE6nZxO4pdooMbYPrF8GFlW+8AkKWfz+ecz&#10;SibJtFjM5ot0C0XGipgOffimoGPxUHFDdaSSErLYrX2gIsj/6EdCLDCXlE7hYFREMvaH0tRdzJqi&#10;01ypS4NsJ2gihJTKhmk2NaJWWb1IfeQkY0RKmQAjsm6NGbEHgDizb7EzzOAfQ1UayzE4Ezam+buw&#10;HDxGpMxgwxjctRbwvc4MdTVkzv5HkjI1kaVHqA909+nyaDW8k9ctEb4WPmwE0haQkjY73NJPG+gr&#10;DsOJswbw93v66E/DSVbOetqqivtfW4GKM/Pd0tieTefzuIZJmC++zkjAl5bHlxa77S6BromGhapL&#10;x+gfzPGoEboHegBWMSuZhJWUu+Iy4FG4DHnb6QmRarVKbrR6ToS1vXMygkdW4yzd7x8EumHqAo3r&#10;DRw3UJSv5i77xkgLq20A3aahfOZ14JvWNg3O8MTEd+GlnLyeH8LlHwAAAP//AwBQSwMEFAAGAAgA&#10;AAAhADrH+n7jAAAACwEAAA8AAABkcnMvZG93bnJldi54bWxMj8FOwzAQRO9I/IO1SFwQdZJWKQnZ&#10;VAUF0UsPDSDBzYlNEmGvo9htw99jTnBczdPM22IzG81OanKDJYR4EQFT1Fo5UIfw+vJ0ewfMeUFS&#10;aEsK4Vs52JSXF4XIpT3TQZ1q37FQQi4XCL33Y865a3tlhFvYUVHIPu1khA/n1HE5iXMoN5onUZRy&#10;IwYKC70Y1WOv2q/6aBB4ffOxrw7vz7u3yjb7ba119RAjXl/N23tgXs3+D4Zf/aAOZXBq7JGkYxoh&#10;zZI4oAjLZJ0BC8R6GaXAGoRVvMqAlwX//0P5AwAA//8DAFBLAQItABQABgAIAAAAIQC2gziS/gAA&#10;AOEBAAATAAAAAAAAAAAAAAAAAAAAAABbQ29udGVudF9UeXBlc10ueG1sUEsBAi0AFAAGAAgAAAAh&#10;ADj9If/WAAAAlAEAAAsAAAAAAAAAAAAAAAAALwEAAF9yZWxzLy5yZWxzUEsBAi0AFAAGAAgAAAAh&#10;ABxowreCAgAAUAUAAA4AAAAAAAAAAAAAAAAALgIAAGRycy9lMm9Eb2MueG1sUEsBAi0AFAAGAAgA&#10;AAAhADrH+n7jAAAACwEAAA8AAAAAAAAAAAAAAAAA3AQAAGRycy9kb3ducmV2LnhtbFBLBQYAAAAA&#10;BAAEAPMAAADsBQAAAAA=&#10;" adj="10800" fillcolor="#4f81bd [3204]" strokecolor="#243f60 [1604]" strokeweight="2pt"/>
            </w:pict>
          </mc:Fallback>
        </mc:AlternateContent>
      </w:r>
      <w:r w:rsidR="00952AFF" w:rsidRPr="005502C4">
        <w:rPr>
          <w:noProof/>
          <w:sz w:val="28"/>
          <w:szCs w:val="28"/>
          <w:lang w:val="en-GB"/>
        </w:rPr>
        <mc:AlternateContent>
          <mc:Choice Requires="wps">
            <w:drawing>
              <wp:anchor distT="0" distB="0" distL="114300" distR="114300" simplePos="0" relativeHeight="251658248" behindDoc="0" locked="0" layoutInCell="1" allowOverlap="1" wp14:anchorId="04E5FF17" wp14:editId="4136AF84">
                <wp:simplePos x="0" y="0"/>
                <wp:positionH relativeFrom="column">
                  <wp:posOffset>3267075</wp:posOffset>
                </wp:positionH>
                <wp:positionV relativeFrom="paragraph">
                  <wp:posOffset>2096770</wp:posOffset>
                </wp:positionV>
                <wp:extent cx="219075" cy="552450"/>
                <wp:effectExtent l="0" t="0" r="28575" b="19050"/>
                <wp:wrapNone/>
                <wp:docPr id="20" name="Arrow: Left 20"/>
                <wp:cNvGraphicFramePr/>
                <a:graphic xmlns:a="http://schemas.openxmlformats.org/drawingml/2006/main">
                  <a:graphicData uri="http://schemas.microsoft.com/office/word/2010/wordprocessingShape">
                    <wps:wsp>
                      <wps:cNvSpPr/>
                      <wps:spPr>
                        <a:xfrm rot="10800000">
                          <a:off x="0" y="0"/>
                          <a:ext cx="219075" cy="5524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E30669" id="Arrow: Left 20" o:spid="_x0000_s1026" type="#_x0000_t66" style="position:absolute;margin-left:257.25pt;margin-top:165.1pt;width:17.25pt;height:43.5pt;rotation:18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cqFgAIAAFAFAAAOAAAAZHJzL2Uyb0RvYy54bWysVFFP2zAQfp+0/2D5fSSp2gERKapATJMq&#10;QCsTz8axSSTH553dpt2v39lJAwOepuUhsn133919/s4Xl/vOsJ1C34KteHGSc6ashLq1zxX/+XDz&#10;5YwzH4SthQGrKn5Qnl8uP3+66F2pZtCAqRUyArG+7F3FmxBcmWVeNqoT/gScsmTUgJ0ItMXnrEbR&#10;E3pnslmef816wNohSOU9nV4PRr5M+ForGe609iowU3GqLaQ/pv9T/GfLC1E+o3BNK8cyxD9U0YnW&#10;UtIJ6loEwbbYvoPqWongQYcTCV0GWrdSpR6omyJ/082mEU6lXogc7yaa/P+Dlbe7e2RtXfEZ0WNF&#10;R3e0QoS+ZGulA6NToqh3viTPjbvHcedpGfvda+wYAvFa5Gd5/BIN1BjbJ5YPE8tqH5ikw1lxnp8u&#10;OJNkWixm80VKkQ1YEdOhD98UdCwuKm6ojlRSQha7tQ9UBPkf/WgTCxxKSqtwMCoiGftDaeouZk3R&#10;SVfqyiDbCVKEkFLZUAymRtRqOF6kPoYkU0RKmQAjsm6NmbBHgKjZ99gDzOgfQ1WS5RQ8EDal+buw&#10;IXiKSJnBhim4ay3gR50Z6mrMPPgfSRqoiSw9QX2gu0+XR3fvnbxpifC18OFeIE0BHdJkhzv6aQN9&#10;xWFccdYA/v7oPPqTOMnKWU9TVXH/aytQcWa+W5LteTGfxzFMm/niNIoOX1ueXlvstrsCuqYiVZeW&#10;0T+Y41IjdI/0AKxiVjIJKyl3xWXA4+YqDNNOT4hUq1Vyo9FzIqztxskIHlmNWnrYPwp0o+oCyfUW&#10;jhMoyje6G3xjpIXVNoBukyhfeB35prFNwhmfmPguvN4nr5eHcPkHAAD//wMAUEsDBBQABgAIAAAA&#10;IQDSXW8x4wAAAAsBAAAPAAAAZHJzL2Rvd25yZXYueG1sTI9NT4NAFEX3Jv6HyTNxY+wABavIo6kG&#10;o5suSjXR3cCMQJwPwkxb/Pc+V7p8eSf3nlusZ6PZUU1+cBYhXkTAlG2dHGyH8Lp/ur4F5oOwUmhn&#10;FcK38rAuz88KkUt3sjt1rEPHKMT6XCD0IYw5577tlRF+4UZl6ffpJiMCnVPH5SROFG40T6Lohhsx&#10;WGroxagee9V+1QeDwOurj221e39+eatcs93UWlcPMeLlxby5BxbUHP5g+NUndSjJqXEHKz3TCFmc&#10;ZoQiLJdRAoyILL2jdQ1CGq8S4GXB/28ofwAAAP//AwBQSwECLQAUAAYACAAAACEAtoM4kv4AAADh&#10;AQAAEwAAAAAAAAAAAAAAAAAAAAAAW0NvbnRlbnRfVHlwZXNdLnhtbFBLAQItABQABgAIAAAAIQA4&#10;/SH/1gAAAJQBAAALAAAAAAAAAAAAAAAAAC8BAABfcmVscy8ucmVsc1BLAQItABQABgAIAAAAIQC2&#10;tcqFgAIAAFAFAAAOAAAAAAAAAAAAAAAAAC4CAABkcnMvZTJvRG9jLnhtbFBLAQItABQABgAIAAAA&#10;IQDSXW8x4wAAAAsBAAAPAAAAAAAAAAAAAAAAANoEAABkcnMvZG93bnJldi54bWxQSwUGAAAAAAQA&#10;BADzAAAA6gUAAAAA&#10;" adj="10800" fillcolor="#4f81bd [3204]" strokecolor="#243f60 [1604]" strokeweight="2pt"/>
            </w:pict>
          </mc:Fallback>
        </mc:AlternateContent>
      </w:r>
      <w:r w:rsidR="00952AFF" w:rsidRPr="005502C4">
        <w:rPr>
          <w:noProof/>
          <w:sz w:val="28"/>
          <w:szCs w:val="28"/>
          <w:lang w:val="en-GB"/>
        </w:rPr>
        <mc:AlternateContent>
          <mc:Choice Requires="wps">
            <w:drawing>
              <wp:anchor distT="0" distB="0" distL="114300" distR="114300" simplePos="0" relativeHeight="251658247" behindDoc="0" locked="0" layoutInCell="1" allowOverlap="1" wp14:anchorId="1423BE52" wp14:editId="77850E38">
                <wp:simplePos x="0" y="0"/>
                <wp:positionH relativeFrom="column">
                  <wp:posOffset>2114550</wp:posOffset>
                </wp:positionH>
                <wp:positionV relativeFrom="paragraph">
                  <wp:posOffset>2172970</wp:posOffset>
                </wp:positionV>
                <wp:extent cx="228600" cy="466725"/>
                <wp:effectExtent l="0" t="38100" r="38100" b="66675"/>
                <wp:wrapNone/>
                <wp:docPr id="19" name="Arrow: Right 19"/>
                <wp:cNvGraphicFramePr/>
                <a:graphic xmlns:a="http://schemas.openxmlformats.org/drawingml/2006/main">
                  <a:graphicData uri="http://schemas.microsoft.com/office/word/2010/wordprocessingShape">
                    <wps:wsp>
                      <wps:cNvSpPr/>
                      <wps:spPr>
                        <a:xfrm>
                          <a:off x="0" y="0"/>
                          <a:ext cx="228600" cy="4667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B8441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 o:spid="_x0000_s1026" type="#_x0000_t13" style="position:absolute;margin-left:166.5pt;margin-top:171.1pt;width:18pt;height:36.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SfVdwIAAEMFAAAOAAAAZHJzL2Uyb0RvYy54bWysVFFP2zAQfp+0/2D5fSStSoGIFFVFTJMQ&#10;IGDi2Th2E8nxeWe3affrd3bSFAHaw7Q+pLbv7ru7z9/58mrXGrZV6BuwJZ+c5JwpK6Fq7LrkP59v&#10;vp1z5oOwlTBgVcn3yvOrxdcvl50r1BRqMJVCRiDWF50reR2CK7LMy1q1wp+AU5aMGrAVgba4zioU&#10;HaG3Jpvm+TzrACuHIJX3dHrdG/ki4WutZLjX2qvATMmptpC+mL6v8ZstLkWxRuHqRg5liH+oohWN&#10;paQj1LUIgm2w+QDVNhLBgw4nEtoMtG6kSj1QN5P8XTdPtXAq9ULkeDfS5P8frLzbPiBrKrq7C86s&#10;aOmOlojQFeyxWdeB0TFx1DlfkOuTe8Bh52kZG95pbOM/tcJ2idf9yKvaBSbpcDo9n+fEviTTbD4/&#10;m55GzOwY7NCH7wpaFhclx5g5VZE4FdtbH/qAgyNFx5L6ItIq7I2KdRj7qDQ1FNOm6CQltTLItoJE&#10;IKRUNkx6Uy0q1R+f5vQbqhojUo0JMCLrxpgRewCIMv2I3dc6+MdQlZQ4Bud/K6wPHiNSZrBhDG4b&#10;C/gZgKGuhsy9/4GknprI0itUe7puhH4OvJM3DTF+K3x4EEjCp0uiYQ739NEGupLDsOKsBvz92Xn0&#10;Jz2SlbOOBqnk/tdGoOLM/LCk1IvJbBYnL21mp2dT2uBby+tbi920K6BrmtCz4WRaRv9gDkuN0L7Q&#10;zC9jVjIJKyl3yWXAw2YV+gGnV0Oq5TK50bQ5EW7tk5MRPLIatfS8exHoBtkF0usdHIZOFO901/vG&#10;SAvLTQDdJFEeeR34pklNwhlelfgUvN0nr+Pbt/gDAAD//wMAUEsDBBQABgAIAAAAIQDduS273gAA&#10;AAsBAAAPAAAAZHJzL2Rvd25yZXYueG1sTI9LT8MwEITvSPwHa5G4UefVUkKcCvE4oxYEV9c2dkS8&#10;jmK3Nfx6lhPcdndGs990m+xHdjRzHAIKKBcFMIMq6AGtgNeXp6s1sJgkajkGNAK+TIRNf37WyVaH&#10;E27NcZcsoxCMrRTgUppazqNyxsu4CJNB0j7C7GWidbZcz/JE4X7kVVGsuJcD0gcnJ3PvjPrcHbyA&#10;wTa6zKjyt318V+n5Qbnl21qIy4t8dwssmZz+zPCLT+jQE9M+HFBHNgqo65q6JBqaqgJGjnp1Q5e9&#10;gKZcXgPvO/6/Q/8DAAD//wMAUEsBAi0AFAAGAAgAAAAhALaDOJL+AAAA4QEAABMAAAAAAAAAAAAA&#10;AAAAAAAAAFtDb250ZW50X1R5cGVzXS54bWxQSwECLQAUAAYACAAAACEAOP0h/9YAAACUAQAACwAA&#10;AAAAAAAAAAAAAAAvAQAAX3JlbHMvLnJlbHNQSwECLQAUAAYACAAAACEAAwkn1XcCAABDBQAADgAA&#10;AAAAAAAAAAAAAAAuAgAAZHJzL2Uyb0RvYy54bWxQSwECLQAUAAYACAAAACEA3bktu94AAAALAQAA&#10;DwAAAAAAAAAAAAAAAADRBAAAZHJzL2Rvd25yZXYueG1sUEsFBgAAAAAEAAQA8wAAANwFAAAAAA==&#10;" adj="10800" fillcolor="#4f81bd [3204]" strokecolor="#243f60 [1604]" strokeweight="2pt"/>
            </w:pict>
          </mc:Fallback>
        </mc:AlternateContent>
      </w:r>
      <w:r w:rsidR="0070420E" w:rsidRPr="005502C4">
        <w:rPr>
          <w:noProof/>
          <w:sz w:val="28"/>
          <w:szCs w:val="28"/>
          <w:lang w:val="en-GB"/>
        </w:rPr>
        <mc:AlternateContent>
          <mc:Choice Requires="wps">
            <w:drawing>
              <wp:anchor distT="0" distB="0" distL="114300" distR="114300" simplePos="0" relativeHeight="251658242" behindDoc="0" locked="0" layoutInCell="1" allowOverlap="1" wp14:anchorId="0587A726" wp14:editId="39EFB4DD">
                <wp:simplePos x="0" y="0"/>
                <wp:positionH relativeFrom="margin">
                  <wp:posOffset>1225550</wp:posOffset>
                </wp:positionH>
                <wp:positionV relativeFrom="paragraph">
                  <wp:posOffset>2163445</wp:posOffset>
                </wp:positionV>
                <wp:extent cx="876300" cy="4476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876300" cy="447675"/>
                        </a:xfrm>
                        <a:prstGeom prst="rect">
                          <a:avLst/>
                        </a:prstGeom>
                      </wps:spPr>
                      <wps:style>
                        <a:lnRef idx="2">
                          <a:schemeClr val="accent5"/>
                        </a:lnRef>
                        <a:fillRef idx="1">
                          <a:schemeClr val="lt1"/>
                        </a:fillRef>
                        <a:effectRef idx="0">
                          <a:schemeClr val="accent5"/>
                        </a:effectRef>
                        <a:fontRef idx="minor">
                          <a:schemeClr val="dk1"/>
                        </a:fontRef>
                      </wps:style>
                      <wps:txbx>
                        <w:txbxContent>
                          <w:p w14:paraId="26203CB0" w14:textId="493FE4E0" w:rsidR="00D25F41" w:rsidRDefault="00D25F41" w:rsidP="00994F96">
                            <w:pPr>
                              <w:jc w:val="center"/>
                              <w:rPr>
                                <w:lang w:val="en-GB"/>
                              </w:rPr>
                            </w:pPr>
                            <w:r>
                              <w:rPr>
                                <w:lang w:val="en-GB"/>
                              </w:rPr>
                              <w:t>Transmitter (Decoder)</w:t>
                            </w:r>
                          </w:p>
                          <w:p w14:paraId="2C5682E3" w14:textId="195D713D" w:rsidR="00D25F41" w:rsidRPr="00994F96" w:rsidRDefault="00D25F41" w:rsidP="00833CEC">
                            <w:pPr>
                              <w:rPr>
                                <w:lang w:val="en-GB"/>
                              </w:rPr>
                            </w:pPr>
                            <w:r>
                              <w:rPr>
                                <w:lang w:val="en-GB"/>
                              </w:rPr>
                              <w:t>9E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87A726" id="Rectangle 6" o:spid="_x0000_s1032" style="position:absolute;margin-left:96.5pt;margin-top:170.35pt;width:69pt;height:35.2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vwlagIAACMFAAAOAAAAZHJzL2Uyb0RvYy54bWysVN9v2jAQfp+0/8Hy+xpgFDpEqBBVp0lV&#10;i9pOfTaODdEcn3c2JOyv39kJadfxNO3F8eV+f/ed59dNZdhBoS/B5nx4MeBMWQlFabc5//58++mK&#10;Mx+ELYQBq3J+VJ5fLz5+mNdupkawA1MoZBTE+lntcr4Lwc2yzMudqoS/AKcsKTVgJQKJuM0KFDVF&#10;r0w2GgwmWQ1YOASpvKe/N62SL1J8rZUMD1p7FZjJOdUW0onp3MQzW8zFbIvC7UrZlSH+oYpKlJaS&#10;9qFuRBBsj+VfoapSInjQ4UJClYHWpVSpB+pmOHjXzdNOOJV6IXC862Hy/y+svD+skZVFziecWVHR&#10;iB4JNGG3RrFJhKd2fkZWT26NneTpGnttNFbxS12wJkF67CFVTWCSfl5NJ58HBLwk1Xg8nUwvY8zs&#10;1dmhD18VVCxeco6UPAEpDnc+tKYnE/KLxbTp0y0cjYoVGPuoNHVBCUfJO/FHrQyyg6DJCymVDafU&#10;yTq66dKY3nF4ztGEYVdvZxvdVOJV7zg45/hnxt4jZQUbeueqtIDnAhQ/+syt/an7tufYfmg2TTe6&#10;bjIbKI40ToSW597J25JgvRM+rAUSsWkStKzhgQ5toM45dDfOdoC/zv2P9sQ30nJW06Lk3P/cC1Sc&#10;mW+WmPhlOB7HzUrC+HI6IgHfajZvNXZfrYAmMqRnwcl0jfbBnK4aoXqhnV7GrKQSVlLunMuAJ2EV&#10;2gWmV0Gq5TKZ0TY5Ee7sk5MxeMQ50ua5eRHoOm4FIuU9nJZKzN5RrLWNnhaW+wC6TPyLSLe4dhOg&#10;TUwM7l6NuOpv5WT1+rYtfgMAAP//AwBQSwMEFAAGAAgAAAAhAFDB5H/gAAAACwEAAA8AAABkcnMv&#10;ZG93bnJldi54bWxMj81OwzAQhO9IvIO1SNyonab8NMSpAIkjqA1Vz268JKHxOordJuXpWU5wnNnR&#10;7Df5anKdOOEQWk8akpkCgVR521KtYfvxevMAIkRD1nSeUMMZA6yKy4vcZNaPtMFTGWvBJRQyo6GJ&#10;sc+kDFWDzoSZ75H49ukHZyLLoZZ2MCOXu07OlbqTzrTEHxrT40uD1aE8Og31Yf2t3np8T8I03u78&#10;+fmrXG60vr6anh5BRJziXxh+8RkdCmba+yPZIDrWy5S3RA3pQt2D4ESaJuzsNSySZA6yyOX/DcUP&#10;AAAA//8DAFBLAQItABQABgAIAAAAIQC2gziS/gAAAOEBAAATAAAAAAAAAAAAAAAAAAAAAABbQ29u&#10;dGVudF9UeXBlc10ueG1sUEsBAi0AFAAGAAgAAAAhADj9If/WAAAAlAEAAAsAAAAAAAAAAAAAAAAA&#10;LwEAAF9yZWxzLy5yZWxzUEsBAi0AFAAGAAgAAAAhANxO/CVqAgAAIwUAAA4AAAAAAAAAAAAAAAAA&#10;LgIAAGRycy9lMm9Eb2MueG1sUEsBAi0AFAAGAAgAAAAhAFDB5H/gAAAACwEAAA8AAAAAAAAAAAAA&#10;AAAAxAQAAGRycy9kb3ducmV2LnhtbFBLBQYAAAAABAAEAPMAAADRBQAAAAA=&#10;" fillcolor="white [3201]" strokecolor="#4bacc6 [3208]" strokeweight="2pt">
                <v:textbox>
                  <w:txbxContent>
                    <w:p w14:paraId="26203CB0" w14:textId="493FE4E0" w:rsidR="00D25F41" w:rsidRDefault="00D25F41" w:rsidP="00994F96">
                      <w:pPr>
                        <w:jc w:val="center"/>
                        <w:rPr>
                          <w:lang w:val="en-GB"/>
                        </w:rPr>
                      </w:pPr>
                      <w:r>
                        <w:rPr>
                          <w:lang w:val="en-GB"/>
                        </w:rPr>
                        <w:t>Transmitter (Decoder)</w:t>
                      </w:r>
                    </w:p>
                    <w:p w14:paraId="2C5682E3" w14:textId="195D713D" w:rsidR="00D25F41" w:rsidRPr="00994F96" w:rsidRDefault="00D25F41" w:rsidP="00833CEC">
                      <w:pPr>
                        <w:rPr>
                          <w:lang w:val="en-GB"/>
                        </w:rPr>
                      </w:pPr>
                      <w:r>
                        <w:rPr>
                          <w:lang w:val="en-GB"/>
                        </w:rPr>
                        <w:t>9E</w:t>
                      </w:r>
                    </w:p>
                  </w:txbxContent>
                </v:textbox>
                <w10:wrap anchorx="margin"/>
              </v:rect>
            </w:pict>
          </mc:Fallback>
        </mc:AlternateContent>
      </w:r>
      <w:r w:rsidR="006E03D7" w:rsidRPr="005502C4">
        <w:rPr>
          <w:sz w:val="28"/>
          <w:szCs w:val="28"/>
          <w:lang w:val="en-GB"/>
        </w:rPr>
        <w:t>Shannon weaver</w:t>
      </w:r>
      <w:r w:rsidR="00325351">
        <w:rPr>
          <w:sz w:val="28"/>
          <w:szCs w:val="28"/>
          <w:lang w:val="en-GB"/>
        </w:rPr>
        <w:t>’s</w:t>
      </w:r>
      <w:r w:rsidR="006E03D7" w:rsidRPr="005502C4">
        <w:rPr>
          <w:sz w:val="28"/>
          <w:szCs w:val="28"/>
          <w:lang w:val="en-GB"/>
        </w:rPr>
        <w:t xml:space="preserve"> </w:t>
      </w:r>
      <w:r w:rsidR="001D76DE" w:rsidRPr="005502C4">
        <w:rPr>
          <w:sz w:val="28"/>
          <w:szCs w:val="28"/>
          <w:lang w:val="en-GB"/>
        </w:rPr>
        <w:t>Model of Communication</w:t>
      </w:r>
      <w:r w:rsidR="006C4A18">
        <w:rPr>
          <w:sz w:val="28"/>
          <w:szCs w:val="28"/>
          <w:lang w:val="en-GB"/>
        </w:rPr>
        <w:t>.</w:t>
      </w:r>
      <w:r w:rsidR="008B0FAC">
        <w:rPr>
          <w:sz w:val="28"/>
          <w:szCs w:val="28"/>
          <w:lang w:val="en-GB"/>
        </w:rPr>
        <w:t xml:space="preserve">                                           </w:t>
      </w:r>
    </w:p>
    <w:p w14:paraId="4F5A9299" w14:textId="7EEF546C" w:rsidR="0073231C" w:rsidRPr="008E49EE" w:rsidRDefault="00366A04">
      <w:pPr>
        <w:rPr>
          <w:lang w:val="en-GB"/>
        </w:rPr>
      </w:pPr>
      <w:r>
        <w:rPr>
          <w:lang w:val="en-GB"/>
        </w:rPr>
        <w:t xml:space="preserve"> </w:t>
      </w:r>
      <w:r w:rsidR="007E4AED">
        <w:rPr>
          <w:lang w:val="en-GB"/>
        </w:rPr>
        <w:t>Accor</w:t>
      </w:r>
      <w:r w:rsidR="0088488A">
        <w:rPr>
          <w:lang w:val="en-GB"/>
        </w:rPr>
        <w:t>ding to Sh</w:t>
      </w:r>
      <w:r w:rsidR="00AB008A">
        <w:rPr>
          <w:lang w:val="en-GB"/>
        </w:rPr>
        <w:t>annon,</w:t>
      </w:r>
      <w:r w:rsidR="00BC5647">
        <w:rPr>
          <w:lang w:val="en-GB"/>
        </w:rPr>
        <w:t xml:space="preserve"> </w:t>
      </w:r>
      <w:r w:rsidR="002D47E5">
        <w:rPr>
          <w:lang w:val="en-GB"/>
        </w:rPr>
        <w:t>sender encodes the message</w:t>
      </w:r>
      <w:r w:rsidR="00E219B9">
        <w:rPr>
          <w:lang w:val="en-GB"/>
        </w:rPr>
        <w:t xml:space="preserve"> and sends it to the reciever</w:t>
      </w:r>
      <w:r w:rsidR="001A2057">
        <w:rPr>
          <w:lang w:val="en-GB"/>
        </w:rPr>
        <w:t xml:space="preserve"> through</w:t>
      </w:r>
      <w:r w:rsidR="00285B57">
        <w:rPr>
          <w:lang w:val="en-GB"/>
        </w:rPr>
        <w:t xml:space="preserve"> </w:t>
      </w:r>
      <w:r w:rsidR="001A2057">
        <w:rPr>
          <w:lang w:val="en-GB"/>
        </w:rPr>
        <w:t>a tec</w:t>
      </w:r>
      <w:r w:rsidR="00E11EBC">
        <w:rPr>
          <w:lang w:val="en-GB"/>
        </w:rPr>
        <w:t>hnological channel like the telephone</w:t>
      </w:r>
      <w:r w:rsidR="00A82F4C">
        <w:rPr>
          <w:lang w:val="en-GB"/>
        </w:rPr>
        <w:t xml:space="preserve"> and telegram.</w:t>
      </w:r>
      <w:r w:rsidR="002F7EFF">
        <w:rPr>
          <w:lang w:val="en-GB"/>
        </w:rPr>
        <w:t xml:space="preserve"> The sender converts</w:t>
      </w:r>
      <w:r w:rsidR="001D695A">
        <w:rPr>
          <w:lang w:val="en-GB"/>
        </w:rPr>
        <w:t xml:space="preserve"> the message into codes</w:t>
      </w:r>
      <w:r w:rsidR="00727B2B">
        <w:rPr>
          <w:lang w:val="en-GB"/>
        </w:rPr>
        <w:t xml:space="preserve"> understandable to the machine</w:t>
      </w:r>
      <w:r w:rsidR="00DF2D76">
        <w:rPr>
          <w:lang w:val="en-GB"/>
        </w:rPr>
        <w:t>. The message</w:t>
      </w:r>
      <w:r w:rsidR="00EA4271">
        <w:rPr>
          <w:lang w:val="en-GB"/>
        </w:rPr>
        <w:t xml:space="preserve"> is sent in codes</w:t>
      </w:r>
      <w:r w:rsidR="0093623C">
        <w:rPr>
          <w:lang w:val="en-GB"/>
        </w:rPr>
        <w:t xml:space="preserve"> through a medium.</w:t>
      </w:r>
      <w:r w:rsidR="00117058">
        <w:rPr>
          <w:lang w:val="en-GB"/>
        </w:rPr>
        <w:t xml:space="preserve"> The reciever </w:t>
      </w:r>
      <w:r w:rsidR="00EA7F83">
        <w:rPr>
          <w:lang w:val="en-GB"/>
        </w:rPr>
        <w:t>must</w:t>
      </w:r>
      <w:r w:rsidR="00117058">
        <w:rPr>
          <w:lang w:val="en-GB"/>
        </w:rPr>
        <w:t xml:space="preserve"> decode the message</w:t>
      </w:r>
      <w:r w:rsidR="0000395F">
        <w:rPr>
          <w:lang w:val="en-GB"/>
        </w:rPr>
        <w:t xml:space="preserve"> </w:t>
      </w:r>
      <w:r w:rsidR="00B82F22">
        <w:rPr>
          <w:lang w:val="en-GB"/>
        </w:rPr>
        <w:t>before</w:t>
      </w:r>
      <w:r w:rsidR="006C63C1">
        <w:rPr>
          <w:lang w:val="en-GB"/>
        </w:rPr>
        <w:t xml:space="preserve"> understanding </w:t>
      </w:r>
      <w:r w:rsidR="00C433DD">
        <w:rPr>
          <w:lang w:val="en-GB"/>
        </w:rPr>
        <w:t>it and interpretating i</w:t>
      </w:r>
      <w:r w:rsidR="00D65213">
        <w:rPr>
          <w:lang w:val="en-GB"/>
        </w:rPr>
        <w:t>t.</w:t>
      </w:r>
      <w:r w:rsidR="00EA7F83">
        <w:rPr>
          <w:lang w:val="en-GB"/>
        </w:rPr>
        <w:t xml:space="preserve"> </w:t>
      </w:r>
      <w:r w:rsidR="00D65213">
        <w:rPr>
          <w:lang w:val="en-GB"/>
        </w:rPr>
        <w:t>The</w:t>
      </w:r>
      <w:r w:rsidR="00EA7F83">
        <w:rPr>
          <w:lang w:val="en-GB"/>
        </w:rPr>
        <w:t xml:space="preserve"> </w:t>
      </w:r>
      <w:r w:rsidR="00234564">
        <w:rPr>
          <w:lang w:val="en-GB"/>
        </w:rPr>
        <w:t>receptor machine can also act</w:t>
      </w:r>
      <w:r w:rsidR="00D65213">
        <w:rPr>
          <w:lang w:val="en-GB"/>
        </w:rPr>
        <w:t xml:space="preserve"> </w:t>
      </w:r>
      <w:r w:rsidR="000F7812">
        <w:rPr>
          <w:lang w:val="en-GB"/>
        </w:rPr>
        <w:t>as a decoder in some cases</w:t>
      </w:r>
      <w:r w:rsidR="00802F4E">
        <w:rPr>
          <w:lang w:val="en-GB"/>
        </w:rPr>
        <w:t xml:space="preserve">. </w:t>
      </w:r>
      <w:r w:rsidR="000F26D8">
        <w:rPr>
          <w:lang w:val="en-GB"/>
        </w:rPr>
        <w:t>The channel can have noise</w:t>
      </w:r>
      <w:r w:rsidR="00D97EDF">
        <w:rPr>
          <w:lang w:val="en-GB"/>
        </w:rPr>
        <w:t xml:space="preserve"> that may affect</w:t>
      </w:r>
      <w:r w:rsidR="00443335">
        <w:rPr>
          <w:lang w:val="en-GB"/>
        </w:rPr>
        <w:t xml:space="preserve"> </w:t>
      </w:r>
      <w:r w:rsidR="004C7381">
        <w:rPr>
          <w:lang w:val="en-GB"/>
        </w:rPr>
        <w:t>the reciever for not having</w:t>
      </w:r>
      <w:r w:rsidR="00B82F22">
        <w:rPr>
          <w:lang w:val="en-GB"/>
        </w:rPr>
        <w:t xml:space="preserve"> </w:t>
      </w:r>
      <w:r w:rsidR="004C7381">
        <w:rPr>
          <w:lang w:val="en-GB"/>
        </w:rPr>
        <w:t xml:space="preserve">the </w:t>
      </w:r>
      <w:r w:rsidR="00F611CE">
        <w:rPr>
          <w:lang w:val="en-GB"/>
        </w:rPr>
        <w:t>full capacity</w:t>
      </w:r>
      <w:r w:rsidR="00B82F22">
        <w:rPr>
          <w:lang w:val="en-GB"/>
        </w:rPr>
        <w:t xml:space="preserve"> </w:t>
      </w:r>
      <w:r w:rsidR="00461004">
        <w:rPr>
          <w:lang w:val="en-GB"/>
        </w:rPr>
        <w:t>to decode</w:t>
      </w:r>
      <w:r w:rsidR="00022C89">
        <w:rPr>
          <w:lang w:val="en-GB"/>
        </w:rPr>
        <w:t xml:space="preserve"> which might </w:t>
      </w:r>
      <w:r w:rsidR="00C82483">
        <w:rPr>
          <w:lang w:val="en-GB"/>
        </w:rPr>
        <w:t>cause problem</w:t>
      </w:r>
      <w:r w:rsidR="008B1526">
        <w:rPr>
          <w:lang w:val="en-GB"/>
        </w:rPr>
        <w:t>s in communication</w:t>
      </w:r>
      <w:r w:rsidR="009C6593">
        <w:rPr>
          <w:lang w:val="en-GB"/>
        </w:rPr>
        <w:t xml:space="preserve"> process</w:t>
      </w:r>
      <w:r w:rsidR="00E477DA">
        <w:rPr>
          <w:lang w:val="en-GB"/>
        </w:rPr>
        <w:t>.</w:t>
      </w:r>
      <w:r w:rsidR="00B82F22">
        <w:rPr>
          <w:lang w:val="en-GB"/>
        </w:rPr>
        <w:t xml:space="preserve">  </w:t>
      </w:r>
    </w:p>
    <w:p w14:paraId="124545D7" w14:textId="0695117D" w:rsidR="009D7909" w:rsidRDefault="009D7909">
      <w:pPr>
        <w:rPr>
          <w:lang w:val="en-GB"/>
        </w:rPr>
      </w:pPr>
    </w:p>
    <w:p w14:paraId="1FCCADB9" w14:textId="75F6477F" w:rsidR="009D7909" w:rsidRDefault="00BA1852">
      <w:pPr>
        <w:rPr>
          <w:lang w:val="en-GB"/>
        </w:rPr>
      </w:pPr>
      <w:r w:rsidRPr="005502C4">
        <w:rPr>
          <w:noProof/>
          <w:sz w:val="28"/>
          <w:szCs w:val="28"/>
          <w:lang w:val="en-GB"/>
        </w:rPr>
        <mc:AlternateContent>
          <mc:Choice Requires="wps">
            <w:drawing>
              <wp:anchor distT="0" distB="0" distL="114300" distR="114300" simplePos="0" relativeHeight="251658243" behindDoc="0" locked="0" layoutInCell="1" allowOverlap="1" wp14:anchorId="6DBE8647" wp14:editId="68DED4C7">
                <wp:simplePos x="0" y="0"/>
                <wp:positionH relativeFrom="column">
                  <wp:posOffset>9525</wp:posOffset>
                </wp:positionH>
                <wp:positionV relativeFrom="paragraph">
                  <wp:posOffset>121920</wp:posOffset>
                </wp:positionV>
                <wp:extent cx="1143000" cy="46672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1143000" cy="466725"/>
                        </a:xfrm>
                        <a:prstGeom prst="rect">
                          <a:avLst/>
                        </a:prstGeom>
                      </wps:spPr>
                      <wps:style>
                        <a:lnRef idx="2">
                          <a:schemeClr val="accent5"/>
                        </a:lnRef>
                        <a:fillRef idx="1">
                          <a:schemeClr val="lt1"/>
                        </a:fillRef>
                        <a:effectRef idx="0">
                          <a:schemeClr val="accent5"/>
                        </a:effectRef>
                        <a:fontRef idx="minor">
                          <a:schemeClr val="dk1"/>
                        </a:fontRef>
                      </wps:style>
                      <wps:txbx>
                        <w:txbxContent>
                          <w:p w14:paraId="7B298D8C" w14:textId="42E64302" w:rsidR="00D25F41" w:rsidRPr="00A42288" w:rsidRDefault="00D25F41" w:rsidP="00A42288">
                            <w:pPr>
                              <w:jc w:val="center"/>
                              <w:rPr>
                                <w:lang w:val="en-GB"/>
                              </w:rPr>
                            </w:pPr>
                            <w:r>
                              <w:rPr>
                                <w:lang w:val="en-GB"/>
                              </w:rPr>
                              <w:t>Information 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BE8647" id="Rectangle 15" o:spid="_x0000_s1033" style="position:absolute;margin-left:.75pt;margin-top:9.6pt;width:90pt;height:36.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xAubgIAACYFAAAOAAAAZHJzL2Uyb0RvYy54bWysVN1P2zAQf5+0/8Hy+0jSFdgqUlSBmCYh&#10;hoCJZ9ex22iOzzu7Tbq/fmfnA8b6NO0l8fm+f/c7X1x2jWF7hb4GW/LiJOdMWQlVbTcl//508+ET&#10;Zz4IWwkDVpX8oDy/XL5/d9G6hZrBFkylkFEQ6xetK/k2BLfIMi+3qhH+BJyypNSAjQgk4iarULQU&#10;vTHZLM/PshawcghSeU+3172SL1N8rZUM37T2KjBTcqotpC+m7zp+s+WFWGxQuG0thzLEP1TRiNpS&#10;0inUtQiC7bD+K1RTSwQPOpxIaDLQupYq9UDdFPmbbh63wqnUC4Hj3QST/39h5d3+Hlld0exOObOi&#10;oRk9EGrCboxidEcAtc4vyO7R3eMgeTrGbjuNTfxTH6xLoB4mUFUXmKTLoph/zHPCXpJufnZ2PktB&#10;sxdvhz58UdCweCg5UvqEpdjf+kAZyXQ0ISFW0+dPp3AwKpZg7IPS1AhlnCXvRCF1ZZDtBQ1fSKls&#10;GFMn6+ima2Mmx+KYowlFBIGKGGyjm0rUmhzzY45/Zpw8UlawYXJuagt4LED1Y8rc24/d9z3H9kO3&#10;7tL0zsdBraE60EQReqp7J29qgvVW+HAvkLhNk6B9Dd/oow20JYfhxNkW8Nex+2hPlCMtZy3tSsn9&#10;z51AxZn5aomMn4v5PC5XEuan5zMS8LVm/Vpjd80V0EQKehmcTMdoH8x41AjNM631KmYllbCScpdc&#10;BhyFq9DvMD0MUq1WyYwWyolwax+djMEjzpE2T92zQDdwKxAr72DcK7F4Q7HeNnpaWO0C6DrxLyLd&#10;4zpMgJYxMWJ4OOK2v5aT1cvztvwNAAD//wMAUEsDBBQABgAIAAAAIQCUVyuz2wAAAAcBAAAPAAAA&#10;ZHJzL2Rvd25yZXYueG1sTI7BTsMwEETvSPyDtUi9UaeRCk2IUwFSj63agDi78ZKExusodpuUr+/m&#10;BKfV7IxmXrYebSsu2PvGkYLFPAKBVDrTUKXg82PzuALhgyajW0eo4Ioe1vn9XaZT4wY64KUIleAS&#10;8qlWUIfQpVL6skar/dx1SOx9u97qwLKvpOn1wOW2lXEUPUmrG+KFWnf4XmN5Ks5WQXXa/0bbDncL&#10;Pw7LL3d9+ymSg1Kzh/H1BUTAMfyFYcJndMiZ6ejOZLxoWS85yCeJQUz2anocFSTxM8g8k//58xsA&#10;AAD//wMAUEsBAi0AFAAGAAgAAAAhALaDOJL+AAAA4QEAABMAAAAAAAAAAAAAAAAAAAAAAFtDb250&#10;ZW50X1R5cGVzXS54bWxQSwECLQAUAAYACAAAACEAOP0h/9YAAACUAQAACwAAAAAAAAAAAAAAAAAv&#10;AQAAX3JlbHMvLnJlbHNQSwECLQAUAAYACAAAACEAuUsQLm4CAAAmBQAADgAAAAAAAAAAAAAAAAAu&#10;AgAAZHJzL2Uyb0RvYy54bWxQSwECLQAUAAYACAAAACEAlFcrs9sAAAAHAQAADwAAAAAAAAAAAAAA&#10;AADIBAAAZHJzL2Rvd25yZXYueG1sUEsFBgAAAAAEAAQA8wAAANAFAAAAAA==&#10;" fillcolor="white [3201]" strokecolor="#4bacc6 [3208]" strokeweight="2pt">
                <v:textbox>
                  <w:txbxContent>
                    <w:p w14:paraId="7B298D8C" w14:textId="42E64302" w:rsidR="00D25F41" w:rsidRPr="00A42288" w:rsidRDefault="00D25F41" w:rsidP="00A42288">
                      <w:pPr>
                        <w:jc w:val="center"/>
                        <w:rPr>
                          <w:lang w:val="en-GB"/>
                        </w:rPr>
                      </w:pPr>
                      <w:r>
                        <w:rPr>
                          <w:lang w:val="en-GB"/>
                        </w:rPr>
                        <w:t>Information source</w:t>
                      </w:r>
                    </w:p>
                  </w:txbxContent>
                </v:textbox>
              </v:rect>
            </w:pict>
          </mc:Fallback>
        </mc:AlternateContent>
      </w:r>
      <w:r w:rsidRPr="005502C4">
        <w:rPr>
          <w:noProof/>
          <w:sz w:val="28"/>
          <w:szCs w:val="28"/>
          <w:lang w:val="en-GB"/>
        </w:rPr>
        <mc:AlternateContent>
          <mc:Choice Requires="wps">
            <w:drawing>
              <wp:anchor distT="0" distB="0" distL="114300" distR="114300" simplePos="0" relativeHeight="251658246" behindDoc="0" locked="0" layoutInCell="1" allowOverlap="1" wp14:anchorId="27E92232" wp14:editId="1B93DB77">
                <wp:simplePos x="0" y="0"/>
                <wp:positionH relativeFrom="column">
                  <wp:posOffset>1123950</wp:posOffset>
                </wp:positionH>
                <wp:positionV relativeFrom="paragraph">
                  <wp:posOffset>55245</wp:posOffset>
                </wp:positionV>
                <wp:extent cx="155575" cy="619125"/>
                <wp:effectExtent l="0" t="38100" r="34925" b="66675"/>
                <wp:wrapNone/>
                <wp:docPr id="18" name="Arrow: Right 18"/>
                <wp:cNvGraphicFramePr/>
                <a:graphic xmlns:a="http://schemas.openxmlformats.org/drawingml/2006/main">
                  <a:graphicData uri="http://schemas.microsoft.com/office/word/2010/wordprocessingShape">
                    <wps:wsp>
                      <wps:cNvSpPr/>
                      <wps:spPr>
                        <a:xfrm rot="10800000" flipH="1">
                          <a:off x="0" y="0"/>
                          <a:ext cx="155575" cy="6191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8551F" id="Arrow: Right 18" o:spid="_x0000_s1026" type="#_x0000_t13" style="position:absolute;margin-left:88.5pt;margin-top:4.35pt;width:12.25pt;height:48.75pt;rotation:180;flip:x;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WnJhAIAAFwFAAAOAAAAZHJzL2Uyb0RvYy54bWysVFtr2zAUfh/sPwi9r7ZD3IupU0JKt0Fp&#10;Sy/0WZWlWCBL2pESJ/v1O5Idt7RlD2N+MNK5fOf2HZ1f7DpNtgK8sqamxVFOiTDcNsqsa/r0ePXt&#10;lBIfmGmYtkbUdC88vVh8/XLeu0rMbGt1I4AgiPFV72rahuCqLPO8FR3zR9YJg0ppoWMBr7DOGmA9&#10;onc6m+X5cdZbaBxYLrxH6eWgpIuEL6Xg4VZKLwLRNcXcQvpD+r/Ef7Y4Z9UamGsVH9Ng/5BFx5TB&#10;oBPUJQuMbEB9gOoUB+utDEfcdpmVUnGRasBqivxdNQ8tcyLVgs3xbmqT/3+w/GZ7B0Q1ODuclGEd&#10;zmgJYPuK3Kt1GwiKsUe98xWaPrg7GG8ej7HgnYSOgMXGFvlpHj9KpFbuBwpSR7BGsksN308NF7tA&#10;OAqLsixPSko4qo6Ls2JWxmDZgBrRHfjwXdiOxENNIaaU0kvQbHvtw+BwMETvmOuQXTqFvRYRSpt7&#10;IbFSDDtL3oljYqWBbBmyg3EuTBhy9i1rxCAuU0lDkMkj5ZgAI7JUWk/YI0Dk70fsAWa0j64iUXRy&#10;zv+W2OA8eaTI1oTJuVPGwmcAGqsaIw/2hyYNrYlderHNHnmQ5ogD9I5fKez4NfPhjgFuBApxy8Mt&#10;/qS2fU3teKKktfD7M3m0R6KilpIeN6ym/teGgaBE/zRI4bNiPo8rmS7z8mSGF3ireXmrMZtuZXFM&#10;RcouHaN90IejBNs942OwjFFRxQzH2DXlAQ6XVRg2H58TLpbLZIZr6Fi4Ng+OHxgbufS4e2bgRtoF&#10;5OuNPWwjq97xbrCN8zB2uQlWqkTK176O/cYVTsQZn5v4Rry9J6vXR3HxBwAA//8DAFBLAwQUAAYA&#10;CAAAACEAcpsf79wAAAAJAQAADwAAAGRycy9kb3ducmV2LnhtbEyPQU+EMBCF7yb+h2ZMvLntkggE&#10;KZuN0XjQi8B6LnQWyNKW0LLgv3c86fHlm7z5Xn7YzMiuOPvBWQn7nQCGtnV6sJ2Eunp9SIH5oKxW&#10;o7Mo4Rs9HIrbm1xl2q32E69l6BiVWJ8pCX0IU8a5b3s0yu/chJbY2c1GBYpzx/WsVio3I4+EiLlR&#10;g6UPvZrwucf2Ui5GwksXv9Wny1ddVWXSLLim+r3+kPL+bjs+AQu4hb9j+NUndSjIqXGL1Z6NlJOE&#10;tgQJaQKMeCT2j8AaAiKOgBc5/7+g+AEAAP//AwBQSwECLQAUAAYACAAAACEAtoM4kv4AAADhAQAA&#10;EwAAAAAAAAAAAAAAAAAAAAAAW0NvbnRlbnRfVHlwZXNdLnhtbFBLAQItABQABgAIAAAAIQA4/SH/&#10;1gAAAJQBAAALAAAAAAAAAAAAAAAAAC8BAABfcmVscy8ucmVsc1BLAQItABQABgAIAAAAIQDmUWnJ&#10;hAIAAFwFAAAOAAAAAAAAAAAAAAAAAC4CAABkcnMvZTJvRG9jLnhtbFBLAQItABQABgAIAAAAIQBy&#10;mx/v3AAAAAkBAAAPAAAAAAAAAAAAAAAAAN4EAABkcnMvZG93bnJldi54bWxQSwUGAAAAAAQABADz&#10;AAAA5wUAAAAA&#10;" adj="10800" fillcolor="#4f81bd [3204]" strokecolor="#243f60 [1604]" strokeweight="2pt"/>
            </w:pict>
          </mc:Fallback>
        </mc:AlternateContent>
      </w:r>
      <w:r w:rsidR="00A14E6E" w:rsidRPr="005502C4">
        <w:rPr>
          <w:noProof/>
          <w:sz w:val="28"/>
          <w:szCs w:val="28"/>
          <w:lang w:val="en-GB"/>
        </w:rPr>
        <mc:AlternateContent>
          <mc:Choice Requires="wps">
            <w:drawing>
              <wp:anchor distT="0" distB="0" distL="114300" distR="114300" simplePos="0" relativeHeight="251658240" behindDoc="0" locked="0" layoutInCell="1" allowOverlap="1" wp14:anchorId="089D334E" wp14:editId="68C67E60">
                <wp:simplePos x="0" y="0"/>
                <wp:positionH relativeFrom="column">
                  <wp:posOffset>4514850</wp:posOffset>
                </wp:positionH>
                <wp:positionV relativeFrom="paragraph">
                  <wp:posOffset>131445</wp:posOffset>
                </wp:positionV>
                <wp:extent cx="933450" cy="4476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933450" cy="447675"/>
                        </a:xfrm>
                        <a:prstGeom prst="rect">
                          <a:avLst/>
                        </a:prstGeom>
                      </wps:spPr>
                      <wps:style>
                        <a:lnRef idx="2">
                          <a:schemeClr val="accent5"/>
                        </a:lnRef>
                        <a:fillRef idx="1">
                          <a:schemeClr val="lt1"/>
                        </a:fillRef>
                        <a:effectRef idx="0">
                          <a:schemeClr val="accent5"/>
                        </a:effectRef>
                        <a:fontRef idx="minor">
                          <a:schemeClr val="dk1"/>
                        </a:fontRef>
                      </wps:style>
                      <wps:txbx>
                        <w:txbxContent>
                          <w:p w14:paraId="2723B22B" w14:textId="301A3098" w:rsidR="00D25F41" w:rsidRPr="007A6B68" w:rsidRDefault="00D25F41" w:rsidP="007A6B68">
                            <w:pPr>
                              <w:jc w:val="center"/>
                              <w:rPr>
                                <w:lang w:val="en-GB"/>
                              </w:rPr>
                            </w:pPr>
                            <w:r>
                              <w:rPr>
                                <w:lang w:val="en-GB"/>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9D334E" id="Rectangle 4" o:spid="_x0000_s1034" style="position:absolute;margin-left:355.5pt;margin-top:10.35pt;width:73.5pt;height:35.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BtXagIAACMFAAAOAAAAZHJzL2Uyb0RvYy54bWysVEtPGzEQvlfqf7B8L5uE5RWxQRGIqhIC&#10;BFScHa+drOr1uGMnu+mv79j7gNKcql68np33N9/48qqtDdsp9BXYgk+PJpwpK6Gs7Lrg319uv5xz&#10;5oOwpTBgVcH3yvOrxedPl42bqxlswJQKGQWxft64gm9CcPMs83KjauGPwClLSg1Yi0AirrMSRUPR&#10;a5PNJpPTrAEsHYJU3tPfm07JFym+1kqGB629CswUnGoL6cR0ruKZLS7FfI3CbSrZlyH+oYpaVJaS&#10;jqFuRBBsi9VfoepKInjQ4UhCnYHWlVSpB+pmOvnQzfNGOJV6IXC8G2Hy/y+svN89IqvKguecWVHT&#10;iJ4INGHXRrE8wtM4PyerZ/eIveTpGnttNdbxS12wNkG6HyFVbWCSfl4cH+cnBLwkVZ6fnZ6dxJjZ&#10;m7NDH74qqFm8FBwpeQJS7O586EwHE/KLxXTp0y3sjYoVGPukNHVBCWfJO/FHXRtkO0GTF1IqG4bU&#10;yTq66cqY0XF6yNGEaV9vbxvdVOLV6Dg55PhnxtEjZQUbRue6soCHApQ/xsyd/dB913NsP7SrNo3u&#10;fJjTCso9jROh47l38rYiWO+ED48Cidg0CVrW8ECHNtAUHPobZxvAX4f+R3viG2k5a2hRCu5/bgUq&#10;zsw3S0y8mOZ53Kwk5CdnMxLwvWb1XmO39TXQRKb0LDiZrtE+mOGqEepX2ullzEoqYSXlLrgMOAjX&#10;oVtgehWkWi6TGW2TE+HOPjsZg0ecI21e2leBrudWIFLew7BUYv6BYp1t9LSw3AbQVeJfRLrDtZ8A&#10;bWJicP9qxFV/Lyert7dt8RsAAP//AwBQSwMEFAAGAAgAAAAhAJTmVlreAAAACQEAAA8AAABkcnMv&#10;ZG93bnJldi54bWxMj8FOwzAQRO9I/IO1SNyo40ilacimAiSOoDYgzm68JKHxOordJuXra05wnJ3R&#10;7JtiM9tenGj0nWMEtUhAENfOdNwgfLy/3GUgfNBsdO+YEM7kYVNeXxU6N27iHZ2q0IhYwj7XCG0I&#10;Qy6lr1uy2i/cQBy9LzdaHaIcG2lGPcVy28s0Se6l1R3HD60e6Lml+lAdLUJz2P4krwO9KT9Py093&#10;fvqu1jvE25v58QFEoDn8heEXP6JDGZn27sjGix5hpVTcEhDSZAUiBrJlFg97hLVKQZaF/L+gvAAA&#10;AP//AwBQSwECLQAUAAYACAAAACEAtoM4kv4AAADhAQAAEwAAAAAAAAAAAAAAAAAAAAAAW0NvbnRl&#10;bnRfVHlwZXNdLnhtbFBLAQItABQABgAIAAAAIQA4/SH/1gAAAJQBAAALAAAAAAAAAAAAAAAAAC8B&#10;AABfcmVscy8ucmVsc1BLAQItABQABgAIAAAAIQCvxBtXagIAACMFAAAOAAAAAAAAAAAAAAAAAC4C&#10;AABkcnMvZTJvRG9jLnhtbFBLAQItABQABgAIAAAAIQCU5lZa3gAAAAkBAAAPAAAAAAAAAAAAAAAA&#10;AMQEAABkcnMvZG93bnJldi54bWxQSwUGAAAAAAQABADzAAAAzwUAAAAA&#10;" fillcolor="white [3201]" strokecolor="#4bacc6 [3208]" strokeweight="2pt">
                <v:textbox>
                  <w:txbxContent>
                    <w:p w14:paraId="2723B22B" w14:textId="301A3098" w:rsidR="00D25F41" w:rsidRPr="007A6B68" w:rsidRDefault="00D25F41" w:rsidP="007A6B68">
                      <w:pPr>
                        <w:jc w:val="center"/>
                        <w:rPr>
                          <w:lang w:val="en-GB"/>
                        </w:rPr>
                      </w:pPr>
                      <w:r>
                        <w:rPr>
                          <w:lang w:val="en-GB"/>
                        </w:rPr>
                        <w:t>Destination</w:t>
                      </w:r>
                    </w:p>
                  </w:txbxContent>
                </v:textbox>
              </v:rect>
            </w:pict>
          </mc:Fallback>
        </mc:AlternateContent>
      </w:r>
    </w:p>
    <w:p w14:paraId="1214492E" w14:textId="259AFFF9" w:rsidR="00AF30FA" w:rsidRDefault="00BB40A8">
      <w:pPr>
        <w:rPr>
          <w:lang w:val="en-GB"/>
        </w:rPr>
      </w:pPr>
      <w:r>
        <w:rPr>
          <w:noProof/>
          <w:sz w:val="28"/>
          <w:szCs w:val="28"/>
          <w:lang w:val="en-GB"/>
        </w:rPr>
        <mc:AlternateContent>
          <mc:Choice Requires="wps">
            <w:drawing>
              <wp:anchor distT="0" distB="0" distL="114300" distR="114300" simplePos="0" relativeHeight="251694094" behindDoc="0" locked="0" layoutInCell="1" allowOverlap="1" wp14:anchorId="6803F367" wp14:editId="3F8906A7">
                <wp:simplePos x="0" y="0"/>
                <wp:positionH relativeFrom="column">
                  <wp:posOffset>1085850</wp:posOffset>
                </wp:positionH>
                <wp:positionV relativeFrom="paragraph">
                  <wp:posOffset>179070</wp:posOffset>
                </wp:positionV>
                <wp:extent cx="114300" cy="371475"/>
                <wp:effectExtent l="57150" t="0" r="19050" b="47625"/>
                <wp:wrapNone/>
                <wp:docPr id="55" name="Straight Arrow Connector 55"/>
                <wp:cNvGraphicFramePr/>
                <a:graphic xmlns:a="http://schemas.openxmlformats.org/drawingml/2006/main">
                  <a:graphicData uri="http://schemas.microsoft.com/office/word/2010/wordprocessingShape">
                    <wps:wsp>
                      <wps:cNvCnPr/>
                      <wps:spPr>
                        <a:xfrm flipH="1">
                          <a:off x="0" y="0"/>
                          <a:ext cx="114300"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53C24C" id="_x0000_t32" coordsize="21600,21600" o:spt="32" o:oned="t" path="m,l21600,21600e" filled="f">
                <v:path arrowok="t" fillok="f" o:connecttype="none"/>
                <o:lock v:ext="edit" shapetype="t"/>
              </v:shapetype>
              <v:shape id="Straight Arrow Connector 55" o:spid="_x0000_s1026" type="#_x0000_t32" style="position:absolute;margin-left:85.5pt;margin-top:14.1pt;width:9pt;height:29.25pt;flip:x;z-index:2516940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ADl4AEAABAEAAAOAAAAZHJzL2Uyb0RvYy54bWysU9uO0zAUfEfiHyy/0yR7YVHUdIW6XB4Q&#10;VLvLB3gdu7Hkm44PTfr3HDttQICEFvFi+XJmPDM+Xt9OzrKDgmSC73izqjlTXobe+H3Hvz6+f/WG&#10;s4TC98IGrzp+VInfbl6+WI+xVRdhCLZXwIjEp3aMHR8QY1tVSQ7KibQKUXk61AGcQFrCvupBjMTu&#10;bHVR16+rMUAfIUiVEu3ezYd8U/i1VhK/aJ0UMttx0oZlhDI+5bHarEW7BxEHI08yxD+ocMJ4unSh&#10;uhMo2Dcwv1E5IyGkoHElg6uC1kaq4oHcNPUvbh4GEVXxQuGkuMSU/h+t/HzYATN9x6+vOfPC0Rs9&#10;IAizH5C9BQgj2wbvKccAjEoorzGmlmBbv4PTKsUdZPOTBse0NfEjtUKJgwyyqaR9XNJWEzJJm01z&#10;dVnTm0g6urxprm4KezXTZLoICT+o4FiedDydZC165ivE4VNCEkLAMyCDrc8jCmPf+Z7hMZIxBCP8&#10;3qrsgspzSZXdzPrLDI9WzfB7pSmXrLM4KR2pthbYQVAvCSmVx2ZhouoM08baBVj/HXiqz1BVuvU5&#10;4AVRbg4eF7AzPsCfbsfpLFnP9ecEZt85gqfQH8vLlmio7UpWpy+S+/rndYH/+Mib7wAAAP//AwBQ&#10;SwMEFAAGAAgAAAAhAJiV7XnfAAAACQEAAA8AAABkcnMvZG93bnJldi54bWxMj09Pg0AQxe8mfofN&#10;mHizCxyAIkvjnxj1YtJWe96yUyCys5RdWvz2Tk96fDNv3vxeuZptL044+s6RgngRgUCqnemoUfC5&#10;fbnLQfigyejeESr4QQ+r6vqq1IVxZ1rjaRMawSHkC62gDWEopPR1i1b7hRuQeHdwo9WB5dhIM+oz&#10;h9teJlGUSqs74g+tHvCpxfp7M1nGOLwe4/dlunvcPU8fX8k2O77Vo1K3N/PDPYiAc/gzwwWfb6Bi&#10;pr2byHjRs85i7hIUJHkC4mLIlzzYK8jTDGRVyv8Nql8AAAD//wMAUEsBAi0AFAAGAAgAAAAhALaD&#10;OJL+AAAA4QEAABMAAAAAAAAAAAAAAAAAAAAAAFtDb250ZW50X1R5cGVzXS54bWxQSwECLQAUAAYA&#10;CAAAACEAOP0h/9YAAACUAQAACwAAAAAAAAAAAAAAAAAvAQAAX3JlbHMvLnJlbHNQSwECLQAUAAYA&#10;CAAAACEABVQA5eABAAAQBAAADgAAAAAAAAAAAAAAAAAuAgAAZHJzL2Uyb0RvYy54bWxQSwECLQAU&#10;AAYACAAAACEAmJXted8AAAAJAQAADwAAAAAAAAAAAAAAAAA6BAAAZHJzL2Rvd25yZXYueG1sUEsF&#10;BgAAAAAEAAQA8wAAAEYFAAAAAA==&#10;" strokecolor="#4579b8 [3044]">
                <v:stroke endarrow="block"/>
              </v:shape>
            </w:pict>
          </mc:Fallback>
        </mc:AlternateContent>
      </w:r>
      <w:r w:rsidR="00685CB7">
        <w:rPr>
          <w:noProof/>
          <w:sz w:val="28"/>
          <w:szCs w:val="28"/>
          <w:lang w:val="en-GB"/>
        </w:rPr>
        <mc:AlternateContent>
          <mc:Choice Requires="wps">
            <w:drawing>
              <wp:anchor distT="0" distB="0" distL="114300" distR="114300" simplePos="0" relativeHeight="251695118" behindDoc="0" locked="0" layoutInCell="1" allowOverlap="1" wp14:anchorId="04CC6C1C" wp14:editId="36B257FB">
                <wp:simplePos x="0" y="0"/>
                <wp:positionH relativeFrom="column">
                  <wp:posOffset>4421505</wp:posOffset>
                </wp:positionH>
                <wp:positionV relativeFrom="paragraph">
                  <wp:posOffset>113030</wp:posOffset>
                </wp:positionV>
                <wp:extent cx="45719" cy="428625"/>
                <wp:effectExtent l="57150" t="38100" r="50165" b="47625"/>
                <wp:wrapNone/>
                <wp:docPr id="56" name="Straight Arrow Connector 56"/>
                <wp:cNvGraphicFramePr/>
                <a:graphic xmlns:a="http://schemas.openxmlformats.org/drawingml/2006/main">
                  <a:graphicData uri="http://schemas.microsoft.com/office/word/2010/wordprocessingShape">
                    <wps:wsp>
                      <wps:cNvCnPr/>
                      <wps:spPr>
                        <a:xfrm flipH="1">
                          <a:off x="0" y="0"/>
                          <a:ext cx="45719" cy="4286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368934" id="Straight Arrow Connector 56" o:spid="_x0000_s1026" type="#_x0000_t32" style="position:absolute;margin-left:348.15pt;margin-top:8.9pt;width:3.6pt;height:33.75pt;flip:x;z-index:2516951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TAA6AEAACsEAAAOAAAAZHJzL2Uyb0RvYy54bWysU9uO0zAQfUfiHyy/06TVtixV0xXqcnlA&#10;ULHwAV5nnFjyTWPTtH/P2EkDghUSiBfL9vicmXNmvLs7W8NOgFF71/DlouYMnPStdl3Dv355++KW&#10;s5iEa4XxDhp+gcjv9s+f7YawhZXvvWkBGZG4uB1Cw/uUwraqouzBirjwARwFlUcrEh2xq1oUA7Fb&#10;U63qelMNHtuAXkKMdHs/Bvm+8CsFMn1SKkJipuFUWyorlvUxr9V+J7YditBrOZUh/qEKK7SjpDPV&#10;vUiCfUP9G5XVEn30Ki2kt5VXSksoGkjNsv5FzUMvAhQtZE4Ms03x/9HKj6cjMt02fL3hzAlLPXpI&#10;KHTXJ/Ya0Q/s4J0jHz0yekJ+DSFuCXZwR5xOMRwxiz8rtEwZHd7TKBQ7SCA7F7cvs9twTkzS5c36&#10;5fIVZ5IiN6vbzWqdyauRJbMFjOkdeMvypuFxqmouZ8wgTh9iGoFXQAYbl9ceRPvGtSxdAulKqIXr&#10;DIxNT0Kbp2NUQ4ZXWegorezSxcBI/RkUWUYSxhLKsMLBIDsJGjMhJbi0nNQYR68zTGljZmBd3Pkj&#10;cHqfoVAG+W/AM6Jk9i7NYKudx6eyp/O1ZDW+vzow6s4WPPr2UpperKGJLP2afk8e+Z/PBf7jj++/&#10;AwAA//8DAFBLAwQUAAYACAAAACEAZNlGwd4AAAAJAQAADwAAAGRycy9kb3ducmV2LnhtbEyPQU7D&#10;MBBF90jcwRokdtQhoUlI41QIUQnRDZQewLHdOCIeR7HbhNszrGA5+k9/3q+3ixvYxUyh9yjgfpUA&#10;M6i87rETcPzc3ZXAQpSo5eDRCPg2AbbN9VUtK+1n/DCXQ+wYlWCopAAb41hxHpQ1ToaVHw1SdvKT&#10;k5HOqeN6kjOVu4GnSZJzJ3ukD1aO5tka9XU4OwHpy1u7716LB2mP5btOZzWmOyXE7c3ytAEWzRL/&#10;YPjVJ3VoyKn1Z9SBDQLyxzwjlIKCJhBQJNkaWCugXGfAm5r/X9D8AAAA//8DAFBLAQItABQABgAI&#10;AAAAIQC2gziS/gAAAOEBAAATAAAAAAAAAAAAAAAAAAAAAABbQ29udGVudF9UeXBlc10ueG1sUEsB&#10;Ai0AFAAGAAgAAAAhADj9If/WAAAAlAEAAAsAAAAAAAAAAAAAAAAALwEAAF9yZWxzLy5yZWxzUEsB&#10;Ai0AFAAGAAgAAAAhAA+pMADoAQAAKwQAAA4AAAAAAAAAAAAAAAAALgIAAGRycy9lMm9Eb2MueG1s&#10;UEsBAi0AFAAGAAgAAAAhAGTZRsHeAAAACQEAAA8AAAAAAAAAAAAAAAAAQgQAAGRycy9kb3ducmV2&#10;LnhtbFBLBQYAAAAABAAEAPMAAABNBQAAAAA=&#10;" strokecolor="#4579b8 [3044]">
                <v:stroke startarrow="block" endarrow="block"/>
              </v:shape>
            </w:pict>
          </mc:Fallback>
        </mc:AlternateContent>
      </w:r>
    </w:p>
    <w:p w14:paraId="14FB7654" w14:textId="62F415D3" w:rsidR="00661EB5" w:rsidRDefault="0001693D">
      <w:pPr>
        <w:rPr>
          <w:lang w:val="en-GB"/>
        </w:rPr>
      </w:pPr>
      <w:r w:rsidRPr="005502C4">
        <w:rPr>
          <w:noProof/>
          <w:sz w:val="28"/>
          <w:szCs w:val="28"/>
          <w:lang w:val="en-GB"/>
        </w:rPr>
        <mc:AlternateContent>
          <mc:Choice Requires="wps">
            <w:drawing>
              <wp:anchor distT="0" distB="0" distL="114300" distR="114300" simplePos="0" relativeHeight="251658250" behindDoc="0" locked="0" layoutInCell="1" allowOverlap="1" wp14:anchorId="082414DF" wp14:editId="1066EA64">
                <wp:simplePos x="0" y="0"/>
                <wp:positionH relativeFrom="margin">
                  <wp:posOffset>2676525</wp:posOffset>
                </wp:positionH>
                <wp:positionV relativeFrom="paragraph">
                  <wp:posOffset>27940</wp:posOffset>
                </wp:positionV>
                <wp:extent cx="238125" cy="762000"/>
                <wp:effectExtent l="19050" t="19050" r="47625" b="19050"/>
                <wp:wrapNone/>
                <wp:docPr id="22" name="Arrow: Up 22"/>
                <wp:cNvGraphicFramePr/>
                <a:graphic xmlns:a="http://schemas.openxmlformats.org/drawingml/2006/main">
                  <a:graphicData uri="http://schemas.microsoft.com/office/word/2010/wordprocessingShape">
                    <wps:wsp>
                      <wps:cNvSpPr/>
                      <wps:spPr>
                        <a:xfrm>
                          <a:off x="0" y="0"/>
                          <a:ext cx="238125" cy="7620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D4085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2" o:spid="_x0000_s1026" type="#_x0000_t68" style="position:absolute;margin-left:210.75pt;margin-top:2.2pt;width:18.75pt;height:60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rilcwIAAD0FAAAOAAAAZHJzL2Uyb0RvYy54bWysVN9P3DAMfp+0/yHK++hdx69V9NAJxDQJ&#10;wWmAeA5pQislcebkrnf76+ekvYIA7WHaS2vH9mf7i52z8601bKMwdOBqPj+YcaachKZzzzV/uL/6&#10;cspZiMI1woBTNd+pwM8Xnz+d9b5SJbRgGoWMQFyoel/zNkZfFUWQrbIiHIBXjowa0IpIKj4XDYqe&#10;0K0pytnsuOgBG48gVQh0ejkY+SLja61kvNU6qMhMzam2mL+Yv0/pWyzORPWMwredHMsQ/1CFFZ2j&#10;pBPUpYiCrbF7B2U7iRBAxwMJtgCtO6lyD9TNfPamm7tWeJV7IXKCn2gK/w9W3mxWyLqm5mXJmROW&#10;7miJCH3FHjyjMyKo96Eivzu/wlELJKZutxpt+lMfbJtJ3U2kqm1kkg7Lr6fz8ogzSaaTY7qzTHrx&#10;EuwxxO8KLEtCzdc+589sis11iJSTvPdepKR6hgqyFHdGpSKM+6k0tZJy5ug8ROrCINsIun4hpXJx&#10;Ppha0ajh+Igq2pc0ReSUGTAh686YCXsESAP6HnuodfRPoSrP4BQ8+1thQ/AUkTODi1Ow7RzgRwCG&#10;uhozD/57kgZqEktP0OzoohGGDQheXnVE97UIcSWQRp6Wg9Y43tJHG+hrDqPEWQv4+6Pz5E+TSFbO&#10;elqhmodfa4GKM/PD0Yx+mx8epp3LyuHRSUkKvrY8vba4tb0AuqY5PRheZjH5R7MXNYJ9pG1fpqxk&#10;Ek5S7prLiHvlIg6rTe+FVMtldqM98yJeuzsvE3hiNc3S/fZRoB9nLtKw3sB+3UT1Zu4G3xTpYLmO&#10;oLs8lC+8jnzTjubBGd+T9Ai81rPXy6u3+AMAAP//AwBQSwMEFAAGAAgAAAAhAI8lgezeAAAACQEA&#10;AA8AAABkcnMvZG93bnJldi54bWxMj0FPwzAMhe9I+w+RJ3Fj6aoOsdJ0QqAJCXGhTOKaJV5TrXFK&#10;k23l32NO7Gb7PT1/r9pMvhdnHGMXSMFykYFAMsF21CrYfW7vHkDEpMnqPhAq+MEIm3p2U+nShgt9&#10;4LlJreAQiqVW4FIaSimjceh1XIQBibVDGL1OvI6ttKO+cLjvZZ5l99LrjviD0wM+OzTH5uQV5I15&#10;d10r1zIdze775YsOb9tXpW7n09MjiIRT+jfDHz6jQ81M+3AiG0WvoMiXK7byUIBgvVituduejTlf&#10;ZF3J6wb1LwAAAP//AwBQSwECLQAUAAYACAAAACEAtoM4kv4AAADhAQAAEwAAAAAAAAAAAAAAAAAA&#10;AAAAW0NvbnRlbnRfVHlwZXNdLnhtbFBLAQItABQABgAIAAAAIQA4/SH/1gAAAJQBAAALAAAAAAAA&#10;AAAAAAAAAC8BAABfcmVscy8ucmVsc1BLAQItABQABgAIAAAAIQAKdrilcwIAAD0FAAAOAAAAAAAA&#10;AAAAAAAAAC4CAABkcnMvZTJvRG9jLnhtbFBLAQItABQABgAIAAAAIQCPJYHs3gAAAAkBAAAPAAAA&#10;AAAAAAAAAAAAAM0EAABkcnMvZG93bnJldi54bWxQSwUGAAAAAAQABADzAAAA2AUAAAAA&#10;" adj="3375" fillcolor="#4f81bd [3204]" strokecolor="#243f60 [1604]" strokeweight="2pt">
                <w10:wrap anchorx="margin"/>
              </v:shape>
            </w:pict>
          </mc:Fallback>
        </mc:AlternateContent>
      </w:r>
      <w:r w:rsidR="00BB40A8">
        <w:rPr>
          <w:noProof/>
          <w:lang w:val="en-GB"/>
        </w:rPr>
        <mc:AlternateContent>
          <mc:Choice Requires="wps">
            <w:drawing>
              <wp:anchor distT="0" distB="0" distL="114300" distR="114300" simplePos="0" relativeHeight="251696142" behindDoc="0" locked="0" layoutInCell="1" allowOverlap="1" wp14:anchorId="4CA8BBC0" wp14:editId="2D040E89">
                <wp:simplePos x="0" y="0"/>
                <wp:positionH relativeFrom="column">
                  <wp:posOffset>3924300</wp:posOffset>
                </wp:positionH>
                <wp:positionV relativeFrom="paragraph">
                  <wp:posOffset>56515</wp:posOffset>
                </wp:positionV>
                <wp:extent cx="1085850" cy="552450"/>
                <wp:effectExtent l="0" t="0" r="19050" b="19050"/>
                <wp:wrapNone/>
                <wp:docPr id="58" name="Arrow: Left-Right 58"/>
                <wp:cNvGraphicFramePr/>
                <a:graphic xmlns:a="http://schemas.openxmlformats.org/drawingml/2006/main">
                  <a:graphicData uri="http://schemas.microsoft.com/office/word/2010/wordprocessingShape">
                    <wps:wsp>
                      <wps:cNvSpPr/>
                      <wps:spPr>
                        <a:xfrm>
                          <a:off x="0" y="0"/>
                          <a:ext cx="1085850" cy="552450"/>
                        </a:xfrm>
                        <a:prstGeom prst="leftRightArrow">
                          <a:avLst/>
                        </a:prstGeom>
                      </wps:spPr>
                      <wps:style>
                        <a:lnRef idx="2">
                          <a:schemeClr val="accent5"/>
                        </a:lnRef>
                        <a:fillRef idx="1">
                          <a:schemeClr val="lt1"/>
                        </a:fillRef>
                        <a:effectRef idx="0">
                          <a:schemeClr val="accent5"/>
                        </a:effectRef>
                        <a:fontRef idx="minor">
                          <a:schemeClr val="dk1"/>
                        </a:fontRef>
                      </wps:style>
                      <wps:txbx>
                        <w:txbxContent>
                          <w:p w14:paraId="3B81211A" w14:textId="7AE00E64" w:rsidR="00D25F41" w:rsidRPr="00BB40A8" w:rsidRDefault="00D25F41" w:rsidP="00BB40A8">
                            <w:pPr>
                              <w:jc w:val="center"/>
                              <w:rPr>
                                <w:lang w:val="en-GB"/>
                              </w:rPr>
                            </w:pPr>
                            <w:r>
                              <w:rPr>
                                <w:lang w:val="en-GB"/>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A8BBC0"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58" o:spid="_x0000_s1035" type="#_x0000_t69" style="position:absolute;margin-left:309pt;margin-top:4.45pt;width:85.5pt;height:43.5pt;z-index:2516961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L1tdgIAADgFAAAOAAAAZHJzL2Uyb0RvYy54bWysVN9v2yAQfp+0/wHx3jqO4q216lRRq06T&#10;oq5qO/WZYIjRMLCDxM7++h3YcbsuT9Ne7IO7735+x9V132qyF+CVNRXNz2eUCMNtrcy2ot+f784u&#10;KPGBmZppa0RFD8LT6+XHD1edK8XcNlbXAgg6Mb7sXEWbEFyZZZ43omX+3DphUCkttCzgEbZZDaxD&#10;763O5rPZp6yzUDuwXHiPt7eDki6TfykFD9+k9CIQXVHMLaQvpO8mfrPlFSu3wFyj+JgG+4csWqYM&#10;Bp1c3bLAyA7UX65axcF6K8M5t21mpVRcpBqwmnz2rpqnhjmRasHmeDe1yf8/t/x+/wBE1RUtcFKG&#10;tTijFYDtSrIWMpw9qm0TCOqwUZ3zJdo/uQcYTx7FWHUvoY1/rIf0qbmHqbmiD4TjZT67KC4KnAFH&#10;XVHMFyijm+wV7cCHL8K2JAoV1Rg/hU/5pO6y/dqHAXQ0Rg8xryGTJIWDFjEZbR6FxNIw9jyhE6nE&#10;jQayZ0gHxrkwoRiTSNYRJpXWEzA/BdQhH0GjbYSJRLYJODsF/DPihEhRrQkTuFXGwikH9Y8p8mB/&#10;rH6oOZYf+k2f5nkZc4w3G1sfcMZgB/J7x+8UNnjNfHhggGzHmeAGh2/4kdp2FbWjRElj4dep+2iP&#10;JEQtJR1uT0X9zx0DQYn+apCel/liEdctHRbF5zke4K1m81Zjdu2NxYnk+FY4nsRoH/RRlGDbF1z0&#10;VYyKKmY4xq4oD3A83IRhq/Gp4GK1Sma4Yo6FtXlyPDqPfY60ee5fGLiRZQH5eW+Pm8bKdxQbbCPS&#10;2NUuWKkS/177Ok4A1zNxeXxK4v6/PSer1wdv+RsAAP//AwBQSwMEFAAGAAgAAAAhALwJtHTeAAAA&#10;CAEAAA8AAABkcnMvZG93bnJldi54bWxMj81OwzAQhO9IvIO1SFwQdcpPm6RxKoSEcuDUFu6OvU2i&#10;xusQu2369iwnehzNaOabYj25XpxwDJ0nBfNZAgLJeNtRo+Br9/GYgghRk9W9J1RwwQDr8vam0Ln1&#10;Z9rgaRsbwSUUcq2gjXHIpQymRafDzA9I7O396HRkOTbSjvrM5a6XT0mykE53xAutHvC9RXPYHp2C&#10;h8uPIfNZvexss6wP1eY5fKeVUvd309sKRMQp/ofhD5/RoWSm2h/JBtErWMxT/hIVpBkI9pdpxrpW&#10;kL1mIMtCXh8ofwEAAP//AwBQSwECLQAUAAYACAAAACEAtoM4kv4AAADhAQAAEwAAAAAAAAAAAAAA&#10;AAAAAAAAW0NvbnRlbnRfVHlwZXNdLnhtbFBLAQItABQABgAIAAAAIQA4/SH/1gAAAJQBAAALAAAA&#10;AAAAAAAAAAAAAC8BAABfcmVscy8ucmVsc1BLAQItABQABgAIAAAAIQC9YL1tdgIAADgFAAAOAAAA&#10;AAAAAAAAAAAAAC4CAABkcnMvZTJvRG9jLnhtbFBLAQItABQABgAIAAAAIQC8CbR03gAAAAgBAAAP&#10;AAAAAAAAAAAAAAAAANAEAABkcnMvZG93bnJldi54bWxQSwUGAAAAAAQABADzAAAA2wUAAAAA&#10;" adj="5495" fillcolor="white [3201]" strokecolor="#4bacc6 [3208]" strokeweight="2pt">
                <v:textbox>
                  <w:txbxContent>
                    <w:p w14:paraId="3B81211A" w14:textId="7AE00E64" w:rsidR="00D25F41" w:rsidRPr="00BB40A8" w:rsidRDefault="00D25F41" w:rsidP="00BB40A8">
                      <w:pPr>
                        <w:jc w:val="center"/>
                        <w:rPr>
                          <w:lang w:val="en-GB"/>
                        </w:rPr>
                      </w:pPr>
                      <w:r>
                        <w:rPr>
                          <w:lang w:val="en-GB"/>
                        </w:rPr>
                        <w:t>Message</w:t>
                      </w:r>
                    </w:p>
                  </w:txbxContent>
                </v:textbox>
              </v:shape>
            </w:pict>
          </mc:Fallback>
        </mc:AlternateContent>
      </w:r>
      <w:r w:rsidR="00BB40A8">
        <w:rPr>
          <w:noProof/>
          <w:lang w:val="en-GB"/>
        </w:rPr>
        <mc:AlternateContent>
          <mc:Choice Requires="wps">
            <w:drawing>
              <wp:anchor distT="0" distB="0" distL="114300" distR="114300" simplePos="0" relativeHeight="251692046" behindDoc="0" locked="0" layoutInCell="1" allowOverlap="1" wp14:anchorId="37A9F090" wp14:editId="56AEF52F">
                <wp:simplePos x="0" y="0"/>
                <wp:positionH relativeFrom="column">
                  <wp:posOffset>619125</wp:posOffset>
                </wp:positionH>
                <wp:positionV relativeFrom="paragraph">
                  <wp:posOffset>85090</wp:posOffset>
                </wp:positionV>
                <wp:extent cx="1066800" cy="533400"/>
                <wp:effectExtent l="0" t="0" r="19050" b="19050"/>
                <wp:wrapNone/>
                <wp:docPr id="10" name="Arrow: Left-Right 10"/>
                <wp:cNvGraphicFramePr/>
                <a:graphic xmlns:a="http://schemas.openxmlformats.org/drawingml/2006/main">
                  <a:graphicData uri="http://schemas.microsoft.com/office/word/2010/wordprocessingShape">
                    <wps:wsp>
                      <wps:cNvSpPr/>
                      <wps:spPr>
                        <a:xfrm>
                          <a:off x="0" y="0"/>
                          <a:ext cx="1066800" cy="533400"/>
                        </a:xfrm>
                        <a:prstGeom prst="leftRightArrow">
                          <a:avLst/>
                        </a:prstGeom>
                      </wps:spPr>
                      <wps:style>
                        <a:lnRef idx="2">
                          <a:schemeClr val="accent5"/>
                        </a:lnRef>
                        <a:fillRef idx="1">
                          <a:schemeClr val="lt1"/>
                        </a:fillRef>
                        <a:effectRef idx="0">
                          <a:schemeClr val="accent5"/>
                        </a:effectRef>
                        <a:fontRef idx="minor">
                          <a:schemeClr val="dk1"/>
                        </a:fontRef>
                      </wps:style>
                      <wps:txbx>
                        <w:txbxContent>
                          <w:p w14:paraId="5434F407" w14:textId="5EA2F4D4" w:rsidR="00D25F41" w:rsidRPr="00772A0F" w:rsidRDefault="00D25F41" w:rsidP="00772A0F">
                            <w:pPr>
                              <w:jc w:val="center"/>
                              <w:rPr>
                                <w:lang w:val="en-GB"/>
                              </w:rPr>
                            </w:pPr>
                            <w:r>
                              <w:rPr>
                                <w:lang w:val="en-GB"/>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9F090" id="Arrow: Left-Right 10" o:spid="_x0000_s1036" type="#_x0000_t69" style="position:absolute;margin-left:48.75pt;margin-top:6.7pt;width:84pt;height:42pt;z-index:2516920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U9gdgIAADkFAAAOAAAAZHJzL2Uyb0RvYy54bWysVN9P2zAQfp+0/8HyOyQphbGIFFUgpkkV&#10;Q8DEs+vYjTXH59luk+6v39lJA2N9mvbinHP33c/vfHXdt5rshPMKTEWL05wSYTjUymwq+v357uSS&#10;Eh+YqZkGIyq6F55eLz5+uOpsKWbQgK6FI+jE+LKzFW1CsGWWed6IlvlTsMKgUoJrWcCr22S1Yx16&#10;b3U2y/OLrANXWwdceI9/bwclXST/UgoevknpRSC6ophbSKdL5zqe2eKKlRvHbKP4mAb7hyxapgwG&#10;nVzdssDI1qm/XLWKO/AgwymHNgMpFRepBqymyN9V89QwK1It2Bxvpzb5/+eW3+8eHFE1zg7bY1iL&#10;M1o6B11JVkKGk0e1aQJBHTaqs75E+yf74MabRzFW3UvXxi/WQ/rU3P3UXNEHwvFnkV9cXOYYhKPu&#10;/OxsjjK6yV7R1vnwRUBLolBRjfFT+JRP6i7brXwYQAdj9BDzGjJJUthrEZPR5lFILA1jzxI6kUrc&#10;aEd2DOnAOBcmnI9JJOsIk0rrCVgcA+pQjKDRNsJEItsEzI8B/4w4IVJUMGECt8qAO+ag/jFFHuwP&#10;1Q81x/JDv+4P8xyntIZ6j0N2MLDfW36nsMMr5sMDc0h3HAqucPiGh9TQVRRGiZIG3K9j/6M9shC1&#10;lHS4PhX1P7fMCUr0V4P8/FzM53Hf0mV+/mmGF/dWs36rMdv2BnAkBT4Wlicx2gd9EKWD9gU3fRmj&#10;oooZjrEryoM7XG7CsNb4VnCxXCYz3DHLwso8WR6dx0ZH3jz3L8zZkWYBCXoPh1Vj5TuODbYRaWC5&#10;DSBVImBs9dDXcQS4n4nM41sSH4C392T1+uItfgMAAP//AwBQSwMEFAAGAAgAAAAhAP1vRHreAAAA&#10;CAEAAA8AAABkcnMvZG93bnJldi54bWxMj8FOwzAQRO9I/IO1SNyo09IUCHEqVAmQuFQUDvS2ibdJ&#10;RLyOYrcNfD3bEz3uvNHsTL4cXacONITWs4HpJAFFXHnbcm3g8+P55h5UiMgWO89k4IcCLIvLixwz&#10;64/8TodNrJWEcMjQQBNjn2kdqoYchonviYXt/OAwyjnU2g54lHDX6VmSLLTDluVDgz2tGqq+N3tn&#10;YCyTl/Xr6oum6fZ3V64xtau3rTHXV+PTI6hIY/w3w6m+VIdCOpV+zzaozsDDXSpO0W/noITPFqkI&#10;5QnMQRe5Ph9Q/AEAAP//AwBQSwECLQAUAAYACAAAACEAtoM4kv4AAADhAQAAEwAAAAAAAAAAAAAA&#10;AAAAAAAAW0NvbnRlbnRfVHlwZXNdLnhtbFBLAQItABQABgAIAAAAIQA4/SH/1gAAAJQBAAALAAAA&#10;AAAAAAAAAAAAAC8BAABfcmVscy8ucmVsc1BLAQItABQABgAIAAAAIQCaJU9gdgIAADkFAAAOAAAA&#10;AAAAAAAAAAAAAC4CAABkcnMvZTJvRG9jLnhtbFBLAQItABQABgAIAAAAIQD9b0R63gAAAAgBAAAP&#10;AAAAAAAAAAAAAAAAANAEAABkcnMvZG93bnJldi54bWxQSwUGAAAAAAQABADzAAAA2wUAAAAA&#10;" adj="5400" fillcolor="white [3201]" strokecolor="#4bacc6 [3208]" strokeweight="2pt">
                <v:textbox>
                  <w:txbxContent>
                    <w:p w14:paraId="5434F407" w14:textId="5EA2F4D4" w:rsidR="00D25F41" w:rsidRPr="00772A0F" w:rsidRDefault="00D25F41" w:rsidP="00772A0F">
                      <w:pPr>
                        <w:jc w:val="center"/>
                        <w:rPr>
                          <w:lang w:val="en-GB"/>
                        </w:rPr>
                      </w:pPr>
                      <w:r>
                        <w:rPr>
                          <w:lang w:val="en-GB"/>
                        </w:rPr>
                        <w:t>Message</w:t>
                      </w:r>
                    </w:p>
                  </w:txbxContent>
                </v:textbox>
              </v:shape>
            </w:pict>
          </mc:Fallback>
        </mc:AlternateContent>
      </w:r>
      <w:r w:rsidR="00D573AC">
        <w:rPr>
          <w:lang w:val="en-GB"/>
        </w:rPr>
        <w:t xml:space="preserve">                                                        </w:t>
      </w:r>
      <w:r w:rsidR="00B95DAC">
        <w:rPr>
          <w:lang w:val="en-GB"/>
        </w:rPr>
        <w:t xml:space="preserve">        </w:t>
      </w:r>
      <w:r w:rsidR="00D573AC">
        <w:rPr>
          <w:lang w:val="en-GB"/>
        </w:rPr>
        <w:t xml:space="preserve">  S</w:t>
      </w:r>
      <w:r w:rsidR="00B95DAC">
        <w:rPr>
          <w:lang w:val="en-GB"/>
        </w:rPr>
        <w:t>ignal</w:t>
      </w:r>
      <w:r w:rsidR="00587FE4">
        <w:rPr>
          <w:lang w:val="en-GB"/>
        </w:rPr>
        <w:t xml:space="preserve">                 </w:t>
      </w:r>
      <w:r w:rsidR="00590F76">
        <w:rPr>
          <w:lang w:val="en-GB"/>
        </w:rPr>
        <w:t>Receive Signal</w:t>
      </w:r>
    </w:p>
    <w:p w14:paraId="717BB4F3" w14:textId="608D8B0E" w:rsidR="008F191B" w:rsidRDefault="008F191B">
      <w:pPr>
        <w:rPr>
          <w:lang w:val="en-GB"/>
        </w:rPr>
      </w:pPr>
    </w:p>
    <w:p w14:paraId="0B999905" w14:textId="2991C618" w:rsidR="008F191B" w:rsidRDefault="0001693D">
      <w:pPr>
        <w:rPr>
          <w:lang w:val="en-GB"/>
        </w:rPr>
      </w:pPr>
      <w:r w:rsidRPr="005502C4">
        <w:rPr>
          <w:noProof/>
          <w:sz w:val="28"/>
          <w:szCs w:val="28"/>
          <w:lang w:val="en-GB"/>
        </w:rPr>
        <mc:AlternateContent>
          <mc:Choice Requires="wps">
            <w:drawing>
              <wp:anchor distT="0" distB="0" distL="114300" distR="114300" simplePos="0" relativeHeight="251658245" behindDoc="0" locked="0" layoutInCell="1" allowOverlap="1" wp14:anchorId="4BA064A4" wp14:editId="6DEEEEE8">
                <wp:simplePos x="0" y="0"/>
                <wp:positionH relativeFrom="column">
                  <wp:posOffset>2257424</wp:posOffset>
                </wp:positionH>
                <wp:positionV relativeFrom="paragraph">
                  <wp:posOffset>153035</wp:posOffset>
                </wp:positionV>
                <wp:extent cx="1009650" cy="361950"/>
                <wp:effectExtent l="0" t="0" r="19050" b="19050"/>
                <wp:wrapNone/>
                <wp:docPr id="17" name="Flowchart: Process 17"/>
                <wp:cNvGraphicFramePr/>
                <a:graphic xmlns:a="http://schemas.openxmlformats.org/drawingml/2006/main">
                  <a:graphicData uri="http://schemas.microsoft.com/office/word/2010/wordprocessingShape">
                    <wps:wsp>
                      <wps:cNvSpPr/>
                      <wps:spPr>
                        <a:xfrm>
                          <a:off x="0" y="0"/>
                          <a:ext cx="1009650" cy="361950"/>
                        </a:xfrm>
                        <a:prstGeom prst="flowChartProcess">
                          <a:avLst/>
                        </a:prstGeom>
                      </wps:spPr>
                      <wps:style>
                        <a:lnRef idx="2">
                          <a:schemeClr val="accent5"/>
                        </a:lnRef>
                        <a:fillRef idx="1">
                          <a:schemeClr val="lt1"/>
                        </a:fillRef>
                        <a:effectRef idx="0">
                          <a:schemeClr val="accent5"/>
                        </a:effectRef>
                        <a:fontRef idx="minor">
                          <a:schemeClr val="dk1"/>
                        </a:fontRef>
                      </wps:style>
                      <wps:txbx>
                        <w:txbxContent>
                          <w:p w14:paraId="29E0E3C8" w14:textId="5269E2D3" w:rsidR="00D25F41" w:rsidRPr="00B17023" w:rsidRDefault="00D25F41" w:rsidP="00B17023">
                            <w:pPr>
                              <w:jc w:val="center"/>
                              <w:rPr>
                                <w:lang w:val="en-GB"/>
                              </w:rPr>
                            </w:pPr>
                            <w:r>
                              <w:rPr>
                                <w:lang w:val="en-GB"/>
                              </w:rPr>
                              <w:t>Noise 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A064A4" id="_x0000_t109" coordsize="21600,21600" o:spt="109" path="m,l,21600r21600,l21600,xe">
                <v:stroke joinstyle="miter"/>
                <v:path gradientshapeok="t" o:connecttype="rect"/>
              </v:shapetype>
              <v:shape id="Flowchart: Process 17" o:spid="_x0000_s1037" type="#_x0000_t109" style="position:absolute;margin-left:177.75pt;margin-top:12.05pt;width:79.5pt;height:28.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6PddAIAADwFAAAOAAAAZHJzL2Uyb0RvYy54bWysVMlu2zAQvRfoPxC8N5LcLI0QOTAcpCgQ&#10;JEaSImeaIiOh3DqkLblf3yElK27qU9GLNOTMm/UNr657rchWgG+tqWhxklMiDLd1a14r+v359tMX&#10;SnxgpmbKGlHRnfD0ev7xw1XnSjGzjVW1AIJOjC87V9EmBFdmmeeN0MyfWCcMKqUFzQIe4TWrgXXo&#10;XatslufnWWehdmC58B5vbwYlnSf/UgoeHqT0IhBVUcwtpC+k7zp+s/kVK1+BuablYxrsH7LQrDUY&#10;dHJ1wwIjG2j/cqVbDtZbGU641ZmVsuUi1YDVFPm7ap4a5kSqBZvj3dQm///c8vvtCkhb4+wuKDFM&#10;44xule14wyCUZDV0lqASO9U5XyLgya1gPHkUY9m9BB3/WBDpU3d3U3dFHwjHyyLPL8/PcAgcdZ/P&#10;i0uU0U32hnbgw1dhNYlCRSXmsYx5jFmkBrPtnQ8DbG+OPmJmQy5JCjslYjrKPAqJ1WH0WUInXoml&#10;ArJlyAjGuTDhbEwjWUeYbJWagMUxoArFCBptI0wkvk3A/Bjwz4gTIkW1Jkxg3RoLxxzUP6bIg/2+&#10;+qHmWH7o1/0w0mQar9a23uGcwQ4L4B2/bbHHd8yHFQNkPI4Ftzg84Ce2vaJ2lChpLPw6dh/tkYio&#10;paTDDaqo/7lhIChR3wxS9LI4PY0rlw6nZxczPMChZn2oMRu9tDiSAt8Lx5MY7YPaixKsfsFlX8So&#10;qGKGY+yK8gD7wzIMm43PBReLRTLDNXMs3Jknx6Pz2OjIm+f+hYEbiRaQovd2v22sfMexwTYijV1s&#10;gpVtIuBbX8cR4IomOo/PSXwDDs/J6u3Rm/8GAAD//wMAUEsDBBQABgAIAAAAIQAhKIbl3gAAAAkB&#10;AAAPAAAAZHJzL2Rvd25yZXYueG1sTI/BTsMwDIbvSLxDZCRuLM26sqk0nRASF5AQGxXnrDFtReNU&#10;TbZlb485wdH2p9/fX22TG8UJ5zB40qAWGQik1tuBOg3Nx/PdBkSIhqwZPaGGCwbY1tdXlSmtP9MO&#10;T/vYCQ6hUBoNfYxTKWVoe3QmLPyExLcvPzsTeZw7aWdz5nA3ymWW3UtnBuIPvZnwqcf2e390GnyT&#10;8tTml+kzNOnlXa3Xr/Q2a317kx4fQERM8Q+GX31Wh5qdDv5INohRQ14UBaMalisFgoFCrXhx0LBR&#10;CmRdyf8N6h8AAAD//wMAUEsBAi0AFAAGAAgAAAAhALaDOJL+AAAA4QEAABMAAAAAAAAAAAAAAAAA&#10;AAAAAFtDb250ZW50X1R5cGVzXS54bWxQSwECLQAUAAYACAAAACEAOP0h/9YAAACUAQAACwAAAAAA&#10;AAAAAAAAAAAvAQAAX3JlbHMvLnJlbHNQSwECLQAUAAYACAAAACEAVNuj3XQCAAA8BQAADgAAAAAA&#10;AAAAAAAAAAAuAgAAZHJzL2Uyb0RvYy54bWxQSwECLQAUAAYACAAAACEAISiG5d4AAAAJAQAADwAA&#10;AAAAAAAAAAAAAADOBAAAZHJzL2Rvd25yZXYueG1sUEsFBgAAAAAEAAQA8wAAANkFAAAAAA==&#10;" fillcolor="white [3201]" strokecolor="#4bacc6 [3208]" strokeweight="2pt">
                <v:textbox>
                  <w:txbxContent>
                    <w:p w14:paraId="29E0E3C8" w14:textId="5269E2D3" w:rsidR="00D25F41" w:rsidRPr="00B17023" w:rsidRDefault="00D25F41" w:rsidP="00B17023">
                      <w:pPr>
                        <w:jc w:val="center"/>
                        <w:rPr>
                          <w:lang w:val="en-GB"/>
                        </w:rPr>
                      </w:pPr>
                      <w:r>
                        <w:rPr>
                          <w:lang w:val="en-GB"/>
                        </w:rPr>
                        <w:t>Noise Source</w:t>
                      </w:r>
                    </w:p>
                  </w:txbxContent>
                </v:textbox>
              </v:shape>
            </w:pict>
          </mc:Fallback>
        </mc:AlternateContent>
      </w:r>
    </w:p>
    <w:p w14:paraId="3227CC4F" w14:textId="6A390C17" w:rsidR="00E30F8F" w:rsidRDefault="00E30F8F">
      <w:pPr>
        <w:rPr>
          <w:lang w:val="en-GB"/>
        </w:rPr>
      </w:pPr>
    </w:p>
    <w:p w14:paraId="63F764D6" w14:textId="023D348F" w:rsidR="001C3D7A" w:rsidRDefault="00914A73" w:rsidP="00E30F8F">
      <w:pPr>
        <w:rPr>
          <w:lang w:val="en-GB"/>
        </w:rPr>
      </w:pPr>
      <w:r>
        <w:rPr>
          <w:lang w:val="en-GB"/>
        </w:rPr>
        <w:t xml:space="preserve">There are three </w:t>
      </w:r>
      <w:r w:rsidR="00756349">
        <w:rPr>
          <w:lang w:val="en-GB"/>
        </w:rPr>
        <w:t xml:space="preserve">major problems </w:t>
      </w:r>
      <w:r w:rsidR="005E4E5C">
        <w:rPr>
          <w:lang w:val="en-GB"/>
        </w:rPr>
        <w:t>of communication according to Shannon</w:t>
      </w:r>
      <w:r w:rsidR="00E80048">
        <w:rPr>
          <w:lang w:val="en-GB"/>
        </w:rPr>
        <w:t>.</w:t>
      </w:r>
      <w:r w:rsidR="00FC3AB9">
        <w:rPr>
          <w:lang w:val="en-GB"/>
        </w:rPr>
        <w:t xml:space="preserve"> </w:t>
      </w:r>
      <w:r w:rsidR="00EF54A2">
        <w:t xml:space="preserve">1). </w:t>
      </w:r>
      <w:r w:rsidR="00A22123">
        <w:t>Technical problem</w:t>
      </w:r>
      <w:r w:rsidR="009172BB">
        <w:t xml:space="preserve"> -How a channel causes a</w:t>
      </w:r>
      <w:r w:rsidR="004B6CF8">
        <w:t xml:space="preserve"> problem. </w:t>
      </w:r>
      <w:r w:rsidR="00470003">
        <w:t>2)</w:t>
      </w:r>
      <w:r w:rsidR="00891ACA">
        <w:t xml:space="preserve">. </w:t>
      </w:r>
      <w:r w:rsidR="003B2463">
        <w:t>Semantic</w:t>
      </w:r>
      <w:r w:rsidR="00891ACA">
        <w:t xml:space="preserve"> problem</w:t>
      </w:r>
      <w:r w:rsidR="002A66BC">
        <w:t xml:space="preserve">- The meaning of how </w:t>
      </w:r>
      <w:r w:rsidR="00AF3CAC">
        <w:t>messages sent and received.</w:t>
      </w:r>
      <w:r w:rsidR="00025C16">
        <w:rPr>
          <w:lang w:val="en-GB"/>
        </w:rPr>
        <w:t xml:space="preserve"> </w:t>
      </w:r>
      <w:r w:rsidR="00AB7AC3">
        <w:t xml:space="preserve">3). </w:t>
      </w:r>
      <w:r w:rsidR="007E1353">
        <w:t>Effectiveness</w:t>
      </w:r>
      <w:r w:rsidR="00595A55">
        <w:rPr>
          <w:lang w:val="en-GB"/>
        </w:rPr>
        <w:t>- How effectively</w:t>
      </w:r>
      <w:r w:rsidR="004C483C">
        <w:rPr>
          <w:lang w:val="en-GB"/>
        </w:rPr>
        <w:t xml:space="preserve"> does the message cause reaction</w:t>
      </w:r>
      <w:r w:rsidR="00904743">
        <w:rPr>
          <w:lang w:val="en-GB"/>
        </w:rPr>
        <w:t>.</w:t>
      </w:r>
    </w:p>
    <w:p w14:paraId="2CBC2A7E" w14:textId="205AB1E5" w:rsidR="0073231C" w:rsidRDefault="00025C16" w:rsidP="00E30F8F">
      <w:pPr>
        <w:rPr>
          <w:lang w:val="en-GB"/>
        </w:rPr>
      </w:pPr>
      <w:r>
        <w:rPr>
          <w:lang w:val="en-GB"/>
        </w:rPr>
        <w:t>S</w:t>
      </w:r>
      <w:r w:rsidR="006366BF">
        <w:rPr>
          <w:lang w:val="en-GB"/>
        </w:rPr>
        <w:t>hannon sees Communication as transmission</w:t>
      </w:r>
      <w:r w:rsidR="00373668">
        <w:rPr>
          <w:lang w:val="en-GB"/>
        </w:rPr>
        <w:t xml:space="preserve"> of</w:t>
      </w:r>
      <w:r w:rsidR="00CC294B">
        <w:rPr>
          <w:lang w:val="en-GB"/>
        </w:rPr>
        <w:t xml:space="preserve"> e</w:t>
      </w:r>
      <w:r w:rsidR="0095544E">
        <w:rPr>
          <w:lang w:val="en-GB"/>
        </w:rPr>
        <w:t xml:space="preserve">xchange, </w:t>
      </w:r>
      <w:r w:rsidR="00CC294B">
        <w:rPr>
          <w:lang w:val="en-GB"/>
        </w:rPr>
        <w:t>m</w:t>
      </w:r>
      <w:r w:rsidR="0095544E">
        <w:rPr>
          <w:lang w:val="en-GB"/>
        </w:rPr>
        <w:t>eaning</w:t>
      </w:r>
      <w:r w:rsidR="001153BA">
        <w:rPr>
          <w:lang w:val="en-GB"/>
        </w:rPr>
        <w:t>, and disclosure.</w:t>
      </w:r>
      <w:r w:rsidR="00435298">
        <w:rPr>
          <w:lang w:val="en-GB"/>
        </w:rPr>
        <w:t xml:space="preserve"> </w:t>
      </w:r>
      <w:r w:rsidR="00ED6AED">
        <w:rPr>
          <w:lang w:val="en-GB"/>
        </w:rPr>
        <w:t>The emphasis</w:t>
      </w:r>
      <w:r w:rsidR="00365D30">
        <w:rPr>
          <w:lang w:val="en-GB"/>
        </w:rPr>
        <w:t xml:space="preserve"> of the model is more on the reciever</w:t>
      </w:r>
      <w:r w:rsidR="0070613A">
        <w:rPr>
          <w:lang w:val="en-GB"/>
        </w:rPr>
        <w:t xml:space="preserve"> or the </w:t>
      </w:r>
      <w:r w:rsidR="00CC294B">
        <w:rPr>
          <w:lang w:val="en-GB"/>
        </w:rPr>
        <w:t>receiving</w:t>
      </w:r>
      <w:r w:rsidR="0070613A">
        <w:rPr>
          <w:lang w:val="en-GB"/>
        </w:rPr>
        <w:t xml:space="preserve"> end</w:t>
      </w:r>
      <w:r w:rsidR="0082006C">
        <w:rPr>
          <w:lang w:val="en-GB"/>
        </w:rPr>
        <w:t xml:space="preserve">. The feedback to the sender </w:t>
      </w:r>
      <w:r w:rsidR="004D7562">
        <w:rPr>
          <w:lang w:val="en-GB"/>
        </w:rPr>
        <w:t>can be</w:t>
      </w:r>
      <w:r w:rsidR="00BC65D1">
        <w:rPr>
          <w:lang w:val="en-GB"/>
        </w:rPr>
        <w:t xml:space="preserve"> </w:t>
      </w:r>
      <w:r w:rsidR="00EC0997">
        <w:rPr>
          <w:lang w:val="en-GB"/>
        </w:rPr>
        <w:t xml:space="preserve">as </w:t>
      </w:r>
      <w:r w:rsidR="00BC65D1">
        <w:rPr>
          <w:lang w:val="en-GB"/>
        </w:rPr>
        <w:t>important</w:t>
      </w:r>
      <w:r w:rsidR="00EC0997">
        <w:rPr>
          <w:lang w:val="en-GB"/>
        </w:rPr>
        <w:t>,</w:t>
      </w:r>
      <w:r w:rsidR="006723A1">
        <w:rPr>
          <w:lang w:val="en-GB"/>
        </w:rPr>
        <w:t xml:space="preserve"> </w:t>
      </w:r>
      <w:r w:rsidR="00516D44">
        <w:rPr>
          <w:lang w:val="en-GB"/>
        </w:rPr>
        <w:t>as it make the communication complete.</w:t>
      </w:r>
      <w:r w:rsidR="00435298">
        <w:rPr>
          <w:lang w:val="en-GB"/>
        </w:rPr>
        <w:t xml:space="preserve">       </w:t>
      </w:r>
    </w:p>
    <w:p w14:paraId="24D0F7B8" w14:textId="77777777" w:rsidR="00E27323" w:rsidRDefault="00E27323" w:rsidP="00E30F8F">
      <w:pPr>
        <w:rPr>
          <w:sz w:val="28"/>
          <w:szCs w:val="28"/>
          <w:lang w:val="en-GB"/>
        </w:rPr>
      </w:pPr>
    </w:p>
    <w:p w14:paraId="0A661625" w14:textId="2FD5FAD5" w:rsidR="0073231C" w:rsidRDefault="00B427E3" w:rsidP="00E30F8F">
      <w:pPr>
        <w:rPr>
          <w:lang w:val="en-GB"/>
        </w:rPr>
      </w:pPr>
      <w:r w:rsidRPr="00D77B2F">
        <w:rPr>
          <w:sz w:val="28"/>
          <w:szCs w:val="28"/>
          <w:lang w:val="en-GB"/>
        </w:rPr>
        <w:t xml:space="preserve">The </w:t>
      </w:r>
      <w:r w:rsidR="008813F1" w:rsidRPr="00D77B2F">
        <w:rPr>
          <w:sz w:val="28"/>
          <w:szCs w:val="28"/>
          <w:lang w:val="en-GB"/>
        </w:rPr>
        <w:t xml:space="preserve">Principles </w:t>
      </w:r>
      <w:r w:rsidR="00765688" w:rsidRPr="00D77B2F">
        <w:rPr>
          <w:sz w:val="28"/>
          <w:szCs w:val="28"/>
          <w:lang w:val="en-GB"/>
        </w:rPr>
        <w:t>of giving feedback</w:t>
      </w:r>
      <w:r w:rsidR="00765688">
        <w:rPr>
          <w:lang w:val="en-GB"/>
        </w:rPr>
        <w:t>.</w:t>
      </w:r>
      <w:sdt>
        <w:sdtPr>
          <w:rPr>
            <w:lang w:val="en-GB"/>
          </w:rPr>
          <w:id w:val="1919291725"/>
          <w:citation/>
        </w:sdtPr>
        <w:sdtContent>
          <w:r w:rsidR="002C6689">
            <w:rPr>
              <w:lang w:val="en-GB"/>
            </w:rPr>
            <w:fldChar w:fldCharType="begin"/>
          </w:r>
          <w:r w:rsidR="002C6689">
            <w:rPr>
              <w:lang w:val="en-GB"/>
            </w:rPr>
            <w:instrText xml:space="preserve"> CITATION Pet17 \l 2057 </w:instrText>
          </w:r>
          <w:r w:rsidR="002C6689">
            <w:rPr>
              <w:lang w:val="en-GB"/>
            </w:rPr>
            <w:fldChar w:fldCharType="separate"/>
          </w:r>
          <w:r w:rsidR="002C6689">
            <w:rPr>
              <w:noProof/>
              <w:lang w:val="en-GB"/>
            </w:rPr>
            <w:t xml:space="preserve"> </w:t>
          </w:r>
          <w:r w:rsidR="002C6689" w:rsidRPr="002C6689">
            <w:rPr>
              <w:noProof/>
              <w:lang w:val="en-GB"/>
            </w:rPr>
            <w:t>(Morgan, 2017)</w:t>
          </w:r>
          <w:r w:rsidR="002C6689">
            <w:rPr>
              <w:lang w:val="en-GB"/>
            </w:rPr>
            <w:fldChar w:fldCharType="end"/>
          </w:r>
        </w:sdtContent>
      </w:sdt>
      <w:r w:rsidR="002C6689">
        <w:rPr>
          <w:lang w:val="en-GB"/>
        </w:rPr>
        <w:t>.</w:t>
      </w:r>
    </w:p>
    <w:tbl>
      <w:tblPr>
        <w:tblStyle w:val="GridTable4-Accent5"/>
        <w:tblW w:w="0" w:type="auto"/>
        <w:tblLook w:val="04A0" w:firstRow="1" w:lastRow="0" w:firstColumn="1" w:lastColumn="0" w:noHBand="0" w:noVBand="1"/>
      </w:tblPr>
      <w:tblGrid>
        <w:gridCol w:w="562"/>
        <w:gridCol w:w="8788"/>
      </w:tblGrid>
      <w:tr w:rsidR="00E75F7F" w14:paraId="216967E2" w14:textId="77777777" w:rsidTr="00F230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0C0495D7" w14:textId="77777777" w:rsidR="00E75F7F" w:rsidRDefault="00E75F7F" w:rsidP="00E30F8F">
            <w:pPr>
              <w:rPr>
                <w:lang w:val="en-GB"/>
              </w:rPr>
            </w:pPr>
          </w:p>
        </w:tc>
        <w:tc>
          <w:tcPr>
            <w:tcW w:w="8788" w:type="dxa"/>
          </w:tcPr>
          <w:p w14:paraId="26F50910" w14:textId="77777777" w:rsidR="00E75F7F" w:rsidRDefault="00E75F7F" w:rsidP="00E30F8F">
            <w:pPr>
              <w:cnfStyle w:val="100000000000" w:firstRow="1" w:lastRow="0" w:firstColumn="0" w:lastColumn="0" w:oddVBand="0" w:evenVBand="0" w:oddHBand="0" w:evenHBand="0" w:firstRowFirstColumn="0" w:firstRowLastColumn="0" w:lastRowFirstColumn="0" w:lastRowLastColumn="0"/>
              <w:rPr>
                <w:lang w:val="en-GB"/>
              </w:rPr>
            </w:pPr>
          </w:p>
        </w:tc>
      </w:tr>
      <w:tr w:rsidR="00E75F7F" w14:paraId="240BFD00" w14:textId="77777777" w:rsidTr="00F230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63C2FE00" w14:textId="24C36C62" w:rsidR="00E75F7F" w:rsidRDefault="00EE16F0" w:rsidP="00E30F8F">
            <w:pPr>
              <w:rPr>
                <w:lang w:val="en-GB"/>
              </w:rPr>
            </w:pPr>
            <w:r>
              <w:rPr>
                <w:lang w:val="en-GB"/>
              </w:rPr>
              <w:t>1</w:t>
            </w:r>
          </w:p>
        </w:tc>
        <w:tc>
          <w:tcPr>
            <w:tcW w:w="8788" w:type="dxa"/>
          </w:tcPr>
          <w:p w14:paraId="4A9728FB" w14:textId="430BEE8A" w:rsidR="00E75F7F" w:rsidRDefault="00722565" w:rsidP="00E30F8F">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Be </w:t>
            </w:r>
            <w:r w:rsidR="007F00FD">
              <w:rPr>
                <w:lang w:val="en-GB"/>
              </w:rPr>
              <w:t>specific,</w:t>
            </w:r>
            <w:r w:rsidR="0043781E">
              <w:rPr>
                <w:lang w:val="en-GB"/>
              </w:rPr>
              <w:t xml:space="preserve"> and concentrate on the large generalities</w:t>
            </w:r>
            <w:r w:rsidR="005B4328">
              <w:rPr>
                <w:lang w:val="en-GB"/>
              </w:rPr>
              <w:t xml:space="preserve">, it can generate </w:t>
            </w:r>
            <w:r w:rsidR="00444844">
              <w:rPr>
                <w:lang w:val="en-GB"/>
              </w:rPr>
              <w:t>change.</w:t>
            </w:r>
          </w:p>
        </w:tc>
      </w:tr>
      <w:tr w:rsidR="00E75F7F" w14:paraId="0A8B7165" w14:textId="77777777" w:rsidTr="00F2307A">
        <w:tc>
          <w:tcPr>
            <w:cnfStyle w:val="001000000000" w:firstRow="0" w:lastRow="0" w:firstColumn="1" w:lastColumn="0" w:oddVBand="0" w:evenVBand="0" w:oddHBand="0" w:evenHBand="0" w:firstRowFirstColumn="0" w:firstRowLastColumn="0" w:lastRowFirstColumn="0" w:lastRowLastColumn="0"/>
            <w:tcW w:w="562" w:type="dxa"/>
          </w:tcPr>
          <w:p w14:paraId="7AF5BE57" w14:textId="5960E0E2" w:rsidR="00E75F7F" w:rsidRDefault="000671E3" w:rsidP="00E30F8F">
            <w:pPr>
              <w:rPr>
                <w:lang w:val="en-GB"/>
              </w:rPr>
            </w:pPr>
            <w:r>
              <w:rPr>
                <w:lang w:val="en-GB"/>
              </w:rPr>
              <w:t>2</w:t>
            </w:r>
          </w:p>
        </w:tc>
        <w:tc>
          <w:tcPr>
            <w:tcW w:w="8788" w:type="dxa"/>
          </w:tcPr>
          <w:p w14:paraId="40940B8A" w14:textId="15037036" w:rsidR="00E75F7F" w:rsidRDefault="00855833" w:rsidP="00E30F8F">
            <w:pPr>
              <w:cnfStyle w:val="000000000000" w:firstRow="0" w:lastRow="0" w:firstColumn="0" w:lastColumn="0" w:oddVBand="0" w:evenVBand="0" w:oddHBand="0" w:evenHBand="0" w:firstRowFirstColumn="0" w:firstRowLastColumn="0" w:lastRowFirstColumn="0" w:lastRowLastColumn="0"/>
              <w:rPr>
                <w:lang w:val="en-GB"/>
              </w:rPr>
            </w:pPr>
            <w:r>
              <w:rPr>
                <w:lang w:val="en-GB"/>
              </w:rPr>
              <w:t>Keep i</w:t>
            </w:r>
            <w:r w:rsidR="00D041FB">
              <w:rPr>
                <w:lang w:val="en-GB"/>
              </w:rPr>
              <w:t xml:space="preserve">t </w:t>
            </w:r>
            <w:r w:rsidR="002D210B">
              <w:rPr>
                <w:lang w:val="en-GB"/>
              </w:rPr>
              <w:t>impersonal and vibrant</w:t>
            </w:r>
            <w:r w:rsidR="00D3365B">
              <w:rPr>
                <w:lang w:val="en-GB"/>
              </w:rPr>
              <w:t>. Adding emotions can</w:t>
            </w:r>
            <w:r w:rsidR="00432A2B">
              <w:rPr>
                <w:lang w:val="en-GB"/>
              </w:rPr>
              <w:t xml:space="preserve"> turn feedback into criticism</w:t>
            </w:r>
          </w:p>
        </w:tc>
      </w:tr>
      <w:tr w:rsidR="00E75F7F" w14:paraId="41BA2C11" w14:textId="77777777" w:rsidTr="00F230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2289F560" w14:textId="6300A907" w:rsidR="00E75F7F" w:rsidRDefault="00D77B2F" w:rsidP="00E30F8F">
            <w:pPr>
              <w:rPr>
                <w:lang w:val="en-GB"/>
              </w:rPr>
            </w:pPr>
            <w:r>
              <w:rPr>
                <w:lang w:val="en-GB"/>
              </w:rPr>
              <w:t>3</w:t>
            </w:r>
          </w:p>
        </w:tc>
        <w:tc>
          <w:tcPr>
            <w:tcW w:w="8788" w:type="dxa"/>
          </w:tcPr>
          <w:p w14:paraId="21973ADE" w14:textId="510EC5DF" w:rsidR="00E75F7F" w:rsidRDefault="004B661E" w:rsidP="00E30F8F">
            <w:pPr>
              <w:cnfStyle w:val="000000100000" w:firstRow="0" w:lastRow="0" w:firstColumn="0" w:lastColumn="0" w:oddVBand="0" w:evenVBand="0" w:oddHBand="1" w:evenHBand="0" w:firstRowFirstColumn="0" w:firstRowLastColumn="0" w:lastRowFirstColumn="0" w:lastRowLastColumn="0"/>
              <w:rPr>
                <w:lang w:val="en-GB"/>
              </w:rPr>
            </w:pPr>
            <w:r>
              <w:rPr>
                <w:lang w:val="en-GB"/>
              </w:rPr>
              <w:t>Feedback should be goal oriented</w:t>
            </w:r>
            <w:r w:rsidR="0062342B">
              <w:rPr>
                <w:lang w:val="en-GB"/>
              </w:rPr>
              <w:t xml:space="preserve">, the </w:t>
            </w:r>
            <w:r w:rsidR="002E36FD">
              <w:rPr>
                <w:lang w:val="en-GB"/>
              </w:rPr>
              <w:t xml:space="preserve">enablement of improving </w:t>
            </w:r>
            <w:r w:rsidR="004A165C">
              <w:rPr>
                <w:lang w:val="en-GB"/>
              </w:rPr>
              <w:t>performances</w:t>
            </w:r>
            <w:r w:rsidR="002E36FD">
              <w:rPr>
                <w:lang w:val="en-GB"/>
              </w:rPr>
              <w:t>,</w:t>
            </w:r>
          </w:p>
        </w:tc>
      </w:tr>
      <w:tr w:rsidR="00E75F7F" w14:paraId="25225A15" w14:textId="77777777" w:rsidTr="00F2307A">
        <w:tc>
          <w:tcPr>
            <w:cnfStyle w:val="001000000000" w:firstRow="0" w:lastRow="0" w:firstColumn="1" w:lastColumn="0" w:oddVBand="0" w:evenVBand="0" w:oddHBand="0" w:evenHBand="0" w:firstRowFirstColumn="0" w:firstRowLastColumn="0" w:lastRowFirstColumn="0" w:lastRowLastColumn="0"/>
            <w:tcW w:w="562" w:type="dxa"/>
          </w:tcPr>
          <w:p w14:paraId="1E3964B7" w14:textId="7C92CEB5" w:rsidR="00E75F7F" w:rsidRDefault="004A165C" w:rsidP="00E30F8F">
            <w:pPr>
              <w:rPr>
                <w:lang w:val="en-GB"/>
              </w:rPr>
            </w:pPr>
            <w:r>
              <w:rPr>
                <w:lang w:val="en-GB"/>
              </w:rPr>
              <w:t>4</w:t>
            </w:r>
          </w:p>
        </w:tc>
        <w:tc>
          <w:tcPr>
            <w:tcW w:w="8788" w:type="dxa"/>
          </w:tcPr>
          <w:p w14:paraId="1AD98079" w14:textId="10832FBE" w:rsidR="00E75F7F" w:rsidRDefault="004E7C59" w:rsidP="00E30F8F">
            <w:pPr>
              <w:cnfStyle w:val="000000000000" w:firstRow="0" w:lastRow="0" w:firstColumn="0" w:lastColumn="0" w:oddVBand="0" w:evenVBand="0" w:oddHBand="0" w:evenHBand="0" w:firstRowFirstColumn="0" w:firstRowLastColumn="0" w:lastRowFirstColumn="0" w:lastRowLastColumn="0"/>
              <w:rPr>
                <w:lang w:val="en-GB"/>
              </w:rPr>
            </w:pPr>
            <w:r>
              <w:rPr>
                <w:lang w:val="en-GB"/>
              </w:rPr>
              <w:t>Time factor is very important</w:t>
            </w:r>
            <w:r w:rsidR="005D1C85">
              <w:rPr>
                <w:lang w:val="en-GB"/>
              </w:rPr>
              <w:t xml:space="preserve"> in giving feedback</w:t>
            </w:r>
            <w:r w:rsidR="000F3E50">
              <w:rPr>
                <w:lang w:val="en-GB"/>
              </w:rPr>
              <w:t>. Feedback should be given as soon as possible.</w:t>
            </w:r>
          </w:p>
        </w:tc>
      </w:tr>
      <w:tr w:rsidR="00E75F7F" w14:paraId="4D900B57" w14:textId="77777777" w:rsidTr="00F230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31E68CFB" w14:textId="317FDAD4" w:rsidR="00E75F7F" w:rsidRDefault="005546D6" w:rsidP="00E30F8F">
            <w:pPr>
              <w:rPr>
                <w:lang w:val="en-GB"/>
              </w:rPr>
            </w:pPr>
            <w:r>
              <w:rPr>
                <w:lang w:val="en-GB"/>
              </w:rPr>
              <w:t>5</w:t>
            </w:r>
          </w:p>
        </w:tc>
        <w:tc>
          <w:tcPr>
            <w:tcW w:w="8788" w:type="dxa"/>
          </w:tcPr>
          <w:p w14:paraId="74BB393F" w14:textId="194E510D" w:rsidR="00E75F7F" w:rsidRDefault="005546D6" w:rsidP="00E30F8F">
            <w:pPr>
              <w:cnfStyle w:val="000000100000" w:firstRow="0" w:lastRow="0" w:firstColumn="0" w:lastColumn="0" w:oddVBand="0" w:evenVBand="0" w:oddHBand="1" w:evenHBand="0" w:firstRowFirstColumn="0" w:firstRowLastColumn="0" w:lastRowFirstColumn="0" w:lastRowLastColumn="0"/>
              <w:rPr>
                <w:lang w:val="en-GB"/>
              </w:rPr>
            </w:pPr>
            <w:r>
              <w:rPr>
                <w:lang w:val="en-GB"/>
              </w:rPr>
              <w:t>Make the feedback plain</w:t>
            </w:r>
            <w:r w:rsidR="009D5B79">
              <w:rPr>
                <w:lang w:val="en-GB"/>
              </w:rPr>
              <w:t xml:space="preserve"> and understandable.</w:t>
            </w:r>
          </w:p>
        </w:tc>
      </w:tr>
      <w:tr w:rsidR="00E75F7F" w14:paraId="33D5ED72" w14:textId="77777777" w:rsidTr="00F2307A">
        <w:tc>
          <w:tcPr>
            <w:cnfStyle w:val="001000000000" w:firstRow="0" w:lastRow="0" w:firstColumn="1" w:lastColumn="0" w:oddVBand="0" w:evenVBand="0" w:oddHBand="0" w:evenHBand="0" w:firstRowFirstColumn="0" w:firstRowLastColumn="0" w:lastRowFirstColumn="0" w:lastRowLastColumn="0"/>
            <w:tcW w:w="562" w:type="dxa"/>
          </w:tcPr>
          <w:p w14:paraId="2A0FE059" w14:textId="5ECC9494" w:rsidR="00E75F7F" w:rsidRDefault="009D5B79" w:rsidP="00E30F8F">
            <w:pPr>
              <w:rPr>
                <w:lang w:val="en-GB"/>
              </w:rPr>
            </w:pPr>
            <w:r>
              <w:rPr>
                <w:lang w:val="en-GB"/>
              </w:rPr>
              <w:t>6</w:t>
            </w:r>
          </w:p>
        </w:tc>
        <w:tc>
          <w:tcPr>
            <w:tcW w:w="8788" w:type="dxa"/>
          </w:tcPr>
          <w:p w14:paraId="3E1E84B5" w14:textId="3C27FD09" w:rsidR="00E75F7F" w:rsidRDefault="000C759D" w:rsidP="00E30F8F">
            <w:pPr>
              <w:cnfStyle w:val="000000000000" w:firstRow="0" w:lastRow="0" w:firstColumn="0" w:lastColumn="0" w:oddVBand="0" w:evenVBand="0" w:oddHBand="0" w:evenHBand="0" w:firstRowFirstColumn="0" w:firstRowLastColumn="0" w:lastRowFirstColumn="0" w:lastRowLastColumn="0"/>
              <w:rPr>
                <w:lang w:val="en-GB"/>
              </w:rPr>
            </w:pPr>
            <w:r>
              <w:rPr>
                <w:lang w:val="en-GB"/>
              </w:rPr>
              <w:t>Provide controllable action feedback</w:t>
            </w:r>
          </w:p>
        </w:tc>
      </w:tr>
      <w:tr w:rsidR="00E75F7F" w14:paraId="68A8FF29" w14:textId="77777777" w:rsidTr="00F230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3102F227" w14:textId="39D500F0" w:rsidR="00E75F7F" w:rsidRDefault="00AD3F64" w:rsidP="00E30F8F">
            <w:pPr>
              <w:rPr>
                <w:lang w:val="en-GB"/>
              </w:rPr>
            </w:pPr>
            <w:r>
              <w:rPr>
                <w:lang w:val="en-GB"/>
              </w:rPr>
              <w:t xml:space="preserve">7 </w:t>
            </w:r>
          </w:p>
        </w:tc>
        <w:tc>
          <w:tcPr>
            <w:tcW w:w="8788" w:type="dxa"/>
          </w:tcPr>
          <w:p w14:paraId="59107D6F" w14:textId="6FD6D775" w:rsidR="00E75F7F" w:rsidRDefault="00107210" w:rsidP="00E30F8F">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Tailor the message to the </w:t>
            </w:r>
            <w:r w:rsidR="00A7473B">
              <w:rPr>
                <w:lang w:val="en-GB"/>
              </w:rPr>
              <w:t>right emotions</w:t>
            </w:r>
            <w:r w:rsidR="000B1C3F">
              <w:rPr>
                <w:lang w:val="en-GB"/>
              </w:rPr>
              <w:t>.</w:t>
            </w:r>
            <w:r w:rsidR="008F1ECE">
              <w:rPr>
                <w:lang w:val="en-GB"/>
              </w:rPr>
              <w:t xml:space="preserve"> </w:t>
            </w:r>
            <w:r w:rsidR="004C32CB">
              <w:rPr>
                <w:lang w:val="en-GB"/>
              </w:rPr>
              <w:t>Negative</w:t>
            </w:r>
            <w:r w:rsidR="000B1C3F">
              <w:rPr>
                <w:lang w:val="en-GB"/>
              </w:rPr>
              <w:t xml:space="preserve"> </w:t>
            </w:r>
            <w:r w:rsidR="00B00699">
              <w:rPr>
                <w:lang w:val="en-GB"/>
              </w:rPr>
              <w:t xml:space="preserve">feedback given can </w:t>
            </w:r>
            <w:r w:rsidR="004C32CB">
              <w:rPr>
                <w:lang w:val="en-GB"/>
              </w:rPr>
              <w:t>damage</w:t>
            </w:r>
            <w:r w:rsidR="00B00699">
              <w:rPr>
                <w:lang w:val="en-GB"/>
              </w:rPr>
              <w:t xml:space="preserve"> relation</w:t>
            </w:r>
            <w:r w:rsidR="004C32CB">
              <w:rPr>
                <w:lang w:val="en-GB"/>
              </w:rPr>
              <w:t>s</w:t>
            </w:r>
          </w:p>
        </w:tc>
      </w:tr>
    </w:tbl>
    <w:p w14:paraId="42CE1EB3" w14:textId="32BC8087" w:rsidR="009B29C7" w:rsidRDefault="00436C63" w:rsidP="009B29C7">
      <w:pPr>
        <w:rPr>
          <w:lang w:val="en-GB"/>
        </w:rPr>
      </w:pPr>
      <w:r>
        <w:rPr>
          <w:lang w:val="en-GB"/>
        </w:rPr>
        <w:t xml:space="preserve">                                   </w:t>
      </w:r>
      <w:r w:rsidR="008E7E80">
        <w:rPr>
          <w:lang w:val="en-GB"/>
        </w:rPr>
        <w:t xml:space="preserve">                      </w:t>
      </w:r>
      <w:r>
        <w:rPr>
          <w:lang w:val="en-GB"/>
        </w:rPr>
        <w:t xml:space="preserve">    </w:t>
      </w:r>
      <w:r w:rsidR="00C76105">
        <w:rPr>
          <w:lang w:val="en-GB"/>
        </w:rPr>
        <w:t xml:space="preserve">         </w:t>
      </w:r>
      <w:r w:rsidR="00BF1013">
        <w:rPr>
          <w:lang w:val="en-GB"/>
        </w:rPr>
        <w:t xml:space="preserve"> </w:t>
      </w:r>
    </w:p>
    <w:p w14:paraId="3518BE2F" w14:textId="231A4B79" w:rsidR="008765DE" w:rsidRPr="009B29C7" w:rsidRDefault="00F051AA" w:rsidP="009B29C7">
      <w:pPr>
        <w:rPr>
          <w:lang w:val="en-GB"/>
        </w:rPr>
      </w:pPr>
      <w:r w:rsidRPr="00F051AA">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9B29C7">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051AA">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8</w:t>
      </w:r>
    </w:p>
    <w:p w14:paraId="35FAE041" w14:textId="3B578C29" w:rsidR="008B0FAC" w:rsidRPr="00F051AA" w:rsidRDefault="00714A47" w:rsidP="002B17C0">
      <w:pPr>
        <w:tabs>
          <w:tab w:val="left" w:pos="3960"/>
        </w:tabs>
        <w:spacing w:after="120" w:line="312" w:lineRule="auto"/>
        <w:rPr>
          <w:rFonts w:eastAsia="Trebuchet MS" w:cstheme="minorHAnsi"/>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51AA">
        <w:rPr>
          <w:rFonts w:eastAsia="Trebuchet MS" w:cstheme="minorHAnsi"/>
          <w:color w:val="000000" w:themeColor="text1"/>
          <w:sz w:val="28"/>
          <w:szCs w:val="28"/>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w:t>
      </w:r>
    </w:p>
    <w:p w14:paraId="30CB1503" w14:textId="77777777" w:rsidR="00431494" w:rsidRDefault="0013127B" w:rsidP="002B17C0">
      <w:pPr>
        <w:tabs>
          <w:tab w:val="left" w:pos="3960"/>
        </w:tabs>
        <w:spacing w:after="120" w:line="312" w:lineRule="auto"/>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Robert </w:t>
      </w:r>
      <w:r w:rsidR="00B73007"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B41193"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B15AC"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two and half </w:t>
      </w:r>
      <w:r w:rsidR="00417360"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year</w:t>
      </w:r>
      <w:r w:rsidR="00417360">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DF2771">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7620"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toddler</w:t>
      </w:r>
      <w:r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001D3167"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Lucy Star Nursery</w:t>
      </w:r>
      <w:r w:rsidR="00863E4D"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fallen off during play time in the nursery </w:t>
      </w:r>
      <w:r w:rsidR="006D195B"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 and bump his hea</w:t>
      </w:r>
      <w:r w:rsidR="007A23C4"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against a play toy.</w:t>
      </w:r>
      <w:r w:rsidR="00BB580D"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Staff comforted him and </w:t>
      </w:r>
      <w:r w:rsidR="00DC3E4D"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followed the nursery procedure of </w:t>
      </w:r>
      <w:r w:rsidR="00425F7C"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applying cold compress</w:t>
      </w:r>
      <w:r w:rsidR="004C0B1D"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0715"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filling accident </w:t>
      </w:r>
      <w:r w:rsidR="00D961B0"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form and head injury form. Staff </w:t>
      </w:r>
      <w:r w:rsidR="00055B55"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 able to get the child’s mum on the phone</w:t>
      </w:r>
      <w:r w:rsidR="00314B4A"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inform her of the incident and ask her to come f</w:t>
      </w:r>
      <w:r w:rsidR="00643864"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 him.</w:t>
      </w:r>
      <w:r w:rsidR="00425F7C"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B17C0"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Nursery had a procedure in place to inform parents of the outcome of their children’s incidents and accidents to ensure their </w:t>
      </w:r>
      <w:r w:rsidR="005F6036"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w:t>
      </w:r>
      <w:r w:rsidR="004844DF"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532E5"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w:t>
      </w:r>
      <w:r w:rsidR="002C6F76"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taff</w:t>
      </w:r>
      <w:r w:rsidR="005F32EF"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744B0"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6F76"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sorry mum your child </w:t>
      </w:r>
      <w:r w:rsidR="00D64597"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an accident</w:t>
      </w:r>
      <w:r w:rsidR="008A557A"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C744B0"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end up with</w:t>
      </w:r>
      <w:r w:rsidR="008A557A"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436D"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bump on the left </w:t>
      </w:r>
      <w:r w:rsidR="005C7BBA"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side of the forehead. </w:t>
      </w:r>
      <w:r w:rsidR="00B70392"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Lots</w:t>
      </w:r>
      <w:r w:rsidR="005C7BBA"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comfor</w:t>
      </w:r>
      <w:r w:rsidR="00B70392"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4F14D5"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been</w:t>
      </w:r>
      <w:r w:rsidR="00B70392"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given and cold compress applied</w:t>
      </w:r>
      <w:r w:rsidR="00F51071"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Please do come for him</w:t>
      </w:r>
      <w:r w:rsidR="003C686E"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he may need attention</w:t>
      </w:r>
      <w:r w:rsidR="005F32EF"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D7D64"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10D7"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Robert’s mum</w:t>
      </w:r>
      <w:r w:rsidR="00DD7D64"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27D4C"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Hope he is </w:t>
      </w:r>
      <w:r w:rsidR="006839F0"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fine,</w:t>
      </w:r>
      <w:r w:rsidR="00527D4C"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10D7"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w:t>
      </w:r>
      <w:r w:rsidR="00527D4C"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is fine</w:t>
      </w:r>
      <w:r w:rsidR="006260F2"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says staff</w:t>
      </w:r>
      <w:r w:rsidR="00E514B3"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thank you</w:t>
      </w:r>
      <w:r w:rsidR="006839F0"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Hours </w:t>
      </w:r>
      <w:r w:rsidR="001A10D7"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past and </w:t>
      </w:r>
      <w:r w:rsidR="00262F44"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Robert’s mum was </w:t>
      </w:r>
      <w:r w:rsidR="00FB3F44"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nowhere</w:t>
      </w:r>
      <w:r w:rsidR="00262F44"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found. </w:t>
      </w:r>
      <w:r w:rsidR="000162C4"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 telephoned again</w:t>
      </w:r>
      <w:r w:rsidR="00A009B6"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two hours, </w:t>
      </w:r>
      <w:r w:rsidR="002013D2"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Roberts</w:t>
      </w:r>
      <w:r w:rsidR="000B7215">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13D2"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mum picks the Phone</w:t>
      </w:r>
      <w:r w:rsidR="00163D27"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00F9A"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63D27"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w:t>
      </w:r>
      <w:r w:rsidR="0009110A"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Suzy,</w:t>
      </w:r>
      <w:r w:rsidR="001B4371"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have been waiting all this while</w:t>
      </w:r>
      <w:r w:rsidR="008D64B3"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B61D3D"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 are not coming</w:t>
      </w:r>
      <w:r w:rsidR="00000F9A"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Robert needs to go home or</w:t>
      </w:r>
      <w:r w:rsidR="000561E2"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take to the doc</w:t>
      </w:r>
      <w:r w:rsidR="002A4C19"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tors.’’</w:t>
      </w:r>
      <w:r w:rsidR="00C1242F"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but you said he is fine</w:t>
      </w:r>
      <w:r w:rsidR="00BE205A"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says Suzy</w:t>
      </w:r>
      <w:r w:rsidR="004505DE"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74BA4"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w:t>
      </w:r>
      <w:r w:rsidR="002D7F8E"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said </w:t>
      </w:r>
      <w:r w:rsidR="00140CB2" w:rsidRPr="00574BA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 should come </w:t>
      </w:r>
      <w:r w:rsidR="00140CB2"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r w:rsidR="00392393"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him,</w:t>
      </w:r>
      <w:r w:rsidR="00140CB2"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he is fine, that you </w:t>
      </w:r>
      <w:r w:rsidR="00574BA4"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not</w:t>
      </w:r>
      <w:r w:rsidR="00140CB2"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 to </w:t>
      </w:r>
      <w:r w:rsidR="00392393"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panic’’. Says staf</w:t>
      </w:r>
      <w:r w:rsidR="00183C7B"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CA5F2B"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204B7"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3C7B"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204B7"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 know </w:t>
      </w:r>
      <w:r w:rsidR="008366F3"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at work probably did not hear you properly</w:t>
      </w:r>
      <w:r w:rsidR="00063511"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A5F2B"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says Suzy</w:t>
      </w:r>
      <w:r w:rsidR="006613EC"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9110A"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710A"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was lot of </w:t>
      </w:r>
      <w:r w:rsidR="000B30C3"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misunderstanding</w:t>
      </w:r>
      <w:r w:rsidR="00EE2F98"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w:t>
      </w:r>
      <w:r w:rsidR="00C9749C"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hat was </w:t>
      </w:r>
      <w:r w:rsidR="0030329D"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missing</w:t>
      </w:r>
      <w:r w:rsidR="0030329D">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C110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3AD1">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193D60">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w:t>
      </w:r>
      <w:r w:rsidR="00BA7FDE">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nder, which is the staff </w:t>
      </w:r>
      <w:r w:rsidR="00CF7239">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 </w:t>
      </w:r>
      <w:r w:rsidR="0030329D">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sent</w:t>
      </w:r>
      <w:r w:rsidR="00CF7239">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message through</w:t>
      </w:r>
      <w:r w:rsidR="00DE06E2">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telephone </w:t>
      </w:r>
      <w:r w:rsidR="003C61FB">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 which encodes</w:t>
      </w:r>
      <w:r w:rsidR="007D406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message through the channel which is the mobile network</w:t>
      </w:r>
      <w:r w:rsidR="0007755A">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noise has dis</w:t>
      </w:r>
      <w:r w:rsidR="009431E1">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rupted the </w:t>
      </w:r>
      <w:r w:rsidR="00DC50F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words and there is a missing te</w:t>
      </w:r>
      <w:r w:rsidR="00652E51">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xt. The decoder is the mobile phone</w:t>
      </w:r>
      <w:r w:rsidR="002F1362">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reciever is </w:t>
      </w:r>
      <w:r w:rsidR="00F609BC">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 Susy</w:t>
      </w:r>
      <w:r w:rsidR="00D726CD">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Robert’s mum</w:t>
      </w:r>
      <w:r w:rsidR="003E33ED">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how transmission errors </w:t>
      </w:r>
      <w:r w:rsidR="0030329D">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occur</w:t>
      </w:r>
      <w:r w:rsidR="00B7626F">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w:t>
      </w:r>
      <w:r w:rsidR="009000BD">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Shannon Weaver’s theory</w:t>
      </w:r>
      <w:r w:rsidR="00D821DB">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30451">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D968F0D" w14:textId="0FBCDB92" w:rsidR="002B17C0" w:rsidRPr="00B60C43" w:rsidRDefault="00D821DB" w:rsidP="002B17C0">
      <w:pPr>
        <w:tabs>
          <w:tab w:val="left" w:pos="3960"/>
        </w:tabs>
        <w:spacing w:after="120" w:line="312" w:lineRule="auto"/>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C30451">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transmission error</w:t>
      </w:r>
      <w:r w:rsidR="00D76F81">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noise</w:t>
      </w:r>
      <w:r w:rsidR="00FC6AB0">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this case</w:t>
      </w:r>
      <w:r w:rsidR="00531A9C">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C01BD">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staff should have requested </w:t>
      </w:r>
      <w:r w:rsidR="004C067A">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feedback. </w:t>
      </w:r>
      <w:r w:rsidR="00837BB2">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Feedback </w:t>
      </w:r>
      <w:r w:rsidR="00781BF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reinforces</w:t>
      </w:r>
      <w:r w:rsidR="00AF1658">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9206C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message</w:t>
      </w:r>
      <w:r w:rsidR="00AF1658">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makes it complete</w:t>
      </w:r>
      <w:r w:rsidR="002D2E4B">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927E7">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24598"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Due to bac</w:t>
      </w:r>
      <w:r w:rsidR="00F25B26"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kground noise Su</w:t>
      </w:r>
      <w:r w:rsidR="00E83F33"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zy might have heard a diffe</w:t>
      </w:r>
      <w:r w:rsidR="00A84679"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rent thing.</w:t>
      </w:r>
      <w:r w:rsidR="00584744">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Noise is the physical</w:t>
      </w:r>
      <w:r w:rsidR="00780EA1">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disturbances like </w:t>
      </w:r>
      <w:r w:rsidR="00B927E7">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F4242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nvironment, </w:t>
      </w:r>
      <w:r w:rsidR="00B927E7">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F4242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eople</w:t>
      </w:r>
      <w:r w:rsidR="00122832">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75881">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122832">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movements</w:t>
      </w:r>
      <w:r w:rsidR="00775881">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w:t>
      </w:r>
      <w:r w:rsidR="00FF0568">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interfere the message to the reciever as what </w:t>
      </w:r>
      <w:r w:rsidR="00EC05BF">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sent.</w:t>
      </w:r>
      <w:r w:rsidR="003E0CE8"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Message must be ci</w:t>
      </w:r>
      <w:r w:rsidR="00E76A11"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rcular.</w:t>
      </w:r>
      <w:r w:rsidR="00B8730A"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staff </w:t>
      </w:r>
      <w:r w:rsidR="00FD2DA0"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could have </w:t>
      </w:r>
      <w:r w:rsidR="00DE0EAE" w:rsidRPr="00B60C43">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expected confirmation as a feedback.</w:t>
      </w:r>
    </w:p>
    <w:p w14:paraId="1D1266F7" w14:textId="77777777" w:rsidR="00D03C67" w:rsidRDefault="00D03C67" w:rsidP="00AB0F86">
      <w:pP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754CBD" w14:textId="77777777" w:rsidR="00D03C67" w:rsidRDefault="00D03C67" w:rsidP="00AB0F86">
      <w:pP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586B12" w14:textId="0BADD9E5" w:rsidR="00D03C67" w:rsidRDefault="00D03C67" w:rsidP="00AB0F86">
      <w:pP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2F0FAC" w14:textId="77777777" w:rsidR="00625504" w:rsidRDefault="00625504" w:rsidP="00AB0F86">
      <w:pP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267C4E" w14:textId="0E887C24" w:rsidR="00F051AA" w:rsidRPr="00625504" w:rsidRDefault="00625504" w:rsidP="00AB0F86">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2550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F051AA" w:rsidRPr="00625504">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3DADAB3" w14:textId="388D5637" w:rsidR="0040566F" w:rsidRPr="00625504" w:rsidRDefault="00AC74EE" w:rsidP="00AB0F86">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74EE">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8E7E80">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C74EE">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2500">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B0F86" w:rsidRPr="00B60C43">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 Finding.</w:t>
      </w:r>
    </w:p>
    <w:p w14:paraId="62A82D0A" w14:textId="7B92FE7F" w:rsidR="008765DE" w:rsidRDefault="00AB0F86" w:rsidP="00C74ABC">
      <w:pPr>
        <w:shd w:val="clear" w:color="auto" w:fill="FFFFFF"/>
        <w:spacing w:after="150" w:line="365" w:lineRule="atLeast"/>
        <w:rPr>
          <w:lang w:val="en-GB"/>
        </w:rPr>
      </w:pPr>
      <w:r>
        <w:rPr>
          <w:lang w:val="en-GB"/>
        </w:rPr>
        <w:t>In the modern age, connectivity is crucial for delivery of secure, effective patient care.</w:t>
      </w:r>
      <w:r w:rsidR="00237D5D">
        <w:rPr>
          <w:lang w:val="en-GB"/>
        </w:rPr>
        <w:t xml:space="preserve"> Effective teamwork and</w:t>
      </w:r>
      <w:r>
        <w:rPr>
          <w:lang w:val="en-GB"/>
        </w:rPr>
        <w:t xml:space="preserve"> </w:t>
      </w:r>
      <w:r w:rsidR="00237D5D">
        <w:rPr>
          <w:lang w:val="en-GB"/>
        </w:rPr>
        <w:t>c</w:t>
      </w:r>
      <w:r>
        <w:rPr>
          <w:lang w:val="en-GB"/>
        </w:rPr>
        <w:t>ommunication breakdown can lead to errors and violations in patient care.</w:t>
      </w:r>
      <w:sdt>
        <w:sdtPr>
          <w:rPr>
            <w:lang w:val="en-GB"/>
          </w:rPr>
          <w:id w:val="1616789747"/>
          <w:citation/>
        </w:sdtPr>
        <w:sdtContent>
          <w:r>
            <w:rPr>
              <w:lang w:val="en-GB"/>
            </w:rPr>
            <w:fldChar w:fldCharType="begin"/>
          </w:r>
          <w:r>
            <w:rPr>
              <w:lang w:val="en-GB"/>
            </w:rPr>
            <w:instrText xml:space="preserve"> CITATION Raj17 \l 2057 </w:instrText>
          </w:r>
          <w:r>
            <w:rPr>
              <w:lang w:val="en-GB"/>
            </w:rPr>
            <w:fldChar w:fldCharType="separate"/>
          </w:r>
          <w:r>
            <w:rPr>
              <w:noProof/>
              <w:lang w:val="en-GB"/>
            </w:rPr>
            <w:t xml:space="preserve"> </w:t>
          </w:r>
          <w:r w:rsidRPr="00A52D76">
            <w:rPr>
              <w:noProof/>
              <w:lang w:val="en-GB"/>
            </w:rPr>
            <w:t>(Raja S Ramaswamyi, 2017)</w:t>
          </w:r>
          <w:r>
            <w:rPr>
              <w:lang w:val="en-GB"/>
            </w:rPr>
            <w:fldChar w:fldCharType="end"/>
          </w:r>
        </w:sdtContent>
      </w:sdt>
      <w:r>
        <w:rPr>
          <w:lang w:val="en-GB"/>
        </w:rPr>
        <w:t>. With the awareness of the primacy of soft skills for front-line service jobs, there is some evidence of split attempts around the UK to provide unemployed people with soft skills training</w:t>
      </w:r>
      <w:sdt>
        <w:sdtPr>
          <w:rPr>
            <w:lang w:val="en-GB"/>
          </w:rPr>
          <w:id w:val="159741416"/>
          <w:citation/>
        </w:sdtPr>
        <w:sdtContent>
          <w:r>
            <w:rPr>
              <w:lang w:val="en-GB"/>
            </w:rPr>
            <w:fldChar w:fldCharType="begin"/>
          </w:r>
          <w:r>
            <w:rPr>
              <w:lang w:val="en-GB"/>
            </w:rPr>
            <w:instrText xml:space="preserve"> CITATION Nic17 \l 2057 </w:instrText>
          </w:r>
          <w:r>
            <w:rPr>
              <w:lang w:val="en-GB"/>
            </w:rPr>
            <w:fldChar w:fldCharType="separate"/>
          </w:r>
          <w:r>
            <w:rPr>
              <w:noProof/>
              <w:lang w:val="en-GB"/>
            </w:rPr>
            <w:t xml:space="preserve"> </w:t>
          </w:r>
          <w:r w:rsidRPr="006F1369">
            <w:rPr>
              <w:noProof/>
              <w:lang w:val="en-GB"/>
            </w:rPr>
            <w:t>(Nickson D, 2017)</w:t>
          </w:r>
          <w:r>
            <w:rPr>
              <w:lang w:val="en-GB"/>
            </w:rPr>
            <w:fldChar w:fldCharType="end"/>
          </w:r>
        </w:sdtContent>
      </w:sdt>
      <w:r>
        <w:rPr>
          <w:lang w:val="en-GB"/>
        </w:rPr>
        <w:t xml:space="preserve">. </w:t>
      </w:r>
      <w:r>
        <w:rPr>
          <w:rFonts w:eastAsia="Trebuchet MS" w:cstheme="minorHAnsi"/>
          <w:color w:val="000000" w:themeColor="text1"/>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Pr>
          <w:lang w:val="en-GB"/>
        </w:rPr>
        <w:t>or organized patient care, excellent coordination and communication are important. Breakdown in communication and team coordination can lead to patient care errors and breaches.</w:t>
      </w:r>
      <w:sdt>
        <w:sdtPr>
          <w:rPr>
            <w:lang w:val="en-GB"/>
          </w:rPr>
          <w:id w:val="-1754423659"/>
          <w:citation/>
        </w:sdtPr>
        <w:sdtContent>
          <w:r>
            <w:rPr>
              <w:lang w:val="en-GB"/>
            </w:rPr>
            <w:fldChar w:fldCharType="begin"/>
          </w:r>
          <w:r>
            <w:rPr>
              <w:lang w:val="en-GB"/>
            </w:rPr>
            <w:instrText xml:space="preserve"> CITATION Won16 \l 2057 </w:instrText>
          </w:r>
          <w:r>
            <w:rPr>
              <w:lang w:val="en-GB"/>
            </w:rPr>
            <w:fldChar w:fldCharType="separate"/>
          </w:r>
          <w:r>
            <w:rPr>
              <w:noProof/>
              <w:lang w:val="en-GB"/>
            </w:rPr>
            <w:t xml:space="preserve"> </w:t>
          </w:r>
          <w:r w:rsidRPr="003C1670">
            <w:rPr>
              <w:noProof/>
              <w:lang w:val="en-GB"/>
            </w:rPr>
            <w:t>(Wong Ambrose, 2016)</w:t>
          </w:r>
          <w:r>
            <w:rPr>
              <w:lang w:val="en-GB"/>
            </w:rPr>
            <w:fldChar w:fldCharType="end"/>
          </w:r>
        </w:sdtContent>
      </w:sdt>
      <w:r>
        <w:rPr>
          <w:lang w:val="en-GB"/>
        </w:rPr>
        <w:t>. Enhancement can be a successful tool for solution in healthcare</w:t>
      </w:r>
      <w:r w:rsidR="003435B1">
        <w:rPr>
          <w:lang w:val="en-GB"/>
        </w:rPr>
        <w:t xml:space="preserve"> </w:t>
      </w:r>
      <w:r w:rsidR="004F2863">
        <w:rPr>
          <w:lang w:val="en-GB"/>
        </w:rPr>
        <w:t>practices</w:t>
      </w:r>
      <w:r>
        <w:rPr>
          <w:lang w:val="en-GB"/>
        </w:rPr>
        <w:t xml:space="preserve">. A simulation-enhance interprofessional strategy was used to enhance interpersonal communication and strategy to improve attitudes towards </w:t>
      </w:r>
      <w:r w:rsidR="003971CD">
        <w:rPr>
          <w:lang w:val="en-GB"/>
        </w:rPr>
        <w:t xml:space="preserve">teamwork and </w:t>
      </w:r>
      <w:r>
        <w:rPr>
          <w:lang w:val="en-GB"/>
        </w:rPr>
        <w:t>communication at the workplace</w:t>
      </w:r>
      <w:r w:rsidR="00972EBF">
        <w:rPr>
          <w:lang w:val="en-GB"/>
        </w:rPr>
        <w:t xml:space="preserve"> and it </w:t>
      </w:r>
      <w:r w:rsidR="00043DF9">
        <w:rPr>
          <w:lang w:val="en-GB"/>
        </w:rPr>
        <w:t>promoted the quality</w:t>
      </w:r>
      <w:r w:rsidR="004E239B">
        <w:rPr>
          <w:lang w:val="en-GB"/>
        </w:rPr>
        <w:t xml:space="preserve"> of teamworking.</w:t>
      </w:r>
      <w:r>
        <w:rPr>
          <w:lang w:val="en-GB"/>
        </w:rPr>
        <w:t xml:space="preserve"> </w:t>
      </w:r>
      <w:sdt>
        <w:sdtPr>
          <w:rPr>
            <w:lang w:val="en-GB"/>
          </w:rPr>
          <w:id w:val="727193440"/>
          <w:citation/>
        </w:sdtPr>
        <w:sdtContent>
          <w:r>
            <w:rPr>
              <w:lang w:val="en-GB"/>
            </w:rPr>
            <w:fldChar w:fldCharType="begin"/>
          </w:r>
          <w:r>
            <w:rPr>
              <w:lang w:val="en-GB"/>
            </w:rPr>
            <w:instrText xml:space="preserve"> CITATION Won16 \l 2057 </w:instrText>
          </w:r>
          <w:r>
            <w:rPr>
              <w:lang w:val="en-GB"/>
            </w:rPr>
            <w:fldChar w:fldCharType="separate"/>
          </w:r>
          <w:r w:rsidRPr="008F5883">
            <w:rPr>
              <w:noProof/>
              <w:lang w:val="en-GB"/>
            </w:rPr>
            <w:t>(Wong Ambrose, 2016)</w:t>
          </w:r>
          <w:r>
            <w:rPr>
              <w:lang w:val="en-GB"/>
            </w:rPr>
            <w:fldChar w:fldCharType="end"/>
          </w:r>
        </w:sdtContent>
      </w:sdt>
      <w:r>
        <w:rPr>
          <w:lang w:val="en-GB"/>
        </w:rPr>
        <w:t>.</w:t>
      </w:r>
      <w:r w:rsidRPr="00F93419">
        <w:rPr>
          <w:lang w:val="en-GB"/>
        </w:rPr>
        <w:t xml:space="preserve"> </w:t>
      </w:r>
      <w:r>
        <w:rPr>
          <w:lang w:val="en-GB"/>
        </w:rPr>
        <w:t>Motivational speech is a means of interpersonal communication.</w:t>
      </w:r>
      <w:sdt>
        <w:sdtPr>
          <w:rPr>
            <w:lang w:val="en-GB"/>
          </w:rPr>
          <w:id w:val="-95490261"/>
          <w:citation/>
        </w:sdtPr>
        <w:sdtContent>
          <w:r>
            <w:rPr>
              <w:lang w:val="en-GB"/>
            </w:rPr>
            <w:fldChar w:fldCharType="begin"/>
          </w:r>
          <w:r>
            <w:rPr>
              <w:lang w:val="en-GB"/>
            </w:rPr>
            <w:instrText xml:space="preserve"> CITATION HDe17 \l 2057 </w:instrText>
          </w:r>
          <w:r>
            <w:rPr>
              <w:lang w:val="en-GB"/>
            </w:rPr>
            <w:fldChar w:fldCharType="separate"/>
          </w:r>
          <w:r>
            <w:rPr>
              <w:noProof/>
              <w:lang w:val="en-GB"/>
            </w:rPr>
            <w:t xml:space="preserve"> </w:t>
          </w:r>
          <w:r w:rsidRPr="00E763BF">
            <w:rPr>
              <w:noProof/>
              <w:lang w:val="en-GB"/>
            </w:rPr>
            <w:t>(H, 2017)</w:t>
          </w:r>
          <w:r>
            <w:rPr>
              <w:lang w:val="en-GB"/>
            </w:rPr>
            <w:fldChar w:fldCharType="end"/>
          </w:r>
        </w:sdtContent>
      </w:sdt>
      <w:r>
        <w:rPr>
          <w:lang w:val="en-GB"/>
        </w:rPr>
        <w:t>.</w:t>
      </w:r>
      <w:r w:rsidR="00A11AB5">
        <w:rPr>
          <w:rFonts w:ascii="Calibri" w:eastAsia="Times New Roman" w:hAnsi="Calibri" w:cs="Calibri"/>
          <w:color w:val="3E3D40"/>
          <w:lang w:val="en-GB" w:eastAsia="en-GB"/>
        </w:rPr>
        <w:t xml:space="preserve"> </w:t>
      </w:r>
      <w:r w:rsidR="00A11AB5">
        <w:rPr>
          <w:lang w:val="en-GB"/>
        </w:rPr>
        <w:t xml:space="preserve">In this modern era communication skills are needed to carry out jobs due to the dynamic nature of business.  </w:t>
      </w:r>
      <w:sdt>
        <w:sdtPr>
          <w:rPr>
            <w:lang w:val="en-GB"/>
          </w:rPr>
          <w:id w:val="-1861889215"/>
          <w:citation/>
        </w:sdtPr>
        <w:sdtContent>
          <w:r w:rsidR="00A11AB5">
            <w:rPr>
              <w:lang w:val="en-GB"/>
            </w:rPr>
            <w:fldChar w:fldCharType="begin"/>
          </w:r>
          <w:r w:rsidR="00A11AB5">
            <w:rPr>
              <w:lang w:val="en-GB"/>
            </w:rPr>
            <w:instrText xml:space="preserve"> CITATION Ars17 \l 2057 </w:instrText>
          </w:r>
          <w:r w:rsidR="00A11AB5">
            <w:rPr>
              <w:lang w:val="en-GB"/>
            </w:rPr>
            <w:fldChar w:fldCharType="separate"/>
          </w:r>
          <w:r w:rsidR="00A11AB5" w:rsidRPr="00AA3D19">
            <w:rPr>
              <w:noProof/>
              <w:lang w:val="en-GB"/>
            </w:rPr>
            <w:t>(Arsaian Gharaveis, 2017)</w:t>
          </w:r>
          <w:r w:rsidR="00A11AB5">
            <w:rPr>
              <w:lang w:val="en-GB"/>
            </w:rPr>
            <w:fldChar w:fldCharType="end"/>
          </w:r>
        </w:sdtContent>
      </w:sdt>
      <w:r w:rsidR="00C74ABC">
        <w:rPr>
          <w:lang w:val="en-GB"/>
        </w:rPr>
        <w:t>.</w:t>
      </w:r>
    </w:p>
    <w:p w14:paraId="5D48E982" w14:textId="77777777" w:rsidR="00C74ABC" w:rsidRPr="00C74ABC" w:rsidRDefault="00C74ABC" w:rsidP="00C74ABC">
      <w:pPr>
        <w:shd w:val="clear" w:color="auto" w:fill="FFFFFF"/>
        <w:spacing w:after="150" w:line="365" w:lineRule="atLeast"/>
        <w:rPr>
          <w:lang w:val="en-GB"/>
        </w:rPr>
      </w:pPr>
    </w:p>
    <w:p w14:paraId="20461074" w14:textId="0D146660" w:rsidR="00027D7A" w:rsidRPr="00EB546B" w:rsidRDefault="00027D7A">
      <w:pPr>
        <w:rPr>
          <w:sz w:val="28"/>
          <w:szCs w:val="28"/>
          <w:lang w:val="en-GB"/>
        </w:rPr>
      </w:pPr>
      <w:r w:rsidRPr="00EB546B">
        <w:rPr>
          <w:sz w:val="28"/>
          <w:szCs w:val="28"/>
          <w:lang w:val="en-GB"/>
        </w:rPr>
        <w:t>Conclusio</w:t>
      </w:r>
      <w:r w:rsidR="00AF59C6">
        <w:rPr>
          <w:sz w:val="28"/>
          <w:szCs w:val="28"/>
          <w:lang w:val="en-GB"/>
        </w:rPr>
        <w:t>n</w:t>
      </w:r>
      <w:r w:rsidR="009E2167">
        <w:rPr>
          <w:sz w:val="28"/>
          <w:szCs w:val="28"/>
          <w:lang w:val="en-GB"/>
        </w:rPr>
        <w:t>.</w:t>
      </w:r>
    </w:p>
    <w:p w14:paraId="710D9D84" w14:textId="5BB71FE0" w:rsidR="00CA652F" w:rsidRPr="00CA652F" w:rsidRDefault="007D55AA" w:rsidP="00CA652F">
      <w:pPr>
        <w:spacing w:after="120" w:line="312" w:lineRule="auto"/>
        <w:rPr>
          <w:rFonts w:ascii="Calibri" w:eastAsia="Trebuchet MS" w:hAnsi="Calibri" w:cs="Calibri"/>
          <w:color w:val="5A5A5A"/>
          <w:lang w:val="en-GB" w:bidi="en-GB"/>
        </w:rPr>
      </w:pPr>
      <w:r w:rsidRPr="00AF59C6">
        <w:rPr>
          <w:rFonts w:ascii="Calibri" w:eastAsia="Trebuchet MS" w:hAnsi="Calibri" w:cs="Calibri"/>
          <w:color w:val="5A5A5A"/>
          <w:lang w:val="en-GB" w:bidi="en-GB"/>
        </w:rPr>
        <w:t>Practicing can improve one’s ability to express themselves well without nerves and it is most rewarding. Good habits are the practice of good eye contact, clear speaking. The better way is to assess the quality of your own voice. Speaking when you are at eas</w:t>
      </w:r>
      <w:r w:rsidR="00D06733">
        <w:rPr>
          <w:rFonts w:ascii="Calibri" w:eastAsia="Trebuchet MS" w:hAnsi="Calibri" w:cs="Calibri"/>
          <w:color w:val="5A5A5A"/>
          <w:lang w:val="en-GB" w:bidi="en-GB"/>
        </w:rPr>
        <w:t>e can</w:t>
      </w:r>
      <w:r w:rsidRPr="00AF59C6">
        <w:rPr>
          <w:rFonts w:ascii="Calibri" w:eastAsia="Trebuchet MS" w:hAnsi="Calibri" w:cs="Calibri"/>
          <w:color w:val="5A5A5A"/>
          <w:lang w:val="en-GB" w:bidi="en-GB"/>
        </w:rPr>
        <w:t xml:space="preserve"> ease tension on your listeners. </w:t>
      </w:r>
      <w:r w:rsidR="0040566F" w:rsidRPr="0057090E">
        <w:rPr>
          <w:rFonts w:ascii="Calibri" w:eastAsia="Times New Roman" w:hAnsi="Calibri" w:cs="Calibri"/>
          <w:color w:val="3E3D40"/>
          <w:lang w:val="en-GB" w:eastAsia="en-GB"/>
        </w:rPr>
        <w:t>Teaching communication skills is important to help practitioners to cope with a broad range of stress</w:t>
      </w:r>
      <w:r w:rsidR="00D84205">
        <w:rPr>
          <w:rFonts w:ascii="Calibri" w:eastAsia="Times New Roman" w:hAnsi="Calibri" w:cs="Calibri"/>
          <w:color w:val="3E3D40"/>
          <w:lang w:val="en-GB" w:eastAsia="en-GB"/>
        </w:rPr>
        <w:t>es</w:t>
      </w:r>
      <w:r w:rsidR="0040566F" w:rsidRPr="0057090E">
        <w:rPr>
          <w:rFonts w:ascii="Calibri" w:eastAsia="Times New Roman" w:hAnsi="Calibri" w:cs="Calibri"/>
          <w:color w:val="3E3D40"/>
          <w:lang w:val="en-GB" w:eastAsia="en-GB"/>
        </w:rPr>
        <w:t xml:space="preserve"> in their daily interactions with patients</w:t>
      </w:r>
      <w:r w:rsidR="002B4CEE">
        <w:rPr>
          <w:rFonts w:ascii="Calibri" w:eastAsia="Times New Roman" w:hAnsi="Calibri" w:cs="Calibri"/>
          <w:color w:val="3E3D40"/>
          <w:lang w:val="en-GB" w:eastAsia="en-GB"/>
        </w:rPr>
        <w:t xml:space="preserve">. </w:t>
      </w:r>
      <w:r w:rsidR="009421F1">
        <w:rPr>
          <w:rFonts w:ascii="Calibri" w:eastAsia="Times New Roman" w:hAnsi="Calibri" w:cs="Calibri"/>
          <w:color w:val="3E3D40"/>
          <w:lang w:val="en-GB" w:eastAsia="en-GB"/>
        </w:rPr>
        <w:t xml:space="preserve">It </w:t>
      </w:r>
      <w:r w:rsidR="009421F1" w:rsidRPr="0057090E">
        <w:rPr>
          <w:rFonts w:ascii="Calibri" w:eastAsia="Times New Roman" w:hAnsi="Calibri" w:cs="Calibri"/>
          <w:color w:val="3E3D40"/>
          <w:lang w:val="en-GB" w:eastAsia="en-GB"/>
        </w:rPr>
        <w:t>increases</w:t>
      </w:r>
      <w:r w:rsidR="0040566F" w:rsidRPr="0057090E">
        <w:rPr>
          <w:rFonts w:ascii="Calibri" w:eastAsia="Times New Roman" w:hAnsi="Calibri" w:cs="Calibri"/>
          <w:color w:val="3E3D40"/>
          <w:lang w:val="en-GB" w:eastAsia="en-GB"/>
        </w:rPr>
        <w:t xml:space="preserve"> self-effica</w:t>
      </w:r>
      <w:r w:rsidR="0040566F">
        <w:rPr>
          <w:rFonts w:ascii="Calibri" w:eastAsia="Times New Roman" w:hAnsi="Calibri" w:cs="Calibri"/>
          <w:color w:val="3E3D40"/>
          <w:lang w:val="en-GB" w:eastAsia="en-GB"/>
        </w:rPr>
        <w:t>cy.</w:t>
      </w:r>
      <w:r w:rsidR="001316CA">
        <w:rPr>
          <w:rFonts w:ascii="Calibri" w:eastAsia="Times New Roman" w:hAnsi="Calibri" w:cs="Calibri"/>
          <w:color w:val="3E3D40"/>
          <w:lang w:val="en-GB" w:eastAsia="en-GB"/>
        </w:rPr>
        <w:t xml:space="preserve"> </w:t>
      </w:r>
      <w:r w:rsidR="00CC19B0">
        <w:rPr>
          <w:rFonts w:ascii="Calibri" w:eastAsia="Times New Roman" w:hAnsi="Calibri" w:cs="Calibri"/>
          <w:color w:val="3E3D40"/>
          <w:lang w:val="en-GB" w:eastAsia="en-GB"/>
        </w:rPr>
        <w:t xml:space="preserve">Recognition </w:t>
      </w:r>
      <w:r w:rsidR="00A02712">
        <w:rPr>
          <w:rFonts w:ascii="Calibri" w:eastAsia="Times New Roman" w:hAnsi="Calibri" w:cs="Calibri"/>
          <w:color w:val="3E3D40"/>
          <w:lang w:val="en-GB" w:eastAsia="en-GB"/>
        </w:rPr>
        <w:t>and understanding</w:t>
      </w:r>
      <w:r w:rsidR="008A7D6A">
        <w:rPr>
          <w:rFonts w:ascii="Calibri" w:eastAsia="Times New Roman" w:hAnsi="Calibri" w:cs="Calibri"/>
          <w:color w:val="3E3D40"/>
          <w:lang w:val="en-GB" w:eastAsia="en-GB"/>
        </w:rPr>
        <w:t xml:space="preserve"> how </w:t>
      </w:r>
      <w:r w:rsidR="00801E2D">
        <w:rPr>
          <w:rFonts w:ascii="Calibri" w:eastAsia="Times New Roman" w:hAnsi="Calibri" w:cs="Calibri"/>
          <w:color w:val="3E3D40"/>
          <w:lang w:val="en-GB" w:eastAsia="en-GB"/>
        </w:rPr>
        <w:t xml:space="preserve">effective communication </w:t>
      </w:r>
      <w:r w:rsidR="00FE0DA1">
        <w:rPr>
          <w:rFonts w:ascii="Calibri" w:eastAsia="Times New Roman" w:hAnsi="Calibri" w:cs="Calibri"/>
          <w:color w:val="3E3D40"/>
          <w:lang w:val="en-GB" w:eastAsia="en-GB"/>
        </w:rPr>
        <w:t>work, empowers the effective use of it.</w:t>
      </w:r>
    </w:p>
    <w:p w14:paraId="3C9A9F5E" w14:textId="1A0A1720" w:rsidR="0040566F" w:rsidRDefault="002E74D7" w:rsidP="0040566F">
      <w:pPr>
        <w:rPr>
          <w:lang w:val="en-GB"/>
        </w:rPr>
      </w:pPr>
      <w:r>
        <w:rPr>
          <w:lang w:val="en-GB"/>
        </w:rPr>
        <w:t>.</w:t>
      </w:r>
    </w:p>
    <w:p w14:paraId="1C1776E8" w14:textId="50349D86" w:rsidR="007A25BC" w:rsidRDefault="007A25BC" w:rsidP="007A25BC">
      <w:pPr>
        <w:shd w:val="clear" w:color="auto" w:fill="FFFFFF"/>
        <w:spacing w:after="150" w:line="365" w:lineRule="atLeast"/>
        <w:rPr>
          <w:lang w:val="en-GB"/>
        </w:rPr>
      </w:pPr>
    </w:p>
    <w:p w14:paraId="0D8BF5B9" w14:textId="06A6BEB5" w:rsidR="00A13FAE" w:rsidRDefault="00A13FAE" w:rsidP="007A25BC">
      <w:pPr>
        <w:shd w:val="clear" w:color="auto" w:fill="FFFFFF"/>
        <w:spacing w:after="150" w:line="365" w:lineRule="atLeast"/>
        <w:rPr>
          <w:lang w:val="en-GB"/>
        </w:rPr>
      </w:pPr>
    </w:p>
    <w:p w14:paraId="45EEDD20" w14:textId="77777777" w:rsidR="001256A4" w:rsidRDefault="001256A4" w:rsidP="007A25BC">
      <w:pPr>
        <w:shd w:val="clear" w:color="auto" w:fill="FFFFFF"/>
        <w:spacing w:after="150" w:line="365" w:lineRule="atLeast"/>
        <w:rPr>
          <w:lang w:val="en-GB"/>
        </w:rPr>
      </w:pPr>
    </w:p>
    <w:p w14:paraId="3D1827ED" w14:textId="58D3F9BC" w:rsidR="00A13FAE" w:rsidRDefault="00A13FAE" w:rsidP="007A25BC">
      <w:pPr>
        <w:shd w:val="clear" w:color="auto" w:fill="FFFFFF"/>
        <w:spacing w:after="150" w:line="365" w:lineRule="atLeast"/>
        <w:rPr>
          <w:lang w:val="en-GB"/>
        </w:rPr>
      </w:pPr>
    </w:p>
    <w:p w14:paraId="572075AA" w14:textId="134EE8D5" w:rsidR="00FB3F44" w:rsidRDefault="00FB3F44" w:rsidP="007A25BC">
      <w:pPr>
        <w:shd w:val="clear" w:color="auto" w:fill="FFFFFF"/>
        <w:spacing w:after="150" w:line="365" w:lineRule="atLeast"/>
        <w:rPr>
          <w:lang w:val="en-GB"/>
        </w:rPr>
      </w:pPr>
    </w:p>
    <w:p w14:paraId="5546E056" w14:textId="77777777" w:rsidR="00FB3F44" w:rsidRDefault="00FB3F44" w:rsidP="007A25BC">
      <w:pPr>
        <w:shd w:val="clear" w:color="auto" w:fill="FFFFFF"/>
        <w:spacing w:after="150" w:line="365" w:lineRule="atLeast"/>
        <w:rPr>
          <w:lang w:val="en-GB"/>
        </w:rPr>
      </w:pPr>
    </w:p>
    <w:p w14:paraId="35102D83" w14:textId="7FA7F911" w:rsidR="001256A4" w:rsidRDefault="00FB3F44" w:rsidP="007A25BC">
      <w:pPr>
        <w:shd w:val="clear" w:color="auto" w:fill="FFFFFF"/>
        <w:spacing w:after="150" w:line="365" w:lineRule="atLeast"/>
        <w:rPr>
          <w:sz w:val="28"/>
          <w:szCs w:val="28"/>
          <w:lang w:val="en-GB"/>
        </w:rPr>
      </w:pPr>
      <w:r>
        <w:rPr>
          <w:sz w:val="28"/>
          <w:szCs w:val="28"/>
          <w:lang w:val="en-GB"/>
        </w:rPr>
        <w:t>Refe</w:t>
      </w:r>
      <w:r w:rsidR="00B66247">
        <w:rPr>
          <w:sz w:val="28"/>
          <w:szCs w:val="28"/>
          <w:lang w:val="en-GB"/>
        </w:rPr>
        <w:t>rences.</w:t>
      </w:r>
    </w:p>
    <w:p w14:paraId="7997C9BD" w14:textId="77777777" w:rsidR="00B66247" w:rsidRDefault="00B66247" w:rsidP="00B66247">
      <w:pPr>
        <w:pStyle w:val="Bibliography"/>
        <w:rPr>
          <w:noProof/>
          <w:sz w:val="24"/>
          <w:szCs w:val="24"/>
        </w:rPr>
      </w:pPr>
      <w:r>
        <w:rPr>
          <w:sz w:val="28"/>
          <w:szCs w:val="28"/>
          <w:lang w:val="en-GB"/>
        </w:rPr>
        <w:lastRenderedPageBreak/>
        <w:fldChar w:fldCharType="begin"/>
      </w:r>
      <w:r>
        <w:rPr>
          <w:sz w:val="28"/>
          <w:szCs w:val="28"/>
          <w:lang w:val="en-GB"/>
        </w:rPr>
        <w:instrText xml:space="preserve"> BIBLIOGRAPHY  \l 2057 </w:instrText>
      </w:r>
      <w:r>
        <w:rPr>
          <w:sz w:val="28"/>
          <w:szCs w:val="28"/>
          <w:lang w:val="en-GB"/>
        </w:rPr>
        <w:fldChar w:fldCharType="separate"/>
      </w:r>
      <w:r>
        <w:rPr>
          <w:noProof/>
        </w:rPr>
        <w:t xml:space="preserve">ai, C.-C. e., 2020. </w:t>
      </w:r>
      <w:r>
        <w:rPr>
          <w:i/>
          <w:iCs/>
          <w:noProof/>
        </w:rPr>
        <w:t xml:space="preserve">communication skills and professional practice, </w:t>
      </w:r>
      <w:r>
        <w:rPr>
          <w:noProof/>
        </w:rPr>
        <w:t>Turin: University of Turin.</w:t>
      </w:r>
    </w:p>
    <w:p w14:paraId="4F2355B0" w14:textId="77777777" w:rsidR="00B66247" w:rsidRDefault="00B66247" w:rsidP="00B66247">
      <w:pPr>
        <w:pStyle w:val="Bibliography"/>
        <w:rPr>
          <w:noProof/>
        </w:rPr>
      </w:pPr>
      <w:r>
        <w:rPr>
          <w:noProof/>
        </w:rPr>
        <w:t xml:space="preserve">Arsaian Gharaveis, D. K. H. D. P., 2017. </w:t>
      </w:r>
      <w:r>
        <w:rPr>
          <w:i/>
          <w:iCs/>
          <w:noProof/>
        </w:rPr>
        <w:t xml:space="preserve">The impact of enviromental design on taemwork and communication, </w:t>
      </w:r>
      <w:r>
        <w:rPr>
          <w:noProof/>
        </w:rPr>
        <w:t>Texas: University college station.</w:t>
      </w:r>
    </w:p>
    <w:p w14:paraId="199B2EDC" w14:textId="77777777" w:rsidR="00B66247" w:rsidRDefault="00B66247" w:rsidP="00B66247">
      <w:pPr>
        <w:pStyle w:val="Bibliography"/>
        <w:rPr>
          <w:noProof/>
        </w:rPr>
      </w:pPr>
      <w:r>
        <w:rPr>
          <w:noProof/>
        </w:rPr>
        <w:t xml:space="preserve">Belmejdoub, A., 2017. </w:t>
      </w:r>
      <w:r>
        <w:rPr>
          <w:i/>
          <w:iCs/>
          <w:noProof/>
        </w:rPr>
        <w:t xml:space="preserve">Managing organizational communication, </w:t>
      </w:r>
      <w:r>
        <w:rPr>
          <w:noProof/>
        </w:rPr>
        <w:t>North thumbria: s.n.</w:t>
      </w:r>
    </w:p>
    <w:p w14:paraId="7161734E" w14:textId="77777777" w:rsidR="00B66247" w:rsidRDefault="00B66247" w:rsidP="00B66247">
      <w:pPr>
        <w:pStyle w:val="Bibliography"/>
        <w:rPr>
          <w:noProof/>
        </w:rPr>
      </w:pPr>
      <w:r>
        <w:rPr>
          <w:noProof/>
        </w:rPr>
        <w:t xml:space="preserve">Bijen, F., 2020. The relationship between effective communication skills and verbal interlligence. </w:t>
      </w:r>
      <w:r>
        <w:rPr>
          <w:i/>
          <w:iCs/>
          <w:noProof/>
        </w:rPr>
        <w:t xml:space="preserve">International journal of educational methodology, </w:t>
      </w:r>
      <w:r>
        <w:rPr>
          <w:noProof/>
        </w:rPr>
        <w:t>6(ISSN269-9632), pp. 603-612.</w:t>
      </w:r>
    </w:p>
    <w:p w14:paraId="429158D1" w14:textId="77777777" w:rsidR="00B66247" w:rsidRDefault="00B66247" w:rsidP="00B66247">
      <w:pPr>
        <w:pStyle w:val="Bibliography"/>
        <w:rPr>
          <w:noProof/>
        </w:rPr>
      </w:pPr>
      <w:r>
        <w:rPr>
          <w:noProof/>
        </w:rPr>
        <w:t xml:space="preserve">E, K. S., 2018. Intercultural communication at the work place.. </w:t>
      </w:r>
      <w:r>
        <w:rPr>
          <w:i/>
          <w:iCs/>
          <w:noProof/>
        </w:rPr>
        <w:t>International Journal of Professional Scieence.</w:t>
      </w:r>
    </w:p>
    <w:p w14:paraId="5D092FE7" w14:textId="77777777" w:rsidR="00B66247" w:rsidRDefault="00B66247" w:rsidP="00B66247">
      <w:pPr>
        <w:pStyle w:val="Bibliography"/>
        <w:rPr>
          <w:noProof/>
        </w:rPr>
      </w:pPr>
      <w:r>
        <w:rPr>
          <w:noProof/>
        </w:rPr>
        <w:t xml:space="preserve">Gifffiths BA, Dunham EB, 2017. </w:t>
      </w:r>
      <w:r>
        <w:rPr>
          <w:i/>
          <w:iCs/>
          <w:noProof/>
        </w:rPr>
        <w:t xml:space="preserve">Certificate in Higher Education: Skills for the work place. </w:t>
      </w:r>
      <w:r>
        <w:rPr>
          <w:noProof/>
        </w:rPr>
        <w:t>London: Sage.</w:t>
      </w:r>
    </w:p>
    <w:p w14:paraId="447F92ED" w14:textId="77777777" w:rsidR="00B66247" w:rsidRDefault="00B66247" w:rsidP="00B66247">
      <w:pPr>
        <w:pStyle w:val="Bibliography"/>
        <w:rPr>
          <w:noProof/>
        </w:rPr>
      </w:pPr>
      <w:r>
        <w:rPr>
          <w:noProof/>
        </w:rPr>
        <w:t xml:space="preserve">Griffith BA, D. E., 2017. Encoding and Decoding messages. In: </w:t>
      </w:r>
      <w:r>
        <w:rPr>
          <w:i/>
          <w:iCs/>
          <w:noProof/>
        </w:rPr>
        <w:t xml:space="preserve">Certificate of Higher Education. </w:t>
      </w:r>
      <w:r>
        <w:rPr>
          <w:noProof/>
        </w:rPr>
        <w:t>London: Sage, p. 47.</w:t>
      </w:r>
    </w:p>
    <w:p w14:paraId="6D34580D" w14:textId="77777777" w:rsidR="00B66247" w:rsidRDefault="00B66247" w:rsidP="00B66247">
      <w:pPr>
        <w:pStyle w:val="Bibliography"/>
        <w:rPr>
          <w:noProof/>
        </w:rPr>
      </w:pPr>
      <w:r>
        <w:rPr>
          <w:noProof/>
        </w:rPr>
        <w:t xml:space="preserve">Griffiths BA, D. E., 2017. communication ,verbal and non-verbal. In: </w:t>
      </w:r>
      <w:r>
        <w:rPr>
          <w:i/>
          <w:iCs/>
          <w:noProof/>
        </w:rPr>
        <w:t xml:space="preserve">Certificate in Higher Education. </w:t>
      </w:r>
      <w:r>
        <w:rPr>
          <w:noProof/>
        </w:rPr>
        <w:t>London: Sage, pp. 48-50.</w:t>
      </w:r>
    </w:p>
    <w:p w14:paraId="0C22CF48" w14:textId="77777777" w:rsidR="00B66247" w:rsidRDefault="00B66247" w:rsidP="00B66247">
      <w:pPr>
        <w:pStyle w:val="Bibliography"/>
        <w:rPr>
          <w:noProof/>
        </w:rPr>
      </w:pPr>
      <w:r>
        <w:rPr>
          <w:noProof/>
        </w:rPr>
        <w:t xml:space="preserve">H, D. S., 2017. Interpersonal communication in the work place.. In: </w:t>
      </w:r>
      <w:r>
        <w:rPr>
          <w:i/>
          <w:iCs/>
          <w:noProof/>
        </w:rPr>
        <w:t xml:space="preserve">Certificate in Higher Education: Sskills for the workplace, student year book.. </w:t>
      </w:r>
      <w:r>
        <w:rPr>
          <w:noProof/>
        </w:rPr>
        <w:t>London: Sage, pp. 458-461.</w:t>
      </w:r>
    </w:p>
    <w:p w14:paraId="2E76A7A4" w14:textId="77777777" w:rsidR="00B66247" w:rsidRDefault="00B66247" w:rsidP="00B66247">
      <w:pPr>
        <w:pStyle w:val="Bibliography"/>
        <w:rPr>
          <w:noProof/>
        </w:rPr>
      </w:pPr>
      <w:r>
        <w:rPr>
          <w:noProof/>
        </w:rPr>
        <w:t xml:space="preserve">Laster, I., 2019. </w:t>
      </w:r>
      <w:r>
        <w:rPr>
          <w:i/>
          <w:iCs/>
          <w:noProof/>
        </w:rPr>
        <w:t xml:space="preserve">Words that works in business. </w:t>
      </w:r>
      <w:r>
        <w:rPr>
          <w:noProof/>
        </w:rPr>
        <w:t>2 ed. s.l.:Puddle Dancer Press.</w:t>
      </w:r>
    </w:p>
    <w:p w14:paraId="190A180C" w14:textId="77777777" w:rsidR="00B66247" w:rsidRDefault="00B66247" w:rsidP="00B66247">
      <w:pPr>
        <w:pStyle w:val="Bibliography"/>
        <w:rPr>
          <w:noProof/>
        </w:rPr>
      </w:pPr>
      <w:r>
        <w:rPr>
          <w:noProof/>
        </w:rPr>
        <w:t xml:space="preserve">Mohanty Ashish, M. S., 2018. The impact of communication and group dynamics. </w:t>
      </w:r>
      <w:r>
        <w:rPr>
          <w:i/>
          <w:iCs/>
          <w:noProof/>
        </w:rPr>
        <w:t xml:space="preserve">Academy of strtegic Management, </w:t>
      </w:r>
      <w:r>
        <w:rPr>
          <w:noProof/>
        </w:rPr>
        <w:t>17(4), pp. 1-14.</w:t>
      </w:r>
    </w:p>
    <w:p w14:paraId="33493331" w14:textId="77777777" w:rsidR="00B66247" w:rsidRDefault="00B66247" w:rsidP="00B66247">
      <w:pPr>
        <w:pStyle w:val="Bibliography"/>
        <w:rPr>
          <w:noProof/>
        </w:rPr>
      </w:pPr>
      <w:r>
        <w:rPr>
          <w:noProof/>
        </w:rPr>
        <w:t xml:space="preserve">Morgan, P., 2017. </w:t>
      </w:r>
      <w:r>
        <w:rPr>
          <w:i/>
          <w:iCs/>
          <w:noProof/>
        </w:rPr>
        <w:t xml:space="preserve">Business student;s guide to study and empolyability.. </w:t>
      </w:r>
      <w:r>
        <w:rPr>
          <w:noProof/>
        </w:rPr>
        <w:t>London: Sage.</w:t>
      </w:r>
    </w:p>
    <w:p w14:paraId="1A3DA66F" w14:textId="77777777" w:rsidR="00B66247" w:rsidRDefault="00B66247" w:rsidP="00B66247">
      <w:pPr>
        <w:pStyle w:val="Bibliography"/>
        <w:rPr>
          <w:noProof/>
        </w:rPr>
      </w:pPr>
      <w:r>
        <w:rPr>
          <w:noProof/>
        </w:rPr>
        <w:t xml:space="preserve">Morgan, P., 2017. </w:t>
      </w:r>
      <w:r>
        <w:rPr>
          <w:i/>
          <w:iCs/>
          <w:noProof/>
        </w:rPr>
        <w:t xml:space="preserve">The business student's guide to study and employability. </w:t>
      </w:r>
      <w:r>
        <w:rPr>
          <w:noProof/>
        </w:rPr>
        <w:t>Kirsty Smy ed. London: Sage.</w:t>
      </w:r>
    </w:p>
    <w:p w14:paraId="4A26BCAD" w14:textId="77777777" w:rsidR="00B66247" w:rsidRDefault="00B66247" w:rsidP="00B66247">
      <w:pPr>
        <w:pStyle w:val="Bibliography"/>
        <w:rPr>
          <w:noProof/>
        </w:rPr>
      </w:pPr>
      <w:r>
        <w:rPr>
          <w:noProof/>
        </w:rPr>
        <w:t xml:space="preserve">M, R. M., 2017. 10 soft skills needed in todays workplace. In: </w:t>
      </w:r>
      <w:r>
        <w:rPr>
          <w:i/>
          <w:iCs/>
          <w:noProof/>
        </w:rPr>
        <w:t xml:space="preserve">Certificate in higher Education, skills for the workplace, student year book.. </w:t>
      </w:r>
      <w:r>
        <w:rPr>
          <w:noProof/>
        </w:rPr>
        <w:t>London: Sage, pp. 512-517.</w:t>
      </w:r>
    </w:p>
    <w:p w14:paraId="4B211635" w14:textId="77777777" w:rsidR="00B66247" w:rsidRDefault="00B66247" w:rsidP="00B66247">
      <w:pPr>
        <w:pStyle w:val="Bibliography"/>
        <w:rPr>
          <w:noProof/>
        </w:rPr>
      </w:pPr>
      <w:r>
        <w:rPr>
          <w:noProof/>
        </w:rPr>
        <w:t xml:space="preserve">Nickson D, W. C. C. J. H. S. A. C. A., 2017. Soft skills and employability; Evidence from UK retail. In: </w:t>
      </w:r>
      <w:r>
        <w:rPr>
          <w:i/>
          <w:iCs/>
          <w:noProof/>
        </w:rPr>
        <w:t xml:space="preserve">Certificate in Higher education, skill for the workplace. Student year book. </w:t>
      </w:r>
      <w:r>
        <w:rPr>
          <w:noProof/>
        </w:rPr>
        <w:t>London: Sage, pp. 468-477.</w:t>
      </w:r>
    </w:p>
    <w:p w14:paraId="4F5DD588" w14:textId="77777777" w:rsidR="00B66247" w:rsidRDefault="00B66247" w:rsidP="00B66247">
      <w:pPr>
        <w:pStyle w:val="Bibliography"/>
        <w:rPr>
          <w:noProof/>
        </w:rPr>
      </w:pPr>
      <w:r>
        <w:rPr>
          <w:noProof/>
        </w:rPr>
        <w:t xml:space="preserve">Quintanilla K M, W. T., 2017. Listening. In: </w:t>
      </w:r>
      <w:r>
        <w:rPr>
          <w:i/>
          <w:iCs/>
          <w:noProof/>
        </w:rPr>
        <w:t xml:space="preserve">Certificate in Higher Education, skills for the workplace. </w:t>
      </w:r>
      <w:r>
        <w:rPr>
          <w:noProof/>
        </w:rPr>
        <w:t>London: Sage, pp. 87-100.</w:t>
      </w:r>
    </w:p>
    <w:p w14:paraId="5DD599EC" w14:textId="77777777" w:rsidR="00B66247" w:rsidRDefault="00B66247" w:rsidP="00B66247">
      <w:pPr>
        <w:pStyle w:val="Bibliography"/>
        <w:rPr>
          <w:noProof/>
        </w:rPr>
      </w:pPr>
      <w:r>
        <w:rPr>
          <w:noProof/>
        </w:rPr>
        <w:t xml:space="preserve">Raja S Ramaswamyi, T. T. H. F. R., 2017. Teamwork and communication in international Rdiology. </w:t>
      </w:r>
      <w:r>
        <w:rPr>
          <w:i/>
          <w:iCs/>
          <w:noProof/>
        </w:rPr>
        <w:t xml:space="preserve">Science Direct, </w:t>
      </w:r>
      <w:r>
        <w:rPr>
          <w:noProof/>
        </w:rPr>
        <w:t>10.Issue 2017.</w:t>
      </w:r>
    </w:p>
    <w:p w14:paraId="667ED291" w14:textId="77777777" w:rsidR="00B66247" w:rsidRDefault="00B66247" w:rsidP="00B66247">
      <w:pPr>
        <w:pStyle w:val="Bibliography"/>
        <w:rPr>
          <w:noProof/>
        </w:rPr>
      </w:pPr>
      <w:r>
        <w:rPr>
          <w:noProof/>
        </w:rPr>
        <w:t xml:space="preserve">Wendy L, S. e. a., 2020. Team work and communication. </w:t>
      </w:r>
      <w:r>
        <w:rPr>
          <w:i/>
          <w:iCs/>
          <w:noProof/>
        </w:rPr>
        <w:t xml:space="preserve">A potential strateggy for surge staffing, </w:t>
      </w:r>
      <w:r>
        <w:rPr>
          <w:noProof/>
        </w:rPr>
        <w:t>18(6/12/2020), pp. 597-603.</w:t>
      </w:r>
    </w:p>
    <w:p w14:paraId="2A60EABB" w14:textId="77777777" w:rsidR="00B66247" w:rsidRDefault="00B66247" w:rsidP="00B66247">
      <w:pPr>
        <w:pStyle w:val="Bibliography"/>
        <w:rPr>
          <w:noProof/>
        </w:rPr>
      </w:pPr>
      <w:r>
        <w:rPr>
          <w:noProof/>
        </w:rPr>
        <w:lastRenderedPageBreak/>
        <w:t xml:space="preserve">Wong Ambrose, H.-w. M. M. s. D. M. H., 2016. Making an Attitude adjustment.. </w:t>
      </w:r>
      <w:r>
        <w:rPr>
          <w:i/>
          <w:iCs/>
          <w:noProof/>
        </w:rPr>
        <w:t xml:space="preserve">Journal of society for simulation in , </w:t>
      </w:r>
      <w:r>
        <w:rPr>
          <w:noProof/>
        </w:rPr>
        <w:t>4, 11(2), pp. 117-125.</w:t>
      </w:r>
    </w:p>
    <w:p w14:paraId="564FB363" w14:textId="6319CA8B" w:rsidR="00FB3F44" w:rsidRDefault="00B66247" w:rsidP="00B66247">
      <w:pPr>
        <w:shd w:val="clear" w:color="auto" w:fill="FFFFFF"/>
        <w:spacing w:after="150" w:line="365" w:lineRule="atLeast"/>
        <w:rPr>
          <w:sz w:val="28"/>
          <w:szCs w:val="28"/>
          <w:lang w:val="en-GB"/>
        </w:rPr>
      </w:pPr>
      <w:r>
        <w:rPr>
          <w:sz w:val="28"/>
          <w:szCs w:val="28"/>
          <w:lang w:val="en-GB"/>
        </w:rPr>
        <w:fldChar w:fldCharType="end"/>
      </w:r>
    </w:p>
    <w:p w14:paraId="3B0B3632" w14:textId="382AEE10" w:rsidR="00FB3F44" w:rsidRDefault="00FB3F44" w:rsidP="007A25BC">
      <w:pPr>
        <w:shd w:val="clear" w:color="auto" w:fill="FFFFFF"/>
        <w:spacing w:after="150" w:line="365" w:lineRule="atLeast"/>
        <w:rPr>
          <w:sz w:val="28"/>
          <w:szCs w:val="28"/>
          <w:lang w:val="en-GB"/>
        </w:rPr>
      </w:pPr>
    </w:p>
    <w:p w14:paraId="61FBA3BE" w14:textId="0DC59841" w:rsidR="00FB3F44" w:rsidRDefault="00FB3F44" w:rsidP="007A25BC">
      <w:pPr>
        <w:shd w:val="clear" w:color="auto" w:fill="FFFFFF"/>
        <w:spacing w:after="150" w:line="365" w:lineRule="atLeast"/>
        <w:rPr>
          <w:sz w:val="28"/>
          <w:szCs w:val="28"/>
          <w:lang w:val="en-GB"/>
        </w:rPr>
      </w:pPr>
    </w:p>
    <w:p w14:paraId="706E9C20" w14:textId="5E685F66" w:rsidR="00FB3F44" w:rsidRDefault="00FB3F44" w:rsidP="007A25BC">
      <w:pPr>
        <w:shd w:val="clear" w:color="auto" w:fill="FFFFFF"/>
        <w:spacing w:after="150" w:line="365" w:lineRule="atLeast"/>
        <w:rPr>
          <w:sz w:val="28"/>
          <w:szCs w:val="28"/>
          <w:lang w:val="en-GB"/>
        </w:rPr>
      </w:pPr>
    </w:p>
    <w:p w14:paraId="6520BBEC" w14:textId="33D62DD8" w:rsidR="00FB3F44" w:rsidRDefault="00FB3F44" w:rsidP="007A25BC">
      <w:pPr>
        <w:shd w:val="clear" w:color="auto" w:fill="FFFFFF"/>
        <w:spacing w:after="150" w:line="365" w:lineRule="atLeast"/>
        <w:rPr>
          <w:sz w:val="28"/>
          <w:szCs w:val="28"/>
          <w:lang w:val="en-GB"/>
        </w:rPr>
      </w:pPr>
    </w:p>
    <w:p w14:paraId="3AA97A88" w14:textId="12CE7CB0" w:rsidR="00FB3F44" w:rsidRDefault="00FB3F44" w:rsidP="007A25BC">
      <w:pPr>
        <w:shd w:val="clear" w:color="auto" w:fill="FFFFFF"/>
        <w:spacing w:after="150" w:line="365" w:lineRule="atLeast"/>
        <w:rPr>
          <w:sz w:val="28"/>
          <w:szCs w:val="28"/>
          <w:lang w:val="en-GB"/>
        </w:rPr>
      </w:pPr>
    </w:p>
    <w:p w14:paraId="16923824" w14:textId="02808C82" w:rsidR="00FB3F44" w:rsidRDefault="00FB3F44" w:rsidP="007A25BC">
      <w:pPr>
        <w:shd w:val="clear" w:color="auto" w:fill="FFFFFF"/>
        <w:spacing w:after="150" w:line="365" w:lineRule="atLeast"/>
        <w:rPr>
          <w:sz w:val="28"/>
          <w:szCs w:val="28"/>
          <w:lang w:val="en-GB"/>
        </w:rPr>
      </w:pPr>
    </w:p>
    <w:p w14:paraId="189AF906" w14:textId="0C500B97" w:rsidR="00FB3F44" w:rsidRDefault="00FB3F44" w:rsidP="007A25BC">
      <w:pPr>
        <w:shd w:val="clear" w:color="auto" w:fill="FFFFFF"/>
        <w:spacing w:after="150" w:line="365" w:lineRule="atLeast"/>
        <w:rPr>
          <w:sz w:val="28"/>
          <w:szCs w:val="28"/>
          <w:lang w:val="en-GB"/>
        </w:rPr>
      </w:pPr>
    </w:p>
    <w:p w14:paraId="75D95101" w14:textId="2D059990" w:rsidR="00FB3F44" w:rsidRDefault="00FB3F44" w:rsidP="007A25BC">
      <w:pPr>
        <w:shd w:val="clear" w:color="auto" w:fill="FFFFFF"/>
        <w:spacing w:after="150" w:line="365" w:lineRule="atLeast"/>
        <w:rPr>
          <w:sz w:val="28"/>
          <w:szCs w:val="28"/>
          <w:lang w:val="en-GB"/>
        </w:rPr>
      </w:pPr>
    </w:p>
    <w:p w14:paraId="4AE0E913" w14:textId="315A6DD9" w:rsidR="00FB3F44" w:rsidRDefault="00FB3F44" w:rsidP="007A25BC">
      <w:pPr>
        <w:shd w:val="clear" w:color="auto" w:fill="FFFFFF"/>
        <w:spacing w:after="150" w:line="365" w:lineRule="atLeast"/>
        <w:rPr>
          <w:sz w:val="28"/>
          <w:szCs w:val="28"/>
          <w:lang w:val="en-GB"/>
        </w:rPr>
      </w:pPr>
    </w:p>
    <w:p w14:paraId="7534DF8B" w14:textId="0870BCCE" w:rsidR="00FB3F44" w:rsidRDefault="00FB3F44" w:rsidP="007A25BC">
      <w:pPr>
        <w:shd w:val="clear" w:color="auto" w:fill="FFFFFF"/>
        <w:spacing w:after="150" w:line="365" w:lineRule="atLeast"/>
        <w:rPr>
          <w:sz w:val="28"/>
          <w:szCs w:val="28"/>
          <w:lang w:val="en-GB"/>
        </w:rPr>
      </w:pPr>
    </w:p>
    <w:p w14:paraId="6807CE20" w14:textId="0E7B90AC" w:rsidR="00FB3F44" w:rsidRDefault="00FB3F44" w:rsidP="007A25BC">
      <w:pPr>
        <w:shd w:val="clear" w:color="auto" w:fill="FFFFFF"/>
        <w:spacing w:after="150" w:line="365" w:lineRule="atLeast"/>
        <w:rPr>
          <w:sz w:val="28"/>
          <w:szCs w:val="28"/>
          <w:lang w:val="en-GB"/>
        </w:rPr>
      </w:pPr>
    </w:p>
    <w:p w14:paraId="3569D14E" w14:textId="6F7C22B1" w:rsidR="00FB3F44" w:rsidRDefault="00FB3F44" w:rsidP="007A25BC">
      <w:pPr>
        <w:shd w:val="clear" w:color="auto" w:fill="FFFFFF"/>
        <w:spacing w:after="150" w:line="365" w:lineRule="atLeast"/>
        <w:rPr>
          <w:sz w:val="28"/>
          <w:szCs w:val="28"/>
          <w:lang w:val="en-GB"/>
        </w:rPr>
      </w:pPr>
    </w:p>
    <w:p w14:paraId="084BC53C" w14:textId="5DDA35AF" w:rsidR="00B66247" w:rsidRDefault="00B66247" w:rsidP="007A25BC">
      <w:pPr>
        <w:shd w:val="clear" w:color="auto" w:fill="FFFFFF"/>
        <w:spacing w:after="150" w:line="365" w:lineRule="atLeast"/>
        <w:rPr>
          <w:sz w:val="28"/>
          <w:szCs w:val="28"/>
          <w:lang w:val="en-GB"/>
        </w:rPr>
      </w:pPr>
    </w:p>
    <w:p w14:paraId="174A5ED5" w14:textId="1B24C635" w:rsidR="00B66247" w:rsidRDefault="00B66247" w:rsidP="007A25BC">
      <w:pPr>
        <w:shd w:val="clear" w:color="auto" w:fill="FFFFFF"/>
        <w:spacing w:after="150" w:line="365" w:lineRule="atLeast"/>
        <w:rPr>
          <w:sz w:val="28"/>
          <w:szCs w:val="28"/>
          <w:lang w:val="en-GB"/>
        </w:rPr>
      </w:pPr>
    </w:p>
    <w:p w14:paraId="6CD494E6" w14:textId="32613DDB" w:rsidR="00B66247" w:rsidRDefault="00B66247" w:rsidP="007A25BC">
      <w:pPr>
        <w:shd w:val="clear" w:color="auto" w:fill="FFFFFF"/>
        <w:spacing w:after="150" w:line="365" w:lineRule="atLeast"/>
        <w:rPr>
          <w:sz w:val="28"/>
          <w:szCs w:val="28"/>
          <w:lang w:val="en-GB"/>
        </w:rPr>
      </w:pPr>
    </w:p>
    <w:p w14:paraId="578ECF9A" w14:textId="1CBF2702" w:rsidR="00B66247" w:rsidRDefault="00B66247" w:rsidP="007A25BC">
      <w:pPr>
        <w:shd w:val="clear" w:color="auto" w:fill="FFFFFF"/>
        <w:spacing w:after="150" w:line="365" w:lineRule="atLeast"/>
        <w:rPr>
          <w:sz w:val="28"/>
          <w:szCs w:val="28"/>
          <w:lang w:val="en-GB"/>
        </w:rPr>
      </w:pPr>
    </w:p>
    <w:p w14:paraId="6C4825F4" w14:textId="26E5049E" w:rsidR="00B66247" w:rsidRDefault="00B66247" w:rsidP="007A25BC">
      <w:pPr>
        <w:shd w:val="clear" w:color="auto" w:fill="FFFFFF"/>
        <w:spacing w:after="150" w:line="365" w:lineRule="atLeast"/>
        <w:rPr>
          <w:sz w:val="28"/>
          <w:szCs w:val="28"/>
          <w:lang w:val="en-GB"/>
        </w:rPr>
      </w:pPr>
    </w:p>
    <w:p w14:paraId="3AEEE85B" w14:textId="7A54C56B" w:rsidR="00B66247" w:rsidRDefault="00B66247" w:rsidP="007A25BC">
      <w:pPr>
        <w:shd w:val="clear" w:color="auto" w:fill="FFFFFF"/>
        <w:spacing w:after="150" w:line="365" w:lineRule="atLeast"/>
        <w:rPr>
          <w:sz w:val="28"/>
          <w:szCs w:val="28"/>
          <w:lang w:val="en-GB"/>
        </w:rPr>
      </w:pPr>
    </w:p>
    <w:p w14:paraId="21269C53" w14:textId="6147D8C5" w:rsidR="00B66247" w:rsidRDefault="00B66247" w:rsidP="007A25BC">
      <w:pPr>
        <w:shd w:val="clear" w:color="auto" w:fill="FFFFFF"/>
        <w:spacing w:after="150" w:line="365" w:lineRule="atLeast"/>
        <w:rPr>
          <w:sz w:val="28"/>
          <w:szCs w:val="28"/>
          <w:lang w:val="en-GB"/>
        </w:rPr>
      </w:pPr>
    </w:p>
    <w:p w14:paraId="1C53D563" w14:textId="572DE5F2" w:rsidR="00B66247" w:rsidRDefault="00B66247" w:rsidP="007A25BC">
      <w:pPr>
        <w:shd w:val="clear" w:color="auto" w:fill="FFFFFF"/>
        <w:spacing w:after="150" w:line="365" w:lineRule="atLeast"/>
        <w:rPr>
          <w:sz w:val="28"/>
          <w:szCs w:val="28"/>
          <w:lang w:val="en-GB"/>
        </w:rPr>
      </w:pPr>
    </w:p>
    <w:p w14:paraId="7F198BA5" w14:textId="77777777" w:rsidR="00FE3BDD" w:rsidRDefault="00FE3BDD" w:rsidP="007A25BC">
      <w:pPr>
        <w:shd w:val="clear" w:color="auto" w:fill="FFFFFF"/>
        <w:spacing w:after="150" w:line="365" w:lineRule="atLeast"/>
        <w:rPr>
          <w:sz w:val="28"/>
          <w:szCs w:val="28"/>
          <w:lang w:val="en-GB"/>
        </w:rPr>
      </w:pPr>
    </w:p>
    <w:p w14:paraId="0C3BB46D" w14:textId="77A5F761" w:rsidR="00A13FAE" w:rsidRPr="001256A4" w:rsidRDefault="001256A4" w:rsidP="007A25BC">
      <w:pPr>
        <w:shd w:val="clear" w:color="auto" w:fill="FFFFFF"/>
        <w:spacing w:after="150" w:line="365" w:lineRule="atLeast"/>
        <w:rPr>
          <w:sz w:val="28"/>
          <w:szCs w:val="28"/>
          <w:lang w:val="en-GB"/>
        </w:rPr>
      </w:pPr>
      <w:r w:rsidRPr="001256A4">
        <w:rPr>
          <w:sz w:val="28"/>
          <w:szCs w:val="28"/>
          <w:lang w:val="en-GB"/>
        </w:rPr>
        <w:t>Appendix.</w:t>
      </w:r>
    </w:p>
    <w:p w14:paraId="41C14087" w14:textId="77777777" w:rsidR="00A13FAE" w:rsidRDefault="00A13FAE" w:rsidP="007A25BC">
      <w:pPr>
        <w:shd w:val="clear" w:color="auto" w:fill="FFFFFF"/>
        <w:spacing w:after="150" w:line="365" w:lineRule="atLeast"/>
        <w:rPr>
          <w:lang w:val="en-GB"/>
        </w:rPr>
      </w:pPr>
    </w:p>
    <w:p w14:paraId="15E95142" w14:textId="77777777" w:rsidR="00282483" w:rsidRPr="00B0399B" w:rsidRDefault="00282483" w:rsidP="00282483">
      <w:pPr>
        <w:rPr>
          <w:lang w:val="en-GB"/>
        </w:rPr>
      </w:pPr>
      <w:r w:rsidRPr="00DA3C18">
        <w:rPr>
          <w:sz w:val="28"/>
          <w:szCs w:val="28"/>
          <w:lang w:val="en-GB"/>
        </w:rPr>
        <w:t>Berlo’s model of communication.</w:t>
      </w:r>
      <w:r>
        <w:rPr>
          <w:sz w:val="28"/>
          <w:szCs w:val="28"/>
          <w:lang w:val="en-GB"/>
        </w:rPr>
        <w:t xml:space="preserve">                                                                    </w:t>
      </w:r>
    </w:p>
    <w:p w14:paraId="32DF07D3" w14:textId="6B711BEB" w:rsidR="00282483" w:rsidRDefault="00A13FAE" w:rsidP="00282483">
      <w:pPr>
        <w:rPr>
          <w:lang w:val="en-GB"/>
        </w:rPr>
      </w:pPr>
      <w:r w:rsidRPr="00093DB2">
        <w:rPr>
          <w:lang w:val="en-GB"/>
        </w:rPr>
        <w:t>David Berlo</w:t>
      </w:r>
      <w:r w:rsidR="00282483" w:rsidRPr="00093DB2">
        <w:rPr>
          <w:lang w:val="en-GB"/>
        </w:rPr>
        <w:t xml:space="preserve"> set out</w:t>
      </w:r>
      <w:r w:rsidR="00282483">
        <w:rPr>
          <w:lang w:val="en-GB"/>
        </w:rPr>
        <w:t xml:space="preserve"> his theory of communication in 1960. It is also known as the SMCR. It has four components. Sender -Message-Channel-Reciever. This model of communication is in relation to Shannon Weavers model of communication 1949 and improved by examining the factors affecting the individual factors.</w:t>
      </w:r>
    </w:p>
    <w:p w14:paraId="313C01FE" w14:textId="77777777" w:rsidR="00282483" w:rsidRPr="00093DB2" w:rsidRDefault="00282483" w:rsidP="00282483">
      <w:pPr>
        <w:rPr>
          <w:lang w:val="en-GB"/>
        </w:rPr>
      </w:pPr>
      <w:r>
        <w:rPr>
          <w:lang w:val="en-GB"/>
        </w:rPr>
        <w:t xml:space="preserve">                                             Encoder                                                                       Decoder</w:t>
      </w:r>
    </w:p>
    <w:p w14:paraId="66254D08" w14:textId="77777777" w:rsidR="00282483" w:rsidRPr="00DA3C18" w:rsidRDefault="00282483" w:rsidP="00282483">
      <w:pPr>
        <w:rPr>
          <w:sz w:val="28"/>
          <w:szCs w:val="28"/>
          <w:lang w:val="en-GB"/>
        </w:rPr>
      </w:pPr>
      <w:r>
        <w:rPr>
          <w:noProof/>
          <w:lang w:val="en-GB"/>
        </w:rPr>
        <mc:AlternateContent>
          <mc:Choice Requires="wps">
            <w:drawing>
              <wp:anchor distT="0" distB="0" distL="114300" distR="114300" simplePos="0" relativeHeight="251667470" behindDoc="0" locked="0" layoutInCell="1" allowOverlap="1" wp14:anchorId="27A2EE14" wp14:editId="309443CB">
                <wp:simplePos x="0" y="0"/>
                <wp:positionH relativeFrom="column">
                  <wp:posOffset>876300</wp:posOffset>
                </wp:positionH>
                <wp:positionV relativeFrom="paragraph">
                  <wp:posOffset>380365</wp:posOffset>
                </wp:positionV>
                <wp:extent cx="247650" cy="466725"/>
                <wp:effectExtent l="57150" t="38100" r="19050" b="104775"/>
                <wp:wrapNone/>
                <wp:docPr id="31" name="Arrow: Down 31"/>
                <wp:cNvGraphicFramePr/>
                <a:graphic xmlns:a="http://schemas.openxmlformats.org/drawingml/2006/main">
                  <a:graphicData uri="http://schemas.microsoft.com/office/word/2010/wordprocessingShape">
                    <wps:wsp>
                      <wps:cNvSpPr/>
                      <wps:spPr>
                        <a:xfrm>
                          <a:off x="0" y="0"/>
                          <a:ext cx="247650" cy="466725"/>
                        </a:xfrm>
                        <a:prstGeom prst="downArrow">
                          <a:avLst/>
                        </a:prstGeom>
                        <a:gradFill rotWithShape="1">
                          <a:gsLst>
                            <a:gs pos="0">
                              <a:srgbClr val="4F81BD">
                                <a:tint val="50000"/>
                                <a:satMod val="300000"/>
                              </a:srgbClr>
                            </a:gs>
                            <a:gs pos="35000">
                              <a:srgbClr val="4F81BD">
                                <a:tint val="37000"/>
                                <a:satMod val="300000"/>
                              </a:srgbClr>
                            </a:gs>
                            <a:gs pos="100000">
                              <a:srgbClr val="4F81BD">
                                <a:tint val="15000"/>
                                <a:satMod val="350000"/>
                              </a:srgbClr>
                            </a:gs>
                          </a:gsLst>
                          <a:lin ang="16200000" scaled="1"/>
                        </a:gradFill>
                        <a:ln w="9525" cap="flat" cmpd="sng" algn="ctr">
                          <a:solidFill>
                            <a:srgbClr val="4F81BD">
                              <a:shade val="95000"/>
                              <a:satMod val="105000"/>
                            </a:srgbClr>
                          </a:solidFill>
                          <a:prstDash val="solid"/>
                        </a:ln>
                        <a:effectLst>
                          <a:outerShdw blurRad="40000" dist="20000" dir="5400000" rotWithShape="0">
                            <a:srgbClr val="000000">
                              <a:alpha val="38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C817A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1" o:spid="_x0000_s1026" type="#_x0000_t67" style="position:absolute;margin-left:69pt;margin-top:29.95pt;width:19.5pt;height:36.75pt;z-index:2516674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anEIAMAAB4HAAAOAAAAZHJzL2Uyb0RvYy54bWysVdtuGjEQfa/Uf7D83izLNUGBiAZRVUqT&#10;qKTK8+D1spa8tmsblvTrO7YXQimV0qo8GHs8nsuZmbPXN7taki23Tmg1oflFhxKumC6EWk/ot6fF&#10;h0tKnAdVgNSKT+gLd/Rm+v7ddWPGvKsrLQtuCRpRbtyYCa28N+Msc6ziNbgLbbjCy1LbGjwe7Tor&#10;LDRovZZZt9MZZo22hbGacedQOk+XdBrtlyVn/qEsHfdETijG5uNq47oKaza9hvHagqkEa8OAf4ii&#10;BqHQ6cHUHDyQjRW/maoFs9rp0l8wXWe6LAXjMQfMJu+cZLOswPCYC4LjzAEm9//MsvvtoyWimNBe&#10;TomCGms0s1Y3YzLXjSIoRYga48aouTSPtj053IZ8d6Wtwz9mQnYR1pcDrHznCUNhtz8aDhB8hlf9&#10;4XDUHQSb2etjY53/xHVNwmZCC3QcY4iIwvbO+aS/12uBLhZCSmK1fxa+ilhhB6YqOHwTtRwxGuHq&#10;RLGz69WttGQL2A39xWX+cR7lXiifhIMO/lJTOPBfdJHEvSCOcoy6tRIzWLtjL73w/I2eeqPWIhr8&#10;e095iOetrvIYFkJ44uqQ7JmkULTegyiFIhDmOR/iyAW/xDGQHJsmdkfQtRCrEXxIRZoJvRpgmQkD&#10;nOlSgsdtbfCBU2tKQK6RLJi3CSstxeHxn0rkKih4KsbV+XTyzl5+ko47th9aaA6uSqbiVduMUoXg&#10;eeSMtnv0xnO7rIqGrOTGfgWMv5/yL0Ro1IgGJYVAQhnEG4Tm1348U6MIYZKDNBW0LXYZgE19ftxh&#10;hxhivx2Fl4WhTGMYditdvOAko/c4hc6whcBc78D5R7DIaRga8rR/wKWUGiuk2x0llbY/zsmDPlIN&#10;3lLSIEdi+b5vwHJK5GeFU3WV9/to1sdDfzDqhvSPb1bHN2pT32ocPOQZjC5ug76X+21pdf2MdD4L&#10;XvEKFEPfqVHaw61P3I0fBMZns6iGRGrA36mlYfv5D1V+2j2DNS2leOSie73nUxifkErSDfVXerbx&#10;uhSRcV5xRfDDAUk4jX36YASWPz5HrdfP2vQnAAAA//8DAFBLAwQUAAYACAAAACEAowG/7t4AAAAK&#10;AQAADwAAAGRycy9kb3ducmV2LnhtbEyPQU/CQBCF7yb8h82YeJOtFEsp3RKCMeFkIph4XbpDW+3O&#10;lu4C9d87PenxzXt58718PdhWXLH3jSMFT9MIBFLpTEOVgo/D62MKwgdNRreOUMEPelgXk7tcZ8bd&#10;6B2v+1AJLiGfaQV1CF0mpS9rtNpPXYfE3sn1VgeWfSVNr29cbls5i6JEWt0Qf6h1h9say+/9xSqI&#10;D2kSBVvKIfnskvPLfPd2/top9XA/bFYgAg7hLwwjPqNDwUxHdyHjRcs6TnlLUPC8XIIYA4sFH46j&#10;E89BFrn8P6H4BQAA//8DAFBLAQItABQABgAIAAAAIQC2gziS/gAAAOEBAAATAAAAAAAAAAAAAAAA&#10;AAAAAABbQ29udGVudF9UeXBlc10ueG1sUEsBAi0AFAAGAAgAAAAhADj9If/WAAAAlAEAAAsAAAAA&#10;AAAAAAAAAAAALwEAAF9yZWxzLy5yZWxzUEsBAi0AFAAGAAgAAAAhADl1qcQgAwAAHgcAAA4AAAAA&#10;AAAAAAAAAAAALgIAAGRycy9lMm9Eb2MueG1sUEsBAi0AFAAGAAgAAAAhAKMBv+7eAAAACgEAAA8A&#10;AAAAAAAAAAAAAAAAegUAAGRycy9kb3ducmV2LnhtbFBLBQYAAAAABAAEAPMAAACFBgAAAAA=&#10;" adj="15869" fillcolor="#a3c4ff" strokecolor="#4a7ebb">
                <v:fill color2="#e5eeff" rotate="t" angle="180" colors="0 #a3c4ff;22938f #bfd5ff;1 #e5eeff" focus="100%" type="gradient"/>
                <v:shadow on="t" color="black" opacity="24903f" origin=",.5" offset="0,.55556mm"/>
              </v:shape>
            </w:pict>
          </mc:Fallback>
        </mc:AlternateContent>
      </w:r>
      <w:r>
        <w:rPr>
          <w:noProof/>
          <w:lang w:val="en-GB"/>
        </w:rPr>
        <mc:AlternateContent>
          <mc:Choice Requires="wps">
            <w:drawing>
              <wp:anchor distT="0" distB="0" distL="114300" distR="114300" simplePos="0" relativeHeight="251666446" behindDoc="0" locked="0" layoutInCell="1" allowOverlap="1" wp14:anchorId="42F98402" wp14:editId="794A2294">
                <wp:simplePos x="0" y="0"/>
                <wp:positionH relativeFrom="column">
                  <wp:posOffset>4117975</wp:posOffset>
                </wp:positionH>
                <wp:positionV relativeFrom="paragraph">
                  <wp:posOffset>27940</wp:posOffset>
                </wp:positionV>
                <wp:extent cx="444500" cy="457200"/>
                <wp:effectExtent l="0" t="19050" r="31750" b="38100"/>
                <wp:wrapNone/>
                <wp:docPr id="30" name="Arrow: Right 30"/>
                <wp:cNvGraphicFramePr/>
                <a:graphic xmlns:a="http://schemas.openxmlformats.org/drawingml/2006/main">
                  <a:graphicData uri="http://schemas.microsoft.com/office/word/2010/wordprocessingShape">
                    <wps:wsp>
                      <wps:cNvSpPr/>
                      <wps:spPr>
                        <a:xfrm>
                          <a:off x="0" y="0"/>
                          <a:ext cx="444500" cy="457200"/>
                        </a:xfrm>
                        <a:prstGeom prst="rightArrow">
                          <a:avLst/>
                        </a:prstGeom>
                        <a:solidFill>
                          <a:srgbClr val="4F81BD"/>
                        </a:solidFill>
                        <a:ln w="25400" cap="flat" cmpd="sng" algn="ctr">
                          <a:solidFill>
                            <a:srgbClr val="4F81BD">
                              <a:shade val="50000"/>
                            </a:srgbClr>
                          </a:solidFill>
                          <a:prstDash val="solid"/>
                        </a:ln>
                        <a:effectLst/>
                      </wps:spPr>
                      <wps:txbx>
                        <w:txbxContent>
                          <w:p w14:paraId="58FDD64A" w14:textId="77777777" w:rsidR="00D25F41" w:rsidRPr="0092608C" w:rsidRDefault="00D25F41" w:rsidP="00282483">
                            <w:pP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F98402" id="Arrow: Right 30" o:spid="_x0000_s1038" type="#_x0000_t13" style="position:absolute;margin-left:324.25pt;margin-top:2.2pt;width:35pt;height:36pt;z-index:2516664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cJsewIAABgFAAAOAAAAZHJzL2Uyb0RvYy54bWysVN9P2zAQfp+0/8Hy+0jbhY1FpKij6jQJ&#10;ARpMPF8dO4nk2N7ZbcL++p2d0ALjadpL4vP9/L678/nF0Gm2l+hba0o+P5lxJo2wVWvqkv+833w4&#10;48wHMBVoa2TJH6XnF8v37857V8iFbayuJDIKYnzRu5I3Ibgiy7xoZAf+xDppSKksdhBIxDqrEHqK&#10;3ulsMZt9ynqLlUMrpPd0ux6VfJniKyVFuFHKy8B0yam2kL6Yvtv4zZbnUNQIrmnFVAb8QxUdtIaS&#10;HkKtIQDbYftXqK4VaL1V4UTYLrNKtUImDIRmPnuF5q4BJxMWIse7A03+/4UV1/tbZG1V8o9Ej4GO&#10;erRCtH3BfrR1ExhdE0e98wWZ3rlbnCRPxwh4UNjFP0FhQ+L18cCrHAITdJnn+emMwgtS5aefqW8x&#10;ZnZ0dujDN2k7Fg8lx5g5VZE4hf2VD6PDk2HM6K1uq02rdRKw3l5qZHugRuebs/nX9ZTjhZk2rC/5&#10;4jRP5QANnNIQqLLOEQXe1JyBrmmSRcCU+4W3fyNJSt5AJcfUhPOAbjJPSF/EiSjW4JvRJammYrWJ&#10;8WQa3Al0pH4kO57CsB1Su+aL6BKvtrZ6pB6iHYfbO7FpKcEV+HALSNNMzNOGhhv6KG0Jv51OnDUW&#10;f791H+1pyEjLWU/bQdz82gFKzvR3Q+P3ZZ7ncZ2SkFrKGT7XbJ9rzK67tNSXOb0FTqQjOWPQT0eF&#10;tnugRV7FrKQCIyj32IVJuAzj1tJTIORqlcxohRyEK3PnRAweqYvU3g8PgG6apUBDeG2fNgmKV8M0&#10;2kZPY1e7YFWbJu3IK3UvCrR+qY/TUxH3+7mcrI4P2vIPAAAA//8DAFBLAwQUAAYACAAAACEAt0sl&#10;yNwAAAAIAQAADwAAAGRycy9kb3ducmV2LnhtbEyPzU7DMBCE70i8g7VI3KgTlIY0xKmqQi/cGngA&#10;N16SQGxH/knC27M9wW1HM5r9ptqvemQzOj9YIyDdJMDQtFYNphPw8X56KID5II2SozUo4Ac97Ovb&#10;m0qWyi7mjHMTOkYlxpdSQB/CVHLu2x619Bs7oSHv0zotA0nXceXkQuV65I9JknMtB0Mfejnhscf2&#10;u4laQNfsisN8fGnelu1Xej65GF93UYj7u/XwDCzgGv7CcMUndKiJ6WKjUZ6NAvKs2FJUQJYBI/8p&#10;veoLHXkGvK74/wH1LwAAAP//AwBQSwECLQAUAAYACAAAACEAtoM4kv4AAADhAQAAEwAAAAAAAAAA&#10;AAAAAAAAAAAAW0NvbnRlbnRfVHlwZXNdLnhtbFBLAQItABQABgAIAAAAIQA4/SH/1gAAAJQBAAAL&#10;AAAAAAAAAAAAAAAAAC8BAABfcmVscy8ucmVsc1BLAQItABQABgAIAAAAIQBwicJsewIAABgFAAAO&#10;AAAAAAAAAAAAAAAAAC4CAABkcnMvZTJvRG9jLnhtbFBLAQItABQABgAIAAAAIQC3SyXI3AAAAAgB&#10;AAAPAAAAAAAAAAAAAAAAANUEAABkcnMvZG93bnJldi54bWxQSwUGAAAAAAQABADzAAAA3gUAAAAA&#10;" adj="10800" fillcolor="#4f81bd" strokecolor="#385d8a" strokeweight="2pt">
                <v:textbox>
                  <w:txbxContent>
                    <w:p w14:paraId="58FDD64A" w14:textId="77777777" w:rsidR="00D25F41" w:rsidRPr="0092608C" w:rsidRDefault="00D25F41" w:rsidP="00282483">
                      <w:pPr>
                        <w:rPr>
                          <w:lang w:val="en-GB"/>
                        </w:rPr>
                      </w:pPr>
                    </w:p>
                  </w:txbxContent>
                </v:textbox>
              </v:shape>
            </w:pict>
          </mc:Fallback>
        </mc:AlternateContent>
      </w:r>
      <w:r>
        <w:rPr>
          <w:noProof/>
          <w:lang w:val="en-GB"/>
        </w:rPr>
        <mc:AlternateContent>
          <mc:Choice Requires="wps">
            <w:drawing>
              <wp:anchor distT="0" distB="0" distL="114300" distR="114300" simplePos="0" relativeHeight="251665422" behindDoc="0" locked="0" layoutInCell="1" allowOverlap="1" wp14:anchorId="2C1D9083" wp14:editId="053DB81A">
                <wp:simplePos x="0" y="0"/>
                <wp:positionH relativeFrom="margin">
                  <wp:posOffset>2781301</wp:posOffset>
                </wp:positionH>
                <wp:positionV relativeFrom="paragraph">
                  <wp:posOffset>27940</wp:posOffset>
                </wp:positionV>
                <wp:extent cx="425450" cy="438150"/>
                <wp:effectExtent l="0" t="19050" r="31750" b="38100"/>
                <wp:wrapNone/>
                <wp:docPr id="29" name="Arrow: Right 29"/>
                <wp:cNvGraphicFramePr/>
                <a:graphic xmlns:a="http://schemas.openxmlformats.org/drawingml/2006/main">
                  <a:graphicData uri="http://schemas.microsoft.com/office/word/2010/wordprocessingShape">
                    <wps:wsp>
                      <wps:cNvSpPr/>
                      <wps:spPr>
                        <a:xfrm>
                          <a:off x="0" y="0"/>
                          <a:ext cx="425450" cy="438150"/>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33079D" id="Arrow: Right 29" o:spid="_x0000_s1026" type="#_x0000_t13" style="position:absolute;margin-left:219pt;margin-top:2.2pt;width:33.5pt;height:34.5pt;z-index:25166542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grOcwIAAAUFAAAOAAAAZHJzL2Uyb0RvYy54bWysVEtv2zAMvg/YfxB0X51kzpYadYqsQYYB&#10;RVu0HXpmZMk2IEsapcTpfv0o2elrPQ3LQSHFl76PpM/OD51me4m+tabk05MJZ9IIW7WmLvnP+82n&#10;BWc+gKlAWyNL/ig9P19+/HDWu0LObGN1JZFREuOL3pW8CcEVWeZFIzvwJ9ZJQ0ZlsYNAKtZZhdBT&#10;9k5ns8nkS9ZbrBxaIb2n2/Vg5MuUXykpwrVSXgamS05vC+nEdG7jmS3PoKgRXNOK8RnwD6/ooDVU&#10;9CnVGgKwHbZ/pepagdZbFU6E7TKrVCtkwkBoppM3aO4acDJhIXK8e6LJ/7+04mp/g6ytSj475cxA&#10;Rz1aIdq+YLdt3QRG18RR73xBrnfuBkfNkxgBHxR28Z+gsEPi9fGJV3kITNBlPpvnc2JfkCn/vJiS&#10;TFmy52CHPnyXtmNRKDnGyukViVPYX/owBBwdY0VvdVttWq2TgvX2QiPbAzU63yym39ZjjVdu2rCe&#10;oM7zSXwO0MApDYHEzhEF3tScga5pkkXAVPtVtH+nSCreQCWH0vMJ/Y6VB/eE9FWeiGINvhlCkmkM&#10;0Sbmk2lwR9CR+oHsKG1t9UgNQztMsndi01K2S/DhBpBGl3DROoZrOpS2BNaOEmeNxd/v3Ud/miiy&#10;ctbTKhARv3aAkjP9w9CsnU7zPO5OUvL51xkp+NKyfWkxu+7CUhOmtPhOJDH6B30UFdrugbZ2FauS&#10;CYyg2gPlo3IRhhWlvRdytUputC8OwqW5cyImjzxFHu8PD4BuHJxAE3dlj2sDxZvJGXxjpLGrXbCq&#10;TWP1zCu1Kiq0a6lp43chLvNLPXk9f72WfwAAAP//AwBQSwMEFAAGAAgAAAAhAA/c117cAAAACAEA&#10;AA8AAABkcnMvZG93bnJldi54bWxMj81OwzAQhO9IvIO1SNyoU5rQNMSpqkIv3Bp4ADd2k0C8jvyT&#10;hLdnOcFtRzOa/abcL2Zgk3a+tyhgvUqAaWys6rEV8PF+esiB+SBRycGiFvCtPeyr25tSFsrOeNZT&#10;HVpGJegLKaALYSw4902njfQrO2ok72qdkYGka7lycqZyM/DHJHniRvZIHzo56mOnm686GgFtvcsP&#10;0/Glfpuzz/X55GJ83UUh7u+WwzOwoJfwF4ZffEKHipguNqLybBCQbnLaEuhIgZGfJRnpi4DtJgVe&#10;lfz/gOoHAAD//wMAUEsBAi0AFAAGAAgAAAAhALaDOJL+AAAA4QEAABMAAAAAAAAAAAAAAAAAAAAA&#10;AFtDb250ZW50X1R5cGVzXS54bWxQSwECLQAUAAYACAAAACEAOP0h/9YAAACUAQAACwAAAAAAAAAA&#10;AAAAAAAvAQAAX3JlbHMvLnJlbHNQSwECLQAUAAYACAAAACEAmWoKznMCAAAFBQAADgAAAAAAAAAA&#10;AAAAAAAuAgAAZHJzL2Uyb0RvYy54bWxQSwECLQAUAAYACAAAACEAD9zXXtwAAAAIAQAADwAAAAAA&#10;AAAAAAAAAADNBAAAZHJzL2Rvd25yZXYueG1sUEsFBgAAAAAEAAQA8wAAANYFAAAAAA==&#10;" adj="10800" fillcolor="#4f81bd" strokecolor="#385d8a" strokeweight="2pt">
                <w10:wrap anchorx="margin"/>
              </v:shape>
            </w:pict>
          </mc:Fallback>
        </mc:AlternateContent>
      </w:r>
      <w:r>
        <w:rPr>
          <w:noProof/>
          <w:lang w:val="en-GB"/>
        </w:rPr>
        <mc:AlternateContent>
          <mc:Choice Requires="wps">
            <w:drawing>
              <wp:anchor distT="0" distB="0" distL="114300" distR="114300" simplePos="0" relativeHeight="251664398" behindDoc="0" locked="0" layoutInCell="1" allowOverlap="1" wp14:anchorId="2BCC6E00" wp14:editId="5CA4C473">
                <wp:simplePos x="0" y="0"/>
                <wp:positionH relativeFrom="column">
                  <wp:posOffset>1428750</wp:posOffset>
                </wp:positionH>
                <wp:positionV relativeFrom="paragraph">
                  <wp:posOffset>46990</wp:posOffset>
                </wp:positionV>
                <wp:extent cx="396875" cy="400050"/>
                <wp:effectExtent l="0" t="19050" r="41275" b="38100"/>
                <wp:wrapNone/>
                <wp:docPr id="28" name="Arrow: Right 28"/>
                <wp:cNvGraphicFramePr/>
                <a:graphic xmlns:a="http://schemas.openxmlformats.org/drawingml/2006/main">
                  <a:graphicData uri="http://schemas.microsoft.com/office/word/2010/wordprocessingShape">
                    <wps:wsp>
                      <wps:cNvSpPr/>
                      <wps:spPr>
                        <a:xfrm>
                          <a:off x="0" y="0"/>
                          <a:ext cx="396875" cy="400050"/>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4DE5B" id="Arrow: Right 28" o:spid="_x0000_s1026" type="#_x0000_t13" style="position:absolute;margin-left:112.5pt;margin-top:3.7pt;width:31.25pt;height:31.5pt;z-index:2516643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Q6vdAIAAAUFAAAOAAAAZHJzL2Uyb0RvYy54bWysVEtv2zAMvg/YfxB0X+1kSR9GnSJrkGFA&#10;0RZrh54ZWbINyJJGKXG6Xz9Kdvo+DbvIpEiR/D6SPr/Yd5rtJPrWmpJPjnLOpBG2ak1d8l/36y+n&#10;nPkApgJtjSz5o/T8YvH503nvCjm1jdWVREZBjC96V/ImBFdkmReN7MAfWScNGZXFDgKpWGcVQk/R&#10;O51N8/w46y1WDq2Q3tPtajDyRYqvlBThRikvA9Mlp9pCOjGdm3hmi3MoagTXtGIsA/6hig5aQ0mf&#10;Qq0gANti+y5U1wq03qpwJGyXWaVaIRMGQjPJ36C5a8DJhIXI8e6JJv//worr3S2ytir5lDploKMe&#10;LRFtX7Cfbd0ERtfEUe98Qa537hZHzZMYAe8VdvFLUNg+8fr4xKvcBybo8uvZ8enJnDNBplme5/PE&#10;e/b82KEP36XtWBRKjjFzqiJxCrsrHygtPTg4xoze6rZat1onBevNpUa2A2r0bH06+baKddOTV27a&#10;sJ6gzqkKKgdo4JSGQGLniAJvas5A1zTJImDK/eq1/yBJSt5AJYfUc4J3QDe6v68ioliBb4YnKcVY&#10;rDYxnkyDO4KO1A9kR2ljq0dqGNphkr0T65aiXYEPt4A0uoSL1jHc0KG0JbB2lDhrLP756D7600SR&#10;lbOeVoGI+L0FlJzpH4Zm7Wwym8XdScpsfjIlBV9aNi8tZttdWmrChBbfiSRG/6APokLbPdDWLmNW&#10;MoERlHugfFQuw7CitPdCLpfJjfbFQbgyd07E4JGnyOP9/gHQjYMTaOKu7WFtoHgzOYNvfGnschus&#10;atNYPfNKrYoK7Vpq2vhfiMv8Uk9ez3+vxV8AAAD//wMAUEsDBBQABgAIAAAAIQDdI63M3AAAAAgB&#10;AAAPAAAAZHJzL2Rvd25yZXYueG1sTI/NTsMwEITvSLyDtUjcqNOooWkap6oKvXBr4AHceJsE4nXk&#10;nyS8PeYEx9GMZr4pD4se2ITW9YYErFcJMKTGqJ5aAR/v56ccmPOSlBwMoYBvdHCo7u9KWSgz0wWn&#10;2rcslpArpIDO+7Hg3DUdaulWZkSK3s1YLX2UtuXKyjmW64GnSfLMtewpLnRyxFOHzVcdtIC23uXH&#10;6fRSv83Z5/pytiG87oIQjw/LcQ/M4+L/wvCLH9GhikxXE0g5NghI0yx+8QK2G2DRT/NtBuwadbIB&#10;XpX8/4HqBwAA//8DAFBLAQItABQABgAIAAAAIQC2gziS/gAAAOEBAAATAAAAAAAAAAAAAAAAAAAA&#10;AABbQ29udGVudF9UeXBlc10ueG1sUEsBAi0AFAAGAAgAAAAhADj9If/WAAAAlAEAAAsAAAAAAAAA&#10;AAAAAAAALwEAAF9yZWxzLy5yZWxzUEsBAi0AFAAGAAgAAAAhABqdDq90AgAABQUAAA4AAAAAAAAA&#10;AAAAAAAALgIAAGRycy9lMm9Eb2MueG1sUEsBAi0AFAAGAAgAAAAhAN0jrczcAAAACAEAAA8AAAAA&#10;AAAAAAAAAAAAzgQAAGRycy9kb3ducmV2LnhtbFBLBQYAAAAABAAEAPMAAADXBQAAAAA=&#10;" adj="10800" fillcolor="#4f81bd" strokecolor="#385d8a" strokeweight="2pt"/>
            </w:pict>
          </mc:Fallback>
        </mc:AlternateContent>
      </w:r>
      <w:r>
        <w:rPr>
          <w:noProof/>
          <w:lang w:val="en-GB"/>
        </w:rPr>
        <mc:AlternateContent>
          <mc:Choice Requires="wps">
            <w:drawing>
              <wp:anchor distT="0" distB="0" distL="114300" distR="114300" simplePos="0" relativeHeight="251662350" behindDoc="0" locked="0" layoutInCell="1" allowOverlap="1" wp14:anchorId="38115070" wp14:editId="0B47984E">
                <wp:simplePos x="0" y="0"/>
                <wp:positionH relativeFrom="column">
                  <wp:posOffset>3219450</wp:posOffset>
                </wp:positionH>
                <wp:positionV relativeFrom="paragraph">
                  <wp:posOffset>8890</wp:posOffset>
                </wp:positionV>
                <wp:extent cx="914400" cy="43815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914400" cy="438150"/>
                        </a:xfrm>
                        <a:prstGeom prst="rect">
                          <a:avLst/>
                        </a:prstGeom>
                        <a:solidFill>
                          <a:sysClr val="window" lastClr="FFFFFF"/>
                        </a:solidFill>
                        <a:ln w="25400" cap="flat" cmpd="sng" algn="ctr">
                          <a:solidFill>
                            <a:srgbClr val="9BBB59"/>
                          </a:solidFill>
                          <a:prstDash val="solid"/>
                        </a:ln>
                        <a:effectLst/>
                      </wps:spPr>
                      <wps:txbx>
                        <w:txbxContent>
                          <w:p w14:paraId="1D12BFF5" w14:textId="77777777" w:rsidR="00D25F41" w:rsidRPr="003A71FC" w:rsidRDefault="00D25F41" w:rsidP="00282483">
                            <w:pPr>
                              <w:jc w:val="center"/>
                              <w:rPr>
                                <w:lang w:val="en-GB"/>
                              </w:rPr>
                            </w:pPr>
                            <w:r>
                              <w:rPr>
                                <w:lang w:val="en-GB"/>
                              </w:rP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115070" id="Rectangle 26" o:spid="_x0000_s1039" style="position:absolute;margin-left:253.5pt;margin-top:.7pt;width:1in;height:34.5pt;z-index:2516623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cLreQIAAP4EAAAOAAAAZHJzL2Uyb0RvYy54bWysVFtP2zAUfp+0/2D5faQtLYOKFBVQp0kI&#10;0GDi+dRx0kiO7dluk+7X77MTymU8TeuD63PxuXznOzm/6BrFdtL52uicj49GnEktTFHrKuc/H1df&#10;TjnzgXRBymiZ8730/GLx+dN5a+dyYjZGFdIxBNF+3tqcb0Kw8yzzYiMb8kfGSg1jaVxDAaKrssJR&#10;i+iNyiaj0UnWGldYZ4T0Htrr3sgXKX5ZShHuytLLwFTOUVtIp0vnOp7Z4pzmlSO7qcVQBv1DFQ3V&#10;GkkPoa4pENu6+q9QTS2c8aYMR8I0mSnLWsjUA7oZj95187AhK1MvAMfbA0z+/4UVt7t7x+oi55MT&#10;zjQ1mNEPoEa6UpJBB4Ba6+fwe7D3bpA8rrHbrnRN/EcfrEug7g+gyi4wAeXZeDodAXoB0/T4dDxL&#10;oGcvj63z4Zs0DYuXnDtkT1DS7sYHJITrs0vM5Y2qi1WtVBL2/ko5tiOMF6woTMuZIh+gzPkq/WIH&#10;CPHmmdKsRcezvjAC70pFATU2Fkh4XXFGqgKhRXCpljevvavWh6xnl5eXs7OPksSir8lv+upShMFN&#10;6Vi7TPQceowY96jGW+jWXRrK+Dg+iaq1KfaYlDM9hb0VqxoJbtDsPTlwFhBjD8MdjlIZtGeGG2cb&#10;435/pI/+oBKsnLXYAbT+a0tOAsPvGiRLo8PSJGE6+zpBDvfasn5t0dvmymAOY2y8Feka/YN6vpbO&#10;NE9Y12XMChNpgdw9yINwFfrdxMILuVwmNyyKpXCjH6yIwSN0EdrH7omcHUgTwLZb87wvNH/Hnd43&#10;vtRmuQ2mrBOxXnAFRaKAJUtkGT4IcYtfy8nr5bO1+AMAAP//AwBQSwMEFAAGAAgAAAAhAOv14VTc&#10;AAAACAEAAA8AAABkcnMvZG93bnJldi54bWxMj8tOwzAQRfdI/IM1SOyoHZqmVRqnQkVkA5sGPsCN&#10;hziqHyF22/D3DCtYXp3RnXOr3ewsu+AUh+AlZAsBDH0X9OB7CR/vLw8bYDEpr5UNHiV8Y4RdfXtT&#10;qVKHqz/gpU09oxIfSyXBpDSWnMfOoFNxEUb0xD7D5FSiOPVcT+pK5c7yRyEK7tTg6YNRI+4Ndqf2&#10;7CTYZf4mis3BtsvnJnttzFfR7Asp7+/mpy2whHP6O4ZffVKHmpyO4ex1ZFbCSqxpSyKQAyNerDLK&#10;RwlrkQOvK/5/QP0DAAD//wMAUEsBAi0AFAAGAAgAAAAhALaDOJL+AAAA4QEAABMAAAAAAAAAAAAA&#10;AAAAAAAAAFtDb250ZW50X1R5cGVzXS54bWxQSwECLQAUAAYACAAAACEAOP0h/9YAAACUAQAACwAA&#10;AAAAAAAAAAAAAAAvAQAAX3JlbHMvLnJlbHNQSwECLQAUAAYACAAAACEAIOHC63kCAAD+BAAADgAA&#10;AAAAAAAAAAAAAAAuAgAAZHJzL2Uyb0RvYy54bWxQSwECLQAUAAYACAAAACEA6/XhVNwAAAAIAQAA&#10;DwAAAAAAAAAAAAAAAADTBAAAZHJzL2Rvd25yZXYueG1sUEsFBgAAAAAEAAQA8wAAANwFAAAAAA==&#10;" fillcolor="window" strokecolor="#9bbb59" strokeweight="2pt">
                <v:textbox>
                  <w:txbxContent>
                    <w:p w14:paraId="1D12BFF5" w14:textId="77777777" w:rsidR="00D25F41" w:rsidRPr="003A71FC" w:rsidRDefault="00D25F41" w:rsidP="00282483">
                      <w:pPr>
                        <w:jc w:val="center"/>
                        <w:rPr>
                          <w:lang w:val="en-GB"/>
                        </w:rPr>
                      </w:pPr>
                      <w:r>
                        <w:rPr>
                          <w:lang w:val="en-GB"/>
                        </w:rPr>
                        <w:t>Channel</w:t>
                      </w:r>
                    </w:p>
                  </w:txbxContent>
                </v:textbox>
              </v:rect>
            </w:pict>
          </mc:Fallback>
        </mc:AlternateContent>
      </w:r>
      <w:r>
        <w:rPr>
          <w:noProof/>
          <w:lang w:val="en-GB"/>
        </w:rPr>
        <mc:AlternateContent>
          <mc:Choice Requires="wps">
            <w:drawing>
              <wp:anchor distT="0" distB="0" distL="114300" distR="114300" simplePos="0" relativeHeight="251661326" behindDoc="0" locked="0" layoutInCell="1" allowOverlap="1" wp14:anchorId="54AAA3FA" wp14:editId="31619E24">
                <wp:simplePos x="0" y="0"/>
                <wp:positionH relativeFrom="column">
                  <wp:posOffset>1857375</wp:posOffset>
                </wp:positionH>
                <wp:positionV relativeFrom="paragraph">
                  <wp:posOffset>8890</wp:posOffset>
                </wp:positionV>
                <wp:extent cx="914400" cy="400050"/>
                <wp:effectExtent l="0" t="0" r="19050" b="19050"/>
                <wp:wrapNone/>
                <wp:docPr id="23" name="Rectangle 23"/>
                <wp:cNvGraphicFramePr/>
                <a:graphic xmlns:a="http://schemas.openxmlformats.org/drawingml/2006/main">
                  <a:graphicData uri="http://schemas.microsoft.com/office/word/2010/wordprocessingShape">
                    <wps:wsp>
                      <wps:cNvSpPr/>
                      <wps:spPr>
                        <a:xfrm>
                          <a:off x="0" y="0"/>
                          <a:ext cx="914400" cy="400050"/>
                        </a:xfrm>
                        <a:prstGeom prst="rect">
                          <a:avLst/>
                        </a:prstGeom>
                        <a:solidFill>
                          <a:sysClr val="window" lastClr="FFFFFF"/>
                        </a:solidFill>
                        <a:ln w="25400" cap="flat" cmpd="sng" algn="ctr">
                          <a:solidFill>
                            <a:srgbClr val="F79646"/>
                          </a:solidFill>
                          <a:prstDash val="solid"/>
                        </a:ln>
                        <a:effectLst/>
                      </wps:spPr>
                      <wps:txbx>
                        <w:txbxContent>
                          <w:p w14:paraId="735AE322" w14:textId="77777777" w:rsidR="00D25F41" w:rsidRPr="003A71FC" w:rsidRDefault="00D25F41" w:rsidP="00282483">
                            <w:pPr>
                              <w:jc w:val="center"/>
                              <w:rPr>
                                <w:lang w:val="en-GB"/>
                              </w:rPr>
                            </w:pPr>
                            <w:r>
                              <w:rPr>
                                <w:lang w:val="en-GB"/>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AAA3FA" id="Rectangle 23" o:spid="_x0000_s1040" style="position:absolute;margin-left:146.25pt;margin-top:.7pt;width:1in;height:31.5pt;z-index:25166132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lX+dgIAAP4EAAAOAAAAZHJzL2Uyb0RvYy54bWysVMtOGzEU3VfqP1jel0nSACVigiJQqkoI&#10;EFCxvvF4HpLHdm0nM+nX99gzhEdZVc3CuS/fx/G5c37Rt4rtpPON0TmfHk04k1qYotFVzn8+rr98&#10;48wH0gUpo2XO99Lzi+XnT+edXciZqY0qpGNIov2iszmvQ7CLLPOili35I2OlhrM0rqUA1VVZ4ahD&#10;9lZls8nkJOuMK6wzQnoP69Xg5MuUvyylCLdl6WVgKufoLaTTpXMTz2x5TovKka0bMbZB/9BFS41G&#10;0UOqKwrEtq75K1XbCGe8KcORMG1myrIRMs2AaaaTd9M81GRlmgXgeHuAyf+/tOJmd+dYU+R89pUz&#10;TS3e6B6oka6UZLABoM76BeIe7J0bNQ8xTtuXro3/mIP1CdT9AVTZByZgPJvO5xNAL+CCMDlOoGcv&#10;l63z4bs0LYtCzh2qJyhpd+0DCiL0OSTW8kY1xbpRKil7f6kc2xGeF6woTMeZIh9gzPk6/eIESPHm&#10;mtKsw8THQ2ME3pWKAnpsLZDwuuKMVAVCi+BSL29ue1dtDlXXp2cn85OPisSmr8jXQ3cpwximdOxd&#10;JnqOM0aMB1SjFPpNnx5lOo9Xomljij1eypmBwt6KdYMC1xj2jhw4C4ixh+EWR6kMxjOjxFlt3O+P&#10;7DEeVIKXsw47gNF/bclJYPhDg2Tp6bA0SZkfn85Qw732bF579La9NHiHKTbeiiTG+KCexdKZ9gnr&#10;uopV4SItUHsAeVQuw7CbWHghV6sUhkWxFK71gxUxeYQuQvvYP5GzI2kC2HZjnveFFu+4M8TGm9qs&#10;tsGUTSLWC66gSFSwZIks4wchbvFrPUW9fLaWfwAAAP//AwBQSwMEFAAGAAgAAAAhALjE6qDbAAAA&#10;CAEAAA8AAABkcnMvZG93bnJldi54bWxMj0FPhDAQhe8m/odmTLy5RUQiLGVjNB41Effg3rowW4jt&#10;lNDC4r93POnx5Xt58021W50VC05h8KTgdpOAQGp9N5BRsP94uXkAEaKmTltPqOAbA+zqy4tKl50/&#10;0zsuTTSCRyiUWkEf41hKGdoenQ4bPyIxO/nJ6chxMrKb9JnHnZVpkuTS6YH4Qq9HfOqx/Wpmp+D5&#10;1RTLp91HS6d1luYwN03xptT11fq4BRFxjX9l+NVndajZ6ehn6oKwCtIivecqgwwE8+wu53xUkGcZ&#10;yLqS/x+ofwAAAP//AwBQSwECLQAUAAYACAAAACEAtoM4kv4AAADhAQAAEwAAAAAAAAAAAAAAAAAA&#10;AAAAW0NvbnRlbnRfVHlwZXNdLnhtbFBLAQItABQABgAIAAAAIQA4/SH/1gAAAJQBAAALAAAAAAAA&#10;AAAAAAAAAC8BAABfcmVscy8ucmVsc1BLAQItABQABgAIAAAAIQBYclX+dgIAAP4EAAAOAAAAAAAA&#10;AAAAAAAAAC4CAABkcnMvZTJvRG9jLnhtbFBLAQItABQABgAIAAAAIQC4xOqg2wAAAAgBAAAPAAAA&#10;AAAAAAAAAAAAANAEAABkcnMvZG93bnJldi54bWxQSwUGAAAAAAQABADzAAAA2AUAAAAA&#10;" fillcolor="window" strokecolor="#f79646" strokeweight="2pt">
                <v:textbox>
                  <w:txbxContent>
                    <w:p w14:paraId="735AE322" w14:textId="77777777" w:rsidR="00D25F41" w:rsidRPr="003A71FC" w:rsidRDefault="00D25F41" w:rsidP="00282483">
                      <w:pPr>
                        <w:jc w:val="center"/>
                        <w:rPr>
                          <w:lang w:val="en-GB"/>
                        </w:rPr>
                      </w:pPr>
                      <w:r>
                        <w:rPr>
                          <w:lang w:val="en-GB"/>
                        </w:rPr>
                        <w:t>Message</w:t>
                      </w:r>
                    </w:p>
                  </w:txbxContent>
                </v:textbox>
              </v:rect>
            </w:pict>
          </mc:Fallback>
        </mc:AlternateContent>
      </w:r>
      <w:r>
        <w:rPr>
          <w:noProof/>
          <w:lang w:val="en-GB"/>
        </w:rPr>
        <mc:AlternateContent>
          <mc:Choice Requires="wps">
            <w:drawing>
              <wp:anchor distT="0" distB="0" distL="114300" distR="114300" simplePos="0" relativeHeight="251663374" behindDoc="0" locked="0" layoutInCell="1" allowOverlap="1" wp14:anchorId="08FC8946" wp14:editId="5B2AECC3">
                <wp:simplePos x="0" y="0"/>
                <wp:positionH relativeFrom="column">
                  <wp:posOffset>4562475</wp:posOffset>
                </wp:positionH>
                <wp:positionV relativeFrom="paragraph">
                  <wp:posOffset>8890</wp:posOffset>
                </wp:positionV>
                <wp:extent cx="914400" cy="4476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914400" cy="447675"/>
                        </a:xfrm>
                        <a:prstGeom prst="rect">
                          <a:avLst/>
                        </a:prstGeom>
                        <a:solidFill>
                          <a:sysClr val="window" lastClr="FFFFFF"/>
                        </a:solidFill>
                        <a:ln w="25400" cap="flat" cmpd="sng" algn="ctr">
                          <a:solidFill>
                            <a:srgbClr val="C0504D"/>
                          </a:solidFill>
                          <a:prstDash val="solid"/>
                        </a:ln>
                        <a:effectLst/>
                      </wps:spPr>
                      <wps:txbx>
                        <w:txbxContent>
                          <w:p w14:paraId="00C873FC" w14:textId="77777777" w:rsidR="00D25F41" w:rsidRPr="003A71FC" w:rsidRDefault="00D25F41" w:rsidP="00282483">
                            <w:pPr>
                              <w:jc w:val="center"/>
                              <w:rPr>
                                <w:lang w:val="en-GB"/>
                              </w:rPr>
                            </w:pPr>
                            <w:r>
                              <w:rPr>
                                <w:lang w:val="en-GB"/>
                              </w:rPr>
                              <w:t>Reciever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FC8946" id="Rectangle 27" o:spid="_x0000_s1041" style="position:absolute;margin-left:359.25pt;margin-top:.7pt;width:1in;height:35.25pt;z-index:25166337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mSdAIAAP4EAAAOAAAAZHJzL2Uyb0RvYy54bWysVMlu2zAQvRfoPxC8N5INO26NyIFhw0WB&#10;IA2aFDnTFLUA3ErSltyv7yOlOEtzKuoDzVk4y5s3urrulSRH4XxrdEEnFzklQnNTtrou6M+H3afP&#10;lPjAdMmk0aKgJ+Hp9erjh6vOLsXUNEaWwhEE0X7Z2YI2IdhllnneCMX8hbFCw1gZp1iA6OqsdKxD&#10;dCWzaZ5fZp1xpXWGC++h3Q5Gukrxq0rw8L2qvAhEFhS1hXS6dO7jma2u2LJ2zDYtH8tg/1CFYq1G&#10;0nOoLQuMHFz7VyjVcme8qcIFNyozVdVykXpAN5P8TTf3DbMi9QJwvD3D5P9fWH57vHOkLQs6XVCi&#10;mcKMfgA1pmspCHQAqLN+Cb97e+dGyeMau+0rp+I/+iB9AvV0BlX0gXAov0xmsxzQc5hms8XlYh5j&#10;Zs+PrfPhqzCKxEtBHbInKNnxxofB9ckl5vJGtuWulTIJJ7+RjhwZxgtWlKajRDIfoCzoLv3GbK+e&#10;SU06dDwfCmPgXSVZQI3KAgmva0qYrEFoHlyq5dVr7+r9Oesmn+ez7XtJYtFb5puhuhRhdJM61i4S&#10;PcceI8YDqvEW+n2fhjJJYEXV3pQnTMqZgcLe8l2LBDdo9o45cBYQYw/DdxyVNGjPjDdKGuN+v6eP&#10;/qASrJR02AG0/uvAnACG3zRIlkaHpUnCbL6YIod7adm/tOiD2hjMYYKNtzxdo3+QT9fKGfWIdV3H&#10;rDAxzZF7AHkUNmHYTSw8F+t1csOiWBZu9L3lMXiELkL70D8yZ0fSBLDt1jztC1u+4c7gG19qsz4E&#10;U7WJWM+4gpBRwJIlao4fhLjFL+Xk9fzZWv0BAAD//wMAUEsDBBQABgAIAAAAIQA02JlY3AAAAAgB&#10;AAAPAAAAZHJzL2Rvd25yZXYueG1sTI/LTsMwEEX3SPyDNZXYUacRKSGNU6FKLCuV0AVLN54mVv0I&#10;sdMEvp7pCpZX5+rOmXI7W8OuOATtnYDVMgGGrvFKu1bA8ePtMQcWonRKGu9QwDcG2Fb3d6UslJ/c&#10;O17r2DIacaGQAroY+4Lz0HRoZVj6Hh2xsx+sjBSHlqtBTjRuDU+TZM2t1I4udLLHXYfNpR6tgMxM&#10;Y3o4Xs71sP85+OxLf+r9ToiHxfy6ARZxjn9luOmTOlTkdPKjU4EZAc+rPKMqgSdgxPN1Svl0Ay/A&#10;q5L/f6D6BQAA//8DAFBLAQItABQABgAIAAAAIQC2gziS/gAAAOEBAAATAAAAAAAAAAAAAAAAAAAA&#10;AABbQ29udGVudF9UeXBlc10ueG1sUEsBAi0AFAAGAAgAAAAhADj9If/WAAAAlAEAAAsAAAAAAAAA&#10;AAAAAAAALwEAAF9yZWxzLy5yZWxzUEsBAi0AFAAGAAgAAAAhAIj7eZJ0AgAA/gQAAA4AAAAAAAAA&#10;AAAAAAAALgIAAGRycy9lMm9Eb2MueG1sUEsBAi0AFAAGAAgAAAAhADTYmVjcAAAACAEAAA8AAAAA&#10;AAAAAAAAAAAAzgQAAGRycy9kb3ducmV2LnhtbFBLBQYAAAAABAAEAPMAAADXBQAAAAA=&#10;" fillcolor="window" strokecolor="#c0504d" strokeweight="2pt">
                <v:textbox>
                  <w:txbxContent>
                    <w:p w14:paraId="00C873FC" w14:textId="77777777" w:rsidR="00D25F41" w:rsidRPr="003A71FC" w:rsidRDefault="00D25F41" w:rsidP="00282483">
                      <w:pPr>
                        <w:jc w:val="center"/>
                        <w:rPr>
                          <w:lang w:val="en-GB"/>
                        </w:rPr>
                      </w:pPr>
                      <w:r>
                        <w:rPr>
                          <w:lang w:val="en-GB"/>
                        </w:rPr>
                        <w:t>Reciever</w:t>
                      </w:r>
                    </w:p>
                  </w:txbxContent>
                </v:textbox>
              </v:rect>
            </w:pict>
          </mc:Fallback>
        </mc:AlternateContent>
      </w:r>
      <w:r>
        <w:rPr>
          <w:noProof/>
          <w:lang w:val="en-GB"/>
        </w:rPr>
        <mc:AlternateContent>
          <mc:Choice Requires="wps">
            <w:drawing>
              <wp:anchor distT="0" distB="0" distL="114300" distR="114300" simplePos="0" relativeHeight="251660302" behindDoc="0" locked="0" layoutInCell="1" allowOverlap="1" wp14:anchorId="18C9E6BC" wp14:editId="14A5715F">
                <wp:simplePos x="0" y="0"/>
                <wp:positionH relativeFrom="column">
                  <wp:posOffset>523875</wp:posOffset>
                </wp:positionH>
                <wp:positionV relativeFrom="paragraph">
                  <wp:posOffset>8890</wp:posOffset>
                </wp:positionV>
                <wp:extent cx="914400" cy="3810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914400" cy="381000"/>
                        </a:xfrm>
                        <a:prstGeom prst="rect">
                          <a:avLst/>
                        </a:prstGeom>
                        <a:solidFill>
                          <a:sysClr val="window" lastClr="FFFFFF"/>
                        </a:solidFill>
                        <a:ln w="25400" cap="flat" cmpd="sng" algn="ctr">
                          <a:solidFill>
                            <a:srgbClr val="4BACC6"/>
                          </a:solidFill>
                          <a:prstDash val="solid"/>
                        </a:ln>
                        <a:effectLst/>
                      </wps:spPr>
                      <wps:txbx>
                        <w:txbxContent>
                          <w:p w14:paraId="25163BED" w14:textId="77777777" w:rsidR="00D25F41" w:rsidRPr="004D3260" w:rsidRDefault="00D25F41" w:rsidP="00282483">
                            <w:pPr>
                              <w:jc w:val="center"/>
                              <w:rPr>
                                <w:lang w:val="en-GB"/>
                              </w:rPr>
                            </w:pPr>
                            <w:r>
                              <w:rPr>
                                <w:lang w:val="en-GB"/>
                              </w:rP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C9E6BC" id="Rectangle 13" o:spid="_x0000_s1042" style="position:absolute;margin-left:41.25pt;margin-top:.7pt;width:1in;height:30pt;z-index:25166030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MWddQIAAP4EAAAOAAAAZHJzL2Uyb0RvYy54bWysVE1PGzEQvVfqf7B8L5uEQGnEBqVBqSoh&#10;QIWK88Tr/ZC8tms72aS/vs/eJQTKqWoOzoxnPB9v3uzl1a5VbCudb4zO+fhkxJnUwhSNrnL+83H1&#10;6YIzH0gXpIyWOd9Lz6/mHz9cdnYmJ6Y2qpCOIYj2s87mvA7BzrLMi1q25E+MlRrG0riWAlRXZYWj&#10;DtFblU1Go/OsM66wzgjpPW6veyOfp/hlKUW4K0svA1M5R20hnS6d63hm80uaVY5s3YihDPqHKlpq&#10;NJIeQl1TILZxzV+h2kY4400ZToRpM1OWjZCpB3QzHr3p5qEmK1MvAMfbA0z+/4UVt9t7x5oCszvl&#10;TFOLGf0AaqQrJRnuAFBn/Qx+D/beDZqHGLvdla6N/+iD7RKo+wOocheYwOWX8XQ6AvQCptOL8Qgy&#10;omQvj63z4Zs0LYtCzh2yJyhpe+ND7/rsEnN5o5pi1SiVlL1fKse2hPGCFYXpOFPkAy5zvkq/Idur&#10;Z0qzLueTs74wAu9KRQE1thZIeF1xRqoCoUVwqZZXr72r1oes06+L5fL8vSSx6GvydV9dijC4KR1r&#10;l4meQ48R4x7VKIXdetcPJUWOV2tT7DEpZ3oKeytWDRLcoNl7cuAsIMYehjscpTJozwwSZ7Vxv9+7&#10;j/6gEqycddgBtP5rQ04Cw+8aJEujw9IkZXr2eYIc7tiyPrboTbs0mMMYG29FEqN/UM9i6Uz7hHVd&#10;xKwwkRbI3YM8KMvQ7yYWXsjFIrlhUSyFG/1gRQweoYvQPu6eyNmBNAFsuzXP+0KzN9zpfeNLbRab&#10;YMomEesFVxAyKliyRM3hgxC3+FhPXi+frfkfAAAA//8DAFBLAwQUAAYACAAAACEAjVx4JdkAAAAH&#10;AQAADwAAAGRycy9kb3ducmV2LnhtbEyOX0vDMBTF3wW/Q7iCL7KlK1pHbTpEEB8EwW7ga9bctWXJ&#10;TUnStX57r0/6eP5wzq/aLc6KC4Y4eFKwWWcgkFpvBuoUHPavqy2ImDQZbT2hgm+MsKuvrypdGj/T&#10;J16a1AkeoVhqBX1KYyllbHt0Oq79iMTZyQenE8vQSRP0zOPOyjzLCun0QPzQ6xFfemzPzeQUbCf7&#10;Xsxnsw+Newy0+SDzdfem1O3N8vwEIuGS/srwi8/oUDPT0U9korC8kT9wk/17EBznecH6qKBgQ9aV&#10;/M9f/wAAAP//AwBQSwECLQAUAAYACAAAACEAtoM4kv4AAADhAQAAEwAAAAAAAAAAAAAAAAAAAAAA&#10;W0NvbnRlbnRfVHlwZXNdLnhtbFBLAQItABQABgAIAAAAIQA4/SH/1gAAAJQBAAALAAAAAAAAAAAA&#10;AAAAAC8BAABfcmVscy8ucmVsc1BLAQItABQABgAIAAAAIQAVgMWddQIAAP4EAAAOAAAAAAAAAAAA&#10;AAAAAC4CAABkcnMvZTJvRG9jLnhtbFBLAQItABQABgAIAAAAIQCNXHgl2QAAAAcBAAAPAAAAAAAA&#10;AAAAAAAAAM8EAABkcnMvZG93bnJldi54bWxQSwUGAAAAAAQABADzAAAA1QUAAAAA&#10;" fillcolor="window" strokecolor="#4bacc6" strokeweight="2pt">
                <v:textbox>
                  <w:txbxContent>
                    <w:p w14:paraId="25163BED" w14:textId="77777777" w:rsidR="00D25F41" w:rsidRPr="004D3260" w:rsidRDefault="00D25F41" w:rsidP="00282483">
                      <w:pPr>
                        <w:jc w:val="center"/>
                        <w:rPr>
                          <w:lang w:val="en-GB"/>
                        </w:rPr>
                      </w:pPr>
                      <w:r>
                        <w:rPr>
                          <w:lang w:val="en-GB"/>
                        </w:rPr>
                        <w:t>Source</w:t>
                      </w:r>
                    </w:p>
                  </w:txbxContent>
                </v:textbox>
              </v:rect>
            </w:pict>
          </mc:Fallback>
        </mc:AlternateContent>
      </w:r>
    </w:p>
    <w:p w14:paraId="40090AFE" w14:textId="518F8B64" w:rsidR="00282483" w:rsidRDefault="00282483" w:rsidP="00282483">
      <w:pPr>
        <w:rPr>
          <w:lang w:val="en-GB"/>
        </w:rPr>
      </w:pPr>
      <w:r>
        <w:rPr>
          <w:noProof/>
          <w:lang w:val="en-GB"/>
        </w:rPr>
        <mc:AlternateContent>
          <mc:Choice Requires="wps">
            <w:drawing>
              <wp:anchor distT="0" distB="0" distL="114300" distR="114300" simplePos="0" relativeHeight="251670542" behindDoc="0" locked="0" layoutInCell="1" allowOverlap="1" wp14:anchorId="29FB1065" wp14:editId="4CEB53F1">
                <wp:simplePos x="0" y="0"/>
                <wp:positionH relativeFrom="column">
                  <wp:posOffset>4857750</wp:posOffset>
                </wp:positionH>
                <wp:positionV relativeFrom="paragraph">
                  <wp:posOffset>80010</wp:posOffset>
                </wp:positionV>
                <wp:extent cx="274955" cy="476250"/>
                <wp:effectExtent l="19050" t="0" r="10795" b="38100"/>
                <wp:wrapNone/>
                <wp:docPr id="34" name="Arrow: Down 34"/>
                <wp:cNvGraphicFramePr/>
                <a:graphic xmlns:a="http://schemas.openxmlformats.org/drawingml/2006/main">
                  <a:graphicData uri="http://schemas.microsoft.com/office/word/2010/wordprocessingShape">
                    <wps:wsp>
                      <wps:cNvSpPr/>
                      <wps:spPr>
                        <a:xfrm>
                          <a:off x="0" y="0"/>
                          <a:ext cx="274955" cy="476250"/>
                        </a:xfrm>
                        <a:prstGeom prst="downArrow">
                          <a:avLst/>
                        </a:prstGeom>
                        <a:solidFill>
                          <a:srgbClr val="F79646"/>
                        </a:solidFill>
                        <a:ln w="25400" cap="flat" cmpd="sng" algn="ctr">
                          <a:solidFill>
                            <a:srgbClr val="F79646">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DDFB3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4" o:spid="_x0000_s1026" type="#_x0000_t67" style="position:absolute;margin-left:382.5pt;margin-top:6.3pt;width:21.65pt;height:37.5pt;z-index:2516705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mTcwIAAAMFAAAOAAAAZHJzL2Uyb0RvYy54bWysVEtv2zAMvg/YfxB0X51kTrIaTYqgQYYB&#10;RVegHXpmZDk2IIsapcTpfv0o2en7NCwHhRTfnz764vLYGnHQ5Bu0Czk+G0mhrcKysbuF/HW/+fJN&#10;Ch/AlmDQ6oV81F5eLj9/uuhcoSdYoyk1CU5ifdG5haxDcEWWeVXrFvwZOm3ZWCG1EFilXVYSdJy9&#10;NdlkNJplHVLpCJX2nm/XvVEuU/6q0ir8rCqvgzALyb2FdFI6t/HMlhdQ7Ahc3aihDfiHLlpoLBd9&#10;SrWGAGJPzbtUbaMIPVbhTGGbYVU1SqcZeJrx6M00dzU4nWZhcLx7gsn/v7Tq5nBLoikX8msuhYWW&#10;32hFhF0h1thZwbcMUed8wZ537pYGzbMY5z1W1MZ/nkQcE6yPT7DqYxCKLyfz/Hw6lUKxKZ/PJtME&#10;e/Yc7MiH7xpbEYWFLLlw6iEhCodrH7gq+5/8YkGPpik3jTFJod32ypA4AD/zZn4+y2exbQ555Was&#10;6LidaT5iKihgulUGAoutYwC83UkBZsc8VoFS7VfR/oMiqXgNpe5LT0f8O1Xu3d93EadYg6/7kFRi&#10;CDE25tOJtsPQEfke6yhtsXzk5yLseeyd2jSc7Rp8uAVi4vJcvIzhJx+VQR4WB0mKGunPR/fRn/nE&#10;Vik6XgQG4vceSEthflhm2vk4z+PmJCWfzies0EvL9qXF7tsr5EcY89o7lcToH8xJrAjbB97ZVazK&#10;JrCKa/eQD8pV6BeUt17p1Sq58bY4CNf2zqmYPOIUcbw/PgC5gTeBCXeDp6WB4g1zet8YaXG1D1g1&#10;iVbPuPJTRYU3LT3a8FWIq/xST17P367lXwAAAP//AwBQSwMEFAAGAAgAAAAhAHkbwJDdAAAACQEA&#10;AA8AAABkcnMvZG93bnJldi54bWxMj81OwzAQhO9IvIO1SFwQdSjCCSFOBShIXAk/521skojYjuxt&#10;m749y4nedjSj2W+qzeImsbcxjcFruFllIKzvghl9r+Hj/eW6AJEIvcEpeKvhaBNs6vOzCksTDv7N&#10;7lvqBZf4VKKGgWgupUzdYB2mVZitZ+87RIfEMvbSRDxwuZvkOsuUdDh6/jDgbJ8H2/20O6chNrlS&#10;x9envKWvq4Y+AzVY3Gt9ebE8PoAgu9B/GP7wGR1qZtqGnTdJTBpydcdbiI21AsGBIituQWz5yBXI&#10;upKnC+pfAAAA//8DAFBLAQItABQABgAIAAAAIQC2gziS/gAAAOEBAAATAAAAAAAAAAAAAAAAAAAA&#10;AABbQ29udGVudF9UeXBlc10ueG1sUEsBAi0AFAAGAAgAAAAhADj9If/WAAAAlAEAAAsAAAAAAAAA&#10;AAAAAAAALwEAAF9yZWxzLy5yZWxzUEsBAi0AFAAGAAgAAAAhADCf6ZNzAgAAAwUAAA4AAAAAAAAA&#10;AAAAAAAALgIAAGRycy9lMm9Eb2MueG1sUEsBAi0AFAAGAAgAAAAhAHkbwJDdAAAACQEAAA8AAAAA&#10;AAAAAAAAAAAAzQQAAGRycy9kb3ducmV2LnhtbFBLBQYAAAAABAAEAPMAAADXBQAAAAA=&#10;" adj="15365" fillcolor="#f79646" strokecolor="#b66d31" strokeweight="2pt"/>
            </w:pict>
          </mc:Fallback>
        </mc:AlternateContent>
      </w:r>
      <w:r>
        <w:rPr>
          <w:noProof/>
          <w:lang w:val="en-GB"/>
        </w:rPr>
        <mc:AlternateContent>
          <mc:Choice Requires="wps">
            <w:drawing>
              <wp:anchor distT="0" distB="0" distL="114300" distR="114300" simplePos="0" relativeHeight="251669518" behindDoc="0" locked="0" layoutInCell="1" allowOverlap="1" wp14:anchorId="5BAC1A33" wp14:editId="7475F90E">
                <wp:simplePos x="0" y="0"/>
                <wp:positionH relativeFrom="column">
                  <wp:posOffset>3571875</wp:posOffset>
                </wp:positionH>
                <wp:positionV relativeFrom="paragraph">
                  <wp:posOffset>70485</wp:posOffset>
                </wp:positionV>
                <wp:extent cx="294005" cy="466725"/>
                <wp:effectExtent l="57150" t="38100" r="10795" b="104775"/>
                <wp:wrapNone/>
                <wp:docPr id="33" name="Arrow: Down 33"/>
                <wp:cNvGraphicFramePr/>
                <a:graphic xmlns:a="http://schemas.openxmlformats.org/drawingml/2006/main">
                  <a:graphicData uri="http://schemas.microsoft.com/office/word/2010/wordprocessingShape">
                    <wps:wsp>
                      <wps:cNvSpPr/>
                      <wps:spPr>
                        <a:xfrm>
                          <a:off x="0" y="0"/>
                          <a:ext cx="294005" cy="466725"/>
                        </a:xfrm>
                        <a:prstGeom prst="downArrow">
                          <a:avLst/>
                        </a:prstGeom>
                        <a:gradFill rotWithShape="1">
                          <a:gsLst>
                            <a:gs pos="0">
                              <a:srgbClr val="9BBB59">
                                <a:tint val="50000"/>
                                <a:satMod val="300000"/>
                              </a:srgbClr>
                            </a:gs>
                            <a:gs pos="35000">
                              <a:srgbClr val="9BBB59">
                                <a:tint val="37000"/>
                                <a:satMod val="300000"/>
                              </a:srgbClr>
                            </a:gs>
                            <a:gs pos="100000">
                              <a:srgbClr val="9BBB59">
                                <a:tint val="15000"/>
                                <a:satMod val="350000"/>
                              </a:srgbClr>
                            </a:gs>
                          </a:gsLst>
                          <a:lin ang="16200000" scaled="1"/>
                        </a:gradFill>
                        <a:ln w="9525" cap="flat" cmpd="sng" algn="ctr">
                          <a:solidFill>
                            <a:srgbClr val="9BBB59">
                              <a:shade val="95000"/>
                              <a:satMod val="105000"/>
                            </a:srgbClr>
                          </a:solidFill>
                          <a:prstDash val="solid"/>
                        </a:ln>
                        <a:effectLst>
                          <a:outerShdw blurRad="40000" dist="20000" dir="5400000" rotWithShape="0">
                            <a:srgbClr val="000000">
                              <a:alpha val="38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934A0" id="Arrow: Down 33" o:spid="_x0000_s1026" type="#_x0000_t67" style="position:absolute;margin-left:281.25pt;margin-top:5.55pt;width:23.15pt;height:36.75pt;z-index:2516695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heNHQMAAB4HAAAOAAAAZHJzL2Uyb0RvYy54bWysVVtP2zAUfp+0/2D5fSTpBUZFmQqIaRJj&#10;aDDxfOo4TSTH9myXlP36fXbS0jEmsWl9cH0uPvfz5eTDplXsQTrfGD3nxUHOmdTClI1ezfm3u8t3&#10;7znzgXRJymg554/S8w+nb9+cdHYmR6Y2qpSOwYj2s87OeR2CnWWZF7VsyR8YKzWElXEtBZBulZWO&#10;OlhvVTbK88OsM660zgjpPbgXvZCfJvtVJUX4UlVeBqbmHLGFdLp0LuOZnZ7QbOXI1o0YwqB/iKKl&#10;RsPpztQFBWJr1/xmqm2EM95U4UCYNjNV1QiZckA2Rf4sm9uarEy5oDje7srk/59Zcf1w41hTzvl4&#10;zJmmFj1aOGe6GbswnWbgokSd9TNo3tobN1Ae15jvpnJt/EcmbJPK+rgrq9wEJsAcHU/yfMqZgGhy&#10;eHg0mkab2dNj63z4KE3L4mXOSzhOMaSK0sOVD73+Vm8odHnZKMWcCfdNqFOtMIF9FzzeJC3PrEG5&#10;8sT2brU8V449EKbh+OzsbHqc+KHRoWdOc/z6ofAUPpuyZ48jO/ER9WAlZbDy+17G8fkrPY2PBosw&#10;+PeeihjPa10VKSyU8JmrXbIvJAXWaltE1WhGcZ+LQ6xc9Mu8ICUxNMXQSWxQ6kb0oTTrUN4p2swE&#10;YacrRQHX1uKB1yvOSK0AFiK4vlZGNbvHf2qRr6mUQ+NeTqfIt/xn6fh9+3GELsjXvakkGlJQOgYv&#10;E2YM02PWQbrbuuzYUq3dV0L8mOSYf9nEQU3ViAQAZZokEP06jy/0KFoYekfK1jSM2PvI7Od8f8J2&#10;MaR52wsvi0vZr2G8LU35iE2G97SF3orLBrlekQ835IBpCA04Hb7gqJRBh8xw46w27sdL/KgPqIGU&#10;sw4YifZ9X5OTnKlPGlt1XEwmMBsSMZkejWL6+5LlvkSv23ODxSswPlaka9QPanutnGnvAeeL6BUi&#10;0gK++0EZiPPQYzc+CEIuFkkNQGopXOlbK7b7H7t8t7knZwdICcCia7PFU5o9A5VeN/Zfm8U6mKpJ&#10;iPNUVxQ/EgDhfu37D0ZE+X06aT191k5/AgAA//8DAFBLAwQUAAYACAAAACEAokM53t8AAAAJAQAA&#10;DwAAAGRycy9kb3ducmV2LnhtbEyPQUvDQBSE74L/YXmCN7tJbUMasykiFBV6aVWKt232mQSzb+Pu&#10;po3/3udJj8MMM9+U68n24oQ+dI4UpLMEBFLtTEeNgteXzU0OIkRNRveOUME3BlhXlxelLow70w5P&#10;+9gILqFQaAVtjEMhZahbtDrM3IDE3ofzVkeWvpHG6zOX217OkySTVnfEC60e8KHF+nM/Wh75Ojw+&#10;x8W43ey26XvwT351++aVur6a7u9ARJziXxh+8RkdKmY6upFMEL2CZTZfcpSNNAXBgSzJ+ctRQb7I&#10;QFal/P+g+gEAAP//AwBQSwECLQAUAAYACAAAACEAtoM4kv4AAADhAQAAEwAAAAAAAAAAAAAAAAAA&#10;AAAAW0NvbnRlbnRfVHlwZXNdLnhtbFBLAQItABQABgAIAAAAIQA4/SH/1gAAAJQBAAALAAAAAAAA&#10;AAAAAAAAAC8BAABfcmVscy8ucmVsc1BLAQItABQABgAIAAAAIQBigheNHQMAAB4HAAAOAAAAAAAA&#10;AAAAAAAAAC4CAABkcnMvZTJvRG9jLnhtbFBLAQItABQABgAIAAAAIQCiQzne3wAAAAkBAAAPAAAA&#10;AAAAAAAAAAAAAHcFAABkcnMvZG93bnJldi54bWxQSwUGAAAAAAQABADzAAAAgwYAAAAA&#10;" adj="14797" fillcolor="#dafda7" strokecolor="#98b954">
                <v:fill color2="#f5ffe6" rotate="t" angle="180" colors="0 #dafda7;22938f #e4fdc2;1 #f5ffe6" focus="100%" type="gradient"/>
                <v:shadow on="t" color="black" opacity="24903f" origin=",.5" offset="0,.55556mm"/>
              </v:shape>
            </w:pict>
          </mc:Fallback>
        </mc:AlternateContent>
      </w:r>
      <w:r>
        <w:rPr>
          <w:noProof/>
          <w:lang w:val="en-GB"/>
        </w:rPr>
        <mc:AlternateContent>
          <mc:Choice Requires="wps">
            <w:drawing>
              <wp:anchor distT="0" distB="0" distL="114300" distR="114300" simplePos="0" relativeHeight="251668494" behindDoc="0" locked="0" layoutInCell="1" allowOverlap="1" wp14:anchorId="6CE088D1" wp14:editId="7CEDA824">
                <wp:simplePos x="0" y="0"/>
                <wp:positionH relativeFrom="column">
                  <wp:posOffset>2228850</wp:posOffset>
                </wp:positionH>
                <wp:positionV relativeFrom="paragraph">
                  <wp:posOffset>32385</wp:posOffset>
                </wp:positionV>
                <wp:extent cx="274955" cy="466725"/>
                <wp:effectExtent l="57150" t="38100" r="10795" b="104775"/>
                <wp:wrapNone/>
                <wp:docPr id="32" name="Arrow: Down 32"/>
                <wp:cNvGraphicFramePr/>
                <a:graphic xmlns:a="http://schemas.openxmlformats.org/drawingml/2006/main">
                  <a:graphicData uri="http://schemas.microsoft.com/office/word/2010/wordprocessingShape">
                    <wps:wsp>
                      <wps:cNvSpPr/>
                      <wps:spPr>
                        <a:xfrm>
                          <a:off x="0" y="0"/>
                          <a:ext cx="274955" cy="466725"/>
                        </a:xfrm>
                        <a:prstGeom prst="downArrow">
                          <a:avLst/>
                        </a:prstGeom>
                        <a:gradFill rotWithShape="1">
                          <a:gsLst>
                            <a:gs pos="0">
                              <a:srgbClr val="F79646">
                                <a:tint val="50000"/>
                                <a:satMod val="300000"/>
                              </a:srgbClr>
                            </a:gs>
                            <a:gs pos="35000">
                              <a:srgbClr val="F79646">
                                <a:tint val="37000"/>
                                <a:satMod val="300000"/>
                              </a:srgbClr>
                            </a:gs>
                            <a:gs pos="100000">
                              <a:srgbClr val="F79646">
                                <a:tint val="15000"/>
                                <a:satMod val="350000"/>
                              </a:srgbClr>
                            </a:gs>
                          </a:gsLst>
                          <a:lin ang="16200000" scaled="1"/>
                        </a:gradFill>
                        <a:ln w="9525" cap="flat" cmpd="sng" algn="ctr">
                          <a:solidFill>
                            <a:srgbClr val="F79646">
                              <a:shade val="95000"/>
                              <a:satMod val="105000"/>
                            </a:srgbClr>
                          </a:solidFill>
                          <a:prstDash val="solid"/>
                        </a:ln>
                        <a:effectLst>
                          <a:outerShdw blurRad="40000" dist="20000" dir="5400000" rotWithShape="0">
                            <a:srgbClr val="000000">
                              <a:alpha val="38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A6357" id="Arrow: Down 32" o:spid="_x0000_s1026" type="#_x0000_t67" style="position:absolute;margin-left:175.5pt;margin-top:2.55pt;width:21.65pt;height:36.75pt;z-index:2516684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s4ZHwMAAB4HAAAOAAAAZHJzL2Uyb0RvYy54bWysVdtuGjEQfa/Uf7D83izLNaBAhIKoKqVN&#10;VFLlefB6WUte27UNS/r1HdsLoZRKaVUejD0ez+XMzNmb230tyY5bJ7Sa0vyqQwlXTBdCbab029Py&#10;wzUlzoMqQGrFp/SFO3o7e//upjET3tWVlgW3BI0oN2nMlFbem0mWOVbxGtyVNlzhZaltDR6PdpMV&#10;Fhq0Xsus2+kMs0bbwljNuHMoXaRLOov2y5Iz/1CWjnsipxRj83G1cV2HNZvdwGRjwVSCtWHAP0RR&#10;g1Do9GhqAR7I1orfTNWCWe106a+YrjNdloLxmANmk3fOsllVYHjMBcFx5giT+39m2ZfdoyWimNJe&#10;lxIFNdZobq1uJmShG0VQihA1xk1Qc2UebXtyuA357ktbh3/MhOwjrC9HWPneE4bC7qg/HgwoYXjV&#10;Hw5H3UGwmb0+Ntb5j1zXJGymtEDHMYaIKOzunU/6B70W6GIppCRW+2fhq4gVdmCqgsM3UcsRoxGu&#10;ThQ7u1nfSUt2gN2wHI2H/WGUe6F8Eg46+EtN4cB/1kUS94I4yjHq1krMYONOvfTC8zd66o1ai2jw&#10;7z3lIZ63uspjWAjhmatjsheSQtHmAKIUikCY53yIIxf8EsdAcmyavK0kTlCsRvAhFWmmdDzAMhMG&#10;ONOlBI/b2uADpzaUgNwgWTBvE1ZaiuPjP5XIVVDwVIzx5XTyzkF+lo47tR9aaAGuSqbiVZuCVCF4&#10;Hjmj7R699dyuqqIha7m1XwHj76f8CxEaNaJBSSGQUAbxBqH5tR8v1ChCmOQgTQVti10HYFOfn3bY&#10;MYbYbyfhZWEo0xiG3VoXLzjJ6D1OoTNsKTDXe3D+ESxyGoaGPO0fcCmlxgrpdkdJpe2PS/Kgj1SD&#10;t5Q0yJFYvu9bsJwS+UnhVI3zfj+Qajz0B6NuSP/0Zn16o7b1ncbBy7F9DIvboO/lYVtaXT8jnc+D&#10;V7wCxdB3apT2cOcTd+MHgfH5PKohkRrw92pl2GH+Q5Wf9s9gTUspHrnoiz7wKUzOSCXphvorPd96&#10;XYrIOK+4IvjhgCScxj59MALLn56j1utnbfYTAAD//wMAUEsDBBQABgAIAAAAIQDl6qV74AAAAAgB&#10;AAAPAAAAZHJzL2Rvd25yZXYueG1sTI8/T8MwFMR3JL6D9ZBYKuqE0DYNcSpA6sJQidKhbK7ziCPi&#10;58h2/vDtMROMpzvd/a7czaZjIzrfWhKQLhNgSMrWLTUCTu/7uxyYD5Jq2VlCAd/oYVddX5WyqO1E&#10;bzgeQ8NiCflCCtAh9AXnXmk00i9tjxS9T+uMDFG6htdOTrHcdPw+SdbcyJbigpY9vmhUX8fBCHDP&#10;+d7xYavV+UMNpyksxsPrQojbm/npEVjAOfyF4Rc/okMVmS52oNqzTkC2SuOXIGCVAot+tn3IgF0E&#10;bPI18Krk/w9UPwAAAP//AwBQSwECLQAUAAYACAAAACEAtoM4kv4AAADhAQAAEwAAAAAAAAAAAAAA&#10;AAAAAAAAW0NvbnRlbnRfVHlwZXNdLnhtbFBLAQItABQABgAIAAAAIQA4/SH/1gAAAJQBAAALAAAA&#10;AAAAAAAAAAAAAC8BAABfcmVscy8ucmVsc1BLAQItABQABgAIAAAAIQC9as4ZHwMAAB4HAAAOAAAA&#10;AAAAAAAAAAAAAC4CAABkcnMvZTJvRG9jLnhtbFBLAQItABQABgAIAAAAIQDl6qV74AAAAAgBAAAP&#10;AAAAAAAAAAAAAAAAAHkFAABkcnMvZG93bnJldi54bWxQSwUGAAAAAAQABADzAAAAhgYAAAAA&#10;" adj="15238" fillcolor="#ffbe86" strokecolor="#f69240">
                <v:fill color2="#ffebdb" rotate="t" angle="180" colors="0 #ffbe86;22938f #ffd0aa;1 #ffebdb" focus="100%" type="gradient"/>
                <v:shadow on="t" color="black" opacity="24903f" origin=",.5" offset="0,.55556mm"/>
              </v:shape>
            </w:pict>
          </mc:Fallback>
        </mc:AlternateContent>
      </w:r>
    </w:p>
    <w:p w14:paraId="35F77902" w14:textId="20032505" w:rsidR="00282483" w:rsidRDefault="00095852" w:rsidP="00282483">
      <w:pPr>
        <w:rPr>
          <w:lang w:val="en-GB"/>
        </w:rPr>
      </w:pPr>
      <w:r>
        <w:rPr>
          <w:noProof/>
          <w:lang w:val="en-GB"/>
        </w:rPr>
        <mc:AlternateContent>
          <mc:Choice Requires="wps">
            <w:drawing>
              <wp:anchor distT="0" distB="0" distL="114300" distR="114300" simplePos="0" relativeHeight="251671566" behindDoc="0" locked="0" layoutInCell="1" allowOverlap="1" wp14:anchorId="445874C6" wp14:editId="443EAF78">
                <wp:simplePos x="0" y="0"/>
                <wp:positionH relativeFrom="margin">
                  <wp:posOffset>152400</wp:posOffset>
                </wp:positionH>
                <wp:positionV relativeFrom="paragraph">
                  <wp:posOffset>10160</wp:posOffset>
                </wp:positionV>
                <wp:extent cx="1466850" cy="371475"/>
                <wp:effectExtent l="0" t="0" r="19050" b="28575"/>
                <wp:wrapNone/>
                <wp:docPr id="35" name="Rectangle 35"/>
                <wp:cNvGraphicFramePr/>
                <a:graphic xmlns:a="http://schemas.openxmlformats.org/drawingml/2006/main">
                  <a:graphicData uri="http://schemas.microsoft.com/office/word/2010/wordprocessingShape">
                    <wps:wsp>
                      <wps:cNvSpPr/>
                      <wps:spPr>
                        <a:xfrm>
                          <a:off x="0" y="0"/>
                          <a:ext cx="1466850" cy="371475"/>
                        </a:xfrm>
                        <a:prstGeom prst="rect">
                          <a:avLst/>
                        </a:prstGeom>
                        <a:solidFill>
                          <a:sysClr val="window" lastClr="FFFFFF"/>
                        </a:solidFill>
                        <a:ln w="25400" cap="flat" cmpd="sng" algn="ctr">
                          <a:solidFill>
                            <a:srgbClr val="4BACC6"/>
                          </a:solidFill>
                          <a:prstDash val="solid"/>
                        </a:ln>
                        <a:effectLst/>
                      </wps:spPr>
                      <wps:txbx>
                        <w:txbxContent>
                          <w:p w14:paraId="6105C179" w14:textId="768AF4C8" w:rsidR="00D25F41" w:rsidRPr="005369BF" w:rsidRDefault="00D25F41" w:rsidP="00282483">
                            <w:pPr>
                              <w:rPr>
                                <w:lang w:val="en-GB"/>
                              </w:rPr>
                            </w:pPr>
                            <w:r>
                              <w:rPr>
                                <w:lang w:val="en-GB"/>
                              </w:rPr>
                              <w:t>Communication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5874C6" id="Rectangle 35" o:spid="_x0000_s1043" style="position:absolute;margin-left:12pt;margin-top:.8pt;width:115.5pt;height:29.25pt;z-index:25167156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PqefAIAAP8EAAAOAAAAZHJzL2Uyb0RvYy54bWysVMlu2zAUvBfoPxC8N7Ic2U6NyIHrwEWB&#10;oAmaFDnTFLUAFMmStCX36zukFGdpTkV9oN/Gtwzn6fKqbyU5COsarXKank0oEYrrolFVTn8+bD9d&#10;UOI8UwWTWomcHoWjV6uPHy47sxRTXWtZCEuQRLllZ3Jae2+WSeJ4LVrmzrQRCs5S25Z5qLZKCss6&#10;ZG9lMp1M5kmnbWGs5sI5WK8HJ13F/GUpuL8tSyc8kTlFbz6eNp67cCarS7asLDN1w8c22D900bJG&#10;oegp1TXzjOxt81eqtuFWO136M67bRJdlw0WcAdOkkzfT3NfMiDgLwHHmBJP7f2n598OdJU2R0/MZ&#10;JYq1eKMfQI2pSgoCGwDqjFsi7t7c2VFzEMO0fWnb8I85SB9BPZ5AFb0nHMY0m88vZsCew3e+SLNF&#10;TJo83zbW+a9CtyQIObUoH7FkhxvnURGhTyGhmNOyKbaNlFE5uo205MDwvqBFoTtKJHMexpxu4y+M&#10;gBSvrklFupxOZ9kkNMZAvFIyD7E1gMKpihImKzCaext7eXXb2Wp3qpp9WW828/eKhKavmauH7mKG&#10;MUyq0LuI/BxnDCAPsAbJ97s+vkq6CFeCaaeLI57K6oHDzvBtgwI3GPaOWZAWk2AR/S2OUmqMp0eJ&#10;klrb3+/ZQzy4BC8lHZYAo//aMyuA4TcFln1OsyxsTVSy2WIKxb707F561L7daLxDipU3PIoh3ssn&#10;sbS6fcS+rkNVuJjiqD2APCobPywnNp6L9TqGYVMM8zfq3vCQPEAXoH3oH5k1I2k86PZdPy0MW77h&#10;zhAbbiq93ntdNpFYz7iCIkHBlkWyjF+EsMYv9Rj1/N1a/QEAAP//AwBQSwMEFAAGAAgAAAAhAOCG&#10;FozbAAAABwEAAA8AAABkcnMvZG93bnJldi54bWxMj0FLxDAQhe+C/yGM4EXctMWtS226iCAeBMGu&#10;4DXbjG3ZZFKSdFv/veNJj2/e8N736v3qrDhjiKMnBfkmA4HUeTNSr+Dj8Hy7AxGTJqOtJ1TwjRH2&#10;zeVFrSvjF3rHc5t6wSEUK61gSGmqpIzdgE7HjZ+Q2PvywenEMvTSBL1wuLOyyLJSOj0SNwx6wqcB&#10;u1M7OwW72b6Wy8kcQuvuA+VvZD5vXpS6vlofH0AkXNPfM/ziMzo0zHT0M5korILijqckvpcg2C62&#10;W9ZHBWWWg2xq+Z+/+QEAAP//AwBQSwECLQAUAAYACAAAACEAtoM4kv4AAADhAQAAEwAAAAAAAAAA&#10;AAAAAAAAAAAAW0NvbnRlbnRfVHlwZXNdLnhtbFBLAQItABQABgAIAAAAIQA4/SH/1gAAAJQBAAAL&#10;AAAAAAAAAAAAAAAAAC8BAABfcmVscy8ucmVsc1BLAQItABQABgAIAAAAIQALEPqefAIAAP8EAAAO&#10;AAAAAAAAAAAAAAAAAC4CAABkcnMvZTJvRG9jLnhtbFBLAQItABQABgAIAAAAIQDghhaM2wAAAAcB&#10;AAAPAAAAAAAAAAAAAAAAANYEAABkcnMvZG93bnJldi54bWxQSwUGAAAAAAQABADzAAAA3gUAAAAA&#10;" fillcolor="window" strokecolor="#4bacc6" strokeweight="2pt">
                <v:textbox>
                  <w:txbxContent>
                    <w:p w14:paraId="6105C179" w14:textId="768AF4C8" w:rsidR="00D25F41" w:rsidRPr="005369BF" w:rsidRDefault="00D25F41" w:rsidP="00282483">
                      <w:pPr>
                        <w:rPr>
                          <w:lang w:val="en-GB"/>
                        </w:rPr>
                      </w:pPr>
                      <w:r>
                        <w:rPr>
                          <w:lang w:val="en-GB"/>
                        </w:rPr>
                        <w:t>Communication Skills</w:t>
                      </w:r>
                    </w:p>
                  </w:txbxContent>
                </v:textbox>
                <w10:wrap anchorx="margin"/>
              </v:rect>
            </w:pict>
          </mc:Fallback>
        </mc:AlternateContent>
      </w:r>
      <w:r w:rsidR="000C0B40">
        <w:rPr>
          <w:noProof/>
          <w:lang w:val="en-GB"/>
        </w:rPr>
        <mc:AlternateContent>
          <mc:Choice Requires="wps">
            <w:drawing>
              <wp:anchor distT="0" distB="0" distL="114300" distR="114300" simplePos="0" relativeHeight="251686926" behindDoc="0" locked="0" layoutInCell="1" allowOverlap="1" wp14:anchorId="279DEF95" wp14:editId="548E36DB">
                <wp:simplePos x="0" y="0"/>
                <wp:positionH relativeFrom="column">
                  <wp:posOffset>4400550</wp:posOffset>
                </wp:positionH>
                <wp:positionV relativeFrom="paragraph">
                  <wp:posOffset>10160</wp:posOffset>
                </wp:positionV>
                <wp:extent cx="1428750" cy="333375"/>
                <wp:effectExtent l="0" t="0" r="19050" b="28575"/>
                <wp:wrapNone/>
                <wp:docPr id="50" name="Rectangle 50"/>
                <wp:cNvGraphicFramePr/>
                <a:graphic xmlns:a="http://schemas.openxmlformats.org/drawingml/2006/main">
                  <a:graphicData uri="http://schemas.microsoft.com/office/word/2010/wordprocessingShape">
                    <wps:wsp>
                      <wps:cNvSpPr/>
                      <wps:spPr>
                        <a:xfrm>
                          <a:off x="0" y="0"/>
                          <a:ext cx="1428750" cy="333375"/>
                        </a:xfrm>
                        <a:prstGeom prst="rect">
                          <a:avLst/>
                        </a:prstGeom>
                        <a:solidFill>
                          <a:sysClr val="window" lastClr="FFFFFF"/>
                        </a:solidFill>
                        <a:ln w="25400" cap="flat" cmpd="sng" algn="ctr">
                          <a:solidFill>
                            <a:srgbClr val="C0504D"/>
                          </a:solidFill>
                          <a:prstDash val="solid"/>
                        </a:ln>
                        <a:effectLst/>
                      </wps:spPr>
                      <wps:txbx>
                        <w:txbxContent>
                          <w:p w14:paraId="7C639839" w14:textId="73CDDD51" w:rsidR="00D25F41" w:rsidRPr="004A2D65" w:rsidRDefault="00D25F41" w:rsidP="00282483">
                            <w:pPr>
                              <w:jc w:val="center"/>
                              <w:rPr>
                                <w:lang w:val="en-GB"/>
                              </w:rPr>
                            </w:pPr>
                            <w:r>
                              <w:rPr>
                                <w:lang w:val="en-GB"/>
                              </w:rPr>
                              <w:t>Communication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9DEF95" id="Rectangle 50" o:spid="_x0000_s1044" style="position:absolute;margin-left:346.5pt;margin-top:.8pt;width:112.5pt;height:26.25pt;z-index:2516869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H4qdwIAAP8EAAAOAAAAZHJzL2Uyb0RvYy54bWysVFtv2yAYfZ+0/4B4X+1kydpFdaooUaZJ&#10;VVutnfpMMNiWMDAgsbNfvwN208v6NC0P5LvxXQ7n8+VV3ypyEM43Rhd0cpZTIjQ3ZaOrgv582H66&#10;oMQHpkumjBYFPQpPr5YfP1x2diGmpjaqFI4gifaLzha0DsEusszzWrTMnxkrNJzSuJYFqK7KSsc6&#10;ZG9VNs3zL1lnXGmd4cJ7WDeDky5TfikFD7dSehGIKih6C+l06dzFM1teskXlmK0bPrbB/qGLljUa&#10;RU+pNiwwsnfNX6nahjvjjQxn3LSZkbLhIs2AaSb5m2nua2ZFmgXgeHuCyf+/tPzmcOdIUxZ0Dng0&#10;a/FGP4Aa05USBDYA1Fm/QNy9vXOj5iHGaXvp2viPOUifQD2eQBV9IBzGyWx6cR6Tc/g+43c+j0mz&#10;59vW+fBNmJZEoaAO5ROW7HDtwxD6FBKLeaOactsolZSjXytHDgzvC1qUpqNEMR9gLOg2/cZqr64p&#10;TbqCTuezPDbGQDypWIDYWkDhdUUJUxUYzYNLvby67V21O1Vd5/N8tnmvSGx6w3w9dJcyjGFKx95F&#10;4uc4YwR5gDVKod/16VUmF/FKNO1MecRTOTNw2Fu+bVDgGsPeMQfSYhIsYrjFIZXBeGaUKKmN+/2e&#10;PcaDS/BS0mEJMPqvPXMCGH7XYNnXyWyGtCEps/n5FIp76dm99Oh9uzZ4hwlW3vIkxvignkTpTPuI&#10;fV3FqnAxzVF7AHlU1mFYTmw8F6tVCsOmWBau9b3lMXmELkL70D8yZ0fSBNDtxjwtDFu84c4QG29q&#10;s9oHI5tErGdcQcioYMsSNccvQlzjl3qKev5uLf8AAAD//wMAUEsDBBQABgAIAAAAIQBOX6O33QAA&#10;AAgBAAAPAAAAZHJzL2Rvd25yZXYueG1sTI/LTsMwEEX3SPyDNUjsqJNCozbEqVAllpVK6IKlG08T&#10;q34E22kCX8+wguXVHZ05t9rO1rArhqi9E5AvMmDoWq+06wQc318f1sBikk5J4x0K+MII2/r2ppKl&#10;8pN7w2uTOkYQF0spoE9pKDmPbY9WxoUf0FF39sHKRDF0XAU5EdwavsyyglupHX3o5YC7HttLM1oB&#10;KzONy8Pxcm7C/vvgV5/6Q+93QtzfzS/PwBLO6e8YfvVJHWpyOvnRqciMgGLzSFsSFQUw6jf5mvKJ&#10;4E858Lri/wfUPwAAAP//AwBQSwECLQAUAAYACAAAACEAtoM4kv4AAADhAQAAEwAAAAAAAAAAAAAA&#10;AAAAAAAAW0NvbnRlbnRfVHlwZXNdLnhtbFBLAQItABQABgAIAAAAIQA4/SH/1gAAAJQBAAALAAAA&#10;AAAAAAAAAAAAAC8BAABfcmVscy8ucmVsc1BLAQItABQABgAIAAAAIQARwH4qdwIAAP8EAAAOAAAA&#10;AAAAAAAAAAAAAC4CAABkcnMvZTJvRG9jLnhtbFBLAQItABQABgAIAAAAIQBOX6O33QAAAAgBAAAP&#10;AAAAAAAAAAAAAAAAANEEAABkcnMvZG93bnJldi54bWxQSwUGAAAAAAQABADzAAAA2wUAAAAA&#10;" fillcolor="window" strokecolor="#c0504d" strokeweight="2pt">
                <v:textbox>
                  <w:txbxContent>
                    <w:p w14:paraId="7C639839" w14:textId="73CDDD51" w:rsidR="00D25F41" w:rsidRPr="004A2D65" w:rsidRDefault="00D25F41" w:rsidP="00282483">
                      <w:pPr>
                        <w:jc w:val="center"/>
                        <w:rPr>
                          <w:lang w:val="en-GB"/>
                        </w:rPr>
                      </w:pPr>
                      <w:r>
                        <w:rPr>
                          <w:lang w:val="en-GB"/>
                        </w:rPr>
                        <w:t>Communication Skills</w:t>
                      </w:r>
                    </w:p>
                  </w:txbxContent>
                </v:textbox>
              </v:rect>
            </w:pict>
          </mc:Fallback>
        </mc:AlternateContent>
      </w:r>
      <w:r w:rsidR="00282483">
        <w:rPr>
          <w:noProof/>
          <w:lang w:val="en-GB"/>
        </w:rPr>
        <mc:AlternateContent>
          <mc:Choice Requires="wps">
            <w:drawing>
              <wp:anchor distT="0" distB="0" distL="114300" distR="114300" simplePos="0" relativeHeight="251676686" behindDoc="0" locked="0" layoutInCell="1" allowOverlap="1" wp14:anchorId="4C2CBF57" wp14:editId="384A1719">
                <wp:simplePos x="0" y="0"/>
                <wp:positionH relativeFrom="column">
                  <wp:posOffset>1933575</wp:posOffset>
                </wp:positionH>
                <wp:positionV relativeFrom="paragraph">
                  <wp:posOffset>42545</wp:posOffset>
                </wp:positionV>
                <wp:extent cx="914400" cy="390525"/>
                <wp:effectExtent l="0" t="0" r="19050" b="28575"/>
                <wp:wrapNone/>
                <wp:docPr id="40" name="Rectangle 40"/>
                <wp:cNvGraphicFramePr/>
                <a:graphic xmlns:a="http://schemas.openxmlformats.org/drawingml/2006/main">
                  <a:graphicData uri="http://schemas.microsoft.com/office/word/2010/wordprocessingShape">
                    <wps:wsp>
                      <wps:cNvSpPr/>
                      <wps:spPr>
                        <a:xfrm>
                          <a:off x="0" y="0"/>
                          <a:ext cx="914400" cy="390525"/>
                        </a:xfrm>
                        <a:prstGeom prst="rect">
                          <a:avLst/>
                        </a:prstGeom>
                        <a:solidFill>
                          <a:sysClr val="window" lastClr="FFFFFF"/>
                        </a:solidFill>
                        <a:ln w="25400" cap="flat" cmpd="sng" algn="ctr">
                          <a:solidFill>
                            <a:srgbClr val="F79646"/>
                          </a:solidFill>
                          <a:prstDash val="solid"/>
                        </a:ln>
                        <a:effectLst/>
                      </wps:spPr>
                      <wps:txbx>
                        <w:txbxContent>
                          <w:p w14:paraId="34DC2426" w14:textId="560B7626" w:rsidR="00D25F41" w:rsidRPr="00AA19C2" w:rsidRDefault="00D25F41" w:rsidP="00282483">
                            <w:pPr>
                              <w:jc w:val="center"/>
                              <w:rPr>
                                <w:lang w:val="en-GB"/>
                              </w:rPr>
                            </w:pPr>
                            <w:r>
                              <w:rPr>
                                <w:lang w:val="en-GB"/>
                              </w:rPr>
                              <w:t>Contents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2CBF57" id="Rectangle 40" o:spid="_x0000_s1045" style="position:absolute;margin-left:152.25pt;margin-top:3.35pt;width:1in;height:30.75pt;z-index:25167668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0p1dwIAAP4EAAAOAAAAZHJzL2Uyb0RvYy54bWysVMlu2zAQvRfoPxC8N7JdO6mNyIGRwEWB&#10;IAmSFDmPKWoBKJIlacvu1/eRUpylORX1geYsnOXNG51f7FvFdtL5xuicj09GnEktTNHoKuc/H9df&#10;vnHmA+mClNEy5wfp+cXy86fzzi7kxNRGFdIxBNF+0dmc1yHYRZZ5UcuW/ImxUsNYGtdSgOiqrHDU&#10;IXqrsslodJp1xhXWGSG9h/aqN/Jlil+WUoTbsvQyMJVz1BbS6dK5iWe2PKdF5cjWjRjKoH+ooqVG&#10;I+kx1BUFYlvX/BWqbYQz3pThRJg2M2XZCJl6QDfj0btuHmqyMvUCcLw9wuT/X1hxs7tzrClyPgU8&#10;mlrM6B6oka6UZNABoM76Bfwe7J0bJI9r7HZfujb+ow+2T6AejqDKfWACyvl4Oh0htoDp63w0m8xi&#10;zOzlsXU+fJemZfGSc4fsCUraXfvQuz67xFzeqKZYN0ol4eAvlWM7wnjBisJ0nCnyAcqcr9NvyPbm&#10;mdKsy/lk1hdG4F2pKKDG1gIJryvOSFUgtAgu1fLmtXfV5ph1fTY/nZ5+lCQWfUW+7qtLEQY3pWPt&#10;MtFz6DFi3KMab2G/2aehjOfxSVRtTHHApJzpKeytWDdIcI1m78iBs4AYexhucZTKoD0z3Dirjfv9&#10;kT76g0qwctZhB9D6ry05CQx/aJAsjQ5Lk4Tp7GyCHO61ZfPaorftpcEcxth4K9I1+gf1fC2daZ+w&#10;rquYFSbSArl7kAfhMvS7iYUXcrVKblgUS+FaP1gRg0foIrSP+ydydiBNANtuzPO+0OIdd3rf+FKb&#10;1TaYsknEesEVhIwClixRc/ggxC1+LSevl8/W8g8AAAD//wMAUEsDBBQABgAIAAAAIQBOfO542wAA&#10;AAgBAAAPAAAAZHJzL2Rvd25yZXYueG1sTI/BTsMwEETvSPyDtUjcqEMJJQ1xKgTiCBKhB7i58daJ&#10;sNdR7KTh71lOcHya0ezbard4J2YcYx9IwfUqA4HUBtOTVbB/f74qQMSkyWgXCBV8Y4RdfX5W6dKE&#10;E73h3CQreIRiqRV0KQ2llLHt0Ou4CgMSZ8cwep0YRyvNqE887p1cZ9lGet0TX+j0gI8dtl/N5BU8&#10;vdjt/OH2ydFxmaT9nJpm+6rU5cXycA8i4ZL+yvCrz+pQs9MhTGSicApusvyWqwo2dyA4z/OC+cBc&#10;rEHWlfz/QP0DAAD//wMAUEsBAi0AFAAGAAgAAAAhALaDOJL+AAAA4QEAABMAAAAAAAAAAAAAAAAA&#10;AAAAAFtDb250ZW50X1R5cGVzXS54bWxQSwECLQAUAAYACAAAACEAOP0h/9YAAACUAQAACwAAAAAA&#10;AAAAAAAAAAAvAQAAX3JlbHMvLnJlbHNQSwECLQAUAAYACAAAACEAU49KdXcCAAD+BAAADgAAAAAA&#10;AAAAAAAAAAAuAgAAZHJzL2Uyb0RvYy54bWxQSwECLQAUAAYACAAAACEATnzueNsAAAAIAQAADwAA&#10;AAAAAAAAAAAAAADRBAAAZHJzL2Rvd25yZXYueG1sUEsFBgAAAAAEAAQA8wAAANkFAAAAAA==&#10;" fillcolor="window" strokecolor="#f79646" strokeweight="2pt">
                <v:textbox>
                  <w:txbxContent>
                    <w:p w14:paraId="34DC2426" w14:textId="560B7626" w:rsidR="00D25F41" w:rsidRPr="00AA19C2" w:rsidRDefault="00D25F41" w:rsidP="00282483">
                      <w:pPr>
                        <w:jc w:val="center"/>
                        <w:rPr>
                          <w:lang w:val="en-GB"/>
                        </w:rPr>
                      </w:pPr>
                      <w:r>
                        <w:rPr>
                          <w:lang w:val="en-GB"/>
                        </w:rPr>
                        <w:t>Contents</w:t>
                      </w:r>
                    </w:p>
                  </w:txbxContent>
                </v:textbox>
              </v:rect>
            </w:pict>
          </mc:Fallback>
        </mc:AlternateContent>
      </w:r>
      <w:r w:rsidR="00282483">
        <w:rPr>
          <w:noProof/>
          <w:lang w:val="en-GB"/>
        </w:rPr>
        <mc:AlternateContent>
          <mc:Choice Requires="wps">
            <w:drawing>
              <wp:anchor distT="0" distB="0" distL="114300" distR="114300" simplePos="0" relativeHeight="251681806" behindDoc="0" locked="0" layoutInCell="1" allowOverlap="1" wp14:anchorId="342986A1" wp14:editId="381EA8ED">
                <wp:simplePos x="0" y="0"/>
                <wp:positionH relativeFrom="column">
                  <wp:posOffset>3333750</wp:posOffset>
                </wp:positionH>
                <wp:positionV relativeFrom="paragraph">
                  <wp:posOffset>61595</wp:posOffset>
                </wp:positionV>
                <wp:extent cx="914400" cy="342900"/>
                <wp:effectExtent l="0" t="0" r="19050" b="19050"/>
                <wp:wrapNone/>
                <wp:docPr id="45" name="Rectangle 45"/>
                <wp:cNvGraphicFramePr/>
                <a:graphic xmlns:a="http://schemas.openxmlformats.org/drawingml/2006/main">
                  <a:graphicData uri="http://schemas.microsoft.com/office/word/2010/wordprocessingShape">
                    <wps:wsp>
                      <wps:cNvSpPr/>
                      <wps:spPr>
                        <a:xfrm>
                          <a:off x="0" y="0"/>
                          <a:ext cx="914400" cy="342900"/>
                        </a:xfrm>
                        <a:prstGeom prst="rect">
                          <a:avLst/>
                        </a:prstGeom>
                        <a:solidFill>
                          <a:sysClr val="window" lastClr="FFFFFF"/>
                        </a:solidFill>
                        <a:ln w="25400" cap="flat" cmpd="sng" algn="ctr">
                          <a:solidFill>
                            <a:srgbClr val="9BBB59"/>
                          </a:solidFill>
                          <a:prstDash val="solid"/>
                        </a:ln>
                        <a:effectLst/>
                      </wps:spPr>
                      <wps:txbx>
                        <w:txbxContent>
                          <w:p w14:paraId="13D3BB6B" w14:textId="77777777" w:rsidR="00D25F41" w:rsidRPr="00687992" w:rsidRDefault="00D25F41" w:rsidP="00282483">
                            <w:pPr>
                              <w:jc w:val="center"/>
                              <w:rPr>
                                <w:lang w:val="en-GB"/>
                              </w:rPr>
                            </w:pPr>
                            <w:r>
                              <w:rPr>
                                <w:lang w:val="en-GB"/>
                              </w:rPr>
                              <w:t>Hearing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2986A1" id="Rectangle 45" o:spid="_x0000_s1046" style="position:absolute;margin-left:262.5pt;margin-top:4.85pt;width:1in;height:27pt;z-index:25168180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A5ydQIAAP4EAAAOAAAAZHJzL2Uyb0RvYy54bWysVMtuGjEU3VfqP1jeNwMU2oAyRCQRVaUo&#10;iZpUWV88nofksV3bMNCv77FnQh7NqioLc1++j+Nz5+x83yq2k843Rud8fDLiTGphikZXOf/5sP50&#10;ypkPpAtSRsucH6Tn58uPH846u5ATUxtVSMeQRPtFZ3Neh2AXWeZFLVvyJ8ZKDWdpXEsBqquywlGH&#10;7K3KJqPRl6wzrrDOCOk9rFe9ky9T/rKUItyWpZeBqZyjt5BOl85NPLPlGS0qR7ZuxNAG/UMXLTUa&#10;RY+prigQ27rmr1RtI5zxpgwnwrSZKctGyDQDphmP3kxzX5OVaRaA4+0RJv//0oqb3Z1jTZHz6Ywz&#10;TS3e6AdQI10pyWADQJ31C8Td2zs3aB5inHZfujb+Yw62T6AejqDKfWACxvl4Oh0BegHX5+lkDhlZ&#10;sufL1vnwTZqWRSHnDtUTlLS79qEPfQqJtbxRTbFulErKwV8qx3aE5wUrCtNxpsgHGHO+Tr+h2qtr&#10;SrMu55NZ3xiBd6WigB5bCyS8rjgjVYHQIrjUy6vb3lWbY9X5xcXFbP5ekdj0Ffm67y5lGMKUjr3L&#10;RM9hxohxj2qUwn6zT48ySWBF08YUB7yUMz2FvRXrBgWuMewdOXAWEGMPwy2OUhmMZwaJs9q43+/Z&#10;YzyoBC9nHXYAo//akpPA8LsGydLTYWmSMp19RTfMvfRsXnr0tr00eIcxNt6KJMb4oJ7E0pn2Eeu6&#10;ilXhIi1Quwd5UC5Dv5tYeCFXqxSGRbEUrvW9FTF5hC5C+7B/JGcH0gSw7cY87Qst3nCnj403tVlt&#10;gymbRKxnXEHIqGDJEjWHD0Lc4pd6inr+bC3/AAAA//8DAFBLAwQUAAYACAAAACEAD84oH90AAAAI&#10;AQAADwAAAGRycy9kb3ducmV2LnhtbEyPwU7DMBBE70j8g7VI3KjThrptiFOhInKBSwMf4MYmjrDX&#10;IXbb8PfdnuC2oxnNvim3k3fsZMbYB5Qwn2XADLZB99hJ+Px4fVgDi0mhVi6gkfBrImyr25tSFTqc&#10;cW9OTeoYlWAslASb0lBwHltrvIqzMBgk7yuMXiWSY8f1qM5U7h1fZJngXvVIH6wazM6a9rs5egku&#10;f3zPxHrvmvylnr/V9kfUOyHl/d30/AQsmSn9heGKT+hQEdMhHFFH5iQsF0vakiRsVsDIF2JD+kBH&#10;vgJelfz/gOoCAAD//wMAUEsBAi0AFAAGAAgAAAAhALaDOJL+AAAA4QEAABMAAAAAAAAAAAAAAAAA&#10;AAAAAFtDb250ZW50X1R5cGVzXS54bWxQSwECLQAUAAYACAAAACEAOP0h/9YAAACUAQAACwAAAAAA&#10;AAAAAAAAAAAvAQAAX3JlbHMvLnJlbHNQSwECLQAUAAYACAAAACEAPGAOcnUCAAD+BAAADgAAAAAA&#10;AAAAAAAAAAAuAgAAZHJzL2Uyb0RvYy54bWxQSwECLQAUAAYACAAAACEAD84oH90AAAAIAQAADwAA&#10;AAAAAAAAAAAAAADPBAAAZHJzL2Rvd25yZXYueG1sUEsFBgAAAAAEAAQA8wAAANkFAAAAAA==&#10;" fillcolor="window" strokecolor="#9bbb59" strokeweight="2pt">
                <v:textbox>
                  <w:txbxContent>
                    <w:p w14:paraId="13D3BB6B" w14:textId="77777777" w:rsidR="00D25F41" w:rsidRPr="00687992" w:rsidRDefault="00D25F41" w:rsidP="00282483">
                      <w:pPr>
                        <w:jc w:val="center"/>
                        <w:rPr>
                          <w:lang w:val="en-GB"/>
                        </w:rPr>
                      </w:pPr>
                      <w:r>
                        <w:rPr>
                          <w:lang w:val="en-GB"/>
                        </w:rPr>
                        <w:t>Hearing</w:t>
                      </w:r>
                    </w:p>
                  </w:txbxContent>
                </v:textbox>
              </v:rect>
            </w:pict>
          </mc:Fallback>
        </mc:AlternateContent>
      </w:r>
    </w:p>
    <w:p w14:paraId="71EA072F" w14:textId="1C977A86" w:rsidR="00282483" w:rsidRDefault="00C8268E" w:rsidP="00282483">
      <w:pPr>
        <w:rPr>
          <w:lang w:val="en-GB"/>
        </w:rPr>
      </w:pPr>
      <w:r>
        <w:rPr>
          <w:noProof/>
          <w:lang w:val="en-GB"/>
        </w:rPr>
        <mc:AlternateContent>
          <mc:Choice Requires="wps">
            <w:drawing>
              <wp:anchor distT="0" distB="0" distL="114300" distR="114300" simplePos="0" relativeHeight="251672590" behindDoc="0" locked="0" layoutInCell="1" allowOverlap="1" wp14:anchorId="29E6A6DD" wp14:editId="268B774A">
                <wp:simplePos x="0" y="0"/>
                <wp:positionH relativeFrom="margin">
                  <wp:posOffset>295276</wp:posOffset>
                </wp:positionH>
                <wp:positionV relativeFrom="paragraph">
                  <wp:posOffset>58420</wp:posOffset>
                </wp:positionV>
                <wp:extent cx="1123950" cy="428625"/>
                <wp:effectExtent l="0" t="0" r="19050" b="28575"/>
                <wp:wrapNone/>
                <wp:docPr id="36" name="Rectangle 36"/>
                <wp:cNvGraphicFramePr/>
                <a:graphic xmlns:a="http://schemas.openxmlformats.org/drawingml/2006/main">
                  <a:graphicData uri="http://schemas.microsoft.com/office/word/2010/wordprocessingShape">
                    <wps:wsp>
                      <wps:cNvSpPr/>
                      <wps:spPr>
                        <a:xfrm>
                          <a:off x="0" y="0"/>
                          <a:ext cx="1123950" cy="428625"/>
                        </a:xfrm>
                        <a:prstGeom prst="rect">
                          <a:avLst/>
                        </a:prstGeom>
                        <a:solidFill>
                          <a:sysClr val="window" lastClr="FFFFFF"/>
                        </a:solidFill>
                        <a:ln w="25400" cap="flat" cmpd="sng" algn="ctr">
                          <a:solidFill>
                            <a:srgbClr val="4BACC6"/>
                          </a:solidFill>
                          <a:prstDash val="solid"/>
                        </a:ln>
                        <a:effectLst/>
                      </wps:spPr>
                      <wps:txbx>
                        <w:txbxContent>
                          <w:p w14:paraId="23571D9F" w14:textId="77777777" w:rsidR="00D25F41" w:rsidRPr="00C944AA" w:rsidRDefault="00D25F41" w:rsidP="00282483">
                            <w:pPr>
                              <w:jc w:val="center"/>
                              <w:rPr>
                                <w:lang w:val="en-GB"/>
                              </w:rPr>
                            </w:pPr>
                            <w:r>
                              <w:rPr>
                                <w:lang w:val="en-GB"/>
                              </w:rPr>
                              <w:t>Attitudes</w:t>
                            </w:r>
                          </w:p>
                          <w:p w14:paraId="3D192238" w14:textId="77777777" w:rsidR="00D25F41" w:rsidRDefault="00D25F4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E6A6DD" id="Rectangle 36" o:spid="_x0000_s1047" style="position:absolute;margin-left:23.25pt;margin-top:4.6pt;width:88.5pt;height:33.75pt;z-index:25167259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O7qfAIAAP8EAAAOAAAAZHJzL2Uyb0RvYy54bWysVFtP2zAUfp+0/2D5faQJLYOqKeqKOk1C&#10;gAYTz6eOnUTybbbbpPv1O3ZCoWxP0/rgnpvP5fN3srjulSR77nxrdEnzswklXDNTtbou6Y+nzadL&#10;SnwAXYE0mpf0wD29Xn78sOjsnBemMbLijmAS7eedLWkTgp1nmWcNV+DPjOUancI4BQFVV2eVgw6z&#10;K5kVk8lF1hlXWWcY9x6tN4OTLlN+ITgL90J4HogsKfYW0unSuY1ntlzAvHZgm5aNbcA/dKGg1Vj0&#10;mOoGApCda/9IpVrmjDcinDGjMiNEy3iaAafJJ++meWzA8jQLguPtESb//9Kyu/2DI21V0vMLSjQo&#10;fKPviBroWnKCNgSos36OcY/2wY2aRzFO2wun4j/OQfoE6uEIKu8DYWjM8+L8aobYM/RNi8uLYhaT&#10;Zq+3rfPhKzeKRKGkDssnLGF/68MQ+hISi3kj22rTSpmUg19LR/aA74u0qExHiQQf0FjSTfqN1U6u&#10;SU26khaz6SQ2Bkg8ISGgqCxC4XVNCcgaGc2CS72c3Pau3h6rTr+s1uuEE450EhabvgHfDN0l19iL&#10;1LF3nvg5zhhBHmCNUui3fXqVIo9XomlrqgM+lTMDh71lmxYL3OKwD+CQtDgJLmK4x0NIg+OZUaKk&#10;Me7X3+wxHrmEXko6XAIc/ecOHEcMv2lk2VU+ncatScp09rlAxb31bN969E6tDb5DjitvWRJjfJAv&#10;onBGPeO+rmJVdIFmWHsAeVTWYVhO3HjGV6sUhptiIdzqR8ti8ghdhPapfwZnR9IEpNudeVkYmL/j&#10;zhAbb2qz2gUj2kSsV1yRkFHBLUvUHL8IcY3f6inq9bu1/A0AAP//AwBQSwMEFAAGAAgAAAAhAB63&#10;Ob3cAAAABwEAAA8AAABkcnMvZG93bnJldi54bWxMjsFKxDAURfeC/xCe4EacdKq2M7XpIIK4EAQ7&#10;gttM86Yt07yUJJ3Wv/e50uXlXs495W6xgzijD70jBetVAgKpcaanVsHn/uV2AyJETUYPjlDBNwbY&#10;VZcXpS6Mm+kDz3VsBUMoFFpBF+NYSBmaDq0OKzcicXd03urI0bfSeD0z3A4yTZJMWt0TP3R6xOcO&#10;m1M9WQWbaXjL5pPZ+9rmntbvZL5uXpW6vlqeHkFEXOLfGH71WR0qdjq4iUwQg4L77IGXCrYpCK7T&#10;9I7zQUGe5SCrUv73r34AAAD//wMAUEsBAi0AFAAGAAgAAAAhALaDOJL+AAAA4QEAABMAAAAAAAAA&#10;AAAAAAAAAAAAAFtDb250ZW50X1R5cGVzXS54bWxQSwECLQAUAAYACAAAACEAOP0h/9YAAACUAQAA&#10;CwAAAAAAAAAAAAAAAAAvAQAAX3JlbHMvLnJlbHNQSwECLQAUAAYACAAAACEAZFTu6nwCAAD/BAAA&#10;DgAAAAAAAAAAAAAAAAAuAgAAZHJzL2Uyb0RvYy54bWxQSwECLQAUAAYACAAAACEAHrc5vdwAAAAH&#10;AQAADwAAAAAAAAAAAAAAAADWBAAAZHJzL2Rvd25yZXYueG1sUEsFBgAAAAAEAAQA8wAAAN8FAAAA&#10;AA==&#10;" fillcolor="window" strokecolor="#4bacc6" strokeweight="2pt">
                <v:textbox>
                  <w:txbxContent>
                    <w:p w14:paraId="23571D9F" w14:textId="77777777" w:rsidR="00D25F41" w:rsidRPr="00C944AA" w:rsidRDefault="00D25F41" w:rsidP="00282483">
                      <w:pPr>
                        <w:jc w:val="center"/>
                        <w:rPr>
                          <w:lang w:val="en-GB"/>
                        </w:rPr>
                      </w:pPr>
                      <w:r>
                        <w:rPr>
                          <w:lang w:val="en-GB"/>
                        </w:rPr>
                        <w:t>Attitudes</w:t>
                      </w:r>
                    </w:p>
                    <w:p w14:paraId="3D192238" w14:textId="77777777" w:rsidR="00D25F41" w:rsidRDefault="00D25F41"/>
                  </w:txbxContent>
                </v:textbox>
                <w10:wrap anchorx="margin"/>
              </v:rect>
            </w:pict>
          </mc:Fallback>
        </mc:AlternateContent>
      </w:r>
      <w:r w:rsidR="00282483">
        <w:rPr>
          <w:noProof/>
          <w:lang w:val="en-GB"/>
        </w:rPr>
        <mc:AlternateContent>
          <mc:Choice Requires="wps">
            <w:drawing>
              <wp:anchor distT="0" distB="0" distL="114300" distR="114300" simplePos="0" relativeHeight="251682830" behindDoc="0" locked="0" layoutInCell="1" allowOverlap="1" wp14:anchorId="0B436F28" wp14:editId="247A52DC">
                <wp:simplePos x="0" y="0"/>
                <wp:positionH relativeFrom="column">
                  <wp:posOffset>3343275</wp:posOffset>
                </wp:positionH>
                <wp:positionV relativeFrom="paragraph">
                  <wp:posOffset>128905</wp:posOffset>
                </wp:positionV>
                <wp:extent cx="914400" cy="352425"/>
                <wp:effectExtent l="0" t="0" r="19050" b="28575"/>
                <wp:wrapNone/>
                <wp:docPr id="46" name="Rectangle 46"/>
                <wp:cNvGraphicFramePr/>
                <a:graphic xmlns:a="http://schemas.openxmlformats.org/drawingml/2006/main">
                  <a:graphicData uri="http://schemas.microsoft.com/office/word/2010/wordprocessingShape">
                    <wps:wsp>
                      <wps:cNvSpPr/>
                      <wps:spPr>
                        <a:xfrm>
                          <a:off x="0" y="0"/>
                          <a:ext cx="914400" cy="352425"/>
                        </a:xfrm>
                        <a:prstGeom prst="rect">
                          <a:avLst/>
                        </a:prstGeom>
                        <a:solidFill>
                          <a:sysClr val="window" lastClr="FFFFFF"/>
                        </a:solidFill>
                        <a:ln w="25400" cap="flat" cmpd="sng" algn="ctr">
                          <a:solidFill>
                            <a:srgbClr val="9BBB59"/>
                          </a:solidFill>
                          <a:prstDash val="solid"/>
                        </a:ln>
                        <a:effectLst/>
                      </wps:spPr>
                      <wps:txbx>
                        <w:txbxContent>
                          <w:p w14:paraId="3CC9C353" w14:textId="77777777" w:rsidR="00D25F41" w:rsidRPr="00955A65" w:rsidRDefault="00D25F41" w:rsidP="00282483">
                            <w:pPr>
                              <w:jc w:val="center"/>
                              <w:rPr>
                                <w:lang w:val="en-GB"/>
                              </w:rPr>
                            </w:pPr>
                            <w:r>
                              <w:rPr>
                                <w:lang w:val="en-GB"/>
                              </w:rPr>
                              <w:t>Seeing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436F28" id="Rectangle 46" o:spid="_x0000_s1048" style="position:absolute;margin-left:263.25pt;margin-top:10.15pt;width:1in;height:27.75pt;z-index:25168283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v3GeAIAAP4EAAAOAAAAZHJzL2Uyb0RvYy54bWysVN1P2zAQf5+0/8Hy+0ibtWxUpKiAOk1C&#10;gAYTz1fHTiI5Ps92m3R//c5OKIXxNK0Pru/D9/G73+X8om8120nnGzQFn55MOJNGYNmYquA/H9ef&#10;vnLmA5gSNBpZ8L30/GL58cN5Zxcyxxp1KR2jIMYvOlvwOgS7yDIvatmCP0ErDRkVuhYCia7KSgcd&#10;RW91lk8mp1mHrrQOhfSetNeDkS9TfKWkCHdKeRmYLjjVFtLp0rmJZ7Y8h0XlwNaNGMuAf6iihcZQ&#10;0kOoawjAtq75K1TbCIceVTgR2GaoVCNk6oG6mU7edPNQg5WpFwLH2wNM/v+FFbe7e8easuCzU84M&#10;tDSjH4QamEpLRjoCqLN+QX4P9t6Nkqdr7LZXro3/1AfrE6j7A6iyD0yQ8mw6m00IekGmz/N8ls9j&#10;zOzlsXU+fJPYsngpuKPsCUrY3fgwuD67xFwedVOuG62TsPdX2rEd0HiJFSV2nGnwgZQFX6ffmO3V&#10;M21YV/B8PhQGxDulIVCNrSUkvKk4A10RoUVwqZZXr72rNoesZ5eXl/Oz95LEoq/B10N1KcLopk2s&#10;XSZ6jj1GjAdU4y30mz4NJc/jk6jaYLmnSTkcKOytWDeU4IaavQdHnCWIaQ/DHR1KI7WH442zGt3v&#10;9/TRn6hEVs462gFq/dcWnCQMvxsiWRodLU0SZvMvOeVwx5bNscVs2yukOUxp461I1+gf9PNVOWyf&#10;aF1XMSuZwAjKPYA8Cldh2E1aeCFXq+RGi2Ih3JgHK2LwCF2E9rF/AmdH0gRi2y0+7wss3nBn8I0v&#10;Da62AVWTiPWCKxEyCrRkiZrjByFu8bGcvF4+W8s/AAAA//8DAFBLAwQUAAYACAAAACEAtM3T+94A&#10;AAAJAQAADwAAAGRycy9kb3ducmV2LnhtbEyPy07DMBBF90j8gzVI7KjdhLhRGqdCRWQDmwY+wI1N&#10;HNWPELtt+HuGFSxn5ujOufVucZZc9BzH4AWsVwyI9n1Qox8EfLy/PJRAYpJeSRu8FvCtI+ya25ta&#10;Vipc/UFfujQQDPGxkgJMSlNFaeyNdjKuwqQ93j7D7GTCcR6omuUVw52lGWOcOjl6/GDkpPdG96fu&#10;7ATY/PGN8fJgu/y5Xb+25ou3ey7E/d3ytAWS9JL+YPjVR3Vo0OkYzl5FYgUUGS8QFZCxHAgCfMNw&#10;cRSwKUqgTU3/N2h+AAAA//8DAFBLAQItABQABgAIAAAAIQC2gziS/gAAAOEBAAATAAAAAAAAAAAA&#10;AAAAAAAAAABbQ29udGVudF9UeXBlc10ueG1sUEsBAi0AFAAGAAgAAAAhADj9If/WAAAAlAEAAAsA&#10;AAAAAAAAAAAAAAAALwEAAF9yZWxzLy5yZWxzUEsBAi0AFAAGAAgAAAAhACcy/cZ4AgAA/gQAAA4A&#10;AAAAAAAAAAAAAAAALgIAAGRycy9lMm9Eb2MueG1sUEsBAi0AFAAGAAgAAAAhALTN0/veAAAACQEA&#10;AA8AAAAAAAAAAAAAAAAA0gQAAGRycy9kb3ducmV2LnhtbFBLBQYAAAAABAAEAPMAAADdBQAAAAA=&#10;" fillcolor="window" strokecolor="#9bbb59" strokeweight="2pt">
                <v:textbox>
                  <w:txbxContent>
                    <w:p w14:paraId="3CC9C353" w14:textId="77777777" w:rsidR="00D25F41" w:rsidRPr="00955A65" w:rsidRDefault="00D25F41" w:rsidP="00282483">
                      <w:pPr>
                        <w:jc w:val="center"/>
                        <w:rPr>
                          <w:lang w:val="en-GB"/>
                        </w:rPr>
                      </w:pPr>
                      <w:r>
                        <w:rPr>
                          <w:lang w:val="en-GB"/>
                        </w:rPr>
                        <w:t>Seeing</w:t>
                      </w:r>
                    </w:p>
                  </w:txbxContent>
                </v:textbox>
              </v:rect>
            </w:pict>
          </mc:Fallback>
        </mc:AlternateContent>
      </w:r>
      <w:r w:rsidR="00282483">
        <w:rPr>
          <w:noProof/>
          <w:lang w:val="en-GB"/>
        </w:rPr>
        <mc:AlternateContent>
          <mc:Choice Requires="wps">
            <w:drawing>
              <wp:anchor distT="0" distB="0" distL="114300" distR="114300" simplePos="0" relativeHeight="251677710" behindDoc="0" locked="0" layoutInCell="1" allowOverlap="1" wp14:anchorId="55A59205" wp14:editId="4BDFB9AF">
                <wp:simplePos x="0" y="0"/>
                <wp:positionH relativeFrom="column">
                  <wp:posOffset>1924050</wp:posOffset>
                </wp:positionH>
                <wp:positionV relativeFrom="paragraph">
                  <wp:posOffset>167005</wp:posOffset>
                </wp:positionV>
                <wp:extent cx="914400" cy="400050"/>
                <wp:effectExtent l="0" t="0" r="19050" b="19050"/>
                <wp:wrapNone/>
                <wp:docPr id="41" name="Rectangle 41"/>
                <wp:cNvGraphicFramePr/>
                <a:graphic xmlns:a="http://schemas.openxmlformats.org/drawingml/2006/main">
                  <a:graphicData uri="http://schemas.microsoft.com/office/word/2010/wordprocessingShape">
                    <wps:wsp>
                      <wps:cNvSpPr/>
                      <wps:spPr>
                        <a:xfrm>
                          <a:off x="0" y="0"/>
                          <a:ext cx="914400" cy="400050"/>
                        </a:xfrm>
                        <a:prstGeom prst="rect">
                          <a:avLst/>
                        </a:prstGeom>
                        <a:solidFill>
                          <a:sysClr val="window" lastClr="FFFFFF"/>
                        </a:solidFill>
                        <a:ln w="25400" cap="flat" cmpd="sng" algn="ctr">
                          <a:solidFill>
                            <a:srgbClr val="F79646"/>
                          </a:solidFill>
                          <a:prstDash val="solid"/>
                        </a:ln>
                        <a:effectLst/>
                      </wps:spPr>
                      <wps:txbx>
                        <w:txbxContent>
                          <w:p w14:paraId="601827C3" w14:textId="77777777" w:rsidR="00D25F41" w:rsidRPr="00AA19C2" w:rsidRDefault="00D25F41" w:rsidP="00282483">
                            <w:pPr>
                              <w:jc w:val="center"/>
                              <w:rPr>
                                <w:lang w:val="en-GB"/>
                              </w:rPr>
                            </w:pPr>
                            <w:r>
                              <w:rPr>
                                <w:lang w:val="en-GB"/>
                              </w:rPr>
                              <w:t>Element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A59205" id="Rectangle 41" o:spid="_x0000_s1049" style="position:absolute;margin-left:151.5pt;margin-top:13.15pt;width:1in;height:31.5pt;z-index:25167771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rdndgIAAP4EAAAOAAAAZHJzL2Uyb0RvYy54bWysVMtOGzEU3VfqP1jel0nSACVigiJQqkoI&#10;EFCxvvF4HpLHdm0nM+nX99gzhEdZVc3CuS/fx/G5c37Rt4rtpPON0TmfHk04k1qYotFVzn8+rr98&#10;48wH0gUpo2XO99Lzi+XnT+edXciZqY0qpGNIov2iszmvQ7CLLPOili35I2OlhrM0rqUA1VVZ4ahD&#10;9lZls8nkJOuMK6wzQnoP69Xg5MuUvyylCLdl6WVgKufoLaTTpXMTz2x5TovKka0bMbZB/9BFS41G&#10;0UOqKwrEtq75K1XbCGe8KcORMG1myrIRMs2AaaaTd9M81GRlmgXgeHuAyf+/tOJmd+dYU+R8PuVM&#10;U4s3ugdqpCslGWwAqLN+gbgHe+dGzUOM0/ala+M/5mB9AnV/AFX2gQkYz6bz+QTQC7ggTI4T6NnL&#10;Zet8+C5Ny6KQc4fqCUraXfuAggh9Dom1vFFNsW6USsreXyrHdoTnBSsK03GmyAcYc75OvzgBUry5&#10;pjTrcj47Hhoj8K5UFNBja4GE1xVnpCoQWgSXenlz27tqc6i6Pj07mZ98VCQ2fUW+HrpLGcYwpWPv&#10;MtFznDFiPKAapdBv+vQos6/xSjRtTLHHSzkzUNhbsW5Q4BrD3pEDZwEx9jDc4iiVwXhmlDirjfv9&#10;kT3Gg0rwctZhBzD6ry05CQx/aJAsPR2WJinz49MZarjXns1rj962lwbvAB6huyTG+KCexdKZ9gnr&#10;uopV4SItUHsAeVQuw7CbWHghV6sUhkWxFK71gxUxeYQuQvvYP5GzI2kC2HZjnveFFu+4M8TGm9qs&#10;tsGUTSLWC66gSFSwZIks4wchbvFrPUW9fLaWfwAAAP//AwBQSwMEFAAGAAgAAAAhAD4zi5veAAAA&#10;CQEAAA8AAABkcnMvZG93bnJldi54bWxMj8FOwzAQRO9I/IO1SNyoQ1OVJmRTIRBHkAg9wM2Nt06E&#10;vY5iJw1/jznBcXZGs2+q/eKsmGkMvWeE21UGgrj1umeDcHh/vtmBCFGxVtYzIXxTgH19eVGpUvsz&#10;v9HcRCNSCYdSIXQxDqWUoe3IqbDyA3HyTn50KiY5GqlHdU7lzsp1lm2lUz2nD50a6LGj9quZHMLT&#10;iynmD3uIlk/LJM3n1DTFK+L11fJwDyLSEv/C8Iuf0KFOTEc/sQ7CIuRZnrZEhPU2B5ECm81dOhwR&#10;dkUOsq7k/wX1DwAAAP//AwBQSwECLQAUAAYACAAAACEAtoM4kv4AAADhAQAAEwAAAAAAAAAAAAAA&#10;AAAAAAAAW0NvbnRlbnRfVHlwZXNdLnhtbFBLAQItABQABgAIAAAAIQA4/SH/1gAAAJQBAAALAAAA&#10;AAAAAAAAAAAAAC8BAABfcmVscy8ucmVsc1BLAQItABQABgAIAAAAIQDGTrdndgIAAP4EAAAOAAAA&#10;AAAAAAAAAAAAAC4CAABkcnMvZTJvRG9jLnhtbFBLAQItABQABgAIAAAAIQA+M4ub3gAAAAkBAAAP&#10;AAAAAAAAAAAAAAAAANAEAABkcnMvZG93bnJldi54bWxQSwUGAAAAAAQABADzAAAA2wUAAAAA&#10;" fillcolor="window" strokecolor="#f79646" strokeweight="2pt">
                <v:textbox>
                  <w:txbxContent>
                    <w:p w14:paraId="601827C3" w14:textId="77777777" w:rsidR="00D25F41" w:rsidRPr="00AA19C2" w:rsidRDefault="00D25F41" w:rsidP="00282483">
                      <w:pPr>
                        <w:jc w:val="center"/>
                        <w:rPr>
                          <w:lang w:val="en-GB"/>
                        </w:rPr>
                      </w:pPr>
                      <w:r>
                        <w:rPr>
                          <w:lang w:val="en-GB"/>
                        </w:rPr>
                        <w:t>Element</w:t>
                      </w:r>
                    </w:p>
                  </w:txbxContent>
                </v:textbox>
              </v:rect>
            </w:pict>
          </mc:Fallback>
        </mc:AlternateContent>
      </w:r>
      <w:r w:rsidR="00282483">
        <w:rPr>
          <w:noProof/>
          <w:lang w:val="en-GB"/>
        </w:rPr>
        <mc:AlternateContent>
          <mc:Choice Requires="wps">
            <w:drawing>
              <wp:anchor distT="0" distB="0" distL="114300" distR="114300" simplePos="0" relativeHeight="251687950" behindDoc="0" locked="0" layoutInCell="1" allowOverlap="1" wp14:anchorId="60E34FAE" wp14:editId="0B74AFA3">
                <wp:simplePos x="0" y="0"/>
                <wp:positionH relativeFrom="column">
                  <wp:posOffset>4610100</wp:posOffset>
                </wp:positionH>
                <wp:positionV relativeFrom="paragraph">
                  <wp:posOffset>81280</wp:posOffset>
                </wp:positionV>
                <wp:extent cx="914400" cy="371475"/>
                <wp:effectExtent l="0" t="0" r="19050" b="28575"/>
                <wp:wrapNone/>
                <wp:docPr id="51" name="Rectangle 51"/>
                <wp:cNvGraphicFramePr/>
                <a:graphic xmlns:a="http://schemas.openxmlformats.org/drawingml/2006/main">
                  <a:graphicData uri="http://schemas.microsoft.com/office/word/2010/wordprocessingShape">
                    <wps:wsp>
                      <wps:cNvSpPr/>
                      <wps:spPr>
                        <a:xfrm>
                          <a:off x="0" y="0"/>
                          <a:ext cx="914400" cy="371475"/>
                        </a:xfrm>
                        <a:prstGeom prst="rect">
                          <a:avLst/>
                        </a:prstGeom>
                        <a:solidFill>
                          <a:sysClr val="window" lastClr="FFFFFF"/>
                        </a:solidFill>
                        <a:ln w="25400" cap="flat" cmpd="sng" algn="ctr">
                          <a:solidFill>
                            <a:srgbClr val="C0504D"/>
                          </a:solidFill>
                          <a:prstDash val="solid"/>
                        </a:ln>
                        <a:effectLst/>
                      </wps:spPr>
                      <wps:txbx>
                        <w:txbxContent>
                          <w:p w14:paraId="19BA5D3A" w14:textId="77777777" w:rsidR="00D25F41" w:rsidRPr="00721880" w:rsidRDefault="00D25F41" w:rsidP="00282483">
                            <w:pPr>
                              <w:jc w:val="center"/>
                              <w:rPr>
                                <w:lang w:val="en-GB"/>
                              </w:rPr>
                            </w:pPr>
                            <w:r>
                              <w:rPr>
                                <w:lang w:val="en-GB"/>
                              </w:rPr>
                              <w:t>Attitudes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E34FAE" id="Rectangle 51" o:spid="_x0000_s1050" style="position:absolute;margin-left:363pt;margin-top:6.4pt;width:1in;height:29.25pt;z-index:2516879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5fSdgIAAP4EAAAOAAAAZHJzL2Uyb0RvYy54bWysVFtv2yAUfp+0/4B4X+1kybpFdaooUaZJ&#10;VVu1nfpMMNiWMDAgsbNfvw/sppf1aVoeCOfCuXznO7647FtFDsL5xuiCTs5ySoTmpmx0VdCfD9tP&#10;XynxgemSKaNFQY/C08vlxw8XnV2IqamNKoUjCKL9orMFrUOwiyzzvBYt82fGCg2jNK5lAaKrstKx&#10;DtFblU3z/EvWGVdaZ7jwHtrNYKTLFF9KwcONlF4EogqK2kI6XTp38cyWF2xROWbrho9lsH+oomWN&#10;RtJTqA0LjOxd81eotuHOeCPDGTdtZqRsuEg9oJtJ/qab+5pZkXoBON6eYPL/Lyy/Ptw60pQFnU8o&#10;0azFjO6AGtOVEgQ6ANRZv4Dfvb11o+Rxjd320rXxH32QPoF6PIEq+kA4lN8ms1kO6DlMn88ns/N5&#10;jJk9P7bOh+/CtCReCuqQPUHJDlc+DK5PLjGXN6opt41SSTj6tXLkwDBesKI0HSWK+QBlQbfpN2Z7&#10;9Uxp0hV0Oh8KY+CdVCygxtYCCa8rSpiqQGgeXKrl1Wvvqt0p6zqf57PNe0li0Rvm66G6FGF0UzrW&#10;LhI9xx4jxgOq8Rb6XZ+GMp3FJ1G1M+URk3JmoLC3fNsgwRWavWUOnAXE2MNwg0Mqg/bMeKOkNu73&#10;e/roDyrBSkmHHUDrv/bMCWD4Q4NkaXRYmiTM5udT5HAvLbuXFr1v1wZzAI9QXbpG/6CertKZ9hHr&#10;uopZYWKaI/cA8iisw7CbWHguVqvkhkWxLFzpe8tj8AhdhPahf2TOjqQJYNu1edoXtnjDncE3vtRm&#10;tQ9GNolYz7iCkFHAkiVqjh+EuMUv5eT1/Nla/gEAAP//AwBQSwMEFAAGAAgAAAAhAEYlaRXeAAAA&#10;CQEAAA8AAABkcnMvZG93bnJldi54bWxMj0tPwzAQhO9I/Q/WInGjToP6UIhToUocK5XQQ49uvE2s&#10;+pHaThP49SwnOO7MaPabcjtZw+4YovZOwGKeAUPXeKVdK+D4+f68ARaTdEoa71DAF0bYVrOHUhbK&#10;j+4D73VqGZW4WEgBXUp9wXlsOrQyzn2PjryLD1YmOkPLVZAjlVvD8yxbcSu1ow+d7HHXYXOtBytg&#10;acYhPxyvlzrsvw9+edMnvd8J8fQ4vb0CSzilvzD84hM6VMR09oNTkRkB63xFWxIZOU2gwGadkXAm&#10;Z/ECvCr5/wXVDwAAAP//AwBQSwECLQAUAAYACAAAACEAtoM4kv4AAADhAQAAEwAAAAAAAAAAAAAA&#10;AAAAAAAAW0NvbnRlbnRfVHlwZXNdLnhtbFBLAQItABQABgAIAAAAIQA4/SH/1gAAAJQBAAALAAAA&#10;AAAAAAAAAAAAAC8BAABfcmVscy8ucmVsc1BLAQItABQABgAIAAAAIQAIw5fSdgIAAP4EAAAOAAAA&#10;AAAAAAAAAAAAAC4CAABkcnMvZTJvRG9jLnhtbFBLAQItABQABgAIAAAAIQBGJWkV3gAAAAkBAAAP&#10;AAAAAAAAAAAAAAAAANAEAABkcnMvZG93bnJldi54bWxQSwUGAAAAAAQABADzAAAA2wUAAAAA&#10;" fillcolor="window" strokecolor="#c0504d" strokeweight="2pt">
                <v:textbox>
                  <w:txbxContent>
                    <w:p w14:paraId="19BA5D3A" w14:textId="77777777" w:rsidR="00D25F41" w:rsidRPr="00721880" w:rsidRDefault="00D25F41" w:rsidP="00282483">
                      <w:pPr>
                        <w:jc w:val="center"/>
                        <w:rPr>
                          <w:lang w:val="en-GB"/>
                        </w:rPr>
                      </w:pPr>
                      <w:r>
                        <w:rPr>
                          <w:lang w:val="en-GB"/>
                        </w:rPr>
                        <w:t>Attitudes</w:t>
                      </w:r>
                    </w:p>
                  </w:txbxContent>
                </v:textbox>
              </v:rect>
            </w:pict>
          </mc:Fallback>
        </mc:AlternateContent>
      </w:r>
    </w:p>
    <w:p w14:paraId="3A227E86" w14:textId="46FFB484" w:rsidR="00282483" w:rsidRDefault="00C8268E" w:rsidP="00282483">
      <w:pPr>
        <w:rPr>
          <w:lang w:val="en-GB"/>
        </w:rPr>
      </w:pPr>
      <w:r>
        <w:rPr>
          <w:noProof/>
          <w:lang w:val="en-GB"/>
        </w:rPr>
        <mc:AlternateContent>
          <mc:Choice Requires="wps">
            <w:drawing>
              <wp:anchor distT="0" distB="0" distL="114300" distR="114300" simplePos="0" relativeHeight="251673614" behindDoc="0" locked="0" layoutInCell="1" allowOverlap="1" wp14:anchorId="6136AE07" wp14:editId="6E06D8A9">
                <wp:simplePos x="0" y="0"/>
                <wp:positionH relativeFrom="column">
                  <wp:posOffset>285750</wp:posOffset>
                </wp:positionH>
                <wp:positionV relativeFrom="paragraph">
                  <wp:posOffset>201930</wp:posOffset>
                </wp:positionV>
                <wp:extent cx="1133475" cy="400050"/>
                <wp:effectExtent l="0" t="0" r="28575" b="19050"/>
                <wp:wrapNone/>
                <wp:docPr id="37" name="Rectangle 37"/>
                <wp:cNvGraphicFramePr/>
                <a:graphic xmlns:a="http://schemas.openxmlformats.org/drawingml/2006/main">
                  <a:graphicData uri="http://schemas.microsoft.com/office/word/2010/wordprocessingShape">
                    <wps:wsp>
                      <wps:cNvSpPr/>
                      <wps:spPr>
                        <a:xfrm>
                          <a:off x="0" y="0"/>
                          <a:ext cx="1133475" cy="400050"/>
                        </a:xfrm>
                        <a:prstGeom prst="rect">
                          <a:avLst/>
                        </a:prstGeom>
                        <a:solidFill>
                          <a:sysClr val="window" lastClr="FFFFFF"/>
                        </a:solidFill>
                        <a:ln w="25400" cap="flat" cmpd="sng" algn="ctr">
                          <a:solidFill>
                            <a:srgbClr val="4BACC6"/>
                          </a:solidFill>
                          <a:prstDash val="solid"/>
                        </a:ln>
                        <a:effectLst/>
                      </wps:spPr>
                      <wps:txbx>
                        <w:txbxContent>
                          <w:p w14:paraId="4D369476" w14:textId="77777777" w:rsidR="00D25F41" w:rsidRPr="00C944AA" w:rsidRDefault="00D25F41" w:rsidP="00282483">
                            <w:pPr>
                              <w:jc w:val="center"/>
                              <w:rPr>
                                <w:lang w:val="en-GB"/>
                              </w:rPr>
                            </w:pPr>
                            <w:r>
                              <w:rPr>
                                <w:lang w:val="en-GB"/>
                              </w:rPr>
                              <w:t>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6AE07" id="Rectangle 37" o:spid="_x0000_s1051" style="position:absolute;margin-left:22.5pt;margin-top:15.9pt;width:89.25pt;height:31.5pt;z-index:2516736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udWfAIAAP8EAAAOAAAAZHJzL2Uyb0RvYy54bWysVFtv2yAYfZ+0/4B4X+2kSbtFdaosVaZJ&#10;VVutnfpMMNiWMDAgsbNfvwN208v6NC0P5LvxXQ7n88Vl3yqyF843Rhd0cpJTIjQ3ZaOrgv582Hz6&#10;TIkPTJdMGS0KehCeXi4/frjo7EJMTW1UKRxBEu0XnS1oHYJdZJnntWiZPzFWaDilcS0LUF2VlY51&#10;yN6qbJrnZ1lnXGmd4cJ7WK8GJ12m/FIKHm6l9CIQVVD0FtLp0rmNZ7a8YIvKMVs3fGyD/UMXLWs0&#10;ih5TXbHAyM41f6VqG+6MNzKccNNmRsqGizQDppnkb6a5r5kVaRaA4+0RJv//0vKb/Z0jTVnQ03NK&#10;NGvxRj+AGtOVEgQ2ANRZv0Dcvb1zo+Yhxml76dr4jzlIn0A9HEEVfSAcxsnk9HR2PqeEwzfL83ye&#10;UM+eb1vnwzdhWhKFgjqUT1iy/bUPqIjQp5BYzBvVlJtGqaQc/Fo5smd4X9CiNB0livkAY0E36RdH&#10;QIpX15QmXUGnc/SDxhiIJxULEFsLKLyuKGGqAqN5cKmXV7e9q7bHqrOvq/X67L0isekr5uuhu5Rh&#10;DFM69i4SP8cZI8gDrFEK/bZPrzKdxyvRtDXlAU/lzMBhb/mmQYFrDHvHHEiLSbCI4RaHVAbjmVGi&#10;pDbu93v2GA8uwUtJhyXA6L92zAlg+F2DZV8ms1ncmqTM5udTKO6lZ/vSo3ft2uAdJlh5y5MY44N6&#10;EqUz7SP2dRWrwsU0R+0B5FFZh2E5sfFcrFYpDJtiWbjW95bH5BG6CO1D/8icHUkTQLcb87QwbPGG&#10;O0NsvKnNaheMbBKxnnEFRaKCLUtkGb8IcY1f6inq+bu1/AMAAP//AwBQSwMEFAAGAAgAAAAhALQo&#10;YCjeAAAACAEAAA8AAABkcnMvZG93bnJldi54bWxMj01LxDAQhu+C/yGM4EXctN0Pa226iCAeBMGu&#10;4DXbjG3ZZlKSdFv/veNJj8M7vO/zlPvFDuKMPvSOFKSrBARS40xPrYKPw/NtDiJETUYPjlDBNwbY&#10;V5cXpS6Mm+kdz3VsBZdQKLSCLsaxkDI0HVodVm5E4uzLeasjn76VxuuZy+0gsyTZSat74oVOj/jU&#10;YXOqJ6sgn4bX3XwyB1/bO0/pG5nPmxelrq+WxwcQEZf49wy/+IwOFTMd3UQmiEHBZssqUcE6ZQPO&#10;s2y9BXFUcL/JQVal/C9Q/QAAAP//AwBQSwECLQAUAAYACAAAACEAtoM4kv4AAADhAQAAEwAAAAAA&#10;AAAAAAAAAAAAAAAAW0NvbnRlbnRfVHlwZXNdLnhtbFBLAQItABQABgAIAAAAIQA4/SH/1gAAAJQB&#10;AAALAAAAAAAAAAAAAAAAAC8BAABfcmVscy8ucmVsc1BLAQItABQABgAIAAAAIQB4PudWfAIAAP8E&#10;AAAOAAAAAAAAAAAAAAAAAC4CAABkcnMvZTJvRG9jLnhtbFBLAQItABQABgAIAAAAIQC0KGAo3gAA&#10;AAgBAAAPAAAAAAAAAAAAAAAAANYEAABkcnMvZG93bnJldi54bWxQSwUGAAAAAAQABADzAAAA4QUA&#10;AAAA&#10;" fillcolor="window" strokecolor="#4bacc6" strokeweight="2pt">
                <v:textbox>
                  <w:txbxContent>
                    <w:p w14:paraId="4D369476" w14:textId="77777777" w:rsidR="00D25F41" w:rsidRPr="00C944AA" w:rsidRDefault="00D25F41" w:rsidP="00282483">
                      <w:pPr>
                        <w:jc w:val="center"/>
                        <w:rPr>
                          <w:lang w:val="en-GB"/>
                        </w:rPr>
                      </w:pPr>
                      <w:r>
                        <w:rPr>
                          <w:lang w:val="en-GB"/>
                        </w:rPr>
                        <w:t>Knowledge</w:t>
                      </w:r>
                    </w:p>
                  </w:txbxContent>
                </v:textbox>
              </v:rect>
            </w:pict>
          </mc:Fallback>
        </mc:AlternateContent>
      </w:r>
      <w:r w:rsidR="00282483">
        <w:rPr>
          <w:noProof/>
          <w:lang w:val="en-GB"/>
        </w:rPr>
        <mc:AlternateContent>
          <mc:Choice Requires="wps">
            <w:drawing>
              <wp:anchor distT="0" distB="0" distL="114300" distR="114300" simplePos="0" relativeHeight="251683854" behindDoc="0" locked="0" layoutInCell="1" allowOverlap="1" wp14:anchorId="1682C97F" wp14:editId="7E81D8F5">
                <wp:simplePos x="0" y="0"/>
                <wp:positionH relativeFrom="column">
                  <wp:posOffset>3343275</wp:posOffset>
                </wp:positionH>
                <wp:positionV relativeFrom="paragraph">
                  <wp:posOffset>177164</wp:posOffset>
                </wp:positionV>
                <wp:extent cx="914400" cy="352425"/>
                <wp:effectExtent l="0" t="0" r="19050" b="28575"/>
                <wp:wrapNone/>
                <wp:docPr id="47" name="Rectangle 47"/>
                <wp:cNvGraphicFramePr/>
                <a:graphic xmlns:a="http://schemas.openxmlformats.org/drawingml/2006/main">
                  <a:graphicData uri="http://schemas.microsoft.com/office/word/2010/wordprocessingShape">
                    <wps:wsp>
                      <wps:cNvSpPr/>
                      <wps:spPr>
                        <a:xfrm>
                          <a:off x="0" y="0"/>
                          <a:ext cx="914400" cy="352425"/>
                        </a:xfrm>
                        <a:prstGeom prst="rect">
                          <a:avLst/>
                        </a:prstGeom>
                        <a:solidFill>
                          <a:sysClr val="window" lastClr="FFFFFF"/>
                        </a:solidFill>
                        <a:ln w="25400" cap="flat" cmpd="sng" algn="ctr">
                          <a:solidFill>
                            <a:srgbClr val="9BBB59"/>
                          </a:solidFill>
                          <a:prstDash val="solid"/>
                        </a:ln>
                        <a:effectLst/>
                      </wps:spPr>
                      <wps:txbx>
                        <w:txbxContent>
                          <w:p w14:paraId="1D973770" w14:textId="77777777" w:rsidR="00D25F41" w:rsidRPr="00955A65" w:rsidRDefault="00D25F41" w:rsidP="00282483">
                            <w:pPr>
                              <w:jc w:val="center"/>
                              <w:rPr>
                                <w:lang w:val="en-GB"/>
                              </w:rPr>
                            </w:pPr>
                            <w:r>
                              <w:rPr>
                                <w:lang w:val="en-GB"/>
                              </w:rPr>
                              <w:t>Touching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82C97F" id="Rectangle 47" o:spid="_x0000_s1052" style="position:absolute;margin-left:263.25pt;margin-top:13.95pt;width:1in;height:27.75pt;z-index:2516838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26+eAIAAP4EAAAOAAAAZHJzL2Uyb0RvYy54bWysVMlu2zAQvRfoPxC8N7JVO4sROXASuCgQ&#10;JEGTIucxRUoCKA5L0pbcr++QUpylORX1geYsnOXNG51f9K1mO+l8g6bg06MJZ9IILBtTFfzn4/rL&#10;KWc+gClBo5EF30vPL5afP513diFzrFGX0jEKYvyiswWvQ7CLLPOili34I7TSkFGhayGQ6KqsdNBR&#10;9FZn+WRynHXoSutQSO9Jez0Y+TLFV0qKcKeUl4HpglNtIZ0unZt4ZstzWFQObN2IsQz4hypaaAwl&#10;PYS6hgBs65q/QrWNcOhRhSOBbYZKNUKmHqib6eRdNw81WJl6IXC8PcDk/19Ycbu7d6wpCz474cxA&#10;SzP6QaiBqbRkpCOAOusX5Pdg790oebrGbnvl2vhPfbA+gbo/gCr7wAQpz6az2YSgF2T6Os9n+TzG&#10;zF4eW+fDN4kti5eCO8qeoITdjQ+D67NLzOVRN+W60ToJe3+lHdsBjZdYUWLHmQYfSFnwdfqN2d48&#10;04Z1Bc/nQ2FAvFMaAtXYWkLCm4oz0BURWgSXannz2rtqc8h6dnl5OT/7KEks+hp8PVSXIoxu2sTa&#10;ZaLn2GPEeEA13kK/6dNQ8uP4JKo2WO5pUg4HCnsr1g0luKFm78ERZwli2sNwR4fSSO3heOOsRvf7&#10;I330JyqRlbOOdoBa/7UFJwnD74ZIlkZHS5OE2fwkpxzutWXz2mK27RXSHKa08Vaka/QP+vmqHLZP&#10;tK6rmJVMYATlHkAehasw7CYtvJCrVXKjRbEQbsyDFTF4hC5C+9g/gbMjaQKx7Raf9wUW77gz+MaX&#10;BlfbgKpJxHrBlQgZBVqyRM3xgxC3+LWcvF4+W8s/AAAA//8DAFBLAwQUAAYACAAAACEAsrguZt8A&#10;AAAJAQAADwAAAGRycy9kb3ducmV2LnhtbEyPy07DMBBF90j8gzVI7KjdpHXTEKdCRWQDmwY+wI2n&#10;cYQfIXbb8PeYFSxn5ujOudVutoZccAqDdwKWCwYEXefV4HoBH+8vDwWQEKVT0niHAr4xwK6+valk&#10;qfzVHfDSxp6kEBdKKUDHOJaUhk6jlWHhR3TpdvKTlTGNU0/VJK8p3BqaMcaplYNLH7Qcca+x+2zP&#10;VoDJV2+MFwfT5s/N8rXRX7zZcyHu7+anRyAR5/gHw69+Uoc6OR392alAjIB1xtcJFZBttkASwDcs&#10;LY4CinwFtK7o/wb1DwAAAP//AwBQSwECLQAUAAYACAAAACEAtoM4kv4AAADhAQAAEwAAAAAAAAAA&#10;AAAAAAAAAAAAW0NvbnRlbnRfVHlwZXNdLnhtbFBLAQItABQABgAIAAAAIQA4/SH/1gAAAJQBAAAL&#10;AAAAAAAAAAAAAAAAAC8BAABfcmVscy8ucmVsc1BLAQItABQABgAIAAAAIQAfq26+eAIAAP4EAAAO&#10;AAAAAAAAAAAAAAAAAC4CAABkcnMvZTJvRG9jLnhtbFBLAQItABQABgAIAAAAIQCyuC5m3wAAAAkB&#10;AAAPAAAAAAAAAAAAAAAAANIEAABkcnMvZG93bnJldi54bWxQSwUGAAAAAAQABADzAAAA3gUAAAAA&#10;" fillcolor="window" strokecolor="#9bbb59" strokeweight="2pt">
                <v:textbox>
                  <w:txbxContent>
                    <w:p w14:paraId="1D973770" w14:textId="77777777" w:rsidR="00D25F41" w:rsidRPr="00955A65" w:rsidRDefault="00D25F41" w:rsidP="00282483">
                      <w:pPr>
                        <w:jc w:val="center"/>
                        <w:rPr>
                          <w:lang w:val="en-GB"/>
                        </w:rPr>
                      </w:pPr>
                      <w:r>
                        <w:rPr>
                          <w:lang w:val="en-GB"/>
                        </w:rPr>
                        <w:t>Touching</w:t>
                      </w:r>
                    </w:p>
                  </w:txbxContent>
                </v:textbox>
              </v:rect>
            </w:pict>
          </mc:Fallback>
        </mc:AlternateContent>
      </w:r>
      <w:r w:rsidR="00282483">
        <w:rPr>
          <w:noProof/>
          <w:lang w:val="en-GB"/>
        </w:rPr>
        <mc:AlternateContent>
          <mc:Choice Requires="wps">
            <w:drawing>
              <wp:anchor distT="0" distB="0" distL="114300" distR="114300" simplePos="0" relativeHeight="251678734" behindDoc="0" locked="0" layoutInCell="1" allowOverlap="1" wp14:anchorId="06CA0995" wp14:editId="0FDE59A5">
                <wp:simplePos x="0" y="0"/>
                <wp:positionH relativeFrom="column">
                  <wp:posOffset>1933575</wp:posOffset>
                </wp:positionH>
                <wp:positionV relativeFrom="paragraph">
                  <wp:posOffset>300991</wp:posOffset>
                </wp:positionV>
                <wp:extent cx="914400" cy="361950"/>
                <wp:effectExtent l="0" t="0" r="19050" b="19050"/>
                <wp:wrapNone/>
                <wp:docPr id="42" name="Rectangle 42"/>
                <wp:cNvGraphicFramePr/>
                <a:graphic xmlns:a="http://schemas.openxmlformats.org/drawingml/2006/main">
                  <a:graphicData uri="http://schemas.microsoft.com/office/word/2010/wordprocessingShape">
                    <wps:wsp>
                      <wps:cNvSpPr/>
                      <wps:spPr>
                        <a:xfrm>
                          <a:off x="0" y="0"/>
                          <a:ext cx="914400" cy="361950"/>
                        </a:xfrm>
                        <a:prstGeom prst="rect">
                          <a:avLst/>
                        </a:prstGeom>
                        <a:solidFill>
                          <a:sysClr val="window" lastClr="FFFFFF"/>
                        </a:solidFill>
                        <a:ln w="25400" cap="flat" cmpd="sng" algn="ctr">
                          <a:solidFill>
                            <a:srgbClr val="F79646"/>
                          </a:solidFill>
                          <a:prstDash val="solid"/>
                        </a:ln>
                        <a:effectLst/>
                      </wps:spPr>
                      <wps:txbx>
                        <w:txbxContent>
                          <w:p w14:paraId="41EA455D" w14:textId="77777777" w:rsidR="00D25F41" w:rsidRPr="00AA19C2" w:rsidRDefault="00D25F41" w:rsidP="00282483">
                            <w:pPr>
                              <w:jc w:val="center"/>
                              <w:rPr>
                                <w:lang w:val="en-GB"/>
                              </w:rPr>
                            </w:pPr>
                            <w:r>
                              <w:rPr>
                                <w:lang w:val="en-GB"/>
                              </w:rPr>
                              <w:t>Treatment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CA0995" id="Rectangle 42" o:spid="_x0000_s1053" style="position:absolute;margin-left:152.25pt;margin-top:23.7pt;width:1in;height:28.5pt;z-index:25167873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UFbeQIAAP4EAAAOAAAAZHJzL2Uyb0RvYy54bWysVMlu2zAQvRfoPxC8N7Jdx2mMyIGRwEWB&#10;IA2aFDmPKWoBKJIlaUvu1/eRUpylORX1geYsnOXNG11c9q1ie+l8Y3TOpycTzqQWpmh0lfOfD5tP&#10;XzjzgXRBymiZ84P0/HL18cNFZ5dyZmqjCukYgmi/7GzO6xDsMsu8qGVL/sRYqWEsjWspQHRVVjjq&#10;EL1V2WwyWWSdcYV1Rkjvob0ejHyV4pelFOF7WXoZmMo5agvpdOncxjNbXdCycmTrRoxl0D9U0VKj&#10;kfQY6poCsZ1r/grVNsIZb8pwIkybmbJshEw9oJvp5E039zVZmXoBON4eYfL/L6y43d851hQ5n884&#10;09RiRj+AGulKSQYdAOqsX8Lv3t65UfK4xm770rXxH32wPoF6OIIq+8AElOfT+XwC6AVMnxfT89ME&#10;evb82DofvkrTsnjJuUP2BCXtb3xAQrg+ucRc3qim2DRKJeHgr5Rje8J4wYrCdJwp8gHKnG/SL3aA&#10;EK+eKc26nM9Oh8IIvCsVBdTYWiDhdcUZqQqEFsGlWl699q7aHrNuzs4X88V7SWLR1+TroboUYXRT&#10;OtYuEz3HHiPGA6rxFvptn4YyO4tPomprigMm5cxAYW/FpkGCGzR7Rw6cBcTYw/AdR6kM2jPjjbPa&#10;uN/v6aM/qAQrZx12AK3/2pGTwPCbBsnS6LA0SZifns2Qw720bF9a9K69MpjDFBtvRbpG/6CerqUz&#10;7SPWdR2zwkRaIPcA8ihchWE3sfBCrtfJDYtiKdzoeyti8AhdhPahfyRnR9IEsO3WPO0LLd9wZ/CN&#10;L7VZ74Ipm0SsZ1xBkShgyRJZxg9C3OKXcvJ6/myt/gAAAP//AwBQSwMEFAAGAAgAAAAhALguv7/c&#10;AAAACgEAAA8AAABkcnMvZG93bnJldi54bWxMj8FOwzAMhu9IvENkJG4sAQJspemEQBxBouwAt6zx&#10;2orEqZq0K2+POcHR9qff319ul+DFjGPqIxm4XCkQSE10PbUGdu/PF2sQKVty1kdCA9+YYFudnpS2&#10;cPFIbzjXuRUcQqmwBrqch0LK1HQYbFrFAYlvhzgGm3kcW+lGe+Tw4OWVUrcy2J74Q2cHfOyw+aqn&#10;YODppd3MH36XPR2WSbafU11vXo05P1se7kFkXPIfDL/6rA4VO+3jRC4Jb+Ba6RtGDeg7DYIBrde8&#10;2DOptAZZlfJ/heoHAAD//wMAUEsBAi0AFAAGAAgAAAAhALaDOJL+AAAA4QEAABMAAAAAAAAAAAAA&#10;AAAAAAAAAFtDb250ZW50X1R5cGVzXS54bWxQSwECLQAUAAYACAAAACEAOP0h/9YAAACUAQAACwAA&#10;AAAAAAAAAAAAAAAvAQAAX3JlbHMvLnJlbHNQSwECLQAUAAYACAAAACEAwGlBW3kCAAD+BAAADgAA&#10;AAAAAAAAAAAAAAAuAgAAZHJzL2Uyb0RvYy54bWxQSwECLQAUAAYACAAAACEAuC6/v9wAAAAKAQAA&#10;DwAAAAAAAAAAAAAAAADTBAAAZHJzL2Rvd25yZXYueG1sUEsFBgAAAAAEAAQA8wAAANwFAAAAAA==&#10;" fillcolor="window" strokecolor="#f79646" strokeweight="2pt">
                <v:textbox>
                  <w:txbxContent>
                    <w:p w14:paraId="41EA455D" w14:textId="77777777" w:rsidR="00D25F41" w:rsidRPr="00AA19C2" w:rsidRDefault="00D25F41" w:rsidP="00282483">
                      <w:pPr>
                        <w:jc w:val="center"/>
                        <w:rPr>
                          <w:lang w:val="en-GB"/>
                        </w:rPr>
                      </w:pPr>
                      <w:r>
                        <w:rPr>
                          <w:lang w:val="en-GB"/>
                        </w:rPr>
                        <w:t>Treatment</w:t>
                      </w:r>
                    </w:p>
                  </w:txbxContent>
                </v:textbox>
              </v:rect>
            </w:pict>
          </mc:Fallback>
        </mc:AlternateContent>
      </w:r>
      <w:r w:rsidR="00282483">
        <w:rPr>
          <w:noProof/>
          <w:lang w:val="en-GB"/>
        </w:rPr>
        <mc:AlternateContent>
          <mc:Choice Requires="wps">
            <w:drawing>
              <wp:anchor distT="0" distB="0" distL="114300" distR="114300" simplePos="0" relativeHeight="251688974" behindDoc="0" locked="0" layoutInCell="1" allowOverlap="1" wp14:anchorId="6021D17A" wp14:editId="0C6E1A8D">
                <wp:simplePos x="0" y="0"/>
                <wp:positionH relativeFrom="column">
                  <wp:posOffset>4619625</wp:posOffset>
                </wp:positionH>
                <wp:positionV relativeFrom="paragraph">
                  <wp:posOffset>177165</wp:posOffset>
                </wp:positionV>
                <wp:extent cx="914400" cy="381000"/>
                <wp:effectExtent l="0" t="0" r="19050" b="19050"/>
                <wp:wrapNone/>
                <wp:docPr id="52" name="Rectangle 52"/>
                <wp:cNvGraphicFramePr/>
                <a:graphic xmlns:a="http://schemas.openxmlformats.org/drawingml/2006/main">
                  <a:graphicData uri="http://schemas.microsoft.com/office/word/2010/wordprocessingShape">
                    <wps:wsp>
                      <wps:cNvSpPr/>
                      <wps:spPr>
                        <a:xfrm>
                          <a:off x="0" y="0"/>
                          <a:ext cx="914400" cy="381000"/>
                        </a:xfrm>
                        <a:prstGeom prst="rect">
                          <a:avLst/>
                        </a:prstGeom>
                        <a:solidFill>
                          <a:sysClr val="window" lastClr="FFFFFF"/>
                        </a:solidFill>
                        <a:ln w="25400" cap="flat" cmpd="sng" algn="ctr">
                          <a:solidFill>
                            <a:srgbClr val="C0504D"/>
                          </a:solidFill>
                          <a:prstDash val="solid"/>
                        </a:ln>
                        <a:effectLst/>
                      </wps:spPr>
                      <wps:txbx>
                        <w:txbxContent>
                          <w:p w14:paraId="5373DA19" w14:textId="77777777" w:rsidR="00D25F41" w:rsidRPr="00721880" w:rsidRDefault="00D25F41" w:rsidP="00282483">
                            <w:pPr>
                              <w:jc w:val="center"/>
                              <w:rPr>
                                <w:lang w:val="en-GB"/>
                              </w:rPr>
                            </w:pPr>
                            <w:r>
                              <w:rPr>
                                <w:lang w:val="en-GB"/>
                              </w:rPr>
                              <w:t>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21D17A" id="Rectangle 52" o:spid="_x0000_s1054" style="position:absolute;margin-left:363.75pt;margin-top:13.95pt;width:1in;height:30pt;z-index:25168897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MIxdQIAAP4EAAAOAAAAZHJzL2Uyb0RvYy54bWysVFtv2yAYfZ+0/4B4X+1kydZFdaooUaZJ&#10;VVu1nfpMMNiWMDAgsbNfvwN208v6NC0P5LvxXQ7n88Vl3ypyEM43Rhd0cpZTIjQ3ZaOrgv582H46&#10;p8QHpkumjBYFPQpPL5cfP1x0diGmpjaqFI4gifaLzha0DsEusszzWrTMnxkrNJzSuJYFqK7KSsc6&#10;ZG9VNs3zL1lnXGmd4cJ7WDeDky5TfikFDzdSehGIKih6C+l06dzFM1tesEXlmK0bPrbB/qGLljUa&#10;RU+pNiwwsnfNX6nahjvjjQxn3LSZkbLhIs2AaSb5m2nua2ZFmgXgeHuCyf+/tPz6cOtIUxZ0PqVE&#10;sxZvdAfUmK6UILABoM76BeLu7a0bNQ8xTttL18Z/zEH6BOrxBKroA+EwfpvMZjmg53B9Pp/kkJEl&#10;e75snQ/fhWlJFArqUD1ByQ5XPgyhTyGxljeqKbeNUkk5+rVy5MDwvGBFaTpKFPMBxoJu02+s9uqa&#10;0qQr6HQ+NMbAO6lYQI+tBRJeV5QwVYHQPLjUy6vb3lW7U9V1Ps9nm/eKxKY3zNdDdynDGKZ07F0k&#10;eo4zRowHVKMU+l2fHmV6Hq9E086UR7yUMwOFveXbBgWuMOwtc+AsIMYehhscUhmMZ0aJktq43+/Z&#10;YzyoBC8lHXYAo//aMyeA4Q8NkqWnw9IkZTb/OkUN99Kze+nR+3Zt8A4TbLzlSYzxQT2J0pn2Eeu6&#10;ilXhYpqj9gDyqKzDsJtYeC5WqxSGRbEsXOl7y2PyCF2E9qF/ZM6OpAlg27V52he2eMOdITbe1Ga1&#10;D0Y2iVjPuIKQUcGSJWqOH4S4xS/1FPX82Vr+AQAA//8DAFBLAwQUAAYACAAAACEAJMUXud4AAAAJ&#10;AQAADwAAAGRycy9kb3ducmV2LnhtbEyPy27CMBBF95X4B2uQuisOkdJAGgdVSF0i0ZRFlyYekgg/&#10;Utshab++w6rdzePozplyNxvNbuhD76yA9SoBhrZxqretgNPH29MGWIjSKqmdRQHfGGBXLR5KWSg3&#10;2Xe81bFlFGJDIQV0MQ4F56Hp0MiwcgNa2l2cNzJS61uuvJwo3GieJskzN7K3dKGTA+47bK71aARk&#10;ehrT4+l6qf3h5+iyr/6zP+yFeFzOry/AIs7xD4a7PqlDRU5nN1oVmBaQp3lGqIA03wIjYJOvaXC+&#10;F1vgVcn/f1D9AgAA//8DAFBLAQItABQABgAIAAAAIQC2gziS/gAAAOEBAAATAAAAAAAAAAAAAAAA&#10;AAAAAABbQ29udGVudF9UeXBlc10ueG1sUEsBAi0AFAAGAAgAAAAhADj9If/WAAAAlAEAAAsAAAAA&#10;AAAAAAAAAAAALwEAAF9yZWxzLy5yZWxzUEsBAi0AFAAGAAgAAAAhAIQcwjF1AgAA/gQAAA4AAAAA&#10;AAAAAAAAAAAALgIAAGRycy9lMm9Eb2MueG1sUEsBAi0AFAAGAAgAAAAhACTFF7neAAAACQEAAA8A&#10;AAAAAAAAAAAAAAAAzwQAAGRycy9kb3ducmV2LnhtbFBLBQYAAAAABAAEAPMAAADaBQAAAAA=&#10;" fillcolor="window" strokecolor="#c0504d" strokeweight="2pt">
                <v:textbox>
                  <w:txbxContent>
                    <w:p w14:paraId="5373DA19" w14:textId="77777777" w:rsidR="00D25F41" w:rsidRPr="00721880" w:rsidRDefault="00D25F41" w:rsidP="00282483">
                      <w:pPr>
                        <w:jc w:val="center"/>
                        <w:rPr>
                          <w:lang w:val="en-GB"/>
                        </w:rPr>
                      </w:pPr>
                      <w:r>
                        <w:rPr>
                          <w:lang w:val="en-GB"/>
                        </w:rPr>
                        <w:t>Knowledge</w:t>
                      </w:r>
                    </w:p>
                  </w:txbxContent>
                </v:textbox>
              </v:rect>
            </w:pict>
          </mc:Fallback>
        </mc:AlternateContent>
      </w:r>
    </w:p>
    <w:p w14:paraId="585CBC9C" w14:textId="56D2F982" w:rsidR="00282483" w:rsidRDefault="000A0D5D" w:rsidP="00282483">
      <w:pPr>
        <w:rPr>
          <w:lang w:val="en-GB"/>
        </w:rPr>
      </w:pPr>
      <w:r>
        <w:rPr>
          <w:noProof/>
          <w:lang w:val="en-GB"/>
        </w:rPr>
        <mc:AlternateContent>
          <mc:Choice Requires="wps">
            <w:drawing>
              <wp:anchor distT="0" distB="0" distL="114300" distR="114300" simplePos="0" relativeHeight="251689998" behindDoc="0" locked="0" layoutInCell="1" allowOverlap="1" wp14:anchorId="54411D93" wp14:editId="243B295A">
                <wp:simplePos x="0" y="0"/>
                <wp:positionH relativeFrom="margin">
                  <wp:posOffset>4572000</wp:posOffset>
                </wp:positionH>
                <wp:positionV relativeFrom="paragraph">
                  <wp:posOffset>297815</wp:posOffset>
                </wp:positionV>
                <wp:extent cx="1009650" cy="400050"/>
                <wp:effectExtent l="0" t="0" r="19050" b="19050"/>
                <wp:wrapNone/>
                <wp:docPr id="53" name="Rectangle 53"/>
                <wp:cNvGraphicFramePr/>
                <a:graphic xmlns:a="http://schemas.openxmlformats.org/drawingml/2006/main">
                  <a:graphicData uri="http://schemas.microsoft.com/office/word/2010/wordprocessingShape">
                    <wps:wsp>
                      <wps:cNvSpPr/>
                      <wps:spPr>
                        <a:xfrm>
                          <a:off x="0" y="0"/>
                          <a:ext cx="1009650" cy="400050"/>
                        </a:xfrm>
                        <a:prstGeom prst="rect">
                          <a:avLst/>
                        </a:prstGeom>
                        <a:solidFill>
                          <a:sysClr val="window" lastClr="FFFFFF"/>
                        </a:solidFill>
                        <a:ln w="25400" cap="flat" cmpd="sng" algn="ctr">
                          <a:solidFill>
                            <a:srgbClr val="C0504D"/>
                          </a:solidFill>
                          <a:prstDash val="solid"/>
                        </a:ln>
                        <a:effectLst/>
                      </wps:spPr>
                      <wps:txbx>
                        <w:txbxContent>
                          <w:p w14:paraId="15074F4F" w14:textId="0C055BC7" w:rsidR="00D25F41" w:rsidRPr="00721880" w:rsidRDefault="00D25F41" w:rsidP="00282483">
                            <w:pPr>
                              <w:jc w:val="center"/>
                              <w:rPr>
                                <w:lang w:val="en-GB"/>
                              </w:rPr>
                            </w:pPr>
                            <w:r>
                              <w:rPr>
                                <w:lang w:val="en-GB"/>
                              </w:rPr>
                              <w:t>Social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411D93" id="Rectangle 53" o:spid="_x0000_s1055" style="position:absolute;margin-left:5in;margin-top:23.45pt;width:79.5pt;height:31.5pt;z-index:25168999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6V2dgIAAP8EAAAOAAAAZHJzL2Uyb0RvYy54bWysVMlu2zAUvBfoPxC8N5JdO22MyIFhw0WB&#10;IAmaFDnTFLUA3ErSltyv75BSnKU5FfWBfhvfMpyny6teSXIQzrdGF3RyllMiNDdlq+uC/nzYfvpK&#10;iQ9Ml0waLQp6FJ5eLT9+uOzsQkxNY2QpHEES7RedLWgTgl1kmeeNUMyfGSs0nJVxigWors5Kxzpk&#10;VzKb5vl51hlXWme48B7WzeCky5S/qgQPt1XlRSCyoOgtpNOlcxfPbHnJFrVjtmn52Ab7hy4UazWK&#10;nlJtWGBk79q/UqmWO+NNFc64UZmpqpaLNAOmmeRvprlvmBVpFoDj7Qkm///S8pvDnSNtWdD5Z0o0&#10;U3ijH0CN6VoKAhsA6qxfIO7e3rlR8xDjtH3lVPzHHKRPoB5PoIo+EA7jJM8vzufAnsM3y/McMtJk&#10;z7et8+GbMIpEoaAO5ROW7HDtwxD6FBKLeSPbcttKmZSjX0tHDgzvC1qUpqNEMh9gLOg2/cZqr65J&#10;TbqCTufoB40xEK+SLEBUFlB4XVPCZA1G8+BSL69ue1fvTlXXGGi2ea9IbHrDfDN0lzKMYVLH3kXi&#10;5zhjBHmANUqh3/XpVaYX8Uo07Ux5xFM5M3DYW75tUeAaw94xB9JiEixiuMVRSYPxzChR0hj3+z17&#10;jAeX4KWkwxJg9F975gQw/K7BsovJbBa3Jimz+ZcpFPfSs3vp0Xu1NniHCVbe8iTG+CCfxMoZ9Yh9&#10;XcWqcDHNUXsAeVTWYVhObDwXq1UKw6ZYFq71veUxeYQuQvvQPzJnR9IE0O3GPC0MW7zhzhAbb2qz&#10;2gdTtYlYz7iCkFHBliVqjl+EuMYv9RT1/N1a/gEAAP//AwBQSwMEFAAGAAgAAAAhAEoRC4HeAAAA&#10;CgEAAA8AAABkcnMvZG93bnJldi54bWxMj8tOwzAQRfdI/IM1ldhRpxV9JMSpUCWWlUrogqUbTxOr&#10;fgTbaQJfz7CC5cwc3Tm33E3WsBuGqL0TsJhnwNA1XmnXCji9vz5ugcUknZLGOxTwhRF21f1dKQvl&#10;R/eGtzq1jEJcLKSALqW+4Dw2HVoZ575HR7eLD1YmGkPLVZAjhVvDl1m25lZqRx862eO+w+ZaD1bA&#10;yozD8ni6Xupw+D761af+0Ie9EA+z6eUZWMIp/cHwq0/qUJHT2Q9ORWYEbCieUAFP6xwYAdtNTosz&#10;kVmeA69K/r9C9QMAAP//AwBQSwECLQAUAAYACAAAACEAtoM4kv4AAADhAQAAEwAAAAAAAAAAAAAA&#10;AAAAAAAAW0NvbnRlbnRfVHlwZXNdLnhtbFBLAQItABQABgAIAAAAIQA4/SH/1gAAAJQBAAALAAAA&#10;AAAAAAAAAAAAAC8BAABfcmVscy8ucmVsc1BLAQItABQABgAIAAAAIQBCa6V2dgIAAP8EAAAOAAAA&#10;AAAAAAAAAAAAAC4CAABkcnMvZTJvRG9jLnhtbFBLAQItABQABgAIAAAAIQBKEQuB3gAAAAoBAAAP&#10;AAAAAAAAAAAAAAAAANAEAABkcnMvZG93bnJldi54bWxQSwUGAAAAAAQABADzAAAA2wUAAAAA&#10;" fillcolor="window" strokecolor="#c0504d" strokeweight="2pt">
                <v:textbox>
                  <w:txbxContent>
                    <w:p w14:paraId="15074F4F" w14:textId="0C055BC7" w:rsidR="00D25F41" w:rsidRPr="00721880" w:rsidRDefault="00D25F41" w:rsidP="00282483">
                      <w:pPr>
                        <w:jc w:val="center"/>
                        <w:rPr>
                          <w:lang w:val="en-GB"/>
                        </w:rPr>
                      </w:pPr>
                      <w:r>
                        <w:rPr>
                          <w:lang w:val="en-GB"/>
                        </w:rPr>
                        <w:t>Social System</w:t>
                      </w:r>
                    </w:p>
                  </w:txbxContent>
                </v:textbox>
                <w10:wrap anchorx="margin"/>
              </v:rect>
            </w:pict>
          </mc:Fallback>
        </mc:AlternateContent>
      </w:r>
      <w:r>
        <w:rPr>
          <w:noProof/>
          <w:lang w:val="en-GB"/>
        </w:rPr>
        <mc:AlternateContent>
          <mc:Choice Requires="wps">
            <w:drawing>
              <wp:anchor distT="0" distB="0" distL="114300" distR="114300" simplePos="0" relativeHeight="251674638" behindDoc="0" locked="0" layoutInCell="1" allowOverlap="1" wp14:anchorId="70462E4B" wp14:editId="4372A0AE">
                <wp:simplePos x="0" y="0"/>
                <wp:positionH relativeFrom="margin">
                  <wp:posOffset>257175</wp:posOffset>
                </wp:positionH>
                <wp:positionV relativeFrom="paragraph">
                  <wp:posOffset>326390</wp:posOffset>
                </wp:positionV>
                <wp:extent cx="1162050" cy="400050"/>
                <wp:effectExtent l="0" t="0" r="19050" b="19050"/>
                <wp:wrapNone/>
                <wp:docPr id="38" name="Rectangle 38"/>
                <wp:cNvGraphicFramePr/>
                <a:graphic xmlns:a="http://schemas.openxmlformats.org/drawingml/2006/main">
                  <a:graphicData uri="http://schemas.microsoft.com/office/word/2010/wordprocessingShape">
                    <wps:wsp>
                      <wps:cNvSpPr/>
                      <wps:spPr>
                        <a:xfrm>
                          <a:off x="0" y="0"/>
                          <a:ext cx="1162050" cy="400050"/>
                        </a:xfrm>
                        <a:prstGeom prst="rect">
                          <a:avLst/>
                        </a:prstGeom>
                        <a:solidFill>
                          <a:sysClr val="window" lastClr="FFFFFF"/>
                        </a:solidFill>
                        <a:ln w="25400" cap="flat" cmpd="sng" algn="ctr">
                          <a:solidFill>
                            <a:srgbClr val="4BACC6"/>
                          </a:solidFill>
                          <a:prstDash val="solid"/>
                        </a:ln>
                        <a:effectLst/>
                      </wps:spPr>
                      <wps:txbx>
                        <w:txbxContent>
                          <w:p w14:paraId="1DA66F44" w14:textId="342CDBBF" w:rsidR="00D25F41" w:rsidRPr="008D194B" w:rsidRDefault="00D25F41" w:rsidP="00282483">
                            <w:pPr>
                              <w:jc w:val="center"/>
                              <w:rPr>
                                <w:lang w:val="en-GB"/>
                              </w:rPr>
                            </w:pPr>
                            <w:r>
                              <w:rPr>
                                <w:lang w:val="en-GB"/>
                              </w:rPr>
                              <w:t>Social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462E4B" id="Rectangle 38" o:spid="_x0000_s1056" style="position:absolute;margin-left:20.25pt;margin-top:25.7pt;width:91.5pt;height:31.5pt;z-index:2516746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wzOdgIAAP8EAAAOAAAAZHJzL2Uyb0RvYy54bWysVMlu2zAQvRfoPxC8N5JdJ22NyIHrwEWB&#10;IAmaFDmPKWoBKJIlacvu1/eRUpylORX1gZ6Nszy+0fnFvlNsJ51vjS745CTnTGphylbXBf95v/7w&#10;mTMfSJekjJYFP0jPLxbv3533di6npjGqlI4hifbz3ha8CcHOs8yLRnbkT4yVGs7KuI4CVFdnpaMe&#10;2TuVTfP8LOuNK60zQnoP6+Xg5IuUv6qkCDdV5WVgquDoLaTTpXMTz2xxTvPakW1aMbZB/9BFR61G&#10;0WOqSwrEtq79K1XXCme8qcKJMF1mqqoVMs2AaSb5q2nuGrIyzQJwvD3C5P9fWnG9u3WsLQv+ES+l&#10;qcMb/QBqpGslGWwAqLd+jrg7e+tGzUOM0+4r18V/zMH2CdTDEVS5D0zAOJmcTfNTYC/gm+V5lJEm&#10;e7ptnQ/fpOlYFAruUD5hSbsrH4bQx5BYzBvVlutWqaQc/Eo5tiO8L2hRmp4zRT7AWPB1+o3VXlxT&#10;mvUFn56iHzRGIF6lKEDsLKDwuuaMVA1Gi+BSLy9ue1dvjlVnX5er1dlbRWLTl+SbobuUYQxTOvYu&#10;Ez/HGSPIA6xRCvvNfniVBFY0bUx5wFM5M3DYW7FuUeAKw96SA2kxCRYx3OColMF4ZpQ4a4z7/ZY9&#10;xoNL8HLWYwkw+q8tOQkMv2uw7MtkNotbk5TZ6acpFPfcs3nu0dtuZfAOE6y8FUmM8UE9ipUz3QP2&#10;dRmrwkVaoPYA8qiswrCc2Hghl8sUhk2xFK70nRUxeYQuQnu/fyBnR9IE0O3aPC4MzV9xZ4iNN7VZ&#10;boOp2kSsJ1xByKhgyxI1xy9CXOPneop6+m4t/gAAAP//AwBQSwMEFAAGAAgAAAAhAETANA/eAAAA&#10;CQEAAA8AAABkcnMvZG93bnJldi54bWxMj01LxDAQhu+C/yGM4EXctLX7QW26iCAeBMGusNdsM7Zl&#10;m0lJ0m39944nPc68D+88U+4XO4gL+tA7UpCuEhBIjTM9tQo+Dy/3OxAhajJ6cIQKvjHAvrq+KnVh&#10;3EwfeKljK7iEQqEVdDGOhZSh6dDqsHIjEmdfzlsdefStNF7PXG4HmSXJRlrdE1/o9IjPHTbnerIK&#10;dtPwtpnP5uBru/WUvpM53r0qdXuzPD2CiLjEPxh+9VkdKnY6uYlMEIOCPFkzqWCd5iA4z7IHXpwY&#10;TPMcZFXK/x9UPwAAAP//AwBQSwECLQAUAAYACAAAACEAtoM4kv4AAADhAQAAEwAAAAAAAAAAAAAA&#10;AAAAAAAAW0NvbnRlbnRfVHlwZXNdLnhtbFBLAQItABQABgAIAAAAIQA4/SH/1gAAAJQBAAALAAAA&#10;AAAAAAAAAAAAAC8BAABfcmVscy8ucmVsc1BLAQItABQABgAIAAAAIQBB4wzOdgIAAP8EAAAOAAAA&#10;AAAAAAAAAAAAAC4CAABkcnMvZTJvRG9jLnhtbFBLAQItABQABgAIAAAAIQBEwDQP3gAAAAkBAAAP&#10;AAAAAAAAAAAAAAAAANAEAABkcnMvZG93bnJldi54bWxQSwUGAAAAAAQABADzAAAA2wUAAAAA&#10;" fillcolor="window" strokecolor="#4bacc6" strokeweight="2pt">
                <v:textbox>
                  <w:txbxContent>
                    <w:p w14:paraId="1DA66F44" w14:textId="342CDBBF" w:rsidR="00D25F41" w:rsidRPr="008D194B" w:rsidRDefault="00D25F41" w:rsidP="00282483">
                      <w:pPr>
                        <w:jc w:val="center"/>
                        <w:rPr>
                          <w:lang w:val="en-GB"/>
                        </w:rPr>
                      </w:pPr>
                      <w:r>
                        <w:rPr>
                          <w:lang w:val="en-GB"/>
                        </w:rPr>
                        <w:t>Social System</w:t>
                      </w:r>
                    </w:p>
                  </w:txbxContent>
                </v:textbox>
                <w10:wrap anchorx="margin"/>
              </v:rect>
            </w:pict>
          </mc:Fallback>
        </mc:AlternateContent>
      </w:r>
      <w:r w:rsidR="00282483">
        <w:rPr>
          <w:noProof/>
          <w:lang w:val="en-GB"/>
        </w:rPr>
        <mc:AlternateContent>
          <mc:Choice Requires="wps">
            <w:drawing>
              <wp:anchor distT="0" distB="0" distL="114300" distR="114300" simplePos="0" relativeHeight="251684878" behindDoc="0" locked="0" layoutInCell="1" allowOverlap="1" wp14:anchorId="76FD55E8" wp14:editId="065555B1">
                <wp:simplePos x="0" y="0"/>
                <wp:positionH relativeFrom="column">
                  <wp:posOffset>3343275</wp:posOffset>
                </wp:positionH>
                <wp:positionV relativeFrom="paragraph">
                  <wp:posOffset>292100</wp:posOffset>
                </wp:positionV>
                <wp:extent cx="914400" cy="381000"/>
                <wp:effectExtent l="0" t="0" r="19050" b="19050"/>
                <wp:wrapNone/>
                <wp:docPr id="48" name="Rectangle 48"/>
                <wp:cNvGraphicFramePr/>
                <a:graphic xmlns:a="http://schemas.openxmlformats.org/drawingml/2006/main">
                  <a:graphicData uri="http://schemas.microsoft.com/office/word/2010/wordprocessingShape">
                    <wps:wsp>
                      <wps:cNvSpPr/>
                      <wps:spPr>
                        <a:xfrm>
                          <a:off x="0" y="0"/>
                          <a:ext cx="914400" cy="381000"/>
                        </a:xfrm>
                        <a:prstGeom prst="rect">
                          <a:avLst/>
                        </a:prstGeom>
                        <a:solidFill>
                          <a:sysClr val="window" lastClr="FFFFFF"/>
                        </a:solidFill>
                        <a:ln w="25400" cap="flat" cmpd="sng" algn="ctr">
                          <a:solidFill>
                            <a:srgbClr val="9BBB59"/>
                          </a:solidFill>
                          <a:prstDash val="solid"/>
                        </a:ln>
                        <a:effectLst/>
                      </wps:spPr>
                      <wps:txbx>
                        <w:txbxContent>
                          <w:p w14:paraId="1E82DEB4" w14:textId="77777777" w:rsidR="00D25F41" w:rsidRPr="00955A65" w:rsidRDefault="00D25F41" w:rsidP="00282483">
                            <w:pPr>
                              <w:jc w:val="center"/>
                              <w:rPr>
                                <w:lang w:val="en-GB"/>
                              </w:rPr>
                            </w:pPr>
                            <w:r>
                              <w:rPr>
                                <w:lang w:val="en-GB"/>
                              </w:rPr>
                              <w:t>Tasting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6FD55E8" id="Rectangle 48" o:spid="_x0000_s1057" style="position:absolute;margin-left:263.25pt;margin-top:23pt;width:1in;height:30pt;z-index:25168487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SlEdwIAAP4EAAAOAAAAZHJzL2Uyb0RvYy54bWysVNtOGzEQfa/Uf7D8XjYJoYWIDQqgVJVQ&#10;QYWK54nXe5G8tms72U2/vsfeJVzKU9U8ODOe8VzOnNnzi75VbCedb4zO+fRowpnUwhSNrnL+82H9&#10;6ZQzH0gXpIyWOd9Lzy+WHz+cd3YhZ6Y2qpCOIYj2i87mvA7BLrLMi1q25I+MlRrG0riWAlRXZYWj&#10;DtFblc0mk89ZZ1xhnRHSe9xeD0a+TPHLUopwW5ZeBqZyjtpCOl06N/HMlue0qBzZuhFjGfQPVbTU&#10;aCQ9hLqmQGzrmr9CtY1wxpsyHAnTZqYsGyFTD+hmOnnTzX1NVqZeAI63B5j8/wsrvu/uHGuKnM8x&#10;KU0tZvQDqJGulGS4A0Cd9Qv43ds7N2oeYuy2L10b/9EH6xOo+wOosg9M4PJsOp9PAL2A6fh0OoGM&#10;KNnzY+t8+CpNy6KQc4fsCUra3fgwuD65xFzeqKZYN0olZe+vlGM7wnjBisJ0nCnyAZc5X6ffmO3V&#10;M6VZl/PZyVAYgXelooAaWwskvK44I1WB0CK4VMur195Vm0PWs8vLy5Oz95LEoq/J10N1KcLopnSs&#10;XSZ6jj1GjAdUoxT6TZ+GcjyNT+LVxhR7TMqZgcLeinWDBDdo9o4cOAuIsYfhFkepDNozo8RZbdzv&#10;9+6jP6gEK2cddgCt/9qSk8DwmwbJ0uiwNEmZn3yZIYd7adm8tOhte2Uwhyk23ookRv+gnsTSmfYR&#10;67qKWWEiLZB7AHlUrsKwm1h4IVer5IZFsRRu9L0VMXiELkL70D+SsyNpAtj23TztCy3ecGfwjS+1&#10;WW2DKZtErGdcQcioYMkSNccPQtzil3ryev5sLf8AAAD//wMAUEsDBBQABgAIAAAAIQABwHSP3AAA&#10;AAoBAAAPAAAAZHJzL2Rvd25yZXYueG1sTI/LTsMwEEX3SPyDNUjsqN2XqdI4FSoiG9g08AFu7MYR&#10;9jjEbhv+nmEFy7lzdB/lbgqeXeyY+ogK5jMBzGIbTY+dgo/3l4cNsJQ1Gu0jWgXfNsGuur0pdWHi&#10;FQ/20uSOkQmmQitwOQ8F56l1Nug0i4NF+p3iGHSmc+y4GfWVzIPnCyEkD7pHSnB6sHtn28/mHBT4&#10;5epNyM3BN8vnev5auy9Z76VS93fT0xZYtlP+g+G3PlWHijod4xlNYl7BeiHXhCpYSdpEgHwUJByJ&#10;FKTwquT/J1Q/AAAA//8DAFBLAQItABQABgAIAAAAIQC2gziS/gAAAOEBAAATAAAAAAAAAAAAAAAA&#10;AAAAAABbQ29udGVudF9UeXBlc10ueG1sUEsBAi0AFAAGAAgAAAAhADj9If/WAAAAlAEAAAsAAAAA&#10;AAAAAAAAAAAALwEAAF9yZWxzLy5yZWxzUEsBAi0AFAAGAAgAAAAhALt1KUR3AgAA/gQAAA4AAAAA&#10;AAAAAAAAAAAALgIAAGRycy9lMm9Eb2MueG1sUEsBAi0AFAAGAAgAAAAhAAHAdI/cAAAACgEAAA8A&#10;AAAAAAAAAAAAAAAA0QQAAGRycy9kb3ducmV2LnhtbFBLBQYAAAAABAAEAPMAAADaBQAAAAA=&#10;" fillcolor="window" strokecolor="#9bbb59" strokeweight="2pt">
                <v:textbox>
                  <w:txbxContent>
                    <w:p w14:paraId="1E82DEB4" w14:textId="77777777" w:rsidR="00D25F41" w:rsidRPr="00955A65" w:rsidRDefault="00D25F41" w:rsidP="00282483">
                      <w:pPr>
                        <w:jc w:val="center"/>
                        <w:rPr>
                          <w:lang w:val="en-GB"/>
                        </w:rPr>
                      </w:pPr>
                      <w:r>
                        <w:rPr>
                          <w:lang w:val="en-GB"/>
                        </w:rPr>
                        <w:t>Tasting</w:t>
                      </w:r>
                    </w:p>
                  </w:txbxContent>
                </v:textbox>
              </v:rect>
            </w:pict>
          </mc:Fallback>
        </mc:AlternateContent>
      </w:r>
    </w:p>
    <w:p w14:paraId="78BC9605" w14:textId="6600CCAB" w:rsidR="00282483" w:rsidRDefault="00282483" w:rsidP="00282483">
      <w:pPr>
        <w:rPr>
          <w:lang w:val="en-GB"/>
        </w:rPr>
      </w:pPr>
      <w:r>
        <w:rPr>
          <w:noProof/>
          <w:lang w:val="en-GB"/>
        </w:rPr>
        <mc:AlternateContent>
          <mc:Choice Requires="wps">
            <w:drawing>
              <wp:anchor distT="0" distB="0" distL="114300" distR="114300" simplePos="0" relativeHeight="251679758" behindDoc="0" locked="0" layoutInCell="1" allowOverlap="1" wp14:anchorId="04A7508C" wp14:editId="21C9C0F6">
                <wp:simplePos x="0" y="0"/>
                <wp:positionH relativeFrom="column">
                  <wp:posOffset>1924050</wp:posOffset>
                </wp:positionH>
                <wp:positionV relativeFrom="paragraph">
                  <wp:posOffset>74295</wp:posOffset>
                </wp:positionV>
                <wp:extent cx="914400" cy="333375"/>
                <wp:effectExtent l="0" t="0" r="19050" b="28575"/>
                <wp:wrapNone/>
                <wp:docPr id="43" name="Rectangle 43"/>
                <wp:cNvGraphicFramePr/>
                <a:graphic xmlns:a="http://schemas.openxmlformats.org/drawingml/2006/main">
                  <a:graphicData uri="http://schemas.microsoft.com/office/word/2010/wordprocessingShape">
                    <wps:wsp>
                      <wps:cNvSpPr/>
                      <wps:spPr>
                        <a:xfrm>
                          <a:off x="0" y="0"/>
                          <a:ext cx="914400" cy="333375"/>
                        </a:xfrm>
                        <a:prstGeom prst="rect">
                          <a:avLst/>
                        </a:prstGeom>
                        <a:solidFill>
                          <a:sysClr val="window" lastClr="FFFFFF"/>
                        </a:solidFill>
                        <a:ln w="25400" cap="flat" cmpd="sng" algn="ctr">
                          <a:solidFill>
                            <a:srgbClr val="F79646"/>
                          </a:solidFill>
                          <a:prstDash val="solid"/>
                        </a:ln>
                        <a:effectLst/>
                      </wps:spPr>
                      <wps:txbx>
                        <w:txbxContent>
                          <w:p w14:paraId="547A47BD" w14:textId="77777777" w:rsidR="00D25F41" w:rsidRPr="00687992" w:rsidRDefault="00D25F41" w:rsidP="00282483">
                            <w:pPr>
                              <w:jc w:val="center"/>
                              <w:rPr>
                                <w:lang w:val="en-GB"/>
                              </w:rPr>
                            </w:pPr>
                            <w:r>
                              <w:rPr>
                                <w:lang w:val="en-GB"/>
                              </w:rPr>
                              <w:t>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A7508C" id="Rectangle 43" o:spid="_x0000_s1058" style="position:absolute;margin-left:151.5pt;margin-top:5.85pt;width:1in;height:26.25pt;z-index:2516797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zy8dgIAAP4EAAAOAAAAZHJzL2Uyb0RvYy54bWysVMtOGzEU3VfqP1jel0lCgBIxQREoVSUE&#10;qFCxvvF4HpLHdm0nM+nX99gzhEdZVc3C8X34Ps49dy4u+1axnXS+MTrn06MJZ1ILUzS6yvnPx/WX&#10;r5z5QLogZbTM+V56frn8/Omisws5M7VRhXQMQbRfdDbndQh2kWVe1LIlf2Ss1DCWxrUUILoqKxx1&#10;iN6qbDaZnGadcYV1Rkjvob0ejHyZ4pelFOGuLL0MTOUctYV0unRu4pktL2hRObJ1I8Yy6B+qaKnR&#10;SHoIdU2B2NY1f4VqG+GMN2U4EqbNTFk2QqYe0M108q6bh5qsTL0AHG8PMPn/F1bc7u4da4qcz485&#10;09RiRj+AGulKSQYdAOqsX8Dvwd67UfK4xm770rXxH32wPoG6P4Aq+8AElOfT+XwC6AVMx/idncSY&#10;2ctj63z4Jk3L4iXnDtkTlLS78WFwfXaJubxRTbFulErC3l8px3aE8YIVhek4U+QDlDlfp9+Y7c0z&#10;pVmX89nJUBiBd6WigBpbCyS8rjgjVYHQIrhUy5vX3lWbQ9b12fnp/PSjJLHoa/L1UF2KMLopHWuX&#10;iZ5jjxHjAdV4C/2mT0M5nsUnUbUxxR6TcmagsLdi3SDBDZq9JwfOAmLsYbjDUSqD9sx446w27vdH&#10;+ugPKsHKWYcdQOu/tuQkMPyuQbI0OixNEuYnZzPkcK8tm9cWvW2vDOYwxcZbka7RP6jna+lM+4R1&#10;XcWsMJEWyD2APApXYdhNLLyQq1Vyw6JYCjf6wYoYPEIXoX3sn8jZkTQBbLs1z/tCi3fcGXzjS21W&#10;22DKJhHrBVcQMgpYskTN8YMQt/i1nLxePlvLPwAAAP//AwBQSwMEFAAGAAgAAAAhAFSIfWjdAAAA&#10;CQEAAA8AAABkcnMvZG93bnJldi54bWxMj8FOwzAQRO9I/IO1SNyo0zZqaYhTIRBHkAg9wM2Nt06E&#10;vY5iJw1/z3Kix50Zzb4p97N3YsIhdoEULBcZCKQmmI6sgsPHy909iJg0Ge0CoYIfjLCvrq9KXZhw&#10;pnec6mQFl1AstII2pb6QMjYteh0XoUdi7xQGrxOfg5Vm0Gcu906usmwjve6IP7S6x6cWm+969Aqe&#10;X+1u+nSH5Og0j9J+jXW9e1Pq9mZ+fACRcE7/YfjDZ3SomOkYRjJROAXrbM1bEhvLLQgO5PmWhaOC&#10;Tb4CWZXyckH1CwAA//8DAFBLAQItABQABgAIAAAAIQC2gziS/gAAAOEBAAATAAAAAAAAAAAAAAAA&#10;AAAAAABbQ29udGVudF9UeXBlc10ueG1sUEsBAi0AFAAGAAgAAAAhADj9If/WAAAAlAEAAAsAAAAA&#10;AAAAAAAAAAAALwEAAF9yZWxzLy5yZWxzUEsBAi0AFAAGAAgAAAAhAEofPLx2AgAA/gQAAA4AAAAA&#10;AAAAAAAAAAAALgIAAGRycy9lMm9Eb2MueG1sUEsBAi0AFAAGAAgAAAAhAFSIfWjdAAAACQEAAA8A&#10;AAAAAAAAAAAAAAAA0AQAAGRycy9kb3ducmV2LnhtbFBLBQYAAAAABAAEAPMAAADaBQAAAAA=&#10;" fillcolor="window" strokecolor="#f79646" strokeweight="2pt">
                <v:textbox>
                  <w:txbxContent>
                    <w:p w14:paraId="547A47BD" w14:textId="77777777" w:rsidR="00D25F41" w:rsidRPr="00687992" w:rsidRDefault="00D25F41" w:rsidP="00282483">
                      <w:pPr>
                        <w:jc w:val="center"/>
                        <w:rPr>
                          <w:lang w:val="en-GB"/>
                        </w:rPr>
                      </w:pPr>
                      <w:r>
                        <w:rPr>
                          <w:lang w:val="en-GB"/>
                        </w:rPr>
                        <w:t>Structure</w:t>
                      </w:r>
                    </w:p>
                  </w:txbxContent>
                </v:textbox>
              </v:rect>
            </w:pict>
          </mc:Fallback>
        </mc:AlternateContent>
      </w:r>
    </w:p>
    <w:p w14:paraId="75D4267D" w14:textId="21A15A41" w:rsidR="00282483" w:rsidRPr="00337D9A" w:rsidRDefault="00DD4EB4" w:rsidP="00282483">
      <w:pPr>
        <w:rPr>
          <w:lang w:val="en-GB"/>
        </w:rPr>
      </w:pPr>
      <w:r>
        <w:rPr>
          <w:noProof/>
          <w:lang w:val="en-GB"/>
        </w:rPr>
        <mc:AlternateContent>
          <mc:Choice Requires="wps">
            <w:drawing>
              <wp:anchor distT="0" distB="0" distL="114300" distR="114300" simplePos="0" relativeHeight="251675662" behindDoc="0" locked="0" layoutInCell="1" allowOverlap="1" wp14:anchorId="6757787F" wp14:editId="7C98F1AC">
                <wp:simplePos x="0" y="0"/>
                <wp:positionH relativeFrom="column">
                  <wp:posOffset>228600</wp:posOffset>
                </wp:positionH>
                <wp:positionV relativeFrom="paragraph">
                  <wp:posOffset>106045</wp:posOffset>
                </wp:positionV>
                <wp:extent cx="1162050" cy="390525"/>
                <wp:effectExtent l="0" t="0" r="19050" b="28575"/>
                <wp:wrapNone/>
                <wp:docPr id="39" name="Rectangle 39"/>
                <wp:cNvGraphicFramePr/>
                <a:graphic xmlns:a="http://schemas.openxmlformats.org/drawingml/2006/main">
                  <a:graphicData uri="http://schemas.microsoft.com/office/word/2010/wordprocessingShape">
                    <wps:wsp>
                      <wps:cNvSpPr/>
                      <wps:spPr>
                        <a:xfrm>
                          <a:off x="0" y="0"/>
                          <a:ext cx="1162050" cy="390525"/>
                        </a:xfrm>
                        <a:prstGeom prst="rect">
                          <a:avLst/>
                        </a:prstGeom>
                        <a:solidFill>
                          <a:sysClr val="window" lastClr="FFFFFF"/>
                        </a:solidFill>
                        <a:ln w="25400" cap="flat" cmpd="sng" algn="ctr">
                          <a:solidFill>
                            <a:srgbClr val="4BACC6"/>
                          </a:solidFill>
                          <a:prstDash val="solid"/>
                        </a:ln>
                        <a:effectLst/>
                      </wps:spPr>
                      <wps:txbx>
                        <w:txbxContent>
                          <w:p w14:paraId="557AC238" w14:textId="77777777" w:rsidR="00D25F41" w:rsidRPr="00C00520" w:rsidRDefault="00D25F41" w:rsidP="00282483">
                            <w:pPr>
                              <w:jc w:val="center"/>
                              <w:rPr>
                                <w:lang w:val="en-GB"/>
                              </w:rPr>
                            </w:pPr>
                            <w:r>
                              <w:rPr>
                                <w:lang w:val="en-GB"/>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57787F" id="Rectangle 39" o:spid="_x0000_s1059" style="position:absolute;margin-left:18pt;margin-top:8.35pt;width:91.5pt;height:30.75pt;z-index:2516756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MY4egIAAP8EAAAOAAAAZHJzL2Uyb0RvYy54bWysVMlu2zAQvRfoPxC8N5IdO22MyIHrwEWB&#10;IAmaFDmPKVISQJHskLbkfn2HlOIszamoD/RsnOXxjS4u+1azvUTfWFPwyUnOmTTClo2pCv7zYfPp&#10;C2c+gClBWyMLfpCeXy4/frjo3EJObW11KZFREuMXnSt4HYJbZJkXtWzBn1gnDTmVxRYCqVhlJUJH&#10;2VudTfP8LOsslg6tkN6T9Wpw8mXKr5QU4VYpLwPTBafeQjoxndt4ZssLWFQIrm7E2Ab8QxctNIaK&#10;HlNdQQC2w+avVG0j0HqrwomwbWaVaoRMM9A0k/zNNPc1OJlmIXC8O8Lk/19acbO/Q9aUBT8958xA&#10;S2/0g1ADU2nJyEYAdc4vKO7e3eGoeRLjtL3CNv7THKxPoB6OoMo+MEHGyeRsms8Je0G+0/N8Pp3H&#10;pNnzbYc+fJO2ZVEoOFL5hCXsr30YQp9CYjFvdVNuGq2TcvBrjWwP9L5Ei9J2nGnwgYwF36TfWO3V&#10;NW1YV/DpfJbHxoCIpzQEEltHUHhTcQa6IkaLgKmXV7c9Vttj1dnX1Xp99l6R2PQV+HroLmUYw7SJ&#10;vcvEz3HGCPIAa5RCv+2HVzmNV6Jpa8sDPRXagcPeiU1DBa5p2DtAIi1NQosYbulQ2tJ4dpQ4qy3+&#10;fs8e44lL5OWsoyWg0X/tACVh+N0Qy84ns1ncmqTM5p+npOBLz/alx+zataV3mNDKO5HEGB/0k6jQ&#10;to+0r6tYlVxgBNUeQB6VdRiWkzZeyNUqhdGmOAjX5t6JmDxCF6F96B8B3UiaQHS7sU8LA4s33Bli&#10;401jV7tgVZOI9YwrETIqtGWJmuMXIa7xSz1FPX+3ln8AAAD//wMAUEsDBBQABgAIAAAAIQARtwmy&#10;3AAAAAgBAAAPAAAAZHJzL2Rvd25yZXYueG1sTI9BS8QwEIXvgv8hjOBF3LQV2lqbLiKIB0GwK3jN&#10;NmNbtpmUJN3Wf+940uO893jzvXq/2Umc0YfRkYJ0l4BA6pwZqVfwcXi+LUGEqMnoyREq+MYA++by&#10;otaVcSu947mNveASCpVWMMQ4V1KGbkCrw87NSOx9OW915NP30ni9crmdZJYkubR6JP4w6BmfBuxO&#10;7WIVlMv0mq8nc/CtLTylb2Q+b16Uur7aHh9ARNziXxh+8RkdGmY6uoVMEJOCu5ynRNbzAgT7WXrP&#10;wlFBUWYgm1r+H9D8AAAA//8DAFBLAQItABQABgAIAAAAIQC2gziS/gAAAOEBAAATAAAAAAAAAAAA&#10;AAAAAAAAAABbQ29udGVudF9UeXBlc10ueG1sUEsBAi0AFAAGAAgAAAAhADj9If/WAAAAlAEAAAsA&#10;AAAAAAAAAAAAAAAALwEAAF9yZWxzLy5yZWxzUEsBAi0AFAAGAAgAAAAhAFhIxjh6AgAA/wQAAA4A&#10;AAAAAAAAAAAAAAAALgIAAGRycy9lMm9Eb2MueG1sUEsBAi0AFAAGAAgAAAAhABG3CbLcAAAACAEA&#10;AA8AAAAAAAAAAAAAAAAA1AQAAGRycy9kb3ducmV2LnhtbFBLBQYAAAAABAAEAPMAAADdBQAAAAA=&#10;" fillcolor="window" strokecolor="#4bacc6" strokeweight="2pt">
                <v:textbox>
                  <w:txbxContent>
                    <w:p w14:paraId="557AC238" w14:textId="77777777" w:rsidR="00D25F41" w:rsidRPr="00C00520" w:rsidRDefault="00D25F41" w:rsidP="00282483">
                      <w:pPr>
                        <w:jc w:val="center"/>
                        <w:rPr>
                          <w:lang w:val="en-GB"/>
                        </w:rPr>
                      </w:pPr>
                      <w:r>
                        <w:rPr>
                          <w:lang w:val="en-GB"/>
                        </w:rPr>
                        <w:t>Culture</w:t>
                      </w:r>
                    </w:p>
                  </w:txbxContent>
                </v:textbox>
              </v:rect>
            </w:pict>
          </mc:Fallback>
        </mc:AlternateContent>
      </w:r>
      <w:r w:rsidR="000A0D5D">
        <w:rPr>
          <w:noProof/>
          <w:lang w:val="en-GB"/>
        </w:rPr>
        <mc:AlternateContent>
          <mc:Choice Requires="wps">
            <w:drawing>
              <wp:anchor distT="0" distB="0" distL="114300" distR="114300" simplePos="0" relativeHeight="251691022" behindDoc="0" locked="0" layoutInCell="1" allowOverlap="1" wp14:anchorId="71EACC8C" wp14:editId="4A4EE6A8">
                <wp:simplePos x="0" y="0"/>
                <wp:positionH relativeFrom="column">
                  <wp:posOffset>4619625</wp:posOffset>
                </wp:positionH>
                <wp:positionV relativeFrom="paragraph">
                  <wp:posOffset>90170</wp:posOffset>
                </wp:positionV>
                <wp:extent cx="942975" cy="400050"/>
                <wp:effectExtent l="0" t="0" r="28575" b="19050"/>
                <wp:wrapNone/>
                <wp:docPr id="54" name="Rectangle 54"/>
                <wp:cNvGraphicFramePr/>
                <a:graphic xmlns:a="http://schemas.openxmlformats.org/drawingml/2006/main">
                  <a:graphicData uri="http://schemas.microsoft.com/office/word/2010/wordprocessingShape">
                    <wps:wsp>
                      <wps:cNvSpPr/>
                      <wps:spPr>
                        <a:xfrm>
                          <a:off x="0" y="0"/>
                          <a:ext cx="942975" cy="400050"/>
                        </a:xfrm>
                        <a:prstGeom prst="rect">
                          <a:avLst/>
                        </a:prstGeom>
                        <a:solidFill>
                          <a:sysClr val="window" lastClr="FFFFFF"/>
                        </a:solidFill>
                        <a:ln w="25400" cap="flat" cmpd="sng" algn="ctr">
                          <a:solidFill>
                            <a:srgbClr val="C0504D"/>
                          </a:solidFill>
                          <a:prstDash val="solid"/>
                        </a:ln>
                        <a:effectLst/>
                      </wps:spPr>
                      <wps:txbx>
                        <w:txbxContent>
                          <w:p w14:paraId="6179BA34" w14:textId="77777777" w:rsidR="00D25F41" w:rsidRPr="0047573D" w:rsidRDefault="00D25F41" w:rsidP="00282483">
                            <w:pPr>
                              <w:jc w:val="center"/>
                              <w:rPr>
                                <w:lang w:val="en-GB"/>
                              </w:rPr>
                            </w:pPr>
                            <w:r>
                              <w:rPr>
                                <w:lang w:val="en-GB"/>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ACC8C" id="Rectangle 54" o:spid="_x0000_s1060" style="position:absolute;margin-left:363.75pt;margin-top:7.1pt;width:74.25pt;height:31.5pt;z-index:2516910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3kewIAAP4EAAAOAAAAZHJzL2Uyb0RvYy54bWysVMlu2zAQvRfoPxC8N5JduamNyIFhw0WB&#10;IAmaFDnTFLUAFMmStCX36/tIyc7SnIr6QM9whrO8eaOr676V5CCsa7TK6eQipUQorotGVTn9+bj9&#10;9JUS55kqmNRK5PQoHL1efvxw1ZmFmOpay0JYgiDKLTqT09p7s0gSx2vRMnehjVAwltq2zEO1VVJY&#10;1iF6K5Npmn5JOm0LYzUXzuF2MxjpMsYvS8H9XVk64YnMKWrz8bTx3IUzWV6xRWWZqRs+lsH+oYqW&#10;NQpJz6E2zDOyt81fodqGW+106S+4bhNdlg0XsQd0M0nfdPNQMyNiLwDHmTNM7v+F5beHe0uaIqez&#10;jBLFWszoB1BjqpKC4A4AdcYt4Pdg7u2oOYih2760bfhHH6SPoB7PoIreE47LeTadX84o4TBlaZrO&#10;IujJ82Njnf8mdEuCkFOL7BFKdrhxHgnhenIJuZyWTbFtpIzK0a2lJQeG8YIVhe4okcx5XOZ0G3+h&#10;A4R49Uwq0uV0OkM9KIyBd6VkHmJrgIRTFSVMViA09zbW8uq1s9XunHWNhrLNe0lC0Rvm6qG6GGF0&#10;kyrULiI9xx4DxgOqQfL9ro9D+XwewE4XR0zK6oHCzvBtgwQ3aPaeWXAWnWAP/R2OUmq0p0eJklrb&#10;3+/dB39QCVZKOuwAWv+1Z1YAw+8KJJtPsiwsTVSy2eUUin1p2b20qH271pjDBBtveBSDv5cnsbS6&#10;fcK6rkJWmJjiyD2APCprP+wmFp6L1Sq6YVEM8zfqwfAQPEAXoH3sn5g1I2k82HarT/vCFm+4M/iG&#10;l0qv9l6XTSRWgHrAFRQJCpYskmX8IIQtfqlHr+fP1vIPAAAA//8DAFBLAwQUAAYACAAAACEApqf4&#10;V90AAAAJAQAADwAAAGRycy9kb3ducmV2LnhtbEyPwU7DMBBE70j8g7VI3KiDRZoqxKlQJY6VSuiB&#10;oxu7idV4HWynCXw9ywmOq3mafVNtFzewqwnRepTwuMqAGWy9tthJOL6/PmyAxaRQq8GjkfBlImzr&#10;25tKldrP+GauTeoYlWAslYQ+pbHkPLa9cSqu/GiQsrMPTiU6Q8d1UDOVu4GLLFtzpyzSh16NZteb&#10;9tJMTkI+zJM4HC/nJuy/Dz7/tB92v5Py/m55eQaWzJL+YPjVJ3WoyenkJ9SRDRIKUeSEUvAkgBGw&#10;KdY07kRJIYDXFf+/oP4BAAD//wMAUEsBAi0AFAAGAAgAAAAhALaDOJL+AAAA4QEAABMAAAAAAAAA&#10;AAAAAAAAAAAAAFtDb250ZW50X1R5cGVzXS54bWxQSwECLQAUAAYACAAAACEAOP0h/9YAAACUAQAA&#10;CwAAAAAAAAAAAAAAAAAvAQAAX3JlbHMvLnJlbHNQSwECLQAUAAYACAAAACEAJvxN5HsCAAD+BAAA&#10;DgAAAAAAAAAAAAAAAAAuAgAAZHJzL2Uyb0RvYy54bWxQSwECLQAUAAYACAAAACEApqf4V90AAAAJ&#10;AQAADwAAAAAAAAAAAAAAAADVBAAAZHJzL2Rvd25yZXYueG1sUEsFBgAAAAAEAAQA8wAAAN8FAAAA&#10;AA==&#10;" fillcolor="window" strokecolor="#c0504d" strokeweight="2pt">
                <v:textbox>
                  <w:txbxContent>
                    <w:p w14:paraId="6179BA34" w14:textId="77777777" w:rsidR="00D25F41" w:rsidRPr="0047573D" w:rsidRDefault="00D25F41" w:rsidP="00282483">
                      <w:pPr>
                        <w:jc w:val="center"/>
                        <w:rPr>
                          <w:lang w:val="en-GB"/>
                        </w:rPr>
                      </w:pPr>
                      <w:r>
                        <w:rPr>
                          <w:lang w:val="en-GB"/>
                        </w:rPr>
                        <w:t>Culture</w:t>
                      </w:r>
                    </w:p>
                  </w:txbxContent>
                </v:textbox>
              </v:rect>
            </w:pict>
          </mc:Fallback>
        </mc:AlternateContent>
      </w:r>
      <w:r w:rsidR="00282483">
        <w:rPr>
          <w:noProof/>
          <w:lang w:val="en-GB"/>
        </w:rPr>
        <mc:AlternateContent>
          <mc:Choice Requires="wps">
            <w:drawing>
              <wp:anchor distT="0" distB="0" distL="114300" distR="114300" simplePos="0" relativeHeight="251680782" behindDoc="0" locked="0" layoutInCell="1" allowOverlap="1" wp14:anchorId="53FC5663" wp14:editId="128AF693">
                <wp:simplePos x="0" y="0"/>
                <wp:positionH relativeFrom="column">
                  <wp:posOffset>1943100</wp:posOffset>
                </wp:positionH>
                <wp:positionV relativeFrom="paragraph">
                  <wp:posOffset>141605</wp:posOffset>
                </wp:positionV>
                <wp:extent cx="914400" cy="333375"/>
                <wp:effectExtent l="0" t="0" r="19050" b="28575"/>
                <wp:wrapNone/>
                <wp:docPr id="44" name="Rectangle 44"/>
                <wp:cNvGraphicFramePr/>
                <a:graphic xmlns:a="http://schemas.openxmlformats.org/drawingml/2006/main">
                  <a:graphicData uri="http://schemas.microsoft.com/office/word/2010/wordprocessingShape">
                    <wps:wsp>
                      <wps:cNvSpPr/>
                      <wps:spPr>
                        <a:xfrm>
                          <a:off x="0" y="0"/>
                          <a:ext cx="914400" cy="333375"/>
                        </a:xfrm>
                        <a:prstGeom prst="rect">
                          <a:avLst/>
                        </a:prstGeom>
                        <a:solidFill>
                          <a:sysClr val="window" lastClr="FFFFFF"/>
                        </a:solidFill>
                        <a:ln w="25400" cap="flat" cmpd="sng" algn="ctr">
                          <a:solidFill>
                            <a:srgbClr val="F79646"/>
                          </a:solidFill>
                          <a:prstDash val="solid"/>
                        </a:ln>
                        <a:effectLst/>
                      </wps:spPr>
                      <wps:txbx>
                        <w:txbxContent>
                          <w:p w14:paraId="721F06C8" w14:textId="77777777" w:rsidR="00D25F41" w:rsidRPr="00687992" w:rsidRDefault="00D25F41" w:rsidP="00282483">
                            <w:pPr>
                              <w:jc w:val="center"/>
                              <w:rPr>
                                <w:lang w:val="en-GB"/>
                              </w:rPr>
                            </w:pPr>
                            <w:r>
                              <w:rPr>
                                <w:lang w:val="en-GB"/>
                              </w:rPr>
                              <w:t>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FC5663" id="Rectangle 44" o:spid="_x0000_s1061" style="position:absolute;margin-left:153pt;margin-top:11.15pt;width:1in;height:26.25pt;z-index:25168078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EBFdQIAAP4EAAAOAAAAZHJzL2Uyb0RvYy54bWysVMtOGzEU3VfqP1jel0lCgBIxQREoVSUE&#10;qFCxvvF4HpLHdm0nM+nX99gzhEdZVc3C8X34Ps49dy4u+1axnXS+MTrn06MJZ1ILUzS6yvnPx/WX&#10;r5z5QLogZbTM+V56frn8/Omisws5M7VRhXQMQbRfdDbndQh2kWVe1LIlf2Ss1DCWxrUUILoqKxx1&#10;iN6qbDaZnGadcYV1Rkjvob0ejHyZ4pelFOGuLL0MTOUctYV0unRu4pktL2hRObJ1I8Yy6B+qaKnR&#10;SHoIdU2B2NY1f4VqG+GMN2U4EqbNTFk2QqYe0M108q6bh5qsTL0AHG8PMPn/F1bc7u4da4qcz+ec&#10;aWoxox9AjXSlJIMOAHXWL+D3YO/dKHlcY7d96dr4jz5Yn0DdH0CVfWACyvPpfD4B9AKmY/zOTmLM&#10;7OWxdT58k6Zl8ZJzh+wJStrd+DC4PrvEXN6oplg3SiVh76+UYzvCeMGKwnScKfIBypyv02/M9uaZ&#10;0qzL+exkKIzAu1JRQI2tBRJeV5yRqkBoEVyq5c1r76rNIev67Px0fvpRklj0Nfl6qC5FGN2UjrXL&#10;RM+xx4jxgGq8hX7Tp6EcJ7CiamOKPSblzEBhb8W6QYIbNHtPDpwFxNjDcIejVAbtmfHGWW3c74/0&#10;0R9UgpWzDjuA1n9tyUlg+F2DZGl0WJokzE/OZsjhXls2ry16214ZzGGKjbciXaN/UM/X0pn2Ceu6&#10;illhIi2QewB5FK7CsJtYeCFXq+SGRbEUbvSDFTF4hC5C+9g/kbMjaQLYdmue94UW77gz+MaX2qy2&#10;wZRNItYLriBkFLBkiZrjByFu8Ws5eb18tpZ/AAAA//8DAFBLAwQUAAYACAAAACEA5t44gt4AAAAJ&#10;AQAADwAAAGRycy9kb3ducmV2LnhtbEyPwU7DMBBE70j8g7VI3KhNWkobsqkQiCNIhB7g5iauE2Gv&#10;o9hJw9+znOhxdkazb4rd7J2YzBC7QAi3CwXCUB2ajizC/uPlZgMiJk2NdoEMwo+JsCsvLwqdN+FE&#10;72aqkhVcQjHXCG1KfS5lrFvjdVyE3hB7xzB4nVgOVjaDPnG5dzJTai297og/tLo3T62pv6vRIzy/&#10;2u306fbJ0XEepf0aq2r7hnh9NT8+gEhmTv9h+MNndCiZ6RBGaqJwCEu15i0JIcuWIDiwulN8OCDc&#10;rzYgy0KeLyh/AQAA//8DAFBLAQItABQABgAIAAAAIQC2gziS/gAAAOEBAAATAAAAAAAAAAAAAAAA&#10;AAAAAABbQ29udGVudF9UeXBlc10ueG1sUEsBAi0AFAAGAAgAAAAhADj9If/WAAAAlAEAAAsAAAAA&#10;AAAAAAAAAAAALwEAAF9yZWxzLy5yZWxzUEsBAi0AFAAGAAgAAAAhAIN0QEV1AgAA/gQAAA4AAAAA&#10;AAAAAAAAAAAALgIAAGRycy9lMm9Eb2MueG1sUEsBAi0AFAAGAAgAAAAhAObeOILeAAAACQEAAA8A&#10;AAAAAAAAAAAAAAAAzwQAAGRycy9kb3ducmV2LnhtbFBLBQYAAAAABAAEAPMAAADaBQAAAAA=&#10;" fillcolor="window" strokecolor="#f79646" strokeweight="2pt">
                <v:textbox>
                  <w:txbxContent>
                    <w:p w14:paraId="721F06C8" w14:textId="77777777" w:rsidR="00D25F41" w:rsidRPr="00687992" w:rsidRDefault="00D25F41" w:rsidP="00282483">
                      <w:pPr>
                        <w:jc w:val="center"/>
                        <w:rPr>
                          <w:lang w:val="en-GB"/>
                        </w:rPr>
                      </w:pPr>
                      <w:r>
                        <w:rPr>
                          <w:lang w:val="en-GB"/>
                        </w:rPr>
                        <w:t>code</w:t>
                      </w:r>
                    </w:p>
                  </w:txbxContent>
                </v:textbox>
              </v:rect>
            </w:pict>
          </mc:Fallback>
        </mc:AlternateContent>
      </w:r>
      <w:r w:rsidR="00282483">
        <w:rPr>
          <w:noProof/>
          <w:lang w:val="en-GB"/>
        </w:rPr>
        <mc:AlternateContent>
          <mc:Choice Requires="wps">
            <w:drawing>
              <wp:anchor distT="0" distB="0" distL="114300" distR="114300" simplePos="0" relativeHeight="251685902" behindDoc="0" locked="0" layoutInCell="1" allowOverlap="1" wp14:anchorId="78221A60" wp14:editId="2B856567">
                <wp:simplePos x="0" y="0"/>
                <wp:positionH relativeFrom="column">
                  <wp:posOffset>3352800</wp:posOffset>
                </wp:positionH>
                <wp:positionV relativeFrom="paragraph">
                  <wp:posOffset>74930</wp:posOffset>
                </wp:positionV>
                <wp:extent cx="914400" cy="400050"/>
                <wp:effectExtent l="0" t="0" r="19050" b="19050"/>
                <wp:wrapNone/>
                <wp:docPr id="49" name="Rectangle 49"/>
                <wp:cNvGraphicFramePr/>
                <a:graphic xmlns:a="http://schemas.openxmlformats.org/drawingml/2006/main">
                  <a:graphicData uri="http://schemas.microsoft.com/office/word/2010/wordprocessingShape">
                    <wps:wsp>
                      <wps:cNvSpPr/>
                      <wps:spPr>
                        <a:xfrm>
                          <a:off x="0" y="0"/>
                          <a:ext cx="914400" cy="400050"/>
                        </a:xfrm>
                        <a:prstGeom prst="rect">
                          <a:avLst/>
                        </a:prstGeom>
                        <a:solidFill>
                          <a:sysClr val="window" lastClr="FFFFFF"/>
                        </a:solidFill>
                        <a:ln w="25400" cap="flat" cmpd="sng" algn="ctr">
                          <a:solidFill>
                            <a:srgbClr val="9BBB59"/>
                          </a:solidFill>
                          <a:prstDash val="solid"/>
                        </a:ln>
                        <a:effectLst/>
                      </wps:spPr>
                      <wps:txbx>
                        <w:txbxContent>
                          <w:p w14:paraId="2B5420CA" w14:textId="77777777" w:rsidR="00D25F41" w:rsidRPr="004A2D65" w:rsidRDefault="00D25F41" w:rsidP="00282483">
                            <w:pPr>
                              <w:jc w:val="center"/>
                              <w:rPr>
                                <w:lang w:val="en-GB"/>
                              </w:rPr>
                            </w:pPr>
                            <w:r>
                              <w:rPr>
                                <w:lang w:val="en-GB"/>
                              </w:rPr>
                              <w:t>Smelling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221A60" id="Rectangle 49" o:spid="_x0000_s1062" style="position:absolute;margin-left:264pt;margin-top:5.9pt;width:1in;height:31.5pt;z-index:25168590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iQJegIAAP4EAAAOAAAAZHJzL2Uyb0RvYy54bWysVNtuGjEQfa/Uf7D83ixQSBOUJSKJqCpF&#10;SdSkyvPg9V4kr+3ahoV+fY+9C7m0T1V5MDOe8VzOnNmLy12r2FY63xid8/HJiDOphSkaXeX8x9Pq&#10;0xlnPpAuSBktc76Xnl8uPn646OxcTkxtVCEdQxDt553NeR2CnWeZF7VsyZ8YKzWMpXEtBaiuygpH&#10;HaK3KpuMRqdZZ1xhnRHSe9ze9Ea+SPHLUopwX5ZeBqZyjtpCOl061/HMFhc0rxzZuhFDGfQPVbTU&#10;aCQ9hrqhQGzjmj9CtY1wxpsynAjTZqYsGyFTD+hmPHrXzWNNVqZeAI63R5j8/wsr7rYPjjVFzqfn&#10;nGlqMaPvQI10pSTDHQDqrJ/D79E+uEHzEGO3u9K18R99sF0CdX8EVe4CE7g8H0+nI0AvYIIwmiXQ&#10;s5fH1vnwVZqWRSHnDtkTlLS99QEJ4Xpwibm8UU2xapRKyt5fK8e2hPGCFYXpOFPkAy5zvkq/2AFC&#10;vHmmNOtyPpn1hRF4VyoKqLG1QMLrijNSFQgtgku1vHntXbU+Zj2/urqaJZjeJ4lF35Cv++pShKEW&#10;pWPtMtFz6DFi3KMapbBb79JQPp8eBrA2xR6TcqansLdi1SDBLZp9IAfOAmLsYbjHUSqD9swgcVYb&#10;9+tv99EfVIKVsw47gNZ/bshJYPhNg2RpdFiapExnXybI4V5b1q8tetNeG8xhjI23IonRP6iDWDrT&#10;PmNdlzErTKQFcvcgD8p16HcTCy/kcpncsCiWwq1+tCIGj9BFaJ92z+TsQJoAtt2Zw77Q/B13et/4&#10;UpvlJpiyScSKUPe4giJRwZIlsgwfhLjFr/Xk9fLZWvwGAAD//wMAUEsDBBQABgAIAAAAIQAD1LKq&#10;3QAAAAkBAAAPAAAAZHJzL2Rvd25yZXYueG1sTI/NTsMwEITvSLyDtUjcqJO0uFGIU6EicoFLAw/g&#10;xksc4Z8Qu214e5YTHHdmNDtfvVucZWec4xi8hHyVAUPfBz36QcL72/NdCSwm5bWywaOEb4ywa66v&#10;alXpcPEHPHdpYFTiY6UkmJSmivPYG3QqrsKEnryPMDuV6JwHrmd1oXJneZFlgjs1evpg1IR7g/1n&#10;d3IS7HrzmonyYLv1U5u/tOZLtHsh5e3N8vgALOGS/sLwO5+mQ0ObjuHkdWRWwn1REksiIycECoht&#10;QcJRwnZTAm9q/p+g+QEAAP//AwBQSwECLQAUAAYACAAAACEAtoM4kv4AAADhAQAAEwAAAAAAAAAA&#10;AAAAAAAAAAAAW0NvbnRlbnRfVHlwZXNdLnhtbFBLAQItABQABgAIAAAAIQA4/SH/1gAAAJQBAAAL&#10;AAAAAAAAAAAAAAAAAC8BAABfcmVscy8ucmVsc1BLAQItABQABgAIAAAAIQAXDiQJegIAAP4EAAAO&#10;AAAAAAAAAAAAAAAAAC4CAABkcnMvZTJvRG9jLnhtbFBLAQItABQABgAIAAAAIQAD1LKq3QAAAAkB&#10;AAAPAAAAAAAAAAAAAAAAANQEAABkcnMvZG93bnJldi54bWxQSwUGAAAAAAQABADzAAAA3gUAAAAA&#10;" fillcolor="window" strokecolor="#9bbb59" strokeweight="2pt">
                <v:textbox>
                  <w:txbxContent>
                    <w:p w14:paraId="2B5420CA" w14:textId="77777777" w:rsidR="00D25F41" w:rsidRPr="004A2D65" w:rsidRDefault="00D25F41" w:rsidP="00282483">
                      <w:pPr>
                        <w:jc w:val="center"/>
                        <w:rPr>
                          <w:lang w:val="en-GB"/>
                        </w:rPr>
                      </w:pPr>
                      <w:r>
                        <w:rPr>
                          <w:lang w:val="en-GB"/>
                        </w:rPr>
                        <w:t>Smelling</w:t>
                      </w:r>
                    </w:p>
                  </w:txbxContent>
                </v:textbox>
              </v:rect>
            </w:pict>
          </mc:Fallback>
        </mc:AlternateContent>
      </w:r>
      <w:bookmarkStart w:id="1" w:name="_Hlk58852522"/>
    </w:p>
    <w:bookmarkEnd w:id="1"/>
    <w:p w14:paraId="66D5802B" w14:textId="0B1DCFF9" w:rsidR="00282483" w:rsidRDefault="00282483" w:rsidP="00282483">
      <w:pPr>
        <w:tabs>
          <w:tab w:val="left" w:pos="3960"/>
        </w:tabs>
        <w:spacing w:after="120" w:line="312" w:lineRule="auto"/>
        <w:rPr>
          <w:rFonts w:eastAsia="Trebuchet MS" w:cstheme="minorHAnsi"/>
          <w:color w:val="006A89"/>
          <w:lang w:val="en-GB" w:bidi="en-GB"/>
        </w:rPr>
      </w:pPr>
    </w:p>
    <w:p w14:paraId="11C02D0C" w14:textId="217CAB81" w:rsidR="00FE3BDD" w:rsidRDefault="00FE3BDD" w:rsidP="00282483">
      <w:pPr>
        <w:tabs>
          <w:tab w:val="left" w:pos="3960"/>
        </w:tabs>
        <w:spacing w:after="120" w:line="312" w:lineRule="auto"/>
        <w:rPr>
          <w:rFonts w:eastAsia="Trebuchet MS" w:cstheme="minorHAnsi"/>
          <w:color w:val="006A89"/>
          <w:lang w:val="en-GB" w:bidi="en-GB"/>
        </w:rPr>
      </w:pPr>
    </w:p>
    <w:p w14:paraId="46CC441D" w14:textId="255DD49E" w:rsidR="00FE3BDD" w:rsidRDefault="00FE3BDD" w:rsidP="00282483">
      <w:pPr>
        <w:tabs>
          <w:tab w:val="left" w:pos="3960"/>
        </w:tabs>
        <w:spacing w:after="120" w:line="312" w:lineRule="auto"/>
        <w:rPr>
          <w:rFonts w:eastAsia="Trebuchet MS" w:cstheme="minorHAnsi"/>
          <w:color w:val="006A89"/>
          <w:lang w:val="en-GB" w:bidi="en-GB"/>
        </w:rPr>
      </w:pPr>
    </w:p>
    <w:p w14:paraId="1BB28133" w14:textId="71FE61A8" w:rsidR="00FE3BDD" w:rsidRPr="009C08A3" w:rsidRDefault="00FE3BDD" w:rsidP="00FE3BDD">
      <w:pPr>
        <w:rPr>
          <w:sz w:val="28"/>
          <w:szCs w:val="28"/>
          <w:lang w:val="en-GB"/>
        </w:rPr>
      </w:pPr>
    </w:p>
    <w:p w14:paraId="40777B6B" w14:textId="77777777" w:rsidR="00FE3BDD" w:rsidRDefault="00FE3BDD" w:rsidP="00282483">
      <w:pPr>
        <w:tabs>
          <w:tab w:val="left" w:pos="3960"/>
        </w:tabs>
        <w:spacing w:after="120" w:line="312" w:lineRule="auto"/>
        <w:rPr>
          <w:rFonts w:eastAsia="Trebuchet MS" w:cstheme="minorHAnsi"/>
          <w:color w:val="006A89"/>
          <w:lang w:val="en-GB" w:bidi="en-GB"/>
        </w:rPr>
      </w:pPr>
    </w:p>
    <w:p w14:paraId="6D982958" w14:textId="12E0A61A" w:rsidR="00027D7A" w:rsidRDefault="00027D7A">
      <w:pPr>
        <w:rPr>
          <w:rFonts w:ascii="Calibri" w:hAnsi="Calibri" w:cs="Calibri"/>
          <w:lang w:val="en-GB"/>
        </w:rPr>
      </w:pPr>
    </w:p>
    <w:p w14:paraId="1FB4B75B" w14:textId="32656099" w:rsidR="00872524" w:rsidRPr="00BC1A84" w:rsidRDefault="00872524" w:rsidP="00882F0E">
      <w:pPr>
        <w:spacing w:after="120" w:line="312" w:lineRule="auto"/>
        <w:rPr>
          <w:lang w:val="en-GB"/>
        </w:rPr>
      </w:pPr>
    </w:p>
    <w:sectPr w:rsidR="00872524" w:rsidRPr="00BC1A84" w:rsidSect="00BF472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14079D"/>
    <w:multiLevelType w:val="hybridMultilevel"/>
    <w:tmpl w:val="86DE83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451AAE"/>
    <w:multiLevelType w:val="hybridMultilevel"/>
    <w:tmpl w:val="515EDDA6"/>
    <w:lvl w:ilvl="0" w:tplc="CC92B900">
      <w:start w:val="1"/>
      <w:numFmt w:val="bullet"/>
      <w:lvlText w:val="•"/>
      <w:lvlJc w:val="left"/>
      <w:pPr>
        <w:tabs>
          <w:tab w:val="num" w:pos="720"/>
        </w:tabs>
        <w:ind w:left="720" w:hanging="360"/>
      </w:pPr>
      <w:rPr>
        <w:rFonts w:ascii="Times New Roman" w:hAnsi="Times New Roman" w:hint="default"/>
      </w:rPr>
    </w:lvl>
    <w:lvl w:ilvl="1" w:tplc="AFBA116A" w:tentative="1">
      <w:start w:val="1"/>
      <w:numFmt w:val="bullet"/>
      <w:lvlText w:val="•"/>
      <w:lvlJc w:val="left"/>
      <w:pPr>
        <w:tabs>
          <w:tab w:val="num" w:pos="1440"/>
        </w:tabs>
        <w:ind w:left="1440" w:hanging="360"/>
      </w:pPr>
      <w:rPr>
        <w:rFonts w:ascii="Times New Roman" w:hAnsi="Times New Roman" w:hint="default"/>
      </w:rPr>
    </w:lvl>
    <w:lvl w:ilvl="2" w:tplc="57EC7DFA" w:tentative="1">
      <w:start w:val="1"/>
      <w:numFmt w:val="bullet"/>
      <w:lvlText w:val="•"/>
      <w:lvlJc w:val="left"/>
      <w:pPr>
        <w:tabs>
          <w:tab w:val="num" w:pos="2160"/>
        </w:tabs>
        <w:ind w:left="2160" w:hanging="360"/>
      </w:pPr>
      <w:rPr>
        <w:rFonts w:ascii="Times New Roman" w:hAnsi="Times New Roman" w:hint="default"/>
      </w:rPr>
    </w:lvl>
    <w:lvl w:ilvl="3" w:tplc="60AE573A" w:tentative="1">
      <w:start w:val="1"/>
      <w:numFmt w:val="bullet"/>
      <w:lvlText w:val="•"/>
      <w:lvlJc w:val="left"/>
      <w:pPr>
        <w:tabs>
          <w:tab w:val="num" w:pos="2880"/>
        </w:tabs>
        <w:ind w:left="2880" w:hanging="360"/>
      </w:pPr>
      <w:rPr>
        <w:rFonts w:ascii="Times New Roman" w:hAnsi="Times New Roman" w:hint="default"/>
      </w:rPr>
    </w:lvl>
    <w:lvl w:ilvl="4" w:tplc="DAD4AF10" w:tentative="1">
      <w:start w:val="1"/>
      <w:numFmt w:val="bullet"/>
      <w:lvlText w:val="•"/>
      <w:lvlJc w:val="left"/>
      <w:pPr>
        <w:tabs>
          <w:tab w:val="num" w:pos="3600"/>
        </w:tabs>
        <w:ind w:left="3600" w:hanging="360"/>
      </w:pPr>
      <w:rPr>
        <w:rFonts w:ascii="Times New Roman" w:hAnsi="Times New Roman" w:hint="default"/>
      </w:rPr>
    </w:lvl>
    <w:lvl w:ilvl="5" w:tplc="9FAAC6FC" w:tentative="1">
      <w:start w:val="1"/>
      <w:numFmt w:val="bullet"/>
      <w:lvlText w:val="•"/>
      <w:lvlJc w:val="left"/>
      <w:pPr>
        <w:tabs>
          <w:tab w:val="num" w:pos="4320"/>
        </w:tabs>
        <w:ind w:left="4320" w:hanging="360"/>
      </w:pPr>
      <w:rPr>
        <w:rFonts w:ascii="Times New Roman" w:hAnsi="Times New Roman" w:hint="default"/>
      </w:rPr>
    </w:lvl>
    <w:lvl w:ilvl="6" w:tplc="40544444" w:tentative="1">
      <w:start w:val="1"/>
      <w:numFmt w:val="bullet"/>
      <w:lvlText w:val="•"/>
      <w:lvlJc w:val="left"/>
      <w:pPr>
        <w:tabs>
          <w:tab w:val="num" w:pos="5040"/>
        </w:tabs>
        <w:ind w:left="5040" w:hanging="360"/>
      </w:pPr>
      <w:rPr>
        <w:rFonts w:ascii="Times New Roman" w:hAnsi="Times New Roman" w:hint="default"/>
      </w:rPr>
    </w:lvl>
    <w:lvl w:ilvl="7" w:tplc="34BEEA8C" w:tentative="1">
      <w:start w:val="1"/>
      <w:numFmt w:val="bullet"/>
      <w:lvlText w:val="•"/>
      <w:lvlJc w:val="left"/>
      <w:pPr>
        <w:tabs>
          <w:tab w:val="num" w:pos="5760"/>
        </w:tabs>
        <w:ind w:left="5760" w:hanging="360"/>
      </w:pPr>
      <w:rPr>
        <w:rFonts w:ascii="Times New Roman" w:hAnsi="Times New Roman" w:hint="default"/>
      </w:rPr>
    </w:lvl>
    <w:lvl w:ilvl="8" w:tplc="C03EC0E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FB9688E"/>
    <w:multiLevelType w:val="hybridMultilevel"/>
    <w:tmpl w:val="FA0C6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BF2C0B"/>
    <w:multiLevelType w:val="hybridMultilevel"/>
    <w:tmpl w:val="BDBC5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F43E8C"/>
    <w:multiLevelType w:val="hybridMultilevel"/>
    <w:tmpl w:val="709EFEEC"/>
    <w:lvl w:ilvl="0" w:tplc="7038A424">
      <w:start w:val="1"/>
      <w:numFmt w:val="bullet"/>
      <w:lvlText w:val="•"/>
      <w:lvlJc w:val="left"/>
      <w:pPr>
        <w:tabs>
          <w:tab w:val="num" w:pos="720"/>
        </w:tabs>
        <w:ind w:left="720" w:hanging="360"/>
      </w:pPr>
      <w:rPr>
        <w:rFonts w:ascii="Times New Roman" w:hAnsi="Times New Roman" w:hint="default"/>
      </w:rPr>
    </w:lvl>
    <w:lvl w:ilvl="1" w:tplc="9B768294" w:tentative="1">
      <w:start w:val="1"/>
      <w:numFmt w:val="bullet"/>
      <w:lvlText w:val="•"/>
      <w:lvlJc w:val="left"/>
      <w:pPr>
        <w:tabs>
          <w:tab w:val="num" w:pos="1440"/>
        </w:tabs>
        <w:ind w:left="1440" w:hanging="360"/>
      </w:pPr>
      <w:rPr>
        <w:rFonts w:ascii="Times New Roman" w:hAnsi="Times New Roman" w:hint="default"/>
      </w:rPr>
    </w:lvl>
    <w:lvl w:ilvl="2" w:tplc="F7F4EAF2" w:tentative="1">
      <w:start w:val="1"/>
      <w:numFmt w:val="bullet"/>
      <w:lvlText w:val="•"/>
      <w:lvlJc w:val="left"/>
      <w:pPr>
        <w:tabs>
          <w:tab w:val="num" w:pos="2160"/>
        </w:tabs>
        <w:ind w:left="2160" w:hanging="360"/>
      </w:pPr>
      <w:rPr>
        <w:rFonts w:ascii="Times New Roman" w:hAnsi="Times New Roman" w:hint="default"/>
      </w:rPr>
    </w:lvl>
    <w:lvl w:ilvl="3" w:tplc="D5B61DD8" w:tentative="1">
      <w:start w:val="1"/>
      <w:numFmt w:val="bullet"/>
      <w:lvlText w:val="•"/>
      <w:lvlJc w:val="left"/>
      <w:pPr>
        <w:tabs>
          <w:tab w:val="num" w:pos="2880"/>
        </w:tabs>
        <w:ind w:left="2880" w:hanging="360"/>
      </w:pPr>
      <w:rPr>
        <w:rFonts w:ascii="Times New Roman" w:hAnsi="Times New Roman" w:hint="default"/>
      </w:rPr>
    </w:lvl>
    <w:lvl w:ilvl="4" w:tplc="6AD4C55E" w:tentative="1">
      <w:start w:val="1"/>
      <w:numFmt w:val="bullet"/>
      <w:lvlText w:val="•"/>
      <w:lvlJc w:val="left"/>
      <w:pPr>
        <w:tabs>
          <w:tab w:val="num" w:pos="3600"/>
        </w:tabs>
        <w:ind w:left="3600" w:hanging="360"/>
      </w:pPr>
      <w:rPr>
        <w:rFonts w:ascii="Times New Roman" w:hAnsi="Times New Roman" w:hint="default"/>
      </w:rPr>
    </w:lvl>
    <w:lvl w:ilvl="5" w:tplc="598474A2" w:tentative="1">
      <w:start w:val="1"/>
      <w:numFmt w:val="bullet"/>
      <w:lvlText w:val="•"/>
      <w:lvlJc w:val="left"/>
      <w:pPr>
        <w:tabs>
          <w:tab w:val="num" w:pos="4320"/>
        </w:tabs>
        <w:ind w:left="4320" w:hanging="360"/>
      </w:pPr>
      <w:rPr>
        <w:rFonts w:ascii="Times New Roman" w:hAnsi="Times New Roman" w:hint="default"/>
      </w:rPr>
    </w:lvl>
    <w:lvl w:ilvl="6" w:tplc="E7FC3620" w:tentative="1">
      <w:start w:val="1"/>
      <w:numFmt w:val="bullet"/>
      <w:lvlText w:val="•"/>
      <w:lvlJc w:val="left"/>
      <w:pPr>
        <w:tabs>
          <w:tab w:val="num" w:pos="5040"/>
        </w:tabs>
        <w:ind w:left="5040" w:hanging="360"/>
      </w:pPr>
      <w:rPr>
        <w:rFonts w:ascii="Times New Roman" w:hAnsi="Times New Roman" w:hint="default"/>
      </w:rPr>
    </w:lvl>
    <w:lvl w:ilvl="7" w:tplc="C86C7A18" w:tentative="1">
      <w:start w:val="1"/>
      <w:numFmt w:val="bullet"/>
      <w:lvlText w:val="•"/>
      <w:lvlJc w:val="left"/>
      <w:pPr>
        <w:tabs>
          <w:tab w:val="num" w:pos="5760"/>
        </w:tabs>
        <w:ind w:left="5760" w:hanging="360"/>
      </w:pPr>
      <w:rPr>
        <w:rFonts w:ascii="Times New Roman" w:hAnsi="Times New Roman" w:hint="default"/>
      </w:rPr>
    </w:lvl>
    <w:lvl w:ilvl="8" w:tplc="90907220"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A84"/>
    <w:rsid w:val="00000F9A"/>
    <w:rsid w:val="00002A62"/>
    <w:rsid w:val="000032E8"/>
    <w:rsid w:val="0000395F"/>
    <w:rsid w:val="0000456E"/>
    <w:rsid w:val="00004C23"/>
    <w:rsid w:val="00005E16"/>
    <w:rsid w:val="00006AB9"/>
    <w:rsid w:val="000075FB"/>
    <w:rsid w:val="000138DF"/>
    <w:rsid w:val="00015859"/>
    <w:rsid w:val="00015AFD"/>
    <w:rsid w:val="000162C4"/>
    <w:rsid w:val="0001693D"/>
    <w:rsid w:val="00020894"/>
    <w:rsid w:val="00020B28"/>
    <w:rsid w:val="00021F8C"/>
    <w:rsid w:val="00022C89"/>
    <w:rsid w:val="00023428"/>
    <w:rsid w:val="0002369F"/>
    <w:rsid w:val="000241AE"/>
    <w:rsid w:val="00024653"/>
    <w:rsid w:val="0002533A"/>
    <w:rsid w:val="00025C16"/>
    <w:rsid w:val="00026781"/>
    <w:rsid w:val="00027C6E"/>
    <w:rsid w:val="00027D7A"/>
    <w:rsid w:val="000318A5"/>
    <w:rsid w:val="00031FCA"/>
    <w:rsid w:val="00032282"/>
    <w:rsid w:val="000325FE"/>
    <w:rsid w:val="00034ED2"/>
    <w:rsid w:val="000362C9"/>
    <w:rsid w:val="000377B9"/>
    <w:rsid w:val="00040624"/>
    <w:rsid w:val="00043DF9"/>
    <w:rsid w:val="00044A98"/>
    <w:rsid w:val="00046940"/>
    <w:rsid w:val="000512B1"/>
    <w:rsid w:val="000517D0"/>
    <w:rsid w:val="00051D25"/>
    <w:rsid w:val="00053FF4"/>
    <w:rsid w:val="00054C62"/>
    <w:rsid w:val="00054CDB"/>
    <w:rsid w:val="00055B55"/>
    <w:rsid w:val="000561E2"/>
    <w:rsid w:val="00056CFE"/>
    <w:rsid w:val="0006091B"/>
    <w:rsid w:val="00062A4E"/>
    <w:rsid w:val="000632A8"/>
    <w:rsid w:val="00063511"/>
    <w:rsid w:val="00064769"/>
    <w:rsid w:val="000653ED"/>
    <w:rsid w:val="000656C8"/>
    <w:rsid w:val="0006607B"/>
    <w:rsid w:val="0006607D"/>
    <w:rsid w:val="00066A90"/>
    <w:rsid w:val="000671E3"/>
    <w:rsid w:val="0007105C"/>
    <w:rsid w:val="00071AFD"/>
    <w:rsid w:val="0007372C"/>
    <w:rsid w:val="00073B47"/>
    <w:rsid w:val="00073F3E"/>
    <w:rsid w:val="00075AF5"/>
    <w:rsid w:val="00075DD8"/>
    <w:rsid w:val="0007710A"/>
    <w:rsid w:val="0007755A"/>
    <w:rsid w:val="00080901"/>
    <w:rsid w:val="00082C4A"/>
    <w:rsid w:val="00083F93"/>
    <w:rsid w:val="00084D10"/>
    <w:rsid w:val="00084F24"/>
    <w:rsid w:val="000858E7"/>
    <w:rsid w:val="00085C59"/>
    <w:rsid w:val="0008685D"/>
    <w:rsid w:val="000875AB"/>
    <w:rsid w:val="00087A91"/>
    <w:rsid w:val="00087BB7"/>
    <w:rsid w:val="0009110A"/>
    <w:rsid w:val="00092B13"/>
    <w:rsid w:val="00092F7B"/>
    <w:rsid w:val="00093DB2"/>
    <w:rsid w:val="0009442A"/>
    <w:rsid w:val="00094592"/>
    <w:rsid w:val="000952AA"/>
    <w:rsid w:val="00095852"/>
    <w:rsid w:val="000960D5"/>
    <w:rsid w:val="000A0D5D"/>
    <w:rsid w:val="000A0F4A"/>
    <w:rsid w:val="000A12E1"/>
    <w:rsid w:val="000A3376"/>
    <w:rsid w:val="000A362D"/>
    <w:rsid w:val="000A3A3A"/>
    <w:rsid w:val="000A40D9"/>
    <w:rsid w:val="000A4123"/>
    <w:rsid w:val="000A5270"/>
    <w:rsid w:val="000A5390"/>
    <w:rsid w:val="000A545D"/>
    <w:rsid w:val="000A6066"/>
    <w:rsid w:val="000A7CAA"/>
    <w:rsid w:val="000B04E0"/>
    <w:rsid w:val="000B1C3F"/>
    <w:rsid w:val="000B20C3"/>
    <w:rsid w:val="000B30C3"/>
    <w:rsid w:val="000B3767"/>
    <w:rsid w:val="000B37BB"/>
    <w:rsid w:val="000B47B5"/>
    <w:rsid w:val="000B4978"/>
    <w:rsid w:val="000B508A"/>
    <w:rsid w:val="000B51DD"/>
    <w:rsid w:val="000B7215"/>
    <w:rsid w:val="000C0B40"/>
    <w:rsid w:val="000C0DCB"/>
    <w:rsid w:val="000C308D"/>
    <w:rsid w:val="000C3DB9"/>
    <w:rsid w:val="000C3E07"/>
    <w:rsid w:val="000C496A"/>
    <w:rsid w:val="000C5115"/>
    <w:rsid w:val="000C536A"/>
    <w:rsid w:val="000C5779"/>
    <w:rsid w:val="000C759D"/>
    <w:rsid w:val="000C79E0"/>
    <w:rsid w:val="000D0F69"/>
    <w:rsid w:val="000D1246"/>
    <w:rsid w:val="000D2A59"/>
    <w:rsid w:val="000D2F32"/>
    <w:rsid w:val="000D396D"/>
    <w:rsid w:val="000D5CB7"/>
    <w:rsid w:val="000D6B00"/>
    <w:rsid w:val="000E2F8A"/>
    <w:rsid w:val="000E30E4"/>
    <w:rsid w:val="000E344E"/>
    <w:rsid w:val="000E540A"/>
    <w:rsid w:val="000E6C01"/>
    <w:rsid w:val="000E7CB4"/>
    <w:rsid w:val="000F171D"/>
    <w:rsid w:val="000F26D8"/>
    <w:rsid w:val="000F3E50"/>
    <w:rsid w:val="000F5039"/>
    <w:rsid w:val="000F6B31"/>
    <w:rsid w:val="000F6BA7"/>
    <w:rsid w:val="000F7616"/>
    <w:rsid w:val="000F7812"/>
    <w:rsid w:val="00100B68"/>
    <w:rsid w:val="00103020"/>
    <w:rsid w:val="001032E0"/>
    <w:rsid w:val="00104611"/>
    <w:rsid w:val="00104802"/>
    <w:rsid w:val="00104D89"/>
    <w:rsid w:val="00106B25"/>
    <w:rsid w:val="00107210"/>
    <w:rsid w:val="00107758"/>
    <w:rsid w:val="00107F2A"/>
    <w:rsid w:val="00111436"/>
    <w:rsid w:val="00111447"/>
    <w:rsid w:val="001153BA"/>
    <w:rsid w:val="0011569F"/>
    <w:rsid w:val="00115882"/>
    <w:rsid w:val="00116434"/>
    <w:rsid w:val="00117058"/>
    <w:rsid w:val="00117318"/>
    <w:rsid w:val="00121D8C"/>
    <w:rsid w:val="00122832"/>
    <w:rsid w:val="00123E09"/>
    <w:rsid w:val="001256A4"/>
    <w:rsid w:val="001257CE"/>
    <w:rsid w:val="00125DDA"/>
    <w:rsid w:val="00127967"/>
    <w:rsid w:val="00127A3F"/>
    <w:rsid w:val="00130CE5"/>
    <w:rsid w:val="0013127B"/>
    <w:rsid w:val="0013158F"/>
    <w:rsid w:val="001316CA"/>
    <w:rsid w:val="001319EB"/>
    <w:rsid w:val="00133541"/>
    <w:rsid w:val="00134136"/>
    <w:rsid w:val="00135DA8"/>
    <w:rsid w:val="00136178"/>
    <w:rsid w:val="00140AD1"/>
    <w:rsid w:val="00140CB2"/>
    <w:rsid w:val="00141309"/>
    <w:rsid w:val="001420A4"/>
    <w:rsid w:val="00142CCB"/>
    <w:rsid w:val="00143849"/>
    <w:rsid w:val="00144BFC"/>
    <w:rsid w:val="00144F11"/>
    <w:rsid w:val="0014556F"/>
    <w:rsid w:val="00146866"/>
    <w:rsid w:val="00146B4A"/>
    <w:rsid w:val="00147DC9"/>
    <w:rsid w:val="0015033B"/>
    <w:rsid w:val="00150815"/>
    <w:rsid w:val="00154001"/>
    <w:rsid w:val="00154731"/>
    <w:rsid w:val="0015480D"/>
    <w:rsid w:val="00154FA6"/>
    <w:rsid w:val="00155DAF"/>
    <w:rsid w:val="00155FA2"/>
    <w:rsid w:val="00156C67"/>
    <w:rsid w:val="00156E33"/>
    <w:rsid w:val="001577C1"/>
    <w:rsid w:val="00162383"/>
    <w:rsid w:val="00163B34"/>
    <w:rsid w:val="00163D27"/>
    <w:rsid w:val="001643AF"/>
    <w:rsid w:val="001644D5"/>
    <w:rsid w:val="00164652"/>
    <w:rsid w:val="00165AC2"/>
    <w:rsid w:val="00166AB5"/>
    <w:rsid w:val="0017183E"/>
    <w:rsid w:val="001719E2"/>
    <w:rsid w:val="00171A32"/>
    <w:rsid w:val="0017286D"/>
    <w:rsid w:val="00173FC3"/>
    <w:rsid w:val="00175274"/>
    <w:rsid w:val="0017551F"/>
    <w:rsid w:val="0018037F"/>
    <w:rsid w:val="00180B21"/>
    <w:rsid w:val="00182691"/>
    <w:rsid w:val="00182764"/>
    <w:rsid w:val="00183108"/>
    <w:rsid w:val="0018326F"/>
    <w:rsid w:val="00183592"/>
    <w:rsid w:val="00183C7B"/>
    <w:rsid w:val="0018415E"/>
    <w:rsid w:val="00190650"/>
    <w:rsid w:val="00193D60"/>
    <w:rsid w:val="001948AD"/>
    <w:rsid w:val="00197E79"/>
    <w:rsid w:val="001A10D7"/>
    <w:rsid w:val="001A2057"/>
    <w:rsid w:val="001A27BF"/>
    <w:rsid w:val="001A31B3"/>
    <w:rsid w:val="001A3DB2"/>
    <w:rsid w:val="001A4183"/>
    <w:rsid w:val="001A6961"/>
    <w:rsid w:val="001A6CF2"/>
    <w:rsid w:val="001A71E9"/>
    <w:rsid w:val="001A7CF7"/>
    <w:rsid w:val="001B0E17"/>
    <w:rsid w:val="001B1328"/>
    <w:rsid w:val="001B396C"/>
    <w:rsid w:val="001B4371"/>
    <w:rsid w:val="001B58D2"/>
    <w:rsid w:val="001B5EC8"/>
    <w:rsid w:val="001B7553"/>
    <w:rsid w:val="001C2D1F"/>
    <w:rsid w:val="001C3848"/>
    <w:rsid w:val="001C3D7A"/>
    <w:rsid w:val="001C4756"/>
    <w:rsid w:val="001C5B45"/>
    <w:rsid w:val="001C5DD9"/>
    <w:rsid w:val="001C603A"/>
    <w:rsid w:val="001C6E09"/>
    <w:rsid w:val="001C7BEB"/>
    <w:rsid w:val="001D0013"/>
    <w:rsid w:val="001D02FB"/>
    <w:rsid w:val="001D14AE"/>
    <w:rsid w:val="001D3167"/>
    <w:rsid w:val="001D3423"/>
    <w:rsid w:val="001D3820"/>
    <w:rsid w:val="001D48D7"/>
    <w:rsid w:val="001D695A"/>
    <w:rsid w:val="001D76DE"/>
    <w:rsid w:val="001E1C29"/>
    <w:rsid w:val="001E1EC1"/>
    <w:rsid w:val="001E212A"/>
    <w:rsid w:val="001E2718"/>
    <w:rsid w:val="001E2E9B"/>
    <w:rsid w:val="001E35B8"/>
    <w:rsid w:val="001E45B9"/>
    <w:rsid w:val="001E4BD5"/>
    <w:rsid w:val="001F186A"/>
    <w:rsid w:val="001F2384"/>
    <w:rsid w:val="001F2806"/>
    <w:rsid w:val="001F2929"/>
    <w:rsid w:val="001F2ED6"/>
    <w:rsid w:val="001F637D"/>
    <w:rsid w:val="00200F6B"/>
    <w:rsid w:val="0020108D"/>
    <w:rsid w:val="002013D2"/>
    <w:rsid w:val="002016E7"/>
    <w:rsid w:val="00202F11"/>
    <w:rsid w:val="002036B4"/>
    <w:rsid w:val="002039D4"/>
    <w:rsid w:val="002045D8"/>
    <w:rsid w:val="00205491"/>
    <w:rsid w:val="00206B88"/>
    <w:rsid w:val="0021055F"/>
    <w:rsid w:val="00212465"/>
    <w:rsid w:val="00212880"/>
    <w:rsid w:val="00213F4D"/>
    <w:rsid w:val="0021577D"/>
    <w:rsid w:val="00215F60"/>
    <w:rsid w:val="00216A2B"/>
    <w:rsid w:val="002176EF"/>
    <w:rsid w:val="00217913"/>
    <w:rsid w:val="00217EDE"/>
    <w:rsid w:val="0022090F"/>
    <w:rsid w:val="00221013"/>
    <w:rsid w:val="002220E6"/>
    <w:rsid w:val="00222378"/>
    <w:rsid w:val="002237D9"/>
    <w:rsid w:val="00223A0E"/>
    <w:rsid w:val="00224656"/>
    <w:rsid w:val="00225ECF"/>
    <w:rsid w:val="00232A75"/>
    <w:rsid w:val="00232D6A"/>
    <w:rsid w:val="00234564"/>
    <w:rsid w:val="00237793"/>
    <w:rsid w:val="00237D5D"/>
    <w:rsid w:val="00244577"/>
    <w:rsid w:val="00244F5E"/>
    <w:rsid w:val="002473D1"/>
    <w:rsid w:val="002519CA"/>
    <w:rsid w:val="002530DA"/>
    <w:rsid w:val="00254130"/>
    <w:rsid w:val="002547D2"/>
    <w:rsid w:val="00257A20"/>
    <w:rsid w:val="00257FC5"/>
    <w:rsid w:val="0026143B"/>
    <w:rsid w:val="00261CBF"/>
    <w:rsid w:val="0026223A"/>
    <w:rsid w:val="00262528"/>
    <w:rsid w:val="002625A1"/>
    <w:rsid w:val="00262A01"/>
    <w:rsid w:val="00262F44"/>
    <w:rsid w:val="002630C7"/>
    <w:rsid w:val="00263CA6"/>
    <w:rsid w:val="00265CE1"/>
    <w:rsid w:val="0026631C"/>
    <w:rsid w:val="00266D86"/>
    <w:rsid w:val="00270057"/>
    <w:rsid w:val="00272DFD"/>
    <w:rsid w:val="0028067C"/>
    <w:rsid w:val="00281040"/>
    <w:rsid w:val="0028151D"/>
    <w:rsid w:val="00281CC0"/>
    <w:rsid w:val="00282483"/>
    <w:rsid w:val="002825F6"/>
    <w:rsid w:val="00282DFC"/>
    <w:rsid w:val="00285B57"/>
    <w:rsid w:val="00285ED9"/>
    <w:rsid w:val="00287FFA"/>
    <w:rsid w:val="0029481A"/>
    <w:rsid w:val="002A0919"/>
    <w:rsid w:val="002A191D"/>
    <w:rsid w:val="002A1C03"/>
    <w:rsid w:val="002A395F"/>
    <w:rsid w:val="002A4C19"/>
    <w:rsid w:val="002A599B"/>
    <w:rsid w:val="002A6571"/>
    <w:rsid w:val="002A66BC"/>
    <w:rsid w:val="002A6BFC"/>
    <w:rsid w:val="002A6DB9"/>
    <w:rsid w:val="002A6E21"/>
    <w:rsid w:val="002A7532"/>
    <w:rsid w:val="002B17C0"/>
    <w:rsid w:val="002B4BC6"/>
    <w:rsid w:val="002B4CEE"/>
    <w:rsid w:val="002B72C7"/>
    <w:rsid w:val="002B7DD4"/>
    <w:rsid w:val="002C00A8"/>
    <w:rsid w:val="002C0138"/>
    <w:rsid w:val="002C0715"/>
    <w:rsid w:val="002C1E74"/>
    <w:rsid w:val="002C21BB"/>
    <w:rsid w:val="002C37BC"/>
    <w:rsid w:val="002C55AF"/>
    <w:rsid w:val="002C5F26"/>
    <w:rsid w:val="002C6689"/>
    <w:rsid w:val="002C6F76"/>
    <w:rsid w:val="002D0E52"/>
    <w:rsid w:val="002D1740"/>
    <w:rsid w:val="002D210B"/>
    <w:rsid w:val="002D289A"/>
    <w:rsid w:val="002D2B2B"/>
    <w:rsid w:val="002D2E4B"/>
    <w:rsid w:val="002D357C"/>
    <w:rsid w:val="002D3FC3"/>
    <w:rsid w:val="002D47E5"/>
    <w:rsid w:val="002D675F"/>
    <w:rsid w:val="002D7D0C"/>
    <w:rsid w:val="002D7F8E"/>
    <w:rsid w:val="002E0F77"/>
    <w:rsid w:val="002E1511"/>
    <w:rsid w:val="002E1845"/>
    <w:rsid w:val="002E36FD"/>
    <w:rsid w:val="002E628A"/>
    <w:rsid w:val="002E6754"/>
    <w:rsid w:val="002E6F49"/>
    <w:rsid w:val="002E74D7"/>
    <w:rsid w:val="002E75EB"/>
    <w:rsid w:val="002F131C"/>
    <w:rsid w:val="002F1362"/>
    <w:rsid w:val="002F243F"/>
    <w:rsid w:val="002F3E47"/>
    <w:rsid w:val="002F4FF9"/>
    <w:rsid w:val="002F6805"/>
    <w:rsid w:val="002F7EFF"/>
    <w:rsid w:val="00300797"/>
    <w:rsid w:val="0030329D"/>
    <w:rsid w:val="0030346A"/>
    <w:rsid w:val="00303542"/>
    <w:rsid w:val="00304B78"/>
    <w:rsid w:val="00305132"/>
    <w:rsid w:val="003051D9"/>
    <w:rsid w:val="003055B0"/>
    <w:rsid w:val="00306169"/>
    <w:rsid w:val="00306CCB"/>
    <w:rsid w:val="00307328"/>
    <w:rsid w:val="00307B1A"/>
    <w:rsid w:val="00307C6D"/>
    <w:rsid w:val="00311CF2"/>
    <w:rsid w:val="00313AE7"/>
    <w:rsid w:val="00313C79"/>
    <w:rsid w:val="00313CA7"/>
    <w:rsid w:val="00314B4A"/>
    <w:rsid w:val="00315354"/>
    <w:rsid w:val="00316B1C"/>
    <w:rsid w:val="00320B61"/>
    <w:rsid w:val="00320DE4"/>
    <w:rsid w:val="00321B90"/>
    <w:rsid w:val="00322C66"/>
    <w:rsid w:val="003247A1"/>
    <w:rsid w:val="00325351"/>
    <w:rsid w:val="00325C4F"/>
    <w:rsid w:val="00325D4C"/>
    <w:rsid w:val="0032635A"/>
    <w:rsid w:val="003264B2"/>
    <w:rsid w:val="00326694"/>
    <w:rsid w:val="00326DA8"/>
    <w:rsid w:val="003302ED"/>
    <w:rsid w:val="0033047C"/>
    <w:rsid w:val="00330655"/>
    <w:rsid w:val="00330BB9"/>
    <w:rsid w:val="0033138F"/>
    <w:rsid w:val="0033340F"/>
    <w:rsid w:val="00334759"/>
    <w:rsid w:val="00336B88"/>
    <w:rsid w:val="00337D9A"/>
    <w:rsid w:val="00340255"/>
    <w:rsid w:val="00340ADD"/>
    <w:rsid w:val="003418D1"/>
    <w:rsid w:val="003435B1"/>
    <w:rsid w:val="00343AC3"/>
    <w:rsid w:val="00343BDA"/>
    <w:rsid w:val="00345D9D"/>
    <w:rsid w:val="003465D4"/>
    <w:rsid w:val="00350DA2"/>
    <w:rsid w:val="00353379"/>
    <w:rsid w:val="003562AE"/>
    <w:rsid w:val="003566EA"/>
    <w:rsid w:val="00356912"/>
    <w:rsid w:val="003571FC"/>
    <w:rsid w:val="003576F8"/>
    <w:rsid w:val="00357EB7"/>
    <w:rsid w:val="00360085"/>
    <w:rsid w:val="003624B6"/>
    <w:rsid w:val="0036361F"/>
    <w:rsid w:val="00365920"/>
    <w:rsid w:val="00365A7A"/>
    <w:rsid w:val="00365D30"/>
    <w:rsid w:val="00366A04"/>
    <w:rsid w:val="00366B66"/>
    <w:rsid w:val="00366BEC"/>
    <w:rsid w:val="0037013E"/>
    <w:rsid w:val="003711B1"/>
    <w:rsid w:val="00371561"/>
    <w:rsid w:val="00371AE6"/>
    <w:rsid w:val="00373668"/>
    <w:rsid w:val="003821AD"/>
    <w:rsid w:val="00383C58"/>
    <w:rsid w:val="00386079"/>
    <w:rsid w:val="00386D4A"/>
    <w:rsid w:val="00391283"/>
    <w:rsid w:val="0039216B"/>
    <w:rsid w:val="00392393"/>
    <w:rsid w:val="0039425B"/>
    <w:rsid w:val="0039473F"/>
    <w:rsid w:val="0039554E"/>
    <w:rsid w:val="0039625E"/>
    <w:rsid w:val="00396E59"/>
    <w:rsid w:val="003971CD"/>
    <w:rsid w:val="003A1547"/>
    <w:rsid w:val="003A1D9D"/>
    <w:rsid w:val="003A2380"/>
    <w:rsid w:val="003A255A"/>
    <w:rsid w:val="003A30A5"/>
    <w:rsid w:val="003A34A7"/>
    <w:rsid w:val="003A6F4C"/>
    <w:rsid w:val="003A71FC"/>
    <w:rsid w:val="003B0D25"/>
    <w:rsid w:val="003B1040"/>
    <w:rsid w:val="003B1A23"/>
    <w:rsid w:val="003B2463"/>
    <w:rsid w:val="003B2E1E"/>
    <w:rsid w:val="003B3124"/>
    <w:rsid w:val="003C0262"/>
    <w:rsid w:val="003C0412"/>
    <w:rsid w:val="003C0847"/>
    <w:rsid w:val="003C1670"/>
    <w:rsid w:val="003C2164"/>
    <w:rsid w:val="003C3A1E"/>
    <w:rsid w:val="003C44FD"/>
    <w:rsid w:val="003C490E"/>
    <w:rsid w:val="003C4BA7"/>
    <w:rsid w:val="003C5786"/>
    <w:rsid w:val="003C5CDA"/>
    <w:rsid w:val="003C615F"/>
    <w:rsid w:val="003C61FB"/>
    <w:rsid w:val="003C6535"/>
    <w:rsid w:val="003C686E"/>
    <w:rsid w:val="003D2C79"/>
    <w:rsid w:val="003D45EA"/>
    <w:rsid w:val="003E0CE8"/>
    <w:rsid w:val="003E226F"/>
    <w:rsid w:val="003E22A7"/>
    <w:rsid w:val="003E29D1"/>
    <w:rsid w:val="003E2A17"/>
    <w:rsid w:val="003E33ED"/>
    <w:rsid w:val="003E3845"/>
    <w:rsid w:val="003E3E5E"/>
    <w:rsid w:val="003E400C"/>
    <w:rsid w:val="003E43FE"/>
    <w:rsid w:val="003E48BF"/>
    <w:rsid w:val="003E4F43"/>
    <w:rsid w:val="003E725E"/>
    <w:rsid w:val="003F0CA5"/>
    <w:rsid w:val="003F21F1"/>
    <w:rsid w:val="003F33EB"/>
    <w:rsid w:val="003F5FB3"/>
    <w:rsid w:val="003F6B57"/>
    <w:rsid w:val="003F778C"/>
    <w:rsid w:val="003F7FB6"/>
    <w:rsid w:val="004009DA"/>
    <w:rsid w:val="00401134"/>
    <w:rsid w:val="00402E42"/>
    <w:rsid w:val="004033D2"/>
    <w:rsid w:val="0040473C"/>
    <w:rsid w:val="004047C1"/>
    <w:rsid w:val="00404B7B"/>
    <w:rsid w:val="004052EA"/>
    <w:rsid w:val="00405471"/>
    <w:rsid w:val="0040566F"/>
    <w:rsid w:val="004056EC"/>
    <w:rsid w:val="0040673A"/>
    <w:rsid w:val="004072D8"/>
    <w:rsid w:val="00410F75"/>
    <w:rsid w:val="004127C8"/>
    <w:rsid w:val="0041317F"/>
    <w:rsid w:val="0041576C"/>
    <w:rsid w:val="00417360"/>
    <w:rsid w:val="00417946"/>
    <w:rsid w:val="00421605"/>
    <w:rsid w:val="0042296F"/>
    <w:rsid w:val="00422BFE"/>
    <w:rsid w:val="004238DF"/>
    <w:rsid w:val="00425C60"/>
    <w:rsid w:val="00425F7C"/>
    <w:rsid w:val="00430015"/>
    <w:rsid w:val="00431494"/>
    <w:rsid w:val="0043167C"/>
    <w:rsid w:val="00432A2B"/>
    <w:rsid w:val="00433963"/>
    <w:rsid w:val="00435298"/>
    <w:rsid w:val="00435EC9"/>
    <w:rsid w:val="00436C63"/>
    <w:rsid w:val="00436D72"/>
    <w:rsid w:val="00436EE9"/>
    <w:rsid w:val="0043781E"/>
    <w:rsid w:val="00440EE7"/>
    <w:rsid w:val="00441C9D"/>
    <w:rsid w:val="00442491"/>
    <w:rsid w:val="00442D98"/>
    <w:rsid w:val="00443335"/>
    <w:rsid w:val="00443F93"/>
    <w:rsid w:val="00444808"/>
    <w:rsid w:val="00444811"/>
    <w:rsid w:val="00444844"/>
    <w:rsid w:val="00445BE9"/>
    <w:rsid w:val="00446B62"/>
    <w:rsid w:val="00446D12"/>
    <w:rsid w:val="004505DE"/>
    <w:rsid w:val="0045093A"/>
    <w:rsid w:val="0045353E"/>
    <w:rsid w:val="0045359A"/>
    <w:rsid w:val="004537CD"/>
    <w:rsid w:val="00455631"/>
    <w:rsid w:val="00456858"/>
    <w:rsid w:val="004600D5"/>
    <w:rsid w:val="00461004"/>
    <w:rsid w:val="00461157"/>
    <w:rsid w:val="00464E92"/>
    <w:rsid w:val="0046535A"/>
    <w:rsid w:val="00465D59"/>
    <w:rsid w:val="00470003"/>
    <w:rsid w:val="00471990"/>
    <w:rsid w:val="00471A42"/>
    <w:rsid w:val="00471FE3"/>
    <w:rsid w:val="0047204C"/>
    <w:rsid w:val="004722AF"/>
    <w:rsid w:val="00472A8D"/>
    <w:rsid w:val="00473014"/>
    <w:rsid w:val="004738D8"/>
    <w:rsid w:val="00474326"/>
    <w:rsid w:val="00474B3D"/>
    <w:rsid w:val="0047573D"/>
    <w:rsid w:val="0047790A"/>
    <w:rsid w:val="00477D00"/>
    <w:rsid w:val="00480D1D"/>
    <w:rsid w:val="00481FEB"/>
    <w:rsid w:val="0048281A"/>
    <w:rsid w:val="00482C4F"/>
    <w:rsid w:val="0048333D"/>
    <w:rsid w:val="004844DF"/>
    <w:rsid w:val="004844FF"/>
    <w:rsid w:val="0048657F"/>
    <w:rsid w:val="0048663C"/>
    <w:rsid w:val="00486983"/>
    <w:rsid w:val="0049040D"/>
    <w:rsid w:val="00490614"/>
    <w:rsid w:val="00491D27"/>
    <w:rsid w:val="00492827"/>
    <w:rsid w:val="00493846"/>
    <w:rsid w:val="00493E19"/>
    <w:rsid w:val="00493F87"/>
    <w:rsid w:val="0049521F"/>
    <w:rsid w:val="004953E8"/>
    <w:rsid w:val="00495B77"/>
    <w:rsid w:val="00497A6C"/>
    <w:rsid w:val="004A0CDE"/>
    <w:rsid w:val="004A165C"/>
    <w:rsid w:val="004A1B91"/>
    <w:rsid w:val="004A2D65"/>
    <w:rsid w:val="004A4F08"/>
    <w:rsid w:val="004A5DCA"/>
    <w:rsid w:val="004B141F"/>
    <w:rsid w:val="004B27B7"/>
    <w:rsid w:val="004B2E21"/>
    <w:rsid w:val="004B32E2"/>
    <w:rsid w:val="004B38B8"/>
    <w:rsid w:val="004B5260"/>
    <w:rsid w:val="004B661E"/>
    <w:rsid w:val="004B6CF8"/>
    <w:rsid w:val="004B7781"/>
    <w:rsid w:val="004B7C3E"/>
    <w:rsid w:val="004C0395"/>
    <w:rsid w:val="004C067A"/>
    <w:rsid w:val="004C095C"/>
    <w:rsid w:val="004C0B1D"/>
    <w:rsid w:val="004C0FF3"/>
    <w:rsid w:val="004C2213"/>
    <w:rsid w:val="004C232B"/>
    <w:rsid w:val="004C259F"/>
    <w:rsid w:val="004C275B"/>
    <w:rsid w:val="004C2C1C"/>
    <w:rsid w:val="004C32CB"/>
    <w:rsid w:val="004C483C"/>
    <w:rsid w:val="004C4F8B"/>
    <w:rsid w:val="004C7381"/>
    <w:rsid w:val="004C7DA3"/>
    <w:rsid w:val="004D1071"/>
    <w:rsid w:val="004D1B3F"/>
    <w:rsid w:val="004D1CB5"/>
    <w:rsid w:val="004D3260"/>
    <w:rsid w:val="004D33ED"/>
    <w:rsid w:val="004D3A00"/>
    <w:rsid w:val="004D451D"/>
    <w:rsid w:val="004D5DA2"/>
    <w:rsid w:val="004D6D41"/>
    <w:rsid w:val="004D7562"/>
    <w:rsid w:val="004E0B8B"/>
    <w:rsid w:val="004E145B"/>
    <w:rsid w:val="004E1A40"/>
    <w:rsid w:val="004E239B"/>
    <w:rsid w:val="004E4F87"/>
    <w:rsid w:val="004E6B18"/>
    <w:rsid w:val="004E7C59"/>
    <w:rsid w:val="004F09D7"/>
    <w:rsid w:val="004F14D5"/>
    <w:rsid w:val="004F15E3"/>
    <w:rsid w:val="004F1D73"/>
    <w:rsid w:val="004F2863"/>
    <w:rsid w:val="004F298E"/>
    <w:rsid w:val="004F2D2B"/>
    <w:rsid w:val="004F2F70"/>
    <w:rsid w:val="004F452F"/>
    <w:rsid w:val="004F5785"/>
    <w:rsid w:val="004F6179"/>
    <w:rsid w:val="004F6821"/>
    <w:rsid w:val="005011DD"/>
    <w:rsid w:val="00501ACA"/>
    <w:rsid w:val="00501ED0"/>
    <w:rsid w:val="00504EAE"/>
    <w:rsid w:val="0050665F"/>
    <w:rsid w:val="005066F7"/>
    <w:rsid w:val="005071CC"/>
    <w:rsid w:val="005076BE"/>
    <w:rsid w:val="00510EBA"/>
    <w:rsid w:val="0051207B"/>
    <w:rsid w:val="00512EF6"/>
    <w:rsid w:val="00515391"/>
    <w:rsid w:val="0051651D"/>
    <w:rsid w:val="00516D44"/>
    <w:rsid w:val="00516D5C"/>
    <w:rsid w:val="00516E01"/>
    <w:rsid w:val="0052277D"/>
    <w:rsid w:val="00522B6B"/>
    <w:rsid w:val="00523811"/>
    <w:rsid w:val="00523A05"/>
    <w:rsid w:val="00526970"/>
    <w:rsid w:val="00526BF1"/>
    <w:rsid w:val="005272E3"/>
    <w:rsid w:val="00527C10"/>
    <w:rsid w:val="00527D4C"/>
    <w:rsid w:val="00527E18"/>
    <w:rsid w:val="005315B3"/>
    <w:rsid w:val="00531A9C"/>
    <w:rsid w:val="0053238F"/>
    <w:rsid w:val="00534FBC"/>
    <w:rsid w:val="005369BF"/>
    <w:rsid w:val="00537571"/>
    <w:rsid w:val="00537A16"/>
    <w:rsid w:val="00537CF1"/>
    <w:rsid w:val="00541CE6"/>
    <w:rsid w:val="00543AE4"/>
    <w:rsid w:val="00543C7C"/>
    <w:rsid w:val="00543DAD"/>
    <w:rsid w:val="0054440B"/>
    <w:rsid w:val="005502C4"/>
    <w:rsid w:val="00551BE2"/>
    <w:rsid w:val="005544CE"/>
    <w:rsid w:val="005546D6"/>
    <w:rsid w:val="005550DA"/>
    <w:rsid w:val="00556685"/>
    <w:rsid w:val="005620AC"/>
    <w:rsid w:val="005627A4"/>
    <w:rsid w:val="00562C61"/>
    <w:rsid w:val="005648D7"/>
    <w:rsid w:val="0057090E"/>
    <w:rsid w:val="00574BA4"/>
    <w:rsid w:val="00574C1C"/>
    <w:rsid w:val="00575DE7"/>
    <w:rsid w:val="00575F19"/>
    <w:rsid w:val="005772DB"/>
    <w:rsid w:val="00577E44"/>
    <w:rsid w:val="005811B9"/>
    <w:rsid w:val="00581755"/>
    <w:rsid w:val="0058182F"/>
    <w:rsid w:val="00583E83"/>
    <w:rsid w:val="00584744"/>
    <w:rsid w:val="00586335"/>
    <w:rsid w:val="00587FE4"/>
    <w:rsid w:val="00590F76"/>
    <w:rsid w:val="00592BD1"/>
    <w:rsid w:val="00593561"/>
    <w:rsid w:val="00595A55"/>
    <w:rsid w:val="00595DBA"/>
    <w:rsid w:val="005966EE"/>
    <w:rsid w:val="00596E3E"/>
    <w:rsid w:val="005A0407"/>
    <w:rsid w:val="005A0F2C"/>
    <w:rsid w:val="005A13A0"/>
    <w:rsid w:val="005A36CB"/>
    <w:rsid w:val="005A3C31"/>
    <w:rsid w:val="005A3EAE"/>
    <w:rsid w:val="005A4727"/>
    <w:rsid w:val="005A4BEA"/>
    <w:rsid w:val="005A55F5"/>
    <w:rsid w:val="005A5D5E"/>
    <w:rsid w:val="005A6BD3"/>
    <w:rsid w:val="005B000E"/>
    <w:rsid w:val="005B00E5"/>
    <w:rsid w:val="005B04DE"/>
    <w:rsid w:val="005B19D8"/>
    <w:rsid w:val="005B1CAC"/>
    <w:rsid w:val="005B4328"/>
    <w:rsid w:val="005B46FB"/>
    <w:rsid w:val="005B6301"/>
    <w:rsid w:val="005C1103"/>
    <w:rsid w:val="005C1251"/>
    <w:rsid w:val="005C313F"/>
    <w:rsid w:val="005C62A4"/>
    <w:rsid w:val="005C7B76"/>
    <w:rsid w:val="005C7BBA"/>
    <w:rsid w:val="005D1C85"/>
    <w:rsid w:val="005D1E9C"/>
    <w:rsid w:val="005D2C77"/>
    <w:rsid w:val="005D3872"/>
    <w:rsid w:val="005D44B1"/>
    <w:rsid w:val="005D46E6"/>
    <w:rsid w:val="005E18F0"/>
    <w:rsid w:val="005E4E27"/>
    <w:rsid w:val="005E4E5C"/>
    <w:rsid w:val="005E66E5"/>
    <w:rsid w:val="005E6A08"/>
    <w:rsid w:val="005E6ED9"/>
    <w:rsid w:val="005E730C"/>
    <w:rsid w:val="005F32EF"/>
    <w:rsid w:val="005F5A83"/>
    <w:rsid w:val="005F6036"/>
    <w:rsid w:val="005F71E0"/>
    <w:rsid w:val="00601F59"/>
    <w:rsid w:val="00602137"/>
    <w:rsid w:val="00603421"/>
    <w:rsid w:val="00605E48"/>
    <w:rsid w:val="00607148"/>
    <w:rsid w:val="0060791A"/>
    <w:rsid w:val="006107DC"/>
    <w:rsid w:val="00611392"/>
    <w:rsid w:val="0061295D"/>
    <w:rsid w:val="0061323A"/>
    <w:rsid w:val="00613BD8"/>
    <w:rsid w:val="00614BCA"/>
    <w:rsid w:val="00616703"/>
    <w:rsid w:val="00617A74"/>
    <w:rsid w:val="006201A3"/>
    <w:rsid w:val="00620EAB"/>
    <w:rsid w:val="00622136"/>
    <w:rsid w:val="0062342B"/>
    <w:rsid w:val="006237CF"/>
    <w:rsid w:val="00625057"/>
    <w:rsid w:val="00625504"/>
    <w:rsid w:val="006260F2"/>
    <w:rsid w:val="006311F2"/>
    <w:rsid w:val="00632568"/>
    <w:rsid w:val="00633B9D"/>
    <w:rsid w:val="00633BE6"/>
    <w:rsid w:val="00634896"/>
    <w:rsid w:val="00634C8B"/>
    <w:rsid w:val="00634CF0"/>
    <w:rsid w:val="006366BF"/>
    <w:rsid w:val="00636AE1"/>
    <w:rsid w:val="006407A5"/>
    <w:rsid w:val="00640CB7"/>
    <w:rsid w:val="00642D00"/>
    <w:rsid w:val="00643864"/>
    <w:rsid w:val="0064623D"/>
    <w:rsid w:val="00647C3E"/>
    <w:rsid w:val="00647C9C"/>
    <w:rsid w:val="006517AA"/>
    <w:rsid w:val="00652E51"/>
    <w:rsid w:val="00653287"/>
    <w:rsid w:val="006532E5"/>
    <w:rsid w:val="00653B6C"/>
    <w:rsid w:val="00655E6A"/>
    <w:rsid w:val="0065702F"/>
    <w:rsid w:val="006601CF"/>
    <w:rsid w:val="00660980"/>
    <w:rsid w:val="006610E6"/>
    <w:rsid w:val="00661370"/>
    <w:rsid w:val="006613EC"/>
    <w:rsid w:val="00661A22"/>
    <w:rsid w:val="00661EB5"/>
    <w:rsid w:val="006653F9"/>
    <w:rsid w:val="0067186B"/>
    <w:rsid w:val="006723A1"/>
    <w:rsid w:val="00673D7A"/>
    <w:rsid w:val="00674029"/>
    <w:rsid w:val="0067543D"/>
    <w:rsid w:val="00675A29"/>
    <w:rsid w:val="00676463"/>
    <w:rsid w:val="00681204"/>
    <w:rsid w:val="00681753"/>
    <w:rsid w:val="006828DF"/>
    <w:rsid w:val="006839F0"/>
    <w:rsid w:val="00683ADF"/>
    <w:rsid w:val="0068438E"/>
    <w:rsid w:val="00685CB7"/>
    <w:rsid w:val="00687499"/>
    <w:rsid w:val="00687992"/>
    <w:rsid w:val="00691209"/>
    <w:rsid w:val="00693BF9"/>
    <w:rsid w:val="00694A11"/>
    <w:rsid w:val="00696285"/>
    <w:rsid w:val="00697269"/>
    <w:rsid w:val="006977E0"/>
    <w:rsid w:val="006978B3"/>
    <w:rsid w:val="006A1424"/>
    <w:rsid w:val="006A1B8B"/>
    <w:rsid w:val="006A3050"/>
    <w:rsid w:val="006A30F1"/>
    <w:rsid w:val="006A51C9"/>
    <w:rsid w:val="006A68C9"/>
    <w:rsid w:val="006A713C"/>
    <w:rsid w:val="006A7F81"/>
    <w:rsid w:val="006B0BB8"/>
    <w:rsid w:val="006B1859"/>
    <w:rsid w:val="006B572E"/>
    <w:rsid w:val="006B5AD8"/>
    <w:rsid w:val="006B794E"/>
    <w:rsid w:val="006C022F"/>
    <w:rsid w:val="006C15C6"/>
    <w:rsid w:val="006C1652"/>
    <w:rsid w:val="006C18E1"/>
    <w:rsid w:val="006C4A18"/>
    <w:rsid w:val="006C63C1"/>
    <w:rsid w:val="006C67C8"/>
    <w:rsid w:val="006C6890"/>
    <w:rsid w:val="006D025D"/>
    <w:rsid w:val="006D03BC"/>
    <w:rsid w:val="006D15BA"/>
    <w:rsid w:val="006D17B6"/>
    <w:rsid w:val="006D195B"/>
    <w:rsid w:val="006D31E9"/>
    <w:rsid w:val="006D332F"/>
    <w:rsid w:val="006D3D11"/>
    <w:rsid w:val="006D469F"/>
    <w:rsid w:val="006D4797"/>
    <w:rsid w:val="006D4C69"/>
    <w:rsid w:val="006D4DDB"/>
    <w:rsid w:val="006D6C7B"/>
    <w:rsid w:val="006D7D00"/>
    <w:rsid w:val="006E01C8"/>
    <w:rsid w:val="006E03D7"/>
    <w:rsid w:val="006E125E"/>
    <w:rsid w:val="006E2929"/>
    <w:rsid w:val="006E33DD"/>
    <w:rsid w:val="006E4C45"/>
    <w:rsid w:val="006E51F9"/>
    <w:rsid w:val="006E7647"/>
    <w:rsid w:val="006F04C7"/>
    <w:rsid w:val="006F04CB"/>
    <w:rsid w:val="006F1369"/>
    <w:rsid w:val="006F2144"/>
    <w:rsid w:val="006F3800"/>
    <w:rsid w:val="006F5F24"/>
    <w:rsid w:val="006F7987"/>
    <w:rsid w:val="0070225C"/>
    <w:rsid w:val="00703073"/>
    <w:rsid w:val="00703567"/>
    <w:rsid w:val="0070420E"/>
    <w:rsid w:val="00704A99"/>
    <w:rsid w:val="00704E65"/>
    <w:rsid w:val="00705AB4"/>
    <w:rsid w:val="0070613A"/>
    <w:rsid w:val="00707C33"/>
    <w:rsid w:val="0071015D"/>
    <w:rsid w:val="00710390"/>
    <w:rsid w:val="00712516"/>
    <w:rsid w:val="007132BB"/>
    <w:rsid w:val="00714A47"/>
    <w:rsid w:val="00714D40"/>
    <w:rsid w:val="007156C0"/>
    <w:rsid w:val="00716D09"/>
    <w:rsid w:val="00720A21"/>
    <w:rsid w:val="007217E5"/>
    <w:rsid w:val="00721880"/>
    <w:rsid w:val="007218F1"/>
    <w:rsid w:val="00722565"/>
    <w:rsid w:val="00722703"/>
    <w:rsid w:val="00724424"/>
    <w:rsid w:val="00725023"/>
    <w:rsid w:val="007257AC"/>
    <w:rsid w:val="00725EC6"/>
    <w:rsid w:val="007270AE"/>
    <w:rsid w:val="00727B2B"/>
    <w:rsid w:val="00730394"/>
    <w:rsid w:val="007303A7"/>
    <w:rsid w:val="00730E2A"/>
    <w:rsid w:val="00730F7D"/>
    <w:rsid w:val="00731B71"/>
    <w:rsid w:val="0073231C"/>
    <w:rsid w:val="00734BD4"/>
    <w:rsid w:val="007352B7"/>
    <w:rsid w:val="00736DC1"/>
    <w:rsid w:val="00737874"/>
    <w:rsid w:val="007432D7"/>
    <w:rsid w:val="00744408"/>
    <w:rsid w:val="00745374"/>
    <w:rsid w:val="00745E34"/>
    <w:rsid w:val="00746223"/>
    <w:rsid w:val="00747896"/>
    <w:rsid w:val="007502D5"/>
    <w:rsid w:val="00750858"/>
    <w:rsid w:val="00751A7B"/>
    <w:rsid w:val="007534FD"/>
    <w:rsid w:val="00754992"/>
    <w:rsid w:val="007553B7"/>
    <w:rsid w:val="00756349"/>
    <w:rsid w:val="00757C92"/>
    <w:rsid w:val="00760C28"/>
    <w:rsid w:val="00761BC8"/>
    <w:rsid w:val="00765688"/>
    <w:rsid w:val="007669C2"/>
    <w:rsid w:val="00772A0F"/>
    <w:rsid w:val="00773A58"/>
    <w:rsid w:val="00773DA9"/>
    <w:rsid w:val="0077453A"/>
    <w:rsid w:val="00775881"/>
    <w:rsid w:val="00776218"/>
    <w:rsid w:val="00777E25"/>
    <w:rsid w:val="007807FB"/>
    <w:rsid w:val="00780EA1"/>
    <w:rsid w:val="00781BF4"/>
    <w:rsid w:val="0078372F"/>
    <w:rsid w:val="007838B8"/>
    <w:rsid w:val="00783FBE"/>
    <w:rsid w:val="00784A76"/>
    <w:rsid w:val="007864B7"/>
    <w:rsid w:val="00786964"/>
    <w:rsid w:val="0079072B"/>
    <w:rsid w:val="007911B4"/>
    <w:rsid w:val="00793B7B"/>
    <w:rsid w:val="00795DCD"/>
    <w:rsid w:val="007962AD"/>
    <w:rsid w:val="007A23C4"/>
    <w:rsid w:val="007A25BC"/>
    <w:rsid w:val="007A290C"/>
    <w:rsid w:val="007A2DFE"/>
    <w:rsid w:val="007A3541"/>
    <w:rsid w:val="007A5D09"/>
    <w:rsid w:val="007A6670"/>
    <w:rsid w:val="007A6B68"/>
    <w:rsid w:val="007B1675"/>
    <w:rsid w:val="007B27DB"/>
    <w:rsid w:val="007B5CF2"/>
    <w:rsid w:val="007B65EB"/>
    <w:rsid w:val="007B6BFE"/>
    <w:rsid w:val="007B73B5"/>
    <w:rsid w:val="007B7591"/>
    <w:rsid w:val="007C02F1"/>
    <w:rsid w:val="007C038C"/>
    <w:rsid w:val="007C0549"/>
    <w:rsid w:val="007C2DEC"/>
    <w:rsid w:val="007C5C42"/>
    <w:rsid w:val="007C79A4"/>
    <w:rsid w:val="007C7EA9"/>
    <w:rsid w:val="007D060E"/>
    <w:rsid w:val="007D1EDC"/>
    <w:rsid w:val="007D2B8F"/>
    <w:rsid w:val="007D4064"/>
    <w:rsid w:val="007D4C3A"/>
    <w:rsid w:val="007D516D"/>
    <w:rsid w:val="007D55AA"/>
    <w:rsid w:val="007D5A1A"/>
    <w:rsid w:val="007D643F"/>
    <w:rsid w:val="007D6E91"/>
    <w:rsid w:val="007E1353"/>
    <w:rsid w:val="007E1423"/>
    <w:rsid w:val="007E2DA6"/>
    <w:rsid w:val="007E2EB0"/>
    <w:rsid w:val="007E3E99"/>
    <w:rsid w:val="007E4AED"/>
    <w:rsid w:val="007E5594"/>
    <w:rsid w:val="007E7563"/>
    <w:rsid w:val="007F0072"/>
    <w:rsid w:val="007F00FD"/>
    <w:rsid w:val="007F13E8"/>
    <w:rsid w:val="007F176A"/>
    <w:rsid w:val="007F471F"/>
    <w:rsid w:val="007F5925"/>
    <w:rsid w:val="007F6119"/>
    <w:rsid w:val="007F6B82"/>
    <w:rsid w:val="007F6C39"/>
    <w:rsid w:val="007F7FA5"/>
    <w:rsid w:val="00800A77"/>
    <w:rsid w:val="00801E2D"/>
    <w:rsid w:val="00802F4E"/>
    <w:rsid w:val="0080515F"/>
    <w:rsid w:val="00805D63"/>
    <w:rsid w:val="00807E32"/>
    <w:rsid w:val="00810D98"/>
    <w:rsid w:val="00810E33"/>
    <w:rsid w:val="00811594"/>
    <w:rsid w:val="00811EFB"/>
    <w:rsid w:val="008120DE"/>
    <w:rsid w:val="0081272C"/>
    <w:rsid w:val="0081399A"/>
    <w:rsid w:val="00813AD1"/>
    <w:rsid w:val="00814C52"/>
    <w:rsid w:val="00815330"/>
    <w:rsid w:val="0081585D"/>
    <w:rsid w:val="00816DC2"/>
    <w:rsid w:val="00817411"/>
    <w:rsid w:val="0082006C"/>
    <w:rsid w:val="0082293C"/>
    <w:rsid w:val="008236BA"/>
    <w:rsid w:val="00823FAA"/>
    <w:rsid w:val="00826450"/>
    <w:rsid w:val="00830DA4"/>
    <w:rsid w:val="008313A2"/>
    <w:rsid w:val="00831470"/>
    <w:rsid w:val="00831730"/>
    <w:rsid w:val="00832C2C"/>
    <w:rsid w:val="0083332C"/>
    <w:rsid w:val="00833CEC"/>
    <w:rsid w:val="00835720"/>
    <w:rsid w:val="008366F3"/>
    <w:rsid w:val="0083755D"/>
    <w:rsid w:val="00837BB2"/>
    <w:rsid w:val="00840534"/>
    <w:rsid w:val="00840E6E"/>
    <w:rsid w:val="00842FE4"/>
    <w:rsid w:val="0084384E"/>
    <w:rsid w:val="00844A88"/>
    <w:rsid w:val="00844C4E"/>
    <w:rsid w:val="00845108"/>
    <w:rsid w:val="00845316"/>
    <w:rsid w:val="008464FB"/>
    <w:rsid w:val="00846E9A"/>
    <w:rsid w:val="008509EF"/>
    <w:rsid w:val="008519D8"/>
    <w:rsid w:val="008524FE"/>
    <w:rsid w:val="0085294D"/>
    <w:rsid w:val="0085304A"/>
    <w:rsid w:val="008537B5"/>
    <w:rsid w:val="00853A49"/>
    <w:rsid w:val="0085427E"/>
    <w:rsid w:val="0085474E"/>
    <w:rsid w:val="008549C6"/>
    <w:rsid w:val="008556A5"/>
    <w:rsid w:val="00855833"/>
    <w:rsid w:val="00855F33"/>
    <w:rsid w:val="00860065"/>
    <w:rsid w:val="00860A0C"/>
    <w:rsid w:val="0086146B"/>
    <w:rsid w:val="0086260C"/>
    <w:rsid w:val="00862FFF"/>
    <w:rsid w:val="00863B19"/>
    <w:rsid w:val="00863E24"/>
    <w:rsid w:val="00863E4D"/>
    <w:rsid w:val="00863F6B"/>
    <w:rsid w:val="00864FFA"/>
    <w:rsid w:val="00865FA8"/>
    <w:rsid w:val="008666F0"/>
    <w:rsid w:val="008701EC"/>
    <w:rsid w:val="00870A76"/>
    <w:rsid w:val="00871B77"/>
    <w:rsid w:val="00872524"/>
    <w:rsid w:val="008765DE"/>
    <w:rsid w:val="008813F1"/>
    <w:rsid w:val="00882B9D"/>
    <w:rsid w:val="00882F0E"/>
    <w:rsid w:val="0088488A"/>
    <w:rsid w:val="008872E7"/>
    <w:rsid w:val="00890D62"/>
    <w:rsid w:val="00891ACA"/>
    <w:rsid w:val="00891DD2"/>
    <w:rsid w:val="0089227E"/>
    <w:rsid w:val="00892FDA"/>
    <w:rsid w:val="00893C36"/>
    <w:rsid w:val="0089510D"/>
    <w:rsid w:val="008A08B0"/>
    <w:rsid w:val="008A2806"/>
    <w:rsid w:val="008A305E"/>
    <w:rsid w:val="008A3E90"/>
    <w:rsid w:val="008A4134"/>
    <w:rsid w:val="008A557A"/>
    <w:rsid w:val="008A6FB1"/>
    <w:rsid w:val="008A7D6A"/>
    <w:rsid w:val="008B0E01"/>
    <w:rsid w:val="008B0FAC"/>
    <w:rsid w:val="008B1526"/>
    <w:rsid w:val="008B2C99"/>
    <w:rsid w:val="008B39C0"/>
    <w:rsid w:val="008B5CF8"/>
    <w:rsid w:val="008B6E6B"/>
    <w:rsid w:val="008B6F42"/>
    <w:rsid w:val="008C0F9A"/>
    <w:rsid w:val="008C330B"/>
    <w:rsid w:val="008C3563"/>
    <w:rsid w:val="008C4296"/>
    <w:rsid w:val="008C4945"/>
    <w:rsid w:val="008C5294"/>
    <w:rsid w:val="008C59DE"/>
    <w:rsid w:val="008C62E6"/>
    <w:rsid w:val="008D0866"/>
    <w:rsid w:val="008D0CBF"/>
    <w:rsid w:val="008D194B"/>
    <w:rsid w:val="008D1B52"/>
    <w:rsid w:val="008D2F77"/>
    <w:rsid w:val="008D3DD2"/>
    <w:rsid w:val="008D3E34"/>
    <w:rsid w:val="008D5F27"/>
    <w:rsid w:val="008D64B3"/>
    <w:rsid w:val="008D67FA"/>
    <w:rsid w:val="008D6FD8"/>
    <w:rsid w:val="008E0D5C"/>
    <w:rsid w:val="008E15C3"/>
    <w:rsid w:val="008E2869"/>
    <w:rsid w:val="008E2AD9"/>
    <w:rsid w:val="008E49EE"/>
    <w:rsid w:val="008E5817"/>
    <w:rsid w:val="008E5EC9"/>
    <w:rsid w:val="008E73F0"/>
    <w:rsid w:val="008E7E80"/>
    <w:rsid w:val="008F0A99"/>
    <w:rsid w:val="008F0CE4"/>
    <w:rsid w:val="008F0DDA"/>
    <w:rsid w:val="008F191B"/>
    <w:rsid w:val="008F1ECE"/>
    <w:rsid w:val="008F2D5D"/>
    <w:rsid w:val="008F2F93"/>
    <w:rsid w:val="008F4B45"/>
    <w:rsid w:val="008F4D9E"/>
    <w:rsid w:val="008F53FD"/>
    <w:rsid w:val="008F5883"/>
    <w:rsid w:val="008F6734"/>
    <w:rsid w:val="008F7893"/>
    <w:rsid w:val="009000BD"/>
    <w:rsid w:val="00900763"/>
    <w:rsid w:val="00901929"/>
    <w:rsid w:val="00902116"/>
    <w:rsid w:val="009022D3"/>
    <w:rsid w:val="009040F8"/>
    <w:rsid w:val="00904743"/>
    <w:rsid w:val="00910C65"/>
    <w:rsid w:val="00910C9D"/>
    <w:rsid w:val="00911E74"/>
    <w:rsid w:val="00913A6A"/>
    <w:rsid w:val="00914A73"/>
    <w:rsid w:val="00915668"/>
    <w:rsid w:val="00915A88"/>
    <w:rsid w:val="0091607A"/>
    <w:rsid w:val="009172BB"/>
    <w:rsid w:val="00917DB5"/>
    <w:rsid w:val="009206C4"/>
    <w:rsid w:val="00920F4D"/>
    <w:rsid w:val="00924B33"/>
    <w:rsid w:val="00925976"/>
    <w:rsid w:val="0092608C"/>
    <w:rsid w:val="00927076"/>
    <w:rsid w:val="00927468"/>
    <w:rsid w:val="0093048F"/>
    <w:rsid w:val="00931FD4"/>
    <w:rsid w:val="00932DF9"/>
    <w:rsid w:val="0093311D"/>
    <w:rsid w:val="00934C61"/>
    <w:rsid w:val="0093623C"/>
    <w:rsid w:val="009374CA"/>
    <w:rsid w:val="00937E5A"/>
    <w:rsid w:val="00941129"/>
    <w:rsid w:val="0094197E"/>
    <w:rsid w:val="009421F1"/>
    <w:rsid w:val="009431E1"/>
    <w:rsid w:val="009436B5"/>
    <w:rsid w:val="00943788"/>
    <w:rsid w:val="00945D14"/>
    <w:rsid w:val="00946BA7"/>
    <w:rsid w:val="009519BC"/>
    <w:rsid w:val="009520C6"/>
    <w:rsid w:val="0095258E"/>
    <w:rsid w:val="00952970"/>
    <w:rsid w:val="00952AFF"/>
    <w:rsid w:val="00953AF8"/>
    <w:rsid w:val="00954478"/>
    <w:rsid w:val="00955289"/>
    <w:rsid w:val="0095544E"/>
    <w:rsid w:val="00955A65"/>
    <w:rsid w:val="00956CC3"/>
    <w:rsid w:val="00956DB3"/>
    <w:rsid w:val="009575D2"/>
    <w:rsid w:val="00960310"/>
    <w:rsid w:val="0096179D"/>
    <w:rsid w:val="009626D9"/>
    <w:rsid w:val="009629D6"/>
    <w:rsid w:val="009633AE"/>
    <w:rsid w:val="00970DED"/>
    <w:rsid w:val="0097273D"/>
    <w:rsid w:val="00972EBF"/>
    <w:rsid w:val="00973B2A"/>
    <w:rsid w:val="00973E50"/>
    <w:rsid w:val="009742E5"/>
    <w:rsid w:val="00974753"/>
    <w:rsid w:val="00982041"/>
    <w:rsid w:val="0098222F"/>
    <w:rsid w:val="00987AF3"/>
    <w:rsid w:val="009900E2"/>
    <w:rsid w:val="00990AAA"/>
    <w:rsid w:val="00993E2F"/>
    <w:rsid w:val="009944E4"/>
    <w:rsid w:val="00994D23"/>
    <w:rsid w:val="00994F96"/>
    <w:rsid w:val="00995270"/>
    <w:rsid w:val="00995FA7"/>
    <w:rsid w:val="00996607"/>
    <w:rsid w:val="0099677D"/>
    <w:rsid w:val="00996FC8"/>
    <w:rsid w:val="00997448"/>
    <w:rsid w:val="00997EDF"/>
    <w:rsid w:val="009A0876"/>
    <w:rsid w:val="009A09D7"/>
    <w:rsid w:val="009A0F02"/>
    <w:rsid w:val="009A11D6"/>
    <w:rsid w:val="009A1327"/>
    <w:rsid w:val="009A2361"/>
    <w:rsid w:val="009A35AD"/>
    <w:rsid w:val="009A3886"/>
    <w:rsid w:val="009A5456"/>
    <w:rsid w:val="009B1A0B"/>
    <w:rsid w:val="009B276B"/>
    <w:rsid w:val="009B29C7"/>
    <w:rsid w:val="009B583F"/>
    <w:rsid w:val="009B6619"/>
    <w:rsid w:val="009B6934"/>
    <w:rsid w:val="009C08A3"/>
    <w:rsid w:val="009C1C33"/>
    <w:rsid w:val="009C45BA"/>
    <w:rsid w:val="009C6593"/>
    <w:rsid w:val="009C7CC1"/>
    <w:rsid w:val="009D18F7"/>
    <w:rsid w:val="009D23FE"/>
    <w:rsid w:val="009D4920"/>
    <w:rsid w:val="009D4A0A"/>
    <w:rsid w:val="009D5B79"/>
    <w:rsid w:val="009D60B0"/>
    <w:rsid w:val="009D6A1E"/>
    <w:rsid w:val="009D7909"/>
    <w:rsid w:val="009E0388"/>
    <w:rsid w:val="009E0FDB"/>
    <w:rsid w:val="009E1EEF"/>
    <w:rsid w:val="009E2167"/>
    <w:rsid w:val="009E3F8B"/>
    <w:rsid w:val="009E49EB"/>
    <w:rsid w:val="009E52DB"/>
    <w:rsid w:val="009E5674"/>
    <w:rsid w:val="009E5BD6"/>
    <w:rsid w:val="009F1A13"/>
    <w:rsid w:val="009F49DE"/>
    <w:rsid w:val="009F5C12"/>
    <w:rsid w:val="009F6895"/>
    <w:rsid w:val="00A009B6"/>
    <w:rsid w:val="00A00A82"/>
    <w:rsid w:val="00A02712"/>
    <w:rsid w:val="00A053C4"/>
    <w:rsid w:val="00A05EA0"/>
    <w:rsid w:val="00A05F60"/>
    <w:rsid w:val="00A0667D"/>
    <w:rsid w:val="00A067DB"/>
    <w:rsid w:val="00A06C24"/>
    <w:rsid w:val="00A107C4"/>
    <w:rsid w:val="00A11AB5"/>
    <w:rsid w:val="00A125FD"/>
    <w:rsid w:val="00A13FAE"/>
    <w:rsid w:val="00A14B8A"/>
    <w:rsid w:val="00A14E6E"/>
    <w:rsid w:val="00A14E8D"/>
    <w:rsid w:val="00A17C0D"/>
    <w:rsid w:val="00A22123"/>
    <w:rsid w:val="00A2244F"/>
    <w:rsid w:val="00A22640"/>
    <w:rsid w:val="00A23109"/>
    <w:rsid w:val="00A2407B"/>
    <w:rsid w:val="00A24329"/>
    <w:rsid w:val="00A25E37"/>
    <w:rsid w:val="00A3079A"/>
    <w:rsid w:val="00A31015"/>
    <w:rsid w:val="00A328B0"/>
    <w:rsid w:val="00A339B1"/>
    <w:rsid w:val="00A3606A"/>
    <w:rsid w:val="00A37B9A"/>
    <w:rsid w:val="00A42288"/>
    <w:rsid w:val="00A42F22"/>
    <w:rsid w:val="00A434DF"/>
    <w:rsid w:val="00A445FD"/>
    <w:rsid w:val="00A44D7F"/>
    <w:rsid w:val="00A452EB"/>
    <w:rsid w:val="00A46079"/>
    <w:rsid w:val="00A463B7"/>
    <w:rsid w:val="00A50432"/>
    <w:rsid w:val="00A51287"/>
    <w:rsid w:val="00A518DC"/>
    <w:rsid w:val="00A525B3"/>
    <w:rsid w:val="00A52D76"/>
    <w:rsid w:val="00A53416"/>
    <w:rsid w:val="00A53E1F"/>
    <w:rsid w:val="00A543B8"/>
    <w:rsid w:val="00A549E7"/>
    <w:rsid w:val="00A550C8"/>
    <w:rsid w:val="00A61206"/>
    <w:rsid w:val="00A63A45"/>
    <w:rsid w:val="00A63E4C"/>
    <w:rsid w:val="00A67D26"/>
    <w:rsid w:val="00A71C5B"/>
    <w:rsid w:val="00A7232C"/>
    <w:rsid w:val="00A74482"/>
    <w:rsid w:val="00A7473B"/>
    <w:rsid w:val="00A7611B"/>
    <w:rsid w:val="00A76AEE"/>
    <w:rsid w:val="00A772C5"/>
    <w:rsid w:val="00A8009A"/>
    <w:rsid w:val="00A81433"/>
    <w:rsid w:val="00A82CCD"/>
    <w:rsid w:val="00A82F4C"/>
    <w:rsid w:val="00A83730"/>
    <w:rsid w:val="00A84679"/>
    <w:rsid w:val="00A86B9D"/>
    <w:rsid w:val="00A904EE"/>
    <w:rsid w:val="00A90E68"/>
    <w:rsid w:val="00A91D68"/>
    <w:rsid w:val="00A921C0"/>
    <w:rsid w:val="00A95441"/>
    <w:rsid w:val="00AA027C"/>
    <w:rsid w:val="00AA04EF"/>
    <w:rsid w:val="00AA19C2"/>
    <w:rsid w:val="00AA3A7A"/>
    <w:rsid w:val="00AA3D19"/>
    <w:rsid w:val="00AA7270"/>
    <w:rsid w:val="00AA7C2F"/>
    <w:rsid w:val="00AA7FE8"/>
    <w:rsid w:val="00AB008A"/>
    <w:rsid w:val="00AB0B1D"/>
    <w:rsid w:val="00AB0F86"/>
    <w:rsid w:val="00AB409D"/>
    <w:rsid w:val="00AB5C3C"/>
    <w:rsid w:val="00AB7AC3"/>
    <w:rsid w:val="00AC47CC"/>
    <w:rsid w:val="00AC4EAF"/>
    <w:rsid w:val="00AC505B"/>
    <w:rsid w:val="00AC6155"/>
    <w:rsid w:val="00AC705B"/>
    <w:rsid w:val="00AC74EE"/>
    <w:rsid w:val="00AC7DCC"/>
    <w:rsid w:val="00AD14CD"/>
    <w:rsid w:val="00AD1A1A"/>
    <w:rsid w:val="00AD268B"/>
    <w:rsid w:val="00AD3F64"/>
    <w:rsid w:val="00AD57EB"/>
    <w:rsid w:val="00AD7BB4"/>
    <w:rsid w:val="00AE02E7"/>
    <w:rsid w:val="00AE2231"/>
    <w:rsid w:val="00AE2315"/>
    <w:rsid w:val="00AE2D7F"/>
    <w:rsid w:val="00AE426D"/>
    <w:rsid w:val="00AE7082"/>
    <w:rsid w:val="00AE7101"/>
    <w:rsid w:val="00AE7662"/>
    <w:rsid w:val="00AE7FCE"/>
    <w:rsid w:val="00AF1658"/>
    <w:rsid w:val="00AF28BF"/>
    <w:rsid w:val="00AF30FA"/>
    <w:rsid w:val="00AF3CAC"/>
    <w:rsid w:val="00AF3EAE"/>
    <w:rsid w:val="00AF4677"/>
    <w:rsid w:val="00AF53EB"/>
    <w:rsid w:val="00AF59C6"/>
    <w:rsid w:val="00AF676C"/>
    <w:rsid w:val="00B00699"/>
    <w:rsid w:val="00B00E47"/>
    <w:rsid w:val="00B0276B"/>
    <w:rsid w:val="00B0399B"/>
    <w:rsid w:val="00B07D39"/>
    <w:rsid w:val="00B107BB"/>
    <w:rsid w:val="00B12EAB"/>
    <w:rsid w:val="00B13402"/>
    <w:rsid w:val="00B157D8"/>
    <w:rsid w:val="00B166A2"/>
    <w:rsid w:val="00B16DEA"/>
    <w:rsid w:val="00B17023"/>
    <w:rsid w:val="00B1707A"/>
    <w:rsid w:val="00B17361"/>
    <w:rsid w:val="00B2101C"/>
    <w:rsid w:val="00B21F9D"/>
    <w:rsid w:val="00B2291B"/>
    <w:rsid w:val="00B23A22"/>
    <w:rsid w:val="00B24067"/>
    <w:rsid w:val="00B338CF"/>
    <w:rsid w:val="00B34053"/>
    <w:rsid w:val="00B34488"/>
    <w:rsid w:val="00B349F3"/>
    <w:rsid w:val="00B41125"/>
    <w:rsid w:val="00B41193"/>
    <w:rsid w:val="00B4168B"/>
    <w:rsid w:val="00B41C7F"/>
    <w:rsid w:val="00B41D9F"/>
    <w:rsid w:val="00B427E3"/>
    <w:rsid w:val="00B42EEA"/>
    <w:rsid w:val="00B43428"/>
    <w:rsid w:val="00B43541"/>
    <w:rsid w:val="00B4404E"/>
    <w:rsid w:val="00B44D78"/>
    <w:rsid w:val="00B454F1"/>
    <w:rsid w:val="00B504DA"/>
    <w:rsid w:val="00B53279"/>
    <w:rsid w:val="00B5390D"/>
    <w:rsid w:val="00B53DB2"/>
    <w:rsid w:val="00B54BDE"/>
    <w:rsid w:val="00B561D7"/>
    <w:rsid w:val="00B571E3"/>
    <w:rsid w:val="00B6091C"/>
    <w:rsid w:val="00B60A39"/>
    <w:rsid w:val="00B60B15"/>
    <w:rsid w:val="00B60C43"/>
    <w:rsid w:val="00B61D3D"/>
    <w:rsid w:val="00B61F16"/>
    <w:rsid w:val="00B62E2F"/>
    <w:rsid w:val="00B636A0"/>
    <w:rsid w:val="00B63BC3"/>
    <w:rsid w:val="00B64BB0"/>
    <w:rsid w:val="00B65559"/>
    <w:rsid w:val="00B66247"/>
    <w:rsid w:val="00B664A3"/>
    <w:rsid w:val="00B67BFE"/>
    <w:rsid w:val="00B70392"/>
    <w:rsid w:val="00B73007"/>
    <w:rsid w:val="00B7409C"/>
    <w:rsid w:val="00B74D17"/>
    <w:rsid w:val="00B7585C"/>
    <w:rsid w:val="00B7626F"/>
    <w:rsid w:val="00B771AA"/>
    <w:rsid w:val="00B820FC"/>
    <w:rsid w:val="00B8287F"/>
    <w:rsid w:val="00B82F22"/>
    <w:rsid w:val="00B82F7E"/>
    <w:rsid w:val="00B84BDC"/>
    <w:rsid w:val="00B8629F"/>
    <w:rsid w:val="00B8730A"/>
    <w:rsid w:val="00B91B67"/>
    <w:rsid w:val="00B927E7"/>
    <w:rsid w:val="00B949AD"/>
    <w:rsid w:val="00B95DAC"/>
    <w:rsid w:val="00BA06C3"/>
    <w:rsid w:val="00BA07C3"/>
    <w:rsid w:val="00BA1588"/>
    <w:rsid w:val="00BA1852"/>
    <w:rsid w:val="00BA198B"/>
    <w:rsid w:val="00BA3A17"/>
    <w:rsid w:val="00BA3D82"/>
    <w:rsid w:val="00BA6173"/>
    <w:rsid w:val="00BA622B"/>
    <w:rsid w:val="00BA77B4"/>
    <w:rsid w:val="00BA7FDE"/>
    <w:rsid w:val="00BB2BCF"/>
    <w:rsid w:val="00BB40A8"/>
    <w:rsid w:val="00BB49BF"/>
    <w:rsid w:val="00BB52B7"/>
    <w:rsid w:val="00BB547C"/>
    <w:rsid w:val="00BB559D"/>
    <w:rsid w:val="00BB580D"/>
    <w:rsid w:val="00BB6BF8"/>
    <w:rsid w:val="00BC01BD"/>
    <w:rsid w:val="00BC1A0D"/>
    <w:rsid w:val="00BC1A84"/>
    <w:rsid w:val="00BC2C1B"/>
    <w:rsid w:val="00BC496F"/>
    <w:rsid w:val="00BC4C2A"/>
    <w:rsid w:val="00BC5647"/>
    <w:rsid w:val="00BC5AA1"/>
    <w:rsid w:val="00BC5C1E"/>
    <w:rsid w:val="00BC6051"/>
    <w:rsid w:val="00BC65D1"/>
    <w:rsid w:val="00BC77A9"/>
    <w:rsid w:val="00BD002B"/>
    <w:rsid w:val="00BD353D"/>
    <w:rsid w:val="00BD6B46"/>
    <w:rsid w:val="00BD7FAA"/>
    <w:rsid w:val="00BE17AB"/>
    <w:rsid w:val="00BE205A"/>
    <w:rsid w:val="00BE2A97"/>
    <w:rsid w:val="00BE325B"/>
    <w:rsid w:val="00BE3412"/>
    <w:rsid w:val="00BE6E52"/>
    <w:rsid w:val="00BE79BA"/>
    <w:rsid w:val="00BF1013"/>
    <w:rsid w:val="00BF2E15"/>
    <w:rsid w:val="00BF472A"/>
    <w:rsid w:val="00BF519D"/>
    <w:rsid w:val="00BF6108"/>
    <w:rsid w:val="00C00520"/>
    <w:rsid w:val="00C021DE"/>
    <w:rsid w:val="00C02ECA"/>
    <w:rsid w:val="00C03833"/>
    <w:rsid w:val="00C0431A"/>
    <w:rsid w:val="00C07954"/>
    <w:rsid w:val="00C07C2B"/>
    <w:rsid w:val="00C1242F"/>
    <w:rsid w:val="00C1244D"/>
    <w:rsid w:val="00C140F7"/>
    <w:rsid w:val="00C15506"/>
    <w:rsid w:val="00C157D0"/>
    <w:rsid w:val="00C16D1A"/>
    <w:rsid w:val="00C204B7"/>
    <w:rsid w:val="00C21D6A"/>
    <w:rsid w:val="00C22108"/>
    <w:rsid w:val="00C23927"/>
    <w:rsid w:val="00C27556"/>
    <w:rsid w:val="00C27C11"/>
    <w:rsid w:val="00C27D42"/>
    <w:rsid w:val="00C30451"/>
    <w:rsid w:val="00C33562"/>
    <w:rsid w:val="00C34391"/>
    <w:rsid w:val="00C360F8"/>
    <w:rsid w:val="00C37BE2"/>
    <w:rsid w:val="00C40C0F"/>
    <w:rsid w:val="00C41769"/>
    <w:rsid w:val="00C429B5"/>
    <w:rsid w:val="00C433DD"/>
    <w:rsid w:val="00C4382E"/>
    <w:rsid w:val="00C44F81"/>
    <w:rsid w:val="00C468B9"/>
    <w:rsid w:val="00C54ACF"/>
    <w:rsid w:val="00C55528"/>
    <w:rsid w:val="00C55A2F"/>
    <w:rsid w:val="00C56482"/>
    <w:rsid w:val="00C56512"/>
    <w:rsid w:val="00C57D0E"/>
    <w:rsid w:val="00C606F3"/>
    <w:rsid w:val="00C6218D"/>
    <w:rsid w:val="00C64112"/>
    <w:rsid w:val="00C643D3"/>
    <w:rsid w:val="00C65195"/>
    <w:rsid w:val="00C668AF"/>
    <w:rsid w:val="00C67D3C"/>
    <w:rsid w:val="00C71FF5"/>
    <w:rsid w:val="00C72037"/>
    <w:rsid w:val="00C744B0"/>
    <w:rsid w:val="00C74ABC"/>
    <w:rsid w:val="00C75467"/>
    <w:rsid w:val="00C76105"/>
    <w:rsid w:val="00C76325"/>
    <w:rsid w:val="00C76C4B"/>
    <w:rsid w:val="00C77154"/>
    <w:rsid w:val="00C7780D"/>
    <w:rsid w:val="00C8129B"/>
    <w:rsid w:val="00C82483"/>
    <w:rsid w:val="00C8268E"/>
    <w:rsid w:val="00C839A7"/>
    <w:rsid w:val="00C84E38"/>
    <w:rsid w:val="00C85546"/>
    <w:rsid w:val="00C8604C"/>
    <w:rsid w:val="00C86E75"/>
    <w:rsid w:val="00C9163C"/>
    <w:rsid w:val="00C9179B"/>
    <w:rsid w:val="00C91A8A"/>
    <w:rsid w:val="00C91B17"/>
    <w:rsid w:val="00C9217A"/>
    <w:rsid w:val="00C924F0"/>
    <w:rsid w:val="00C92500"/>
    <w:rsid w:val="00C92A0E"/>
    <w:rsid w:val="00C944AA"/>
    <w:rsid w:val="00C94FC1"/>
    <w:rsid w:val="00C9749C"/>
    <w:rsid w:val="00CA498D"/>
    <w:rsid w:val="00CA4D90"/>
    <w:rsid w:val="00CA4EBA"/>
    <w:rsid w:val="00CA51F0"/>
    <w:rsid w:val="00CA5F2B"/>
    <w:rsid w:val="00CA652F"/>
    <w:rsid w:val="00CA72F7"/>
    <w:rsid w:val="00CB0744"/>
    <w:rsid w:val="00CB08DA"/>
    <w:rsid w:val="00CB15AC"/>
    <w:rsid w:val="00CB26C4"/>
    <w:rsid w:val="00CB297C"/>
    <w:rsid w:val="00CB331A"/>
    <w:rsid w:val="00CB39C6"/>
    <w:rsid w:val="00CB5B8F"/>
    <w:rsid w:val="00CB7C55"/>
    <w:rsid w:val="00CC172A"/>
    <w:rsid w:val="00CC19B0"/>
    <w:rsid w:val="00CC1E7E"/>
    <w:rsid w:val="00CC294B"/>
    <w:rsid w:val="00CC2AEE"/>
    <w:rsid w:val="00CC2DD9"/>
    <w:rsid w:val="00CC329C"/>
    <w:rsid w:val="00CC3E2A"/>
    <w:rsid w:val="00CC454E"/>
    <w:rsid w:val="00CC5808"/>
    <w:rsid w:val="00CC73CC"/>
    <w:rsid w:val="00CD09B2"/>
    <w:rsid w:val="00CD249D"/>
    <w:rsid w:val="00CD2FC8"/>
    <w:rsid w:val="00CD5CC5"/>
    <w:rsid w:val="00CD661A"/>
    <w:rsid w:val="00CD70AE"/>
    <w:rsid w:val="00CD7C10"/>
    <w:rsid w:val="00CE1047"/>
    <w:rsid w:val="00CE2225"/>
    <w:rsid w:val="00CE3234"/>
    <w:rsid w:val="00CE4469"/>
    <w:rsid w:val="00CE5FBB"/>
    <w:rsid w:val="00CE61A4"/>
    <w:rsid w:val="00CE65AD"/>
    <w:rsid w:val="00CE7588"/>
    <w:rsid w:val="00CF067A"/>
    <w:rsid w:val="00CF08E4"/>
    <w:rsid w:val="00CF0E2A"/>
    <w:rsid w:val="00CF14B1"/>
    <w:rsid w:val="00CF2D6A"/>
    <w:rsid w:val="00CF300A"/>
    <w:rsid w:val="00CF3253"/>
    <w:rsid w:val="00CF3D60"/>
    <w:rsid w:val="00CF3E2F"/>
    <w:rsid w:val="00CF54E5"/>
    <w:rsid w:val="00CF690A"/>
    <w:rsid w:val="00CF7239"/>
    <w:rsid w:val="00CF7D27"/>
    <w:rsid w:val="00D00EB7"/>
    <w:rsid w:val="00D03C67"/>
    <w:rsid w:val="00D041FB"/>
    <w:rsid w:val="00D04372"/>
    <w:rsid w:val="00D0593B"/>
    <w:rsid w:val="00D06733"/>
    <w:rsid w:val="00D10ADF"/>
    <w:rsid w:val="00D10CEC"/>
    <w:rsid w:val="00D12017"/>
    <w:rsid w:val="00D14B75"/>
    <w:rsid w:val="00D15009"/>
    <w:rsid w:val="00D1587E"/>
    <w:rsid w:val="00D20820"/>
    <w:rsid w:val="00D210B8"/>
    <w:rsid w:val="00D2185D"/>
    <w:rsid w:val="00D232D1"/>
    <w:rsid w:val="00D25F41"/>
    <w:rsid w:val="00D27D8E"/>
    <w:rsid w:val="00D30670"/>
    <w:rsid w:val="00D30DD9"/>
    <w:rsid w:val="00D30F27"/>
    <w:rsid w:val="00D31206"/>
    <w:rsid w:val="00D31A4E"/>
    <w:rsid w:val="00D3365B"/>
    <w:rsid w:val="00D33A23"/>
    <w:rsid w:val="00D35D33"/>
    <w:rsid w:val="00D37359"/>
    <w:rsid w:val="00D37664"/>
    <w:rsid w:val="00D37AD7"/>
    <w:rsid w:val="00D41063"/>
    <w:rsid w:val="00D43FE2"/>
    <w:rsid w:val="00D44E77"/>
    <w:rsid w:val="00D459DF"/>
    <w:rsid w:val="00D45E00"/>
    <w:rsid w:val="00D46B6E"/>
    <w:rsid w:val="00D509AF"/>
    <w:rsid w:val="00D52425"/>
    <w:rsid w:val="00D568ED"/>
    <w:rsid w:val="00D573AC"/>
    <w:rsid w:val="00D60CD6"/>
    <w:rsid w:val="00D64597"/>
    <w:rsid w:val="00D65213"/>
    <w:rsid w:val="00D6662F"/>
    <w:rsid w:val="00D701D1"/>
    <w:rsid w:val="00D70EDE"/>
    <w:rsid w:val="00D715B4"/>
    <w:rsid w:val="00D726CD"/>
    <w:rsid w:val="00D748A1"/>
    <w:rsid w:val="00D74AED"/>
    <w:rsid w:val="00D762B6"/>
    <w:rsid w:val="00D76F81"/>
    <w:rsid w:val="00D772DB"/>
    <w:rsid w:val="00D77B2F"/>
    <w:rsid w:val="00D8206B"/>
    <w:rsid w:val="00D821DB"/>
    <w:rsid w:val="00D833E2"/>
    <w:rsid w:val="00D84205"/>
    <w:rsid w:val="00D847DB"/>
    <w:rsid w:val="00D85972"/>
    <w:rsid w:val="00D87F95"/>
    <w:rsid w:val="00D90D1C"/>
    <w:rsid w:val="00D912CF"/>
    <w:rsid w:val="00D914E4"/>
    <w:rsid w:val="00D93915"/>
    <w:rsid w:val="00D957F3"/>
    <w:rsid w:val="00D95FDB"/>
    <w:rsid w:val="00D961B0"/>
    <w:rsid w:val="00D96630"/>
    <w:rsid w:val="00D96778"/>
    <w:rsid w:val="00D97EDF"/>
    <w:rsid w:val="00DA0FB2"/>
    <w:rsid w:val="00DA17C8"/>
    <w:rsid w:val="00DA1D0B"/>
    <w:rsid w:val="00DA1F04"/>
    <w:rsid w:val="00DA2DDD"/>
    <w:rsid w:val="00DA3C18"/>
    <w:rsid w:val="00DA4EB0"/>
    <w:rsid w:val="00DA5181"/>
    <w:rsid w:val="00DB06E9"/>
    <w:rsid w:val="00DB10C2"/>
    <w:rsid w:val="00DB1DC3"/>
    <w:rsid w:val="00DB3E10"/>
    <w:rsid w:val="00DB638E"/>
    <w:rsid w:val="00DB6B42"/>
    <w:rsid w:val="00DB7032"/>
    <w:rsid w:val="00DB7620"/>
    <w:rsid w:val="00DB7B98"/>
    <w:rsid w:val="00DC0117"/>
    <w:rsid w:val="00DC2D7D"/>
    <w:rsid w:val="00DC3E4D"/>
    <w:rsid w:val="00DC4BFB"/>
    <w:rsid w:val="00DC50F4"/>
    <w:rsid w:val="00DC5FD9"/>
    <w:rsid w:val="00DC696C"/>
    <w:rsid w:val="00DC74D3"/>
    <w:rsid w:val="00DC7C4B"/>
    <w:rsid w:val="00DC7EAC"/>
    <w:rsid w:val="00DD0872"/>
    <w:rsid w:val="00DD20CC"/>
    <w:rsid w:val="00DD4B6C"/>
    <w:rsid w:val="00DD4EB4"/>
    <w:rsid w:val="00DD5BDD"/>
    <w:rsid w:val="00DD62B4"/>
    <w:rsid w:val="00DD6443"/>
    <w:rsid w:val="00DD658A"/>
    <w:rsid w:val="00DD767E"/>
    <w:rsid w:val="00DD7D64"/>
    <w:rsid w:val="00DE06E2"/>
    <w:rsid w:val="00DE0854"/>
    <w:rsid w:val="00DE0EAE"/>
    <w:rsid w:val="00DE3813"/>
    <w:rsid w:val="00DE47C4"/>
    <w:rsid w:val="00DE4E02"/>
    <w:rsid w:val="00DE4E7B"/>
    <w:rsid w:val="00DE71EC"/>
    <w:rsid w:val="00DE7664"/>
    <w:rsid w:val="00DF0563"/>
    <w:rsid w:val="00DF18A7"/>
    <w:rsid w:val="00DF2443"/>
    <w:rsid w:val="00DF2771"/>
    <w:rsid w:val="00DF2D76"/>
    <w:rsid w:val="00DF3487"/>
    <w:rsid w:val="00DF5B3D"/>
    <w:rsid w:val="00E03F49"/>
    <w:rsid w:val="00E0436D"/>
    <w:rsid w:val="00E043A0"/>
    <w:rsid w:val="00E05238"/>
    <w:rsid w:val="00E06330"/>
    <w:rsid w:val="00E06CAD"/>
    <w:rsid w:val="00E10102"/>
    <w:rsid w:val="00E102EE"/>
    <w:rsid w:val="00E11EBC"/>
    <w:rsid w:val="00E12CCA"/>
    <w:rsid w:val="00E131BB"/>
    <w:rsid w:val="00E1373B"/>
    <w:rsid w:val="00E13752"/>
    <w:rsid w:val="00E13C34"/>
    <w:rsid w:val="00E14122"/>
    <w:rsid w:val="00E144FE"/>
    <w:rsid w:val="00E15131"/>
    <w:rsid w:val="00E1528B"/>
    <w:rsid w:val="00E15701"/>
    <w:rsid w:val="00E167FF"/>
    <w:rsid w:val="00E17102"/>
    <w:rsid w:val="00E17CC0"/>
    <w:rsid w:val="00E209B2"/>
    <w:rsid w:val="00E219B9"/>
    <w:rsid w:val="00E23D7F"/>
    <w:rsid w:val="00E2448E"/>
    <w:rsid w:val="00E27323"/>
    <w:rsid w:val="00E278BA"/>
    <w:rsid w:val="00E30F8F"/>
    <w:rsid w:val="00E3159A"/>
    <w:rsid w:val="00E31C65"/>
    <w:rsid w:val="00E35266"/>
    <w:rsid w:val="00E35B23"/>
    <w:rsid w:val="00E37656"/>
    <w:rsid w:val="00E409D1"/>
    <w:rsid w:val="00E40FCD"/>
    <w:rsid w:val="00E41202"/>
    <w:rsid w:val="00E412F1"/>
    <w:rsid w:val="00E41CD0"/>
    <w:rsid w:val="00E41E08"/>
    <w:rsid w:val="00E42251"/>
    <w:rsid w:val="00E4676F"/>
    <w:rsid w:val="00E46A28"/>
    <w:rsid w:val="00E46A92"/>
    <w:rsid w:val="00E477DA"/>
    <w:rsid w:val="00E514B3"/>
    <w:rsid w:val="00E5170F"/>
    <w:rsid w:val="00E524E8"/>
    <w:rsid w:val="00E538F7"/>
    <w:rsid w:val="00E53CE1"/>
    <w:rsid w:val="00E5424E"/>
    <w:rsid w:val="00E542B7"/>
    <w:rsid w:val="00E5716D"/>
    <w:rsid w:val="00E600C6"/>
    <w:rsid w:val="00E60373"/>
    <w:rsid w:val="00E6165E"/>
    <w:rsid w:val="00E61A54"/>
    <w:rsid w:val="00E621EF"/>
    <w:rsid w:val="00E62D4B"/>
    <w:rsid w:val="00E63DCF"/>
    <w:rsid w:val="00E640D4"/>
    <w:rsid w:val="00E64313"/>
    <w:rsid w:val="00E6437A"/>
    <w:rsid w:val="00E668DC"/>
    <w:rsid w:val="00E66DE0"/>
    <w:rsid w:val="00E674B4"/>
    <w:rsid w:val="00E67B7C"/>
    <w:rsid w:val="00E7073D"/>
    <w:rsid w:val="00E72962"/>
    <w:rsid w:val="00E74AA8"/>
    <w:rsid w:val="00E75020"/>
    <w:rsid w:val="00E752BD"/>
    <w:rsid w:val="00E75F7F"/>
    <w:rsid w:val="00E763BF"/>
    <w:rsid w:val="00E76680"/>
    <w:rsid w:val="00E76A11"/>
    <w:rsid w:val="00E76D17"/>
    <w:rsid w:val="00E77569"/>
    <w:rsid w:val="00E77BCF"/>
    <w:rsid w:val="00E80048"/>
    <w:rsid w:val="00E8299E"/>
    <w:rsid w:val="00E83F33"/>
    <w:rsid w:val="00E841D5"/>
    <w:rsid w:val="00E8439C"/>
    <w:rsid w:val="00E8451C"/>
    <w:rsid w:val="00E85783"/>
    <w:rsid w:val="00E8626C"/>
    <w:rsid w:val="00E9049E"/>
    <w:rsid w:val="00E907B3"/>
    <w:rsid w:val="00E9231B"/>
    <w:rsid w:val="00E93759"/>
    <w:rsid w:val="00E94163"/>
    <w:rsid w:val="00E9496C"/>
    <w:rsid w:val="00E95B1D"/>
    <w:rsid w:val="00E95E50"/>
    <w:rsid w:val="00EA014D"/>
    <w:rsid w:val="00EA12F3"/>
    <w:rsid w:val="00EA1626"/>
    <w:rsid w:val="00EA19D4"/>
    <w:rsid w:val="00EA23B8"/>
    <w:rsid w:val="00EA4271"/>
    <w:rsid w:val="00EA4A35"/>
    <w:rsid w:val="00EA6E23"/>
    <w:rsid w:val="00EA7F83"/>
    <w:rsid w:val="00EB0831"/>
    <w:rsid w:val="00EB546B"/>
    <w:rsid w:val="00EB6444"/>
    <w:rsid w:val="00EB64D3"/>
    <w:rsid w:val="00EC05BF"/>
    <w:rsid w:val="00EC0997"/>
    <w:rsid w:val="00EC23C7"/>
    <w:rsid w:val="00EC2CF2"/>
    <w:rsid w:val="00EC31AE"/>
    <w:rsid w:val="00EC3E50"/>
    <w:rsid w:val="00EC4B95"/>
    <w:rsid w:val="00EC6A3E"/>
    <w:rsid w:val="00EC77D3"/>
    <w:rsid w:val="00ED003A"/>
    <w:rsid w:val="00ED0FDE"/>
    <w:rsid w:val="00ED4564"/>
    <w:rsid w:val="00ED6AED"/>
    <w:rsid w:val="00ED7239"/>
    <w:rsid w:val="00EE089D"/>
    <w:rsid w:val="00EE16F0"/>
    <w:rsid w:val="00EE1ABE"/>
    <w:rsid w:val="00EE2F98"/>
    <w:rsid w:val="00EE2FF2"/>
    <w:rsid w:val="00EE4C73"/>
    <w:rsid w:val="00EE6C0A"/>
    <w:rsid w:val="00EF02D1"/>
    <w:rsid w:val="00EF1D24"/>
    <w:rsid w:val="00EF285D"/>
    <w:rsid w:val="00EF2974"/>
    <w:rsid w:val="00EF2D71"/>
    <w:rsid w:val="00EF54A2"/>
    <w:rsid w:val="00EF6E74"/>
    <w:rsid w:val="00EF7AA3"/>
    <w:rsid w:val="00F00CD5"/>
    <w:rsid w:val="00F00E69"/>
    <w:rsid w:val="00F01D45"/>
    <w:rsid w:val="00F034FF"/>
    <w:rsid w:val="00F03502"/>
    <w:rsid w:val="00F03E0D"/>
    <w:rsid w:val="00F051AA"/>
    <w:rsid w:val="00F0602F"/>
    <w:rsid w:val="00F07E21"/>
    <w:rsid w:val="00F110C1"/>
    <w:rsid w:val="00F11DFB"/>
    <w:rsid w:val="00F138EA"/>
    <w:rsid w:val="00F1645A"/>
    <w:rsid w:val="00F16925"/>
    <w:rsid w:val="00F16B37"/>
    <w:rsid w:val="00F16CED"/>
    <w:rsid w:val="00F17083"/>
    <w:rsid w:val="00F2307A"/>
    <w:rsid w:val="00F23CB2"/>
    <w:rsid w:val="00F24598"/>
    <w:rsid w:val="00F25B26"/>
    <w:rsid w:val="00F30C04"/>
    <w:rsid w:val="00F3121F"/>
    <w:rsid w:val="00F34D31"/>
    <w:rsid w:val="00F35400"/>
    <w:rsid w:val="00F3556E"/>
    <w:rsid w:val="00F358D0"/>
    <w:rsid w:val="00F41C9A"/>
    <w:rsid w:val="00F41D19"/>
    <w:rsid w:val="00F41EA1"/>
    <w:rsid w:val="00F42423"/>
    <w:rsid w:val="00F46432"/>
    <w:rsid w:val="00F467AC"/>
    <w:rsid w:val="00F46A42"/>
    <w:rsid w:val="00F50D79"/>
    <w:rsid w:val="00F51071"/>
    <w:rsid w:val="00F5398C"/>
    <w:rsid w:val="00F5448F"/>
    <w:rsid w:val="00F609BC"/>
    <w:rsid w:val="00F60D6F"/>
    <w:rsid w:val="00F60DAB"/>
    <w:rsid w:val="00F611CE"/>
    <w:rsid w:val="00F62D17"/>
    <w:rsid w:val="00F65A00"/>
    <w:rsid w:val="00F65C5E"/>
    <w:rsid w:val="00F66F0F"/>
    <w:rsid w:val="00F70730"/>
    <w:rsid w:val="00F71186"/>
    <w:rsid w:val="00F73614"/>
    <w:rsid w:val="00F7540A"/>
    <w:rsid w:val="00F773B5"/>
    <w:rsid w:val="00F80311"/>
    <w:rsid w:val="00F817A4"/>
    <w:rsid w:val="00F81BB6"/>
    <w:rsid w:val="00F821B9"/>
    <w:rsid w:val="00F82454"/>
    <w:rsid w:val="00F83060"/>
    <w:rsid w:val="00F830C4"/>
    <w:rsid w:val="00F84401"/>
    <w:rsid w:val="00F84AC5"/>
    <w:rsid w:val="00F85697"/>
    <w:rsid w:val="00F85C65"/>
    <w:rsid w:val="00F85DF0"/>
    <w:rsid w:val="00F86634"/>
    <w:rsid w:val="00F87273"/>
    <w:rsid w:val="00F8739A"/>
    <w:rsid w:val="00F91095"/>
    <w:rsid w:val="00F92005"/>
    <w:rsid w:val="00F92CFD"/>
    <w:rsid w:val="00F9317D"/>
    <w:rsid w:val="00F93419"/>
    <w:rsid w:val="00F93AA4"/>
    <w:rsid w:val="00F9506F"/>
    <w:rsid w:val="00F95FCF"/>
    <w:rsid w:val="00FA0207"/>
    <w:rsid w:val="00FA05F3"/>
    <w:rsid w:val="00FA1802"/>
    <w:rsid w:val="00FA35B9"/>
    <w:rsid w:val="00FA6215"/>
    <w:rsid w:val="00FA7666"/>
    <w:rsid w:val="00FB0270"/>
    <w:rsid w:val="00FB0808"/>
    <w:rsid w:val="00FB0EFC"/>
    <w:rsid w:val="00FB1C99"/>
    <w:rsid w:val="00FB1E4E"/>
    <w:rsid w:val="00FB2388"/>
    <w:rsid w:val="00FB35A4"/>
    <w:rsid w:val="00FB3EF9"/>
    <w:rsid w:val="00FB3F44"/>
    <w:rsid w:val="00FB45DD"/>
    <w:rsid w:val="00FB4BFE"/>
    <w:rsid w:val="00FB69AA"/>
    <w:rsid w:val="00FB7312"/>
    <w:rsid w:val="00FC0135"/>
    <w:rsid w:val="00FC0443"/>
    <w:rsid w:val="00FC15D6"/>
    <w:rsid w:val="00FC1A2E"/>
    <w:rsid w:val="00FC36D5"/>
    <w:rsid w:val="00FC3AB9"/>
    <w:rsid w:val="00FC3E46"/>
    <w:rsid w:val="00FC486F"/>
    <w:rsid w:val="00FC4F52"/>
    <w:rsid w:val="00FC5A73"/>
    <w:rsid w:val="00FC5DCD"/>
    <w:rsid w:val="00FC6AB0"/>
    <w:rsid w:val="00FC74AB"/>
    <w:rsid w:val="00FC7B84"/>
    <w:rsid w:val="00FD0BBC"/>
    <w:rsid w:val="00FD17C5"/>
    <w:rsid w:val="00FD1BB3"/>
    <w:rsid w:val="00FD2B55"/>
    <w:rsid w:val="00FD2DA0"/>
    <w:rsid w:val="00FD36F7"/>
    <w:rsid w:val="00FD4A63"/>
    <w:rsid w:val="00FD54E5"/>
    <w:rsid w:val="00FE0293"/>
    <w:rsid w:val="00FE0DA1"/>
    <w:rsid w:val="00FE3BDD"/>
    <w:rsid w:val="00FE440E"/>
    <w:rsid w:val="00FF0568"/>
    <w:rsid w:val="00FF0627"/>
    <w:rsid w:val="00FF0956"/>
    <w:rsid w:val="00FF1744"/>
    <w:rsid w:val="00FF18AE"/>
    <w:rsid w:val="00FF1BCD"/>
    <w:rsid w:val="00FF49E5"/>
    <w:rsid w:val="00FF4A42"/>
    <w:rsid w:val="00FF588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3DAE0"/>
  <w15:docId w15:val="{BA90CB69-0EAE-4741-B3E7-7B12FA7EC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72A"/>
  </w:style>
  <w:style w:type="paragraph" w:styleId="Heading1">
    <w:name w:val="heading 1"/>
    <w:basedOn w:val="Normal"/>
    <w:next w:val="Normal"/>
    <w:link w:val="Heading1Char"/>
    <w:uiPriority w:val="9"/>
    <w:qFormat/>
    <w:rsid w:val="00BC1A8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A8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C1A84"/>
    <w:pPr>
      <w:spacing w:line="259" w:lineRule="auto"/>
      <w:outlineLvl w:val="9"/>
    </w:pPr>
  </w:style>
  <w:style w:type="paragraph" w:styleId="TOC2">
    <w:name w:val="toc 2"/>
    <w:basedOn w:val="Normal"/>
    <w:next w:val="Normal"/>
    <w:autoRedefine/>
    <w:uiPriority w:val="39"/>
    <w:unhideWhenUsed/>
    <w:rsid w:val="00BC1A84"/>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BC1A84"/>
    <w:pPr>
      <w:spacing w:after="100" w:line="259" w:lineRule="auto"/>
    </w:pPr>
    <w:rPr>
      <w:rFonts w:eastAsiaTheme="minorEastAsia" w:cs="Times New Roman"/>
    </w:rPr>
  </w:style>
  <w:style w:type="paragraph" w:styleId="TOC3">
    <w:name w:val="toc 3"/>
    <w:basedOn w:val="Normal"/>
    <w:next w:val="Normal"/>
    <w:autoRedefine/>
    <w:uiPriority w:val="39"/>
    <w:unhideWhenUsed/>
    <w:rsid w:val="00BC1A84"/>
    <w:pPr>
      <w:spacing w:after="100" w:line="259" w:lineRule="auto"/>
      <w:ind w:left="440"/>
    </w:pPr>
    <w:rPr>
      <w:rFonts w:eastAsiaTheme="minorEastAsia" w:cs="Times New Roman"/>
    </w:rPr>
  </w:style>
  <w:style w:type="paragraph" w:styleId="BalloonText">
    <w:name w:val="Balloon Text"/>
    <w:basedOn w:val="Normal"/>
    <w:link w:val="BalloonTextChar"/>
    <w:uiPriority w:val="99"/>
    <w:semiHidden/>
    <w:unhideWhenUsed/>
    <w:rsid w:val="00092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B13"/>
    <w:rPr>
      <w:rFonts w:ascii="Tahoma" w:hAnsi="Tahoma" w:cs="Tahoma"/>
      <w:sz w:val="16"/>
      <w:szCs w:val="16"/>
    </w:rPr>
  </w:style>
  <w:style w:type="table" w:styleId="TableGrid">
    <w:name w:val="Table Grid"/>
    <w:basedOn w:val="TableNormal"/>
    <w:uiPriority w:val="59"/>
    <w:rsid w:val="003C5C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26DA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4">
    <w:name w:val="Grid Table 4 Accent 4"/>
    <w:basedOn w:val="TableNormal"/>
    <w:uiPriority w:val="49"/>
    <w:rsid w:val="00326DA8"/>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0C5779"/>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3">
    <w:name w:val="Grid Table 4 Accent 3"/>
    <w:basedOn w:val="TableNormal"/>
    <w:uiPriority w:val="49"/>
    <w:rsid w:val="000C5779"/>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6">
    <w:name w:val="Grid Table 4 Accent 6"/>
    <w:basedOn w:val="TableNormal"/>
    <w:uiPriority w:val="49"/>
    <w:rsid w:val="00AE708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D96778"/>
    <w:pPr>
      <w:spacing w:after="0" w:line="240" w:lineRule="auto"/>
      <w:ind w:left="720"/>
      <w:contextualSpacing/>
    </w:pPr>
    <w:rPr>
      <w:rFonts w:ascii="Times New Roman" w:eastAsia="Times New Roman" w:hAnsi="Times New Roman" w:cs="Times New Roman"/>
      <w:sz w:val="24"/>
      <w:szCs w:val="24"/>
      <w:lang w:val="en-GB" w:eastAsia="en-GB"/>
    </w:rPr>
  </w:style>
  <w:style w:type="table" w:styleId="PlainTable4">
    <w:name w:val="Plain Table 4"/>
    <w:basedOn w:val="TableNormal"/>
    <w:uiPriority w:val="44"/>
    <w:rsid w:val="00062A4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06607D"/>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ListTable1Light-Accent6">
    <w:name w:val="List Table 1 Light Accent 6"/>
    <w:basedOn w:val="TableNormal"/>
    <w:uiPriority w:val="46"/>
    <w:rsid w:val="0006607D"/>
    <w:pPr>
      <w:spacing w:after="0" w:line="240" w:lineRule="auto"/>
    </w:pPr>
    <w:tblPr>
      <w:tblStyleRowBandSize w:val="1"/>
      <w:tblStyleColBandSize w:val="1"/>
    </w:tblPr>
    <w:tblStylePr w:type="firstRow">
      <w:rPr>
        <w:b/>
        <w:bCs/>
      </w:rPr>
      <w:tblPr/>
      <w:tcPr>
        <w:tcBorders>
          <w:bottom w:val="single" w:sz="4" w:space="0" w:color="FABF8F" w:themeColor="accent6" w:themeTint="99"/>
        </w:tcBorders>
      </w:tcPr>
    </w:tblStylePr>
    <w:tblStylePr w:type="lastRow">
      <w:rPr>
        <w:b/>
        <w:bCs/>
      </w:rPr>
      <w:tblPr/>
      <w:tcPr>
        <w:tcBorders>
          <w:top w:val="sing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Revision">
    <w:name w:val="Revision"/>
    <w:hidden/>
    <w:uiPriority w:val="99"/>
    <w:semiHidden/>
    <w:rsid w:val="00D06733"/>
    <w:pPr>
      <w:spacing w:after="0" w:line="240" w:lineRule="auto"/>
    </w:pPr>
  </w:style>
  <w:style w:type="paragraph" w:styleId="Bibliography">
    <w:name w:val="Bibliography"/>
    <w:basedOn w:val="Normal"/>
    <w:next w:val="Normal"/>
    <w:uiPriority w:val="37"/>
    <w:unhideWhenUsed/>
    <w:rsid w:val="00B66247"/>
  </w:style>
  <w:style w:type="table" w:styleId="GridTable2-Accent5">
    <w:name w:val="Grid Table 2 Accent 5"/>
    <w:basedOn w:val="TableNormal"/>
    <w:uiPriority w:val="47"/>
    <w:rsid w:val="005272E3"/>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5Dark-Accent1">
    <w:name w:val="Grid Table 5 Dark Accent 1"/>
    <w:basedOn w:val="TableNormal"/>
    <w:uiPriority w:val="50"/>
    <w:rsid w:val="00BC5C1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1">
    <w:name w:val="Grid Table 4 Accent 1"/>
    <w:basedOn w:val="TableNormal"/>
    <w:uiPriority w:val="49"/>
    <w:rsid w:val="00BC5C1E"/>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2-Accent1">
    <w:name w:val="Grid Table 2 Accent 1"/>
    <w:basedOn w:val="TableNormal"/>
    <w:uiPriority w:val="47"/>
    <w:rsid w:val="00E75F7F"/>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967242">
      <w:bodyDiv w:val="1"/>
      <w:marLeft w:val="0"/>
      <w:marRight w:val="0"/>
      <w:marTop w:val="0"/>
      <w:marBottom w:val="0"/>
      <w:divBdr>
        <w:top w:val="none" w:sz="0" w:space="0" w:color="auto"/>
        <w:left w:val="none" w:sz="0" w:space="0" w:color="auto"/>
        <w:bottom w:val="none" w:sz="0" w:space="0" w:color="auto"/>
        <w:right w:val="none" w:sz="0" w:space="0" w:color="auto"/>
      </w:divBdr>
    </w:div>
    <w:div w:id="147404054">
      <w:bodyDiv w:val="1"/>
      <w:marLeft w:val="0"/>
      <w:marRight w:val="0"/>
      <w:marTop w:val="0"/>
      <w:marBottom w:val="0"/>
      <w:divBdr>
        <w:top w:val="none" w:sz="0" w:space="0" w:color="auto"/>
        <w:left w:val="none" w:sz="0" w:space="0" w:color="auto"/>
        <w:bottom w:val="none" w:sz="0" w:space="0" w:color="auto"/>
        <w:right w:val="none" w:sz="0" w:space="0" w:color="auto"/>
      </w:divBdr>
    </w:div>
    <w:div w:id="166137893">
      <w:bodyDiv w:val="1"/>
      <w:marLeft w:val="0"/>
      <w:marRight w:val="0"/>
      <w:marTop w:val="0"/>
      <w:marBottom w:val="0"/>
      <w:divBdr>
        <w:top w:val="none" w:sz="0" w:space="0" w:color="auto"/>
        <w:left w:val="none" w:sz="0" w:space="0" w:color="auto"/>
        <w:bottom w:val="none" w:sz="0" w:space="0" w:color="auto"/>
        <w:right w:val="none" w:sz="0" w:space="0" w:color="auto"/>
      </w:divBdr>
    </w:div>
    <w:div w:id="233665753">
      <w:bodyDiv w:val="1"/>
      <w:marLeft w:val="0"/>
      <w:marRight w:val="0"/>
      <w:marTop w:val="0"/>
      <w:marBottom w:val="0"/>
      <w:divBdr>
        <w:top w:val="none" w:sz="0" w:space="0" w:color="auto"/>
        <w:left w:val="none" w:sz="0" w:space="0" w:color="auto"/>
        <w:bottom w:val="none" w:sz="0" w:space="0" w:color="auto"/>
        <w:right w:val="none" w:sz="0" w:space="0" w:color="auto"/>
      </w:divBdr>
    </w:div>
    <w:div w:id="239098304">
      <w:bodyDiv w:val="1"/>
      <w:marLeft w:val="0"/>
      <w:marRight w:val="0"/>
      <w:marTop w:val="0"/>
      <w:marBottom w:val="0"/>
      <w:divBdr>
        <w:top w:val="none" w:sz="0" w:space="0" w:color="auto"/>
        <w:left w:val="none" w:sz="0" w:space="0" w:color="auto"/>
        <w:bottom w:val="none" w:sz="0" w:space="0" w:color="auto"/>
        <w:right w:val="none" w:sz="0" w:space="0" w:color="auto"/>
      </w:divBdr>
    </w:div>
    <w:div w:id="272396775">
      <w:bodyDiv w:val="1"/>
      <w:marLeft w:val="0"/>
      <w:marRight w:val="0"/>
      <w:marTop w:val="0"/>
      <w:marBottom w:val="0"/>
      <w:divBdr>
        <w:top w:val="none" w:sz="0" w:space="0" w:color="auto"/>
        <w:left w:val="none" w:sz="0" w:space="0" w:color="auto"/>
        <w:bottom w:val="none" w:sz="0" w:space="0" w:color="auto"/>
        <w:right w:val="none" w:sz="0" w:space="0" w:color="auto"/>
      </w:divBdr>
    </w:div>
    <w:div w:id="364184842">
      <w:bodyDiv w:val="1"/>
      <w:marLeft w:val="0"/>
      <w:marRight w:val="0"/>
      <w:marTop w:val="0"/>
      <w:marBottom w:val="0"/>
      <w:divBdr>
        <w:top w:val="none" w:sz="0" w:space="0" w:color="auto"/>
        <w:left w:val="none" w:sz="0" w:space="0" w:color="auto"/>
        <w:bottom w:val="none" w:sz="0" w:space="0" w:color="auto"/>
        <w:right w:val="none" w:sz="0" w:space="0" w:color="auto"/>
      </w:divBdr>
    </w:div>
    <w:div w:id="408700320">
      <w:bodyDiv w:val="1"/>
      <w:marLeft w:val="0"/>
      <w:marRight w:val="0"/>
      <w:marTop w:val="0"/>
      <w:marBottom w:val="0"/>
      <w:divBdr>
        <w:top w:val="none" w:sz="0" w:space="0" w:color="auto"/>
        <w:left w:val="none" w:sz="0" w:space="0" w:color="auto"/>
        <w:bottom w:val="none" w:sz="0" w:space="0" w:color="auto"/>
        <w:right w:val="none" w:sz="0" w:space="0" w:color="auto"/>
      </w:divBdr>
      <w:divsChild>
        <w:div w:id="1489206164">
          <w:marLeft w:val="547"/>
          <w:marRight w:val="0"/>
          <w:marTop w:val="0"/>
          <w:marBottom w:val="0"/>
          <w:divBdr>
            <w:top w:val="none" w:sz="0" w:space="0" w:color="auto"/>
            <w:left w:val="none" w:sz="0" w:space="0" w:color="auto"/>
            <w:bottom w:val="none" w:sz="0" w:space="0" w:color="auto"/>
            <w:right w:val="none" w:sz="0" w:space="0" w:color="auto"/>
          </w:divBdr>
        </w:div>
      </w:divsChild>
    </w:div>
    <w:div w:id="474028845">
      <w:bodyDiv w:val="1"/>
      <w:marLeft w:val="0"/>
      <w:marRight w:val="0"/>
      <w:marTop w:val="0"/>
      <w:marBottom w:val="0"/>
      <w:divBdr>
        <w:top w:val="none" w:sz="0" w:space="0" w:color="auto"/>
        <w:left w:val="none" w:sz="0" w:space="0" w:color="auto"/>
        <w:bottom w:val="none" w:sz="0" w:space="0" w:color="auto"/>
        <w:right w:val="none" w:sz="0" w:space="0" w:color="auto"/>
      </w:divBdr>
    </w:div>
    <w:div w:id="519705228">
      <w:bodyDiv w:val="1"/>
      <w:marLeft w:val="0"/>
      <w:marRight w:val="0"/>
      <w:marTop w:val="0"/>
      <w:marBottom w:val="0"/>
      <w:divBdr>
        <w:top w:val="none" w:sz="0" w:space="0" w:color="auto"/>
        <w:left w:val="none" w:sz="0" w:space="0" w:color="auto"/>
        <w:bottom w:val="none" w:sz="0" w:space="0" w:color="auto"/>
        <w:right w:val="none" w:sz="0" w:space="0" w:color="auto"/>
      </w:divBdr>
    </w:div>
    <w:div w:id="531117958">
      <w:bodyDiv w:val="1"/>
      <w:marLeft w:val="0"/>
      <w:marRight w:val="0"/>
      <w:marTop w:val="0"/>
      <w:marBottom w:val="0"/>
      <w:divBdr>
        <w:top w:val="none" w:sz="0" w:space="0" w:color="auto"/>
        <w:left w:val="none" w:sz="0" w:space="0" w:color="auto"/>
        <w:bottom w:val="none" w:sz="0" w:space="0" w:color="auto"/>
        <w:right w:val="none" w:sz="0" w:space="0" w:color="auto"/>
      </w:divBdr>
    </w:div>
    <w:div w:id="541942574">
      <w:bodyDiv w:val="1"/>
      <w:marLeft w:val="0"/>
      <w:marRight w:val="0"/>
      <w:marTop w:val="0"/>
      <w:marBottom w:val="0"/>
      <w:divBdr>
        <w:top w:val="none" w:sz="0" w:space="0" w:color="auto"/>
        <w:left w:val="none" w:sz="0" w:space="0" w:color="auto"/>
        <w:bottom w:val="none" w:sz="0" w:space="0" w:color="auto"/>
        <w:right w:val="none" w:sz="0" w:space="0" w:color="auto"/>
      </w:divBdr>
    </w:div>
    <w:div w:id="619653172">
      <w:bodyDiv w:val="1"/>
      <w:marLeft w:val="0"/>
      <w:marRight w:val="0"/>
      <w:marTop w:val="0"/>
      <w:marBottom w:val="0"/>
      <w:divBdr>
        <w:top w:val="none" w:sz="0" w:space="0" w:color="auto"/>
        <w:left w:val="none" w:sz="0" w:space="0" w:color="auto"/>
        <w:bottom w:val="none" w:sz="0" w:space="0" w:color="auto"/>
        <w:right w:val="none" w:sz="0" w:space="0" w:color="auto"/>
      </w:divBdr>
    </w:div>
    <w:div w:id="701052867">
      <w:bodyDiv w:val="1"/>
      <w:marLeft w:val="0"/>
      <w:marRight w:val="0"/>
      <w:marTop w:val="0"/>
      <w:marBottom w:val="0"/>
      <w:divBdr>
        <w:top w:val="none" w:sz="0" w:space="0" w:color="auto"/>
        <w:left w:val="none" w:sz="0" w:space="0" w:color="auto"/>
        <w:bottom w:val="none" w:sz="0" w:space="0" w:color="auto"/>
        <w:right w:val="none" w:sz="0" w:space="0" w:color="auto"/>
      </w:divBdr>
    </w:div>
    <w:div w:id="702290893">
      <w:bodyDiv w:val="1"/>
      <w:marLeft w:val="0"/>
      <w:marRight w:val="0"/>
      <w:marTop w:val="0"/>
      <w:marBottom w:val="0"/>
      <w:divBdr>
        <w:top w:val="none" w:sz="0" w:space="0" w:color="auto"/>
        <w:left w:val="none" w:sz="0" w:space="0" w:color="auto"/>
        <w:bottom w:val="none" w:sz="0" w:space="0" w:color="auto"/>
        <w:right w:val="none" w:sz="0" w:space="0" w:color="auto"/>
      </w:divBdr>
    </w:div>
    <w:div w:id="702636794">
      <w:bodyDiv w:val="1"/>
      <w:marLeft w:val="0"/>
      <w:marRight w:val="0"/>
      <w:marTop w:val="0"/>
      <w:marBottom w:val="0"/>
      <w:divBdr>
        <w:top w:val="none" w:sz="0" w:space="0" w:color="auto"/>
        <w:left w:val="none" w:sz="0" w:space="0" w:color="auto"/>
        <w:bottom w:val="none" w:sz="0" w:space="0" w:color="auto"/>
        <w:right w:val="none" w:sz="0" w:space="0" w:color="auto"/>
      </w:divBdr>
    </w:div>
    <w:div w:id="710694812">
      <w:bodyDiv w:val="1"/>
      <w:marLeft w:val="0"/>
      <w:marRight w:val="0"/>
      <w:marTop w:val="0"/>
      <w:marBottom w:val="0"/>
      <w:divBdr>
        <w:top w:val="none" w:sz="0" w:space="0" w:color="auto"/>
        <w:left w:val="none" w:sz="0" w:space="0" w:color="auto"/>
        <w:bottom w:val="none" w:sz="0" w:space="0" w:color="auto"/>
        <w:right w:val="none" w:sz="0" w:space="0" w:color="auto"/>
      </w:divBdr>
    </w:div>
    <w:div w:id="871696316">
      <w:bodyDiv w:val="1"/>
      <w:marLeft w:val="0"/>
      <w:marRight w:val="0"/>
      <w:marTop w:val="0"/>
      <w:marBottom w:val="0"/>
      <w:divBdr>
        <w:top w:val="none" w:sz="0" w:space="0" w:color="auto"/>
        <w:left w:val="none" w:sz="0" w:space="0" w:color="auto"/>
        <w:bottom w:val="none" w:sz="0" w:space="0" w:color="auto"/>
        <w:right w:val="none" w:sz="0" w:space="0" w:color="auto"/>
      </w:divBdr>
    </w:div>
    <w:div w:id="874081471">
      <w:bodyDiv w:val="1"/>
      <w:marLeft w:val="0"/>
      <w:marRight w:val="0"/>
      <w:marTop w:val="0"/>
      <w:marBottom w:val="0"/>
      <w:divBdr>
        <w:top w:val="none" w:sz="0" w:space="0" w:color="auto"/>
        <w:left w:val="none" w:sz="0" w:space="0" w:color="auto"/>
        <w:bottom w:val="none" w:sz="0" w:space="0" w:color="auto"/>
        <w:right w:val="none" w:sz="0" w:space="0" w:color="auto"/>
      </w:divBdr>
    </w:div>
    <w:div w:id="971716162">
      <w:bodyDiv w:val="1"/>
      <w:marLeft w:val="0"/>
      <w:marRight w:val="0"/>
      <w:marTop w:val="0"/>
      <w:marBottom w:val="0"/>
      <w:divBdr>
        <w:top w:val="none" w:sz="0" w:space="0" w:color="auto"/>
        <w:left w:val="none" w:sz="0" w:space="0" w:color="auto"/>
        <w:bottom w:val="none" w:sz="0" w:space="0" w:color="auto"/>
        <w:right w:val="none" w:sz="0" w:space="0" w:color="auto"/>
      </w:divBdr>
    </w:div>
    <w:div w:id="976572510">
      <w:bodyDiv w:val="1"/>
      <w:marLeft w:val="0"/>
      <w:marRight w:val="0"/>
      <w:marTop w:val="0"/>
      <w:marBottom w:val="0"/>
      <w:divBdr>
        <w:top w:val="none" w:sz="0" w:space="0" w:color="auto"/>
        <w:left w:val="none" w:sz="0" w:space="0" w:color="auto"/>
        <w:bottom w:val="none" w:sz="0" w:space="0" w:color="auto"/>
        <w:right w:val="none" w:sz="0" w:space="0" w:color="auto"/>
      </w:divBdr>
    </w:div>
    <w:div w:id="1045641240">
      <w:bodyDiv w:val="1"/>
      <w:marLeft w:val="0"/>
      <w:marRight w:val="0"/>
      <w:marTop w:val="0"/>
      <w:marBottom w:val="0"/>
      <w:divBdr>
        <w:top w:val="none" w:sz="0" w:space="0" w:color="auto"/>
        <w:left w:val="none" w:sz="0" w:space="0" w:color="auto"/>
        <w:bottom w:val="none" w:sz="0" w:space="0" w:color="auto"/>
        <w:right w:val="none" w:sz="0" w:space="0" w:color="auto"/>
      </w:divBdr>
    </w:div>
    <w:div w:id="1161123468">
      <w:bodyDiv w:val="1"/>
      <w:marLeft w:val="0"/>
      <w:marRight w:val="0"/>
      <w:marTop w:val="0"/>
      <w:marBottom w:val="0"/>
      <w:divBdr>
        <w:top w:val="none" w:sz="0" w:space="0" w:color="auto"/>
        <w:left w:val="none" w:sz="0" w:space="0" w:color="auto"/>
        <w:bottom w:val="none" w:sz="0" w:space="0" w:color="auto"/>
        <w:right w:val="none" w:sz="0" w:space="0" w:color="auto"/>
      </w:divBdr>
    </w:div>
    <w:div w:id="1366099406">
      <w:bodyDiv w:val="1"/>
      <w:marLeft w:val="0"/>
      <w:marRight w:val="0"/>
      <w:marTop w:val="0"/>
      <w:marBottom w:val="0"/>
      <w:divBdr>
        <w:top w:val="none" w:sz="0" w:space="0" w:color="auto"/>
        <w:left w:val="none" w:sz="0" w:space="0" w:color="auto"/>
        <w:bottom w:val="none" w:sz="0" w:space="0" w:color="auto"/>
        <w:right w:val="none" w:sz="0" w:space="0" w:color="auto"/>
      </w:divBdr>
      <w:divsChild>
        <w:div w:id="836307967">
          <w:marLeft w:val="0"/>
          <w:marRight w:val="0"/>
          <w:marTop w:val="0"/>
          <w:marBottom w:val="0"/>
          <w:divBdr>
            <w:top w:val="none" w:sz="0" w:space="0" w:color="auto"/>
            <w:left w:val="none" w:sz="0" w:space="0" w:color="auto"/>
            <w:bottom w:val="none" w:sz="0" w:space="0" w:color="auto"/>
            <w:right w:val="none" w:sz="0" w:space="0" w:color="auto"/>
          </w:divBdr>
        </w:div>
        <w:div w:id="781726682">
          <w:marLeft w:val="0"/>
          <w:marRight w:val="0"/>
          <w:marTop w:val="0"/>
          <w:marBottom w:val="0"/>
          <w:divBdr>
            <w:top w:val="none" w:sz="0" w:space="0" w:color="auto"/>
            <w:left w:val="none" w:sz="0" w:space="0" w:color="auto"/>
            <w:bottom w:val="none" w:sz="0" w:space="0" w:color="auto"/>
            <w:right w:val="none" w:sz="0" w:space="0" w:color="auto"/>
          </w:divBdr>
        </w:div>
      </w:divsChild>
    </w:div>
    <w:div w:id="1379429726">
      <w:bodyDiv w:val="1"/>
      <w:marLeft w:val="0"/>
      <w:marRight w:val="0"/>
      <w:marTop w:val="0"/>
      <w:marBottom w:val="0"/>
      <w:divBdr>
        <w:top w:val="none" w:sz="0" w:space="0" w:color="auto"/>
        <w:left w:val="none" w:sz="0" w:space="0" w:color="auto"/>
        <w:bottom w:val="none" w:sz="0" w:space="0" w:color="auto"/>
        <w:right w:val="none" w:sz="0" w:space="0" w:color="auto"/>
      </w:divBdr>
    </w:div>
    <w:div w:id="1399933659">
      <w:bodyDiv w:val="1"/>
      <w:marLeft w:val="0"/>
      <w:marRight w:val="0"/>
      <w:marTop w:val="0"/>
      <w:marBottom w:val="0"/>
      <w:divBdr>
        <w:top w:val="none" w:sz="0" w:space="0" w:color="auto"/>
        <w:left w:val="none" w:sz="0" w:space="0" w:color="auto"/>
        <w:bottom w:val="none" w:sz="0" w:space="0" w:color="auto"/>
        <w:right w:val="none" w:sz="0" w:space="0" w:color="auto"/>
      </w:divBdr>
    </w:div>
    <w:div w:id="1646472655">
      <w:bodyDiv w:val="1"/>
      <w:marLeft w:val="0"/>
      <w:marRight w:val="0"/>
      <w:marTop w:val="0"/>
      <w:marBottom w:val="0"/>
      <w:divBdr>
        <w:top w:val="none" w:sz="0" w:space="0" w:color="auto"/>
        <w:left w:val="none" w:sz="0" w:space="0" w:color="auto"/>
        <w:bottom w:val="none" w:sz="0" w:space="0" w:color="auto"/>
        <w:right w:val="none" w:sz="0" w:space="0" w:color="auto"/>
      </w:divBdr>
    </w:div>
    <w:div w:id="1702051451">
      <w:bodyDiv w:val="1"/>
      <w:marLeft w:val="0"/>
      <w:marRight w:val="0"/>
      <w:marTop w:val="0"/>
      <w:marBottom w:val="0"/>
      <w:divBdr>
        <w:top w:val="none" w:sz="0" w:space="0" w:color="auto"/>
        <w:left w:val="none" w:sz="0" w:space="0" w:color="auto"/>
        <w:bottom w:val="none" w:sz="0" w:space="0" w:color="auto"/>
        <w:right w:val="none" w:sz="0" w:space="0" w:color="auto"/>
      </w:divBdr>
    </w:div>
    <w:div w:id="1780875538">
      <w:bodyDiv w:val="1"/>
      <w:marLeft w:val="0"/>
      <w:marRight w:val="0"/>
      <w:marTop w:val="0"/>
      <w:marBottom w:val="0"/>
      <w:divBdr>
        <w:top w:val="none" w:sz="0" w:space="0" w:color="auto"/>
        <w:left w:val="none" w:sz="0" w:space="0" w:color="auto"/>
        <w:bottom w:val="none" w:sz="0" w:space="0" w:color="auto"/>
        <w:right w:val="none" w:sz="0" w:space="0" w:color="auto"/>
      </w:divBdr>
    </w:div>
    <w:div w:id="1956058178">
      <w:bodyDiv w:val="1"/>
      <w:marLeft w:val="0"/>
      <w:marRight w:val="0"/>
      <w:marTop w:val="0"/>
      <w:marBottom w:val="0"/>
      <w:divBdr>
        <w:top w:val="none" w:sz="0" w:space="0" w:color="auto"/>
        <w:left w:val="none" w:sz="0" w:space="0" w:color="auto"/>
        <w:bottom w:val="none" w:sz="0" w:space="0" w:color="auto"/>
        <w:right w:val="none" w:sz="0" w:space="0" w:color="auto"/>
      </w:divBdr>
      <w:divsChild>
        <w:div w:id="1962610095">
          <w:marLeft w:val="547"/>
          <w:marRight w:val="0"/>
          <w:marTop w:val="0"/>
          <w:marBottom w:val="0"/>
          <w:divBdr>
            <w:top w:val="none" w:sz="0" w:space="0" w:color="auto"/>
            <w:left w:val="none" w:sz="0" w:space="0" w:color="auto"/>
            <w:bottom w:val="none" w:sz="0" w:space="0" w:color="auto"/>
            <w:right w:val="none" w:sz="0" w:space="0" w:color="auto"/>
          </w:divBdr>
        </w:div>
      </w:divsChild>
    </w:div>
    <w:div w:id="2065060242">
      <w:bodyDiv w:val="1"/>
      <w:marLeft w:val="0"/>
      <w:marRight w:val="0"/>
      <w:marTop w:val="0"/>
      <w:marBottom w:val="0"/>
      <w:divBdr>
        <w:top w:val="none" w:sz="0" w:space="0" w:color="auto"/>
        <w:left w:val="none" w:sz="0" w:space="0" w:color="auto"/>
        <w:bottom w:val="none" w:sz="0" w:space="0" w:color="auto"/>
        <w:right w:val="none" w:sz="0" w:space="0" w:color="auto"/>
      </w:divBdr>
    </w:div>
    <w:div w:id="2088501681">
      <w:bodyDiv w:val="1"/>
      <w:marLeft w:val="0"/>
      <w:marRight w:val="0"/>
      <w:marTop w:val="0"/>
      <w:marBottom w:val="0"/>
      <w:divBdr>
        <w:top w:val="none" w:sz="0" w:space="0" w:color="auto"/>
        <w:left w:val="none" w:sz="0" w:space="0" w:color="auto"/>
        <w:bottom w:val="none" w:sz="0" w:space="0" w:color="auto"/>
        <w:right w:val="none" w:sz="0" w:space="0" w:color="auto"/>
      </w:divBdr>
    </w:div>
    <w:div w:id="2106263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diagramData" Target="diagrams/data5.xml"/><Relationship Id="rId21" Type="http://schemas.openxmlformats.org/officeDocument/2006/relationships/diagramData" Target="diagrams/data4.xml"/><Relationship Id="rId34" Type="http://schemas.openxmlformats.org/officeDocument/2006/relationships/diagramColors" Target="diagrams/colors6.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33" Type="http://schemas.openxmlformats.org/officeDocument/2006/relationships/diagramQuickStyle" Target="diagrams/quickStyle6.xml"/><Relationship Id="rId2" Type="http://schemas.openxmlformats.org/officeDocument/2006/relationships/numbering" Target="numbering.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diagramColors" Target="diagrams/colors5.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diagramColors" Target="diagrams/colors4.xml"/><Relationship Id="rId32" Type="http://schemas.openxmlformats.org/officeDocument/2006/relationships/diagramLayout" Target="diagrams/layout6.xml"/><Relationship Id="rId37"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diagramQuickStyle" Target="diagrams/quickStyle4.xml"/><Relationship Id="rId28" Type="http://schemas.openxmlformats.org/officeDocument/2006/relationships/diagramQuickStyle" Target="diagrams/quickStyle5.xml"/><Relationship Id="rId36"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diagramColors" Target="diagrams/colors3.xml"/><Relationship Id="rId31" Type="http://schemas.openxmlformats.org/officeDocument/2006/relationships/diagramData" Target="diagrams/data6.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diagramLayout" Target="diagrams/layout5.xml"/><Relationship Id="rId30" Type="http://schemas.microsoft.com/office/2007/relationships/diagramDrawing" Target="diagrams/drawing5.xml"/><Relationship Id="rId35" Type="http://schemas.microsoft.com/office/2007/relationships/diagramDrawing" Target="diagrams/drawing6.xml"/><Relationship Id="rId8" Type="http://schemas.openxmlformats.org/officeDocument/2006/relationships/diagramQuickStyle" Target="diagrams/quickStyle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80E293-5E67-4A93-AFE9-2114C0BB0771}" type="doc">
      <dgm:prSet loTypeId="urn:microsoft.com/office/officeart/2005/8/layout/vList2" loCatId="list" qsTypeId="urn:microsoft.com/office/officeart/2005/8/quickstyle/simple1" qsCatId="simple" csTypeId="urn:microsoft.com/office/officeart/2005/8/colors/colorful4" csCatId="colorful" phldr="1"/>
      <dgm:spPr/>
      <dgm:t>
        <a:bodyPr/>
        <a:lstStyle/>
        <a:p>
          <a:endParaRPr lang="en-GB"/>
        </a:p>
      </dgm:t>
    </dgm:pt>
    <dgm:pt modelId="{191668EF-8338-4868-B2BB-5E2A9C09A446}">
      <dgm:prSet phldrT="[Text]"/>
      <dgm:spPr>
        <a:xfrm>
          <a:off x="0" y="30787"/>
          <a:ext cx="5753100" cy="407745"/>
        </a:xfrm>
        <a:prstGeom prst="roundRect">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Calibri"/>
              <a:ea typeface="+mn-ea"/>
              <a:cs typeface="+mn-cs"/>
            </a:rPr>
            <a:t>Student Name:Elizabeth Owusu</a:t>
          </a:r>
        </a:p>
      </dgm:t>
    </dgm:pt>
    <dgm:pt modelId="{51C5D35D-97D8-40E9-AFBA-66A6A9C9AD3D}" type="parTrans" cxnId="{228F6E74-B099-4011-ACFD-5816BB7C182B}">
      <dgm:prSet/>
      <dgm:spPr/>
      <dgm:t>
        <a:bodyPr/>
        <a:lstStyle/>
        <a:p>
          <a:endParaRPr lang="en-GB"/>
        </a:p>
      </dgm:t>
    </dgm:pt>
    <dgm:pt modelId="{6CA4F9D5-3D44-4C6F-A278-99D233F19F73}" type="sibTrans" cxnId="{228F6E74-B099-4011-ACFD-5816BB7C182B}">
      <dgm:prSet/>
      <dgm:spPr/>
      <dgm:t>
        <a:bodyPr/>
        <a:lstStyle/>
        <a:p>
          <a:endParaRPr lang="en-GB"/>
        </a:p>
      </dgm:t>
    </dgm:pt>
    <dgm:pt modelId="{E0CAD250-DBEF-4913-9E0C-DF30549688ED}">
      <dgm:prSet phldrT="[Text]"/>
      <dgm:spPr>
        <a:xfrm>
          <a:off x="0" y="438532"/>
          <a:ext cx="5753100" cy="281520"/>
        </a:xfrm>
        <a:prstGeom prst="rect">
          <a:avLst/>
        </a:prstGeom>
        <a:noFill/>
        <a:ln>
          <a:noFill/>
        </a:ln>
        <a:effectLst/>
      </dgm:spPr>
      <dgm:t>
        <a:bodyPr/>
        <a:lstStyle/>
        <a:p>
          <a:pPr>
            <a:buChar char="•"/>
          </a:pPr>
          <a:r>
            <a:rPr lang="en-GB">
              <a:solidFill>
                <a:sysClr val="windowText" lastClr="000000">
                  <a:hueOff val="0"/>
                  <a:satOff val="0"/>
                  <a:lumOff val="0"/>
                  <a:alphaOff val="0"/>
                </a:sysClr>
              </a:solidFill>
              <a:latin typeface="Calibri"/>
              <a:ea typeface="+mn-ea"/>
              <a:cs typeface="+mn-cs"/>
            </a:rPr>
            <a:t>Student Number: 1917244</a:t>
          </a:r>
        </a:p>
      </dgm:t>
    </dgm:pt>
    <dgm:pt modelId="{D63560F4-328F-45AE-B2E2-7A8C32EE072C}" type="parTrans" cxnId="{E37C02B0-1185-4589-89A4-950EF1966BD9}">
      <dgm:prSet/>
      <dgm:spPr/>
      <dgm:t>
        <a:bodyPr/>
        <a:lstStyle/>
        <a:p>
          <a:endParaRPr lang="en-GB"/>
        </a:p>
      </dgm:t>
    </dgm:pt>
    <dgm:pt modelId="{16A1ABE7-088E-4D1C-B7E0-EB23C9454133}" type="sibTrans" cxnId="{E37C02B0-1185-4589-89A4-950EF1966BD9}">
      <dgm:prSet/>
      <dgm:spPr/>
      <dgm:t>
        <a:bodyPr/>
        <a:lstStyle/>
        <a:p>
          <a:endParaRPr lang="en-GB"/>
        </a:p>
      </dgm:t>
    </dgm:pt>
    <dgm:pt modelId="{FE91B836-6144-4535-B096-6110BA579BAB}">
      <dgm:prSet phldrT="[Text]"/>
      <dgm:spPr>
        <a:xfrm>
          <a:off x="0" y="720052"/>
          <a:ext cx="5753100" cy="407745"/>
        </a:xfrm>
        <a:prstGeom prst="roundRect">
          <a:avLst/>
        </a:prstGeom>
        <a:solidFill>
          <a:srgbClr val="8064A2">
            <a:hueOff val="-2232385"/>
            <a:satOff val="13449"/>
            <a:lumOff val="1078"/>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Calibri"/>
              <a:ea typeface="+mn-ea"/>
              <a:cs typeface="+mn-cs"/>
            </a:rPr>
            <a:t>Module Name:Effective communication. BMSW4002-LON.</a:t>
          </a:r>
        </a:p>
      </dgm:t>
    </dgm:pt>
    <dgm:pt modelId="{FBF52EED-9D6F-47FF-8CD5-E82B2837BDC9}" type="parTrans" cxnId="{A82627A4-EB46-409E-93D1-BFE7477BDD59}">
      <dgm:prSet/>
      <dgm:spPr/>
      <dgm:t>
        <a:bodyPr/>
        <a:lstStyle/>
        <a:p>
          <a:endParaRPr lang="en-GB"/>
        </a:p>
      </dgm:t>
    </dgm:pt>
    <dgm:pt modelId="{A418D93B-466A-4B13-BF02-2AA0A10E78CB}" type="sibTrans" cxnId="{A82627A4-EB46-409E-93D1-BFE7477BDD59}">
      <dgm:prSet/>
      <dgm:spPr/>
      <dgm:t>
        <a:bodyPr/>
        <a:lstStyle/>
        <a:p>
          <a:endParaRPr lang="en-GB"/>
        </a:p>
      </dgm:t>
    </dgm:pt>
    <dgm:pt modelId="{DAC82C61-354A-440C-9DF7-3B3C0FBC81A6}">
      <dgm:prSet phldrT="[Text]"/>
      <dgm:spPr>
        <a:xfrm>
          <a:off x="0" y="1127797"/>
          <a:ext cx="5753100" cy="281520"/>
        </a:xfrm>
        <a:prstGeom prst="rect">
          <a:avLst/>
        </a:prstGeom>
        <a:noFill/>
        <a:ln>
          <a:noFill/>
        </a:ln>
        <a:effectLst/>
      </dgm:spPr>
      <dgm:t>
        <a:bodyPr/>
        <a:lstStyle/>
        <a:p>
          <a:pPr>
            <a:buChar char="•"/>
          </a:pPr>
          <a:r>
            <a:rPr lang="en-GB">
              <a:solidFill>
                <a:sysClr val="windowText" lastClr="000000">
                  <a:hueOff val="0"/>
                  <a:satOff val="0"/>
                  <a:lumOff val="0"/>
                  <a:alphaOff val="0"/>
                </a:sysClr>
              </a:solidFill>
              <a:latin typeface="Calibri"/>
              <a:ea typeface="+mn-ea"/>
              <a:cs typeface="+mn-cs"/>
            </a:rPr>
            <a:t>Lecturer: Sunneth Fernando</a:t>
          </a:r>
        </a:p>
      </dgm:t>
    </dgm:pt>
    <dgm:pt modelId="{E87B0BF6-D32F-4319-AE64-0E89C35AF223}" type="parTrans" cxnId="{D1B4040A-D22D-4E13-9449-EDDF663CDC2A}">
      <dgm:prSet/>
      <dgm:spPr/>
      <dgm:t>
        <a:bodyPr/>
        <a:lstStyle/>
        <a:p>
          <a:endParaRPr lang="en-GB"/>
        </a:p>
      </dgm:t>
    </dgm:pt>
    <dgm:pt modelId="{C8F7219E-2B62-4392-84DF-17CC3B37673F}" type="sibTrans" cxnId="{D1B4040A-D22D-4E13-9449-EDDF663CDC2A}">
      <dgm:prSet/>
      <dgm:spPr/>
      <dgm:t>
        <a:bodyPr/>
        <a:lstStyle/>
        <a:p>
          <a:endParaRPr lang="en-GB"/>
        </a:p>
      </dgm:t>
    </dgm:pt>
    <dgm:pt modelId="{8DD9363C-AF8A-435A-833A-1E03A82B9156}">
      <dgm:prSet phldrT="[Text]"/>
      <dgm:spPr>
        <a:xfrm>
          <a:off x="0" y="1409317"/>
          <a:ext cx="5753100" cy="407745"/>
        </a:xfrm>
        <a:prstGeom prst="roundRect">
          <a:avLst/>
        </a:prstGeom>
        <a:solidFill>
          <a:srgbClr val="8064A2">
            <a:hueOff val="-4464770"/>
            <a:satOff val="26899"/>
            <a:lumOff val="2156"/>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Calibri"/>
              <a:ea typeface="+mn-ea"/>
              <a:cs typeface="+mn-cs"/>
            </a:rPr>
            <a:t>Module Name:Effective communication. BMSW4002-LON.</a:t>
          </a:r>
        </a:p>
      </dgm:t>
    </dgm:pt>
    <dgm:pt modelId="{FB1C16DE-250F-4A99-A3D0-8A40A51AD09D}" type="parTrans" cxnId="{2938A0CE-6B79-4E1D-8D45-CA7E637C78E5}">
      <dgm:prSet/>
      <dgm:spPr/>
      <dgm:t>
        <a:bodyPr/>
        <a:lstStyle/>
        <a:p>
          <a:endParaRPr lang="en-GB"/>
        </a:p>
      </dgm:t>
    </dgm:pt>
    <dgm:pt modelId="{7AD4ED21-5748-4924-9F95-67A035E6F8B5}" type="sibTrans" cxnId="{2938A0CE-6B79-4E1D-8D45-CA7E637C78E5}">
      <dgm:prSet/>
      <dgm:spPr/>
      <dgm:t>
        <a:bodyPr/>
        <a:lstStyle/>
        <a:p>
          <a:endParaRPr lang="en-GB"/>
        </a:p>
      </dgm:t>
    </dgm:pt>
    <dgm:pt modelId="{C2BB3F00-D343-4A2B-983A-1C39E2F9A89F}" type="pres">
      <dgm:prSet presAssocID="{8E80E293-5E67-4A93-AFE9-2114C0BB0771}" presName="linear" presStyleCnt="0">
        <dgm:presLayoutVars>
          <dgm:animLvl val="lvl"/>
          <dgm:resizeHandles val="exact"/>
        </dgm:presLayoutVars>
      </dgm:prSet>
      <dgm:spPr/>
    </dgm:pt>
    <dgm:pt modelId="{324BB028-F3CC-43DE-9713-CD647BCE56A5}" type="pres">
      <dgm:prSet presAssocID="{191668EF-8338-4868-B2BB-5E2A9C09A446}" presName="parentText" presStyleLbl="node1" presStyleIdx="0" presStyleCnt="3">
        <dgm:presLayoutVars>
          <dgm:chMax val="0"/>
          <dgm:bulletEnabled val="1"/>
        </dgm:presLayoutVars>
      </dgm:prSet>
      <dgm:spPr/>
    </dgm:pt>
    <dgm:pt modelId="{A34F6BF4-C54C-4B7C-805D-B5F6E1F30F4D}" type="pres">
      <dgm:prSet presAssocID="{191668EF-8338-4868-B2BB-5E2A9C09A446}" presName="childText" presStyleLbl="revTx" presStyleIdx="0" presStyleCnt="2">
        <dgm:presLayoutVars>
          <dgm:bulletEnabled val="1"/>
        </dgm:presLayoutVars>
      </dgm:prSet>
      <dgm:spPr/>
    </dgm:pt>
    <dgm:pt modelId="{F609AEC5-170D-4B9F-A382-12FAFB8A16CE}" type="pres">
      <dgm:prSet presAssocID="{FE91B836-6144-4535-B096-6110BA579BAB}" presName="parentText" presStyleLbl="node1" presStyleIdx="1" presStyleCnt="3">
        <dgm:presLayoutVars>
          <dgm:chMax val="0"/>
          <dgm:bulletEnabled val="1"/>
        </dgm:presLayoutVars>
      </dgm:prSet>
      <dgm:spPr/>
    </dgm:pt>
    <dgm:pt modelId="{B829C91E-8F09-464B-99C2-6A77C8F2A23D}" type="pres">
      <dgm:prSet presAssocID="{FE91B836-6144-4535-B096-6110BA579BAB}" presName="childText" presStyleLbl="revTx" presStyleIdx="1" presStyleCnt="2">
        <dgm:presLayoutVars>
          <dgm:bulletEnabled val="1"/>
        </dgm:presLayoutVars>
      </dgm:prSet>
      <dgm:spPr/>
    </dgm:pt>
    <dgm:pt modelId="{834B83E2-2DC6-46A3-B5CA-2E681A25E40F}" type="pres">
      <dgm:prSet presAssocID="{8DD9363C-AF8A-435A-833A-1E03A82B9156}" presName="parentText" presStyleLbl="node1" presStyleIdx="2" presStyleCnt="3">
        <dgm:presLayoutVars>
          <dgm:chMax val="0"/>
          <dgm:bulletEnabled val="1"/>
        </dgm:presLayoutVars>
      </dgm:prSet>
      <dgm:spPr/>
    </dgm:pt>
  </dgm:ptLst>
  <dgm:cxnLst>
    <dgm:cxn modelId="{D1B4040A-D22D-4E13-9449-EDDF663CDC2A}" srcId="{FE91B836-6144-4535-B096-6110BA579BAB}" destId="{DAC82C61-354A-440C-9DF7-3B3C0FBC81A6}" srcOrd="0" destOrd="0" parTransId="{E87B0BF6-D32F-4319-AE64-0E89C35AF223}" sibTransId="{C8F7219E-2B62-4392-84DF-17CC3B37673F}"/>
    <dgm:cxn modelId="{1CABA143-43A2-48BA-BCE8-9B5885B78AF7}" type="presOf" srcId="{FE91B836-6144-4535-B096-6110BA579BAB}" destId="{F609AEC5-170D-4B9F-A382-12FAFB8A16CE}" srcOrd="0" destOrd="0" presId="urn:microsoft.com/office/officeart/2005/8/layout/vList2"/>
    <dgm:cxn modelId="{228F6E74-B099-4011-ACFD-5816BB7C182B}" srcId="{8E80E293-5E67-4A93-AFE9-2114C0BB0771}" destId="{191668EF-8338-4868-B2BB-5E2A9C09A446}" srcOrd="0" destOrd="0" parTransId="{51C5D35D-97D8-40E9-AFBA-66A6A9C9AD3D}" sibTransId="{6CA4F9D5-3D44-4C6F-A278-99D233F19F73}"/>
    <dgm:cxn modelId="{819A7591-16C6-4BB0-B9CC-99C27E8CA666}" type="presOf" srcId="{E0CAD250-DBEF-4913-9E0C-DF30549688ED}" destId="{A34F6BF4-C54C-4B7C-805D-B5F6E1F30F4D}" srcOrd="0" destOrd="0" presId="urn:microsoft.com/office/officeart/2005/8/layout/vList2"/>
    <dgm:cxn modelId="{C1E9F291-F2CA-4D58-BA5A-D166EBDD5584}" type="presOf" srcId="{8DD9363C-AF8A-435A-833A-1E03A82B9156}" destId="{834B83E2-2DC6-46A3-B5CA-2E681A25E40F}" srcOrd="0" destOrd="0" presId="urn:microsoft.com/office/officeart/2005/8/layout/vList2"/>
    <dgm:cxn modelId="{7CC23794-150B-4717-8E0F-483D7DAB8964}" type="presOf" srcId="{8E80E293-5E67-4A93-AFE9-2114C0BB0771}" destId="{C2BB3F00-D343-4A2B-983A-1C39E2F9A89F}" srcOrd="0" destOrd="0" presId="urn:microsoft.com/office/officeart/2005/8/layout/vList2"/>
    <dgm:cxn modelId="{CF5F1F9C-7852-4593-81D8-BD9F118ADE3C}" type="presOf" srcId="{191668EF-8338-4868-B2BB-5E2A9C09A446}" destId="{324BB028-F3CC-43DE-9713-CD647BCE56A5}" srcOrd="0" destOrd="0" presId="urn:microsoft.com/office/officeart/2005/8/layout/vList2"/>
    <dgm:cxn modelId="{8631F2A2-9EAE-4122-8536-5FA67F6153E3}" type="presOf" srcId="{DAC82C61-354A-440C-9DF7-3B3C0FBC81A6}" destId="{B829C91E-8F09-464B-99C2-6A77C8F2A23D}" srcOrd="0" destOrd="0" presId="urn:microsoft.com/office/officeart/2005/8/layout/vList2"/>
    <dgm:cxn modelId="{A82627A4-EB46-409E-93D1-BFE7477BDD59}" srcId="{8E80E293-5E67-4A93-AFE9-2114C0BB0771}" destId="{FE91B836-6144-4535-B096-6110BA579BAB}" srcOrd="1" destOrd="0" parTransId="{FBF52EED-9D6F-47FF-8CD5-E82B2837BDC9}" sibTransId="{A418D93B-466A-4B13-BF02-2AA0A10E78CB}"/>
    <dgm:cxn modelId="{E37C02B0-1185-4589-89A4-950EF1966BD9}" srcId="{191668EF-8338-4868-B2BB-5E2A9C09A446}" destId="{E0CAD250-DBEF-4913-9E0C-DF30549688ED}" srcOrd="0" destOrd="0" parTransId="{D63560F4-328F-45AE-B2E2-7A8C32EE072C}" sibTransId="{16A1ABE7-088E-4D1C-B7E0-EB23C9454133}"/>
    <dgm:cxn modelId="{2938A0CE-6B79-4E1D-8D45-CA7E637C78E5}" srcId="{8E80E293-5E67-4A93-AFE9-2114C0BB0771}" destId="{8DD9363C-AF8A-435A-833A-1E03A82B9156}" srcOrd="2" destOrd="0" parTransId="{FB1C16DE-250F-4A99-A3D0-8A40A51AD09D}" sibTransId="{7AD4ED21-5748-4924-9F95-67A035E6F8B5}"/>
    <dgm:cxn modelId="{70610E7C-8F93-49C3-A782-58E48528041A}" type="presParOf" srcId="{C2BB3F00-D343-4A2B-983A-1C39E2F9A89F}" destId="{324BB028-F3CC-43DE-9713-CD647BCE56A5}" srcOrd="0" destOrd="0" presId="urn:microsoft.com/office/officeart/2005/8/layout/vList2"/>
    <dgm:cxn modelId="{E37667BE-431E-4E36-AD63-D8512544ECE0}" type="presParOf" srcId="{C2BB3F00-D343-4A2B-983A-1C39E2F9A89F}" destId="{A34F6BF4-C54C-4B7C-805D-B5F6E1F30F4D}" srcOrd="1" destOrd="0" presId="urn:microsoft.com/office/officeart/2005/8/layout/vList2"/>
    <dgm:cxn modelId="{67BF3D65-4033-4A22-B5AD-D32205A2033E}" type="presParOf" srcId="{C2BB3F00-D343-4A2B-983A-1C39E2F9A89F}" destId="{F609AEC5-170D-4B9F-A382-12FAFB8A16CE}" srcOrd="2" destOrd="0" presId="urn:microsoft.com/office/officeart/2005/8/layout/vList2"/>
    <dgm:cxn modelId="{91407F61-3D43-4A47-9515-555C1533D03B}" type="presParOf" srcId="{C2BB3F00-D343-4A2B-983A-1C39E2F9A89F}" destId="{B829C91E-8F09-464B-99C2-6A77C8F2A23D}" srcOrd="3" destOrd="0" presId="urn:microsoft.com/office/officeart/2005/8/layout/vList2"/>
    <dgm:cxn modelId="{FD120581-D4EF-4B24-A16B-54EF965D0603}" type="presParOf" srcId="{C2BB3F00-D343-4A2B-983A-1C39E2F9A89F}" destId="{834B83E2-2DC6-46A3-B5CA-2E681A25E40F}" srcOrd="4" destOrd="0" presId="urn:microsoft.com/office/officeart/2005/8/layout/vList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1515F23-6303-4AD1-A615-EEDC4F4A8BAF}" type="doc">
      <dgm:prSet loTypeId="urn:microsoft.com/office/officeart/2005/8/layout/pyramid1" loCatId="pyramid" qsTypeId="urn:microsoft.com/office/officeart/2005/8/quickstyle/simple3" qsCatId="simple" csTypeId="urn:microsoft.com/office/officeart/2005/8/colors/colorful1" csCatId="colorful" phldr="1"/>
      <dgm:spPr/>
    </dgm:pt>
    <dgm:pt modelId="{56741C27-6439-4246-87C3-D76C1D8CE472}">
      <dgm:prSet phldrT="[Text]"/>
      <dgm:spPr/>
      <dgm:t>
        <a:bodyPr/>
        <a:lstStyle/>
        <a:p>
          <a:r>
            <a:rPr lang="en-GB"/>
            <a:t>Social</a:t>
          </a:r>
        </a:p>
      </dgm:t>
    </dgm:pt>
    <dgm:pt modelId="{C7B5EAC2-0AC5-4976-B395-81BD9979CE42}" type="parTrans" cxnId="{48358AAF-53D1-4768-8A4B-9F842C72BF58}">
      <dgm:prSet/>
      <dgm:spPr/>
      <dgm:t>
        <a:bodyPr/>
        <a:lstStyle/>
        <a:p>
          <a:endParaRPr lang="en-GB"/>
        </a:p>
      </dgm:t>
    </dgm:pt>
    <dgm:pt modelId="{25D5F07C-16BF-4952-9019-DFB34331A56E}" type="sibTrans" cxnId="{48358AAF-53D1-4768-8A4B-9F842C72BF58}">
      <dgm:prSet/>
      <dgm:spPr/>
      <dgm:t>
        <a:bodyPr/>
        <a:lstStyle/>
        <a:p>
          <a:endParaRPr lang="en-GB"/>
        </a:p>
      </dgm:t>
    </dgm:pt>
    <dgm:pt modelId="{7BE0F404-A987-457F-8CD2-8448484F1E18}">
      <dgm:prSet phldrT="[Text]"/>
      <dgm:spPr/>
      <dgm:t>
        <a:bodyPr/>
        <a:lstStyle/>
        <a:p>
          <a:r>
            <a:rPr lang="en-GB"/>
            <a:t>Interpersonal/Group</a:t>
          </a:r>
        </a:p>
      </dgm:t>
    </dgm:pt>
    <dgm:pt modelId="{7FA5EAE0-C171-488C-91CC-D329A36581EE}" type="parTrans" cxnId="{A952731E-6706-4501-909B-3CB4FAAFBE9B}">
      <dgm:prSet/>
      <dgm:spPr/>
      <dgm:t>
        <a:bodyPr/>
        <a:lstStyle/>
        <a:p>
          <a:endParaRPr lang="en-GB"/>
        </a:p>
      </dgm:t>
    </dgm:pt>
    <dgm:pt modelId="{66E7CBE5-93E2-4560-93B4-5251A84E0841}" type="sibTrans" cxnId="{A952731E-6706-4501-909B-3CB4FAAFBE9B}">
      <dgm:prSet/>
      <dgm:spPr/>
      <dgm:t>
        <a:bodyPr/>
        <a:lstStyle/>
        <a:p>
          <a:endParaRPr lang="en-GB"/>
        </a:p>
      </dgm:t>
    </dgm:pt>
    <dgm:pt modelId="{98062821-5343-4508-A98C-8F0D47C52561}">
      <dgm:prSet phldrT="[Text]"/>
      <dgm:spPr/>
      <dgm:t>
        <a:bodyPr/>
        <a:lstStyle/>
        <a:p>
          <a:r>
            <a:rPr lang="en-GB"/>
            <a:t>Interpersonal/ Intrapersonal</a:t>
          </a:r>
        </a:p>
      </dgm:t>
    </dgm:pt>
    <dgm:pt modelId="{DF04DA2C-6121-4F21-821F-E34547B2C046}" type="parTrans" cxnId="{4DA31044-ACFA-4D2E-A841-ACF929CA07AC}">
      <dgm:prSet/>
      <dgm:spPr/>
      <dgm:t>
        <a:bodyPr/>
        <a:lstStyle/>
        <a:p>
          <a:endParaRPr lang="en-GB"/>
        </a:p>
      </dgm:t>
    </dgm:pt>
    <dgm:pt modelId="{2163E303-9ACE-46EF-AD54-A919177A2479}" type="sibTrans" cxnId="{4DA31044-ACFA-4D2E-A841-ACF929CA07AC}">
      <dgm:prSet/>
      <dgm:spPr/>
      <dgm:t>
        <a:bodyPr/>
        <a:lstStyle/>
        <a:p>
          <a:endParaRPr lang="en-GB"/>
        </a:p>
      </dgm:t>
    </dgm:pt>
    <dgm:pt modelId="{CACA90AE-34E1-409D-BD74-679240FA26BE}" type="pres">
      <dgm:prSet presAssocID="{61515F23-6303-4AD1-A615-EEDC4F4A8BAF}" presName="Name0" presStyleCnt="0">
        <dgm:presLayoutVars>
          <dgm:dir/>
          <dgm:animLvl val="lvl"/>
          <dgm:resizeHandles val="exact"/>
        </dgm:presLayoutVars>
      </dgm:prSet>
      <dgm:spPr/>
    </dgm:pt>
    <dgm:pt modelId="{783A76DB-7628-4783-A017-9C7D64687E28}" type="pres">
      <dgm:prSet presAssocID="{56741C27-6439-4246-87C3-D76C1D8CE472}" presName="Name8" presStyleCnt="0"/>
      <dgm:spPr/>
    </dgm:pt>
    <dgm:pt modelId="{F7987785-2B4D-4687-9DAB-AF6CE249C081}" type="pres">
      <dgm:prSet presAssocID="{56741C27-6439-4246-87C3-D76C1D8CE472}" presName="level" presStyleLbl="node1" presStyleIdx="0" presStyleCnt="3" custLinFactNeighborX="1609" custLinFactNeighborY="-26919">
        <dgm:presLayoutVars>
          <dgm:chMax val="1"/>
          <dgm:bulletEnabled val="1"/>
        </dgm:presLayoutVars>
      </dgm:prSet>
      <dgm:spPr/>
    </dgm:pt>
    <dgm:pt modelId="{CEB600D6-7000-49B5-A7CF-890D4F17BE2A}" type="pres">
      <dgm:prSet presAssocID="{56741C27-6439-4246-87C3-D76C1D8CE472}" presName="levelTx" presStyleLbl="revTx" presStyleIdx="0" presStyleCnt="0">
        <dgm:presLayoutVars>
          <dgm:chMax val="1"/>
          <dgm:bulletEnabled val="1"/>
        </dgm:presLayoutVars>
      </dgm:prSet>
      <dgm:spPr/>
    </dgm:pt>
    <dgm:pt modelId="{8063DCDF-5DE1-463D-A091-3BBB11D20D37}" type="pres">
      <dgm:prSet presAssocID="{7BE0F404-A987-457F-8CD2-8448484F1E18}" presName="Name8" presStyleCnt="0"/>
      <dgm:spPr/>
    </dgm:pt>
    <dgm:pt modelId="{74D33A47-3E42-431D-AE66-35F591A74C56}" type="pres">
      <dgm:prSet presAssocID="{7BE0F404-A987-457F-8CD2-8448484F1E18}" presName="level" presStyleLbl="node1" presStyleIdx="1" presStyleCnt="3" custScaleX="91614" custScaleY="33185" custLinFactNeighborX="-1792" custLinFactNeighborY="-23956">
        <dgm:presLayoutVars>
          <dgm:chMax val="1"/>
          <dgm:bulletEnabled val="1"/>
        </dgm:presLayoutVars>
      </dgm:prSet>
      <dgm:spPr/>
    </dgm:pt>
    <dgm:pt modelId="{285A7D73-B94D-4F9E-95D1-EB740D28A3CB}" type="pres">
      <dgm:prSet presAssocID="{7BE0F404-A987-457F-8CD2-8448484F1E18}" presName="levelTx" presStyleLbl="revTx" presStyleIdx="0" presStyleCnt="0">
        <dgm:presLayoutVars>
          <dgm:chMax val="1"/>
          <dgm:bulletEnabled val="1"/>
        </dgm:presLayoutVars>
      </dgm:prSet>
      <dgm:spPr/>
    </dgm:pt>
    <dgm:pt modelId="{C9640E14-BB8B-409D-A6E1-12BD6B1E1BC1}" type="pres">
      <dgm:prSet presAssocID="{98062821-5343-4508-A98C-8F0D47C52561}" presName="Name8" presStyleCnt="0"/>
      <dgm:spPr/>
    </dgm:pt>
    <dgm:pt modelId="{9A49EE61-8C99-426A-86B5-CAA9320800EB}" type="pres">
      <dgm:prSet presAssocID="{98062821-5343-4508-A98C-8F0D47C52561}" presName="level" presStyleLbl="node1" presStyleIdx="2" presStyleCnt="3" custAng="10800000" custFlipVert="1" custScaleX="88829" custScaleY="31591" custLinFactNeighborX="107" custLinFactNeighborY="-23549">
        <dgm:presLayoutVars>
          <dgm:chMax val="1"/>
          <dgm:bulletEnabled val="1"/>
        </dgm:presLayoutVars>
      </dgm:prSet>
      <dgm:spPr/>
    </dgm:pt>
    <dgm:pt modelId="{4FDA3D2B-C2D0-4E67-B45C-62B775F60557}" type="pres">
      <dgm:prSet presAssocID="{98062821-5343-4508-A98C-8F0D47C52561}" presName="levelTx" presStyleLbl="revTx" presStyleIdx="0" presStyleCnt="0">
        <dgm:presLayoutVars>
          <dgm:chMax val="1"/>
          <dgm:bulletEnabled val="1"/>
        </dgm:presLayoutVars>
      </dgm:prSet>
      <dgm:spPr/>
    </dgm:pt>
  </dgm:ptLst>
  <dgm:cxnLst>
    <dgm:cxn modelId="{A952731E-6706-4501-909B-3CB4FAAFBE9B}" srcId="{61515F23-6303-4AD1-A615-EEDC4F4A8BAF}" destId="{7BE0F404-A987-457F-8CD2-8448484F1E18}" srcOrd="1" destOrd="0" parTransId="{7FA5EAE0-C171-488C-91CC-D329A36581EE}" sibTransId="{66E7CBE5-93E2-4560-93B4-5251A84E0841}"/>
    <dgm:cxn modelId="{0E9BBB3F-95A4-421B-8DE2-DAAE17A196D0}" type="presOf" srcId="{7BE0F404-A987-457F-8CD2-8448484F1E18}" destId="{74D33A47-3E42-431D-AE66-35F591A74C56}" srcOrd="0" destOrd="0" presId="urn:microsoft.com/office/officeart/2005/8/layout/pyramid1"/>
    <dgm:cxn modelId="{4DA31044-ACFA-4D2E-A841-ACF929CA07AC}" srcId="{61515F23-6303-4AD1-A615-EEDC4F4A8BAF}" destId="{98062821-5343-4508-A98C-8F0D47C52561}" srcOrd="2" destOrd="0" parTransId="{DF04DA2C-6121-4F21-821F-E34547B2C046}" sibTransId="{2163E303-9ACE-46EF-AD54-A919177A2479}"/>
    <dgm:cxn modelId="{D6584146-3EE1-4043-9365-A9E295C6C1F4}" type="presOf" srcId="{56741C27-6439-4246-87C3-D76C1D8CE472}" destId="{F7987785-2B4D-4687-9DAB-AF6CE249C081}" srcOrd="0" destOrd="0" presId="urn:microsoft.com/office/officeart/2005/8/layout/pyramid1"/>
    <dgm:cxn modelId="{5874EC96-8125-4750-8492-DD30080E109C}" type="presOf" srcId="{98062821-5343-4508-A98C-8F0D47C52561}" destId="{4FDA3D2B-C2D0-4E67-B45C-62B775F60557}" srcOrd="1" destOrd="0" presId="urn:microsoft.com/office/officeart/2005/8/layout/pyramid1"/>
    <dgm:cxn modelId="{1313E999-472A-4EBA-9C78-7F083B90E7E8}" type="presOf" srcId="{7BE0F404-A987-457F-8CD2-8448484F1E18}" destId="{285A7D73-B94D-4F9E-95D1-EB740D28A3CB}" srcOrd="1" destOrd="0" presId="urn:microsoft.com/office/officeart/2005/8/layout/pyramid1"/>
    <dgm:cxn modelId="{2E3E5EA5-0625-4380-A1DF-B50958881497}" type="presOf" srcId="{61515F23-6303-4AD1-A615-EEDC4F4A8BAF}" destId="{CACA90AE-34E1-409D-BD74-679240FA26BE}" srcOrd="0" destOrd="0" presId="urn:microsoft.com/office/officeart/2005/8/layout/pyramid1"/>
    <dgm:cxn modelId="{48358AAF-53D1-4768-8A4B-9F842C72BF58}" srcId="{61515F23-6303-4AD1-A615-EEDC4F4A8BAF}" destId="{56741C27-6439-4246-87C3-D76C1D8CE472}" srcOrd="0" destOrd="0" parTransId="{C7B5EAC2-0AC5-4976-B395-81BD9979CE42}" sibTransId="{25D5F07C-16BF-4952-9019-DFB34331A56E}"/>
    <dgm:cxn modelId="{CEDA49CF-9E76-4649-B44C-0A3A4B85CD9E}" type="presOf" srcId="{56741C27-6439-4246-87C3-D76C1D8CE472}" destId="{CEB600D6-7000-49B5-A7CF-890D4F17BE2A}" srcOrd="1" destOrd="0" presId="urn:microsoft.com/office/officeart/2005/8/layout/pyramid1"/>
    <dgm:cxn modelId="{05DBA2F8-F438-412F-87AA-B6894B87A1C9}" type="presOf" srcId="{98062821-5343-4508-A98C-8F0D47C52561}" destId="{9A49EE61-8C99-426A-86B5-CAA9320800EB}" srcOrd="0" destOrd="0" presId="urn:microsoft.com/office/officeart/2005/8/layout/pyramid1"/>
    <dgm:cxn modelId="{175BE3EF-7CBB-444C-95E5-BDEC1A47B738}" type="presParOf" srcId="{CACA90AE-34E1-409D-BD74-679240FA26BE}" destId="{783A76DB-7628-4783-A017-9C7D64687E28}" srcOrd="0" destOrd="0" presId="urn:microsoft.com/office/officeart/2005/8/layout/pyramid1"/>
    <dgm:cxn modelId="{5C449E6A-E792-457D-98C6-923C08FDB7B6}" type="presParOf" srcId="{783A76DB-7628-4783-A017-9C7D64687E28}" destId="{F7987785-2B4D-4687-9DAB-AF6CE249C081}" srcOrd="0" destOrd="0" presId="urn:microsoft.com/office/officeart/2005/8/layout/pyramid1"/>
    <dgm:cxn modelId="{A9FAABF0-E2FA-48A2-A86D-1D20FBF36289}" type="presParOf" srcId="{783A76DB-7628-4783-A017-9C7D64687E28}" destId="{CEB600D6-7000-49B5-A7CF-890D4F17BE2A}" srcOrd="1" destOrd="0" presId="urn:microsoft.com/office/officeart/2005/8/layout/pyramid1"/>
    <dgm:cxn modelId="{BDA40C9D-BF1E-4C95-BF82-D987660580B7}" type="presParOf" srcId="{CACA90AE-34E1-409D-BD74-679240FA26BE}" destId="{8063DCDF-5DE1-463D-A091-3BBB11D20D37}" srcOrd="1" destOrd="0" presId="urn:microsoft.com/office/officeart/2005/8/layout/pyramid1"/>
    <dgm:cxn modelId="{48585A5F-183E-4716-B1FB-EABDE6211FBA}" type="presParOf" srcId="{8063DCDF-5DE1-463D-A091-3BBB11D20D37}" destId="{74D33A47-3E42-431D-AE66-35F591A74C56}" srcOrd="0" destOrd="0" presId="urn:microsoft.com/office/officeart/2005/8/layout/pyramid1"/>
    <dgm:cxn modelId="{9562A7FB-1D27-4A19-93FC-FFFE869C099E}" type="presParOf" srcId="{8063DCDF-5DE1-463D-A091-3BBB11D20D37}" destId="{285A7D73-B94D-4F9E-95D1-EB740D28A3CB}" srcOrd="1" destOrd="0" presId="urn:microsoft.com/office/officeart/2005/8/layout/pyramid1"/>
    <dgm:cxn modelId="{12ACB8B9-51F4-42AD-B1C0-EBC8403418BF}" type="presParOf" srcId="{CACA90AE-34E1-409D-BD74-679240FA26BE}" destId="{C9640E14-BB8B-409D-A6E1-12BD6B1E1BC1}" srcOrd="2" destOrd="0" presId="urn:microsoft.com/office/officeart/2005/8/layout/pyramid1"/>
    <dgm:cxn modelId="{28D6FE5D-8BE7-473C-BC55-0AB839E21D7A}" type="presParOf" srcId="{C9640E14-BB8B-409D-A6E1-12BD6B1E1BC1}" destId="{9A49EE61-8C99-426A-86B5-CAA9320800EB}" srcOrd="0" destOrd="0" presId="urn:microsoft.com/office/officeart/2005/8/layout/pyramid1"/>
    <dgm:cxn modelId="{3746435E-CCDC-47A7-BE39-A92C6A4B769B}" type="presParOf" srcId="{C9640E14-BB8B-409D-A6E1-12BD6B1E1BC1}" destId="{4FDA3D2B-C2D0-4E67-B45C-62B775F60557}" srcOrd="1" destOrd="0" presId="urn:microsoft.com/office/officeart/2005/8/layout/pyramid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39B7053-E1EF-4A0E-9DA0-B534354459E1}" type="doc">
      <dgm:prSet loTypeId="urn:microsoft.com/office/officeart/2005/8/layout/bProcess4" loCatId="process" qsTypeId="urn:microsoft.com/office/officeart/2005/8/quickstyle/simple2" qsCatId="simple" csTypeId="urn:microsoft.com/office/officeart/2005/8/colors/accent5_2" csCatId="accent5" phldr="1"/>
      <dgm:spPr/>
      <dgm:t>
        <a:bodyPr/>
        <a:lstStyle/>
        <a:p>
          <a:endParaRPr lang="en-GB"/>
        </a:p>
      </dgm:t>
    </dgm:pt>
    <dgm:pt modelId="{D728C28D-A8DE-4895-9ACF-C95948A22C9C}">
      <dgm:prSet phldrT="[Text]"/>
      <dgm:spPr/>
      <dgm:t>
        <a:bodyPr/>
        <a:lstStyle/>
        <a:p>
          <a:r>
            <a:rPr lang="en-GB"/>
            <a:t>Sign language</a:t>
          </a:r>
        </a:p>
      </dgm:t>
    </dgm:pt>
    <dgm:pt modelId="{D997C6D0-8CAE-4C5B-8349-A8FEE1E19F76}" type="parTrans" cxnId="{B98A797D-E5D1-4CA3-87FF-F51E66B33C99}">
      <dgm:prSet/>
      <dgm:spPr/>
      <dgm:t>
        <a:bodyPr/>
        <a:lstStyle/>
        <a:p>
          <a:endParaRPr lang="en-GB"/>
        </a:p>
      </dgm:t>
    </dgm:pt>
    <dgm:pt modelId="{54AAC960-D2A9-41FF-B449-A623FA380EB6}" type="sibTrans" cxnId="{B98A797D-E5D1-4CA3-87FF-F51E66B33C99}">
      <dgm:prSet/>
      <dgm:spPr/>
      <dgm:t>
        <a:bodyPr/>
        <a:lstStyle/>
        <a:p>
          <a:endParaRPr lang="en-GB"/>
        </a:p>
      </dgm:t>
    </dgm:pt>
    <dgm:pt modelId="{40E3F565-B9E5-4BE7-9CD6-CA7675036DFC}">
      <dgm:prSet phldrT="[Text]"/>
      <dgm:spPr/>
      <dgm:t>
        <a:bodyPr/>
        <a:lstStyle/>
        <a:p>
          <a:r>
            <a:rPr lang="en-GB"/>
            <a:t>Television</a:t>
          </a:r>
        </a:p>
      </dgm:t>
    </dgm:pt>
    <dgm:pt modelId="{AB87D8A4-E65C-401D-A078-3E34A1C79600}" type="parTrans" cxnId="{18B9A3B1-03A8-450A-94A8-B4285916101D}">
      <dgm:prSet/>
      <dgm:spPr/>
      <dgm:t>
        <a:bodyPr/>
        <a:lstStyle/>
        <a:p>
          <a:endParaRPr lang="en-GB"/>
        </a:p>
      </dgm:t>
    </dgm:pt>
    <dgm:pt modelId="{C82F8637-F80E-4387-AE11-B3D6DB7AC66B}" type="sibTrans" cxnId="{18B9A3B1-03A8-450A-94A8-B4285916101D}">
      <dgm:prSet/>
      <dgm:spPr/>
      <dgm:t>
        <a:bodyPr/>
        <a:lstStyle/>
        <a:p>
          <a:endParaRPr lang="en-GB"/>
        </a:p>
      </dgm:t>
    </dgm:pt>
    <dgm:pt modelId="{E137842B-9A10-447C-B4E5-412E23002632}">
      <dgm:prSet phldrT="[Text]"/>
      <dgm:spPr/>
      <dgm:t>
        <a:bodyPr/>
        <a:lstStyle/>
        <a:p>
          <a:r>
            <a:rPr lang="en-GB"/>
            <a:t>Talking</a:t>
          </a:r>
        </a:p>
      </dgm:t>
    </dgm:pt>
    <dgm:pt modelId="{256E8146-2855-4AD7-89F3-79B2876F33D7}" type="parTrans" cxnId="{99658BFC-9A07-4FD0-8B04-87C4302B57C2}">
      <dgm:prSet/>
      <dgm:spPr/>
      <dgm:t>
        <a:bodyPr/>
        <a:lstStyle/>
        <a:p>
          <a:endParaRPr lang="en-GB"/>
        </a:p>
      </dgm:t>
    </dgm:pt>
    <dgm:pt modelId="{3CD44C54-6990-4D19-9736-F6A045369435}" type="sibTrans" cxnId="{99658BFC-9A07-4FD0-8B04-87C4302B57C2}">
      <dgm:prSet/>
      <dgm:spPr/>
      <dgm:t>
        <a:bodyPr/>
        <a:lstStyle/>
        <a:p>
          <a:endParaRPr lang="en-GB"/>
        </a:p>
      </dgm:t>
    </dgm:pt>
    <dgm:pt modelId="{A267DEF0-35A5-4FD8-9A29-F66F0B5DAE99}">
      <dgm:prSet phldrT="[Text]"/>
      <dgm:spPr/>
      <dgm:t>
        <a:bodyPr/>
        <a:lstStyle/>
        <a:p>
          <a:r>
            <a:rPr lang="en-GB"/>
            <a:t>Media</a:t>
          </a:r>
        </a:p>
      </dgm:t>
    </dgm:pt>
    <dgm:pt modelId="{0ED5FF28-ABC0-4ED2-B77C-A59D451DA0EE}" type="parTrans" cxnId="{350850DD-0122-4384-99F3-DC8C2FB94A31}">
      <dgm:prSet/>
      <dgm:spPr/>
      <dgm:t>
        <a:bodyPr/>
        <a:lstStyle/>
        <a:p>
          <a:endParaRPr lang="en-GB"/>
        </a:p>
      </dgm:t>
    </dgm:pt>
    <dgm:pt modelId="{7335748E-ABFD-491E-818D-A923B8EA01EA}" type="sibTrans" cxnId="{350850DD-0122-4384-99F3-DC8C2FB94A31}">
      <dgm:prSet/>
      <dgm:spPr/>
      <dgm:t>
        <a:bodyPr/>
        <a:lstStyle/>
        <a:p>
          <a:endParaRPr lang="en-GB"/>
        </a:p>
      </dgm:t>
    </dgm:pt>
    <dgm:pt modelId="{178E272E-C37C-473F-8CE3-6B30C5471212}">
      <dgm:prSet phldrT="[Text]"/>
      <dgm:spPr/>
      <dgm:t>
        <a:bodyPr/>
        <a:lstStyle/>
        <a:p>
          <a:r>
            <a:rPr lang="en-GB"/>
            <a:t>Computer</a:t>
          </a:r>
        </a:p>
      </dgm:t>
    </dgm:pt>
    <dgm:pt modelId="{0C1C9E45-FB32-467D-8A81-9A9A1F99C8A9}" type="parTrans" cxnId="{AD49AF9F-EDC7-41FF-973D-126082CCADBF}">
      <dgm:prSet/>
      <dgm:spPr/>
      <dgm:t>
        <a:bodyPr/>
        <a:lstStyle/>
        <a:p>
          <a:endParaRPr lang="en-GB"/>
        </a:p>
      </dgm:t>
    </dgm:pt>
    <dgm:pt modelId="{A2096BC7-A323-4952-B8DA-FA6E80568862}" type="sibTrans" cxnId="{AD49AF9F-EDC7-41FF-973D-126082CCADBF}">
      <dgm:prSet/>
      <dgm:spPr/>
      <dgm:t>
        <a:bodyPr/>
        <a:lstStyle/>
        <a:p>
          <a:endParaRPr lang="en-GB"/>
        </a:p>
      </dgm:t>
    </dgm:pt>
    <dgm:pt modelId="{C627B1D3-16BF-4443-9258-C754BDA51542}">
      <dgm:prSet phldrT="[Text]"/>
      <dgm:spPr/>
      <dgm:t>
        <a:bodyPr/>
        <a:lstStyle/>
        <a:p>
          <a:r>
            <a:rPr lang="en-GB"/>
            <a:t>Projecter</a:t>
          </a:r>
        </a:p>
      </dgm:t>
    </dgm:pt>
    <dgm:pt modelId="{3BCE0F08-AEF2-45D1-92AE-5EF020BFF491}" type="parTrans" cxnId="{E7F4F029-FCA5-45A2-9FB0-4071C9936CEE}">
      <dgm:prSet/>
      <dgm:spPr/>
      <dgm:t>
        <a:bodyPr/>
        <a:lstStyle/>
        <a:p>
          <a:endParaRPr lang="en-GB"/>
        </a:p>
      </dgm:t>
    </dgm:pt>
    <dgm:pt modelId="{E5C1A5B4-D9AD-4A1B-87DF-632FADC53990}" type="sibTrans" cxnId="{E7F4F029-FCA5-45A2-9FB0-4071C9936CEE}">
      <dgm:prSet/>
      <dgm:spPr/>
      <dgm:t>
        <a:bodyPr/>
        <a:lstStyle/>
        <a:p>
          <a:endParaRPr lang="en-GB"/>
        </a:p>
      </dgm:t>
    </dgm:pt>
    <dgm:pt modelId="{ED255D81-30EC-465E-8B00-E77485898CC0}">
      <dgm:prSet phldrT="[Text]"/>
      <dgm:spPr/>
      <dgm:t>
        <a:bodyPr/>
        <a:lstStyle/>
        <a:p>
          <a:r>
            <a:rPr lang="en-GB"/>
            <a:t>Emails</a:t>
          </a:r>
        </a:p>
      </dgm:t>
    </dgm:pt>
    <dgm:pt modelId="{25C1DD34-426D-4E94-B80D-B9442D105530}" type="parTrans" cxnId="{C32FDAA2-BA86-456A-B63A-0AFBE8BEF3B4}">
      <dgm:prSet/>
      <dgm:spPr/>
      <dgm:t>
        <a:bodyPr/>
        <a:lstStyle/>
        <a:p>
          <a:endParaRPr lang="en-GB"/>
        </a:p>
      </dgm:t>
    </dgm:pt>
    <dgm:pt modelId="{94B0B3CD-DD2D-4A67-A9A4-CDED9961B1D2}" type="sibTrans" cxnId="{C32FDAA2-BA86-456A-B63A-0AFBE8BEF3B4}">
      <dgm:prSet/>
      <dgm:spPr/>
      <dgm:t>
        <a:bodyPr/>
        <a:lstStyle/>
        <a:p>
          <a:endParaRPr lang="en-GB"/>
        </a:p>
      </dgm:t>
    </dgm:pt>
    <dgm:pt modelId="{E73D7FC9-C267-4942-B482-A4BBEA33E61A}">
      <dgm:prSet phldrT="[Text]"/>
      <dgm:spPr/>
      <dgm:t>
        <a:bodyPr/>
        <a:lstStyle/>
        <a:p>
          <a:r>
            <a:rPr lang="en-GB"/>
            <a:t>Smart Phone</a:t>
          </a:r>
        </a:p>
      </dgm:t>
    </dgm:pt>
    <dgm:pt modelId="{9E55794E-4868-42CF-A8C2-CD4A8E36AF38}" type="sibTrans" cxnId="{ADFF758A-125D-4B1F-A1AF-29DCD682E5F6}">
      <dgm:prSet/>
      <dgm:spPr/>
      <dgm:t>
        <a:bodyPr/>
        <a:lstStyle/>
        <a:p>
          <a:endParaRPr lang="en-GB"/>
        </a:p>
      </dgm:t>
    </dgm:pt>
    <dgm:pt modelId="{4B9D78E3-5976-481B-834D-344551C5E7A3}" type="parTrans" cxnId="{ADFF758A-125D-4B1F-A1AF-29DCD682E5F6}">
      <dgm:prSet/>
      <dgm:spPr/>
      <dgm:t>
        <a:bodyPr/>
        <a:lstStyle/>
        <a:p>
          <a:endParaRPr lang="en-GB"/>
        </a:p>
      </dgm:t>
    </dgm:pt>
    <dgm:pt modelId="{9793F525-CE85-4C2A-B725-6DE47E627EC4}">
      <dgm:prSet phldrT="[Text]"/>
      <dgm:spPr/>
      <dgm:t>
        <a:bodyPr/>
        <a:lstStyle/>
        <a:p>
          <a:r>
            <a:rPr lang="en-GB"/>
            <a:t>Media</a:t>
          </a:r>
        </a:p>
      </dgm:t>
    </dgm:pt>
    <dgm:pt modelId="{D6CFF8D4-8DFA-41EC-9B6C-716EB985781B}" type="sibTrans" cxnId="{A2D0DC0D-2D9C-4D51-A3E1-3852EB6DD6FB}">
      <dgm:prSet/>
      <dgm:spPr/>
      <dgm:t>
        <a:bodyPr/>
        <a:lstStyle/>
        <a:p>
          <a:endParaRPr lang="en-GB"/>
        </a:p>
      </dgm:t>
    </dgm:pt>
    <dgm:pt modelId="{E2563081-4B6F-40B8-8BE5-098B0D2452AE}" type="parTrans" cxnId="{A2D0DC0D-2D9C-4D51-A3E1-3852EB6DD6FB}">
      <dgm:prSet/>
      <dgm:spPr/>
      <dgm:t>
        <a:bodyPr/>
        <a:lstStyle/>
        <a:p>
          <a:endParaRPr lang="en-GB"/>
        </a:p>
      </dgm:t>
    </dgm:pt>
    <dgm:pt modelId="{DC865975-B9C9-4CFD-A41C-02EEE96F0A26}" type="pres">
      <dgm:prSet presAssocID="{039B7053-E1EF-4A0E-9DA0-B534354459E1}" presName="Name0" presStyleCnt="0">
        <dgm:presLayoutVars>
          <dgm:dir/>
          <dgm:resizeHandles/>
        </dgm:presLayoutVars>
      </dgm:prSet>
      <dgm:spPr/>
    </dgm:pt>
    <dgm:pt modelId="{7D5B5D16-806D-4CDC-90A6-D4AEF812E1B8}" type="pres">
      <dgm:prSet presAssocID="{E73D7FC9-C267-4942-B482-A4BBEA33E61A}" presName="compNode" presStyleCnt="0"/>
      <dgm:spPr/>
    </dgm:pt>
    <dgm:pt modelId="{E0B38D9A-FA6F-4F15-B1E3-3DE889A265B7}" type="pres">
      <dgm:prSet presAssocID="{E73D7FC9-C267-4942-B482-A4BBEA33E61A}" presName="dummyConnPt" presStyleCnt="0"/>
      <dgm:spPr/>
    </dgm:pt>
    <dgm:pt modelId="{6AE972D1-6029-435F-9996-AAE1523F66AE}" type="pres">
      <dgm:prSet presAssocID="{E73D7FC9-C267-4942-B482-A4BBEA33E61A}" presName="node" presStyleLbl="node1" presStyleIdx="0" presStyleCnt="9">
        <dgm:presLayoutVars>
          <dgm:bulletEnabled val="1"/>
        </dgm:presLayoutVars>
      </dgm:prSet>
      <dgm:spPr/>
    </dgm:pt>
    <dgm:pt modelId="{08C8E2DE-2BEB-4EC7-A50A-5D01DAF83644}" type="pres">
      <dgm:prSet presAssocID="{9E55794E-4868-42CF-A8C2-CD4A8E36AF38}" presName="sibTrans" presStyleLbl="bgSibTrans2D1" presStyleIdx="0" presStyleCnt="8"/>
      <dgm:spPr/>
    </dgm:pt>
    <dgm:pt modelId="{8168B8DD-2A06-4F5C-884F-E54113E38DA0}" type="pres">
      <dgm:prSet presAssocID="{D728C28D-A8DE-4895-9ACF-C95948A22C9C}" presName="compNode" presStyleCnt="0"/>
      <dgm:spPr/>
    </dgm:pt>
    <dgm:pt modelId="{6885C6E2-0BE6-4761-B64F-82F03A9C2EDB}" type="pres">
      <dgm:prSet presAssocID="{D728C28D-A8DE-4895-9ACF-C95948A22C9C}" presName="dummyConnPt" presStyleCnt="0"/>
      <dgm:spPr/>
    </dgm:pt>
    <dgm:pt modelId="{6EF5CA51-F5AF-4CAA-ACE6-8E871B827947}" type="pres">
      <dgm:prSet presAssocID="{D728C28D-A8DE-4895-9ACF-C95948A22C9C}" presName="node" presStyleLbl="node1" presStyleIdx="1" presStyleCnt="9">
        <dgm:presLayoutVars>
          <dgm:bulletEnabled val="1"/>
        </dgm:presLayoutVars>
      </dgm:prSet>
      <dgm:spPr/>
    </dgm:pt>
    <dgm:pt modelId="{566D2813-274F-44BB-B144-AFAEEFDDCCB8}" type="pres">
      <dgm:prSet presAssocID="{54AAC960-D2A9-41FF-B449-A623FA380EB6}" presName="sibTrans" presStyleLbl="bgSibTrans2D1" presStyleIdx="1" presStyleCnt="8"/>
      <dgm:spPr/>
    </dgm:pt>
    <dgm:pt modelId="{BDAA314E-3A27-459E-AEF8-12A69912E41D}" type="pres">
      <dgm:prSet presAssocID="{40E3F565-B9E5-4BE7-9CD6-CA7675036DFC}" presName="compNode" presStyleCnt="0"/>
      <dgm:spPr/>
    </dgm:pt>
    <dgm:pt modelId="{8B35A981-D316-4E81-B5F5-4F6B3ABD9229}" type="pres">
      <dgm:prSet presAssocID="{40E3F565-B9E5-4BE7-9CD6-CA7675036DFC}" presName="dummyConnPt" presStyleCnt="0"/>
      <dgm:spPr/>
    </dgm:pt>
    <dgm:pt modelId="{B22FDFF8-E547-4E54-9426-41BE9B4D2BD3}" type="pres">
      <dgm:prSet presAssocID="{40E3F565-B9E5-4BE7-9CD6-CA7675036DFC}" presName="node" presStyleLbl="node1" presStyleIdx="2" presStyleCnt="9">
        <dgm:presLayoutVars>
          <dgm:bulletEnabled val="1"/>
        </dgm:presLayoutVars>
      </dgm:prSet>
      <dgm:spPr/>
    </dgm:pt>
    <dgm:pt modelId="{B2FAB386-CF9F-4542-8F9C-1E7B8859EFA0}" type="pres">
      <dgm:prSet presAssocID="{C82F8637-F80E-4387-AE11-B3D6DB7AC66B}" presName="sibTrans" presStyleLbl="bgSibTrans2D1" presStyleIdx="2" presStyleCnt="8"/>
      <dgm:spPr/>
    </dgm:pt>
    <dgm:pt modelId="{2864950C-C240-4420-96C9-E3722A644911}" type="pres">
      <dgm:prSet presAssocID="{E137842B-9A10-447C-B4E5-412E23002632}" presName="compNode" presStyleCnt="0"/>
      <dgm:spPr/>
    </dgm:pt>
    <dgm:pt modelId="{1EF3114D-45C0-4AB3-8A67-6B5B65B2046E}" type="pres">
      <dgm:prSet presAssocID="{E137842B-9A10-447C-B4E5-412E23002632}" presName="dummyConnPt" presStyleCnt="0"/>
      <dgm:spPr/>
    </dgm:pt>
    <dgm:pt modelId="{2FEA604B-E486-46C7-AC8B-DC9255C7BEF2}" type="pres">
      <dgm:prSet presAssocID="{E137842B-9A10-447C-B4E5-412E23002632}" presName="node" presStyleLbl="node1" presStyleIdx="3" presStyleCnt="9">
        <dgm:presLayoutVars>
          <dgm:bulletEnabled val="1"/>
        </dgm:presLayoutVars>
      </dgm:prSet>
      <dgm:spPr/>
    </dgm:pt>
    <dgm:pt modelId="{09B512B0-D16A-427B-9015-97CF95280C0A}" type="pres">
      <dgm:prSet presAssocID="{3CD44C54-6990-4D19-9736-F6A045369435}" presName="sibTrans" presStyleLbl="bgSibTrans2D1" presStyleIdx="3" presStyleCnt="8"/>
      <dgm:spPr/>
    </dgm:pt>
    <dgm:pt modelId="{036DA672-5015-46A6-BCA6-BF4BABBF82E2}" type="pres">
      <dgm:prSet presAssocID="{9793F525-CE85-4C2A-B725-6DE47E627EC4}" presName="compNode" presStyleCnt="0"/>
      <dgm:spPr/>
    </dgm:pt>
    <dgm:pt modelId="{57069A44-BBEF-4F8C-9699-2F2B2C6335EA}" type="pres">
      <dgm:prSet presAssocID="{9793F525-CE85-4C2A-B725-6DE47E627EC4}" presName="dummyConnPt" presStyleCnt="0"/>
      <dgm:spPr/>
    </dgm:pt>
    <dgm:pt modelId="{5AAA5B09-5F19-4293-A2B5-EF140455B61C}" type="pres">
      <dgm:prSet presAssocID="{9793F525-CE85-4C2A-B725-6DE47E627EC4}" presName="node" presStyleLbl="node1" presStyleIdx="4" presStyleCnt="9">
        <dgm:presLayoutVars>
          <dgm:bulletEnabled val="1"/>
        </dgm:presLayoutVars>
      </dgm:prSet>
      <dgm:spPr/>
    </dgm:pt>
    <dgm:pt modelId="{88654E82-0CF8-4F3C-966E-710689F7D523}" type="pres">
      <dgm:prSet presAssocID="{D6CFF8D4-8DFA-41EC-9B6C-716EB985781B}" presName="sibTrans" presStyleLbl="bgSibTrans2D1" presStyleIdx="4" presStyleCnt="8"/>
      <dgm:spPr/>
    </dgm:pt>
    <dgm:pt modelId="{E4B5DFE2-D5BA-43CC-B416-8DF45A8C9F03}" type="pres">
      <dgm:prSet presAssocID="{A267DEF0-35A5-4FD8-9A29-F66F0B5DAE99}" presName="compNode" presStyleCnt="0"/>
      <dgm:spPr/>
    </dgm:pt>
    <dgm:pt modelId="{8FACB5F4-7556-43CD-98C2-E8917BE42400}" type="pres">
      <dgm:prSet presAssocID="{A267DEF0-35A5-4FD8-9A29-F66F0B5DAE99}" presName="dummyConnPt" presStyleCnt="0"/>
      <dgm:spPr/>
    </dgm:pt>
    <dgm:pt modelId="{FCC08806-68FF-490F-AF07-1F16CB269FB2}" type="pres">
      <dgm:prSet presAssocID="{A267DEF0-35A5-4FD8-9A29-F66F0B5DAE99}" presName="node" presStyleLbl="node1" presStyleIdx="5" presStyleCnt="9">
        <dgm:presLayoutVars>
          <dgm:bulletEnabled val="1"/>
        </dgm:presLayoutVars>
      </dgm:prSet>
      <dgm:spPr/>
    </dgm:pt>
    <dgm:pt modelId="{822E8E4D-E00E-4B89-85AE-CC8073752EB3}" type="pres">
      <dgm:prSet presAssocID="{7335748E-ABFD-491E-818D-A923B8EA01EA}" presName="sibTrans" presStyleLbl="bgSibTrans2D1" presStyleIdx="5" presStyleCnt="8"/>
      <dgm:spPr/>
    </dgm:pt>
    <dgm:pt modelId="{3BC735C2-857A-4F2A-8482-30DC61388DD6}" type="pres">
      <dgm:prSet presAssocID="{178E272E-C37C-473F-8CE3-6B30C5471212}" presName="compNode" presStyleCnt="0"/>
      <dgm:spPr/>
    </dgm:pt>
    <dgm:pt modelId="{5E9BC8CD-0D77-4145-B959-A08F8E7EB858}" type="pres">
      <dgm:prSet presAssocID="{178E272E-C37C-473F-8CE3-6B30C5471212}" presName="dummyConnPt" presStyleCnt="0"/>
      <dgm:spPr/>
    </dgm:pt>
    <dgm:pt modelId="{60E7CBE1-CDDB-4AB7-84E5-BDA763270BAE}" type="pres">
      <dgm:prSet presAssocID="{178E272E-C37C-473F-8CE3-6B30C5471212}" presName="node" presStyleLbl="node1" presStyleIdx="6" presStyleCnt="9">
        <dgm:presLayoutVars>
          <dgm:bulletEnabled val="1"/>
        </dgm:presLayoutVars>
      </dgm:prSet>
      <dgm:spPr/>
    </dgm:pt>
    <dgm:pt modelId="{E41F3465-F6CE-4691-BE95-9771B9C926BB}" type="pres">
      <dgm:prSet presAssocID="{A2096BC7-A323-4952-B8DA-FA6E80568862}" presName="sibTrans" presStyleLbl="bgSibTrans2D1" presStyleIdx="6" presStyleCnt="8"/>
      <dgm:spPr/>
    </dgm:pt>
    <dgm:pt modelId="{32CC6CFE-447B-4BB1-99FA-7D34589318A6}" type="pres">
      <dgm:prSet presAssocID="{C627B1D3-16BF-4443-9258-C754BDA51542}" presName="compNode" presStyleCnt="0"/>
      <dgm:spPr/>
    </dgm:pt>
    <dgm:pt modelId="{63F1B52A-9F25-40E6-AF31-FCFDD0D33733}" type="pres">
      <dgm:prSet presAssocID="{C627B1D3-16BF-4443-9258-C754BDA51542}" presName="dummyConnPt" presStyleCnt="0"/>
      <dgm:spPr/>
    </dgm:pt>
    <dgm:pt modelId="{6D240BBB-BC40-44F8-9EBE-37E425AF1DDF}" type="pres">
      <dgm:prSet presAssocID="{C627B1D3-16BF-4443-9258-C754BDA51542}" presName="node" presStyleLbl="node1" presStyleIdx="7" presStyleCnt="9">
        <dgm:presLayoutVars>
          <dgm:bulletEnabled val="1"/>
        </dgm:presLayoutVars>
      </dgm:prSet>
      <dgm:spPr/>
    </dgm:pt>
    <dgm:pt modelId="{C5BB30E7-3F0C-47B1-B0B3-4414829B534D}" type="pres">
      <dgm:prSet presAssocID="{E5C1A5B4-D9AD-4A1B-87DF-632FADC53990}" presName="sibTrans" presStyleLbl="bgSibTrans2D1" presStyleIdx="7" presStyleCnt="8"/>
      <dgm:spPr/>
    </dgm:pt>
    <dgm:pt modelId="{283564A4-866A-4C48-8218-29D67D9622C4}" type="pres">
      <dgm:prSet presAssocID="{ED255D81-30EC-465E-8B00-E77485898CC0}" presName="compNode" presStyleCnt="0"/>
      <dgm:spPr/>
    </dgm:pt>
    <dgm:pt modelId="{3E402836-D311-4BFE-87EC-0031B3107C7D}" type="pres">
      <dgm:prSet presAssocID="{ED255D81-30EC-465E-8B00-E77485898CC0}" presName="dummyConnPt" presStyleCnt="0"/>
      <dgm:spPr/>
    </dgm:pt>
    <dgm:pt modelId="{81DD6345-E2BE-476F-B3A6-6AC6C2B8B63D}" type="pres">
      <dgm:prSet presAssocID="{ED255D81-30EC-465E-8B00-E77485898CC0}" presName="node" presStyleLbl="node1" presStyleIdx="8" presStyleCnt="9" custLinFactNeighborX="1603" custLinFactNeighborY="-2672">
        <dgm:presLayoutVars>
          <dgm:bulletEnabled val="1"/>
        </dgm:presLayoutVars>
      </dgm:prSet>
      <dgm:spPr/>
    </dgm:pt>
  </dgm:ptLst>
  <dgm:cxnLst>
    <dgm:cxn modelId="{DEB0A909-6833-409E-B747-D2F1D3155E5B}" type="presOf" srcId="{C82F8637-F80E-4387-AE11-B3D6DB7AC66B}" destId="{B2FAB386-CF9F-4542-8F9C-1E7B8859EFA0}" srcOrd="0" destOrd="0" presId="urn:microsoft.com/office/officeart/2005/8/layout/bProcess4"/>
    <dgm:cxn modelId="{A2D0DC0D-2D9C-4D51-A3E1-3852EB6DD6FB}" srcId="{039B7053-E1EF-4A0E-9DA0-B534354459E1}" destId="{9793F525-CE85-4C2A-B725-6DE47E627EC4}" srcOrd="4" destOrd="0" parTransId="{E2563081-4B6F-40B8-8BE5-098B0D2452AE}" sibTransId="{D6CFF8D4-8DFA-41EC-9B6C-716EB985781B}"/>
    <dgm:cxn modelId="{B8F53510-A527-413C-9F47-F1BD98F0625F}" type="presOf" srcId="{039B7053-E1EF-4A0E-9DA0-B534354459E1}" destId="{DC865975-B9C9-4CFD-A41C-02EEE96F0A26}" srcOrd="0" destOrd="0" presId="urn:microsoft.com/office/officeart/2005/8/layout/bProcess4"/>
    <dgm:cxn modelId="{8F50A912-8ADF-4500-8628-58CC368C1479}" type="presOf" srcId="{54AAC960-D2A9-41FF-B449-A623FA380EB6}" destId="{566D2813-274F-44BB-B144-AFAEEFDDCCB8}" srcOrd="0" destOrd="0" presId="urn:microsoft.com/office/officeart/2005/8/layout/bProcess4"/>
    <dgm:cxn modelId="{0DA30A26-0BF1-42CC-8D8A-3C568939280C}" type="presOf" srcId="{E73D7FC9-C267-4942-B482-A4BBEA33E61A}" destId="{6AE972D1-6029-435F-9996-AAE1523F66AE}" srcOrd="0" destOrd="0" presId="urn:microsoft.com/office/officeart/2005/8/layout/bProcess4"/>
    <dgm:cxn modelId="{E7F4F029-FCA5-45A2-9FB0-4071C9936CEE}" srcId="{039B7053-E1EF-4A0E-9DA0-B534354459E1}" destId="{C627B1D3-16BF-4443-9258-C754BDA51542}" srcOrd="7" destOrd="0" parTransId="{3BCE0F08-AEF2-45D1-92AE-5EF020BFF491}" sibTransId="{E5C1A5B4-D9AD-4A1B-87DF-632FADC53990}"/>
    <dgm:cxn modelId="{CA60C23A-6FF8-4C9E-AAE1-98B395F35713}" type="presOf" srcId="{D6CFF8D4-8DFA-41EC-9B6C-716EB985781B}" destId="{88654E82-0CF8-4F3C-966E-710689F7D523}" srcOrd="0" destOrd="0" presId="urn:microsoft.com/office/officeart/2005/8/layout/bProcess4"/>
    <dgm:cxn modelId="{7F50305C-130F-427A-9601-94AE5BD47E7F}" type="presOf" srcId="{ED255D81-30EC-465E-8B00-E77485898CC0}" destId="{81DD6345-E2BE-476F-B3A6-6AC6C2B8B63D}" srcOrd="0" destOrd="0" presId="urn:microsoft.com/office/officeart/2005/8/layout/bProcess4"/>
    <dgm:cxn modelId="{96D9326C-3590-467D-A32F-8CD58EB1198A}" type="presOf" srcId="{C627B1D3-16BF-4443-9258-C754BDA51542}" destId="{6D240BBB-BC40-44F8-9EBE-37E425AF1DDF}" srcOrd="0" destOrd="0" presId="urn:microsoft.com/office/officeart/2005/8/layout/bProcess4"/>
    <dgm:cxn modelId="{4AAE1775-32EB-457D-9954-2E2CA6BF4AE0}" type="presOf" srcId="{40E3F565-B9E5-4BE7-9CD6-CA7675036DFC}" destId="{B22FDFF8-E547-4E54-9426-41BE9B4D2BD3}" srcOrd="0" destOrd="0" presId="urn:microsoft.com/office/officeart/2005/8/layout/bProcess4"/>
    <dgm:cxn modelId="{CC665C56-53E7-41D9-97E4-5B0CEE11F40D}" type="presOf" srcId="{3CD44C54-6990-4D19-9736-F6A045369435}" destId="{09B512B0-D16A-427B-9015-97CF95280C0A}" srcOrd="0" destOrd="0" presId="urn:microsoft.com/office/officeart/2005/8/layout/bProcess4"/>
    <dgm:cxn modelId="{B98A797D-E5D1-4CA3-87FF-F51E66B33C99}" srcId="{039B7053-E1EF-4A0E-9DA0-B534354459E1}" destId="{D728C28D-A8DE-4895-9ACF-C95948A22C9C}" srcOrd="1" destOrd="0" parTransId="{D997C6D0-8CAE-4C5B-8349-A8FEE1E19F76}" sibTransId="{54AAC960-D2A9-41FF-B449-A623FA380EB6}"/>
    <dgm:cxn modelId="{9B4FD97F-6D36-4086-9285-9664EB7D8F0D}" type="presOf" srcId="{E5C1A5B4-D9AD-4A1B-87DF-632FADC53990}" destId="{C5BB30E7-3F0C-47B1-B0B3-4414829B534D}" srcOrd="0" destOrd="0" presId="urn:microsoft.com/office/officeart/2005/8/layout/bProcess4"/>
    <dgm:cxn modelId="{A541ED89-EDB5-4947-8B02-4909F077F94A}" type="presOf" srcId="{9793F525-CE85-4C2A-B725-6DE47E627EC4}" destId="{5AAA5B09-5F19-4293-A2B5-EF140455B61C}" srcOrd="0" destOrd="0" presId="urn:microsoft.com/office/officeart/2005/8/layout/bProcess4"/>
    <dgm:cxn modelId="{ADFF758A-125D-4B1F-A1AF-29DCD682E5F6}" srcId="{039B7053-E1EF-4A0E-9DA0-B534354459E1}" destId="{E73D7FC9-C267-4942-B482-A4BBEA33E61A}" srcOrd="0" destOrd="0" parTransId="{4B9D78E3-5976-481B-834D-344551C5E7A3}" sibTransId="{9E55794E-4868-42CF-A8C2-CD4A8E36AF38}"/>
    <dgm:cxn modelId="{50C9BD96-A41E-4772-B92A-AC2B8C85B46D}" type="presOf" srcId="{D728C28D-A8DE-4895-9ACF-C95948A22C9C}" destId="{6EF5CA51-F5AF-4CAA-ACE6-8E871B827947}" srcOrd="0" destOrd="0" presId="urn:microsoft.com/office/officeart/2005/8/layout/bProcess4"/>
    <dgm:cxn modelId="{AD49AF9F-EDC7-41FF-973D-126082CCADBF}" srcId="{039B7053-E1EF-4A0E-9DA0-B534354459E1}" destId="{178E272E-C37C-473F-8CE3-6B30C5471212}" srcOrd="6" destOrd="0" parTransId="{0C1C9E45-FB32-467D-8A81-9A9A1F99C8A9}" sibTransId="{A2096BC7-A323-4952-B8DA-FA6E80568862}"/>
    <dgm:cxn modelId="{C32FDAA2-BA86-456A-B63A-0AFBE8BEF3B4}" srcId="{039B7053-E1EF-4A0E-9DA0-B534354459E1}" destId="{ED255D81-30EC-465E-8B00-E77485898CC0}" srcOrd="8" destOrd="0" parTransId="{25C1DD34-426D-4E94-B80D-B9442D105530}" sibTransId="{94B0B3CD-DD2D-4A67-A9A4-CDED9961B1D2}"/>
    <dgm:cxn modelId="{195B3DAC-EEA2-4B7B-BD97-D9BBFB418D23}" type="presOf" srcId="{9E55794E-4868-42CF-A8C2-CD4A8E36AF38}" destId="{08C8E2DE-2BEB-4EC7-A50A-5D01DAF83644}" srcOrd="0" destOrd="0" presId="urn:microsoft.com/office/officeart/2005/8/layout/bProcess4"/>
    <dgm:cxn modelId="{32698BAF-E359-4DA5-BC83-C8218DD834D3}" type="presOf" srcId="{178E272E-C37C-473F-8CE3-6B30C5471212}" destId="{60E7CBE1-CDDB-4AB7-84E5-BDA763270BAE}" srcOrd="0" destOrd="0" presId="urn:microsoft.com/office/officeart/2005/8/layout/bProcess4"/>
    <dgm:cxn modelId="{18B9A3B1-03A8-450A-94A8-B4285916101D}" srcId="{039B7053-E1EF-4A0E-9DA0-B534354459E1}" destId="{40E3F565-B9E5-4BE7-9CD6-CA7675036DFC}" srcOrd="2" destOrd="0" parTransId="{AB87D8A4-E65C-401D-A078-3E34A1C79600}" sibTransId="{C82F8637-F80E-4387-AE11-B3D6DB7AC66B}"/>
    <dgm:cxn modelId="{350850DD-0122-4384-99F3-DC8C2FB94A31}" srcId="{039B7053-E1EF-4A0E-9DA0-B534354459E1}" destId="{A267DEF0-35A5-4FD8-9A29-F66F0B5DAE99}" srcOrd="5" destOrd="0" parTransId="{0ED5FF28-ABC0-4ED2-B77C-A59D451DA0EE}" sibTransId="{7335748E-ABFD-491E-818D-A923B8EA01EA}"/>
    <dgm:cxn modelId="{63561EE1-D49F-414E-AA69-E157DFCBE66D}" type="presOf" srcId="{E137842B-9A10-447C-B4E5-412E23002632}" destId="{2FEA604B-E486-46C7-AC8B-DC9255C7BEF2}" srcOrd="0" destOrd="0" presId="urn:microsoft.com/office/officeart/2005/8/layout/bProcess4"/>
    <dgm:cxn modelId="{A9E952EF-9D55-429E-9910-A97C8882BAB9}" type="presOf" srcId="{A2096BC7-A323-4952-B8DA-FA6E80568862}" destId="{E41F3465-F6CE-4691-BE95-9771B9C926BB}" srcOrd="0" destOrd="0" presId="urn:microsoft.com/office/officeart/2005/8/layout/bProcess4"/>
    <dgm:cxn modelId="{408BA8F2-8118-408F-9D99-57B9EED91DD0}" type="presOf" srcId="{A267DEF0-35A5-4FD8-9A29-F66F0B5DAE99}" destId="{FCC08806-68FF-490F-AF07-1F16CB269FB2}" srcOrd="0" destOrd="0" presId="urn:microsoft.com/office/officeart/2005/8/layout/bProcess4"/>
    <dgm:cxn modelId="{99658BFC-9A07-4FD0-8B04-87C4302B57C2}" srcId="{039B7053-E1EF-4A0E-9DA0-B534354459E1}" destId="{E137842B-9A10-447C-B4E5-412E23002632}" srcOrd="3" destOrd="0" parTransId="{256E8146-2855-4AD7-89F3-79B2876F33D7}" sibTransId="{3CD44C54-6990-4D19-9736-F6A045369435}"/>
    <dgm:cxn modelId="{83A495FC-AF90-486D-A530-28F3A8786FFB}" type="presOf" srcId="{7335748E-ABFD-491E-818D-A923B8EA01EA}" destId="{822E8E4D-E00E-4B89-85AE-CC8073752EB3}" srcOrd="0" destOrd="0" presId="urn:microsoft.com/office/officeart/2005/8/layout/bProcess4"/>
    <dgm:cxn modelId="{A8788C6B-B3D2-42D1-A5C1-468702709547}" type="presParOf" srcId="{DC865975-B9C9-4CFD-A41C-02EEE96F0A26}" destId="{7D5B5D16-806D-4CDC-90A6-D4AEF812E1B8}" srcOrd="0" destOrd="0" presId="urn:microsoft.com/office/officeart/2005/8/layout/bProcess4"/>
    <dgm:cxn modelId="{74748637-6B07-4320-ADA4-0690F834CFA9}" type="presParOf" srcId="{7D5B5D16-806D-4CDC-90A6-D4AEF812E1B8}" destId="{E0B38D9A-FA6F-4F15-B1E3-3DE889A265B7}" srcOrd="0" destOrd="0" presId="urn:microsoft.com/office/officeart/2005/8/layout/bProcess4"/>
    <dgm:cxn modelId="{0B3E0EF5-2E84-42F2-BC19-230E95EFED15}" type="presParOf" srcId="{7D5B5D16-806D-4CDC-90A6-D4AEF812E1B8}" destId="{6AE972D1-6029-435F-9996-AAE1523F66AE}" srcOrd="1" destOrd="0" presId="urn:microsoft.com/office/officeart/2005/8/layout/bProcess4"/>
    <dgm:cxn modelId="{3DFBA15E-31E1-4863-A2F9-745C21A69208}" type="presParOf" srcId="{DC865975-B9C9-4CFD-A41C-02EEE96F0A26}" destId="{08C8E2DE-2BEB-4EC7-A50A-5D01DAF83644}" srcOrd="1" destOrd="0" presId="urn:microsoft.com/office/officeart/2005/8/layout/bProcess4"/>
    <dgm:cxn modelId="{EEF44CD7-E18B-4595-B55F-CFE5B7220870}" type="presParOf" srcId="{DC865975-B9C9-4CFD-A41C-02EEE96F0A26}" destId="{8168B8DD-2A06-4F5C-884F-E54113E38DA0}" srcOrd="2" destOrd="0" presId="urn:microsoft.com/office/officeart/2005/8/layout/bProcess4"/>
    <dgm:cxn modelId="{04F700EB-E7F3-4176-A754-FAE81833F595}" type="presParOf" srcId="{8168B8DD-2A06-4F5C-884F-E54113E38DA0}" destId="{6885C6E2-0BE6-4761-B64F-82F03A9C2EDB}" srcOrd="0" destOrd="0" presId="urn:microsoft.com/office/officeart/2005/8/layout/bProcess4"/>
    <dgm:cxn modelId="{AEA209E1-99F1-46FA-A741-6400E265289D}" type="presParOf" srcId="{8168B8DD-2A06-4F5C-884F-E54113E38DA0}" destId="{6EF5CA51-F5AF-4CAA-ACE6-8E871B827947}" srcOrd="1" destOrd="0" presId="urn:microsoft.com/office/officeart/2005/8/layout/bProcess4"/>
    <dgm:cxn modelId="{6F9BD3E2-37B6-440D-A49B-0927B2DD2BD4}" type="presParOf" srcId="{DC865975-B9C9-4CFD-A41C-02EEE96F0A26}" destId="{566D2813-274F-44BB-B144-AFAEEFDDCCB8}" srcOrd="3" destOrd="0" presId="urn:microsoft.com/office/officeart/2005/8/layout/bProcess4"/>
    <dgm:cxn modelId="{2EF005F7-A4C4-42D5-969D-FD6BBB95FE33}" type="presParOf" srcId="{DC865975-B9C9-4CFD-A41C-02EEE96F0A26}" destId="{BDAA314E-3A27-459E-AEF8-12A69912E41D}" srcOrd="4" destOrd="0" presId="urn:microsoft.com/office/officeart/2005/8/layout/bProcess4"/>
    <dgm:cxn modelId="{335B660D-6F79-4B90-A4ED-57AD376F4FD5}" type="presParOf" srcId="{BDAA314E-3A27-459E-AEF8-12A69912E41D}" destId="{8B35A981-D316-4E81-B5F5-4F6B3ABD9229}" srcOrd="0" destOrd="0" presId="urn:microsoft.com/office/officeart/2005/8/layout/bProcess4"/>
    <dgm:cxn modelId="{D36964F7-0D5D-4345-98BE-208A39F28009}" type="presParOf" srcId="{BDAA314E-3A27-459E-AEF8-12A69912E41D}" destId="{B22FDFF8-E547-4E54-9426-41BE9B4D2BD3}" srcOrd="1" destOrd="0" presId="urn:microsoft.com/office/officeart/2005/8/layout/bProcess4"/>
    <dgm:cxn modelId="{378118AB-9AED-4033-B3FD-2A9A1F759516}" type="presParOf" srcId="{DC865975-B9C9-4CFD-A41C-02EEE96F0A26}" destId="{B2FAB386-CF9F-4542-8F9C-1E7B8859EFA0}" srcOrd="5" destOrd="0" presId="urn:microsoft.com/office/officeart/2005/8/layout/bProcess4"/>
    <dgm:cxn modelId="{F1D0B123-9B45-4A15-977B-50A4CA0F70DF}" type="presParOf" srcId="{DC865975-B9C9-4CFD-A41C-02EEE96F0A26}" destId="{2864950C-C240-4420-96C9-E3722A644911}" srcOrd="6" destOrd="0" presId="urn:microsoft.com/office/officeart/2005/8/layout/bProcess4"/>
    <dgm:cxn modelId="{A9FC3950-E445-4BED-83C2-EC4E3A1F68F8}" type="presParOf" srcId="{2864950C-C240-4420-96C9-E3722A644911}" destId="{1EF3114D-45C0-4AB3-8A67-6B5B65B2046E}" srcOrd="0" destOrd="0" presId="urn:microsoft.com/office/officeart/2005/8/layout/bProcess4"/>
    <dgm:cxn modelId="{B686D474-687A-44E8-BC06-C94AA35DB071}" type="presParOf" srcId="{2864950C-C240-4420-96C9-E3722A644911}" destId="{2FEA604B-E486-46C7-AC8B-DC9255C7BEF2}" srcOrd="1" destOrd="0" presId="urn:microsoft.com/office/officeart/2005/8/layout/bProcess4"/>
    <dgm:cxn modelId="{863A393E-3533-4511-942C-79551DDFD48A}" type="presParOf" srcId="{DC865975-B9C9-4CFD-A41C-02EEE96F0A26}" destId="{09B512B0-D16A-427B-9015-97CF95280C0A}" srcOrd="7" destOrd="0" presId="urn:microsoft.com/office/officeart/2005/8/layout/bProcess4"/>
    <dgm:cxn modelId="{6F4CE5E4-BA35-456B-B3A5-CC6E69509544}" type="presParOf" srcId="{DC865975-B9C9-4CFD-A41C-02EEE96F0A26}" destId="{036DA672-5015-46A6-BCA6-BF4BABBF82E2}" srcOrd="8" destOrd="0" presId="urn:microsoft.com/office/officeart/2005/8/layout/bProcess4"/>
    <dgm:cxn modelId="{EA883ACC-AB47-4710-ADAF-7AC34977604B}" type="presParOf" srcId="{036DA672-5015-46A6-BCA6-BF4BABBF82E2}" destId="{57069A44-BBEF-4F8C-9699-2F2B2C6335EA}" srcOrd="0" destOrd="0" presId="urn:microsoft.com/office/officeart/2005/8/layout/bProcess4"/>
    <dgm:cxn modelId="{657314AA-A3FC-456E-BBD5-844DBA993780}" type="presParOf" srcId="{036DA672-5015-46A6-BCA6-BF4BABBF82E2}" destId="{5AAA5B09-5F19-4293-A2B5-EF140455B61C}" srcOrd="1" destOrd="0" presId="urn:microsoft.com/office/officeart/2005/8/layout/bProcess4"/>
    <dgm:cxn modelId="{73D06FC0-E3B9-4E08-9C81-DAF640D47144}" type="presParOf" srcId="{DC865975-B9C9-4CFD-A41C-02EEE96F0A26}" destId="{88654E82-0CF8-4F3C-966E-710689F7D523}" srcOrd="9" destOrd="0" presId="urn:microsoft.com/office/officeart/2005/8/layout/bProcess4"/>
    <dgm:cxn modelId="{1F41B731-6158-4478-8BF5-6E06783AE754}" type="presParOf" srcId="{DC865975-B9C9-4CFD-A41C-02EEE96F0A26}" destId="{E4B5DFE2-D5BA-43CC-B416-8DF45A8C9F03}" srcOrd="10" destOrd="0" presId="urn:microsoft.com/office/officeart/2005/8/layout/bProcess4"/>
    <dgm:cxn modelId="{0491E89C-DCCA-438D-91AD-80C5171C35C2}" type="presParOf" srcId="{E4B5DFE2-D5BA-43CC-B416-8DF45A8C9F03}" destId="{8FACB5F4-7556-43CD-98C2-E8917BE42400}" srcOrd="0" destOrd="0" presId="urn:microsoft.com/office/officeart/2005/8/layout/bProcess4"/>
    <dgm:cxn modelId="{85D73260-6EBD-4843-8B1B-38838EFA5352}" type="presParOf" srcId="{E4B5DFE2-D5BA-43CC-B416-8DF45A8C9F03}" destId="{FCC08806-68FF-490F-AF07-1F16CB269FB2}" srcOrd="1" destOrd="0" presId="urn:microsoft.com/office/officeart/2005/8/layout/bProcess4"/>
    <dgm:cxn modelId="{A924505A-2DA4-4561-911F-7917F0CB0357}" type="presParOf" srcId="{DC865975-B9C9-4CFD-A41C-02EEE96F0A26}" destId="{822E8E4D-E00E-4B89-85AE-CC8073752EB3}" srcOrd="11" destOrd="0" presId="urn:microsoft.com/office/officeart/2005/8/layout/bProcess4"/>
    <dgm:cxn modelId="{4AF5A6FD-0847-45BE-A169-E91E9C39862B}" type="presParOf" srcId="{DC865975-B9C9-4CFD-A41C-02EEE96F0A26}" destId="{3BC735C2-857A-4F2A-8482-30DC61388DD6}" srcOrd="12" destOrd="0" presId="urn:microsoft.com/office/officeart/2005/8/layout/bProcess4"/>
    <dgm:cxn modelId="{275CD997-CBBE-4383-AFF6-9286B8795934}" type="presParOf" srcId="{3BC735C2-857A-4F2A-8482-30DC61388DD6}" destId="{5E9BC8CD-0D77-4145-B959-A08F8E7EB858}" srcOrd="0" destOrd="0" presId="urn:microsoft.com/office/officeart/2005/8/layout/bProcess4"/>
    <dgm:cxn modelId="{AD579692-9CDF-48BF-B258-E4E274951873}" type="presParOf" srcId="{3BC735C2-857A-4F2A-8482-30DC61388DD6}" destId="{60E7CBE1-CDDB-4AB7-84E5-BDA763270BAE}" srcOrd="1" destOrd="0" presId="urn:microsoft.com/office/officeart/2005/8/layout/bProcess4"/>
    <dgm:cxn modelId="{C18431C4-5A8C-4FAD-82E2-29BB8BD6513C}" type="presParOf" srcId="{DC865975-B9C9-4CFD-A41C-02EEE96F0A26}" destId="{E41F3465-F6CE-4691-BE95-9771B9C926BB}" srcOrd="13" destOrd="0" presId="urn:microsoft.com/office/officeart/2005/8/layout/bProcess4"/>
    <dgm:cxn modelId="{07F89960-5AF2-412F-8C6F-6D5354CD7B42}" type="presParOf" srcId="{DC865975-B9C9-4CFD-A41C-02EEE96F0A26}" destId="{32CC6CFE-447B-4BB1-99FA-7D34589318A6}" srcOrd="14" destOrd="0" presId="urn:microsoft.com/office/officeart/2005/8/layout/bProcess4"/>
    <dgm:cxn modelId="{3914E030-5020-4E1E-9E70-F3BB78F8694A}" type="presParOf" srcId="{32CC6CFE-447B-4BB1-99FA-7D34589318A6}" destId="{63F1B52A-9F25-40E6-AF31-FCFDD0D33733}" srcOrd="0" destOrd="0" presId="urn:microsoft.com/office/officeart/2005/8/layout/bProcess4"/>
    <dgm:cxn modelId="{F26EAA92-BF79-4D0E-897F-62A92DB3AA23}" type="presParOf" srcId="{32CC6CFE-447B-4BB1-99FA-7D34589318A6}" destId="{6D240BBB-BC40-44F8-9EBE-37E425AF1DDF}" srcOrd="1" destOrd="0" presId="urn:microsoft.com/office/officeart/2005/8/layout/bProcess4"/>
    <dgm:cxn modelId="{6B8F8C2D-5BE5-4191-908E-377DDD6DD6C2}" type="presParOf" srcId="{DC865975-B9C9-4CFD-A41C-02EEE96F0A26}" destId="{C5BB30E7-3F0C-47B1-B0B3-4414829B534D}" srcOrd="15" destOrd="0" presId="urn:microsoft.com/office/officeart/2005/8/layout/bProcess4"/>
    <dgm:cxn modelId="{08BA6791-9BC7-44A0-A6FA-650D596C6204}" type="presParOf" srcId="{DC865975-B9C9-4CFD-A41C-02EEE96F0A26}" destId="{283564A4-866A-4C48-8218-29D67D9622C4}" srcOrd="16" destOrd="0" presId="urn:microsoft.com/office/officeart/2005/8/layout/bProcess4"/>
    <dgm:cxn modelId="{9CC72A7E-6946-4CAA-A67B-2D34C900481D}" type="presParOf" srcId="{283564A4-866A-4C48-8218-29D67D9622C4}" destId="{3E402836-D311-4BFE-87EC-0031B3107C7D}" srcOrd="0" destOrd="0" presId="urn:microsoft.com/office/officeart/2005/8/layout/bProcess4"/>
    <dgm:cxn modelId="{3ECE2928-D68F-4B8D-9D6F-1E4FDE643C75}" type="presParOf" srcId="{283564A4-866A-4C48-8218-29D67D9622C4}" destId="{81DD6345-E2BE-476F-B3A6-6AC6C2B8B63D}" srcOrd="1" destOrd="0" presId="urn:microsoft.com/office/officeart/2005/8/layout/bProcess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3F9210C-AE9E-419A-A5ED-4D8392830DD9}" type="doc">
      <dgm:prSet loTypeId="urn:microsoft.com/office/officeart/2005/8/layout/venn3" loCatId="relationship" qsTypeId="urn:microsoft.com/office/officeart/2005/8/quickstyle/simple1" qsCatId="simple" csTypeId="urn:microsoft.com/office/officeart/2005/8/colors/colorful4" csCatId="colorful" phldr="1"/>
      <dgm:spPr/>
      <dgm:t>
        <a:bodyPr/>
        <a:lstStyle/>
        <a:p>
          <a:endParaRPr lang="en-GB"/>
        </a:p>
      </dgm:t>
    </dgm:pt>
    <dgm:pt modelId="{90E72FDB-7482-4AC9-9D1A-1C9874FA8C4C}">
      <dgm:prSet phldrT="[Text]"/>
      <dgm:spPr/>
      <dgm:t>
        <a:bodyPr/>
        <a:lstStyle/>
        <a:p>
          <a:r>
            <a:rPr lang="en-GB"/>
            <a:t>Strong decision making</a:t>
          </a:r>
        </a:p>
      </dgm:t>
    </dgm:pt>
    <dgm:pt modelId="{EEB7ACFD-E71A-48FC-A8EF-B31EEA6BB143}" type="parTrans" cxnId="{6DFAF924-55E5-4D8B-BB5C-63FD15435613}">
      <dgm:prSet/>
      <dgm:spPr/>
      <dgm:t>
        <a:bodyPr/>
        <a:lstStyle/>
        <a:p>
          <a:endParaRPr lang="en-GB"/>
        </a:p>
      </dgm:t>
    </dgm:pt>
    <dgm:pt modelId="{8122A9B6-E60B-4AEC-90C1-D5EFA8376505}" type="sibTrans" cxnId="{6DFAF924-55E5-4D8B-BB5C-63FD15435613}">
      <dgm:prSet/>
      <dgm:spPr/>
      <dgm:t>
        <a:bodyPr/>
        <a:lstStyle/>
        <a:p>
          <a:endParaRPr lang="en-GB"/>
        </a:p>
      </dgm:t>
    </dgm:pt>
    <dgm:pt modelId="{FAF278EC-C868-495B-BC6E-952E19E1D7F2}">
      <dgm:prSet phldrT="[Text]"/>
      <dgm:spPr/>
      <dgm:t>
        <a:bodyPr/>
        <a:lstStyle/>
        <a:p>
          <a:r>
            <a:rPr lang="en-GB"/>
            <a:t>More productivity</a:t>
          </a:r>
        </a:p>
      </dgm:t>
    </dgm:pt>
    <dgm:pt modelId="{1B5B4A1B-3321-43C8-B83D-284E38C47048}" type="parTrans" cxnId="{28D0A396-83C4-4151-90EE-27DDA2225ABC}">
      <dgm:prSet/>
      <dgm:spPr/>
      <dgm:t>
        <a:bodyPr/>
        <a:lstStyle/>
        <a:p>
          <a:endParaRPr lang="en-GB"/>
        </a:p>
      </dgm:t>
    </dgm:pt>
    <dgm:pt modelId="{127FE08A-C75F-4A03-81F5-0D52626DA5C0}" type="sibTrans" cxnId="{28D0A396-83C4-4151-90EE-27DDA2225ABC}">
      <dgm:prSet/>
      <dgm:spPr/>
      <dgm:t>
        <a:bodyPr/>
        <a:lstStyle/>
        <a:p>
          <a:endParaRPr lang="en-GB"/>
        </a:p>
      </dgm:t>
    </dgm:pt>
    <dgm:pt modelId="{AE78286C-76F5-4FF5-A41C-00264F0151F9}">
      <dgm:prSet phldrT="[Text]"/>
      <dgm:spPr/>
      <dgm:t>
        <a:bodyPr/>
        <a:lstStyle/>
        <a:p>
          <a:r>
            <a:rPr lang="en-GB"/>
            <a:t>Consistense flow of work </a:t>
          </a:r>
        </a:p>
      </dgm:t>
    </dgm:pt>
    <dgm:pt modelId="{4832B1ED-0304-4EE8-8E54-83662D303BD6}" type="parTrans" cxnId="{FF5D79DB-658B-4172-83CB-69FD09292E6E}">
      <dgm:prSet/>
      <dgm:spPr/>
      <dgm:t>
        <a:bodyPr/>
        <a:lstStyle/>
        <a:p>
          <a:endParaRPr lang="en-GB"/>
        </a:p>
      </dgm:t>
    </dgm:pt>
    <dgm:pt modelId="{5C5863B1-C804-4D75-8E42-8BE4D52E4F30}" type="sibTrans" cxnId="{FF5D79DB-658B-4172-83CB-69FD09292E6E}">
      <dgm:prSet/>
      <dgm:spPr/>
      <dgm:t>
        <a:bodyPr/>
        <a:lstStyle/>
        <a:p>
          <a:endParaRPr lang="en-GB"/>
        </a:p>
      </dgm:t>
    </dgm:pt>
    <dgm:pt modelId="{31B60C0D-8D87-49F8-A493-A89C453C7704}">
      <dgm:prSet phldrT="[Text]"/>
      <dgm:spPr/>
      <dgm:t>
        <a:bodyPr/>
        <a:lstStyle/>
        <a:p>
          <a:r>
            <a:rPr lang="en-GB"/>
            <a:t>Quick problem solving</a:t>
          </a:r>
        </a:p>
      </dgm:t>
    </dgm:pt>
    <dgm:pt modelId="{3FFBD0F6-4661-4399-B474-FB4B8453F7BB}" type="parTrans" cxnId="{F3411923-D8EB-4C17-BF5B-4155CA348810}">
      <dgm:prSet/>
      <dgm:spPr/>
      <dgm:t>
        <a:bodyPr/>
        <a:lstStyle/>
        <a:p>
          <a:endParaRPr lang="en-GB"/>
        </a:p>
      </dgm:t>
    </dgm:pt>
    <dgm:pt modelId="{796485DC-BDCB-4313-AB7E-272AD94D460B}" type="sibTrans" cxnId="{F3411923-D8EB-4C17-BF5B-4155CA348810}">
      <dgm:prSet/>
      <dgm:spPr/>
      <dgm:t>
        <a:bodyPr/>
        <a:lstStyle/>
        <a:p>
          <a:endParaRPr lang="en-GB"/>
        </a:p>
      </dgm:t>
    </dgm:pt>
    <dgm:pt modelId="{2F86D4F2-90FB-40B4-85EE-0DBC9AE55B95}" type="pres">
      <dgm:prSet presAssocID="{A3F9210C-AE9E-419A-A5ED-4D8392830DD9}" presName="Name0" presStyleCnt="0">
        <dgm:presLayoutVars>
          <dgm:dir/>
          <dgm:resizeHandles val="exact"/>
        </dgm:presLayoutVars>
      </dgm:prSet>
      <dgm:spPr/>
    </dgm:pt>
    <dgm:pt modelId="{6FEAD99B-C567-4678-9D58-B1EE2A35ACB3}" type="pres">
      <dgm:prSet presAssocID="{90E72FDB-7482-4AC9-9D1A-1C9874FA8C4C}" presName="Name5" presStyleLbl="vennNode1" presStyleIdx="0" presStyleCnt="4">
        <dgm:presLayoutVars>
          <dgm:bulletEnabled val="1"/>
        </dgm:presLayoutVars>
      </dgm:prSet>
      <dgm:spPr/>
    </dgm:pt>
    <dgm:pt modelId="{1C6933DC-6BF6-4A38-81B3-A6382F7742BD}" type="pres">
      <dgm:prSet presAssocID="{8122A9B6-E60B-4AEC-90C1-D5EFA8376505}" presName="space" presStyleCnt="0"/>
      <dgm:spPr/>
    </dgm:pt>
    <dgm:pt modelId="{A9387A6F-C358-4D16-B632-6AFC4CC3FBCA}" type="pres">
      <dgm:prSet presAssocID="{FAF278EC-C868-495B-BC6E-952E19E1D7F2}" presName="Name5" presStyleLbl="vennNode1" presStyleIdx="1" presStyleCnt="4">
        <dgm:presLayoutVars>
          <dgm:bulletEnabled val="1"/>
        </dgm:presLayoutVars>
      </dgm:prSet>
      <dgm:spPr/>
    </dgm:pt>
    <dgm:pt modelId="{72B10BB0-F456-4BED-A7CD-50A8094302B7}" type="pres">
      <dgm:prSet presAssocID="{127FE08A-C75F-4A03-81F5-0D52626DA5C0}" presName="space" presStyleCnt="0"/>
      <dgm:spPr/>
    </dgm:pt>
    <dgm:pt modelId="{BF84F60F-94C1-4487-95ED-185247B63126}" type="pres">
      <dgm:prSet presAssocID="{AE78286C-76F5-4FF5-A41C-00264F0151F9}" presName="Name5" presStyleLbl="vennNode1" presStyleIdx="2" presStyleCnt="4">
        <dgm:presLayoutVars>
          <dgm:bulletEnabled val="1"/>
        </dgm:presLayoutVars>
      </dgm:prSet>
      <dgm:spPr/>
    </dgm:pt>
    <dgm:pt modelId="{F580518F-4192-4442-8966-49FB088A72C6}" type="pres">
      <dgm:prSet presAssocID="{5C5863B1-C804-4D75-8E42-8BE4D52E4F30}" presName="space" presStyleCnt="0"/>
      <dgm:spPr/>
    </dgm:pt>
    <dgm:pt modelId="{3CE17209-9FDA-4769-9A2E-DA17BF669942}" type="pres">
      <dgm:prSet presAssocID="{31B60C0D-8D87-49F8-A493-A89C453C7704}" presName="Name5" presStyleLbl="vennNode1" presStyleIdx="3" presStyleCnt="4">
        <dgm:presLayoutVars>
          <dgm:bulletEnabled val="1"/>
        </dgm:presLayoutVars>
      </dgm:prSet>
      <dgm:spPr/>
    </dgm:pt>
  </dgm:ptLst>
  <dgm:cxnLst>
    <dgm:cxn modelId="{F3411923-D8EB-4C17-BF5B-4155CA348810}" srcId="{A3F9210C-AE9E-419A-A5ED-4D8392830DD9}" destId="{31B60C0D-8D87-49F8-A493-A89C453C7704}" srcOrd="3" destOrd="0" parTransId="{3FFBD0F6-4661-4399-B474-FB4B8453F7BB}" sibTransId="{796485DC-BDCB-4313-AB7E-272AD94D460B}"/>
    <dgm:cxn modelId="{6DFAF924-55E5-4D8B-BB5C-63FD15435613}" srcId="{A3F9210C-AE9E-419A-A5ED-4D8392830DD9}" destId="{90E72FDB-7482-4AC9-9D1A-1C9874FA8C4C}" srcOrd="0" destOrd="0" parTransId="{EEB7ACFD-E71A-48FC-A8EF-B31EEA6BB143}" sibTransId="{8122A9B6-E60B-4AEC-90C1-D5EFA8376505}"/>
    <dgm:cxn modelId="{EB0EAF2A-7115-4837-8E83-44E3B4C157D5}" type="presOf" srcId="{FAF278EC-C868-495B-BC6E-952E19E1D7F2}" destId="{A9387A6F-C358-4D16-B632-6AFC4CC3FBCA}" srcOrd="0" destOrd="0" presId="urn:microsoft.com/office/officeart/2005/8/layout/venn3"/>
    <dgm:cxn modelId="{8957283B-297C-4C6D-A2E6-888A191C6657}" type="presOf" srcId="{A3F9210C-AE9E-419A-A5ED-4D8392830DD9}" destId="{2F86D4F2-90FB-40B4-85EE-0DBC9AE55B95}" srcOrd="0" destOrd="0" presId="urn:microsoft.com/office/officeart/2005/8/layout/venn3"/>
    <dgm:cxn modelId="{A3820352-C815-4E88-9555-6696C0D0A42D}" type="presOf" srcId="{31B60C0D-8D87-49F8-A493-A89C453C7704}" destId="{3CE17209-9FDA-4769-9A2E-DA17BF669942}" srcOrd="0" destOrd="0" presId="urn:microsoft.com/office/officeart/2005/8/layout/venn3"/>
    <dgm:cxn modelId="{28D0A396-83C4-4151-90EE-27DDA2225ABC}" srcId="{A3F9210C-AE9E-419A-A5ED-4D8392830DD9}" destId="{FAF278EC-C868-495B-BC6E-952E19E1D7F2}" srcOrd="1" destOrd="0" parTransId="{1B5B4A1B-3321-43C8-B83D-284E38C47048}" sibTransId="{127FE08A-C75F-4A03-81F5-0D52626DA5C0}"/>
    <dgm:cxn modelId="{4FB9B19D-6ECA-47E1-AF46-9FC9A1886093}" type="presOf" srcId="{90E72FDB-7482-4AC9-9D1A-1C9874FA8C4C}" destId="{6FEAD99B-C567-4678-9D58-B1EE2A35ACB3}" srcOrd="0" destOrd="0" presId="urn:microsoft.com/office/officeart/2005/8/layout/venn3"/>
    <dgm:cxn modelId="{A3CBB0D6-690D-4FCC-B678-12AB3B6F026B}" type="presOf" srcId="{AE78286C-76F5-4FF5-A41C-00264F0151F9}" destId="{BF84F60F-94C1-4487-95ED-185247B63126}" srcOrd="0" destOrd="0" presId="urn:microsoft.com/office/officeart/2005/8/layout/venn3"/>
    <dgm:cxn modelId="{FF5D79DB-658B-4172-83CB-69FD09292E6E}" srcId="{A3F9210C-AE9E-419A-A5ED-4D8392830DD9}" destId="{AE78286C-76F5-4FF5-A41C-00264F0151F9}" srcOrd="2" destOrd="0" parTransId="{4832B1ED-0304-4EE8-8E54-83662D303BD6}" sibTransId="{5C5863B1-C804-4D75-8E42-8BE4D52E4F30}"/>
    <dgm:cxn modelId="{986F48E8-EB36-4364-A8A4-47950B8D4C01}" type="presParOf" srcId="{2F86D4F2-90FB-40B4-85EE-0DBC9AE55B95}" destId="{6FEAD99B-C567-4678-9D58-B1EE2A35ACB3}" srcOrd="0" destOrd="0" presId="urn:microsoft.com/office/officeart/2005/8/layout/venn3"/>
    <dgm:cxn modelId="{F6B03586-23BB-4622-A627-F46AD45B69FF}" type="presParOf" srcId="{2F86D4F2-90FB-40B4-85EE-0DBC9AE55B95}" destId="{1C6933DC-6BF6-4A38-81B3-A6382F7742BD}" srcOrd="1" destOrd="0" presId="urn:microsoft.com/office/officeart/2005/8/layout/venn3"/>
    <dgm:cxn modelId="{FDEDC685-428A-421D-86DE-FC2894EB0F43}" type="presParOf" srcId="{2F86D4F2-90FB-40B4-85EE-0DBC9AE55B95}" destId="{A9387A6F-C358-4D16-B632-6AFC4CC3FBCA}" srcOrd="2" destOrd="0" presId="urn:microsoft.com/office/officeart/2005/8/layout/venn3"/>
    <dgm:cxn modelId="{FCFE4E65-0D79-4C9F-901C-6D46432566F9}" type="presParOf" srcId="{2F86D4F2-90FB-40B4-85EE-0DBC9AE55B95}" destId="{72B10BB0-F456-4BED-A7CD-50A8094302B7}" srcOrd="3" destOrd="0" presId="urn:microsoft.com/office/officeart/2005/8/layout/venn3"/>
    <dgm:cxn modelId="{EDD47182-1ADA-45CF-827D-4F298E034657}" type="presParOf" srcId="{2F86D4F2-90FB-40B4-85EE-0DBC9AE55B95}" destId="{BF84F60F-94C1-4487-95ED-185247B63126}" srcOrd="4" destOrd="0" presId="urn:microsoft.com/office/officeart/2005/8/layout/venn3"/>
    <dgm:cxn modelId="{AFDA3C24-6508-40C9-8CCF-59CA965CE5C4}" type="presParOf" srcId="{2F86D4F2-90FB-40B4-85EE-0DBC9AE55B95}" destId="{F580518F-4192-4442-8966-49FB088A72C6}" srcOrd="5" destOrd="0" presId="urn:microsoft.com/office/officeart/2005/8/layout/venn3"/>
    <dgm:cxn modelId="{AA7DB9FD-FE08-41E9-BC81-9C7C12503694}" type="presParOf" srcId="{2F86D4F2-90FB-40B4-85EE-0DBC9AE55B95}" destId="{3CE17209-9FDA-4769-9A2E-DA17BF669942}" srcOrd="6" destOrd="0" presId="urn:microsoft.com/office/officeart/2005/8/layout/venn3"/>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2EE0611-DDD2-44C7-B67A-95B556792D57}" type="doc">
      <dgm:prSet loTypeId="urn:microsoft.com/office/officeart/2005/8/layout/hierarchy1" loCatId="hierarchy" qsTypeId="urn:microsoft.com/office/officeart/2005/8/quickstyle/3d1" qsCatId="3D" csTypeId="urn:microsoft.com/office/officeart/2005/8/colors/colorful2" csCatId="colorful" phldr="1"/>
      <dgm:spPr/>
      <dgm:t>
        <a:bodyPr/>
        <a:lstStyle/>
        <a:p>
          <a:endParaRPr lang="en-GB"/>
        </a:p>
      </dgm:t>
    </dgm:pt>
    <dgm:pt modelId="{20F6437D-BD4E-4291-A218-9FD4C573140B}">
      <dgm:prSet phldrT="[Text]"/>
      <dgm:spPr/>
      <dgm:t>
        <a:bodyPr/>
        <a:lstStyle/>
        <a:p>
          <a:r>
            <a:rPr lang="en-GB"/>
            <a:t>Body Language</a:t>
          </a:r>
        </a:p>
      </dgm:t>
    </dgm:pt>
    <dgm:pt modelId="{50928B60-85C8-4AC2-8345-F821A05CB200}" type="parTrans" cxnId="{B1780750-A176-4580-91D6-EC990297649A}">
      <dgm:prSet/>
      <dgm:spPr/>
      <dgm:t>
        <a:bodyPr/>
        <a:lstStyle/>
        <a:p>
          <a:endParaRPr lang="en-GB"/>
        </a:p>
      </dgm:t>
    </dgm:pt>
    <dgm:pt modelId="{77746D4C-5832-418E-A493-566FBF943A22}" type="sibTrans" cxnId="{B1780750-A176-4580-91D6-EC990297649A}">
      <dgm:prSet/>
      <dgm:spPr/>
      <dgm:t>
        <a:bodyPr/>
        <a:lstStyle/>
        <a:p>
          <a:endParaRPr lang="en-GB"/>
        </a:p>
      </dgm:t>
    </dgm:pt>
    <dgm:pt modelId="{3987977A-56C8-443A-906A-2702820C9AE3}">
      <dgm:prSet phldrT="[Text]"/>
      <dgm:spPr/>
      <dgm:t>
        <a:bodyPr/>
        <a:lstStyle/>
        <a:p>
          <a:r>
            <a:rPr lang="en-GB"/>
            <a:t>Postures</a:t>
          </a:r>
        </a:p>
      </dgm:t>
    </dgm:pt>
    <dgm:pt modelId="{B9AE4670-1D1B-409D-88E9-07FB1364A888}" type="parTrans" cxnId="{DAA0E13C-A6D7-4A96-A4F3-5ADEA7B9B47B}">
      <dgm:prSet/>
      <dgm:spPr/>
      <dgm:t>
        <a:bodyPr/>
        <a:lstStyle/>
        <a:p>
          <a:endParaRPr lang="en-GB"/>
        </a:p>
      </dgm:t>
    </dgm:pt>
    <dgm:pt modelId="{1BA520B3-9997-4C99-A50E-B88DE99EE967}" type="sibTrans" cxnId="{DAA0E13C-A6D7-4A96-A4F3-5ADEA7B9B47B}">
      <dgm:prSet/>
      <dgm:spPr/>
      <dgm:t>
        <a:bodyPr/>
        <a:lstStyle/>
        <a:p>
          <a:endParaRPr lang="en-GB"/>
        </a:p>
      </dgm:t>
    </dgm:pt>
    <dgm:pt modelId="{D2A34720-88C7-443B-902D-42F9A5E9167C}">
      <dgm:prSet phldrT="[Text]"/>
      <dgm:spPr/>
      <dgm:t>
        <a:bodyPr/>
        <a:lstStyle/>
        <a:p>
          <a:r>
            <a:rPr lang="en-GB"/>
            <a:t>Facial Expression</a:t>
          </a:r>
        </a:p>
      </dgm:t>
    </dgm:pt>
    <dgm:pt modelId="{719A01BA-47EF-421A-8017-F2C6A6E5DFAF}" type="parTrans" cxnId="{0CBFF823-59D5-48FE-948A-F0D3E272DCA4}">
      <dgm:prSet/>
      <dgm:spPr/>
      <dgm:t>
        <a:bodyPr/>
        <a:lstStyle/>
        <a:p>
          <a:endParaRPr lang="en-GB"/>
        </a:p>
      </dgm:t>
    </dgm:pt>
    <dgm:pt modelId="{406BF31C-6297-4F08-8136-8F1856CEE3CF}" type="sibTrans" cxnId="{0CBFF823-59D5-48FE-948A-F0D3E272DCA4}">
      <dgm:prSet/>
      <dgm:spPr/>
      <dgm:t>
        <a:bodyPr/>
        <a:lstStyle/>
        <a:p>
          <a:endParaRPr lang="en-GB"/>
        </a:p>
      </dgm:t>
    </dgm:pt>
    <dgm:pt modelId="{6D67CFAF-7432-4A7D-9F55-57D5A36786AE}">
      <dgm:prSet phldrT="[Text]"/>
      <dgm:spPr/>
      <dgm:t>
        <a:bodyPr/>
        <a:lstStyle/>
        <a:p>
          <a:r>
            <a:rPr lang="en-GB"/>
            <a:t>Eye Contact</a:t>
          </a:r>
        </a:p>
      </dgm:t>
    </dgm:pt>
    <dgm:pt modelId="{F38127A9-F21E-4EC1-B75B-99BAFA89929A}" type="parTrans" cxnId="{92DF3885-9420-47F1-B8B7-B0275D5EF917}">
      <dgm:prSet/>
      <dgm:spPr/>
      <dgm:t>
        <a:bodyPr/>
        <a:lstStyle/>
        <a:p>
          <a:endParaRPr lang="en-GB"/>
        </a:p>
      </dgm:t>
    </dgm:pt>
    <dgm:pt modelId="{2DD0FEEF-B471-4294-AA57-F06540281516}" type="sibTrans" cxnId="{92DF3885-9420-47F1-B8B7-B0275D5EF917}">
      <dgm:prSet/>
      <dgm:spPr/>
      <dgm:t>
        <a:bodyPr/>
        <a:lstStyle/>
        <a:p>
          <a:endParaRPr lang="en-GB"/>
        </a:p>
      </dgm:t>
    </dgm:pt>
    <dgm:pt modelId="{2E85E116-962B-43C9-9786-67E572EAB1D0}">
      <dgm:prSet phldrT="[Text]"/>
      <dgm:spPr/>
      <dgm:t>
        <a:bodyPr/>
        <a:lstStyle/>
        <a:p>
          <a:r>
            <a:rPr lang="en-GB"/>
            <a:t>Head Motions</a:t>
          </a:r>
        </a:p>
      </dgm:t>
    </dgm:pt>
    <dgm:pt modelId="{206B17F8-96EA-40DC-AEFC-ED5D9AE0FC82}" type="parTrans" cxnId="{FE687F2D-38C2-477F-96BF-C603034974D8}">
      <dgm:prSet/>
      <dgm:spPr/>
      <dgm:t>
        <a:bodyPr/>
        <a:lstStyle/>
        <a:p>
          <a:endParaRPr lang="en-GB"/>
        </a:p>
      </dgm:t>
    </dgm:pt>
    <dgm:pt modelId="{8577580D-A135-4295-886C-FBADCD02EFD6}" type="sibTrans" cxnId="{FE687F2D-38C2-477F-96BF-C603034974D8}">
      <dgm:prSet/>
      <dgm:spPr/>
      <dgm:t>
        <a:bodyPr/>
        <a:lstStyle/>
        <a:p>
          <a:endParaRPr lang="en-GB"/>
        </a:p>
      </dgm:t>
    </dgm:pt>
    <dgm:pt modelId="{22C9D701-55C0-42AC-A17F-027D6A69019B}">
      <dgm:prSet phldrT="[Text]"/>
      <dgm:spPr/>
      <dgm:t>
        <a:bodyPr/>
        <a:lstStyle/>
        <a:p>
          <a:r>
            <a:rPr lang="en-GB"/>
            <a:t>Gestures</a:t>
          </a:r>
        </a:p>
      </dgm:t>
    </dgm:pt>
    <dgm:pt modelId="{3A955714-543A-4D7E-8E95-040B7A9623AF}" type="parTrans" cxnId="{2B16B8DC-B8E0-424E-A9CF-4B2F191648D5}">
      <dgm:prSet/>
      <dgm:spPr/>
      <dgm:t>
        <a:bodyPr/>
        <a:lstStyle/>
        <a:p>
          <a:endParaRPr lang="en-GB"/>
        </a:p>
      </dgm:t>
    </dgm:pt>
    <dgm:pt modelId="{D77B406A-C64D-4195-BBA0-9855A607CA62}" type="sibTrans" cxnId="{2B16B8DC-B8E0-424E-A9CF-4B2F191648D5}">
      <dgm:prSet/>
      <dgm:spPr/>
      <dgm:t>
        <a:bodyPr/>
        <a:lstStyle/>
        <a:p>
          <a:endParaRPr lang="en-GB"/>
        </a:p>
      </dgm:t>
    </dgm:pt>
    <dgm:pt modelId="{E296C3A6-094A-4F48-A2F6-D250D78A685F}" type="pres">
      <dgm:prSet presAssocID="{F2EE0611-DDD2-44C7-B67A-95B556792D57}" presName="hierChild1" presStyleCnt="0">
        <dgm:presLayoutVars>
          <dgm:chPref val="1"/>
          <dgm:dir/>
          <dgm:animOne val="branch"/>
          <dgm:animLvl val="lvl"/>
          <dgm:resizeHandles/>
        </dgm:presLayoutVars>
      </dgm:prSet>
      <dgm:spPr/>
    </dgm:pt>
    <dgm:pt modelId="{BD0F11BA-3AEF-49B6-8A04-A10688BE3F46}" type="pres">
      <dgm:prSet presAssocID="{20F6437D-BD4E-4291-A218-9FD4C573140B}" presName="hierRoot1" presStyleCnt="0"/>
      <dgm:spPr/>
    </dgm:pt>
    <dgm:pt modelId="{4797545D-6902-4DDC-B71B-00FED53A53F0}" type="pres">
      <dgm:prSet presAssocID="{20F6437D-BD4E-4291-A218-9FD4C573140B}" presName="composite" presStyleCnt="0"/>
      <dgm:spPr/>
    </dgm:pt>
    <dgm:pt modelId="{2DBD2986-EBCA-4C6A-9C69-D79C6FEFF8F4}" type="pres">
      <dgm:prSet presAssocID="{20F6437D-BD4E-4291-A218-9FD4C573140B}" presName="background" presStyleLbl="node0" presStyleIdx="0" presStyleCnt="1"/>
      <dgm:spPr/>
    </dgm:pt>
    <dgm:pt modelId="{3673081B-C8C0-411D-AED7-38C49636FA06}" type="pres">
      <dgm:prSet presAssocID="{20F6437D-BD4E-4291-A218-9FD4C573140B}" presName="text" presStyleLbl="fgAcc0" presStyleIdx="0" presStyleCnt="1">
        <dgm:presLayoutVars>
          <dgm:chPref val="3"/>
        </dgm:presLayoutVars>
      </dgm:prSet>
      <dgm:spPr/>
    </dgm:pt>
    <dgm:pt modelId="{3A1708F1-1C10-487C-800B-3EF420784BB9}" type="pres">
      <dgm:prSet presAssocID="{20F6437D-BD4E-4291-A218-9FD4C573140B}" presName="hierChild2" presStyleCnt="0"/>
      <dgm:spPr/>
    </dgm:pt>
    <dgm:pt modelId="{42C18AC8-53FB-4CC8-AD5F-588C3F4ED302}" type="pres">
      <dgm:prSet presAssocID="{B9AE4670-1D1B-409D-88E9-07FB1364A888}" presName="Name10" presStyleLbl="parChTrans1D2" presStyleIdx="0" presStyleCnt="2"/>
      <dgm:spPr/>
    </dgm:pt>
    <dgm:pt modelId="{119DD3CD-D996-498E-8365-6A5E31F20CF3}" type="pres">
      <dgm:prSet presAssocID="{3987977A-56C8-443A-906A-2702820C9AE3}" presName="hierRoot2" presStyleCnt="0"/>
      <dgm:spPr/>
    </dgm:pt>
    <dgm:pt modelId="{30C90728-4ABF-4244-A960-FCC398947EC3}" type="pres">
      <dgm:prSet presAssocID="{3987977A-56C8-443A-906A-2702820C9AE3}" presName="composite2" presStyleCnt="0"/>
      <dgm:spPr/>
    </dgm:pt>
    <dgm:pt modelId="{C37F2C87-1BAB-4501-9C98-7C219159C417}" type="pres">
      <dgm:prSet presAssocID="{3987977A-56C8-443A-906A-2702820C9AE3}" presName="background2" presStyleLbl="node2" presStyleIdx="0" presStyleCnt="2"/>
      <dgm:spPr/>
    </dgm:pt>
    <dgm:pt modelId="{748FCAB3-F876-4C12-9032-2376A2E1E1B2}" type="pres">
      <dgm:prSet presAssocID="{3987977A-56C8-443A-906A-2702820C9AE3}" presName="text2" presStyleLbl="fgAcc2" presStyleIdx="0" presStyleCnt="2" custAng="0" custLinFactNeighborX="28530" custLinFactNeighborY="15143">
        <dgm:presLayoutVars>
          <dgm:chPref val="3"/>
        </dgm:presLayoutVars>
      </dgm:prSet>
      <dgm:spPr/>
    </dgm:pt>
    <dgm:pt modelId="{294321E8-F89D-4D9D-A879-F91500EA7BEE}" type="pres">
      <dgm:prSet presAssocID="{3987977A-56C8-443A-906A-2702820C9AE3}" presName="hierChild3" presStyleCnt="0"/>
      <dgm:spPr/>
    </dgm:pt>
    <dgm:pt modelId="{7898AA08-70A4-466C-BE50-BFED857FB533}" type="pres">
      <dgm:prSet presAssocID="{719A01BA-47EF-421A-8017-F2C6A6E5DFAF}" presName="Name17" presStyleLbl="parChTrans1D3" presStyleIdx="0" presStyleCnt="3"/>
      <dgm:spPr/>
    </dgm:pt>
    <dgm:pt modelId="{68FBB267-E55E-4501-A7F8-7080B3FD962A}" type="pres">
      <dgm:prSet presAssocID="{D2A34720-88C7-443B-902D-42F9A5E9167C}" presName="hierRoot3" presStyleCnt="0"/>
      <dgm:spPr/>
    </dgm:pt>
    <dgm:pt modelId="{2C0E8C21-B2FE-420D-9C75-1D49EC87BDA2}" type="pres">
      <dgm:prSet presAssocID="{D2A34720-88C7-443B-902D-42F9A5E9167C}" presName="composite3" presStyleCnt="0"/>
      <dgm:spPr/>
    </dgm:pt>
    <dgm:pt modelId="{8E1CB355-FD3C-4679-A0C2-0643D2F65CA4}" type="pres">
      <dgm:prSet presAssocID="{D2A34720-88C7-443B-902D-42F9A5E9167C}" presName="background3" presStyleLbl="node3" presStyleIdx="0" presStyleCnt="3"/>
      <dgm:spPr/>
    </dgm:pt>
    <dgm:pt modelId="{9176D79C-9D4B-4299-A609-225A489A7812}" type="pres">
      <dgm:prSet presAssocID="{D2A34720-88C7-443B-902D-42F9A5E9167C}" presName="text3" presStyleLbl="fgAcc3" presStyleIdx="0" presStyleCnt="3" custLinFactNeighborX="-1" custLinFactNeighborY="-6664">
        <dgm:presLayoutVars>
          <dgm:chPref val="3"/>
        </dgm:presLayoutVars>
      </dgm:prSet>
      <dgm:spPr/>
    </dgm:pt>
    <dgm:pt modelId="{E6BCB182-FFDA-4C1A-8193-0240357F4D37}" type="pres">
      <dgm:prSet presAssocID="{D2A34720-88C7-443B-902D-42F9A5E9167C}" presName="hierChild4" presStyleCnt="0"/>
      <dgm:spPr/>
    </dgm:pt>
    <dgm:pt modelId="{0D3450CC-5E03-4EF3-BEDD-B0176661FA9B}" type="pres">
      <dgm:prSet presAssocID="{F38127A9-F21E-4EC1-B75B-99BAFA89929A}" presName="Name17" presStyleLbl="parChTrans1D3" presStyleIdx="1" presStyleCnt="3"/>
      <dgm:spPr/>
    </dgm:pt>
    <dgm:pt modelId="{5DF4D705-ED0E-43FE-83BB-57AC2950CA87}" type="pres">
      <dgm:prSet presAssocID="{6D67CFAF-7432-4A7D-9F55-57D5A36786AE}" presName="hierRoot3" presStyleCnt="0"/>
      <dgm:spPr/>
    </dgm:pt>
    <dgm:pt modelId="{BA7F19B7-3CF1-400E-BBD4-3B21BD12CF10}" type="pres">
      <dgm:prSet presAssocID="{6D67CFAF-7432-4A7D-9F55-57D5A36786AE}" presName="composite3" presStyleCnt="0"/>
      <dgm:spPr/>
    </dgm:pt>
    <dgm:pt modelId="{2FF038E1-D0B1-4AC0-985B-2FC2E0F48703}" type="pres">
      <dgm:prSet presAssocID="{6D67CFAF-7432-4A7D-9F55-57D5A36786AE}" presName="background3" presStyleLbl="node3" presStyleIdx="1" presStyleCnt="3"/>
      <dgm:spPr/>
    </dgm:pt>
    <dgm:pt modelId="{5B396717-B699-4C12-9989-F1D25D82251F}" type="pres">
      <dgm:prSet presAssocID="{6D67CFAF-7432-4A7D-9F55-57D5A36786AE}" presName="text3" presStyleLbl="fgAcc3" presStyleIdx="1" presStyleCnt="3" custLinFactNeighborX="35944" custLinFactNeighborY="-1272">
        <dgm:presLayoutVars>
          <dgm:chPref val="3"/>
        </dgm:presLayoutVars>
      </dgm:prSet>
      <dgm:spPr/>
    </dgm:pt>
    <dgm:pt modelId="{B0B93376-22BF-427F-8D7F-3F699B6C7B40}" type="pres">
      <dgm:prSet presAssocID="{6D67CFAF-7432-4A7D-9F55-57D5A36786AE}" presName="hierChild4" presStyleCnt="0"/>
      <dgm:spPr/>
    </dgm:pt>
    <dgm:pt modelId="{00DBE21D-E436-46F4-9AF4-6665B50B0B29}" type="pres">
      <dgm:prSet presAssocID="{206B17F8-96EA-40DC-AEFC-ED5D9AE0FC82}" presName="Name10" presStyleLbl="parChTrans1D2" presStyleIdx="1" presStyleCnt="2"/>
      <dgm:spPr/>
    </dgm:pt>
    <dgm:pt modelId="{1574ED9A-0240-412D-BD8D-64166003A40B}" type="pres">
      <dgm:prSet presAssocID="{2E85E116-962B-43C9-9786-67E572EAB1D0}" presName="hierRoot2" presStyleCnt="0"/>
      <dgm:spPr/>
    </dgm:pt>
    <dgm:pt modelId="{31EB2766-F43B-47A9-812C-7B7CC2D26218}" type="pres">
      <dgm:prSet presAssocID="{2E85E116-962B-43C9-9786-67E572EAB1D0}" presName="composite2" presStyleCnt="0"/>
      <dgm:spPr/>
    </dgm:pt>
    <dgm:pt modelId="{975D2498-F432-4EBB-B3D8-6393F22AFDA3}" type="pres">
      <dgm:prSet presAssocID="{2E85E116-962B-43C9-9786-67E572EAB1D0}" presName="background2" presStyleLbl="node2" presStyleIdx="1" presStyleCnt="2"/>
      <dgm:spPr/>
    </dgm:pt>
    <dgm:pt modelId="{F4798458-027E-41A1-815A-F98DBEB89652}" type="pres">
      <dgm:prSet presAssocID="{2E85E116-962B-43C9-9786-67E572EAB1D0}" presName="text2" presStyleLbl="fgAcc2" presStyleIdx="1" presStyleCnt="2" custLinFactNeighborX="-11125" custLinFactNeighborY="17521">
        <dgm:presLayoutVars>
          <dgm:chPref val="3"/>
        </dgm:presLayoutVars>
      </dgm:prSet>
      <dgm:spPr/>
    </dgm:pt>
    <dgm:pt modelId="{F96D6765-CD32-4051-BB5F-9C286F18ADAB}" type="pres">
      <dgm:prSet presAssocID="{2E85E116-962B-43C9-9786-67E572EAB1D0}" presName="hierChild3" presStyleCnt="0"/>
      <dgm:spPr/>
    </dgm:pt>
    <dgm:pt modelId="{DEE1A7D9-34BC-461D-8EA5-2E2708B40010}" type="pres">
      <dgm:prSet presAssocID="{3A955714-543A-4D7E-8E95-040B7A9623AF}" presName="Name17" presStyleLbl="parChTrans1D3" presStyleIdx="2" presStyleCnt="3"/>
      <dgm:spPr/>
    </dgm:pt>
    <dgm:pt modelId="{1FEB8561-3C82-4F57-B130-1B67465FD3EF}" type="pres">
      <dgm:prSet presAssocID="{22C9D701-55C0-42AC-A17F-027D6A69019B}" presName="hierRoot3" presStyleCnt="0"/>
      <dgm:spPr/>
    </dgm:pt>
    <dgm:pt modelId="{E752284C-BDB3-4B4B-8165-6C411C93766B}" type="pres">
      <dgm:prSet presAssocID="{22C9D701-55C0-42AC-A17F-027D6A69019B}" presName="composite3" presStyleCnt="0"/>
      <dgm:spPr/>
    </dgm:pt>
    <dgm:pt modelId="{90CBC30F-1531-4D4C-8EBE-010D66C3D7E4}" type="pres">
      <dgm:prSet presAssocID="{22C9D701-55C0-42AC-A17F-027D6A69019B}" presName="background3" presStyleLbl="node3" presStyleIdx="2" presStyleCnt="3"/>
      <dgm:spPr/>
    </dgm:pt>
    <dgm:pt modelId="{93177179-7BAF-426C-93F7-DF0327DD2109}" type="pres">
      <dgm:prSet presAssocID="{22C9D701-55C0-42AC-A17F-027D6A69019B}" presName="text3" presStyleLbl="fgAcc3" presStyleIdx="2" presStyleCnt="3" custLinFactNeighborX="50731" custLinFactNeighborY="-3968">
        <dgm:presLayoutVars>
          <dgm:chPref val="3"/>
        </dgm:presLayoutVars>
      </dgm:prSet>
      <dgm:spPr/>
    </dgm:pt>
    <dgm:pt modelId="{D276FA08-0EA6-4007-A5D4-9AA5B8997672}" type="pres">
      <dgm:prSet presAssocID="{22C9D701-55C0-42AC-A17F-027D6A69019B}" presName="hierChild4" presStyleCnt="0"/>
      <dgm:spPr/>
    </dgm:pt>
  </dgm:ptLst>
  <dgm:cxnLst>
    <dgm:cxn modelId="{59646800-C5D5-4C4F-92E9-943B295CD03B}" type="presOf" srcId="{3987977A-56C8-443A-906A-2702820C9AE3}" destId="{748FCAB3-F876-4C12-9032-2376A2E1E1B2}" srcOrd="0" destOrd="0" presId="urn:microsoft.com/office/officeart/2005/8/layout/hierarchy1"/>
    <dgm:cxn modelId="{E43D3B18-6AF4-43D5-8EF3-5012181255EA}" type="presOf" srcId="{D2A34720-88C7-443B-902D-42F9A5E9167C}" destId="{9176D79C-9D4B-4299-A609-225A489A7812}" srcOrd="0" destOrd="0" presId="urn:microsoft.com/office/officeart/2005/8/layout/hierarchy1"/>
    <dgm:cxn modelId="{0CBFF823-59D5-48FE-948A-F0D3E272DCA4}" srcId="{3987977A-56C8-443A-906A-2702820C9AE3}" destId="{D2A34720-88C7-443B-902D-42F9A5E9167C}" srcOrd="0" destOrd="0" parTransId="{719A01BA-47EF-421A-8017-F2C6A6E5DFAF}" sibTransId="{406BF31C-6297-4F08-8136-8F1856CEE3CF}"/>
    <dgm:cxn modelId="{FE687F2D-38C2-477F-96BF-C603034974D8}" srcId="{20F6437D-BD4E-4291-A218-9FD4C573140B}" destId="{2E85E116-962B-43C9-9786-67E572EAB1D0}" srcOrd="1" destOrd="0" parTransId="{206B17F8-96EA-40DC-AEFC-ED5D9AE0FC82}" sibTransId="{8577580D-A135-4295-886C-FBADCD02EFD6}"/>
    <dgm:cxn modelId="{CBC22037-970C-405D-B834-824E31CEA07E}" type="presOf" srcId="{6D67CFAF-7432-4A7D-9F55-57D5A36786AE}" destId="{5B396717-B699-4C12-9989-F1D25D82251F}" srcOrd="0" destOrd="0" presId="urn:microsoft.com/office/officeart/2005/8/layout/hierarchy1"/>
    <dgm:cxn modelId="{DAA0E13C-A6D7-4A96-A4F3-5ADEA7B9B47B}" srcId="{20F6437D-BD4E-4291-A218-9FD4C573140B}" destId="{3987977A-56C8-443A-906A-2702820C9AE3}" srcOrd="0" destOrd="0" parTransId="{B9AE4670-1D1B-409D-88E9-07FB1364A888}" sibTransId="{1BA520B3-9997-4C99-A50E-B88DE99EE967}"/>
    <dgm:cxn modelId="{78BAA13D-D0B6-4F00-A2DD-381AC1693E64}" type="presOf" srcId="{20F6437D-BD4E-4291-A218-9FD4C573140B}" destId="{3673081B-C8C0-411D-AED7-38C49636FA06}" srcOrd="0" destOrd="0" presId="urn:microsoft.com/office/officeart/2005/8/layout/hierarchy1"/>
    <dgm:cxn modelId="{EDA9E542-0975-4ED7-8316-9AE98D5830CA}" type="presOf" srcId="{B9AE4670-1D1B-409D-88E9-07FB1364A888}" destId="{42C18AC8-53FB-4CC8-AD5F-588C3F4ED302}" srcOrd="0" destOrd="0" presId="urn:microsoft.com/office/officeart/2005/8/layout/hierarchy1"/>
    <dgm:cxn modelId="{0ABCFD6A-7243-4EB5-AFD9-8B5EA1D26DDB}" type="presOf" srcId="{3A955714-543A-4D7E-8E95-040B7A9623AF}" destId="{DEE1A7D9-34BC-461D-8EA5-2E2708B40010}" srcOrd="0" destOrd="0" presId="urn:microsoft.com/office/officeart/2005/8/layout/hierarchy1"/>
    <dgm:cxn modelId="{B1780750-A176-4580-91D6-EC990297649A}" srcId="{F2EE0611-DDD2-44C7-B67A-95B556792D57}" destId="{20F6437D-BD4E-4291-A218-9FD4C573140B}" srcOrd="0" destOrd="0" parTransId="{50928B60-85C8-4AC2-8345-F821A05CB200}" sibTransId="{77746D4C-5832-418E-A493-566FBF943A22}"/>
    <dgm:cxn modelId="{9BDB3958-B3A1-410F-8AF6-7E8CA8058251}" type="presOf" srcId="{F2EE0611-DDD2-44C7-B67A-95B556792D57}" destId="{E296C3A6-094A-4F48-A2F6-D250D78A685F}" srcOrd="0" destOrd="0" presId="urn:microsoft.com/office/officeart/2005/8/layout/hierarchy1"/>
    <dgm:cxn modelId="{92DF3885-9420-47F1-B8B7-B0275D5EF917}" srcId="{3987977A-56C8-443A-906A-2702820C9AE3}" destId="{6D67CFAF-7432-4A7D-9F55-57D5A36786AE}" srcOrd="1" destOrd="0" parTransId="{F38127A9-F21E-4EC1-B75B-99BAFA89929A}" sibTransId="{2DD0FEEF-B471-4294-AA57-F06540281516}"/>
    <dgm:cxn modelId="{10F21286-EC32-4E6D-9224-96FC2D5A3B9B}" type="presOf" srcId="{22C9D701-55C0-42AC-A17F-027D6A69019B}" destId="{93177179-7BAF-426C-93F7-DF0327DD2109}" srcOrd="0" destOrd="0" presId="urn:microsoft.com/office/officeart/2005/8/layout/hierarchy1"/>
    <dgm:cxn modelId="{F0FF5B92-2F80-4A95-BD0E-0C7CBDEF25CE}" type="presOf" srcId="{F38127A9-F21E-4EC1-B75B-99BAFA89929A}" destId="{0D3450CC-5E03-4EF3-BEDD-B0176661FA9B}" srcOrd="0" destOrd="0" presId="urn:microsoft.com/office/officeart/2005/8/layout/hierarchy1"/>
    <dgm:cxn modelId="{88CF5DAA-FF3F-4364-8E41-A3D7EFF157EA}" type="presOf" srcId="{206B17F8-96EA-40DC-AEFC-ED5D9AE0FC82}" destId="{00DBE21D-E436-46F4-9AF4-6665B50B0B29}" srcOrd="0" destOrd="0" presId="urn:microsoft.com/office/officeart/2005/8/layout/hierarchy1"/>
    <dgm:cxn modelId="{5F57E4BA-6048-4B8C-874B-B4DAD0384E59}" type="presOf" srcId="{719A01BA-47EF-421A-8017-F2C6A6E5DFAF}" destId="{7898AA08-70A4-466C-BE50-BFED857FB533}" srcOrd="0" destOrd="0" presId="urn:microsoft.com/office/officeart/2005/8/layout/hierarchy1"/>
    <dgm:cxn modelId="{2B16B8DC-B8E0-424E-A9CF-4B2F191648D5}" srcId="{2E85E116-962B-43C9-9786-67E572EAB1D0}" destId="{22C9D701-55C0-42AC-A17F-027D6A69019B}" srcOrd="0" destOrd="0" parTransId="{3A955714-543A-4D7E-8E95-040B7A9623AF}" sibTransId="{D77B406A-C64D-4195-BBA0-9855A607CA62}"/>
    <dgm:cxn modelId="{19D391F6-95BA-48BE-9164-D423943548C0}" type="presOf" srcId="{2E85E116-962B-43C9-9786-67E572EAB1D0}" destId="{F4798458-027E-41A1-815A-F98DBEB89652}" srcOrd="0" destOrd="0" presId="urn:microsoft.com/office/officeart/2005/8/layout/hierarchy1"/>
    <dgm:cxn modelId="{2CDA9D85-0A35-4554-9932-1101918B8B9A}" type="presParOf" srcId="{E296C3A6-094A-4F48-A2F6-D250D78A685F}" destId="{BD0F11BA-3AEF-49B6-8A04-A10688BE3F46}" srcOrd="0" destOrd="0" presId="urn:microsoft.com/office/officeart/2005/8/layout/hierarchy1"/>
    <dgm:cxn modelId="{06A209F8-EDC5-4A79-B0B0-6460A879B99E}" type="presParOf" srcId="{BD0F11BA-3AEF-49B6-8A04-A10688BE3F46}" destId="{4797545D-6902-4DDC-B71B-00FED53A53F0}" srcOrd="0" destOrd="0" presId="urn:microsoft.com/office/officeart/2005/8/layout/hierarchy1"/>
    <dgm:cxn modelId="{180B2EE4-B97D-4818-81B2-4B88B52A154E}" type="presParOf" srcId="{4797545D-6902-4DDC-B71B-00FED53A53F0}" destId="{2DBD2986-EBCA-4C6A-9C69-D79C6FEFF8F4}" srcOrd="0" destOrd="0" presId="urn:microsoft.com/office/officeart/2005/8/layout/hierarchy1"/>
    <dgm:cxn modelId="{2377FD4B-E81C-413D-A204-4EFD717F600D}" type="presParOf" srcId="{4797545D-6902-4DDC-B71B-00FED53A53F0}" destId="{3673081B-C8C0-411D-AED7-38C49636FA06}" srcOrd="1" destOrd="0" presId="urn:microsoft.com/office/officeart/2005/8/layout/hierarchy1"/>
    <dgm:cxn modelId="{94D233EE-610C-4DDD-8A2A-F8823D02E1BA}" type="presParOf" srcId="{BD0F11BA-3AEF-49B6-8A04-A10688BE3F46}" destId="{3A1708F1-1C10-487C-800B-3EF420784BB9}" srcOrd="1" destOrd="0" presId="urn:microsoft.com/office/officeart/2005/8/layout/hierarchy1"/>
    <dgm:cxn modelId="{8CD6018D-9F21-4C5E-A246-C4D813AC07A1}" type="presParOf" srcId="{3A1708F1-1C10-487C-800B-3EF420784BB9}" destId="{42C18AC8-53FB-4CC8-AD5F-588C3F4ED302}" srcOrd="0" destOrd="0" presId="urn:microsoft.com/office/officeart/2005/8/layout/hierarchy1"/>
    <dgm:cxn modelId="{B5F05EF5-EE83-4991-8861-7518E8C596B7}" type="presParOf" srcId="{3A1708F1-1C10-487C-800B-3EF420784BB9}" destId="{119DD3CD-D996-498E-8365-6A5E31F20CF3}" srcOrd="1" destOrd="0" presId="urn:microsoft.com/office/officeart/2005/8/layout/hierarchy1"/>
    <dgm:cxn modelId="{C2E5A83D-5BF9-4582-88F9-FB0324589B61}" type="presParOf" srcId="{119DD3CD-D996-498E-8365-6A5E31F20CF3}" destId="{30C90728-4ABF-4244-A960-FCC398947EC3}" srcOrd="0" destOrd="0" presId="urn:microsoft.com/office/officeart/2005/8/layout/hierarchy1"/>
    <dgm:cxn modelId="{D35DD673-C259-4BDC-BEAF-00F5BC4C1A09}" type="presParOf" srcId="{30C90728-4ABF-4244-A960-FCC398947EC3}" destId="{C37F2C87-1BAB-4501-9C98-7C219159C417}" srcOrd="0" destOrd="0" presId="urn:microsoft.com/office/officeart/2005/8/layout/hierarchy1"/>
    <dgm:cxn modelId="{840670FC-795B-424B-A99A-A203816D6CA8}" type="presParOf" srcId="{30C90728-4ABF-4244-A960-FCC398947EC3}" destId="{748FCAB3-F876-4C12-9032-2376A2E1E1B2}" srcOrd="1" destOrd="0" presId="urn:microsoft.com/office/officeart/2005/8/layout/hierarchy1"/>
    <dgm:cxn modelId="{FB25E916-2B9E-4749-867A-FAC15ACC15ED}" type="presParOf" srcId="{119DD3CD-D996-498E-8365-6A5E31F20CF3}" destId="{294321E8-F89D-4D9D-A879-F91500EA7BEE}" srcOrd="1" destOrd="0" presId="urn:microsoft.com/office/officeart/2005/8/layout/hierarchy1"/>
    <dgm:cxn modelId="{2F78B267-DFED-45F6-81A8-6DFE325869FF}" type="presParOf" srcId="{294321E8-F89D-4D9D-A879-F91500EA7BEE}" destId="{7898AA08-70A4-466C-BE50-BFED857FB533}" srcOrd="0" destOrd="0" presId="urn:microsoft.com/office/officeart/2005/8/layout/hierarchy1"/>
    <dgm:cxn modelId="{FC09F2E7-C9E5-4ECC-9807-53FF9B7666E9}" type="presParOf" srcId="{294321E8-F89D-4D9D-A879-F91500EA7BEE}" destId="{68FBB267-E55E-4501-A7F8-7080B3FD962A}" srcOrd="1" destOrd="0" presId="urn:microsoft.com/office/officeart/2005/8/layout/hierarchy1"/>
    <dgm:cxn modelId="{F264B9A1-B954-467F-99F3-A6CD74244CF8}" type="presParOf" srcId="{68FBB267-E55E-4501-A7F8-7080B3FD962A}" destId="{2C0E8C21-B2FE-420D-9C75-1D49EC87BDA2}" srcOrd="0" destOrd="0" presId="urn:microsoft.com/office/officeart/2005/8/layout/hierarchy1"/>
    <dgm:cxn modelId="{95B937EC-7CD5-46F2-ADF2-72FEA2C6616D}" type="presParOf" srcId="{2C0E8C21-B2FE-420D-9C75-1D49EC87BDA2}" destId="{8E1CB355-FD3C-4679-A0C2-0643D2F65CA4}" srcOrd="0" destOrd="0" presId="urn:microsoft.com/office/officeart/2005/8/layout/hierarchy1"/>
    <dgm:cxn modelId="{5345AF8F-436B-4127-A9BF-85140221E210}" type="presParOf" srcId="{2C0E8C21-B2FE-420D-9C75-1D49EC87BDA2}" destId="{9176D79C-9D4B-4299-A609-225A489A7812}" srcOrd="1" destOrd="0" presId="urn:microsoft.com/office/officeart/2005/8/layout/hierarchy1"/>
    <dgm:cxn modelId="{F8A72C9C-6423-4E0E-8BF9-CBC502B6C3F3}" type="presParOf" srcId="{68FBB267-E55E-4501-A7F8-7080B3FD962A}" destId="{E6BCB182-FFDA-4C1A-8193-0240357F4D37}" srcOrd="1" destOrd="0" presId="urn:microsoft.com/office/officeart/2005/8/layout/hierarchy1"/>
    <dgm:cxn modelId="{2A177E95-5C92-4BF6-A7BE-D1CEF760C02B}" type="presParOf" srcId="{294321E8-F89D-4D9D-A879-F91500EA7BEE}" destId="{0D3450CC-5E03-4EF3-BEDD-B0176661FA9B}" srcOrd="2" destOrd="0" presId="urn:microsoft.com/office/officeart/2005/8/layout/hierarchy1"/>
    <dgm:cxn modelId="{65364A97-526E-43E3-BFEA-270918A2B528}" type="presParOf" srcId="{294321E8-F89D-4D9D-A879-F91500EA7BEE}" destId="{5DF4D705-ED0E-43FE-83BB-57AC2950CA87}" srcOrd="3" destOrd="0" presId="urn:microsoft.com/office/officeart/2005/8/layout/hierarchy1"/>
    <dgm:cxn modelId="{2BAE4937-91A2-495C-8E95-C1BAE8B18630}" type="presParOf" srcId="{5DF4D705-ED0E-43FE-83BB-57AC2950CA87}" destId="{BA7F19B7-3CF1-400E-BBD4-3B21BD12CF10}" srcOrd="0" destOrd="0" presId="urn:microsoft.com/office/officeart/2005/8/layout/hierarchy1"/>
    <dgm:cxn modelId="{886234BB-1DFB-4C0A-9814-ADB70D632CE6}" type="presParOf" srcId="{BA7F19B7-3CF1-400E-BBD4-3B21BD12CF10}" destId="{2FF038E1-D0B1-4AC0-985B-2FC2E0F48703}" srcOrd="0" destOrd="0" presId="urn:microsoft.com/office/officeart/2005/8/layout/hierarchy1"/>
    <dgm:cxn modelId="{66E162ED-4437-465F-8A7B-61910CB79994}" type="presParOf" srcId="{BA7F19B7-3CF1-400E-BBD4-3B21BD12CF10}" destId="{5B396717-B699-4C12-9989-F1D25D82251F}" srcOrd="1" destOrd="0" presId="urn:microsoft.com/office/officeart/2005/8/layout/hierarchy1"/>
    <dgm:cxn modelId="{66CC91E5-F029-40E7-BFB2-58F7AE70AE60}" type="presParOf" srcId="{5DF4D705-ED0E-43FE-83BB-57AC2950CA87}" destId="{B0B93376-22BF-427F-8D7F-3F699B6C7B40}" srcOrd="1" destOrd="0" presId="urn:microsoft.com/office/officeart/2005/8/layout/hierarchy1"/>
    <dgm:cxn modelId="{74307B63-2BB3-4B63-8F82-7142D55A921C}" type="presParOf" srcId="{3A1708F1-1C10-487C-800B-3EF420784BB9}" destId="{00DBE21D-E436-46F4-9AF4-6665B50B0B29}" srcOrd="2" destOrd="0" presId="urn:microsoft.com/office/officeart/2005/8/layout/hierarchy1"/>
    <dgm:cxn modelId="{3E67A45A-7CC4-4723-B724-3E5241164601}" type="presParOf" srcId="{3A1708F1-1C10-487C-800B-3EF420784BB9}" destId="{1574ED9A-0240-412D-BD8D-64166003A40B}" srcOrd="3" destOrd="0" presId="urn:microsoft.com/office/officeart/2005/8/layout/hierarchy1"/>
    <dgm:cxn modelId="{325467D8-70F1-4D42-BD91-162A99367388}" type="presParOf" srcId="{1574ED9A-0240-412D-BD8D-64166003A40B}" destId="{31EB2766-F43B-47A9-812C-7B7CC2D26218}" srcOrd="0" destOrd="0" presId="urn:microsoft.com/office/officeart/2005/8/layout/hierarchy1"/>
    <dgm:cxn modelId="{9DB6AC34-BEFB-46F3-9753-D28AEE215F64}" type="presParOf" srcId="{31EB2766-F43B-47A9-812C-7B7CC2D26218}" destId="{975D2498-F432-4EBB-B3D8-6393F22AFDA3}" srcOrd="0" destOrd="0" presId="urn:microsoft.com/office/officeart/2005/8/layout/hierarchy1"/>
    <dgm:cxn modelId="{2F44AE28-062E-4049-B9F4-851589F05186}" type="presParOf" srcId="{31EB2766-F43B-47A9-812C-7B7CC2D26218}" destId="{F4798458-027E-41A1-815A-F98DBEB89652}" srcOrd="1" destOrd="0" presId="urn:microsoft.com/office/officeart/2005/8/layout/hierarchy1"/>
    <dgm:cxn modelId="{0F269490-934C-4CD7-9834-9DB5C67D93CE}" type="presParOf" srcId="{1574ED9A-0240-412D-BD8D-64166003A40B}" destId="{F96D6765-CD32-4051-BB5F-9C286F18ADAB}" srcOrd="1" destOrd="0" presId="urn:microsoft.com/office/officeart/2005/8/layout/hierarchy1"/>
    <dgm:cxn modelId="{8377D896-A7BB-44AA-8005-197F2846EDE8}" type="presParOf" srcId="{F96D6765-CD32-4051-BB5F-9C286F18ADAB}" destId="{DEE1A7D9-34BC-461D-8EA5-2E2708B40010}" srcOrd="0" destOrd="0" presId="urn:microsoft.com/office/officeart/2005/8/layout/hierarchy1"/>
    <dgm:cxn modelId="{D8989DB9-314B-49D4-AD8C-79BA3C8AFACF}" type="presParOf" srcId="{F96D6765-CD32-4051-BB5F-9C286F18ADAB}" destId="{1FEB8561-3C82-4F57-B130-1B67465FD3EF}" srcOrd="1" destOrd="0" presId="urn:microsoft.com/office/officeart/2005/8/layout/hierarchy1"/>
    <dgm:cxn modelId="{54857E1F-047E-474B-A725-A8D33137DC1E}" type="presParOf" srcId="{1FEB8561-3C82-4F57-B130-1B67465FD3EF}" destId="{E752284C-BDB3-4B4B-8165-6C411C93766B}" srcOrd="0" destOrd="0" presId="urn:microsoft.com/office/officeart/2005/8/layout/hierarchy1"/>
    <dgm:cxn modelId="{3BE04370-DA83-4193-B248-1DD5C9A8CBA6}" type="presParOf" srcId="{E752284C-BDB3-4B4B-8165-6C411C93766B}" destId="{90CBC30F-1531-4D4C-8EBE-010D66C3D7E4}" srcOrd="0" destOrd="0" presId="urn:microsoft.com/office/officeart/2005/8/layout/hierarchy1"/>
    <dgm:cxn modelId="{5BE57E56-AE94-4B55-BE25-04D1E6C9A518}" type="presParOf" srcId="{E752284C-BDB3-4B4B-8165-6C411C93766B}" destId="{93177179-7BAF-426C-93F7-DF0327DD2109}" srcOrd="1" destOrd="0" presId="urn:microsoft.com/office/officeart/2005/8/layout/hierarchy1"/>
    <dgm:cxn modelId="{DF5837EB-80E3-4BB9-B20A-D6E418258649}" type="presParOf" srcId="{1FEB8561-3C82-4F57-B130-1B67465FD3EF}" destId="{D276FA08-0EA6-4007-A5D4-9AA5B8997672}" srcOrd="1" destOrd="0" presId="urn:microsoft.com/office/officeart/2005/8/layout/hierarchy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AAE1BA51-5FC8-4B54-9283-0DB7F18F2B52}" type="doc">
      <dgm:prSet loTypeId="urn:microsoft.com/office/officeart/2005/8/layout/venn3" loCatId="relationship" qsTypeId="urn:microsoft.com/office/officeart/2005/8/quickstyle/simple5" qsCatId="simple" csTypeId="urn:microsoft.com/office/officeart/2005/8/colors/colorful2" csCatId="colorful" phldr="1"/>
      <dgm:spPr/>
      <dgm:t>
        <a:bodyPr/>
        <a:lstStyle/>
        <a:p>
          <a:endParaRPr lang="en-GB"/>
        </a:p>
      </dgm:t>
    </dgm:pt>
    <dgm:pt modelId="{FADE41D7-D87B-4A81-B232-AE065CB7C903}">
      <dgm:prSet phldrT="[Text]"/>
      <dgm:spPr/>
      <dgm:t>
        <a:bodyPr/>
        <a:lstStyle/>
        <a:p>
          <a:r>
            <a:rPr lang="en-GB"/>
            <a:t>Empathy</a:t>
          </a:r>
        </a:p>
      </dgm:t>
    </dgm:pt>
    <dgm:pt modelId="{BC52180B-5D8D-4760-856C-BB3CCE99049D}" type="parTrans" cxnId="{4D1A38A7-6239-431D-BFD7-E6513B2BEE05}">
      <dgm:prSet/>
      <dgm:spPr/>
      <dgm:t>
        <a:bodyPr/>
        <a:lstStyle/>
        <a:p>
          <a:endParaRPr lang="en-GB"/>
        </a:p>
      </dgm:t>
    </dgm:pt>
    <dgm:pt modelId="{9A018390-2097-413A-9A8E-E92766D83EF5}" type="sibTrans" cxnId="{4D1A38A7-6239-431D-BFD7-E6513B2BEE05}">
      <dgm:prSet/>
      <dgm:spPr/>
      <dgm:t>
        <a:bodyPr/>
        <a:lstStyle/>
        <a:p>
          <a:endParaRPr lang="en-GB"/>
        </a:p>
      </dgm:t>
    </dgm:pt>
    <dgm:pt modelId="{C630125C-4347-4287-B67E-C7D5D09249C9}">
      <dgm:prSet phldrT="[Text]"/>
      <dgm:spPr/>
      <dgm:t>
        <a:bodyPr/>
        <a:lstStyle/>
        <a:p>
          <a:r>
            <a:rPr lang="en-GB"/>
            <a:t>collaboration</a:t>
          </a:r>
        </a:p>
      </dgm:t>
    </dgm:pt>
    <dgm:pt modelId="{40690798-B4E8-487C-99E7-D11F71AA77B2}" type="parTrans" cxnId="{6A979B40-10E3-4773-B31E-1691AFB563E0}">
      <dgm:prSet/>
      <dgm:spPr/>
      <dgm:t>
        <a:bodyPr/>
        <a:lstStyle/>
        <a:p>
          <a:endParaRPr lang="en-GB"/>
        </a:p>
      </dgm:t>
    </dgm:pt>
    <dgm:pt modelId="{A72C980E-B99D-4CE7-8200-1DB3621B66DE}" type="sibTrans" cxnId="{6A979B40-10E3-4773-B31E-1691AFB563E0}">
      <dgm:prSet/>
      <dgm:spPr/>
      <dgm:t>
        <a:bodyPr/>
        <a:lstStyle/>
        <a:p>
          <a:endParaRPr lang="en-GB"/>
        </a:p>
      </dgm:t>
    </dgm:pt>
    <dgm:pt modelId="{CD710AC8-F308-4998-AAE4-88561641D3B7}">
      <dgm:prSet phldrT="[Text]"/>
      <dgm:spPr/>
      <dgm:t>
        <a:bodyPr/>
        <a:lstStyle/>
        <a:p>
          <a:r>
            <a:rPr lang="en-GB"/>
            <a:t>Authenticity</a:t>
          </a:r>
        </a:p>
      </dgm:t>
    </dgm:pt>
    <dgm:pt modelId="{51AB73E7-0107-472C-9443-4AE66A2069BA}" type="parTrans" cxnId="{DF439215-9B44-4834-80FB-24B3A24B2F3A}">
      <dgm:prSet/>
      <dgm:spPr/>
      <dgm:t>
        <a:bodyPr/>
        <a:lstStyle/>
        <a:p>
          <a:endParaRPr lang="en-GB"/>
        </a:p>
      </dgm:t>
    </dgm:pt>
    <dgm:pt modelId="{59925830-48A7-456C-8556-B949EC523288}" type="sibTrans" cxnId="{DF439215-9B44-4834-80FB-24B3A24B2F3A}">
      <dgm:prSet/>
      <dgm:spPr/>
      <dgm:t>
        <a:bodyPr/>
        <a:lstStyle/>
        <a:p>
          <a:endParaRPr lang="en-GB"/>
        </a:p>
      </dgm:t>
    </dgm:pt>
    <dgm:pt modelId="{61C7F1DF-08E0-419E-A19D-F94EE7E07351}">
      <dgm:prSet phldrT="[Text]"/>
      <dgm:spPr/>
      <dgm:t>
        <a:bodyPr/>
        <a:lstStyle/>
        <a:p>
          <a:r>
            <a:rPr lang="en-GB"/>
            <a:t>Freedom</a:t>
          </a:r>
        </a:p>
      </dgm:t>
    </dgm:pt>
    <dgm:pt modelId="{BBDC8215-A89E-4546-8720-B21D5DE9858C}" type="parTrans" cxnId="{96970ED1-55CA-4E5A-827F-545AC4BF27F1}">
      <dgm:prSet/>
      <dgm:spPr/>
      <dgm:t>
        <a:bodyPr/>
        <a:lstStyle/>
        <a:p>
          <a:endParaRPr lang="en-GB"/>
        </a:p>
      </dgm:t>
    </dgm:pt>
    <dgm:pt modelId="{79878486-6767-4FDC-A56A-3801A63817AD}" type="sibTrans" cxnId="{96970ED1-55CA-4E5A-827F-545AC4BF27F1}">
      <dgm:prSet/>
      <dgm:spPr/>
      <dgm:t>
        <a:bodyPr/>
        <a:lstStyle/>
        <a:p>
          <a:endParaRPr lang="en-GB"/>
        </a:p>
      </dgm:t>
    </dgm:pt>
    <dgm:pt modelId="{AF3E2091-7971-46BE-AA32-229C131FA3B2}" type="pres">
      <dgm:prSet presAssocID="{AAE1BA51-5FC8-4B54-9283-0DB7F18F2B52}" presName="Name0" presStyleCnt="0">
        <dgm:presLayoutVars>
          <dgm:dir/>
          <dgm:resizeHandles val="exact"/>
        </dgm:presLayoutVars>
      </dgm:prSet>
      <dgm:spPr/>
    </dgm:pt>
    <dgm:pt modelId="{741AEDF7-C4E5-4804-AFEC-90FB1384B9FD}" type="pres">
      <dgm:prSet presAssocID="{FADE41D7-D87B-4A81-B232-AE065CB7C903}" presName="Name5" presStyleLbl="vennNode1" presStyleIdx="0" presStyleCnt="4">
        <dgm:presLayoutVars>
          <dgm:bulletEnabled val="1"/>
        </dgm:presLayoutVars>
      </dgm:prSet>
      <dgm:spPr/>
    </dgm:pt>
    <dgm:pt modelId="{512B771E-C70D-4E9D-A044-D9FDB76A8165}" type="pres">
      <dgm:prSet presAssocID="{9A018390-2097-413A-9A8E-E92766D83EF5}" presName="space" presStyleCnt="0"/>
      <dgm:spPr/>
    </dgm:pt>
    <dgm:pt modelId="{8DBBF750-9904-4A2D-906D-EA25E978C070}" type="pres">
      <dgm:prSet presAssocID="{C630125C-4347-4287-B67E-C7D5D09249C9}" presName="Name5" presStyleLbl="vennNode1" presStyleIdx="1" presStyleCnt="4">
        <dgm:presLayoutVars>
          <dgm:bulletEnabled val="1"/>
        </dgm:presLayoutVars>
      </dgm:prSet>
      <dgm:spPr/>
    </dgm:pt>
    <dgm:pt modelId="{5F8E631D-8B19-4796-83C2-C805E23E1CC2}" type="pres">
      <dgm:prSet presAssocID="{A72C980E-B99D-4CE7-8200-1DB3621B66DE}" presName="space" presStyleCnt="0"/>
      <dgm:spPr/>
    </dgm:pt>
    <dgm:pt modelId="{671292ED-31D5-4877-9732-C6F555054056}" type="pres">
      <dgm:prSet presAssocID="{CD710AC8-F308-4998-AAE4-88561641D3B7}" presName="Name5" presStyleLbl="vennNode1" presStyleIdx="2" presStyleCnt="4">
        <dgm:presLayoutVars>
          <dgm:bulletEnabled val="1"/>
        </dgm:presLayoutVars>
      </dgm:prSet>
      <dgm:spPr/>
    </dgm:pt>
    <dgm:pt modelId="{BE0635B8-8C71-4F0B-83C7-D51FDD458EC8}" type="pres">
      <dgm:prSet presAssocID="{59925830-48A7-456C-8556-B949EC523288}" presName="space" presStyleCnt="0"/>
      <dgm:spPr/>
    </dgm:pt>
    <dgm:pt modelId="{4B0FBABD-98A1-470E-B2B9-02066333DFFB}" type="pres">
      <dgm:prSet presAssocID="{61C7F1DF-08E0-419E-A19D-F94EE7E07351}" presName="Name5" presStyleLbl="vennNode1" presStyleIdx="3" presStyleCnt="4">
        <dgm:presLayoutVars>
          <dgm:bulletEnabled val="1"/>
        </dgm:presLayoutVars>
      </dgm:prSet>
      <dgm:spPr/>
    </dgm:pt>
  </dgm:ptLst>
  <dgm:cxnLst>
    <dgm:cxn modelId="{DF439215-9B44-4834-80FB-24B3A24B2F3A}" srcId="{AAE1BA51-5FC8-4B54-9283-0DB7F18F2B52}" destId="{CD710AC8-F308-4998-AAE4-88561641D3B7}" srcOrd="2" destOrd="0" parTransId="{51AB73E7-0107-472C-9443-4AE66A2069BA}" sibTransId="{59925830-48A7-456C-8556-B949EC523288}"/>
    <dgm:cxn modelId="{C0632626-C4AE-434C-84F8-136C2564CADF}" type="presOf" srcId="{61C7F1DF-08E0-419E-A19D-F94EE7E07351}" destId="{4B0FBABD-98A1-470E-B2B9-02066333DFFB}" srcOrd="0" destOrd="0" presId="urn:microsoft.com/office/officeart/2005/8/layout/venn3"/>
    <dgm:cxn modelId="{6A979B40-10E3-4773-B31E-1691AFB563E0}" srcId="{AAE1BA51-5FC8-4B54-9283-0DB7F18F2B52}" destId="{C630125C-4347-4287-B67E-C7D5D09249C9}" srcOrd="1" destOrd="0" parTransId="{40690798-B4E8-487C-99E7-D11F71AA77B2}" sibTransId="{A72C980E-B99D-4CE7-8200-1DB3621B66DE}"/>
    <dgm:cxn modelId="{27C15866-3B76-41B2-B7BD-0C60F9F92D34}" type="presOf" srcId="{FADE41D7-D87B-4A81-B232-AE065CB7C903}" destId="{741AEDF7-C4E5-4804-AFEC-90FB1384B9FD}" srcOrd="0" destOrd="0" presId="urn:microsoft.com/office/officeart/2005/8/layout/venn3"/>
    <dgm:cxn modelId="{12D0947C-A175-4A4F-B248-055DCD401930}" type="presOf" srcId="{AAE1BA51-5FC8-4B54-9283-0DB7F18F2B52}" destId="{AF3E2091-7971-46BE-AA32-229C131FA3B2}" srcOrd="0" destOrd="0" presId="urn:microsoft.com/office/officeart/2005/8/layout/venn3"/>
    <dgm:cxn modelId="{4D1A38A7-6239-431D-BFD7-E6513B2BEE05}" srcId="{AAE1BA51-5FC8-4B54-9283-0DB7F18F2B52}" destId="{FADE41D7-D87B-4A81-B232-AE065CB7C903}" srcOrd="0" destOrd="0" parTransId="{BC52180B-5D8D-4760-856C-BB3CCE99049D}" sibTransId="{9A018390-2097-413A-9A8E-E92766D83EF5}"/>
    <dgm:cxn modelId="{647B94AF-2A6B-49A5-98E0-FE3B0922B1B0}" type="presOf" srcId="{CD710AC8-F308-4998-AAE4-88561641D3B7}" destId="{671292ED-31D5-4877-9732-C6F555054056}" srcOrd="0" destOrd="0" presId="urn:microsoft.com/office/officeart/2005/8/layout/venn3"/>
    <dgm:cxn modelId="{96970ED1-55CA-4E5A-827F-545AC4BF27F1}" srcId="{AAE1BA51-5FC8-4B54-9283-0DB7F18F2B52}" destId="{61C7F1DF-08E0-419E-A19D-F94EE7E07351}" srcOrd="3" destOrd="0" parTransId="{BBDC8215-A89E-4546-8720-B21D5DE9858C}" sibTransId="{79878486-6767-4FDC-A56A-3801A63817AD}"/>
    <dgm:cxn modelId="{29DE71E1-459D-4372-92CF-191E69048AC2}" type="presOf" srcId="{C630125C-4347-4287-B67E-C7D5D09249C9}" destId="{8DBBF750-9904-4A2D-906D-EA25E978C070}" srcOrd="0" destOrd="0" presId="urn:microsoft.com/office/officeart/2005/8/layout/venn3"/>
    <dgm:cxn modelId="{15CE2368-6295-4798-9ED5-C7F707D52085}" type="presParOf" srcId="{AF3E2091-7971-46BE-AA32-229C131FA3B2}" destId="{741AEDF7-C4E5-4804-AFEC-90FB1384B9FD}" srcOrd="0" destOrd="0" presId="urn:microsoft.com/office/officeart/2005/8/layout/venn3"/>
    <dgm:cxn modelId="{103AA736-73A0-48D6-87B4-D7F60DD7D5B1}" type="presParOf" srcId="{AF3E2091-7971-46BE-AA32-229C131FA3B2}" destId="{512B771E-C70D-4E9D-A044-D9FDB76A8165}" srcOrd="1" destOrd="0" presId="urn:microsoft.com/office/officeart/2005/8/layout/venn3"/>
    <dgm:cxn modelId="{DCA4E87C-5236-4DED-B65A-270E726F05E5}" type="presParOf" srcId="{AF3E2091-7971-46BE-AA32-229C131FA3B2}" destId="{8DBBF750-9904-4A2D-906D-EA25E978C070}" srcOrd="2" destOrd="0" presId="urn:microsoft.com/office/officeart/2005/8/layout/venn3"/>
    <dgm:cxn modelId="{EDC28B3A-5C23-4F4A-8342-823586A68A63}" type="presParOf" srcId="{AF3E2091-7971-46BE-AA32-229C131FA3B2}" destId="{5F8E631D-8B19-4796-83C2-C805E23E1CC2}" srcOrd="3" destOrd="0" presId="urn:microsoft.com/office/officeart/2005/8/layout/venn3"/>
    <dgm:cxn modelId="{9D8A2595-57EB-4315-B7DC-E3BCDF434B74}" type="presParOf" srcId="{AF3E2091-7971-46BE-AA32-229C131FA3B2}" destId="{671292ED-31D5-4877-9732-C6F555054056}" srcOrd="4" destOrd="0" presId="urn:microsoft.com/office/officeart/2005/8/layout/venn3"/>
    <dgm:cxn modelId="{B9240A3F-CB0B-44BC-B87F-B6276DCD739F}" type="presParOf" srcId="{AF3E2091-7971-46BE-AA32-229C131FA3B2}" destId="{BE0635B8-8C71-4F0B-83C7-D51FDD458EC8}" srcOrd="5" destOrd="0" presId="urn:microsoft.com/office/officeart/2005/8/layout/venn3"/>
    <dgm:cxn modelId="{6637266D-3F90-4548-882F-2B93FFBF576C}" type="presParOf" srcId="{AF3E2091-7971-46BE-AA32-229C131FA3B2}" destId="{4B0FBABD-98A1-470E-B2B9-02066333DFFB}" srcOrd="6" destOrd="0" presId="urn:microsoft.com/office/officeart/2005/8/layout/venn3"/>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4BB028-F3CC-43DE-9713-CD647BCE56A5}">
      <dsp:nvSpPr>
        <dsp:cNvPr id="0" name=""/>
        <dsp:cNvSpPr/>
      </dsp:nvSpPr>
      <dsp:spPr>
        <a:xfrm>
          <a:off x="0" y="30787"/>
          <a:ext cx="5753100" cy="407745"/>
        </a:xfrm>
        <a:prstGeom prst="roundRect">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kern="1200">
              <a:solidFill>
                <a:sysClr val="window" lastClr="FFFFFF"/>
              </a:solidFill>
              <a:latin typeface="Calibri"/>
              <a:ea typeface="+mn-ea"/>
              <a:cs typeface="+mn-cs"/>
            </a:rPr>
            <a:t>Student Name:Elizabeth Owusu</a:t>
          </a:r>
        </a:p>
      </dsp:txBody>
      <dsp:txXfrm>
        <a:off x="19904" y="50691"/>
        <a:ext cx="5713292" cy="367937"/>
      </dsp:txXfrm>
    </dsp:sp>
    <dsp:sp modelId="{A34F6BF4-C54C-4B7C-805D-B5F6E1F30F4D}">
      <dsp:nvSpPr>
        <dsp:cNvPr id="0" name=""/>
        <dsp:cNvSpPr/>
      </dsp:nvSpPr>
      <dsp:spPr>
        <a:xfrm>
          <a:off x="0" y="438532"/>
          <a:ext cx="5753100" cy="2815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2661" tIns="21590" rIns="120904" bIns="21590" numCol="1" spcCol="1270" anchor="t" anchorCtr="0">
          <a:noAutofit/>
        </a:bodyPr>
        <a:lstStyle/>
        <a:p>
          <a:pPr marL="114300" lvl="1" indent="-114300" algn="l" defTabSz="577850">
            <a:lnSpc>
              <a:spcPct val="90000"/>
            </a:lnSpc>
            <a:spcBef>
              <a:spcPct val="0"/>
            </a:spcBef>
            <a:spcAft>
              <a:spcPct val="20000"/>
            </a:spcAft>
            <a:buChar char="•"/>
          </a:pPr>
          <a:r>
            <a:rPr lang="en-GB" sz="1300" kern="1200">
              <a:solidFill>
                <a:sysClr val="windowText" lastClr="000000">
                  <a:hueOff val="0"/>
                  <a:satOff val="0"/>
                  <a:lumOff val="0"/>
                  <a:alphaOff val="0"/>
                </a:sysClr>
              </a:solidFill>
              <a:latin typeface="Calibri"/>
              <a:ea typeface="+mn-ea"/>
              <a:cs typeface="+mn-cs"/>
            </a:rPr>
            <a:t>Student Number: 1917244</a:t>
          </a:r>
        </a:p>
      </dsp:txBody>
      <dsp:txXfrm>
        <a:off x="0" y="438532"/>
        <a:ext cx="5753100" cy="281520"/>
      </dsp:txXfrm>
    </dsp:sp>
    <dsp:sp modelId="{F609AEC5-170D-4B9F-A382-12FAFB8A16CE}">
      <dsp:nvSpPr>
        <dsp:cNvPr id="0" name=""/>
        <dsp:cNvSpPr/>
      </dsp:nvSpPr>
      <dsp:spPr>
        <a:xfrm>
          <a:off x="0" y="720052"/>
          <a:ext cx="5753100" cy="407745"/>
        </a:xfrm>
        <a:prstGeom prst="roundRect">
          <a:avLst/>
        </a:prstGeom>
        <a:solidFill>
          <a:srgbClr val="8064A2">
            <a:hueOff val="-2232385"/>
            <a:satOff val="13449"/>
            <a:lumOff val="1078"/>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kern="1200">
              <a:solidFill>
                <a:sysClr val="window" lastClr="FFFFFF"/>
              </a:solidFill>
              <a:latin typeface="Calibri"/>
              <a:ea typeface="+mn-ea"/>
              <a:cs typeface="+mn-cs"/>
            </a:rPr>
            <a:t>Module Name:Effective communication. BMSW4002-LON.</a:t>
          </a:r>
        </a:p>
      </dsp:txBody>
      <dsp:txXfrm>
        <a:off x="19904" y="739956"/>
        <a:ext cx="5713292" cy="367937"/>
      </dsp:txXfrm>
    </dsp:sp>
    <dsp:sp modelId="{B829C91E-8F09-464B-99C2-6A77C8F2A23D}">
      <dsp:nvSpPr>
        <dsp:cNvPr id="0" name=""/>
        <dsp:cNvSpPr/>
      </dsp:nvSpPr>
      <dsp:spPr>
        <a:xfrm>
          <a:off x="0" y="1127797"/>
          <a:ext cx="5753100" cy="2815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2661" tIns="21590" rIns="120904" bIns="21590" numCol="1" spcCol="1270" anchor="t" anchorCtr="0">
          <a:noAutofit/>
        </a:bodyPr>
        <a:lstStyle/>
        <a:p>
          <a:pPr marL="114300" lvl="1" indent="-114300" algn="l" defTabSz="577850">
            <a:lnSpc>
              <a:spcPct val="90000"/>
            </a:lnSpc>
            <a:spcBef>
              <a:spcPct val="0"/>
            </a:spcBef>
            <a:spcAft>
              <a:spcPct val="20000"/>
            </a:spcAft>
            <a:buChar char="•"/>
          </a:pPr>
          <a:r>
            <a:rPr lang="en-GB" sz="1300" kern="1200">
              <a:solidFill>
                <a:sysClr val="windowText" lastClr="000000">
                  <a:hueOff val="0"/>
                  <a:satOff val="0"/>
                  <a:lumOff val="0"/>
                  <a:alphaOff val="0"/>
                </a:sysClr>
              </a:solidFill>
              <a:latin typeface="Calibri"/>
              <a:ea typeface="+mn-ea"/>
              <a:cs typeface="+mn-cs"/>
            </a:rPr>
            <a:t>Lecturer: Sunneth Fernando</a:t>
          </a:r>
        </a:p>
      </dsp:txBody>
      <dsp:txXfrm>
        <a:off x="0" y="1127797"/>
        <a:ext cx="5753100" cy="281520"/>
      </dsp:txXfrm>
    </dsp:sp>
    <dsp:sp modelId="{834B83E2-2DC6-46A3-B5CA-2E681A25E40F}">
      <dsp:nvSpPr>
        <dsp:cNvPr id="0" name=""/>
        <dsp:cNvSpPr/>
      </dsp:nvSpPr>
      <dsp:spPr>
        <a:xfrm>
          <a:off x="0" y="1409317"/>
          <a:ext cx="5753100" cy="407745"/>
        </a:xfrm>
        <a:prstGeom prst="roundRect">
          <a:avLst/>
        </a:prstGeom>
        <a:solidFill>
          <a:srgbClr val="8064A2">
            <a:hueOff val="-4464770"/>
            <a:satOff val="26899"/>
            <a:lumOff val="2156"/>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GB" sz="1700" kern="1200">
              <a:solidFill>
                <a:sysClr val="window" lastClr="FFFFFF"/>
              </a:solidFill>
              <a:latin typeface="Calibri"/>
              <a:ea typeface="+mn-ea"/>
              <a:cs typeface="+mn-cs"/>
            </a:rPr>
            <a:t>Module Name:Effective communication. BMSW4002-LON.</a:t>
          </a:r>
        </a:p>
      </dsp:txBody>
      <dsp:txXfrm>
        <a:off x="19904" y="1429221"/>
        <a:ext cx="5713292" cy="36793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987785-2B4D-4687-9DAB-AF6CE249C081}">
      <dsp:nvSpPr>
        <dsp:cNvPr id="0" name=""/>
        <dsp:cNvSpPr/>
      </dsp:nvSpPr>
      <dsp:spPr>
        <a:xfrm>
          <a:off x="1090698" y="0"/>
          <a:ext cx="3208219" cy="895989"/>
        </a:xfrm>
        <a:prstGeom prst="trapezoid">
          <a:avLst>
            <a:gd name="adj" fmla="val 179032"/>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Social</a:t>
          </a:r>
        </a:p>
      </dsp:txBody>
      <dsp:txXfrm>
        <a:off x="1090698" y="0"/>
        <a:ext cx="3208219" cy="895989"/>
      </dsp:txXfrm>
    </dsp:sp>
    <dsp:sp modelId="{74D33A47-3E42-431D-AE66-35F591A74C56}">
      <dsp:nvSpPr>
        <dsp:cNvPr id="0" name=""/>
        <dsp:cNvSpPr/>
      </dsp:nvSpPr>
      <dsp:spPr>
        <a:xfrm>
          <a:off x="609345" y="681345"/>
          <a:ext cx="3914543" cy="297333"/>
        </a:xfrm>
        <a:prstGeom prst="trapezoid">
          <a:avLst>
            <a:gd name="adj" fmla="val 179032"/>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Interpersonal/Group</a:t>
          </a:r>
        </a:p>
      </dsp:txBody>
      <dsp:txXfrm>
        <a:off x="1294390" y="681345"/>
        <a:ext cx="2544453" cy="297333"/>
      </dsp:txXfrm>
    </dsp:sp>
    <dsp:sp modelId="{9A49EE61-8C99-426A-86B5-CAA9320800EB}">
      <dsp:nvSpPr>
        <dsp:cNvPr id="0" name=""/>
        <dsp:cNvSpPr/>
      </dsp:nvSpPr>
      <dsp:spPr>
        <a:xfrm rot="10800000" flipV="1">
          <a:off x="300926" y="982326"/>
          <a:ext cx="4695834" cy="283051"/>
        </a:xfrm>
        <a:prstGeom prst="trapezoid">
          <a:avLst>
            <a:gd name="adj" fmla="val 179032"/>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Interpersonal/ Intrapersonal</a:t>
          </a:r>
        </a:p>
      </dsp:txBody>
      <dsp:txXfrm rot="-10800000">
        <a:off x="1122697" y="982326"/>
        <a:ext cx="3052292" cy="28305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C8E2DE-2BEB-4EC7-A50A-5D01DAF83644}">
      <dsp:nvSpPr>
        <dsp:cNvPr id="0" name=""/>
        <dsp:cNvSpPr/>
      </dsp:nvSpPr>
      <dsp:spPr>
        <a:xfrm rot="5400000">
          <a:off x="541467" y="456246"/>
          <a:ext cx="706967" cy="85677"/>
        </a:xfrm>
        <a:prstGeom prst="rect">
          <a:avLst/>
        </a:prstGeom>
        <a:solidFill>
          <a:schemeClr val="accent5">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6AE972D1-6029-435F-9996-AAE1523F66AE}">
      <dsp:nvSpPr>
        <dsp:cNvPr id="0" name=""/>
        <dsp:cNvSpPr/>
      </dsp:nvSpPr>
      <dsp:spPr>
        <a:xfrm>
          <a:off x="701049" y="551"/>
          <a:ext cx="951974" cy="571184"/>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Smart Phone</a:t>
          </a:r>
        </a:p>
      </dsp:txBody>
      <dsp:txXfrm>
        <a:off x="717778" y="17280"/>
        <a:ext cx="918516" cy="537726"/>
      </dsp:txXfrm>
    </dsp:sp>
    <dsp:sp modelId="{566D2813-274F-44BB-B144-AFAEEFDDCCB8}">
      <dsp:nvSpPr>
        <dsp:cNvPr id="0" name=""/>
        <dsp:cNvSpPr/>
      </dsp:nvSpPr>
      <dsp:spPr>
        <a:xfrm rot="5400000">
          <a:off x="541467" y="1170227"/>
          <a:ext cx="706967" cy="85677"/>
        </a:xfrm>
        <a:prstGeom prst="rect">
          <a:avLst/>
        </a:prstGeom>
        <a:solidFill>
          <a:schemeClr val="accent5">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6EF5CA51-F5AF-4CAA-ACE6-8E871B827947}">
      <dsp:nvSpPr>
        <dsp:cNvPr id="0" name=""/>
        <dsp:cNvSpPr/>
      </dsp:nvSpPr>
      <dsp:spPr>
        <a:xfrm>
          <a:off x="701049" y="714532"/>
          <a:ext cx="951974" cy="571184"/>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Sign language</a:t>
          </a:r>
        </a:p>
      </dsp:txBody>
      <dsp:txXfrm>
        <a:off x="717778" y="731261"/>
        <a:ext cx="918516" cy="537726"/>
      </dsp:txXfrm>
    </dsp:sp>
    <dsp:sp modelId="{B2FAB386-CF9F-4542-8F9C-1E7B8859EFA0}">
      <dsp:nvSpPr>
        <dsp:cNvPr id="0" name=""/>
        <dsp:cNvSpPr/>
      </dsp:nvSpPr>
      <dsp:spPr>
        <a:xfrm>
          <a:off x="898457" y="1527217"/>
          <a:ext cx="1259112" cy="85677"/>
        </a:xfrm>
        <a:prstGeom prst="rect">
          <a:avLst/>
        </a:prstGeom>
        <a:solidFill>
          <a:schemeClr val="accent5">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B22FDFF8-E547-4E54-9426-41BE9B4D2BD3}">
      <dsp:nvSpPr>
        <dsp:cNvPr id="0" name=""/>
        <dsp:cNvSpPr/>
      </dsp:nvSpPr>
      <dsp:spPr>
        <a:xfrm>
          <a:off x="701049" y="1428513"/>
          <a:ext cx="951974" cy="571184"/>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Television</a:t>
          </a:r>
        </a:p>
      </dsp:txBody>
      <dsp:txXfrm>
        <a:off x="717778" y="1445242"/>
        <a:ext cx="918516" cy="537726"/>
      </dsp:txXfrm>
    </dsp:sp>
    <dsp:sp modelId="{09B512B0-D16A-427B-9015-97CF95280C0A}">
      <dsp:nvSpPr>
        <dsp:cNvPr id="0" name=""/>
        <dsp:cNvSpPr/>
      </dsp:nvSpPr>
      <dsp:spPr>
        <a:xfrm rot="16200000">
          <a:off x="1807593" y="1170227"/>
          <a:ext cx="706967" cy="85677"/>
        </a:xfrm>
        <a:prstGeom prst="rect">
          <a:avLst/>
        </a:prstGeom>
        <a:solidFill>
          <a:schemeClr val="accent5">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2FEA604B-E486-46C7-AC8B-DC9255C7BEF2}">
      <dsp:nvSpPr>
        <dsp:cNvPr id="0" name=""/>
        <dsp:cNvSpPr/>
      </dsp:nvSpPr>
      <dsp:spPr>
        <a:xfrm>
          <a:off x="1967175" y="1428513"/>
          <a:ext cx="951974" cy="571184"/>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Talking</a:t>
          </a:r>
        </a:p>
      </dsp:txBody>
      <dsp:txXfrm>
        <a:off x="1983904" y="1445242"/>
        <a:ext cx="918516" cy="537726"/>
      </dsp:txXfrm>
    </dsp:sp>
    <dsp:sp modelId="{88654E82-0CF8-4F3C-966E-710689F7D523}">
      <dsp:nvSpPr>
        <dsp:cNvPr id="0" name=""/>
        <dsp:cNvSpPr/>
      </dsp:nvSpPr>
      <dsp:spPr>
        <a:xfrm rot="16200000">
          <a:off x="1807593" y="456246"/>
          <a:ext cx="706967" cy="85677"/>
        </a:xfrm>
        <a:prstGeom prst="rect">
          <a:avLst/>
        </a:prstGeom>
        <a:solidFill>
          <a:schemeClr val="accent5">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5AAA5B09-5F19-4293-A2B5-EF140455B61C}">
      <dsp:nvSpPr>
        <dsp:cNvPr id="0" name=""/>
        <dsp:cNvSpPr/>
      </dsp:nvSpPr>
      <dsp:spPr>
        <a:xfrm>
          <a:off x="1967175" y="714532"/>
          <a:ext cx="951974" cy="571184"/>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Media</a:t>
          </a:r>
        </a:p>
      </dsp:txBody>
      <dsp:txXfrm>
        <a:off x="1983904" y="731261"/>
        <a:ext cx="918516" cy="537726"/>
      </dsp:txXfrm>
    </dsp:sp>
    <dsp:sp modelId="{822E8E4D-E00E-4B89-85AE-CC8073752EB3}">
      <dsp:nvSpPr>
        <dsp:cNvPr id="0" name=""/>
        <dsp:cNvSpPr/>
      </dsp:nvSpPr>
      <dsp:spPr>
        <a:xfrm>
          <a:off x="2164583" y="99256"/>
          <a:ext cx="1259112" cy="85677"/>
        </a:xfrm>
        <a:prstGeom prst="rect">
          <a:avLst/>
        </a:prstGeom>
        <a:solidFill>
          <a:schemeClr val="accent5">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FCC08806-68FF-490F-AF07-1F16CB269FB2}">
      <dsp:nvSpPr>
        <dsp:cNvPr id="0" name=""/>
        <dsp:cNvSpPr/>
      </dsp:nvSpPr>
      <dsp:spPr>
        <a:xfrm>
          <a:off x="1967175" y="551"/>
          <a:ext cx="951974" cy="571184"/>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Media</a:t>
          </a:r>
        </a:p>
      </dsp:txBody>
      <dsp:txXfrm>
        <a:off x="1983904" y="17280"/>
        <a:ext cx="918516" cy="537726"/>
      </dsp:txXfrm>
    </dsp:sp>
    <dsp:sp modelId="{E41F3465-F6CE-4691-BE95-9771B9C926BB}">
      <dsp:nvSpPr>
        <dsp:cNvPr id="0" name=""/>
        <dsp:cNvSpPr/>
      </dsp:nvSpPr>
      <dsp:spPr>
        <a:xfrm rot="5400000">
          <a:off x="3073719" y="456246"/>
          <a:ext cx="706967" cy="85677"/>
        </a:xfrm>
        <a:prstGeom prst="rect">
          <a:avLst/>
        </a:prstGeom>
        <a:solidFill>
          <a:schemeClr val="accent5">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60E7CBE1-CDDB-4AB7-84E5-BDA763270BAE}">
      <dsp:nvSpPr>
        <dsp:cNvPr id="0" name=""/>
        <dsp:cNvSpPr/>
      </dsp:nvSpPr>
      <dsp:spPr>
        <a:xfrm>
          <a:off x="3233301" y="551"/>
          <a:ext cx="951974" cy="571184"/>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Computer</a:t>
          </a:r>
        </a:p>
      </dsp:txBody>
      <dsp:txXfrm>
        <a:off x="3250030" y="17280"/>
        <a:ext cx="918516" cy="537726"/>
      </dsp:txXfrm>
    </dsp:sp>
    <dsp:sp modelId="{C5BB30E7-3F0C-47B1-B0B3-4414829B534D}">
      <dsp:nvSpPr>
        <dsp:cNvPr id="0" name=""/>
        <dsp:cNvSpPr/>
      </dsp:nvSpPr>
      <dsp:spPr>
        <a:xfrm rot="5341887">
          <a:off x="3085424" y="1164349"/>
          <a:ext cx="695311" cy="85677"/>
        </a:xfrm>
        <a:prstGeom prst="rect">
          <a:avLst/>
        </a:prstGeom>
        <a:solidFill>
          <a:schemeClr val="accent5">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6D240BBB-BC40-44F8-9EBE-37E425AF1DDF}">
      <dsp:nvSpPr>
        <dsp:cNvPr id="0" name=""/>
        <dsp:cNvSpPr/>
      </dsp:nvSpPr>
      <dsp:spPr>
        <a:xfrm>
          <a:off x="3233301" y="714532"/>
          <a:ext cx="951974" cy="571184"/>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Projecter</a:t>
          </a:r>
        </a:p>
      </dsp:txBody>
      <dsp:txXfrm>
        <a:off x="3250030" y="731261"/>
        <a:ext cx="918516" cy="537726"/>
      </dsp:txXfrm>
    </dsp:sp>
    <dsp:sp modelId="{81DD6345-E2BE-476F-B3A6-6AC6C2B8B63D}">
      <dsp:nvSpPr>
        <dsp:cNvPr id="0" name=""/>
        <dsp:cNvSpPr/>
      </dsp:nvSpPr>
      <dsp:spPr>
        <a:xfrm>
          <a:off x="3248561" y="1413251"/>
          <a:ext cx="951974" cy="571184"/>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Emails</a:t>
          </a:r>
        </a:p>
      </dsp:txBody>
      <dsp:txXfrm>
        <a:off x="3265290" y="1429980"/>
        <a:ext cx="918516" cy="53772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EAD99B-C567-4678-9D58-B1EE2A35ACB3}">
      <dsp:nvSpPr>
        <dsp:cNvPr id="0" name=""/>
        <dsp:cNvSpPr/>
      </dsp:nvSpPr>
      <dsp:spPr>
        <a:xfrm>
          <a:off x="501410" y="116"/>
          <a:ext cx="1352317" cy="1352317"/>
        </a:xfrm>
        <a:prstGeom prst="ellipse">
          <a:avLst/>
        </a:prstGeom>
        <a:solidFill>
          <a:schemeClr val="accent4">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4423" tIns="15240" rIns="74423" bIns="15240" numCol="1" spcCol="1270" anchor="ctr" anchorCtr="0">
          <a:noAutofit/>
        </a:bodyPr>
        <a:lstStyle/>
        <a:p>
          <a:pPr marL="0" lvl="0" indent="0" algn="ctr" defTabSz="533400">
            <a:lnSpc>
              <a:spcPct val="90000"/>
            </a:lnSpc>
            <a:spcBef>
              <a:spcPct val="0"/>
            </a:spcBef>
            <a:spcAft>
              <a:spcPct val="35000"/>
            </a:spcAft>
            <a:buNone/>
          </a:pPr>
          <a:r>
            <a:rPr lang="en-GB" sz="1200" kern="1200"/>
            <a:t>Strong decision making</a:t>
          </a:r>
        </a:p>
      </dsp:txBody>
      <dsp:txXfrm>
        <a:off x="699452" y="198158"/>
        <a:ext cx="956233" cy="956233"/>
      </dsp:txXfrm>
    </dsp:sp>
    <dsp:sp modelId="{A9387A6F-C358-4D16-B632-6AFC4CC3FBCA}">
      <dsp:nvSpPr>
        <dsp:cNvPr id="0" name=""/>
        <dsp:cNvSpPr/>
      </dsp:nvSpPr>
      <dsp:spPr>
        <a:xfrm>
          <a:off x="1583264" y="116"/>
          <a:ext cx="1352317" cy="1352317"/>
        </a:xfrm>
        <a:prstGeom prst="ellipse">
          <a:avLst/>
        </a:prstGeom>
        <a:solidFill>
          <a:schemeClr val="accent4">
            <a:alpha val="50000"/>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4423" tIns="15240" rIns="74423" bIns="15240" numCol="1" spcCol="1270" anchor="ctr" anchorCtr="0">
          <a:noAutofit/>
        </a:bodyPr>
        <a:lstStyle/>
        <a:p>
          <a:pPr marL="0" lvl="0" indent="0" algn="ctr" defTabSz="533400">
            <a:lnSpc>
              <a:spcPct val="90000"/>
            </a:lnSpc>
            <a:spcBef>
              <a:spcPct val="0"/>
            </a:spcBef>
            <a:spcAft>
              <a:spcPct val="35000"/>
            </a:spcAft>
            <a:buNone/>
          </a:pPr>
          <a:r>
            <a:rPr lang="en-GB" sz="1200" kern="1200"/>
            <a:t>More productivity</a:t>
          </a:r>
        </a:p>
      </dsp:txBody>
      <dsp:txXfrm>
        <a:off x="1781306" y="198158"/>
        <a:ext cx="956233" cy="956233"/>
      </dsp:txXfrm>
    </dsp:sp>
    <dsp:sp modelId="{BF84F60F-94C1-4487-95ED-185247B63126}">
      <dsp:nvSpPr>
        <dsp:cNvPr id="0" name=""/>
        <dsp:cNvSpPr/>
      </dsp:nvSpPr>
      <dsp:spPr>
        <a:xfrm>
          <a:off x="2665118" y="116"/>
          <a:ext cx="1352317" cy="1352317"/>
        </a:xfrm>
        <a:prstGeom prst="ellipse">
          <a:avLst/>
        </a:prstGeom>
        <a:solidFill>
          <a:schemeClr val="accent4">
            <a:alpha val="50000"/>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4423" tIns="15240" rIns="74423" bIns="15240" numCol="1" spcCol="1270" anchor="ctr" anchorCtr="0">
          <a:noAutofit/>
        </a:bodyPr>
        <a:lstStyle/>
        <a:p>
          <a:pPr marL="0" lvl="0" indent="0" algn="ctr" defTabSz="533400">
            <a:lnSpc>
              <a:spcPct val="90000"/>
            </a:lnSpc>
            <a:spcBef>
              <a:spcPct val="0"/>
            </a:spcBef>
            <a:spcAft>
              <a:spcPct val="35000"/>
            </a:spcAft>
            <a:buNone/>
          </a:pPr>
          <a:r>
            <a:rPr lang="en-GB" sz="1200" kern="1200"/>
            <a:t>Consistense flow of work </a:t>
          </a:r>
        </a:p>
      </dsp:txBody>
      <dsp:txXfrm>
        <a:off x="2863160" y="198158"/>
        <a:ext cx="956233" cy="956233"/>
      </dsp:txXfrm>
    </dsp:sp>
    <dsp:sp modelId="{3CE17209-9FDA-4769-9A2E-DA17BF669942}">
      <dsp:nvSpPr>
        <dsp:cNvPr id="0" name=""/>
        <dsp:cNvSpPr/>
      </dsp:nvSpPr>
      <dsp:spPr>
        <a:xfrm>
          <a:off x="3746972" y="116"/>
          <a:ext cx="1352317" cy="1352317"/>
        </a:xfrm>
        <a:prstGeom prst="ellipse">
          <a:avLst/>
        </a:prstGeom>
        <a:solidFill>
          <a:schemeClr val="accent4">
            <a:alpha val="50000"/>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4423" tIns="15240" rIns="74423" bIns="15240" numCol="1" spcCol="1270" anchor="ctr" anchorCtr="0">
          <a:noAutofit/>
        </a:bodyPr>
        <a:lstStyle/>
        <a:p>
          <a:pPr marL="0" lvl="0" indent="0" algn="ctr" defTabSz="533400">
            <a:lnSpc>
              <a:spcPct val="90000"/>
            </a:lnSpc>
            <a:spcBef>
              <a:spcPct val="0"/>
            </a:spcBef>
            <a:spcAft>
              <a:spcPct val="35000"/>
            </a:spcAft>
            <a:buNone/>
          </a:pPr>
          <a:r>
            <a:rPr lang="en-GB" sz="1200" kern="1200"/>
            <a:t>Quick problem solving</a:t>
          </a:r>
        </a:p>
      </dsp:txBody>
      <dsp:txXfrm>
        <a:off x="3945014" y="198158"/>
        <a:ext cx="956233" cy="956233"/>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E1A7D9-34BC-461D-8EA5-2E2708B40010}">
      <dsp:nvSpPr>
        <dsp:cNvPr id="0" name=""/>
        <dsp:cNvSpPr/>
      </dsp:nvSpPr>
      <dsp:spPr>
        <a:xfrm>
          <a:off x="3612426" y="1763015"/>
          <a:ext cx="651789" cy="162671"/>
        </a:xfrm>
        <a:custGeom>
          <a:avLst/>
          <a:gdLst/>
          <a:ahLst/>
          <a:cxnLst/>
          <a:rect l="0" t="0" r="0" b="0"/>
          <a:pathLst>
            <a:path>
              <a:moveTo>
                <a:pt x="0" y="0"/>
              </a:moveTo>
              <a:lnTo>
                <a:pt x="0" y="65055"/>
              </a:lnTo>
              <a:lnTo>
                <a:pt x="651789" y="65055"/>
              </a:lnTo>
              <a:lnTo>
                <a:pt x="651789" y="162671"/>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0DBE21D-E436-46F4-9AF4-6665B50B0B29}">
      <dsp:nvSpPr>
        <dsp:cNvPr id="0" name=""/>
        <dsp:cNvSpPr/>
      </dsp:nvSpPr>
      <dsp:spPr>
        <a:xfrm>
          <a:off x="2763742" y="670211"/>
          <a:ext cx="848684" cy="423692"/>
        </a:xfrm>
        <a:custGeom>
          <a:avLst/>
          <a:gdLst/>
          <a:ahLst/>
          <a:cxnLst/>
          <a:rect l="0" t="0" r="0" b="0"/>
          <a:pathLst>
            <a:path>
              <a:moveTo>
                <a:pt x="0" y="0"/>
              </a:moveTo>
              <a:lnTo>
                <a:pt x="0" y="326076"/>
              </a:lnTo>
              <a:lnTo>
                <a:pt x="848684" y="326076"/>
              </a:lnTo>
              <a:lnTo>
                <a:pt x="848684" y="423692"/>
              </a:lnTo>
            </a:path>
          </a:pathLst>
        </a:custGeom>
        <a:noFill/>
        <a:ln w="25400" cap="flat" cmpd="sng" algn="ctr">
          <a:solidFill>
            <a:schemeClr val="accent3">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D3450CC-5E03-4EF3-BEDD-B0176661FA9B}">
      <dsp:nvSpPr>
        <dsp:cNvPr id="0" name=""/>
        <dsp:cNvSpPr/>
      </dsp:nvSpPr>
      <dsp:spPr>
        <a:xfrm>
          <a:off x="2098458" y="1747104"/>
          <a:ext cx="722063" cy="196622"/>
        </a:xfrm>
        <a:custGeom>
          <a:avLst/>
          <a:gdLst/>
          <a:ahLst/>
          <a:cxnLst/>
          <a:rect l="0" t="0" r="0" b="0"/>
          <a:pathLst>
            <a:path>
              <a:moveTo>
                <a:pt x="0" y="0"/>
              </a:moveTo>
              <a:lnTo>
                <a:pt x="0" y="99006"/>
              </a:lnTo>
              <a:lnTo>
                <a:pt x="722063" y="99006"/>
              </a:lnTo>
              <a:lnTo>
                <a:pt x="722063" y="196622"/>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7898AA08-70A4-466C-BE50-BFED857FB533}">
      <dsp:nvSpPr>
        <dsp:cNvPr id="0" name=""/>
        <dsp:cNvSpPr/>
      </dsp:nvSpPr>
      <dsp:spPr>
        <a:xfrm>
          <a:off x="1153881" y="1747104"/>
          <a:ext cx="944577" cy="160543"/>
        </a:xfrm>
        <a:custGeom>
          <a:avLst/>
          <a:gdLst/>
          <a:ahLst/>
          <a:cxnLst/>
          <a:rect l="0" t="0" r="0" b="0"/>
          <a:pathLst>
            <a:path>
              <a:moveTo>
                <a:pt x="944577" y="0"/>
              </a:moveTo>
              <a:lnTo>
                <a:pt x="944577" y="62928"/>
              </a:lnTo>
              <a:lnTo>
                <a:pt x="0" y="62928"/>
              </a:lnTo>
              <a:lnTo>
                <a:pt x="0" y="160543"/>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2C18AC8-53FB-4CC8-AD5F-588C3F4ED302}">
      <dsp:nvSpPr>
        <dsp:cNvPr id="0" name=""/>
        <dsp:cNvSpPr/>
      </dsp:nvSpPr>
      <dsp:spPr>
        <a:xfrm>
          <a:off x="2098458" y="670211"/>
          <a:ext cx="665284" cy="407780"/>
        </a:xfrm>
        <a:custGeom>
          <a:avLst/>
          <a:gdLst/>
          <a:ahLst/>
          <a:cxnLst/>
          <a:rect l="0" t="0" r="0" b="0"/>
          <a:pathLst>
            <a:path>
              <a:moveTo>
                <a:pt x="665284" y="0"/>
              </a:moveTo>
              <a:lnTo>
                <a:pt x="665284" y="310165"/>
              </a:lnTo>
              <a:lnTo>
                <a:pt x="0" y="310165"/>
              </a:lnTo>
              <a:lnTo>
                <a:pt x="0" y="407780"/>
              </a:lnTo>
            </a:path>
          </a:pathLst>
        </a:custGeom>
        <a:noFill/>
        <a:ln w="25400" cap="flat" cmpd="sng" algn="ctr">
          <a:solidFill>
            <a:schemeClr val="accent3">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DBD2986-EBCA-4C6A-9C69-D79C6FEFF8F4}">
      <dsp:nvSpPr>
        <dsp:cNvPr id="0" name=""/>
        <dsp:cNvSpPr/>
      </dsp:nvSpPr>
      <dsp:spPr>
        <a:xfrm>
          <a:off x="2236882" y="1098"/>
          <a:ext cx="1053720" cy="669112"/>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3673081B-C8C0-411D-AED7-38C49636FA06}">
      <dsp:nvSpPr>
        <dsp:cNvPr id="0" name=""/>
        <dsp:cNvSpPr/>
      </dsp:nvSpPr>
      <dsp:spPr>
        <a:xfrm>
          <a:off x="2353962" y="112324"/>
          <a:ext cx="1053720" cy="669112"/>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Body Language</a:t>
          </a:r>
        </a:p>
      </dsp:txBody>
      <dsp:txXfrm>
        <a:off x="2373560" y="131922"/>
        <a:ext cx="1014524" cy="629916"/>
      </dsp:txXfrm>
    </dsp:sp>
    <dsp:sp modelId="{C37F2C87-1BAB-4501-9C98-7C219159C417}">
      <dsp:nvSpPr>
        <dsp:cNvPr id="0" name=""/>
        <dsp:cNvSpPr/>
      </dsp:nvSpPr>
      <dsp:spPr>
        <a:xfrm>
          <a:off x="1571598" y="1077991"/>
          <a:ext cx="1053720" cy="669112"/>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748FCAB3-F876-4C12-9032-2376A2E1E1B2}">
      <dsp:nvSpPr>
        <dsp:cNvPr id="0" name=""/>
        <dsp:cNvSpPr/>
      </dsp:nvSpPr>
      <dsp:spPr>
        <a:xfrm>
          <a:off x="1688678" y="1189217"/>
          <a:ext cx="1053720" cy="669112"/>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Postures</a:t>
          </a:r>
        </a:p>
      </dsp:txBody>
      <dsp:txXfrm>
        <a:off x="1708276" y="1208815"/>
        <a:ext cx="1014524" cy="629916"/>
      </dsp:txXfrm>
    </dsp:sp>
    <dsp:sp modelId="{8E1CB355-FD3C-4679-A0C2-0643D2F65CA4}">
      <dsp:nvSpPr>
        <dsp:cNvPr id="0" name=""/>
        <dsp:cNvSpPr/>
      </dsp:nvSpPr>
      <dsp:spPr>
        <a:xfrm>
          <a:off x="627020" y="1907648"/>
          <a:ext cx="1053720" cy="669112"/>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9176D79C-9D4B-4299-A609-225A489A7812}">
      <dsp:nvSpPr>
        <dsp:cNvPr id="0" name=""/>
        <dsp:cNvSpPr/>
      </dsp:nvSpPr>
      <dsp:spPr>
        <a:xfrm>
          <a:off x="744101" y="2018874"/>
          <a:ext cx="1053720" cy="669112"/>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Facial Expression</a:t>
          </a:r>
        </a:p>
      </dsp:txBody>
      <dsp:txXfrm>
        <a:off x="763699" y="2038472"/>
        <a:ext cx="1014524" cy="629916"/>
      </dsp:txXfrm>
    </dsp:sp>
    <dsp:sp modelId="{2FF038E1-D0B1-4AC0-985B-2FC2E0F48703}">
      <dsp:nvSpPr>
        <dsp:cNvPr id="0" name=""/>
        <dsp:cNvSpPr/>
      </dsp:nvSpPr>
      <dsp:spPr>
        <a:xfrm>
          <a:off x="2293661" y="1943726"/>
          <a:ext cx="1053720" cy="669112"/>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5B396717-B699-4C12-9989-F1D25D82251F}">
      <dsp:nvSpPr>
        <dsp:cNvPr id="0" name=""/>
        <dsp:cNvSpPr/>
      </dsp:nvSpPr>
      <dsp:spPr>
        <a:xfrm>
          <a:off x="2410741" y="2054952"/>
          <a:ext cx="1053720" cy="669112"/>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Eye Contact</a:t>
          </a:r>
        </a:p>
      </dsp:txBody>
      <dsp:txXfrm>
        <a:off x="2430339" y="2074550"/>
        <a:ext cx="1014524" cy="629916"/>
      </dsp:txXfrm>
    </dsp:sp>
    <dsp:sp modelId="{975D2498-F432-4EBB-B3D8-6393F22AFDA3}">
      <dsp:nvSpPr>
        <dsp:cNvPr id="0" name=""/>
        <dsp:cNvSpPr/>
      </dsp:nvSpPr>
      <dsp:spPr>
        <a:xfrm>
          <a:off x="3085566" y="1093903"/>
          <a:ext cx="1053720" cy="669112"/>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F4798458-027E-41A1-815A-F98DBEB89652}">
      <dsp:nvSpPr>
        <dsp:cNvPr id="0" name=""/>
        <dsp:cNvSpPr/>
      </dsp:nvSpPr>
      <dsp:spPr>
        <a:xfrm>
          <a:off x="3202646" y="1205129"/>
          <a:ext cx="1053720" cy="669112"/>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Head Motions</a:t>
          </a:r>
        </a:p>
      </dsp:txBody>
      <dsp:txXfrm>
        <a:off x="3222244" y="1224727"/>
        <a:ext cx="1014524" cy="629916"/>
      </dsp:txXfrm>
    </dsp:sp>
    <dsp:sp modelId="{90CBC30F-1531-4D4C-8EBE-010D66C3D7E4}">
      <dsp:nvSpPr>
        <dsp:cNvPr id="0" name=""/>
        <dsp:cNvSpPr/>
      </dsp:nvSpPr>
      <dsp:spPr>
        <a:xfrm>
          <a:off x="3737355" y="1925687"/>
          <a:ext cx="1053720" cy="669112"/>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93177179-7BAF-426C-93F7-DF0327DD2109}">
      <dsp:nvSpPr>
        <dsp:cNvPr id="0" name=""/>
        <dsp:cNvSpPr/>
      </dsp:nvSpPr>
      <dsp:spPr>
        <a:xfrm>
          <a:off x="3854435" y="2036913"/>
          <a:ext cx="1053720" cy="669112"/>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Gestures</a:t>
          </a:r>
        </a:p>
      </dsp:txBody>
      <dsp:txXfrm>
        <a:off x="3874033" y="2056511"/>
        <a:ext cx="1014524" cy="62991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1AEDF7-C4E5-4804-AFEC-90FB1384B9FD}">
      <dsp:nvSpPr>
        <dsp:cNvPr id="0" name=""/>
        <dsp:cNvSpPr/>
      </dsp:nvSpPr>
      <dsp:spPr>
        <a:xfrm>
          <a:off x="1225" y="37900"/>
          <a:ext cx="1229124" cy="1229124"/>
        </a:xfrm>
        <a:prstGeom prst="ellipse">
          <a:avLst/>
        </a:prstGeom>
        <a:gradFill rotWithShape="0">
          <a:gsLst>
            <a:gs pos="0">
              <a:schemeClr val="accent2">
                <a:alpha val="50000"/>
                <a:hueOff val="0"/>
                <a:satOff val="0"/>
                <a:lumOff val="0"/>
                <a:alphaOff val="0"/>
                <a:shade val="51000"/>
                <a:satMod val="130000"/>
              </a:schemeClr>
            </a:gs>
            <a:gs pos="80000">
              <a:schemeClr val="accent2">
                <a:alpha val="50000"/>
                <a:hueOff val="0"/>
                <a:satOff val="0"/>
                <a:lumOff val="0"/>
                <a:alphaOff val="0"/>
                <a:shade val="93000"/>
                <a:satMod val="130000"/>
              </a:schemeClr>
            </a:gs>
            <a:gs pos="100000">
              <a:schemeClr val="accent2">
                <a:alpha val="5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67643" tIns="12700" rIns="67643" bIns="12700" numCol="1" spcCol="1270" anchor="ctr" anchorCtr="0">
          <a:noAutofit/>
        </a:bodyPr>
        <a:lstStyle/>
        <a:p>
          <a:pPr marL="0" lvl="0" indent="0" algn="ctr" defTabSz="444500">
            <a:lnSpc>
              <a:spcPct val="90000"/>
            </a:lnSpc>
            <a:spcBef>
              <a:spcPct val="0"/>
            </a:spcBef>
            <a:spcAft>
              <a:spcPct val="35000"/>
            </a:spcAft>
            <a:buNone/>
          </a:pPr>
          <a:r>
            <a:rPr lang="en-GB" sz="1000" kern="1200"/>
            <a:t>Empathy</a:t>
          </a:r>
        </a:p>
      </dsp:txBody>
      <dsp:txXfrm>
        <a:off x="181226" y="217901"/>
        <a:ext cx="869122" cy="869122"/>
      </dsp:txXfrm>
    </dsp:sp>
    <dsp:sp modelId="{8DBBF750-9904-4A2D-906D-EA25E978C070}">
      <dsp:nvSpPr>
        <dsp:cNvPr id="0" name=""/>
        <dsp:cNvSpPr/>
      </dsp:nvSpPr>
      <dsp:spPr>
        <a:xfrm>
          <a:off x="984525" y="37900"/>
          <a:ext cx="1229124" cy="1229124"/>
        </a:xfrm>
        <a:prstGeom prst="ellipse">
          <a:avLst/>
        </a:prstGeom>
        <a:gradFill rotWithShape="0">
          <a:gsLst>
            <a:gs pos="0">
              <a:schemeClr val="accent2">
                <a:alpha val="50000"/>
                <a:hueOff val="1560506"/>
                <a:satOff val="-1946"/>
                <a:lumOff val="458"/>
                <a:alphaOff val="0"/>
                <a:shade val="51000"/>
                <a:satMod val="130000"/>
              </a:schemeClr>
            </a:gs>
            <a:gs pos="80000">
              <a:schemeClr val="accent2">
                <a:alpha val="50000"/>
                <a:hueOff val="1560506"/>
                <a:satOff val="-1946"/>
                <a:lumOff val="458"/>
                <a:alphaOff val="0"/>
                <a:shade val="93000"/>
                <a:satMod val="130000"/>
              </a:schemeClr>
            </a:gs>
            <a:gs pos="100000">
              <a:schemeClr val="accent2">
                <a:alpha val="50000"/>
                <a:hueOff val="1560506"/>
                <a:satOff val="-1946"/>
                <a:lumOff val="45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67643" tIns="12700" rIns="67643" bIns="12700" numCol="1" spcCol="1270" anchor="ctr" anchorCtr="0">
          <a:noAutofit/>
        </a:bodyPr>
        <a:lstStyle/>
        <a:p>
          <a:pPr marL="0" lvl="0" indent="0" algn="ctr" defTabSz="444500">
            <a:lnSpc>
              <a:spcPct val="90000"/>
            </a:lnSpc>
            <a:spcBef>
              <a:spcPct val="0"/>
            </a:spcBef>
            <a:spcAft>
              <a:spcPct val="35000"/>
            </a:spcAft>
            <a:buNone/>
          </a:pPr>
          <a:r>
            <a:rPr lang="en-GB" sz="1000" kern="1200"/>
            <a:t>collaboration</a:t>
          </a:r>
        </a:p>
      </dsp:txBody>
      <dsp:txXfrm>
        <a:off x="1164526" y="217901"/>
        <a:ext cx="869122" cy="869122"/>
      </dsp:txXfrm>
    </dsp:sp>
    <dsp:sp modelId="{671292ED-31D5-4877-9732-C6F555054056}">
      <dsp:nvSpPr>
        <dsp:cNvPr id="0" name=""/>
        <dsp:cNvSpPr/>
      </dsp:nvSpPr>
      <dsp:spPr>
        <a:xfrm>
          <a:off x="1967825" y="37900"/>
          <a:ext cx="1229124" cy="1229124"/>
        </a:xfrm>
        <a:prstGeom prst="ellipse">
          <a:avLst/>
        </a:prstGeom>
        <a:gradFill rotWithShape="0">
          <a:gsLst>
            <a:gs pos="0">
              <a:schemeClr val="accent2">
                <a:alpha val="50000"/>
                <a:hueOff val="3121013"/>
                <a:satOff val="-3893"/>
                <a:lumOff val="915"/>
                <a:alphaOff val="0"/>
                <a:shade val="51000"/>
                <a:satMod val="130000"/>
              </a:schemeClr>
            </a:gs>
            <a:gs pos="80000">
              <a:schemeClr val="accent2">
                <a:alpha val="50000"/>
                <a:hueOff val="3121013"/>
                <a:satOff val="-3893"/>
                <a:lumOff val="915"/>
                <a:alphaOff val="0"/>
                <a:shade val="93000"/>
                <a:satMod val="130000"/>
              </a:schemeClr>
            </a:gs>
            <a:gs pos="100000">
              <a:schemeClr val="accent2">
                <a:alpha val="50000"/>
                <a:hueOff val="3121013"/>
                <a:satOff val="-3893"/>
                <a:lumOff val="91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67643" tIns="12700" rIns="67643" bIns="12700" numCol="1" spcCol="1270" anchor="ctr" anchorCtr="0">
          <a:noAutofit/>
        </a:bodyPr>
        <a:lstStyle/>
        <a:p>
          <a:pPr marL="0" lvl="0" indent="0" algn="ctr" defTabSz="444500">
            <a:lnSpc>
              <a:spcPct val="90000"/>
            </a:lnSpc>
            <a:spcBef>
              <a:spcPct val="0"/>
            </a:spcBef>
            <a:spcAft>
              <a:spcPct val="35000"/>
            </a:spcAft>
            <a:buNone/>
          </a:pPr>
          <a:r>
            <a:rPr lang="en-GB" sz="1000" kern="1200"/>
            <a:t>Authenticity</a:t>
          </a:r>
        </a:p>
      </dsp:txBody>
      <dsp:txXfrm>
        <a:off x="2147826" y="217901"/>
        <a:ext cx="869122" cy="869122"/>
      </dsp:txXfrm>
    </dsp:sp>
    <dsp:sp modelId="{4B0FBABD-98A1-470E-B2B9-02066333DFFB}">
      <dsp:nvSpPr>
        <dsp:cNvPr id="0" name=""/>
        <dsp:cNvSpPr/>
      </dsp:nvSpPr>
      <dsp:spPr>
        <a:xfrm>
          <a:off x="2951124" y="37900"/>
          <a:ext cx="1229124" cy="1229124"/>
        </a:xfrm>
        <a:prstGeom prst="ellipse">
          <a:avLst/>
        </a:prstGeom>
        <a:gradFill rotWithShape="0">
          <a:gsLst>
            <a:gs pos="0">
              <a:schemeClr val="accent2">
                <a:alpha val="50000"/>
                <a:hueOff val="4681519"/>
                <a:satOff val="-5839"/>
                <a:lumOff val="1373"/>
                <a:alphaOff val="0"/>
                <a:shade val="51000"/>
                <a:satMod val="130000"/>
              </a:schemeClr>
            </a:gs>
            <a:gs pos="80000">
              <a:schemeClr val="accent2">
                <a:alpha val="50000"/>
                <a:hueOff val="4681519"/>
                <a:satOff val="-5839"/>
                <a:lumOff val="1373"/>
                <a:alphaOff val="0"/>
                <a:shade val="93000"/>
                <a:satMod val="130000"/>
              </a:schemeClr>
            </a:gs>
            <a:gs pos="100000">
              <a:schemeClr val="accent2">
                <a:alpha val="50000"/>
                <a:hueOff val="4681519"/>
                <a:satOff val="-5839"/>
                <a:lumOff val="13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67643" tIns="12700" rIns="67643" bIns="12700" numCol="1" spcCol="1270" anchor="ctr" anchorCtr="0">
          <a:noAutofit/>
        </a:bodyPr>
        <a:lstStyle/>
        <a:p>
          <a:pPr marL="0" lvl="0" indent="0" algn="ctr" defTabSz="444500">
            <a:lnSpc>
              <a:spcPct val="90000"/>
            </a:lnSpc>
            <a:spcBef>
              <a:spcPct val="0"/>
            </a:spcBef>
            <a:spcAft>
              <a:spcPct val="35000"/>
            </a:spcAft>
            <a:buNone/>
          </a:pPr>
          <a:r>
            <a:rPr lang="en-GB" sz="1000" kern="1200"/>
            <a:t>Freedom</a:t>
          </a:r>
        </a:p>
      </dsp:txBody>
      <dsp:txXfrm>
        <a:off x="3131125" y="217901"/>
        <a:ext cx="869122" cy="869122"/>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Keg18</b:Tag>
    <b:SourceType>JournalArticle</b:SourceType>
    <b:Guid>{E493F39D-592E-48A8-9403-E27D5844929F}</b:Guid>
    <b:Title>Intercultural communication at the work place.</b:Title>
    <b:Year>2018</b:Year>
    <b:Publisher>CYber Lenika</b:Publisher>
    <b:City>Sochi stae</b:City>
    <b:JournalName>International Journal of Professional Scieence</b:JournalName>
    <b:Author>
      <b:Author>
        <b:NameList>
          <b:Person>
            <b:Last>E</b:Last>
            <b:First>Kegeyan</b:First>
            <b:Middle>S</b:Middle>
          </b:Person>
        </b:NameList>
      </b:Author>
      <b:Editor>
        <b:NameList>
          <b:Person>
            <b:Last>university</b:Last>
            <b:First>Sochi</b:First>
            <b:Middle>state</b:Middle>
          </b:Person>
        </b:NameList>
      </b:Editor>
    </b:Author>
    <b:YearAccessed>2020</b:YearAccessed>
    <b:MonthAccessed>11</b:MonthAccessed>
    <b:DayAccessed>15</b:DayAccessed>
    <b:RefOrder>10</b:RefOrder>
  </b:Source>
  <b:Source>
    <b:Tag>Las19</b:Tag>
    <b:SourceType>Book</b:SourceType>
    <b:Guid>{6E8AB110-09B9-4F67-AA32-3DD4E300CCB6}</b:Guid>
    <b:Title>Words that works in business</b:Title>
    <b:Year>2019</b:Year>
    <b:Author>
      <b:Author>
        <b:NameList>
          <b:Person>
            <b:Last>Laster</b:Last>
            <b:First>Ike</b:First>
          </b:Person>
        </b:NameList>
      </b:Author>
      <b:Editor>
        <b:NameList>
          <b:Person>
            <b:Last>Freestar</b:Last>
            <b:First>Kyra</b:First>
          </b:Person>
        </b:NameList>
      </b:Editor>
    </b:Author>
    <b:Publisher>Puddle Dancer Press</b:Publisher>
    <b:StandardNumber>232221201912345</b:StandardNumber>
    <b:YearAccessed>2020</b:YearAccessed>
    <b:MonthAccessed>12</b:MonthAccessed>
    <b:DayAccessed>10</b:DayAccessed>
    <b:Edition>2</b:Edition>
    <b:RefOrder>12</b:RefOrder>
  </b:Source>
  <b:Source>
    <b:Tag>Ars17</b:Tag>
    <b:SourceType>Report</b:SourceType>
    <b:Guid>{0B2D4935-A5E3-4AAD-9FFC-D4C4D239DDCA}</b:Guid>
    <b:Title>The impact of enviromental design on taemwork and communication</b:Title>
    <b:Year>2017</b:Year>
    <b:City>Texas</b:City>
    <b:Publisher>University college station</b:Publisher>
    <b:Author>
      <b:Author>
        <b:NameList>
          <b:Person>
            <b:Last>Arsaian Gharaveis</b:Last>
            <b:First>D</b:First>
            <b:Middle>Kirk Hamiton, Debajyofi Pati</b:Middle>
          </b:Person>
        </b:NameList>
      </b:Author>
    </b:Author>
    <b:Institution>Texas University</b:Institution>
    <b:Pages>119-137</b:Pages>
    <b:YearAccessed>2020</b:YearAccessed>
    <b:MonthAccessed>11</b:MonthAccessed>
    <b:DayAccessed>11</b:DayAccessed>
    <b:URL>https://doi/10.1177/1937586717730333</b:URL>
    <b:RefOrder>19</b:RefOrder>
  </b:Source>
  <b:Source>
    <b:Tag>Raj17</b:Tag>
    <b:SourceType>JournalArticle</b:SourceType>
    <b:Guid>{BE763228-924C-4BF2-A3F7-642DCA2D2ED0}</b:Guid>
    <b:Title>Teamwork and communication in international Rdiology</b:Title>
    <b:Year>2017</b:Year>
    <b:Author>
      <b:Author>
        <b:NameList>
          <b:Person>
            <b:Last>Raja S Ramaswamyi</b:Last>
            <b:First>Tatulya</b:First>
            <b:Middle>Tiwari, Hillary F Ramaswamy</b:Middle>
          </b:Person>
        </b:NameList>
      </b:Author>
    </b:Author>
    <b:JournalName>Science Direct</b:JournalName>
    <b:Issue>2017</b:Issue>
    <b:Month>10</b:Month>
    <b:URL>https://doi.org/10.1016/j.jradnu.2017.003</b:URL>
    <b:RefOrder>16</b:RefOrder>
  </b:Source>
  <b:Source>
    <b:Tag>Won16</b:Tag>
    <b:SourceType>JournalArticle</b:SourceType>
    <b:Guid>{03BC12BC-34D4-40E8-A2C6-C53D8654D21B}</b:Guid>
    <b:Title>Making an Attitude adjustment.</b:Title>
    <b:JournalName>Journal of society for simulation in </b:JournalName>
    <b:Year>2016</b:Year>
    <b:Pages>117-125</b:Pages>
    <b:Volume>11</b:Volume>
    <b:Issue>2</b:Issue>
    <b:Author>
      <b:Author>
        <b:NameList>
          <b:Person>
            <b:Last>Wong Ambrose</b:Last>
            <b:First>Hon-wai</b:First>
            <b:Middle>MD,Gang Maureen, szyld Demain, Mahoney Healther</b:Middle>
          </b:Person>
        </b:NameList>
      </b:Author>
    </b:Author>
    <b:Month>4</b:Month>
    <b:ShortTitle>Epirical investigation</b:ShortTitle>
    <b:YearAccessed>2020</b:YearAccessed>
    <b:MonthAccessed>12</b:MonthAccessed>
    <b:DayAccessed>6</b:DayAccessed>
    <b:DOI>10.1097/SIH.00000000000000000133</b:DOI>
    <b:RefOrder>18</b:RefOrder>
  </b:Source>
  <b:Source>
    <b:Tag>Moh18</b:Tag>
    <b:SourceType>JournalArticle</b:SourceType>
    <b:Guid>{F1A5188F-3F46-4330-A045-7D2177068D95}</b:Guid>
    <b:Author>
      <b:Author>
        <b:NameList>
          <b:Person>
            <b:Last>Mohanty Ashish</b:Last>
            <b:First>Mhonty</b:First>
            <b:Middle>Sasmita</b:Middle>
          </b:Person>
        </b:NameList>
      </b:Author>
    </b:Author>
    <b:Title>The impact of communication and group dynamics</b:Title>
    <b:JournalName>Academy of strtegic Management</b:JournalName>
    <b:Year>2018</b:Year>
    <b:Pages>1-14</b:Pages>
    <b:Volume>17</b:Volume>
    <b:Issue>4</b:Issue>
    <b:RefOrder>2</b:RefOrder>
  </b:Source>
  <b:Source>
    <b:Tag>Wen20</b:Tag>
    <b:SourceType>JournalArticle</b:SourceType>
    <b:Guid>{F38E651B-AE90-4BB9-B1F3-66625528A362}</b:Guid>
    <b:Author>
      <b:Author>
        <b:NameList>
          <b:Person>
            <b:Last>Wendy L</b:Last>
            <b:First>Sarver</b:First>
            <b:Middle>et al</b:Middle>
          </b:Person>
        </b:NameList>
      </b:Author>
    </b:Author>
    <b:Title>Team work and communication</b:Title>
    <b:JournalName>A potential strateggy for surge staffing</b:JournalName>
    <b:Year>2020</b:Year>
    <b:Pages>597-603</b:Pages>
    <b:Volume>18</b:Volume>
    <b:Issue>6/12/2020</b:Issue>
    <b:RefOrder>6</b:RefOrder>
  </b:Source>
  <b:Source>
    <b:Tag>Bel17</b:Tag>
    <b:SourceType>Report</b:SourceType>
    <b:Guid>{A274D9F3-7961-4603-93CB-D67630CEC32C}</b:Guid>
    <b:Author>
      <b:Author>
        <b:NameList>
          <b:Person>
            <b:Last>Belmejdoub</b:Last>
            <b:First>Amine</b:First>
          </b:Person>
        </b:NameList>
      </b:Author>
    </b:Author>
    <b:Title>Managing organizational communication</b:Title>
    <b:Year>2017</b:Year>
    <b:City>North thumbria</b:City>
    <b:RefOrder>3</b:RefOrder>
  </b:Source>
  <b:Source>
    <b:Tag>Bij20</b:Tag>
    <b:SourceType>JournalArticle</b:SourceType>
    <b:Guid>{0279F45B-8454-4672-BA46-1055D7D022F3}</b:Guid>
    <b:Title>The relationship between effective communication skills and verbal interlligence</b:Title>
    <b:Year>2020</b:Year>
    <b:Publisher>Eric</b:Publisher>
    <b:Author>
      <b:Author>
        <b:NameList>
          <b:Person>
            <b:Last>Bijen</b:Last>
            <b:First>Filiz</b:First>
          </b:Person>
        </b:NameList>
      </b:Author>
      <b:Editor>
        <b:NameList>
          <b:Person>
            <b:Last>Eric</b:Last>
          </b:Person>
        </b:NameList>
      </b:Editor>
    </b:Author>
    <b:JournalName>International journal of educational methodology</b:JournalName>
    <b:Pages>603-612</b:Pages>
    <b:Volume>6</b:Volume>
    <b:Issue>ISSN269-9632</b:Issue>
    <b:YearAccessed>2020</b:YearAccessed>
    <b:MonthAccessed>11</b:MonthAccessed>
    <b:DayAccessed>12</b:DayAccessed>
    <b:URL>https://eric.ed/?id=Ej1268436</b:URL>
    <b:RefOrder>5</b:RefOrder>
  </b:Source>
  <b:Source>
    <b:Tag>aiC20</b:Tag>
    <b:SourceType>Report</b:SourceType>
    <b:Guid>{296D5E7A-3B3C-4BF5-9F29-A7BC6B028D44}</b:Guid>
    <b:Title>communication skills and professional practice</b:Title>
    <b:Year>2020</b:Year>
    <b:Author>
      <b:Author>
        <b:NameList>
          <b:Person>
            <b:Last>ai</b:Last>
            <b:First>CesarLeal-Costa</b:First>
            <b:Middle>et</b:Middle>
          </b:Person>
        </b:NameList>
      </b:Author>
    </b:Author>
    <b:Publisher>University of Turin</b:Publisher>
    <b:City>Turin</b:City>
    <b:ThesisType>Reseach</b:ThesisType>
    <b:ShortTitle>Psychology</b:ShortTitle>
    <b:YearAccessed>2020</b:YearAccessed>
    <b:MonthAccessed>11</b:MonthAccessed>
    <b:DayAccessed>10</b:DayAccessed>
    <b:URL>https://doi.org/10.3389/fpsyg.2020.01169</b:URL>
    <b:RefOrder>7</b:RefOrder>
  </b:Source>
  <b:Source>
    <b:Tag>Gif17</b:Tag>
    <b:SourceType>Book</b:SourceType>
    <b:Guid>{B5E55A7F-1F6C-41FB-8457-EB859D832710}</b:Guid>
    <b:Title>Certificate in Higher Education: Skills for the work place</b:Title>
    <b:Year>2017</b:Year>
    <b:Publisher>Sage</b:Publisher>
    <b:City>London</b:City>
    <b:Author>
      <b:Author>
        <b:Corporate>Gifffiths BA, Dunham EB</b:Corporate>
      </b:Author>
    </b:Author>
    <b:Pages>43-46</b:Pages>
    <b:YearAccessed>2020</b:YearAccessed>
    <b:MonthAccessed>11</b:MonthAccessed>
    <b:DayAccessed>14</b:DayAccessed>
    <b:RefOrder>1</b:RefOrder>
  </b:Source>
  <b:Source>
    <b:Tag>Gri17</b:Tag>
    <b:SourceType>BookSection</b:SourceType>
    <b:Guid>{E6644957-7A88-41D8-8C14-BAAA2FFC4978}</b:Guid>
    <b:Title>Encoding and Decoding messages</b:Title>
    <b:Year>2017</b:Year>
    <b:City>London</b:City>
    <b:Publisher>Sage</b:Publisher>
    <b:Author>
      <b:Author>
        <b:NameList>
          <b:Person>
            <b:Last>Griffith BA</b:Last>
            <b:First>Dunham</b:First>
            <b:Middle>EB</b:Middle>
          </b:Person>
        </b:NameList>
      </b:Author>
    </b:Author>
    <b:BookTitle>Certificate of Higher Education</b:BookTitle>
    <b:Pages>47</b:Pages>
    <b:YearAccessed>2020</b:YearAccessed>
    <b:MonthAccessed>12</b:MonthAccessed>
    <b:DayAccessed>4</b:DayAccessed>
    <b:RefOrder>15</b:RefOrder>
  </b:Source>
  <b:Source>
    <b:Tag>Gri171</b:Tag>
    <b:SourceType>BookSection</b:SourceType>
    <b:Guid>{3BE1D68E-B03E-4B4E-9179-E3B6E3E67361}</b:Guid>
    <b:Title>communication ,verbal and non-verbal</b:Title>
    <b:BookTitle>Certificate in Higher Education</b:BookTitle>
    <b:Year>2017</b:Year>
    <b:Pages>48-50</b:Pages>
    <b:City>London</b:City>
    <b:Publisher>Sage</b:Publisher>
    <b:Author>
      <b:Author>
        <b:NameList>
          <b:Person>
            <b:Last>Griffiths BA</b:Last>
            <b:First>Dunham</b:First>
            <b:Middle>EB</b:Middle>
          </b:Person>
        </b:NameList>
      </b:Author>
      <b:BookAuthor>
        <b:NameList>
          <b:Person>
            <b:Last>Andrew mound</b:Last>
            <b:First>Michaela</b:First>
            <b:Middle>Schriek, Paul Tinkler</b:Middle>
          </b:Person>
        </b:NameList>
      </b:BookAuthor>
    </b:Author>
    <b:YearAccessed>2020</b:YearAccessed>
    <b:MonthAccessed>11</b:MonthAccessed>
    <b:DayAccessed>12</b:DayAccessed>
    <b:RefOrder>11</b:RefOrder>
  </b:Source>
  <b:Source>
    <b:Tag>Nic17</b:Tag>
    <b:SourceType>BookSection</b:SourceType>
    <b:Guid>{295B8953-DD97-4DA4-91A1-05805731F2BA}</b:Guid>
    <b:Author>
      <b:Author>
        <b:NameList>
          <b:Person>
            <b:Last>Nickson D</b:Last>
            <b:First>Warhurst</b:First>
            <b:Middle>C, Commander J, Hurell S A, Cutlen A</b:Middle>
          </b:Person>
        </b:NameList>
      </b:Author>
    </b:Author>
    <b:Title>Soft skills and employability; Evidence from UK retail</b:Title>
    <b:BookTitle>Certificate in Higher education, skill for the workplace. Student year book</b:BookTitle>
    <b:Year>2017</b:Year>
    <b:Pages>468-477</b:Pages>
    <b:City>London</b:City>
    <b:Publisher>Sage</b:Publisher>
    <b:YearAccessed>2020</b:YearAccessed>
    <b:MonthAccessed>10</b:MonthAccessed>
    <b:DayAccessed>12</b:DayAccessed>
    <b:RefOrder>17</b:RefOrder>
  </b:Source>
  <b:Source>
    <b:Tag>MRo17</b:Tag>
    <b:SourceType>BookSection</b:SourceType>
    <b:Guid>{96442CDE-0E93-423C-B37A-B14187CAE2CF}</b:Guid>
    <b:Author>
      <b:Author>
        <b:NameList>
          <b:Person>
            <b:Last>M</b:Last>
            <b:First>Robles</b:First>
            <b:Middle>M</b:Middle>
          </b:Person>
        </b:NameList>
      </b:Author>
    </b:Author>
    <b:Title>10 soft skills needed in todays workplace</b:Title>
    <b:BookTitle>Certificate in higher Education, skills for the workplace, student year book.</b:BookTitle>
    <b:Year>2017</b:Year>
    <b:Pages>512-517</b:Pages>
    <b:City>London</b:City>
    <b:Publisher>Sage</b:Publisher>
    <b:YearAccessed>2020</b:YearAccessed>
    <b:MonthAccessed>11</b:MonthAccessed>
    <b:DayAccessed>5</b:DayAccessed>
    <b:RefOrder>8</b:RefOrder>
  </b:Source>
  <b:Source>
    <b:Tag>HDe17</b:Tag>
    <b:SourceType>BookSection</b:SourceType>
    <b:Guid>{026FAC48-1B1D-4835-99CA-5C678024112C}</b:Guid>
    <b:Author>
      <b:Author>
        <b:NameList>
          <b:Person>
            <b:Last>H</b:Last>
            <b:First>Dekay</b:First>
            <b:Middle>S</b:Middle>
          </b:Person>
        </b:NameList>
      </b:Author>
    </b:Author>
    <b:Title>Interpersonal communication in the work place.</b:Title>
    <b:BookTitle>Certificate in Higher Education: Sskills for the workplace, student year book.</b:BookTitle>
    <b:Year>2017</b:Year>
    <b:Pages>458-461</b:Pages>
    <b:City>London</b:City>
    <b:Publisher>Sage</b:Publisher>
    <b:ChapterNumber>21</b:ChapterNumber>
    <b:YearAccessed>2020</b:YearAccessed>
    <b:MonthAccessed>10</b:MonthAccessed>
    <b:DayAccessed>14</b:DayAccessed>
    <b:RefOrder>13</b:RefOrder>
  </b:Source>
  <b:Source>
    <b:Tag>Qui17</b:Tag>
    <b:SourceType>BookSection</b:SourceType>
    <b:Guid>{A02D8D12-E18E-410B-A20D-11E89138AC9C}</b:Guid>
    <b:Author>
      <b:Author>
        <b:NameList>
          <b:Person>
            <b:Last>Quintanilla K M</b:Last>
            <b:First>WahlS</b:First>
            <b:Middle>T</b:Middle>
          </b:Person>
        </b:NameList>
      </b:Author>
      <b:BookAuthor>
        <b:NameList>
          <b:Person>
            <b:Last>Andrew Maund</b:Last>
            <b:First>Michaela</b:First>
            <b:Middle>Schriek, Paul K Tinkler</b:Middle>
          </b:Person>
        </b:NameList>
      </b:BookAuthor>
    </b:Author>
    <b:Title>Listening</b:Title>
    <b:BookTitle>Certificate in Higher Education, skills for the workplace</b:BookTitle>
    <b:Year>2017</b:Year>
    <b:Pages>87-100</b:Pages>
    <b:City>London</b:City>
    <b:Publisher>Sage</b:Publisher>
    <b:ChapterNumber>5</b:ChapterNumber>
    <b:YearAccessed>2020</b:YearAccessed>
    <b:MonthAccessed>10</b:MonthAccessed>
    <b:DayAccessed>16</b:DayAccessed>
    <b:RefOrder>4</b:RefOrder>
  </b:Source>
  <b:Source>
    <b:Tag>Mor17</b:Tag>
    <b:SourceType>Book</b:SourceType>
    <b:Guid>{2767531C-85C5-4703-BD3A-38D4C6CA299D}</b:Guid>
    <b:Title>The business student's guide to study and employability</b:Title>
    <b:Year>2017</b:Year>
    <b:Pages>243-261</b:Pages>
    <b:City>London</b:City>
    <b:Publisher>Sage</b:Publisher>
    <b:Author>
      <b:Author>
        <b:NameList>
          <b:Person>
            <b:Last>Morgan</b:Last>
            <b:First>Peter</b:First>
          </b:Person>
        </b:NameList>
      </b:Author>
    </b:Author>
    <b:Edition>Kirsty Smy</b:Edition>
    <b:YearAccessed>2020</b:YearAccessed>
    <b:MonthAccessed>11</b:MonthAccessed>
    <b:DayAccessed>4</b:DayAccessed>
    <b:URL>http://study.sage.com/morgan</b:URL>
    <b:RefOrder>9</b:RefOrder>
  </b:Source>
  <b:Source>
    <b:Tag>Pet17</b:Tag>
    <b:SourceType>Book</b:SourceType>
    <b:Guid>{2FD78B11-B4E7-4623-A534-B9F16AD7AA7B}</b:Guid>
    <b:Author>
      <b:Author>
        <b:NameList>
          <b:Person>
            <b:Last>Morgan</b:Last>
            <b:First>Peter</b:First>
          </b:Person>
        </b:NameList>
      </b:Author>
    </b:Author>
    <b:Title>Business student;s guide to study and empolyability.</b:Title>
    <b:Year>2017</b:Year>
    <b:City>London</b:City>
    <b:Publisher>Sage</b:Publisher>
    <b:Pages>242-260</b:Pages>
    <b:YearAccessed>2020</b:YearAccessed>
    <b:MonthAccessed>10</b:MonthAccessed>
    <b:DayAccessed>3</b:DayAccessed>
    <b:RefOrder>14</b:RefOrder>
  </b:Source>
</b:Sources>
</file>

<file path=customXml/itemProps1.xml><?xml version="1.0" encoding="utf-8"?>
<ds:datastoreItem xmlns:ds="http://schemas.openxmlformats.org/officeDocument/2006/customXml" ds:itemID="{DF684FC5-4FE4-4332-8438-217E3980A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2554</TotalTime>
  <Pages>14</Pages>
  <Words>3459</Words>
  <Characters>19717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Owusu</dc:creator>
  <cp:lastModifiedBy>Elizabeth Owusu</cp:lastModifiedBy>
  <cp:revision>1775</cp:revision>
  <dcterms:created xsi:type="dcterms:W3CDTF">2020-12-08T18:35:00Z</dcterms:created>
  <dcterms:modified xsi:type="dcterms:W3CDTF">2020-12-15T15:15:00Z</dcterms:modified>
</cp:coreProperties>
</file>