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8C9B39" w14:textId="0465C546" w:rsidR="00BC2EC2" w:rsidRDefault="00BC2EC2">
      <w:pPr>
        <w:rPr>
          <w:rFonts w:ascii="Arial" w:hAnsi="Arial" w:cs="Arial"/>
        </w:rPr>
      </w:pPr>
    </w:p>
    <w:p w14:paraId="1DF2DAC7" w14:textId="24C57FFA" w:rsidR="00BC2EC2" w:rsidRDefault="00133A68">
      <w:pPr>
        <w:rPr>
          <w:rFonts w:ascii="Arial" w:hAnsi="Arial" w:cs="Arial"/>
        </w:rPr>
      </w:pPr>
      <w:r>
        <w:rPr>
          <w:rFonts w:ascii="Arial" w:hAnsi="Arial" w:cs="Arial"/>
        </w:rPr>
        <w:t>For this assignment, I have submitted the following</w:t>
      </w:r>
    </w:p>
    <w:p w14:paraId="6135622E" w14:textId="6CE3B2A7" w:rsidR="00133A68" w:rsidRDefault="00133A68">
      <w:pPr>
        <w:rPr>
          <w:rFonts w:ascii="Arial" w:hAnsi="Arial" w:cs="Arial"/>
        </w:rPr>
      </w:pPr>
      <w:r>
        <w:rPr>
          <w:rFonts w:ascii="Arial" w:hAnsi="Arial" w:cs="Arial"/>
        </w:rPr>
        <w:t xml:space="preserve">Component 1: </w:t>
      </w:r>
      <w:r w:rsidR="00B62A38">
        <w:rPr>
          <w:rFonts w:ascii="Arial" w:hAnsi="Arial" w:cs="Arial"/>
        </w:rPr>
        <w:t xml:space="preserve">Photograph of an outdoor environment </w:t>
      </w:r>
    </w:p>
    <w:p w14:paraId="304EE1F6" w14:textId="201963BE" w:rsidR="0024720C" w:rsidRDefault="0024720C">
      <w:pPr>
        <w:rPr>
          <w:rFonts w:ascii="Arial" w:hAnsi="Arial" w:cs="Arial"/>
        </w:rPr>
      </w:pPr>
      <w:r>
        <w:rPr>
          <w:rFonts w:ascii="Arial" w:hAnsi="Arial" w:cs="Arial"/>
        </w:rPr>
        <w:t>Component 2:</w:t>
      </w:r>
      <w:r w:rsidR="00B62A38">
        <w:rPr>
          <w:rFonts w:ascii="Arial" w:hAnsi="Arial" w:cs="Arial"/>
        </w:rPr>
        <w:t xml:space="preserve"> </w:t>
      </w:r>
      <w:r w:rsidR="00EC45FC">
        <w:rPr>
          <w:rFonts w:ascii="Arial" w:hAnsi="Arial" w:cs="Arial"/>
        </w:rPr>
        <w:t xml:space="preserve">Science and Mathematics </w:t>
      </w:r>
    </w:p>
    <w:p w14:paraId="2139A897" w14:textId="031AD0F0" w:rsidR="0068306D" w:rsidRDefault="0068306D">
      <w:pPr>
        <w:rPr>
          <w:rFonts w:ascii="Arial" w:hAnsi="Arial" w:cs="Arial"/>
        </w:rPr>
      </w:pPr>
      <w:r>
        <w:rPr>
          <w:rFonts w:ascii="Arial" w:hAnsi="Arial" w:cs="Arial"/>
        </w:rPr>
        <w:t>Component 3:</w:t>
      </w:r>
      <w:r w:rsidR="00EC45FC">
        <w:rPr>
          <w:rFonts w:ascii="Arial" w:hAnsi="Arial" w:cs="Arial"/>
        </w:rPr>
        <w:t xml:space="preserve"> Risk-Benefit Assessment </w:t>
      </w:r>
    </w:p>
    <w:p w14:paraId="6AD72686" w14:textId="00825D84" w:rsidR="00294906" w:rsidRDefault="001E05FD">
      <w:pPr>
        <w:rPr>
          <w:rFonts w:ascii="Arial" w:hAnsi="Arial" w:cs="Arial"/>
        </w:rPr>
      </w:pPr>
      <w:r>
        <w:rPr>
          <w:rFonts w:ascii="Arial" w:hAnsi="Arial" w:cs="Arial"/>
        </w:rPr>
        <w:t>Component 4:</w:t>
      </w:r>
      <w:r w:rsidR="00EC45FC">
        <w:rPr>
          <w:rFonts w:ascii="Arial" w:hAnsi="Arial" w:cs="Arial"/>
        </w:rPr>
        <w:t xml:space="preserve"> Adults Supporting Outdoor Learning</w:t>
      </w:r>
    </w:p>
    <w:p w14:paraId="0285F443" w14:textId="77777777" w:rsidR="006F3CD3" w:rsidRDefault="006F3CD3">
      <w:pPr>
        <w:rPr>
          <w:rFonts w:ascii="Arial" w:hAnsi="Arial" w:cs="Arial"/>
        </w:rPr>
      </w:pPr>
    </w:p>
    <w:p w14:paraId="712498CF" w14:textId="3093B02E" w:rsidR="00294906" w:rsidRDefault="00EA0E8A">
      <w:pPr>
        <w:rPr>
          <w:rFonts w:ascii="Arial" w:hAnsi="Arial" w:cs="Arial"/>
        </w:rPr>
      </w:pPr>
      <w:r>
        <w:rPr>
          <w:rFonts w:ascii="Arial" w:hAnsi="Arial" w:cs="Arial"/>
        </w:rPr>
        <w:t>I confirm that this work is my own</w:t>
      </w:r>
      <w:r w:rsidR="002A33E1">
        <w:rPr>
          <w:rFonts w:ascii="Arial" w:hAnsi="Arial" w:cs="Arial"/>
        </w:rPr>
        <w:t xml:space="preserve"> and AI has only been used to </w:t>
      </w:r>
      <w:r w:rsidR="00A9234F">
        <w:rPr>
          <w:rFonts w:ascii="Arial" w:hAnsi="Arial" w:cs="Arial"/>
        </w:rPr>
        <w:t xml:space="preserve">proof read my work. </w:t>
      </w:r>
      <w:r w:rsidR="00294906">
        <w:rPr>
          <w:rFonts w:ascii="Arial" w:hAnsi="Arial" w:cs="Arial"/>
        </w:rPr>
        <w:br w:type="page"/>
      </w:r>
    </w:p>
    <w:p w14:paraId="767E5DD9" w14:textId="059F0F78" w:rsidR="0068306D" w:rsidRDefault="00295E14">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D438D17" wp14:editId="543AD669">
            <wp:simplePos x="0" y="0"/>
            <wp:positionH relativeFrom="column">
              <wp:posOffset>450899</wp:posOffset>
            </wp:positionH>
            <wp:positionV relativeFrom="paragraph">
              <wp:posOffset>346</wp:posOffset>
            </wp:positionV>
            <wp:extent cx="4937125" cy="2766695"/>
            <wp:effectExtent l="0" t="0" r="3175" b="1905"/>
            <wp:wrapTopAndBottom/>
            <wp:docPr id="208803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3392" name="Picture 208803392"/>
                    <pic:cNvPicPr/>
                  </pic:nvPicPr>
                  <pic:blipFill>
                    <a:blip r:embed="rId7">
                      <a:extLst>
                        <a:ext uri="{28A0092B-C50C-407E-A947-70E740481C1C}">
                          <a14:useLocalDpi xmlns:a14="http://schemas.microsoft.com/office/drawing/2010/main" val="0"/>
                        </a:ext>
                      </a:extLst>
                    </a:blip>
                    <a:stretch>
                      <a:fillRect/>
                    </a:stretch>
                  </pic:blipFill>
                  <pic:spPr>
                    <a:xfrm>
                      <a:off x="0" y="0"/>
                      <a:ext cx="4937125" cy="2766695"/>
                    </a:xfrm>
                    <a:prstGeom prst="rect">
                      <a:avLst/>
                    </a:prstGeom>
                  </pic:spPr>
                </pic:pic>
              </a:graphicData>
            </a:graphic>
            <wp14:sizeRelH relativeFrom="margin">
              <wp14:pctWidth>0</wp14:pctWidth>
            </wp14:sizeRelH>
            <wp14:sizeRelV relativeFrom="margin">
              <wp14:pctHeight>0</wp14:pctHeight>
            </wp14:sizeRelV>
          </wp:anchor>
        </w:drawing>
      </w:r>
      <w:r w:rsidR="00130580">
        <w:rPr>
          <w:rFonts w:ascii="Arial" w:hAnsi="Arial" w:cs="Arial"/>
        </w:rPr>
        <w:t xml:space="preserve">                    </w:t>
      </w:r>
      <w:r w:rsidR="00DC38D0">
        <w:rPr>
          <w:rFonts w:ascii="Arial" w:hAnsi="Arial" w:cs="Arial"/>
        </w:rPr>
        <w:t xml:space="preserve">   </w:t>
      </w:r>
      <w:r w:rsidR="00A75555">
        <w:rPr>
          <w:rFonts w:ascii="Arial" w:hAnsi="Arial" w:cs="Arial"/>
        </w:rPr>
        <w:t xml:space="preserve">        </w:t>
      </w:r>
      <w:r w:rsidR="00F661F6">
        <w:rPr>
          <w:rFonts w:ascii="Arial" w:hAnsi="Arial" w:cs="Arial"/>
        </w:rPr>
        <w:t xml:space="preserve">The Camping </w:t>
      </w:r>
      <w:r w:rsidR="00F468CB">
        <w:rPr>
          <w:rFonts w:ascii="Arial" w:hAnsi="Arial" w:cs="Arial"/>
        </w:rPr>
        <w:t>and Caravanning Club (2026)</w:t>
      </w:r>
    </w:p>
    <w:p w14:paraId="0D279293" w14:textId="77777777" w:rsidR="00A75555" w:rsidRDefault="00A75555">
      <w:pPr>
        <w:rPr>
          <w:rFonts w:ascii="Arial" w:hAnsi="Arial" w:cs="Arial"/>
        </w:rPr>
      </w:pPr>
    </w:p>
    <w:p w14:paraId="78FCAAD7" w14:textId="6777E20A" w:rsidR="00A97CB7" w:rsidRDefault="009D43DE" w:rsidP="00210053">
      <w:pPr>
        <w:spacing w:line="360" w:lineRule="auto"/>
        <w:rPr>
          <w:rFonts w:ascii="Arial" w:hAnsi="Arial" w:cs="Arial"/>
        </w:rPr>
      </w:pPr>
      <w:r>
        <w:rPr>
          <w:rFonts w:ascii="Arial" w:hAnsi="Arial" w:cs="Arial"/>
        </w:rPr>
        <w:t xml:space="preserve">Outdoor environments provide children with </w:t>
      </w:r>
      <w:r w:rsidR="00F94A00">
        <w:rPr>
          <w:rFonts w:ascii="Arial" w:hAnsi="Arial" w:cs="Arial"/>
        </w:rPr>
        <w:t xml:space="preserve">valuable opportunities </w:t>
      </w:r>
      <w:r w:rsidR="00E86AF6">
        <w:rPr>
          <w:rFonts w:ascii="Arial" w:hAnsi="Arial" w:cs="Arial"/>
        </w:rPr>
        <w:t xml:space="preserve">to develop their understanding of the world through exploration, play and first hand experiences. </w:t>
      </w:r>
      <w:r w:rsidR="00DA65C5">
        <w:rPr>
          <w:rFonts w:ascii="Arial" w:hAnsi="Arial" w:cs="Arial"/>
        </w:rPr>
        <w:t>Natural environments</w:t>
      </w:r>
      <w:r w:rsidR="0018304A">
        <w:rPr>
          <w:rFonts w:ascii="Arial" w:hAnsi="Arial" w:cs="Arial"/>
        </w:rPr>
        <w:t xml:space="preserve"> </w:t>
      </w:r>
      <w:r w:rsidR="00DA65C5">
        <w:rPr>
          <w:rFonts w:ascii="Arial" w:hAnsi="Arial" w:cs="Arial"/>
        </w:rPr>
        <w:t xml:space="preserve">can encourage children to </w:t>
      </w:r>
      <w:r w:rsidR="00A06D00">
        <w:rPr>
          <w:rFonts w:ascii="Arial" w:hAnsi="Arial" w:cs="Arial"/>
        </w:rPr>
        <w:t xml:space="preserve">develop knowledge through </w:t>
      </w:r>
      <w:r w:rsidR="00DA65C5">
        <w:rPr>
          <w:rFonts w:ascii="Arial" w:hAnsi="Arial" w:cs="Arial"/>
        </w:rPr>
        <w:t xml:space="preserve">observation, questioning, investigation and problem solving. The photograph selected for this portfolio demonstrates a coastal rock pool environment </w:t>
      </w:r>
      <w:r w:rsidR="00E83486">
        <w:rPr>
          <w:rFonts w:ascii="Arial" w:hAnsi="Arial" w:cs="Arial"/>
        </w:rPr>
        <w:t>that offers a range of opportunities for children to explore scientific and mathematical concepts in an authentic setting.</w:t>
      </w:r>
      <w:r w:rsidR="00772FEB">
        <w:rPr>
          <w:rFonts w:ascii="Arial" w:hAnsi="Arial" w:cs="Arial"/>
        </w:rPr>
        <w:t xml:space="preserve"> </w:t>
      </w:r>
      <w:r w:rsidR="00EF1831">
        <w:rPr>
          <w:rFonts w:ascii="Arial" w:hAnsi="Arial" w:cs="Arial"/>
        </w:rPr>
        <w:t>Through direct interaction</w:t>
      </w:r>
      <w:r w:rsidR="00425101">
        <w:rPr>
          <w:rFonts w:ascii="Arial" w:hAnsi="Arial" w:cs="Arial"/>
        </w:rPr>
        <w:t xml:space="preserve"> with their surroundings,</w:t>
      </w:r>
      <w:r w:rsidR="005B7CAD">
        <w:rPr>
          <w:rFonts w:ascii="Arial" w:hAnsi="Arial" w:cs="Arial"/>
        </w:rPr>
        <w:t xml:space="preserve"> children can develop their understanding of the natural world while engaging in meaningful exploration and play. </w:t>
      </w:r>
    </w:p>
    <w:p w14:paraId="2FE7338D" w14:textId="7146D8C4" w:rsidR="00F8500A" w:rsidRDefault="008F3891" w:rsidP="00210053">
      <w:pPr>
        <w:spacing w:line="360" w:lineRule="auto"/>
        <w:rPr>
          <w:rFonts w:ascii="Arial" w:hAnsi="Arial" w:cs="Arial"/>
        </w:rPr>
      </w:pPr>
      <w:r>
        <w:rPr>
          <w:rFonts w:ascii="Arial" w:hAnsi="Arial" w:cs="Arial"/>
        </w:rPr>
        <w:t>Outdoor</w:t>
      </w:r>
      <w:r w:rsidR="00C929A4">
        <w:rPr>
          <w:rFonts w:ascii="Arial" w:hAnsi="Arial" w:cs="Arial"/>
        </w:rPr>
        <w:t xml:space="preserve"> </w:t>
      </w:r>
      <w:r w:rsidR="009F72C6">
        <w:rPr>
          <w:rFonts w:ascii="Arial" w:hAnsi="Arial" w:cs="Arial"/>
        </w:rPr>
        <w:t xml:space="preserve">environments </w:t>
      </w:r>
      <w:r w:rsidR="00B90931">
        <w:rPr>
          <w:rFonts w:ascii="Arial" w:hAnsi="Arial" w:cs="Arial"/>
        </w:rPr>
        <w:t>can support</w:t>
      </w:r>
      <w:r w:rsidR="009F72C6">
        <w:rPr>
          <w:rFonts w:ascii="Arial" w:hAnsi="Arial" w:cs="Arial"/>
        </w:rPr>
        <w:t xml:space="preserve"> </w:t>
      </w:r>
      <w:r w:rsidR="00657D9E">
        <w:rPr>
          <w:rFonts w:ascii="Arial" w:hAnsi="Arial" w:cs="Arial"/>
        </w:rPr>
        <w:t>children’s</w:t>
      </w:r>
      <w:r w:rsidR="00CA6033">
        <w:rPr>
          <w:rFonts w:ascii="Arial" w:hAnsi="Arial" w:cs="Arial"/>
        </w:rPr>
        <w:t xml:space="preserve"> mathematical </w:t>
      </w:r>
      <w:r w:rsidR="00E93439">
        <w:rPr>
          <w:rFonts w:ascii="Arial" w:hAnsi="Arial" w:cs="Arial"/>
        </w:rPr>
        <w:t xml:space="preserve">development </w:t>
      </w:r>
      <w:r w:rsidR="000771A8">
        <w:rPr>
          <w:rFonts w:ascii="Arial" w:hAnsi="Arial" w:cs="Arial"/>
        </w:rPr>
        <w:t xml:space="preserve">through practical experiences involving natural materials, </w:t>
      </w:r>
      <w:r w:rsidR="00502622">
        <w:rPr>
          <w:rFonts w:ascii="Arial" w:hAnsi="Arial" w:cs="Arial"/>
        </w:rPr>
        <w:t xml:space="preserve">including </w:t>
      </w:r>
      <w:r w:rsidR="008B4252">
        <w:rPr>
          <w:rFonts w:ascii="Arial" w:hAnsi="Arial" w:cs="Arial"/>
        </w:rPr>
        <w:t>concepts</w:t>
      </w:r>
      <w:r w:rsidR="00502622">
        <w:rPr>
          <w:rFonts w:ascii="Arial" w:hAnsi="Arial" w:cs="Arial"/>
        </w:rPr>
        <w:t xml:space="preserve"> such as size, shape and space</w:t>
      </w:r>
      <w:r w:rsidR="00467DF8">
        <w:rPr>
          <w:rFonts w:ascii="Arial" w:hAnsi="Arial" w:cs="Arial"/>
        </w:rPr>
        <w:t xml:space="preserve">. </w:t>
      </w:r>
      <w:r w:rsidR="00E31B20">
        <w:rPr>
          <w:rFonts w:ascii="Arial" w:hAnsi="Arial" w:cs="Arial"/>
        </w:rPr>
        <w:t>The rock pool environment contains a variety of natural features, including rocks, sand, water and seaweed, which could encourage children to compare, sort, count and measure objects.</w:t>
      </w:r>
      <w:r w:rsidR="008135F3">
        <w:rPr>
          <w:rFonts w:ascii="Arial" w:hAnsi="Arial" w:cs="Arial"/>
        </w:rPr>
        <w:t xml:space="preserve"> For example, children could collect and sort different sized stones, </w:t>
      </w:r>
      <w:r w:rsidR="008E2219">
        <w:rPr>
          <w:rFonts w:ascii="Arial" w:hAnsi="Arial" w:cs="Arial"/>
        </w:rPr>
        <w:t>compare which objects are larger or smaller, or investigate how many objects can fit into a particular space</w:t>
      </w:r>
      <w:r w:rsidR="008567F5">
        <w:rPr>
          <w:rFonts w:ascii="Arial" w:hAnsi="Arial" w:cs="Arial"/>
        </w:rPr>
        <w:t xml:space="preserve">. Therefore, this environment </w:t>
      </w:r>
      <w:r w:rsidR="00C5736D">
        <w:rPr>
          <w:rFonts w:ascii="Arial" w:hAnsi="Arial" w:cs="Arial"/>
        </w:rPr>
        <w:t>provides opportunities for mathematic</w:t>
      </w:r>
      <w:r w:rsidR="002F79A9">
        <w:rPr>
          <w:rFonts w:ascii="Arial" w:hAnsi="Arial" w:cs="Arial"/>
        </w:rPr>
        <w:t>al</w:t>
      </w:r>
      <w:r w:rsidR="00C5736D">
        <w:rPr>
          <w:rFonts w:ascii="Arial" w:hAnsi="Arial" w:cs="Arial"/>
        </w:rPr>
        <w:t xml:space="preserve"> learning to occur naturally through children’s own exploration</w:t>
      </w:r>
      <w:r w:rsidR="00310443">
        <w:rPr>
          <w:rFonts w:ascii="Arial" w:hAnsi="Arial" w:cs="Arial"/>
        </w:rPr>
        <w:t xml:space="preserve">. </w:t>
      </w:r>
      <w:r w:rsidR="008766A9">
        <w:rPr>
          <w:rFonts w:ascii="Arial" w:hAnsi="Arial" w:cs="Arial"/>
        </w:rPr>
        <w:t xml:space="preserve">The environment could </w:t>
      </w:r>
      <w:r w:rsidR="00310443">
        <w:rPr>
          <w:rFonts w:ascii="Arial" w:hAnsi="Arial" w:cs="Arial"/>
        </w:rPr>
        <w:t>also</w:t>
      </w:r>
      <w:r w:rsidR="008766A9">
        <w:rPr>
          <w:rFonts w:ascii="Arial" w:hAnsi="Arial" w:cs="Arial"/>
        </w:rPr>
        <w:t xml:space="preserve"> support </w:t>
      </w:r>
      <w:r w:rsidR="00EF4F19">
        <w:rPr>
          <w:rFonts w:ascii="Arial" w:hAnsi="Arial" w:cs="Arial"/>
        </w:rPr>
        <w:t xml:space="preserve">children’s understanding of measurement and comparison. Children could compare </w:t>
      </w:r>
      <w:r w:rsidR="00B5023B">
        <w:rPr>
          <w:rFonts w:ascii="Arial" w:hAnsi="Arial" w:cs="Arial"/>
        </w:rPr>
        <w:t>rocks by their size and weight</w:t>
      </w:r>
      <w:r w:rsidR="00CD413D">
        <w:rPr>
          <w:rFonts w:ascii="Arial" w:hAnsi="Arial" w:cs="Arial"/>
        </w:rPr>
        <w:t>, using words s</w:t>
      </w:r>
      <w:r w:rsidR="00AB6F7C">
        <w:rPr>
          <w:rFonts w:ascii="Arial" w:hAnsi="Arial" w:cs="Arial"/>
        </w:rPr>
        <w:t>uch as</w:t>
      </w:r>
      <w:r w:rsidR="00AB50C7">
        <w:rPr>
          <w:rFonts w:ascii="Arial" w:hAnsi="Arial" w:cs="Arial"/>
        </w:rPr>
        <w:t xml:space="preserve"> longer, shorter, heavier and lighter. </w:t>
      </w:r>
      <w:r w:rsidR="00370D00">
        <w:rPr>
          <w:rFonts w:ascii="Arial" w:hAnsi="Arial" w:cs="Arial"/>
        </w:rPr>
        <w:t xml:space="preserve">They </w:t>
      </w:r>
      <w:r w:rsidR="00370D00">
        <w:rPr>
          <w:rFonts w:ascii="Arial" w:hAnsi="Arial" w:cs="Arial"/>
        </w:rPr>
        <w:lastRenderedPageBreak/>
        <w:t xml:space="preserve">could estimate which rock they think is the largest before comparing it </w:t>
      </w:r>
      <w:r w:rsidR="007531AD">
        <w:rPr>
          <w:rFonts w:ascii="Arial" w:hAnsi="Arial" w:cs="Arial"/>
        </w:rPr>
        <w:t>with others, encouraging th</w:t>
      </w:r>
      <w:r w:rsidR="002C2C48">
        <w:rPr>
          <w:rFonts w:ascii="Arial" w:hAnsi="Arial" w:cs="Arial"/>
        </w:rPr>
        <w:t xml:space="preserve">em </w:t>
      </w:r>
      <w:r w:rsidR="007531AD">
        <w:rPr>
          <w:rFonts w:ascii="Arial" w:hAnsi="Arial" w:cs="Arial"/>
        </w:rPr>
        <w:t>to make predictions and explain their reasoning. The rock pools could also provide opportunities to explore concepts of capacity and depth. For example, children could compare which rock pool appears deeper</w:t>
      </w:r>
      <w:r w:rsidR="0050174F">
        <w:rPr>
          <w:rFonts w:ascii="Arial" w:hAnsi="Arial" w:cs="Arial"/>
        </w:rPr>
        <w:t xml:space="preserve"> or investigate </w:t>
      </w:r>
      <w:r w:rsidR="00A123B6">
        <w:rPr>
          <w:rFonts w:ascii="Arial" w:hAnsi="Arial" w:cs="Arial"/>
        </w:rPr>
        <w:t xml:space="preserve">how much water different areas of the rock pool contain. </w:t>
      </w:r>
      <w:r w:rsidR="008A7E2A">
        <w:rPr>
          <w:rFonts w:ascii="Arial" w:hAnsi="Arial" w:cs="Arial"/>
        </w:rPr>
        <w:t xml:space="preserve">Children could also explore shape, colour and pattern within the natural environment. They may notice that rocks have different shapes, colours and textures and could group them according to similarities and differences. Children could create their own patterns using stones, shells or other natural materials, developing their understanding of repetition and sequence. Positional language could also be encourages as children describe </w:t>
      </w:r>
      <w:r w:rsidR="00BB1D9C">
        <w:rPr>
          <w:rFonts w:ascii="Arial" w:hAnsi="Arial" w:cs="Arial"/>
        </w:rPr>
        <w:t xml:space="preserve">where objects are located, using words such as above, below, beside, between, inside and underneath. For example, a child could describe a shell as being between two rocks or a crab hiding </w:t>
      </w:r>
      <w:r w:rsidR="00B92B8A">
        <w:rPr>
          <w:rFonts w:ascii="Arial" w:hAnsi="Arial" w:cs="Arial"/>
        </w:rPr>
        <w:t xml:space="preserve">underneath a rock. </w:t>
      </w:r>
      <w:r w:rsidR="00FB796E">
        <w:rPr>
          <w:rFonts w:ascii="Arial" w:hAnsi="Arial" w:cs="Arial"/>
        </w:rPr>
        <w:t xml:space="preserve">The natural environment provides children with real objects and situations that can make mathematical concepts meaningful and easier </w:t>
      </w:r>
      <w:r w:rsidR="00265F74">
        <w:rPr>
          <w:rFonts w:ascii="Arial" w:hAnsi="Arial" w:cs="Arial"/>
        </w:rPr>
        <w:t>to understand. Practitioners can observe children’s interests and use questioning to encourage them to explain their mathematical thinking, rather than simply providing them with answers.</w:t>
      </w:r>
    </w:p>
    <w:p w14:paraId="0957C5EB" w14:textId="4F510AB5" w:rsidR="00CB5248" w:rsidRDefault="00B82FDE" w:rsidP="00210053">
      <w:pPr>
        <w:spacing w:line="360" w:lineRule="auto"/>
        <w:rPr>
          <w:rFonts w:ascii="Arial" w:hAnsi="Arial" w:cs="Arial"/>
        </w:rPr>
      </w:pPr>
      <w:r>
        <w:rPr>
          <w:rFonts w:ascii="Arial" w:hAnsi="Arial" w:cs="Arial"/>
        </w:rPr>
        <w:t xml:space="preserve">The rock pool environment </w:t>
      </w:r>
      <w:r w:rsidR="00EE294D">
        <w:rPr>
          <w:rFonts w:ascii="Arial" w:hAnsi="Arial" w:cs="Arial"/>
        </w:rPr>
        <w:t xml:space="preserve">provides children with opportunities to </w:t>
      </w:r>
      <w:r w:rsidR="00016CF1">
        <w:rPr>
          <w:rFonts w:ascii="Arial" w:hAnsi="Arial" w:cs="Arial"/>
        </w:rPr>
        <w:t xml:space="preserve">develop their scientific understanding through </w:t>
      </w:r>
      <w:r w:rsidR="00791E1A">
        <w:rPr>
          <w:rFonts w:ascii="Arial" w:hAnsi="Arial" w:cs="Arial"/>
        </w:rPr>
        <w:t>direct observation and investigation.</w:t>
      </w:r>
      <w:r w:rsidR="00633797">
        <w:rPr>
          <w:rFonts w:ascii="Arial" w:hAnsi="Arial" w:cs="Arial"/>
        </w:rPr>
        <w:t xml:space="preserve"> Children can explore the different </w:t>
      </w:r>
      <w:r w:rsidR="006A1635">
        <w:rPr>
          <w:rFonts w:ascii="Arial" w:hAnsi="Arial" w:cs="Arial"/>
        </w:rPr>
        <w:t xml:space="preserve">living and non living </w:t>
      </w:r>
      <w:r w:rsidR="00FB3B88">
        <w:rPr>
          <w:rFonts w:ascii="Arial" w:hAnsi="Arial" w:cs="Arial"/>
        </w:rPr>
        <w:t>elements within the environment, such as rocks,</w:t>
      </w:r>
      <w:r w:rsidR="00E54F72">
        <w:rPr>
          <w:rFonts w:ascii="Arial" w:hAnsi="Arial" w:cs="Arial"/>
        </w:rPr>
        <w:t xml:space="preserve"> water,</w:t>
      </w:r>
      <w:r w:rsidR="00FB3B88">
        <w:rPr>
          <w:rFonts w:ascii="Arial" w:hAnsi="Arial" w:cs="Arial"/>
        </w:rPr>
        <w:t xml:space="preserve"> seaweed, and marine animals. </w:t>
      </w:r>
      <w:r w:rsidR="00DB73C5">
        <w:rPr>
          <w:rFonts w:ascii="Arial" w:hAnsi="Arial" w:cs="Arial"/>
        </w:rPr>
        <w:t xml:space="preserve">This can encourage children to ask questions about what they observe and </w:t>
      </w:r>
      <w:r w:rsidR="00247E7E">
        <w:rPr>
          <w:rFonts w:ascii="Arial" w:hAnsi="Arial" w:cs="Arial"/>
        </w:rPr>
        <w:t xml:space="preserve">develop an understanding of living things and their habitats. </w:t>
      </w:r>
      <w:r w:rsidR="00930EBC">
        <w:rPr>
          <w:rFonts w:ascii="Arial" w:hAnsi="Arial" w:cs="Arial"/>
        </w:rPr>
        <w:t>For example,</w:t>
      </w:r>
      <w:r w:rsidR="0021398F">
        <w:rPr>
          <w:rFonts w:ascii="Arial" w:hAnsi="Arial" w:cs="Arial"/>
        </w:rPr>
        <w:t xml:space="preserve"> children may discover </w:t>
      </w:r>
      <w:r w:rsidR="00E1142D">
        <w:rPr>
          <w:rFonts w:ascii="Arial" w:hAnsi="Arial" w:cs="Arial"/>
        </w:rPr>
        <w:t xml:space="preserve">creatures such as crabs, </w:t>
      </w:r>
      <w:r w:rsidR="006745EE">
        <w:rPr>
          <w:rFonts w:ascii="Arial" w:hAnsi="Arial" w:cs="Arial"/>
        </w:rPr>
        <w:t xml:space="preserve">limpets or sea snails </w:t>
      </w:r>
      <w:r w:rsidR="00A814F6">
        <w:rPr>
          <w:rFonts w:ascii="Arial" w:hAnsi="Arial" w:cs="Arial"/>
        </w:rPr>
        <w:t>and consider where they live</w:t>
      </w:r>
      <w:r w:rsidR="00F304A5">
        <w:rPr>
          <w:rFonts w:ascii="Arial" w:hAnsi="Arial" w:cs="Arial"/>
        </w:rPr>
        <w:t xml:space="preserve"> and </w:t>
      </w:r>
      <w:r w:rsidR="00AD1CA8">
        <w:rPr>
          <w:rFonts w:ascii="Arial" w:hAnsi="Arial" w:cs="Arial"/>
        </w:rPr>
        <w:t>what they need to survive</w:t>
      </w:r>
      <w:r w:rsidR="00F304A5">
        <w:rPr>
          <w:rFonts w:ascii="Arial" w:hAnsi="Arial" w:cs="Arial"/>
        </w:rPr>
        <w:t>.</w:t>
      </w:r>
      <w:r w:rsidR="00AD1CA8">
        <w:rPr>
          <w:rFonts w:ascii="Arial" w:hAnsi="Arial" w:cs="Arial"/>
        </w:rPr>
        <w:t xml:space="preserve"> </w:t>
      </w:r>
      <w:r w:rsidR="007D49BD">
        <w:rPr>
          <w:rFonts w:ascii="Arial" w:hAnsi="Arial" w:cs="Arial"/>
        </w:rPr>
        <w:t xml:space="preserve">Children could </w:t>
      </w:r>
      <w:r w:rsidR="00565943">
        <w:rPr>
          <w:rFonts w:ascii="Arial" w:hAnsi="Arial" w:cs="Arial"/>
        </w:rPr>
        <w:t xml:space="preserve">also observe how the water moves in and out </w:t>
      </w:r>
      <w:r w:rsidR="004F7274">
        <w:rPr>
          <w:rFonts w:ascii="Arial" w:hAnsi="Arial" w:cs="Arial"/>
        </w:rPr>
        <w:t xml:space="preserve">of the rock </w:t>
      </w:r>
      <w:r w:rsidR="00F3174A">
        <w:rPr>
          <w:rFonts w:ascii="Arial" w:hAnsi="Arial" w:cs="Arial"/>
        </w:rPr>
        <w:t xml:space="preserve">pools and </w:t>
      </w:r>
      <w:r w:rsidR="005323B8">
        <w:rPr>
          <w:rFonts w:ascii="Arial" w:hAnsi="Arial" w:cs="Arial"/>
        </w:rPr>
        <w:t xml:space="preserve">begin to develop an understanding </w:t>
      </w:r>
      <w:r w:rsidR="00E979F2">
        <w:rPr>
          <w:rFonts w:ascii="Arial" w:hAnsi="Arial" w:cs="Arial"/>
        </w:rPr>
        <w:t xml:space="preserve">of tides and changes within their environment. </w:t>
      </w:r>
      <w:r w:rsidR="00E10253">
        <w:rPr>
          <w:rFonts w:ascii="Arial" w:hAnsi="Arial" w:cs="Arial"/>
        </w:rPr>
        <w:t xml:space="preserve">This type of hands on </w:t>
      </w:r>
      <w:r w:rsidR="003F7FCB">
        <w:rPr>
          <w:rFonts w:ascii="Arial" w:hAnsi="Arial" w:cs="Arial"/>
        </w:rPr>
        <w:t xml:space="preserve">investigation allows children to develop </w:t>
      </w:r>
      <w:r w:rsidR="00A00FF2">
        <w:rPr>
          <w:rFonts w:ascii="Arial" w:hAnsi="Arial" w:cs="Arial"/>
        </w:rPr>
        <w:t xml:space="preserve">skills such as observing, predicting, questioning, comparing and communicating their ideas. </w:t>
      </w:r>
      <w:r w:rsidR="000E3278">
        <w:rPr>
          <w:rFonts w:ascii="Arial" w:hAnsi="Arial" w:cs="Arial"/>
        </w:rPr>
        <w:t xml:space="preserve">The environment also provides </w:t>
      </w:r>
      <w:r w:rsidR="00404A21">
        <w:rPr>
          <w:rFonts w:ascii="Arial" w:hAnsi="Arial" w:cs="Arial"/>
        </w:rPr>
        <w:t xml:space="preserve">opportunities for children to investigate </w:t>
      </w:r>
      <w:r w:rsidR="00727C5A">
        <w:rPr>
          <w:rFonts w:ascii="Arial" w:hAnsi="Arial" w:cs="Arial"/>
        </w:rPr>
        <w:t xml:space="preserve">the properties of different materials. </w:t>
      </w:r>
      <w:r w:rsidR="003860E9">
        <w:rPr>
          <w:rFonts w:ascii="Arial" w:hAnsi="Arial" w:cs="Arial"/>
        </w:rPr>
        <w:t xml:space="preserve">Children could compare wet and dry </w:t>
      </w:r>
      <w:r w:rsidR="000E2AC6">
        <w:rPr>
          <w:rFonts w:ascii="Arial" w:hAnsi="Arial" w:cs="Arial"/>
        </w:rPr>
        <w:t xml:space="preserve">sand, </w:t>
      </w:r>
      <w:r w:rsidR="00B36FCC">
        <w:rPr>
          <w:rFonts w:ascii="Arial" w:hAnsi="Arial" w:cs="Arial"/>
        </w:rPr>
        <w:t xml:space="preserve">observe how water moves between rocks, </w:t>
      </w:r>
      <w:r w:rsidR="00C70F9A">
        <w:rPr>
          <w:rFonts w:ascii="Arial" w:hAnsi="Arial" w:cs="Arial"/>
        </w:rPr>
        <w:t xml:space="preserve">or explore which natural objects float and which sink. </w:t>
      </w:r>
      <w:r w:rsidR="0060432A">
        <w:rPr>
          <w:rFonts w:ascii="Arial" w:hAnsi="Arial" w:cs="Arial"/>
        </w:rPr>
        <w:t>These experiences could encourage children to make predictions before testing their ideas and discussing the results.</w:t>
      </w:r>
      <w:r w:rsidR="00FE095E">
        <w:rPr>
          <w:rFonts w:ascii="Arial" w:hAnsi="Arial" w:cs="Arial"/>
        </w:rPr>
        <w:t xml:space="preserve"> For example,</w:t>
      </w:r>
      <w:r w:rsidR="00B809EA">
        <w:rPr>
          <w:rFonts w:ascii="Arial" w:hAnsi="Arial" w:cs="Arial"/>
        </w:rPr>
        <w:t xml:space="preserve"> a child might predict whether a particular </w:t>
      </w:r>
      <w:r w:rsidR="00B809EA">
        <w:rPr>
          <w:rFonts w:ascii="Arial" w:hAnsi="Arial" w:cs="Arial"/>
        </w:rPr>
        <w:lastRenderedPageBreak/>
        <w:t>stone will sink or float before placing it in a rock pool</w:t>
      </w:r>
      <w:r w:rsidR="002C2209">
        <w:rPr>
          <w:rFonts w:ascii="Arial" w:hAnsi="Arial" w:cs="Arial"/>
        </w:rPr>
        <w:t xml:space="preserve">. Through this process, children are able to </w:t>
      </w:r>
      <w:r w:rsidR="00BD3745">
        <w:rPr>
          <w:rFonts w:ascii="Arial" w:hAnsi="Arial" w:cs="Arial"/>
        </w:rPr>
        <w:t xml:space="preserve">develop early scientific reasoning </w:t>
      </w:r>
      <w:r w:rsidR="007D6FE8">
        <w:rPr>
          <w:rFonts w:ascii="Arial" w:hAnsi="Arial" w:cs="Arial"/>
        </w:rPr>
        <w:t>by making observations, testing ideas, and drawing conclusions from their experiences.</w:t>
      </w:r>
      <w:r w:rsidR="00F77F45">
        <w:rPr>
          <w:rFonts w:ascii="Arial" w:hAnsi="Arial" w:cs="Arial"/>
        </w:rPr>
        <w:t xml:space="preserve"> </w:t>
      </w:r>
      <w:r w:rsidR="00CB5248">
        <w:rPr>
          <w:rFonts w:ascii="Arial" w:hAnsi="Arial" w:cs="Arial"/>
        </w:rPr>
        <w:t>The environment can also provide opportunities to explore changes in water and the effects of the natural environment. Children could observe how water is absorbed by sand and how wet surfaces change as they dry. The may notice that water disappears from shallow rock pools over time and begin to question where the water has gone. This could introduce the concept of evaporation in an age appropriate way. Children could compare areas that are wet and dry and discuss differences they can see, feel and observe. These experiences encourage children to notice changes in their environment and develop early scientific understanding through investigation and discussion.</w:t>
      </w:r>
    </w:p>
    <w:p w14:paraId="4D253B34" w14:textId="075082AB" w:rsidR="00E57DB4" w:rsidRDefault="00E57DB4" w:rsidP="00210053">
      <w:pPr>
        <w:spacing w:line="360" w:lineRule="auto"/>
        <w:rPr>
          <w:rFonts w:ascii="Arial" w:hAnsi="Arial" w:cs="Arial"/>
        </w:rPr>
      </w:pPr>
    </w:p>
    <w:p w14:paraId="27202CF5" w14:textId="1920DAB4" w:rsidR="00DD553B" w:rsidRDefault="00F77F45" w:rsidP="00210053">
      <w:pPr>
        <w:spacing w:line="360" w:lineRule="auto"/>
        <w:rPr>
          <w:rFonts w:ascii="Arial" w:hAnsi="Arial" w:cs="Arial"/>
        </w:rPr>
      </w:pPr>
      <w:r>
        <w:rPr>
          <w:rFonts w:ascii="Arial" w:hAnsi="Arial" w:cs="Arial"/>
        </w:rPr>
        <w:t xml:space="preserve">Importantly, learning within this environment does not need to be directed entirely by the practitioner. </w:t>
      </w:r>
      <w:r w:rsidR="008D5722">
        <w:rPr>
          <w:rFonts w:ascii="Arial" w:hAnsi="Arial" w:cs="Arial"/>
        </w:rPr>
        <w:t xml:space="preserve">Children may naturally become interested in a particular rock, animal or pool of water and begin investigating it independently. The practitioner </w:t>
      </w:r>
      <w:r w:rsidR="00021338">
        <w:rPr>
          <w:rFonts w:ascii="Arial" w:hAnsi="Arial" w:cs="Arial"/>
        </w:rPr>
        <w:t>can follow the child’s interest</w:t>
      </w:r>
      <w:r w:rsidR="00AC1925">
        <w:rPr>
          <w:rFonts w:ascii="Arial" w:hAnsi="Arial" w:cs="Arial"/>
        </w:rPr>
        <w:t xml:space="preserve"> and </w:t>
      </w:r>
      <w:r w:rsidR="007B0311">
        <w:rPr>
          <w:rFonts w:ascii="Arial" w:hAnsi="Arial" w:cs="Arial"/>
        </w:rPr>
        <w:t>extend their learning through open ended questions such as “</w:t>
      </w:r>
      <w:r w:rsidR="00B0483B">
        <w:rPr>
          <w:rFonts w:ascii="Arial" w:hAnsi="Arial" w:cs="Arial"/>
        </w:rPr>
        <w:t>What do you think is underneath the rock?”</w:t>
      </w:r>
      <w:r w:rsidR="00DA0A10">
        <w:rPr>
          <w:rFonts w:ascii="Arial" w:hAnsi="Arial" w:cs="Arial"/>
        </w:rPr>
        <w:t>, “</w:t>
      </w:r>
      <w:r w:rsidR="00967CBB">
        <w:rPr>
          <w:rFonts w:ascii="Arial" w:hAnsi="Arial" w:cs="Arial"/>
        </w:rPr>
        <w:t>Why do you think this rock pool has water in it?</w:t>
      </w:r>
      <w:r w:rsidR="004510C2">
        <w:rPr>
          <w:rFonts w:ascii="Arial" w:hAnsi="Arial" w:cs="Arial"/>
        </w:rPr>
        <w:t>” Or “what do you think will happen if the water moves?”</w:t>
      </w:r>
      <w:r w:rsidR="00B730D1">
        <w:rPr>
          <w:rFonts w:ascii="Arial" w:hAnsi="Arial" w:cs="Arial"/>
        </w:rPr>
        <w:t xml:space="preserve"> </w:t>
      </w:r>
      <w:r w:rsidR="004E6628">
        <w:rPr>
          <w:rFonts w:ascii="Arial" w:hAnsi="Arial" w:cs="Arial"/>
        </w:rPr>
        <w:t xml:space="preserve">This allows children to develop their own ideas while </w:t>
      </w:r>
      <w:r w:rsidR="00D1598A">
        <w:rPr>
          <w:rFonts w:ascii="Arial" w:hAnsi="Arial" w:cs="Arial"/>
        </w:rPr>
        <w:t>encouraging curiosity</w:t>
      </w:r>
      <w:r w:rsidR="00E16582">
        <w:rPr>
          <w:rFonts w:ascii="Arial" w:hAnsi="Arial" w:cs="Arial"/>
        </w:rPr>
        <w:t xml:space="preserve"> and</w:t>
      </w:r>
      <w:r w:rsidR="00D1598A">
        <w:rPr>
          <w:rFonts w:ascii="Arial" w:hAnsi="Arial" w:cs="Arial"/>
        </w:rPr>
        <w:t xml:space="preserve"> problem solving</w:t>
      </w:r>
      <w:r w:rsidR="00E16582">
        <w:rPr>
          <w:rFonts w:ascii="Arial" w:hAnsi="Arial" w:cs="Arial"/>
        </w:rPr>
        <w:t>.</w:t>
      </w:r>
      <w:r w:rsidR="002C1CDD">
        <w:rPr>
          <w:rFonts w:ascii="Arial" w:hAnsi="Arial" w:cs="Arial"/>
        </w:rPr>
        <w:t xml:space="preserve"> The environment could also introduce children to the concept of gravity through physical exploration. For example, children could </w:t>
      </w:r>
      <w:r w:rsidR="00CE1DDC">
        <w:rPr>
          <w:rFonts w:ascii="Arial" w:hAnsi="Arial" w:cs="Arial"/>
        </w:rPr>
        <w:t>r</w:t>
      </w:r>
      <w:r w:rsidR="002C1CDD">
        <w:rPr>
          <w:rFonts w:ascii="Arial" w:hAnsi="Arial" w:cs="Arial"/>
        </w:rPr>
        <w:t xml:space="preserve">oll different sized stones </w:t>
      </w:r>
      <w:r w:rsidR="009C2DA6">
        <w:rPr>
          <w:rFonts w:ascii="Arial" w:hAnsi="Arial" w:cs="Arial"/>
        </w:rPr>
        <w:t>along</w:t>
      </w:r>
      <w:r w:rsidR="002C1CDD">
        <w:rPr>
          <w:rFonts w:ascii="Arial" w:hAnsi="Arial" w:cs="Arial"/>
        </w:rPr>
        <w:t xml:space="preserve"> a </w:t>
      </w:r>
      <w:r w:rsidR="00D314C1">
        <w:rPr>
          <w:rFonts w:ascii="Arial" w:hAnsi="Arial" w:cs="Arial"/>
        </w:rPr>
        <w:t>safe, dry surface</w:t>
      </w:r>
      <w:r w:rsidR="00BE7FA7">
        <w:rPr>
          <w:rFonts w:ascii="Arial" w:hAnsi="Arial" w:cs="Arial"/>
        </w:rPr>
        <w:t xml:space="preserve">, </w:t>
      </w:r>
      <w:r w:rsidR="001C5B9D">
        <w:rPr>
          <w:rFonts w:ascii="Arial" w:hAnsi="Arial" w:cs="Arial"/>
        </w:rPr>
        <w:t>predict which stone will travel furthest and compare the results</w:t>
      </w:r>
      <w:r w:rsidR="003F5B70">
        <w:rPr>
          <w:rFonts w:ascii="Arial" w:hAnsi="Arial" w:cs="Arial"/>
        </w:rPr>
        <w:t>.</w:t>
      </w:r>
      <w:r w:rsidR="001C5B9D">
        <w:rPr>
          <w:rFonts w:ascii="Arial" w:hAnsi="Arial" w:cs="Arial"/>
        </w:rPr>
        <w:t xml:space="preserve"> </w:t>
      </w:r>
      <w:r w:rsidR="009369D7">
        <w:rPr>
          <w:rFonts w:ascii="Arial" w:hAnsi="Arial" w:cs="Arial"/>
        </w:rPr>
        <w:t xml:space="preserve">This could develop their understanding of movement and force through practical experience. </w:t>
      </w:r>
      <w:r w:rsidR="002C1CDD">
        <w:rPr>
          <w:rFonts w:ascii="Arial" w:hAnsi="Arial" w:cs="Arial"/>
        </w:rPr>
        <w:t>This provides an opportunity to introduce scientific vocabulary and develop children’s understanding of movement, force and gravity through a practical experience.</w:t>
      </w:r>
      <w:r w:rsidR="0013591B">
        <w:rPr>
          <w:rFonts w:ascii="Arial" w:hAnsi="Arial" w:cs="Arial"/>
        </w:rPr>
        <w:t xml:space="preserve"> The coastal environment also provides opportunities for children to develop their independence and confidence through exploring a natural and less structured space. Children can make choices about what they would like to investigate and can follow their own interests, which may encourage curiosity and motivation to learn. </w:t>
      </w:r>
    </w:p>
    <w:p w14:paraId="263E8069" w14:textId="08283C79" w:rsidR="00800A25" w:rsidRDefault="0013591B" w:rsidP="00210053">
      <w:pPr>
        <w:spacing w:line="360" w:lineRule="auto"/>
        <w:rPr>
          <w:rFonts w:ascii="Arial" w:hAnsi="Arial" w:cs="Arial"/>
        </w:rPr>
      </w:pPr>
      <w:r>
        <w:rPr>
          <w:rFonts w:ascii="Arial" w:hAnsi="Arial" w:cs="Arial"/>
        </w:rPr>
        <w:t xml:space="preserve">However, the environment also presents some challenges that practitioners </w:t>
      </w:r>
      <w:r w:rsidR="00B05311">
        <w:rPr>
          <w:rFonts w:ascii="Arial" w:hAnsi="Arial" w:cs="Arial"/>
        </w:rPr>
        <w:t xml:space="preserve">would need to consider. Rocks and uneven surfaces may be slippery or difficult for some </w:t>
      </w:r>
      <w:r w:rsidR="00B05311">
        <w:rPr>
          <w:rFonts w:ascii="Arial" w:hAnsi="Arial" w:cs="Arial"/>
        </w:rPr>
        <w:lastRenderedPageBreak/>
        <w:t xml:space="preserve">children to move across safely, particularly when wet. </w:t>
      </w:r>
      <w:r w:rsidR="00AB466F">
        <w:rPr>
          <w:rFonts w:ascii="Arial" w:hAnsi="Arial" w:cs="Arial"/>
        </w:rPr>
        <w:t xml:space="preserve">The practitioner would also need to be to be aware of tide times and ensure that children are not placed in an area where rising water could create a risk. </w:t>
      </w:r>
      <w:r w:rsidR="00B05311">
        <w:rPr>
          <w:rFonts w:ascii="Arial" w:hAnsi="Arial" w:cs="Arial"/>
        </w:rPr>
        <w:t xml:space="preserve">Water depth, changing tides and weather conditions would also need to be considered before planning an activity. </w:t>
      </w:r>
      <w:r w:rsidR="00EB09F5">
        <w:rPr>
          <w:rFonts w:ascii="Arial" w:hAnsi="Arial" w:cs="Arial"/>
        </w:rPr>
        <w:t xml:space="preserve">The practitioner </w:t>
      </w:r>
      <w:proofErr w:type="spellStart"/>
      <w:r w:rsidR="00EB09F5">
        <w:rPr>
          <w:rFonts w:ascii="Arial" w:hAnsi="Arial" w:cs="Arial"/>
        </w:rPr>
        <w:t>woukd</w:t>
      </w:r>
      <w:proofErr w:type="spellEnd"/>
      <w:r w:rsidR="00EB09F5">
        <w:rPr>
          <w:rFonts w:ascii="Arial" w:hAnsi="Arial" w:cs="Arial"/>
        </w:rPr>
        <w:t xml:space="preserve"> therefore need to assess the environment and provide </w:t>
      </w:r>
      <w:r w:rsidR="007F2579">
        <w:rPr>
          <w:rFonts w:ascii="Arial" w:hAnsi="Arial" w:cs="Arial"/>
        </w:rPr>
        <w:t xml:space="preserve">appropriate supervision while still allowing children to experience an appropriate level of </w:t>
      </w:r>
      <w:r w:rsidR="00F603D4">
        <w:rPr>
          <w:rFonts w:ascii="Arial" w:hAnsi="Arial" w:cs="Arial"/>
        </w:rPr>
        <w:t>challenge and independence. The environment should also be accessible to all children, with adaptations considered where necessary so that every child has opportunities to participate and explore.</w:t>
      </w:r>
      <w:r w:rsidR="00C601EB">
        <w:rPr>
          <w:rFonts w:ascii="Arial" w:hAnsi="Arial" w:cs="Arial"/>
        </w:rPr>
        <w:t xml:space="preserve"> </w:t>
      </w:r>
      <w:r w:rsidR="00165FE1">
        <w:rPr>
          <w:rFonts w:ascii="Arial" w:hAnsi="Arial" w:cs="Arial"/>
        </w:rPr>
        <w:t xml:space="preserve">The role of the practitioner is important when supporting children’s learning within this environment. Rather than directing every aspect </w:t>
      </w:r>
      <w:r w:rsidR="004C00BC">
        <w:rPr>
          <w:rFonts w:ascii="Arial" w:hAnsi="Arial" w:cs="Arial"/>
        </w:rPr>
        <w:t xml:space="preserve">of the experience, </w:t>
      </w:r>
      <w:r w:rsidR="00DD7E75">
        <w:rPr>
          <w:rFonts w:ascii="Arial" w:hAnsi="Arial" w:cs="Arial"/>
        </w:rPr>
        <w:t xml:space="preserve">the practitioner can observe children’s interests and use these to extend their learning. For example, if a child becomes interested in a particular rock pool, the practitioner could encourage them to investigate </w:t>
      </w:r>
      <w:r w:rsidR="00BE696C">
        <w:rPr>
          <w:rFonts w:ascii="Arial" w:hAnsi="Arial" w:cs="Arial"/>
        </w:rPr>
        <w:t xml:space="preserve">further by asking questions such as “what do you think is living in here?” Or “why do you think this rock is wet?” This allows the child to develop their own ideas while the practitioner introduces new vocabulary and encourages them to explain </w:t>
      </w:r>
      <w:r w:rsidR="00055825">
        <w:rPr>
          <w:rFonts w:ascii="Arial" w:hAnsi="Arial" w:cs="Arial"/>
        </w:rPr>
        <w:t xml:space="preserve">their thinking. </w:t>
      </w:r>
      <w:r w:rsidR="002A005E">
        <w:rPr>
          <w:rFonts w:ascii="Arial" w:hAnsi="Arial" w:cs="Arial"/>
        </w:rPr>
        <w:t>The practitioner can also support mathematical development by asking children to compare the sizes of the rocks</w:t>
      </w:r>
      <w:r w:rsidR="00A73A78">
        <w:rPr>
          <w:rFonts w:ascii="Arial" w:hAnsi="Arial" w:cs="Arial"/>
        </w:rPr>
        <w:t xml:space="preserve">, estimate how many objects they can </w:t>
      </w:r>
      <w:proofErr w:type="spellStart"/>
      <w:r w:rsidR="00A73A78">
        <w:rPr>
          <w:rFonts w:ascii="Arial" w:hAnsi="Arial" w:cs="Arial"/>
        </w:rPr>
        <w:t>asse</w:t>
      </w:r>
      <w:proofErr w:type="spellEnd"/>
      <w:r w:rsidR="00A73A78">
        <w:rPr>
          <w:rFonts w:ascii="Arial" w:hAnsi="Arial" w:cs="Arial"/>
        </w:rPr>
        <w:t xml:space="preserve"> or describe where an object is positioned using words such as underneath, beside, inside and between. However, there are also important considerations when using the coastal environment. Rocks and surfaces can be uneven or slippery, and water levels can change because of the tide. Weather conditions may also effect the safety and comfort of children. The practitioner </w:t>
      </w:r>
      <w:proofErr w:type="spellStart"/>
      <w:r w:rsidR="00A73A78">
        <w:rPr>
          <w:rFonts w:ascii="Arial" w:hAnsi="Arial" w:cs="Arial"/>
        </w:rPr>
        <w:t>woukd</w:t>
      </w:r>
      <w:proofErr w:type="spellEnd"/>
      <w:r w:rsidR="00A73A78">
        <w:rPr>
          <w:rFonts w:ascii="Arial" w:hAnsi="Arial" w:cs="Arial"/>
        </w:rPr>
        <w:t xml:space="preserve"> therefore need to assess the </w:t>
      </w:r>
      <w:r w:rsidR="00805F0C">
        <w:rPr>
          <w:rFonts w:ascii="Arial" w:hAnsi="Arial" w:cs="Arial"/>
        </w:rPr>
        <w:t xml:space="preserve">environment before </w:t>
      </w:r>
      <w:r w:rsidR="00EF5494">
        <w:rPr>
          <w:rFonts w:ascii="Arial" w:hAnsi="Arial" w:cs="Arial"/>
        </w:rPr>
        <w:t xml:space="preserve">allowing children </w:t>
      </w:r>
      <w:r w:rsidR="00920ED9">
        <w:rPr>
          <w:rFonts w:ascii="Arial" w:hAnsi="Arial" w:cs="Arial"/>
        </w:rPr>
        <w:t xml:space="preserve">to explore and provide </w:t>
      </w:r>
      <w:r w:rsidR="00FD17D5">
        <w:rPr>
          <w:rFonts w:ascii="Arial" w:hAnsi="Arial" w:cs="Arial"/>
        </w:rPr>
        <w:t>appropriate supervision. This should not prevent children from experiencing challenge and independence, but should ensure that risks are managed appropriately. Accessibility should also be considered so that all children can participate, with adaptations made where necessary</w:t>
      </w:r>
      <w:r w:rsidR="001026C0">
        <w:rPr>
          <w:rFonts w:ascii="Arial" w:hAnsi="Arial" w:cs="Arial"/>
        </w:rPr>
        <w:t xml:space="preserve">. This balance between safety and </w:t>
      </w:r>
      <w:r w:rsidR="00140552">
        <w:rPr>
          <w:rFonts w:ascii="Arial" w:hAnsi="Arial" w:cs="Arial"/>
        </w:rPr>
        <w:t>allowing children to explore can help create an environment where children are encourages to take appropriate risks, develop confidence and learn through their own experiences.</w:t>
      </w:r>
      <w:r w:rsidR="00D60284">
        <w:rPr>
          <w:rFonts w:ascii="Arial" w:hAnsi="Arial" w:cs="Arial"/>
        </w:rPr>
        <w:t xml:space="preserve"> </w:t>
      </w:r>
    </w:p>
    <w:p w14:paraId="291B428C" w14:textId="77777777" w:rsidR="00087CCA" w:rsidRDefault="00C601EB" w:rsidP="00210053">
      <w:pPr>
        <w:spacing w:line="360" w:lineRule="auto"/>
        <w:rPr>
          <w:rFonts w:ascii="Arial" w:hAnsi="Arial" w:cs="Arial"/>
        </w:rPr>
        <w:sectPr w:rsidR="00087CCA">
          <w:headerReference w:type="default" r:id="rId8"/>
          <w:pgSz w:w="11906" w:h="16838"/>
          <w:pgMar w:top="1440" w:right="1440" w:bottom="1440" w:left="1440" w:header="708" w:footer="708" w:gutter="0"/>
          <w:cols w:space="708"/>
          <w:docGrid w:linePitch="360"/>
        </w:sectPr>
      </w:pPr>
      <w:r>
        <w:rPr>
          <w:rFonts w:ascii="Arial" w:hAnsi="Arial" w:cs="Arial"/>
        </w:rPr>
        <w:t xml:space="preserve">Overall, the coastal rock pool environment provides a rich range of opportunities for children to develop their mathematical and scientific understanding through meaningful, hands on experiences. The natural resources within the environment </w:t>
      </w:r>
      <w:r>
        <w:rPr>
          <w:rFonts w:ascii="Arial" w:hAnsi="Arial" w:cs="Arial"/>
        </w:rPr>
        <w:lastRenderedPageBreak/>
        <w:t>allow children to explore concepts such as size, shape, measurement, number, movement, habitats and living things. The environment</w:t>
      </w:r>
      <w:r w:rsidR="00335719">
        <w:rPr>
          <w:rFonts w:ascii="Arial" w:hAnsi="Arial" w:cs="Arial"/>
        </w:rPr>
        <w:t xml:space="preserve"> also supports children’s curiosity, problem solving and communication by allowing them to investigate their own questions and interests.</w:t>
      </w:r>
      <w:r w:rsidR="00C530A8">
        <w:rPr>
          <w:rFonts w:ascii="Arial" w:hAnsi="Arial" w:cs="Arial"/>
        </w:rPr>
        <w:t xml:space="preserve"> With appropriate planning, supervision and consideration of safety and accessibility</w:t>
      </w:r>
      <w:r w:rsidR="00A17582">
        <w:rPr>
          <w:rFonts w:ascii="Arial" w:hAnsi="Arial" w:cs="Arial"/>
        </w:rPr>
        <w:t>, practitioners can use the environment to extend children’s learning while allowing them to experience the benefits of child led exploration.</w:t>
      </w:r>
      <w:r w:rsidR="008D56E9">
        <w:rPr>
          <w:rFonts w:ascii="Arial" w:hAnsi="Arial" w:cs="Arial"/>
        </w:rPr>
        <w:t xml:space="preserve"> </w:t>
      </w:r>
    </w:p>
    <w:tbl>
      <w:tblPr>
        <w:tblStyle w:val="TableGrid"/>
        <w:tblW w:w="0" w:type="auto"/>
        <w:tblLook w:val="04A0" w:firstRow="1" w:lastRow="0" w:firstColumn="1" w:lastColumn="0" w:noHBand="0" w:noVBand="1"/>
      </w:tblPr>
      <w:tblGrid>
        <w:gridCol w:w="2191"/>
        <w:gridCol w:w="1898"/>
        <w:gridCol w:w="1860"/>
        <w:gridCol w:w="1921"/>
        <w:gridCol w:w="1790"/>
        <w:gridCol w:w="2498"/>
        <w:gridCol w:w="1790"/>
      </w:tblGrid>
      <w:tr w:rsidR="00113BA6" w14:paraId="521DA675" w14:textId="77777777" w:rsidTr="002E1B2A">
        <w:tc>
          <w:tcPr>
            <w:tcW w:w="1966" w:type="dxa"/>
          </w:tcPr>
          <w:p w14:paraId="610A3721" w14:textId="040E6AB5" w:rsidR="00113BA6" w:rsidRDefault="008D505F" w:rsidP="00210053">
            <w:pPr>
              <w:spacing w:line="360" w:lineRule="auto"/>
              <w:rPr>
                <w:rFonts w:ascii="Arial" w:hAnsi="Arial" w:cs="Arial"/>
              </w:rPr>
            </w:pPr>
            <w:r>
              <w:rPr>
                <w:rFonts w:ascii="Arial" w:hAnsi="Arial" w:cs="Arial"/>
              </w:rPr>
              <w:lastRenderedPageBreak/>
              <w:t>The hazard/activity</w:t>
            </w:r>
          </w:p>
        </w:tc>
        <w:tc>
          <w:tcPr>
            <w:tcW w:w="1928" w:type="dxa"/>
          </w:tcPr>
          <w:p w14:paraId="5FF1DFC7" w14:textId="67651234" w:rsidR="00113BA6" w:rsidRDefault="008D505F" w:rsidP="00210053">
            <w:pPr>
              <w:spacing w:line="360" w:lineRule="auto"/>
              <w:rPr>
                <w:rFonts w:ascii="Arial" w:hAnsi="Arial" w:cs="Arial"/>
              </w:rPr>
            </w:pPr>
            <w:r>
              <w:rPr>
                <w:rFonts w:ascii="Arial" w:hAnsi="Arial" w:cs="Arial"/>
              </w:rPr>
              <w:t>The risk/ what could happen</w:t>
            </w:r>
          </w:p>
        </w:tc>
        <w:tc>
          <w:tcPr>
            <w:tcW w:w="1902" w:type="dxa"/>
          </w:tcPr>
          <w:p w14:paraId="5D22B99F" w14:textId="2B7B68F3" w:rsidR="00113BA6" w:rsidRDefault="00D477DA" w:rsidP="00210053">
            <w:pPr>
              <w:spacing w:line="360" w:lineRule="auto"/>
              <w:rPr>
                <w:rFonts w:ascii="Arial" w:hAnsi="Arial" w:cs="Arial"/>
              </w:rPr>
            </w:pPr>
            <w:r>
              <w:rPr>
                <w:rFonts w:ascii="Arial" w:hAnsi="Arial" w:cs="Arial"/>
              </w:rPr>
              <w:t>Who is at risk?</w:t>
            </w:r>
          </w:p>
        </w:tc>
        <w:tc>
          <w:tcPr>
            <w:tcW w:w="1944" w:type="dxa"/>
          </w:tcPr>
          <w:p w14:paraId="1837EAEC" w14:textId="794FBD87" w:rsidR="00113BA6" w:rsidRDefault="00D477DA" w:rsidP="00210053">
            <w:pPr>
              <w:spacing w:line="360" w:lineRule="auto"/>
              <w:rPr>
                <w:rFonts w:ascii="Arial" w:hAnsi="Arial" w:cs="Arial"/>
              </w:rPr>
            </w:pPr>
            <w:r>
              <w:rPr>
                <w:rFonts w:ascii="Arial" w:hAnsi="Arial" w:cs="Arial"/>
              </w:rPr>
              <w:t xml:space="preserve">Benefits </w:t>
            </w:r>
          </w:p>
        </w:tc>
        <w:tc>
          <w:tcPr>
            <w:tcW w:w="1855" w:type="dxa"/>
          </w:tcPr>
          <w:p w14:paraId="343C1143" w14:textId="2BC94077" w:rsidR="00113BA6" w:rsidRDefault="00B408EA" w:rsidP="00210053">
            <w:pPr>
              <w:spacing w:line="360" w:lineRule="auto"/>
              <w:rPr>
                <w:rFonts w:ascii="Arial" w:hAnsi="Arial" w:cs="Arial"/>
              </w:rPr>
            </w:pPr>
            <w:r>
              <w:rPr>
                <w:rFonts w:ascii="Arial" w:hAnsi="Arial" w:cs="Arial"/>
              </w:rPr>
              <w:t>Risk rating before control measures</w:t>
            </w:r>
          </w:p>
        </w:tc>
        <w:tc>
          <w:tcPr>
            <w:tcW w:w="2498" w:type="dxa"/>
          </w:tcPr>
          <w:p w14:paraId="7F6F13A6" w14:textId="747023FD" w:rsidR="00113BA6" w:rsidRDefault="00B408EA" w:rsidP="00210053">
            <w:pPr>
              <w:spacing w:line="360" w:lineRule="auto"/>
              <w:rPr>
                <w:rFonts w:ascii="Arial" w:hAnsi="Arial" w:cs="Arial"/>
              </w:rPr>
            </w:pPr>
            <w:r>
              <w:rPr>
                <w:rFonts w:ascii="Arial" w:hAnsi="Arial" w:cs="Arial"/>
              </w:rPr>
              <w:t xml:space="preserve">Control measures </w:t>
            </w:r>
          </w:p>
        </w:tc>
        <w:tc>
          <w:tcPr>
            <w:tcW w:w="1855" w:type="dxa"/>
          </w:tcPr>
          <w:p w14:paraId="6351BF1D" w14:textId="4C26ECC6" w:rsidR="00113BA6" w:rsidRDefault="00B408EA" w:rsidP="00210053">
            <w:pPr>
              <w:spacing w:line="360" w:lineRule="auto"/>
              <w:rPr>
                <w:rFonts w:ascii="Arial" w:hAnsi="Arial" w:cs="Arial"/>
              </w:rPr>
            </w:pPr>
            <w:r>
              <w:rPr>
                <w:rFonts w:ascii="Arial" w:hAnsi="Arial" w:cs="Arial"/>
              </w:rPr>
              <w:t>Risk rating after control measures</w:t>
            </w:r>
          </w:p>
        </w:tc>
      </w:tr>
      <w:tr w:rsidR="00113BA6" w14:paraId="49CE3FA6" w14:textId="77777777" w:rsidTr="002E1B2A">
        <w:tc>
          <w:tcPr>
            <w:tcW w:w="1966" w:type="dxa"/>
          </w:tcPr>
          <w:p w14:paraId="5687B80F" w14:textId="3BB2720D" w:rsidR="00113BA6" w:rsidRDefault="006429FA" w:rsidP="00210053">
            <w:pPr>
              <w:spacing w:line="360" w:lineRule="auto"/>
              <w:rPr>
                <w:rFonts w:ascii="Arial" w:hAnsi="Arial" w:cs="Arial"/>
              </w:rPr>
            </w:pPr>
            <w:r>
              <w:rPr>
                <w:rFonts w:ascii="Arial" w:hAnsi="Arial" w:cs="Arial"/>
              </w:rPr>
              <w:t xml:space="preserve">Slippery and uneven rocks </w:t>
            </w:r>
          </w:p>
        </w:tc>
        <w:tc>
          <w:tcPr>
            <w:tcW w:w="1928" w:type="dxa"/>
          </w:tcPr>
          <w:p w14:paraId="2FAD0452" w14:textId="070A86FE" w:rsidR="00113BA6" w:rsidRDefault="00BE5311" w:rsidP="00210053">
            <w:pPr>
              <w:spacing w:line="360" w:lineRule="auto"/>
              <w:rPr>
                <w:rFonts w:ascii="Arial" w:hAnsi="Arial" w:cs="Arial"/>
              </w:rPr>
            </w:pPr>
            <w:r>
              <w:rPr>
                <w:rFonts w:ascii="Arial" w:hAnsi="Arial" w:cs="Arial"/>
              </w:rPr>
              <w:t>Children could slip, trip or fall when walking across wet rocks or uneven surfaces. This could result in bruising, cuts or more serious injury.</w:t>
            </w:r>
          </w:p>
        </w:tc>
        <w:tc>
          <w:tcPr>
            <w:tcW w:w="1902" w:type="dxa"/>
          </w:tcPr>
          <w:p w14:paraId="1B8B94B5" w14:textId="3B539D6B" w:rsidR="00113BA6" w:rsidRDefault="00BE5311" w:rsidP="00210053">
            <w:pPr>
              <w:spacing w:line="360" w:lineRule="auto"/>
              <w:rPr>
                <w:rFonts w:ascii="Arial" w:hAnsi="Arial" w:cs="Arial"/>
              </w:rPr>
            </w:pPr>
            <w:r>
              <w:rPr>
                <w:rFonts w:ascii="Arial" w:hAnsi="Arial" w:cs="Arial"/>
              </w:rPr>
              <w:t xml:space="preserve">Children and practitioners </w:t>
            </w:r>
          </w:p>
        </w:tc>
        <w:tc>
          <w:tcPr>
            <w:tcW w:w="1944" w:type="dxa"/>
          </w:tcPr>
          <w:p w14:paraId="54D4B234" w14:textId="6AB1A7EA" w:rsidR="00113BA6" w:rsidRDefault="00BE5311" w:rsidP="00210053">
            <w:pPr>
              <w:spacing w:line="360" w:lineRule="auto"/>
              <w:rPr>
                <w:rFonts w:ascii="Arial" w:hAnsi="Arial" w:cs="Arial"/>
              </w:rPr>
            </w:pPr>
            <w:r>
              <w:rPr>
                <w:rFonts w:ascii="Arial" w:hAnsi="Arial" w:cs="Arial"/>
              </w:rPr>
              <w:t>Exploring uneven natural surfaces</w:t>
            </w:r>
            <w:r w:rsidR="00270245">
              <w:rPr>
                <w:rFonts w:ascii="Arial" w:hAnsi="Arial" w:cs="Arial"/>
              </w:rPr>
              <w:t xml:space="preserve"> can support children’s physical</w:t>
            </w:r>
            <w:r w:rsidR="002139D8">
              <w:rPr>
                <w:rFonts w:ascii="Arial" w:hAnsi="Arial" w:cs="Arial"/>
              </w:rPr>
              <w:t xml:space="preserve"> development, balance, opportunities, coordination and confidence. It also provides opportunities for children </w:t>
            </w:r>
            <w:r w:rsidR="000F18D1">
              <w:rPr>
                <w:rFonts w:ascii="Arial" w:hAnsi="Arial" w:cs="Arial"/>
              </w:rPr>
              <w:t xml:space="preserve">to experiences appropriate risk and develop awareness of </w:t>
            </w:r>
            <w:r w:rsidR="000F18D1">
              <w:rPr>
                <w:rFonts w:ascii="Arial" w:hAnsi="Arial" w:cs="Arial"/>
              </w:rPr>
              <w:lastRenderedPageBreak/>
              <w:t>their surroundings.</w:t>
            </w:r>
          </w:p>
        </w:tc>
        <w:tc>
          <w:tcPr>
            <w:tcW w:w="1855" w:type="dxa"/>
          </w:tcPr>
          <w:p w14:paraId="7EC5558B" w14:textId="08E2753A" w:rsidR="00113BA6" w:rsidRDefault="000635BB" w:rsidP="00210053">
            <w:pPr>
              <w:spacing w:line="360" w:lineRule="auto"/>
              <w:rPr>
                <w:rFonts w:ascii="Arial" w:hAnsi="Arial" w:cs="Arial"/>
              </w:rPr>
            </w:pPr>
            <w:r>
              <w:rPr>
                <w:rFonts w:ascii="Arial" w:hAnsi="Arial" w:cs="Arial"/>
              </w:rPr>
              <w:lastRenderedPageBreak/>
              <w:t>4</w:t>
            </w:r>
          </w:p>
        </w:tc>
        <w:tc>
          <w:tcPr>
            <w:tcW w:w="2498" w:type="dxa"/>
          </w:tcPr>
          <w:p w14:paraId="3BFEFC10" w14:textId="77777777" w:rsidR="00113BA6" w:rsidRDefault="00511B42" w:rsidP="00210053">
            <w:pPr>
              <w:pStyle w:val="ListParagraph"/>
              <w:numPr>
                <w:ilvl w:val="0"/>
                <w:numId w:val="2"/>
              </w:numPr>
              <w:spacing w:line="360" w:lineRule="auto"/>
              <w:rPr>
                <w:rFonts w:ascii="Arial" w:hAnsi="Arial" w:cs="Arial"/>
              </w:rPr>
            </w:pPr>
            <w:r>
              <w:rPr>
                <w:rFonts w:ascii="Arial" w:hAnsi="Arial" w:cs="Arial"/>
              </w:rPr>
              <w:t xml:space="preserve">Check the area </w:t>
            </w:r>
            <w:proofErr w:type="spellStart"/>
            <w:r>
              <w:rPr>
                <w:rFonts w:ascii="Arial" w:hAnsi="Arial" w:cs="Arial"/>
              </w:rPr>
              <w:t>befor</w:t>
            </w:r>
            <w:proofErr w:type="spellEnd"/>
            <w:r>
              <w:rPr>
                <w:rFonts w:ascii="Arial" w:hAnsi="Arial" w:cs="Arial"/>
              </w:rPr>
              <w:t xml:space="preserve"> children enter.</w:t>
            </w:r>
          </w:p>
          <w:p w14:paraId="3E4A3AE5" w14:textId="77777777" w:rsidR="00511B42" w:rsidRDefault="00C26A1E" w:rsidP="00210053">
            <w:pPr>
              <w:pStyle w:val="ListParagraph"/>
              <w:numPr>
                <w:ilvl w:val="0"/>
                <w:numId w:val="2"/>
              </w:numPr>
              <w:spacing w:line="360" w:lineRule="auto"/>
              <w:rPr>
                <w:rFonts w:ascii="Arial" w:hAnsi="Arial" w:cs="Arial"/>
              </w:rPr>
            </w:pPr>
            <w:r>
              <w:rPr>
                <w:rFonts w:ascii="Arial" w:hAnsi="Arial" w:cs="Arial"/>
              </w:rPr>
              <w:t xml:space="preserve">Avoid particularly wet or </w:t>
            </w:r>
            <w:r w:rsidR="00E35670">
              <w:rPr>
                <w:rFonts w:ascii="Arial" w:hAnsi="Arial" w:cs="Arial"/>
              </w:rPr>
              <w:t>unstable rocks</w:t>
            </w:r>
          </w:p>
          <w:p w14:paraId="2209F28C" w14:textId="77777777" w:rsidR="00E35670" w:rsidRDefault="00E35670" w:rsidP="00210053">
            <w:pPr>
              <w:pStyle w:val="ListParagraph"/>
              <w:numPr>
                <w:ilvl w:val="0"/>
                <w:numId w:val="2"/>
              </w:numPr>
              <w:spacing w:line="360" w:lineRule="auto"/>
              <w:rPr>
                <w:rFonts w:ascii="Arial" w:hAnsi="Arial" w:cs="Arial"/>
              </w:rPr>
            </w:pPr>
            <w:r>
              <w:rPr>
                <w:rFonts w:ascii="Arial" w:hAnsi="Arial" w:cs="Arial"/>
              </w:rPr>
              <w:t xml:space="preserve">Ensure children wear suitable footwear </w:t>
            </w:r>
          </w:p>
          <w:p w14:paraId="7FC4D003" w14:textId="77777777" w:rsidR="00E35670" w:rsidRDefault="009D6174" w:rsidP="00210053">
            <w:pPr>
              <w:pStyle w:val="ListParagraph"/>
              <w:numPr>
                <w:ilvl w:val="0"/>
                <w:numId w:val="2"/>
              </w:numPr>
              <w:spacing w:line="360" w:lineRule="auto"/>
              <w:rPr>
                <w:rFonts w:ascii="Arial" w:hAnsi="Arial" w:cs="Arial"/>
              </w:rPr>
            </w:pPr>
            <w:r>
              <w:rPr>
                <w:rFonts w:ascii="Arial" w:hAnsi="Arial" w:cs="Arial"/>
              </w:rPr>
              <w:t xml:space="preserve">Provide close supervision </w:t>
            </w:r>
          </w:p>
          <w:p w14:paraId="3BBC8DB6" w14:textId="77777777" w:rsidR="009D6174" w:rsidRDefault="00C006D1" w:rsidP="00210053">
            <w:pPr>
              <w:pStyle w:val="ListParagraph"/>
              <w:numPr>
                <w:ilvl w:val="0"/>
                <w:numId w:val="2"/>
              </w:numPr>
              <w:spacing w:line="360" w:lineRule="auto"/>
              <w:rPr>
                <w:rFonts w:ascii="Arial" w:hAnsi="Arial" w:cs="Arial"/>
              </w:rPr>
            </w:pPr>
            <w:r>
              <w:rPr>
                <w:rFonts w:ascii="Arial" w:hAnsi="Arial" w:cs="Arial"/>
              </w:rPr>
              <w:t>Encourage children to walk rather than run</w:t>
            </w:r>
          </w:p>
          <w:p w14:paraId="736FC1D5" w14:textId="2F3AA1BF" w:rsidR="00C006D1" w:rsidRPr="005522CF" w:rsidRDefault="006E00EA" w:rsidP="00210053">
            <w:pPr>
              <w:pStyle w:val="ListParagraph"/>
              <w:numPr>
                <w:ilvl w:val="0"/>
                <w:numId w:val="2"/>
              </w:numPr>
              <w:spacing w:line="360" w:lineRule="auto"/>
              <w:rPr>
                <w:rFonts w:ascii="Arial" w:hAnsi="Arial" w:cs="Arial"/>
              </w:rPr>
            </w:pPr>
            <w:r>
              <w:rPr>
                <w:rFonts w:ascii="Arial" w:hAnsi="Arial" w:cs="Arial"/>
              </w:rPr>
              <w:lastRenderedPageBreak/>
              <w:t>Adapt the activities for children who may have additional mobility needs</w:t>
            </w:r>
          </w:p>
        </w:tc>
        <w:tc>
          <w:tcPr>
            <w:tcW w:w="1855" w:type="dxa"/>
          </w:tcPr>
          <w:p w14:paraId="216C10D3" w14:textId="775BF34D" w:rsidR="00113BA6" w:rsidRDefault="006E00EA" w:rsidP="00210053">
            <w:pPr>
              <w:spacing w:line="360" w:lineRule="auto"/>
              <w:rPr>
                <w:rFonts w:ascii="Arial" w:hAnsi="Arial" w:cs="Arial"/>
              </w:rPr>
            </w:pPr>
            <w:r>
              <w:rPr>
                <w:rFonts w:ascii="Arial" w:hAnsi="Arial" w:cs="Arial"/>
              </w:rPr>
              <w:lastRenderedPageBreak/>
              <w:t>2</w:t>
            </w:r>
          </w:p>
        </w:tc>
      </w:tr>
      <w:tr w:rsidR="00113BA6" w14:paraId="20ECBF86" w14:textId="77777777" w:rsidTr="002E1B2A">
        <w:tc>
          <w:tcPr>
            <w:tcW w:w="1966" w:type="dxa"/>
          </w:tcPr>
          <w:p w14:paraId="086CAAB6" w14:textId="24EBB7AF" w:rsidR="00113BA6" w:rsidRDefault="006040E5" w:rsidP="00210053">
            <w:pPr>
              <w:spacing w:line="360" w:lineRule="auto"/>
              <w:rPr>
                <w:rFonts w:ascii="Arial" w:hAnsi="Arial" w:cs="Arial"/>
              </w:rPr>
            </w:pPr>
            <w:r>
              <w:rPr>
                <w:rFonts w:ascii="Arial" w:hAnsi="Arial" w:cs="Arial"/>
              </w:rPr>
              <w:t>Changing tides/deep water</w:t>
            </w:r>
          </w:p>
        </w:tc>
        <w:tc>
          <w:tcPr>
            <w:tcW w:w="1928" w:type="dxa"/>
          </w:tcPr>
          <w:p w14:paraId="4BDDAEB4" w14:textId="4025ED45" w:rsidR="00113BA6" w:rsidRDefault="006040E5" w:rsidP="00210053">
            <w:pPr>
              <w:spacing w:line="360" w:lineRule="auto"/>
              <w:rPr>
                <w:rFonts w:ascii="Arial" w:hAnsi="Arial" w:cs="Arial"/>
              </w:rPr>
            </w:pPr>
            <w:r>
              <w:rPr>
                <w:rFonts w:ascii="Arial" w:hAnsi="Arial" w:cs="Arial"/>
              </w:rPr>
              <w:t xml:space="preserve">Children could enter deeper water or become exposed to rising tides. Therr is a risk of falling into water, becoming trapped or being swept away </w:t>
            </w:r>
          </w:p>
        </w:tc>
        <w:tc>
          <w:tcPr>
            <w:tcW w:w="1902" w:type="dxa"/>
          </w:tcPr>
          <w:p w14:paraId="12841E23" w14:textId="2F4E4EAD" w:rsidR="00113BA6" w:rsidRDefault="006040E5" w:rsidP="00210053">
            <w:pPr>
              <w:spacing w:line="360" w:lineRule="auto"/>
              <w:rPr>
                <w:rFonts w:ascii="Arial" w:hAnsi="Arial" w:cs="Arial"/>
              </w:rPr>
            </w:pPr>
            <w:r>
              <w:rPr>
                <w:rFonts w:ascii="Arial" w:hAnsi="Arial" w:cs="Arial"/>
              </w:rPr>
              <w:t>Children</w:t>
            </w:r>
          </w:p>
        </w:tc>
        <w:tc>
          <w:tcPr>
            <w:tcW w:w="1944" w:type="dxa"/>
          </w:tcPr>
          <w:p w14:paraId="7184EA05" w14:textId="514C1561" w:rsidR="00113BA6" w:rsidRDefault="006040E5" w:rsidP="00210053">
            <w:pPr>
              <w:spacing w:line="360" w:lineRule="auto"/>
              <w:rPr>
                <w:rFonts w:ascii="Arial" w:hAnsi="Arial" w:cs="Arial"/>
              </w:rPr>
            </w:pPr>
            <w:r>
              <w:rPr>
                <w:rFonts w:ascii="Arial" w:hAnsi="Arial" w:cs="Arial"/>
              </w:rPr>
              <w:t xml:space="preserve">Rock pools provide valuable opportunities </w:t>
            </w:r>
            <w:r w:rsidR="00A638BE">
              <w:rPr>
                <w:rFonts w:ascii="Arial" w:hAnsi="Arial" w:cs="Arial"/>
              </w:rPr>
              <w:t xml:space="preserve">to investigate water movement, tides and marine habitats. Children can develop scientific understanding </w:t>
            </w:r>
            <w:r w:rsidR="00A638BE">
              <w:rPr>
                <w:rFonts w:ascii="Arial" w:hAnsi="Arial" w:cs="Arial"/>
              </w:rPr>
              <w:lastRenderedPageBreak/>
              <w:t>through direct observation.</w:t>
            </w:r>
          </w:p>
        </w:tc>
        <w:tc>
          <w:tcPr>
            <w:tcW w:w="1855" w:type="dxa"/>
          </w:tcPr>
          <w:p w14:paraId="1312C2B2" w14:textId="0AC39A99" w:rsidR="00113BA6" w:rsidRDefault="00C22A90" w:rsidP="00210053">
            <w:pPr>
              <w:spacing w:line="360" w:lineRule="auto"/>
              <w:rPr>
                <w:rFonts w:ascii="Arial" w:hAnsi="Arial" w:cs="Arial"/>
              </w:rPr>
            </w:pPr>
            <w:r>
              <w:rPr>
                <w:rFonts w:ascii="Arial" w:hAnsi="Arial" w:cs="Arial"/>
              </w:rPr>
              <w:lastRenderedPageBreak/>
              <w:t>5</w:t>
            </w:r>
          </w:p>
        </w:tc>
        <w:tc>
          <w:tcPr>
            <w:tcW w:w="2498" w:type="dxa"/>
          </w:tcPr>
          <w:p w14:paraId="22D27B6D" w14:textId="77777777" w:rsidR="00113BA6" w:rsidRDefault="002F0A1C" w:rsidP="00210053">
            <w:pPr>
              <w:pStyle w:val="ListParagraph"/>
              <w:numPr>
                <w:ilvl w:val="0"/>
                <w:numId w:val="3"/>
              </w:numPr>
              <w:spacing w:line="360" w:lineRule="auto"/>
              <w:rPr>
                <w:rFonts w:ascii="Arial" w:hAnsi="Arial" w:cs="Arial"/>
              </w:rPr>
            </w:pPr>
            <w:r>
              <w:rPr>
                <w:rFonts w:ascii="Arial" w:hAnsi="Arial" w:cs="Arial"/>
              </w:rPr>
              <w:t>Check tide times and weather conditions before the visit</w:t>
            </w:r>
          </w:p>
          <w:p w14:paraId="3948AD75" w14:textId="77777777" w:rsidR="002F0A1C" w:rsidRDefault="00EE170E" w:rsidP="00210053">
            <w:pPr>
              <w:pStyle w:val="ListParagraph"/>
              <w:numPr>
                <w:ilvl w:val="0"/>
                <w:numId w:val="3"/>
              </w:numPr>
              <w:spacing w:line="360" w:lineRule="auto"/>
              <w:rPr>
                <w:rFonts w:ascii="Arial" w:hAnsi="Arial" w:cs="Arial"/>
              </w:rPr>
            </w:pPr>
            <w:r>
              <w:rPr>
                <w:rFonts w:ascii="Arial" w:hAnsi="Arial" w:cs="Arial"/>
              </w:rPr>
              <w:t xml:space="preserve">Identify a safe area for rock pooling away from deeper water </w:t>
            </w:r>
          </w:p>
          <w:p w14:paraId="209019A7" w14:textId="77777777" w:rsidR="00EE170E" w:rsidRDefault="00F9387F" w:rsidP="00210053">
            <w:pPr>
              <w:pStyle w:val="ListParagraph"/>
              <w:numPr>
                <w:ilvl w:val="0"/>
                <w:numId w:val="3"/>
              </w:numPr>
              <w:spacing w:line="360" w:lineRule="auto"/>
              <w:rPr>
                <w:rFonts w:ascii="Arial" w:hAnsi="Arial" w:cs="Arial"/>
              </w:rPr>
            </w:pPr>
            <w:r>
              <w:rPr>
                <w:rFonts w:ascii="Arial" w:hAnsi="Arial" w:cs="Arial"/>
              </w:rPr>
              <w:t>Maintain appropriate adult to child supervision</w:t>
            </w:r>
          </w:p>
          <w:p w14:paraId="55B6C99B" w14:textId="77777777" w:rsidR="00F9387F" w:rsidRDefault="00F9387F" w:rsidP="00210053">
            <w:pPr>
              <w:pStyle w:val="ListParagraph"/>
              <w:numPr>
                <w:ilvl w:val="0"/>
                <w:numId w:val="3"/>
              </w:numPr>
              <w:spacing w:line="360" w:lineRule="auto"/>
              <w:rPr>
                <w:rFonts w:ascii="Arial" w:hAnsi="Arial" w:cs="Arial"/>
              </w:rPr>
            </w:pPr>
            <w:r>
              <w:rPr>
                <w:rFonts w:ascii="Arial" w:hAnsi="Arial" w:cs="Arial"/>
              </w:rPr>
              <w:lastRenderedPageBreak/>
              <w:t xml:space="preserve">Never allow children to go </w:t>
            </w:r>
            <w:r w:rsidR="00F972CC">
              <w:rPr>
                <w:rFonts w:ascii="Arial" w:hAnsi="Arial" w:cs="Arial"/>
              </w:rPr>
              <w:t>towards the sea</w:t>
            </w:r>
          </w:p>
          <w:p w14:paraId="754551A0" w14:textId="77777777" w:rsidR="00F972CC" w:rsidRDefault="001606C7" w:rsidP="00210053">
            <w:pPr>
              <w:pStyle w:val="ListParagraph"/>
              <w:numPr>
                <w:ilvl w:val="0"/>
                <w:numId w:val="3"/>
              </w:numPr>
              <w:spacing w:line="360" w:lineRule="auto"/>
              <w:rPr>
                <w:rFonts w:ascii="Arial" w:hAnsi="Arial" w:cs="Arial"/>
              </w:rPr>
            </w:pPr>
            <w:r>
              <w:rPr>
                <w:rFonts w:ascii="Arial" w:hAnsi="Arial" w:cs="Arial"/>
              </w:rPr>
              <w:t xml:space="preserve">Monitor changes in water levels </w:t>
            </w:r>
          </w:p>
          <w:p w14:paraId="51C3EA53" w14:textId="2077E671" w:rsidR="001606C7" w:rsidRPr="002F0A1C" w:rsidRDefault="001606C7" w:rsidP="00210053">
            <w:pPr>
              <w:pStyle w:val="ListParagraph"/>
              <w:numPr>
                <w:ilvl w:val="0"/>
                <w:numId w:val="3"/>
              </w:numPr>
              <w:spacing w:line="360" w:lineRule="auto"/>
              <w:rPr>
                <w:rFonts w:ascii="Arial" w:hAnsi="Arial" w:cs="Arial"/>
              </w:rPr>
            </w:pPr>
            <w:r>
              <w:rPr>
                <w:rFonts w:ascii="Arial" w:hAnsi="Arial" w:cs="Arial"/>
              </w:rPr>
              <w:t xml:space="preserve">Stop the activity if conditions become unsafe </w:t>
            </w:r>
          </w:p>
        </w:tc>
        <w:tc>
          <w:tcPr>
            <w:tcW w:w="1855" w:type="dxa"/>
          </w:tcPr>
          <w:p w14:paraId="64014CD0" w14:textId="32D03EFD" w:rsidR="00113BA6" w:rsidRDefault="001606C7" w:rsidP="00210053">
            <w:pPr>
              <w:spacing w:line="360" w:lineRule="auto"/>
              <w:rPr>
                <w:rFonts w:ascii="Arial" w:hAnsi="Arial" w:cs="Arial"/>
              </w:rPr>
            </w:pPr>
            <w:r>
              <w:rPr>
                <w:rFonts w:ascii="Arial" w:hAnsi="Arial" w:cs="Arial"/>
              </w:rPr>
              <w:lastRenderedPageBreak/>
              <w:t>2</w:t>
            </w:r>
          </w:p>
        </w:tc>
      </w:tr>
      <w:tr w:rsidR="00113BA6" w14:paraId="22BB08EE" w14:textId="77777777" w:rsidTr="002E1B2A">
        <w:tc>
          <w:tcPr>
            <w:tcW w:w="1966" w:type="dxa"/>
          </w:tcPr>
          <w:p w14:paraId="357C4A1A" w14:textId="71F156C5" w:rsidR="00113BA6" w:rsidRDefault="007335AE" w:rsidP="00210053">
            <w:pPr>
              <w:spacing w:line="360" w:lineRule="auto"/>
              <w:rPr>
                <w:rFonts w:ascii="Arial" w:hAnsi="Arial" w:cs="Arial"/>
              </w:rPr>
            </w:pPr>
            <w:r>
              <w:rPr>
                <w:rFonts w:ascii="Arial" w:hAnsi="Arial" w:cs="Arial"/>
              </w:rPr>
              <w:t>Sharp rocks, shells or other objects</w:t>
            </w:r>
          </w:p>
        </w:tc>
        <w:tc>
          <w:tcPr>
            <w:tcW w:w="1928" w:type="dxa"/>
          </w:tcPr>
          <w:p w14:paraId="7C3399CA" w14:textId="60F4FE6D" w:rsidR="00113BA6" w:rsidRDefault="00D0746A" w:rsidP="00210053">
            <w:pPr>
              <w:spacing w:line="360" w:lineRule="auto"/>
              <w:rPr>
                <w:rFonts w:ascii="Arial" w:hAnsi="Arial" w:cs="Arial"/>
              </w:rPr>
            </w:pPr>
            <w:r>
              <w:rPr>
                <w:rFonts w:ascii="Arial" w:hAnsi="Arial" w:cs="Arial"/>
              </w:rPr>
              <w:t>Children could cut or scratch themselves on sharp rocks, shells or other objects found around the rock pools</w:t>
            </w:r>
          </w:p>
        </w:tc>
        <w:tc>
          <w:tcPr>
            <w:tcW w:w="1902" w:type="dxa"/>
          </w:tcPr>
          <w:p w14:paraId="629FCC1F" w14:textId="11037CB5" w:rsidR="00113BA6" w:rsidRDefault="00D0746A" w:rsidP="00210053">
            <w:pPr>
              <w:spacing w:line="360" w:lineRule="auto"/>
              <w:rPr>
                <w:rFonts w:ascii="Arial" w:hAnsi="Arial" w:cs="Arial"/>
              </w:rPr>
            </w:pPr>
            <w:r>
              <w:rPr>
                <w:rFonts w:ascii="Arial" w:hAnsi="Arial" w:cs="Arial"/>
              </w:rPr>
              <w:t xml:space="preserve">Children and practitioners </w:t>
            </w:r>
          </w:p>
        </w:tc>
        <w:tc>
          <w:tcPr>
            <w:tcW w:w="1944" w:type="dxa"/>
          </w:tcPr>
          <w:p w14:paraId="2766B720" w14:textId="4514A620" w:rsidR="00113BA6" w:rsidRDefault="00072B83" w:rsidP="00210053">
            <w:pPr>
              <w:spacing w:line="360" w:lineRule="auto"/>
              <w:rPr>
                <w:rFonts w:ascii="Arial" w:hAnsi="Arial" w:cs="Arial"/>
              </w:rPr>
            </w:pPr>
            <w:r>
              <w:rPr>
                <w:rFonts w:ascii="Arial" w:hAnsi="Arial" w:cs="Arial"/>
              </w:rPr>
              <w:t xml:space="preserve">Handling natural materials allows children to investigate texture, shape and weight and supports mathematical </w:t>
            </w:r>
            <w:r>
              <w:rPr>
                <w:rFonts w:ascii="Arial" w:hAnsi="Arial" w:cs="Arial"/>
              </w:rPr>
              <w:lastRenderedPageBreak/>
              <w:t xml:space="preserve">and scientific learning </w:t>
            </w:r>
          </w:p>
        </w:tc>
        <w:tc>
          <w:tcPr>
            <w:tcW w:w="1855" w:type="dxa"/>
          </w:tcPr>
          <w:p w14:paraId="2A8C15C0" w14:textId="4435F291" w:rsidR="00113BA6" w:rsidRDefault="00072B83" w:rsidP="00210053">
            <w:pPr>
              <w:spacing w:line="360" w:lineRule="auto"/>
              <w:rPr>
                <w:rFonts w:ascii="Arial" w:hAnsi="Arial" w:cs="Arial"/>
              </w:rPr>
            </w:pPr>
            <w:r>
              <w:rPr>
                <w:rFonts w:ascii="Arial" w:hAnsi="Arial" w:cs="Arial"/>
              </w:rPr>
              <w:lastRenderedPageBreak/>
              <w:t>3</w:t>
            </w:r>
          </w:p>
        </w:tc>
        <w:tc>
          <w:tcPr>
            <w:tcW w:w="2498" w:type="dxa"/>
          </w:tcPr>
          <w:p w14:paraId="068A3317" w14:textId="77777777" w:rsidR="00113BA6" w:rsidRDefault="00D5241D" w:rsidP="00210053">
            <w:pPr>
              <w:pStyle w:val="ListParagraph"/>
              <w:numPr>
                <w:ilvl w:val="0"/>
                <w:numId w:val="4"/>
              </w:numPr>
              <w:spacing w:line="360" w:lineRule="auto"/>
              <w:rPr>
                <w:rFonts w:ascii="Arial" w:hAnsi="Arial" w:cs="Arial"/>
              </w:rPr>
            </w:pPr>
            <w:r w:rsidRPr="005E1F33">
              <w:rPr>
                <w:rFonts w:ascii="Arial" w:hAnsi="Arial" w:cs="Arial"/>
              </w:rPr>
              <w:t>Check the are</w:t>
            </w:r>
            <w:r w:rsidR="005E1F33" w:rsidRPr="005E1F33">
              <w:rPr>
                <w:rFonts w:ascii="Arial" w:hAnsi="Arial" w:cs="Arial"/>
              </w:rPr>
              <w:t>a for particularly sharp or dangerous objects before the activity</w:t>
            </w:r>
          </w:p>
          <w:p w14:paraId="4A57FFDA" w14:textId="3F2E7615" w:rsidR="005E1F33" w:rsidRDefault="000F638F" w:rsidP="00210053">
            <w:pPr>
              <w:pStyle w:val="ListParagraph"/>
              <w:numPr>
                <w:ilvl w:val="0"/>
                <w:numId w:val="4"/>
              </w:numPr>
              <w:spacing w:line="360" w:lineRule="auto"/>
              <w:rPr>
                <w:rFonts w:ascii="Arial" w:hAnsi="Arial" w:cs="Arial"/>
              </w:rPr>
            </w:pPr>
            <w:r>
              <w:rPr>
                <w:rFonts w:ascii="Arial" w:hAnsi="Arial" w:cs="Arial"/>
              </w:rPr>
              <w:t xml:space="preserve">Encourage children to </w:t>
            </w:r>
            <w:r>
              <w:rPr>
                <w:rFonts w:ascii="Arial" w:hAnsi="Arial" w:cs="Arial"/>
              </w:rPr>
              <w:lastRenderedPageBreak/>
              <w:t>handle objects ca</w:t>
            </w:r>
            <w:r w:rsidR="003D2A6A">
              <w:rPr>
                <w:rFonts w:ascii="Arial" w:hAnsi="Arial" w:cs="Arial"/>
              </w:rPr>
              <w:t>refully</w:t>
            </w:r>
          </w:p>
          <w:p w14:paraId="1CD9C4DD" w14:textId="77777777" w:rsidR="000F638F" w:rsidRDefault="00E6349E" w:rsidP="00210053">
            <w:pPr>
              <w:pStyle w:val="ListParagraph"/>
              <w:numPr>
                <w:ilvl w:val="0"/>
                <w:numId w:val="4"/>
              </w:numPr>
              <w:spacing w:line="360" w:lineRule="auto"/>
              <w:rPr>
                <w:rFonts w:ascii="Arial" w:hAnsi="Arial" w:cs="Arial"/>
              </w:rPr>
            </w:pPr>
            <w:r>
              <w:rPr>
                <w:rFonts w:ascii="Arial" w:hAnsi="Arial" w:cs="Arial"/>
              </w:rPr>
              <w:t>Provide clear instructions about what can and cannot be touched</w:t>
            </w:r>
          </w:p>
          <w:p w14:paraId="284DB199" w14:textId="77777777" w:rsidR="00CA07D6" w:rsidRDefault="00EF5584" w:rsidP="00210053">
            <w:pPr>
              <w:pStyle w:val="ListParagraph"/>
              <w:numPr>
                <w:ilvl w:val="0"/>
                <w:numId w:val="4"/>
              </w:numPr>
              <w:spacing w:line="360" w:lineRule="auto"/>
              <w:rPr>
                <w:rFonts w:ascii="Arial" w:hAnsi="Arial" w:cs="Arial"/>
              </w:rPr>
            </w:pPr>
            <w:r>
              <w:rPr>
                <w:rFonts w:ascii="Arial" w:hAnsi="Arial" w:cs="Arial"/>
              </w:rPr>
              <w:t xml:space="preserve">Practitioners should supervise </w:t>
            </w:r>
            <w:proofErr w:type="spellStart"/>
            <w:r>
              <w:rPr>
                <w:rFonts w:ascii="Arial" w:hAnsi="Arial" w:cs="Arial"/>
              </w:rPr>
              <w:t>chikdrrn</w:t>
            </w:r>
            <w:proofErr w:type="spellEnd"/>
            <w:r>
              <w:rPr>
                <w:rFonts w:ascii="Arial" w:hAnsi="Arial" w:cs="Arial"/>
              </w:rPr>
              <w:t xml:space="preserve"> when handling unfamiliar materials</w:t>
            </w:r>
          </w:p>
          <w:p w14:paraId="5B2B3965" w14:textId="612FF809" w:rsidR="00EF5584" w:rsidRPr="005E1F33" w:rsidRDefault="00504149" w:rsidP="00210053">
            <w:pPr>
              <w:pStyle w:val="ListParagraph"/>
              <w:numPr>
                <w:ilvl w:val="0"/>
                <w:numId w:val="4"/>
              </w:numPr>
              <w:spacing w:line="360" w:lineRule="auto"/>
              <w:rPr>
                <w:rFonts w:ascii="Arial" w:hAnsi="Arial" w:cs="Arial"/>
              </w:rPr>
            </w:pPr>
            <w:r>
              <w:rPr>
                <w:rFonts w:ascii="Arial" w:hAnsi="Arial" w:cs="Arial"/>
              </w:rPr>
              <w:t>Clean any cuts or injuries immediately and follow first aid procedures.</w:t>
            </w:r>
          </w:p>
        </w:tc>
        <w:tc>
          <w:tcPr>
            <w:tcW w:w="1855" w:type="dxa"/>
          </w:tcPr>
          <w:p w14:paraId="2445BEF2" w14:textId="1A33344A" w:rsidR="00113BA6" w:rsidRDefault="00C81566" w:rsidP="00210053">
            <w:pPr>
              <w:spacing w:line="360" w:lineRule="auto"/>
              <w:rPr>
                <w:rFonts w:ascii="Arial" w:hAnsi="Arial" w:cs="Arial"/>
              </w:rPr>
            </w:pPr>
            <w:r>
              <w:rPr>
                <w:rFonts w:ascii="Arial" w:hAnsi="Arial" w:cs="Arial"/>
              </w:rPr>
              <w:lastRenderedPageBreak/>
              <w:t>2</w:t>
            </w:r>
          </w:p>
        </w:tc>
      </w:tr>
      <w:tr w:rsidR="00113BA6" w14:paraId="3620B754" w14:textId="77777777" w:rsidTr="002E1B2A">
        <w:tc>
          <w:tcPr>
            <w:tcW w:w="1966" w:type="dxa"/>
          </w:tcPr>
          <w:p w14:paraId="7C526315" w14:textId="6ED23643" w:rsidR="00113BA6" w:rsidRDefault="00C81566" w:rsidP="00210053">
            <w:pPr>
              <w:spacing w:line="360" w:lineRule="auto"/>
              <w:rPr>
                <w:rFonts w:ascii="Arial" w:hAnsi="Arial" w:cs="Arial"/>
              </w:rPr>
            </w:pPr>
            <w:r>
              <w:rPr>
                <w:rFonts w:ascii="Arial" w:hAnsi="Arial" w:cs="Arial"/>
              </w:rPr>
              <w:lastRenderedPageBreak/>
              <w:t xml:space="preserve">Marine animals </w:t>
            </w:r>
          </w:p>
        </w:tc>
        <w:tc>
          <w:tcPr>
            <w:tcW w:w="1928" w:type="dxa"/>
          </w:tcPr>
          <w:p w14:paraId="7FB0078C" w14:textId="491B61BA" w:rsidR="00113BA6" w:rsidRDefault="00C81566" w:rsidP="00210053">
            <w:pPr>
              <w:spacing w:line="360" w:lineRule="auto"/>
              <w:rPr>
                <w:rFonts w:ascii="Arial" w:hAnsi="Arial" w:cs="Arial"/>
              </w:rPr>
            </w:pPr>
            <w:r>
              <w:rPr>
                <w:rFonts w:ascii="Arial" w:hAnsi="Arial" w:cs="Arial"/>
              </w:rPr>
              <w:t>Children could be pinched, scratched or bitten by</w:t>
            </w:r>
            <w:r w:rsidR="00C26E9F">
              <w:rPr>
                <w:rFonts w:ascii="Arial" w:hAnsi="Arial" w:cs="Arial"/>
              </w:rPr>
              <w:t xml:space="preserve"> animals such as crabs. Children may also </w:t>
            </w:r>
            <w:proofErr w:type="spellStart"/>
            <w:r w:rsidR="00C26E9F">
              <w:rPr>
                <w:rFonts w:ascii="Arial" w:hAnsi="Arial" w:cs="Arial"/>
              </w:rPr>
              <w:t>hand,e</w:t>
            </w:r>
            <w:proofErr w:type="spellEnd"/>
            <w:r w:rsidR="00C26E9F">
              <w:rPr>
                <w:rFonts w:ascii="Arial" w:hAnsi="Arial" w:cs="Arial"/>
              </w:rPr>
              <w:t xml:space="preserve"> animals incorrectly, causing distress or injury to the animals</w:t>
            </w:r>
          </w:p>
        </w:tc>
        <w:tc>
          <w:tcPr>
            <w:tcW w:w="1902" w:type="dxa"/>
          </w:tcPr>
          <w:p w14:paraId="1F1E8DDB" w14:textId="6099E3B9" w:rsidR="00113BA6" w:rsidRDefault="00C26E9F" w:rsidP="00210053">
            <w:pPr>
              <w:spacing w:line="360" w:lineRule="auto"/>
              <w:rPr>
                <w:rFonts w:ascii="Arial" w:hAnsi="Arial" w:cs="Arial"/>
              </w:rPr>
            </w:pPr>
            <w:r>
              <w:rPr>
                <w:rFonts w:ascii="Arial" w:hAnsi="Arial" w:cs="Arial"/>
              </w:rPr>
              <w:t xml:space="preserve">Children and marine animals </w:t>
            </w:r>
          </w:p>
        </w:tc>
        <w:tc>
          <w:tcPr>
            <w:tcW w:w="1944" w:type="dxa"/>
          </w:tcPr>
          <w:p w14:paraId="7234D81B" w14:textId="3660BFE0" w:rsidR="00113BA6" w:rsidRDefault="00C26E9F" w:rsidP="00210053">
            <w:pPr>
              <w:spacing w:line="360" w:lineRule="auto"/>
              <w:rPr>
                <w:rFonts w:ascii="Arial" w:hAnsi="Arial" w:cs="Arial"/>
              </w:rPr>
            </w:pPr>
            <w:r>
              <w:rPr>
                <w:rFonts w:ascii="Arial" w:hAnsi="Arial" w:cs="Arial"/>
              </w:rPr>
              <w:t xml:space="preserve">Observing marine animals supports children’s understanding of living things, habitats and how animals are adapted to their environment </w:t>
            </w:r>
          </w:p>
        </w:tc>
        <w:tc>
          <w:tcPr>
            <w:tcW w:w="1855" w:type="dxa"/>
          </w:tcPr>
          <w:p w14:paraId="705383EF" w14:textId="38ADB603" w:rsidR="00113BA6" w:rsidRDefault="00C26E9F" w:rsidP="00210053">
            <w:pPr>
              <w:spacing w:line="360" w:lineRule="auto"/>
              <w:rPr>
                <w:rFonts w:ascii="Arial" w:hAnsi="Arial" w:cs="Arial"/>
              </w:rPr>
            </w:pPr>
            <w:r>
              <w:rPr>
                <w:rFonts w:ascii="Arial" w:hAnsi="Arial" w:cs="Arial"/>
              </w:rPr>
              <w:t>3</w:t>
            </w:r>
          </w:p>
        </w:tc>
        <w:tc>
          <w:tcPr>
            <w:tcW w:w="2498" w:type="dxa"/>
          </w:tcPr>
          <w:p w14:paraId="61AD8FF9" w14:textId="77777777" w:rsidR="00113BA6" w:rsidRDefault="00A32176" w:rsidP="00210053">
            <w:pPr>
              <w:pStyle w:val="ListParagraph"/>
              <w:numPr>
                <w:ilvl w:val="0"/>
                <w:numId w:val="5"/>
              </w:numPr>
              <w:spacing w:line="360" w:lineRule="auto"/>
              <w:rPr>
                <w:rFonts w:ascii="Arial" w:hAnsi="Arial" w:cs="Arial"/>
              </w:rPr>
            </w:pPr>
            <w:r>
              <w:rPr>
                <w:rFonts w:ascii="Arial" w:hAnsi="Arial" w:cs="Arial"/>
              </w:rPr>
              <w:t xml:space="preserve">Encourage children to observe animals rather than handle them unnecessarily </w:t>
            </w:r>
          </w:p>
          <w:p w14:paraId="34FEB0A0" w14:textId="77777777" w:rsidR="00A32176" w:rsidRDefault="00A32176" w:rsidP="00210053">
            <w:pPr>
              <w:pStyle w:val="ListParagraph"/>
              <w:numPr>
                <w:ilvl w:val="0"/>
                <w:numId w:val="5"/>
              </w:numPr>
              <w:spacing w:line="360" w:lineRule="auto"/>
              <w:rPr>
                <w:rFonts w:ascii="Arial" w:hAnsi="Arial" w:cs="Arial"/>
              </w:rPr>
            </w:pPr>
            <w:r>
              <w:rPr>
                <w:rFonts w:ascii="Arial" w:hAnsi="Arial" w:cs="Arial"/>
              </w:rPr>
              <w:t>Teach children how to interact safely and respectfully with marine life</w:t>
            </w:r>
          </w:p>
          <w:p w14:paraId="48F365BF" w14:textId="77777777" w:rsidR="00A32176" w:rsidRDefault="00EF649E" w:rsidP="00210053">
            <w:pPr>
              <w:pStyle w:val="ListParagraph"/>
              <w:numPr>
                <w:ilvl w:val="0"/>
                <w:numId w:val="5"/>
              </w:numPr>
              <w:spacing w:line="360" w:lineRule="auto"/>
              <w:rPr>
                <w:rFonts w:ascii="Arial" w:hAnsi="Arial" w:cs="Arial"/>
              </w:rPr>
            </w:pPr>
            <w:r>
              <w:rPr>
                <w:rFonts w:ascii="Arial" w:hAnsi="Arial" w:cs="Arial"/>
              </w:rPr>
              <w:t>Practitioners should supervise closely</w:t>
            </w:r>
          </w:p>
          <w:p w14:paraId="2E4B8CD8" w14:textId="77777777" w:rsidR="00EF649E" w:rsidRDefault="00F60D2F" w:rsidP="00210053">
            <w:pPr>
              <w:pStyle w:val="ListParagraph"/>
              <w:numPr>
                <w:ilvl w:val="0"/>
                <w:numId w:val="5"/>
              </w:numPr>
              <w:spacing w:line="360" w:lineRule="auto"/>
              <w:rPr>
                <w:rFonts w:ascii="Arial" w:hAnsi="Arial" w:cs="Arial"/>
              </w:rPr>
            </w:pPr>
            <w:r>
              <w:rPr>
                <w:rFonts w:ascii="Arial" w:hAnsi="Arial" w:cs="Arial"/>
              </w:rPr>
              <w:t xml:space="preserve">Children should not put animals near </w:t>
            </w:r>
            <w:r>
              <w:rPr>
                <w:rFonts w:ascii="Arial" w:hAnsi="Arial" w:cs="Arial"/>
              </w:rPr>
              <w:lastRenderedPageBreak/>
              <w:t>their faces or mouths</w:t>
            </w:r>
          </w:p>
          <w:p w14:paraId="4EF958E4" w14:textId="38752DAB" w:rsidR="00F60D2F" w:rsidRPr="00A32176" w:rsidRDefault="0029128C" w:rsidP="00210053">
            <w:pPr>
              <w:pStyle w:val="ListParagraph"/>
              <w:numPr>
                <w:ilvl w:val="0"/>
                <w:numId w:val="5"/>
              </w:numPr>
              <w:spacing w:line="360" w:lineRule="auto"/>
              <w:rPr>
                <w:rFonts w:ascii="Arial" w:hAnsi="Arial" w:cs="Arial"/>
              </w:rPr>
            </w:pPr>
            <w:r>
              <w:rPr>
                <w:rFonts w:ascii="Arial" w:hAnsi="Arial" w:cs="Arial"/>
              </w:rPr>
              <w:t>Encourage handwashing after exploring rock pools</w:t>
            </w:r>
          </w:p>
        </w:tc>
        <w:tc>
          <w:tcPr>
            <w:tcW w:w="1855" w:type="dxa"/>
          </w:tcPr>
          <w:p w14:paraId="4ED4006A" w14:textId="0265D55D" w:rsidR="00113BA6" w:rsidRDefault="0029128C" w:rsidP="00210053">
            <w:pPr>
              <w:spacing w:line="360" w:lineRule="auto"/>
              <w:rPr>
                <w:rFonts w:ascii="Arial" w:hAnsi="Arial" w:cs="Arial"/>
              </w:rPr>
            </w:pPr>
            <w:r>
              <w:rPr>
                <w:rFonts w:ascii="Arial" w:hAnsi="Arial" w:cs="Arial"/>
              </w:rPr>
              <w:lastRenderedPageBreak/>
              <w:t>1</w:t>
            </w:r>
          </w:p>
        </w:tc>
      </w:tr>
      <w:tr w:rsidR="00113BA6" w14:paraId="792D2BF0" w14:textId="77777777" w:rsidTr="002E1B2A">
        <w:tc>
          <w:tcPr>
            <w:tcW w:w="1966" w:type="dxa"/>
          </w:tcPr>
          <w:p w14:paraId="2025DCAC" w14:textId="6084EEB9" w:rsidR="00113BA6" w:rsidRDefault="00617436" w:rsidP="00210053">
            <w:pPr>
              <w:spacing w:line="360" w:lineRule="auto"/>
              <w:rPr>
                <w:rFonts w:ascii="Arial" w:hAnsi="Arial" w:cs="Arial"/>
              </w:rPr>
            </w:pPr>
            <w:r>
              <w:rPr>
                <w:rFonts w:ascii="Arial" w:hAnsi="Arial" w:cs="Arial"/>
              </w:rPr>
              <w:t xml:space="preserve">Weather conditions </w:t>
            </w:r>
          </w:p>
        </w:tc>
        <w:tc>
          <w:tcPr>
            <w:tcW w:w="1928" w:type="dxa"/>
          </w:tcPr>
          <w:p w14:paraId="678F6D14" w14:textId="29C6170A" w:rsidR="00113BA6" w:rsidRDefault="00EF1043" w:rsidP="00210053">
            <w:pPr>
              <w:spacing w:line="360" w:lineRule="auto"/>
              <w:rPr>
                <w:rFonts w:ascii="Arial" w:hAnsi="Arial" w:cs="Arial"/>
              </w:rPr>
            </w:pPr>
            <w:r>
              <w:rPr>
                <w:rFonts w:ascii="Arial" w:hAnsi="Arial" w:cs="Arial"/>
              </w:rPr>
              <w:t xml:space="preserve">Cold, rain, strong wind or excessive sunlight could affect children’s comfort and wellbeing. Wet weather can also make rocks more slippery </w:t>
            </w:r>
          </w:p>
        </w:tc>
        <w:tc>
          <w:tcPr>
            <w:tcW w:w="1902" w:type="dxa"/>
          </w:tcPr>
          <w:p w14:paraId="045873C2" w14:textId="2D9D28AB" w:rsidR="00113BA6" w:rsidRDefault="00EF1043" w:rsidP="00210053">
            <w:pPr>
              <w:spacing w:line="360" w:lineRule="auto"/>
              <w:rPr>
                <w:rFonts w:ascii="Arial" w:hAnsi="Arial" w:cs="Arial"/>
              </w:rPr>
            </w:pPr>
            <w:r>
              <w:rPr>
                <w:rFonts w:ascii="Arial" w:hAnsi="Arial" w:cs="Arial"/>
              </w:rPr>
              <w:t xml:space="preserve">Children and practitioners </w:t>
            </w:r>
          </w:p>
        </w:tc>
        <w:tc>
          <w:tcPr>
            <w:tcW w:w="1944" w:type="dxa"/>
          </w:tcPr>
          <w:p w14:paraId="505D84A2" w14:textId="352EEF22" w:rsidR="00113BA6" w:rsidRDefault="00EF1043" w:rsidP="00210053">
            <w:pPr>
              <w:spacing w:line="360" w:lineRule="auto"/>
              <w:rPr>
                <w:rFonts w:ascii="Arial" w:hAnsi="Arial" w:cs="Arial"/>
              </w:rPr>
            </w:pPr>
            <w:r>
              <w:rPr>
                <w:rFonts w:ascii="Arial" w:hAnsi="Arial" w:cs="Arial"/>
              </w:rPr>
              <w:t xml:space="preserve">Outdoor experienced allow </w:t>
            </w:r>
            <w:r w:rsidR="00726256">
              <w:rPr>
                <w:rFonts w:ascii="Arial" w:hAnsi="Arial" w:cs="Arial"/>
              </w:rPr>
              <w:t>children</w:t>
            </w:r>
            <w:r>
              <w:rPr>
                <w:rFonts w:ascii="Arial" w:hAnsi="Arial" w:cs="Arial"/>
              </w:rPr>
              <w:t xml:space="preserve"> to experience different weather conditions and develop awareness of changes in their environment </w:t>
            </w:r>
          </w:p>
        </w:tc>
        <w:tc>
          <w:tcPr>
            <w:tcW w:w="1855" w:type="dxa"/>
          </w:tcPr>
          <w:p w14:paraId="2EB62CAB" w14:textId="4E1A84DB" w:rsidR="00113BA6" w:rsidRDefault="009B2DB6" w:rsidP="00210053">
            <w:pPr>
              <w:spacing w:line="360" w:lineRule="auto"/>
              <w:rPr>
                <w:rFonts w:ascii="Arial" w:hAnsi="Arial" w:cs="Arial"/>
              </w:rPr>
            </w:pPr>
            <w:r>
              <w:rPr>
                <w:rFonts w:ascii="Arial" w:hAnsi="Arial" w:cs="Arial"/>
              </w:rPr>
              <w:t>3</w:t>
            </w:r>
          </w:p>
        </w:tc>
        <w:tc>
          <w:tcPr>
            <w:tcW w:w="2498" w:type="dxa"/>
          </w:tcPr>
          <w:p w14:paraId="52B59459" w14:textId="77777777" w:rsidR="00113BA6" w:rsidRDefault="009B2DB6" w:rsidP="00210053">
            <w:pPr>
              <w:pStyle w:val="ListParagraph"/>
              <w:numPr>
                <w:ilvl w:val="0"/>
                <w:numId w:val="6"/>
              </w:numPr>
              <w:spacing w:line="360" w:lineRule="auto"/>
              <w:rPr>
                <w:rFonts w:ascii="Arial" w:hAnsi="Arial" w:cs="Arial"/>
              </w:rPr>
            </w:pPr>
            <w:r>
              <w:rPr>
                <w:rFonts w:ascii="Arial" w:hAnsi="Arial" w:cs="Arial"/>
              </w:rPr>
              <w:t>Check weather forecast before the activity</w:t>
            </w:r>
          </w:p>
          <w:p w14:paraId="6998162C" w14:textId="77777777" w:rsidR="009B2DB6" w:rsidRDefault="009B2DB6" w:rsidP="00210053">
            <w:pPr>
              <w:pStyle w:val="ListParagraph"/>
              <w:numPr>
                <w:ilvl w:val="0"/>
                <w:numId w:val="6"/>
              </w:numPr>
              <w:spacing w:line="360" w:lineRule="auto"/>
              <w:rPr>
                <w:rFonts w:ascii="Arial" w:hAnsi="Arial" w:cs="Arial"/>
              </w:rPr>
            </w:pPr>
            <w:r>
              <w:rPr>
                <w:rFonts w:ascii="Arial" w:hAnsi="Arial" w:cs="Arial"/>
              </w:rPr>
              <w:t>Provide suitable clothing and footwear</w:t>
            </w:r>
          </w:p>
          <w:p w14:paraId="12BF0A5C" w14:textId="77777777" w:rsidR="009B2DB6" w:rsidRDefault="009B2DB6" w:rsidP="00210053">
            <w:pPr>
              <w:pStyle w:val="ListParagraph"/>
              <w:numPr>
                <w:ilvl w:val="0"/>
                <w:numId w:val="6"/>
              </w:numPr>
              <w:spacing w:line="360" w:lineRule="auto"/>
              <w:rPr>
                <w:rFonts w:ascii="Arial" w:hAnsi="Arial" w:cs="Arial"/>
              </w:rPr>
            </w:pPr>
            <w:r>
              <w:rPr>
                <w:rFonts w:ascii="Arial" w:hAnsi="Arial" w:cs="Arial"/>
              </w:rPr>
              <w:t xml:space="preserve">Ensure children have access to water and appropriate sun protection </w:t>
            </w:r>
            <w:r>
              <w:rPr>
                <w:rFonts w:ascii="Arial" w:hAnsi="Arial" w:cs="Arial"/>
              </w:rPr>
              <w:lastRenderedPageBreak/>
              <w:t xml:space="preserve">when necessary </w:t>
            </w:r>
          </w:p>
          <w:p w14:paraId="353C1836" w14:textId="77777777" w:rsidR="009B2DB6" w:rsidRDefault="009B2DB6" w:rsidP="00210053">
            <w:pPr>
              <w:pStyle w:val="ListParagraph"/>
              <w:numPr>
                <w:ilvl w:val="0"/>
                <w:numId w:val="6"/>
              </w:numPr>
              <w:spacing w:line="360" w:lineRule="auto"/>
              <w:rPr>
                <w:rFonts w:ascii="Arial" w:hAnsi="Arial" w:cs="Arial"/>
              </w:rPr>
            </w:pPr>
            <w:r>
              <w:rPr>
                <w:rFonts w:ascii="Arial" w:hAnsi="Arial" w:cs="Arial"/>
              </w:rPr>
              <w:t xml:space="preserve">Provide opportunities to warm up or take breaks </w:t>
            </w:r>
          </w:p>
          <w:p w14:paraId="1DDC7297" w14:textId="40FEFD33" w:rsidR="009B2DB6" w:rsidRPr="009B2DB6" w:rsidRDefault="009B2DB6" w:rsidP="00210053">
            <w:pPr>
              <w:pStyle w:val="ListParagraph"/>
              <w:numPr>
                <w:ilvl w:val="0"/>
                <w:numId w:val="6"/>
              </w:numPr>
              <w:spacing w:line="360" w:lineRule="auto"/>
              <w:rPr>
                <w:rFonts w:ascii="Arial" w:hAnsi="Arial" w:cs="Arial"/>
              </w:rPr>
            </w:pPr>
            <w:r>
              <w:rPr>
                <w:rFonts w:ascii="Arial" w:hAnsi="Arial" w:cs="Arial"/>
              </w:rPr>
              <w:t xml:space="preserve">Cancel or adapt the activity during severe weather conditions </w:t>
            </w:r>
          </w:p>
        </w:tc>
        <w:tc>
          <w:tcPr>
            <w:tcW w:w="1855" w:type="dxa"/>
          </w:tcPr>
          <w:p w14:paraId="2D24D5DC" w14:textId="1144619A" w:rsidR="00113BA6" w:rsidRDefault="009B2DB6" w:rsidP="00210053">
            <w:pPr>
              <w:spacing w:line="360" w:lineRule="auto"/>
              <w:rPr>
                <w:rFonts w:ascii="Arial" w:hAnsi="Arial" w:cs="Arial"/>
              </w:rPr>
            </w:pPr>
            <w:r>
              <w:rPr>
                <w:rFonts w:ascii="Arial" w:hAnsi="Arial" w:cs="Arial"/>
              </w:rPr>
              <w:lastRenderedPageBreak/>
              <w:t>1</w:t>
            </w:r>
          </w:p>
        </w:tc>
      </w:tr>
      <w:tr w:rsidR="00113BA6" w14:paraId="5B26499D" w14:textId="77777777" w:rsidTr="002E1B2A">
        <w:tc>
          <w:tcPr>
            <w:tcW w:w="1966" w:type="dxa"/>
          </w:tcPr>
          <w:p w14:paraId="54FBA048" w14:textId="3397C480" w:rsidR="00113BA6" w:rsidRDefault="00DE7B49" w:rsidP="00210053">
            <w:pPr>
              <w:spacing w:line="360" w:lineRule="auto"/>
              <w:rPr>
                <w:rFonts w:ascii="Arial" w:hAnsi="Arial" w:cs="Arial"/>
              </w:rPr>
            </w:pPr>
            <w:r>
              <w:rPr>
                <w:rFonts w:ascii="Arial" w:hAnsi="Arial" w:cs="Arial"/>
              </w:rPr>
              <w:t xml:space="preserve">Contaminated water/materials </w:t>
            </w:r>
          </w:p>
        </w:tc>
        <w:tc>
          <w:tcPr>
            <w:tcW w:w="1928" w:type="dxa"/>
          </w:tcPr>
          <w:p w14:paraId="5440BB01" w14:textId="7A1AACFC" w:rsidR="00113BA6" w:rsidRDefault="00FD3961" w:rsidP="00210053">
            <w:pPr>
              <w:spacing w:line="360" w:lineRule="auto"/>
              <w:rPr>
                <w:rFonts w:ascii="Arial" w:hAnsi="Arial" w:cs="Arial"/>
              </w:rPr>
            </w:pPr>
            <w:r>
              <w:rPr>
                <w:rFonts w:ascii="Arial" w:hAnsi="Arial" w:cs="Arial"/>
              </w:rPr>
              <w:t xml:space="preserve">Children could come into contact with bacteria, animal waste, or contaminated water and then touch their </w:t>
            </w:r>
            <w:r>
              <w:rPr>
                <w:rFonts w:ascii="Arial" w:hAnsi="Arial" w:cs="Arial"/>
              </w:rPr>
              <w:lastRenderedPageBreak/>
              <w:t xml:space="preserve">mouths or faces, potentially causing illness. </w:t>
            </w:r>
          </w:p>
        </w:tc>
        <w:tc>
          <w:tcPr>
            <w:tcW w:w="1902" w:type="dxa"/>
          </w:tcPr>
          <w:p w14:paraId="5252EED4" w14:textId="5EB38CCA" w:rsidR="00113BA6" w:rsidRDefault="00FD3961" w:rsidP="00210053">
            <w:pPr>
              <w:spacing w:line="360" w:lineRule="auto"/>
              <w:rPr>
                <w:rFonts w:ascii="Arial" w:hAnsi="Arial" w:cs="Arial"/>
              </w:rPr>
            </w:pPr>
            <w:r>
              <w:rPr>
                <w:rFonts w:ascii="Arial" w:hAnsi="Arial" w:cs="Arial"/>
              </w:rPr>
              <w:lastRenderedPageBreak/>
              <w:t xml:space="preserve">Children and practitioners </w:t>
            </w:r>
          </w:p>
        </w:tc>
        <w:tc>
          <w:tcPr>
            <w:tcW w:w="1944" w:type="dxa"/>
          </w:tcPr>
          <w:p w14:paraId="52A11035" w14:textId="2502A8C5" w:rsidR="00113BA6" w:rsidRDefault="001E0643" w:rsidP="00210053">
            <w:pPr>
              <w:spacing w:line="360" w:lineRule="auto"/>
              <w:rPr>
                <w:rFonts w:ascii="Arial" w:hAnsi="Arial" w:cs="Arial"/>
              </w:rPr>
            </w:pPr>
            <w:r>
              <w:rPr>
                <w:rFonts w:ascii="Arial" w:hAnsi="Arial" w:cs="Arial"/>
              </w:rPr>
              <w:t xml:space="preserve">Investigating natural materials and water allows children to develop scientific understanding through first </w:t>
            </w:r>
            <w:r>
              <w:rPr>
                <w:rFonts w:ascii="Arial" w:hAnsi="Arial" w:cs="Arial"/>
              </w:rPr>
              <w:lastRenderedPageBreak/>
              <w:t xml:space="preserve">hand experiences </w:t>
            </w:r>
          </w:p>
        </w:tc>
        <w:tc>
          <w:tcPr>
            <w:tcW w:w="1855" w:type="dxa"/>
          </w:tcPr>
          <w:p w14:paraId="07F7AF41" w14:textId="72115BA4" w:rsidR="00113BA6" w:rsidRDefault="001E0643" w:rsidP="00210053">
            <w:pPr>
              <w:spacing w:line="360" w:lineRule="auto"/>
              <w:rPr>
                <w:rFonts w:ascii="Arial" w:hAnsi="Arial" w:cs="Arial"/>
              </w:rPr>
            </w:pPr>
            <w:r>
              <w:rPr>
                <w:rFonts w:ascii="Arial" w:hAnsi="Arial" w:cs="Arial"/>
              </w:rPr>
              <w:lastRenderedPageBreak/>
              <w:t>3</w:t>
            </w:r>
          </w:p>
        </w:tc>
        <w:tc>
          <w:tcPr>
            <w:tcW w:w="2498" w:type="dxa"/>
          </w:tcPr>
          <w:p w14:paraId="03165FAD" w14:textId="77777777" w:rsidR="00113BA6" w:rsidRDefault="001E0643" w:rsidP="00210053">
            <w:pPr>
              <w:pStyle w:val="ListParagraph"/>
              <w:numPr>
                <w:ilvl w:val="0"/>
                <w:numId w:val="7"/>
              </w:numPr>
              <w:spacing w:line="360" w:lineRule="auto"/>
              <w:rPr>
                <w:rFonts w:ascii="Arial" w:hAnsi="Arial" w:cs="Arial"/>
              </w:rPr>
            </w:pPr>
            <w:r>
              <w:rPr>
                <w:rFonts w:ascii="Arial" w:hAnsi="Arial" w:cs="Arial"/>
              </w:rPr>
              <w:t>Encou</w:t>
            </w:r>
            <w:r w:rsidR="00A6628E">
              <w:rPr>
                <w:rFonts w:ascii="Arial" w:hAnsi="Arial" w:cs="Arial"/>
              </w:rPr>
              <w:t>rage children not to put their hands or objects in their mouths</w:t>
            </w:r>
          </w:p>
          <w:p w14:paraId="5AA15A78" w14:textId="77777777" w:rsidR="00A6628E" w:rsidRDefault="00D302DA" w:rsidP="00210053">
            <w:pPr>
              <w:pStyle w:val="ListParagraph"/>
              <w:numPr>
                <w:ilvl w:val="0"/>
                <w:numId w:val="7"/>
              </w:numPr>
              <w:spacing w:line="360" w:lineRule="auto"/>
              <w:rPr>
                <w:rFonts w:ascii="Arial" w:hAnsi="Arial" w:cs="Arial"/>
              </w:rPr>
            </w:pPr>
            <w:r>
              <w:rPr>
                <w:rFonts w:ascii="Arial" w:hAnsi="Arial" w:cs="Arial"/>
              </w:rPr>
              <w:t xml:space="preserve">Avoid possibly polluted or </w:t>
            </w:r>
            <w:r>
              <w:rPr>
                <w:rFonts w:ascii="Arial" w:hAnsi="Arial" w:cs="Arial"/>
              </w:rPr>
              <w:lastRenderedPageBreak/>
              <w:t>contaminated areas</w:t>
            </w:r>
          </w:p>
          <w:p w14:paraId="219E9C46" w14:textId="77777777" w:rsidR="00D302DA" w:rsidRDefault="00DE35A6" w:rsidP="00210053">
            <w:pPr>
              <w:pStyle w:val="ListParagraph"/>
              <w:numPr>
                <w:ilvl w:val="0"/>
                <w:numId w:val="7"/>
              </w:numPr>
              <w:spacing w:line="360" w:lineRule="auto"/>
              <w:rPr>
                <w:rFonts w:ascii="Arial" w:hAnsi="Arial" w:cs="Arial"/>
              </w:rPr>
            </w:pPr>
            <w:r>
              <w:rPr>
                <w:rFonts w:ascii="Arial" w:hAnsi="Arial" w:cs="Arial"/>
              </w:rPr>
              <w:t xml:space="preserve">Encourage thorough handwashing after the activity </w:t>
            </w:r>
          </w:p>
          <w:p w14:paraId="0122EDC4" w14:textId="77777777" w:rsidR="00DE35A6" w:rsidRDefault="00DE35A6" w:rsidP="00210053">
            <w:pPr>
              <w:pStyle w:val="ListParagraph"/>
              <w:numPr>
                <w:ilvl w:val="0"/>
                <w:numId w:val="7"/>
              </w:numPr>
              <w:spacing w:line="360" w:lineRule="auto"/>
              <w:rPr>
                <w:rFonts w:ascii="Arial" w:hAnsi="Arial" w:cs="Arial"/>
              </w:rPr>
            </w:pPr>
            <w:r>
              <w:rPr>
                <w:rFonts w:ascii="Arial" w:hAnsi="Arial" w:cs="Arial"/>
              </w:rPr>
              <w:t>Cover cuts and grazes before participating</w:t>
            </w:r>
          </w:p>
          <w:p w14:paraId="11B87875" w14:textId="77777777" w:rsidR="00DE35A6" w:rsidRDefault="00881692" w:rsidP="00210053">
            <w:pPr>
              <w:pStyle w:val="ListParagraph"/>
              <w:numPr>
                <w:ilvl w:val="0"/>
                <w:numId w:val="7"/>
              </w:numPr>
              <w:spacing w:line="360" w:lineRule="auto"/>
              <w:rPr>
                <w:rFonts w:ascii="Arial" w:hAnsi="Arial" w:cs="Arial"/>
              </w:rPr>
            </w:pPr>
            <w:r>
              <w:rPr>
                <w:rFonts w:ascii="Arial" w:hAnsi="Arial" w:cs="Arial"/>
              </w:rPr>
              <w:t>Ensure children do not eat while exploring the rock pools</w:t>
            </w:r>
          </w:p>
          <w:p w14:paraId="440AF69A" w14:textId="002EC634" w:rsidR="00881692" w:rsidRPr="001E0643" w:rsidRDefault="00AC7E54" w:rsidP="00210053">
            <w:pPr>
              <w:pStyle w:val="ListParagraph"/>
              <w:numPr>
                <w:ilvl w:val="0"/>
                <w:numId w:val="7"/>
              </w:numPr>
              <w:spacing w:line="360" w:lineRule="auto"/>
              <w:rPr>
                <w:rFonts w:ascii="Arial" w:hAnsi="Arial" w:cs="Arial"/>
              </w:rPr>
            </w:pPr>
            <w:r>
              <w:rPr>
                <w:rFonts w:ascii="Arial" w:hAnsi="Arial" w:cs="Arial"/>
              </w:rPr>
              <w:t xml:space="preserve">Practitioners should monitor hygiene </w:t>
            </w:r>
            <w:r>
              <w:rPr>
                <w:rFonts w:ascii="Arial" w:hAnsi="Arial" w:cs="Arial"/>
              </w:rPr>
              <w:lastRenderedPageBreak/>
              <w:t>throughout the activity</w:t>
            </w:r>
          </w:p>
        </w:tc>
        <w:tc>
          <w:tcPr>
            <w:tcW w:w="1855" w:type="dxa"/>
          </w:tcPr>
          <w:p w14:paraId="73A34F4E" w14:textId="1D7675CF" w:rsidR="00113BA6" w:rsidRDefault="00AC7E54" w:rsidP="00210053">
            <w:pPr>
              <w:spacing w:line="360" w:lineRule="auto"/>
              <w:rPr>
                <w:rFonts w:ascii="Arial" w:hAnsi="Arial" w:cs="Arial"/>
              </w:rPr>
            </w:pPr>
            <w:r>
              <w:rPr>
                <w:rFonts w:ascii="Arial" w:hAnsi="Arial" w:cs="Arial"/>
              </w:rPr>
              <w:lastRenderedPageBreak/>
              <w:t>1</w:t>
            </w:r>
          </w:p>
        </w:tc>
      </w:tr>
      <w:tr w:rsidR="00E51361" w14:paraId="28801447" w14:textId="77777777" w:rsidTr="002E1B2A">
        <w:tc>
          <w:tcPr>
            <w:tcW w:w="1966" w:type="dxa"/>
          </w:tcPr>
          <w:p w14:paraId="4AD64120" w14:textId="58C6A8EE" w:rsidR="00E51361" w:rsidRDefault="00A64E52" w:rsidP="00210053">
            <w:pPr>
              <w:spacing w:line="360" w:lineRule="auto"/>
              <w:rPr>
                <w:rFonts w:ascii="Arial" w:hAnsi="Arial" w:cs="Arial"/>
              </w:rPr>
            </w:pPr>
            <w:r>
              <w:rPr>
                <w:rFonts w:ascii="Arial" w:hAnsi="Arial" w:cs="Arial"/>
              </w:rPr>
              <w:lastRenderedPageBreak/>
              <w:t xml:space="preserve">Small objects/choking </w:t>
            </w:r>
          </w:p>
        </w:tc>
        <w:tc>
          <w:tcPr>
            <w:tcW w:w="1928" w:type="dxa"/>
          </w:tcPr>
          <w:p w14:paraId="188D5772" w14:textId="19B46A8A" w:rsidR="00E51361" w:rsidRDefault="008C4C9B" w:rsidP="00210053">
            <w:pPr>
              <w:spacing w:line="360" w:lineRule="auto"/>
              <w:rPr>
                <w:rFonts w:ascii="Arial" w:hAnsi="Arial" w:cs="Arial"/>
              </w:rPr>
            </w:pPr>
            <w:r>
              <w:rPr>
                <w:rFonts w:ascii="Arial" w:hAnsi="Arial" w:cs="Arial"/>
              </w:rPr>
              <w:t>Young children could put small stones, shells or other natural materials into their mouth, creating a choking risk</w:t>
            </w:r>
          </w:p>
        </w:tc>
        <w:tc>
          <w:tcPr>
            <w:tcW w:w="1902" w:type="dxa"/>
          </w:tcPr>
          <w:p w14:paraId="01607CB2" w14:textId="69865E0B" w:rsidR="00E51361" w:rsidRDefault="00581746" w:rsidP="00210053">
            <w:pPr>
              <w:spacing w:line="360" w:lineRule="auto"/>
              <w:rPr>
                <w:rFonts w:ascii="Arial" w:hAnsi="Arial" w:cs="Arial"/>
              </w:rPr>
            </w:pPr>
            <w:r>
              <w:rPr>
                <w:rFonts w:ascii="Arial" w:hAnsi="Arial" w:cs="Arial"/>
              </w:rPr>
              <w:t xml:space="preserve">Children </w:t>
            </w:r>
          </w:p>
        </w:tc>
        <w:tc>
          <w:tcPr>
            <w:tcW w:w="1944" w:type="dxa"/>
          </w:tcPr>
          <w:p w14:paraId="6D9C68B1" w14:textId="26C0D536" w:rsidR="00E51361" w:rsidRDefault="001916CC" w:rsidP="00210053">
            <w:pPr>
              <w:spacing w:line="360" w:lineRule="auto"/>
              <w:rPr>
                <w:rFonts w:ascii="Arial" w:hAnsi="Arial" w:cs="Arial"/>
              </w:rPr>
            </w:pPr>
            <w:r>
              <w:rPr>
                <w:rFonts w:ascii="Arial" w:hAnsi="Arial" w:cs="Arial"/>
              </w:rPr>
              <w:t xml:space="preserve">Sorting or comparing natural materials supports children’s mathematical development through size, shape, counting and classification </w:t>
            </w:r>
          </w:p>
        </w:tc>
        <w:tc>
          <w:tcPr>
            <w:tcW w:w="1855" w:type="dxa"/>
          </w:tcPr>
          <w:p w14:paraId="246938B4" w14:textId="4EC042B8" w:rsidR="00E51361" w:rsidRDefault="001916CC" w:rsidP="00210053">
            <w:pPr>
              <w:spacing w:line="360" w:lineRule="auto"/>
              <w:rPr>
                <w:rFonts w:ascii="Arial" w:hAnsi="Arial" w:cs="Arial"/>
              </w:rPr>
            </w:pPr>
            <w:r>
              <w:rPr>
                <w:rFonts w:ascii="Arial" w:hAnsi="Arial" w:cs="Arial"/>
              </w:rPr>
              <w:t>4</w:t>
            </w:r>
          </w:p>
        </w:tc>
        <w:tc>
          <w:tcPr>
            <w:tcW w:w="2498" w:type="dxa"/>
          </w:tcPr>
          <w:p w14:paraId="548B37A6" w14:textId="77777777" w:rsidR="00E51361" w:rsidRDefault="00225980" w:rsidP="00210053">
            <w:pPr>
              <w:pStyle w:val="ListParagraph"/>
              <w:numPr>
                <w:ilvl w:val="0"/>
                <w:numId w:val="7"/>
              </w:numPr>
              <w:spacing w:line="360" w:lineRule="auto"/>
              <w:rPr>
                <w:rFonts w:ascii="Arial" w:hAnsi="Arial" w:cs="Arial"/>
              </w:rPr>
            </w:pPr>
            <w:r>
              <w:rPr>
                <w:rFonts w:ascii="Arial" w:hAnsi="Arial" w:cs="Arial"/>
              </w:rPr>
              <w:t xml:space="preserve">Consider children’s individual ages and developmental needs before allowing them to handle small objects </w:t>
            </w:r>
          </w:p>
          <w:p w14:paraId="57B886B2" w14:textId="40E56BE3" w:rsidR="00225980" w:rsidRDefault="00225980" w:rsidP="00210053">
            <w:pPr>
              <w:pStyle w:val="ListParagraph"/>
              <w:numPr>
                <w:ilvl w:val="0"/>
                <w:numId w:val="7"/>
              </w:numPr>
              <w:spacing w:line="360" w:lineRule="auto"/>
              <w:rPr>
                <w:rFonts w:ascii="Arial" w:hAnsi="Arial" w:cs="Arial"/>
              </w:rPr>
            </w:pPr>
            <w:r>
              <w:rPr>
                <w:rFonts w:ascii="Arial" w:hAnsi="Arial" w:cs="Arial"/>
              </w:rPr>
              <w:t>Closely supervise children</w:t>
            </w:r>
          </w:p>
          <w:p w14:paraId="59045B4D" w14:textId="77777777" w:rsidR="00225980" w:rsidRDefault="00125398" w:rsidP="00210053">
            <w:pPr>
              <w:pStyle w:val="ListParagraph"/>
              <w:numPr>
                <w:ilvl w:val="0"/>
                <w:numId w:val="7"/>
              </w:numPr>
              <w:spacing w:line="360" w:lineRule="auto"/>
              <w:rPr>
                <w:rFonts w:ascii="Arial" w:hAnsi="Arial" w:cs="Arial"/>
              </w:rPr>
            </w:pPr>
            <w:r>
              <w:rPr>
                <w:rFonts w:ascii="Arial" w:hAnsi="Arial" w:cs="Arial"/>
              </w:rPr>
              <w:t xml:space="preserve">Remind chikdrrn not to put objects in their mouth </w:t>
            </w:r>
          </w:p>
          <w:p w14:paraId="63F9DF71" w14:textId="77777777" w:rsidR="007D1604" w:rsidRDefault="007D1604" w:rsidP="00210053">
            <w:pPr>
              <w:pStyle w:val="ListParagraph"/>
              <w:numPr>
                <w:ilvl w:val="0"/>
                <w:numId w:val="7"/>
              </w:numPr>
              <w:spacing w:line="360" w:lineRule="auto"/>
              <w:rPr>
                <w:rFonts w:ascii="Arial" w:hAnsi="Arial" w:cs="Arial"/>
              </w:rPr>
            </w:pPr>
            <w:r>
              <w:rPr>
                <w:rFonts w:ascii="Arial" w:hAnsi="Arial" w:cs="Arial"/>
              </w:rPr>
              <w:t xml:space="preserve">Adapt the activity for children who </w:t>
            </w:r>
            <w:r>
              <w:rPr>
                <w:rFonts w:ascii="Arial" w:hAnsi="Arial" w:cs="Arial"/>
              </w:rPr>
              <w:lastRenderedPageBreak/>
              <w:t xml:space="preserve">are at greater risk of choking </w:t>
            </w:r>
          </w:p>
          <w:p w14:paraId="73B10DB4" w14:textId="7B0578B3" w:rsidR="007D1604" w:rsidRDefault="007D1604" w:rsidP="00210053">
            <w:pPr>
              <w:pStyle w:val="ListParagraph"/>
              <w:numPr>
                <w:ilvl w:val="0"/>
                <w:numId w:val="7"/>
              </w:numPr>
              <w:spacing w:line="360" w:lineRule="auto"/>
              <w:rPr>
                <w:rFonts w:ascii="Arial" w:hAnsi="Arial" w:cs="Arial"/>
              </w:rPr>
            </w:pPr>
            <w:r>
              <w:rPr>
                <w:rFonts w:ascii="Arial" w:hAnsi="Arial" w:cs="Arial"/>
              </w:rPr>
              <w:t xml:space="preserve">Practitioners should remain within close proximity throughout the activity </w:t>
            </w:r>
          </w:p>
        </w:tc>
        <w:tc>
          <w:tcPr>
            <w:tcW w:w="1855" w:type="dxa"/>
          </w:tcPr>
          <w:p w14:paraId="6A67BB0F" w14:textId="73C76A40" w:rsidR="00E51361" w:rsidRDefault="0031003A" w:rsidP="00210053">
            <w:pPr>
              <w:spacing w:line="360" w:lineRule="auto"/>
              <w:rPr>
                <w:rFonts w:ascii="Arial" w:hAnsi="Arial" w:cs="Arial"/>
              </w:rPr>
            </w:pPr>
            <w:r>
              <w:rPr>
                <w:rFonts w:ascii="Arial" w:hAnsi="Arial" w:cs="Arial"/>
              </w:rPr>
              <w:lastRenderedPageBreak/>
              <w:t>2</w:t>
            </w:r>
          </w:p>
        </w:tc>
      </w:tr>
      <w:tr w:rsidR="00665724" w14:paraId="2308E40E" w14:textId="77777777" w:rsidTr="002E1B2A">
        <w:tc>
          <w:tcPr>
            <w:tcW w:w="1966" w:type="dxa"/>
          </w:tcPr>
          <w:p w14:paraId="7F55ECC4" w14:textId="10E52691" w:rsidR="00665724" w:rsidRDefault="002A4599" w:rsidP="00210053">
            <w:pPr>
              <w:spacing w:line="360" w:lineRule="auto"/>
              <w:rPr>
                <w:rFonts w:ascii="Arial" w:hAnsi="Arial" w:cs="Arial"/>
              </w:rPr>
            </w:pPr>
            <w:r>
              <w:rPr>
                <w:rFonts w:ascii="Arial" w:hAnsi="Arial" w:cs="Arial"/>
              </w:rPr>
              <w:t xml:space="preserve">Transport to and from the coastal environment </w:t>
            </w:r>
          </w:p>
        </w:tc>
        <w:tc>
          <w:tcPr>
            <w:tcW w:w="1928" w:type="dxa"/>
          </w:tcPr>
          <w:p w14:paraId="1E691C4F" w14:textId="39C501D0" w:rsidR="00665724" w:rsidRDefault="002A4599" w:rsidP="00210053">
            <w:pPr>
              <w:spacing w:line="360" w:lineRule="auto"/>
              <w:rPr>
                <w:rFonts w:ascii="Arial" w:hAnsi="Arial" w:cs="Arial"/>
              </w:rPr>
            </w:pPr>
            <w:r>
              <w:rPr>
                <w:rFonts w:ascii="Arial" w:hAnsi="Arial" w:cs="Arial"/>
              </w:rPr>
              <w:t xml:space="preserve">Children could be injured while entering or leaving the vehicle, during the journey, or if they are bit appropriately secured. There is also a risk of a child becoming </w:t>
            </w:r>
            <w:proofErr w:type="spellStart"/>
            <w:r>
              <w:rPr>
                <w:rFonts w:ascii="Arial" w:hAnsi="Arial" w:cs="Arial"/>
              </w:rPr>
              <w:t>seperated</w:t>
            </w:r>
            <w:proofErr w:type="spellEnd"/>
            <w:r>
              <w:rPr>
                <w:rFonts w:ascii="Arial" w:hAnsi="Arial" w:cs="Arial"/>
              </w:rPr>
              <w:t xml:space="preserve"> from </w:t>
            </w:r>
            <w:r>
              <w:rPr>
                <w:rFonts w:ascii="Arial" w:hAnsi="Arial" w:cs="Arial"/>
              </w:rPr>
              <w:lastRenderedPageBreak/>
              <w:t xml:space="preserve">the group when getting on or off the vehicle </w:t>
            </w:r>
          </w:p>
        </w:tc>
        <w:tc>
          <w:tcPr>
            <w:tcW w:w="1902" w:type="dxa"/>
          </w:tcPr>
          <w:p w14:paraId="416FB4FA" w14:textId="5171BB59" w:rsidR="00665724" w:rsidRDefault="002A4599" w:rsidP="00210053">
            <w:pPr>
              <w:spacing w:line="360" w:lineRule="auto"/>
              <w:rPr>
                <w:rFonts w:ascii="Arial" w:hAnsi="Arial" w:cs="Arial"/>
              </w:rPr>
            </w:pPr>
            <w:r>
              <w:rPr>
                <w:rFonts w:ascii="Arial" w:hAnsi="Arial" w:cs="Arial"/>
              </w:rPr>
              <w:lastRenderedPageBreak/>
              <w:t>Children, practitioners and the driver.</w:t>
            </w:r>
          </w:p>
        </w:tc>
        <w:tc>
          <w:tcPr>
            <w:tcW w:w="1944" w:type="dxa"/>
          </w:tcPr>
          <w:p w14:paraId="757EB016" w14:textId="395AF133" w:rsidR="00665724" w:rsidRDefault="006B7089" w:rsidP="00210053">
            <w:pPr>
              <w:spacing w:line="360" w:lineRule="auto"/>
              <w:rPr>
                <w:rFonts w:ascii="Arial" w:hAnsi="Arial" w:cs="Arial"/>
              </w:rPr>
            </w:pPr>
            <w:r>
              <w:rPr>
                <w:rFonts w:ascii="Arial" w:hAnsi="Arial" w:cs="Arial"/>
              </w:rPr>
              <w:t xml:space="preserve">Transport allows children to access coastal environments that may not be available within their immediate setting. Travelling as a group can also provide opportunities </w:t>
            </w:r>
            <w:r>
              <w:rPr>
                <w:rFonts w:ascii="Arial" w:hAnsi="Arial" w:cs="Arial"/>
              </w:rPr>
              <w:lastRenderedPageBreak/>
              <w:t xml:space="preserve">for children to develop appropriate behaviour when travelling </w:t>
            </w:r>
          </w:p>
        </w:tc>
        <w:tc>
          <w:tcPr>
            <w:tcW w:w="1855" w:type="dxa"/>
          </w:tcPr>
          <w:p w14:paraId="183630F5" w14:textId="70E40ECF" w:rsidR="00665724" w:rsidRDefault="006B7089" w:rsidP="00210053">
            <w:pPr>
              <w:spacing w:line="360" w:lineRule="auto"/>
              <w:rPr>
                <w:rFonts w:ascii="Arial" w:hAnsi="Arial" w:cs="Arial"/>
              </w:rPr>
            </w:pPr>
            <w:r>
              <w:rPr>
                <w:rFonts w:ascii="Arial" w:hAnsi="Arial" w:cs="Arial"/>
              </w:rPr>
              <w:lastRenderedPageBreak/>
              <w:t>4</w:t>
            </w:r>
          </w:p>
        </w:tc>
        <w:tc>
          <w:tcPr>
            <w:tcW w:w="2498" w:type="dxa"/>
          </w:tcPr>
          <w:p w14:paraId="63E0FBD2" w14:textId="77777777" w:rsidR="00665724" w:rsidRDefault="009616F9" w:rsidP="00210053">
            <w:pPr>
              <w:pStyle w:val="ListParagraph"/>
              <w:numPr>
                <w:ilvl w:val="0"/>
                <w:numId w:val="7"/>
              </w:numPr>
              <w:spacing w:line="360" w:lineRule="auto"/>
              <w:rPr>
                <w:rFonts w:ascii="Arial" w:hAnsi="Arial" w:cs="Arial"/>
              </w:rPr>
            </w:pPr>
            <w:r>
              <w:rPr>
                <w:rFonts w:ascii="Arial" w:hAnsi="Arial" w:cs="Arial"/>
              </w:rPr>
              <w:t>Use an appropriate, maintained vehicle suitable for transporting children</w:t>
            </w:r>
          </w:p>
          <w:p w14:paraId="626C8A64" w14:textId="77777777" w:rsidR="009616F9" w:rsidRDefault="009616F9" w:rsidP="00210053">
            <w:pPr>
              <w:pStyle w:val="ListParagraph"/>
              <w:numPr>
                <w:ilvl w:val="0"/>
                <w:numId w:val="7"/>
              </w:numPr>
              <w:spacing w:line="360" w:lineRule="auto"/>
              <w:rPr>
                <w:rFonts w:ascii="Arial" w:hAnsi="Arial" w:cs="Arial"/>
              </w:rPr>
            </w:pPr>
            <w:r>
              <w:rPr>
                <w:rFonts w:ascii="Arial" w:hAnsi="Arial" w:cs="Arial"/>
              </w:rPr>
              <w:t>Ensure children use the appropriate seat belts/restraints</w:t>
            </w:r>
          </w:p>
          <w:p w14:paraId="1909E7CC" w14:textId="77777777" w:rsidR="009616F9" w:rsidRDefault="009616F9" w:rsidP="00210053">
            <w:pPr>
              <w:pStyle w:val="ListParagraph"/>
              <w:numPr>
                <w:ilvl w:val="0"/>
                <w:numId w:val="7"/>
              </w:numPr>
              <w:spacing w:line="360" w:lineRule="auto"/>
              <w:rPr>
                <w:rFonts w:ascii="Arial" w:hAnsi="Arial" w:cs="Arial"/>
              </w:rPr>
            </w:pPr>
            <w:r>
              <w:rPr>
                <w:rFonts w:ascii="Arial" w:hAnsi="Arial" w:cs="Arial"/>
              </w:rPr>
              <w:lastRenderedPageBreak/>
              <w:t xml:space="preserve">Children remain seated throughout the journey </w:t>
            </w:r>
          </w:p>
          <w:p w14:paraId="275D02DD" w14:textId="77777777" w:rsidR="009616F9" w:rsidRDefault="009616F9" w:rsidP="00210053">
            <w:pPr>
              <w:pStyle w:val="ListParagraph"/>
              <w:numPr>
                <w:ilvl w:val="0"/>
                <w:numId w:val="7"/>
              </w:numPr>
              <w:spacing w:line="360" w:lineRule="auto"/>
              <w:rPr>
                <w:rFonts w:ascii="Arial" w:hAnsi="Arial" w:cs="Arial"/>
              </w:rPr>
            </w:pPr>
            <w:r>
              <w:rPr>
                <w:rFonts w:ascii="Arial" w:hAnsi="Arial" w:cs="Arial"/>
              </w:rPr>
              <w:t xml:space="preserve">Practitioners supervise chikdrrn when entering and leaving the vehicle </w:t>
            </w:r>
          </w:p>
          <w:p w14:paraId="382D6DB5" w14:textId="77777777" w:rsidR="00470ABD" w:rsidRDefault="009616F9" w:rsidP="00210053">
            <w:pPr>
              <w:pStyle w:val="ListParagraph"/>
              <w:numPr>
                <w:ilvl w:val="0"/>
                <w:numId w:val="7"/>
              </w:numPr>
              <w:spacing w:line="360" w:lineRule="auto"/>
              <w:rPr>
                <w:rFonts w:ascii="Arial" w:hAnsi="Arial" w:cs="Arial"/>
              </w:rPr>
            </w:pPr>
            <w:r>
              <w:rPr>
                <w:rFonts w:ascii="Arial" w:hAnsi="Arial" w:cs="Arial"/>
              </w:rPr>
              <w:t>Carry out a head count</w:t>
            </w:r>
            <w:r w:rsidR="00881699">
              <w:rPr>
                <w:rFonts w:ascii="Arial" w:hAnsi="Arial" w:cs="Arial"/>
              </w:rPr>
              <w:t xml:space="preserve"> and registers</w:t>
            </w:r>
            <w:r>
              <w:rPr>
                <w:rFonts w:ascii="Arial" w:hAnsi="Arial" w:cs="Arial"/>
              </w:rPr>
              <w:t xml:space="preserve"> before departure</w:t>
            </w:r>
            <w:r w:rsidR="00862C1C">
              <w:rPr>
                <w:rFonts w:ascii="Arial" w:hAnsi="Arial" w:cs="Arial"/>
              </w:rPr>
              <w:t xml:space="preserve">, on arrival and before leaving the </w:t>
            </w:r>
            <w:r w:rsidR="00881699">
              <w:rPr>
                <w:rFonts w:ascii="Arial" w:hAnsi="Arial" w:cs="Arial"/>
              </w:rPr>
              <w:t>location</w:t>
            </w:r>
          </w:p>
          <w:p w14:paraId="262BB345" w14:textId="77777777" w:rsidR="00D913AB" w:rsidRDefault="00C27605" w:rsidP="00210053">
            <w:pPr>
              <w:pStyle w:val="ListParagraph"/>
              <w:numPr>
                <w:ilvl w:val="0"/>
                <w:numId w:val="7"/>
              </w:numPr>
              <w:spacing w:line="360" w:lineRule="auto"/>
              <w:rPr>
                <w:rFonts w:ascii="Arial" w:hAnsi="Arial" w:cs="Arial"/>
              </w:rPr>
            </w:pPr>
            <w:r>
              <w:rPr>
                <w:rFonts w:ascii="Arial" w:hAnsi="Arial" w:cs="Arial"/>
              </w:rPr>
              <w:t xml:space="preserve">Establish clear rules for </w:t>
            </w:r>
            <w:r w:rsidR="00D913AB">
              <w:rPr>
                <w:rFonts w:ascii="Arial" w:hAnsi="Arial" w:cs="Arial"/>
              </w:rPr>
              <w:t xml:space="preserve">safe behaviour </w:t>
            </w:r>
            <w:r w:rsidR="00D913AB">
              <w:rPr>
                <w:rFonts w:ascii="Arial" w:hAnsi="Arial" w:cs="Arial"/>
              </w:rPr>
              <w:lastRenderedPageBreak/>
              <w:t>during the journey</w:t>
            </w:r>
          </w:p>
          <w:p w14:paraId="5A9297E1" w14:textId="77777777" w:rsidR="009616F9" w:rsidRDefault="00592A29" w:rsidP="00210053">
            <w:pPr>
              <w:pStyle w:val="ListParagraph"/>
              <w:numPr>
                <w:ilvl w:val="0"/>
                <w:numId w:val="7"/>
              </w:numPr>
              <w:spacing w:line="360" w:lineRule="auto"/>
              <w:rPr>
                <w:rFonts w:ascii="Arial" w:hAnsi="Arial" w:cs="Arial"/>
              </w:rPr>
            </w:pPr>
            <w:r>
              <w:rPr>
                <w:rFonts w:ascii="Arial" w:hAnsi="Arial" w:cs="Arial"/>
              </w:rPr>
              <w:t>Ensure children are accompanied by appropriate adults</w:t>
            </w:r>
          </w:p>
          <w:p w14:paraId="7200EF4F" w14:textId="02809F01" w:rsidR="00592A29" w:rsidRDefault="00B1614E" w:rsidP="00210053">
            <w:pPr>
              <w:pStyle w:val="ListParagraph"/>
              <w:numPr>
                <w:ilvl w:val="0"/>
                <w:numId w:val="7"/>
              </w:numPr>
              <w:spacing w:line="360" w:lineRule="auto"/>
              <w:rPr>
                <w:rFonts w:ascii="Arial" w:hAnsi="Arial" w:cs="Arial"/>
              </w:rPr>
            </w:pPr>
            <w:r>
              <w:rPr>
                <w:rFonts w:ascii="Arial" w:hAnsi="Arial" w:cs="Arial"/>
              </w:rPr>
              <w:t xml:space="preserve">Ensure children cross roads safely and remain together when walking from the vehicle to the coastal area </w:t>
            </w:r>
          </w:p>
        </w:tc>
        <w:tc>
          <w:tcPr>
            <w:tcW w:w="1855" w:type="dxa"/>
          </w:tcPr>
          <w:p w14:paraId="28E98E68" w14:textId="1B60A5D5" w:rsidR="00665724" w:rsidRDefault="00B1614E" w:rsidP="00210053">
            <w:pPr>
              <w:spacing w:line="360" w:lineRule="auto"/>
              <w:rPr>
                <w:rFonts w:ascii="Arial" w:hAnsi="Arial" w:cs="Arial"/>
              </w:rPr>
            </w:pPr>
            <w:r>
              <w:rPr>
                <w:rFonts w:ascii="Arial" w:hAnsi="Arial" w:cs="Arial"/>
              </w:rPr>
              <w:lastRenderedPageBreak/>
              <w:t>2</w:t>
            </w:r>
          </w:p>
        </w:tc>
      </w:tr>
      <w:tr w:rsidR="002E1B2A" w14:paraId="5372861B" w14:textId="77777777" w:rsidTr="002E1B2A">
        <w:tc>
          <w:tcPr>
            <w:tcW w:w="1966" w:type="dxa"/>
          </w:tcPr>
          <w:p w14:paraId="11A6C0A5" w14:textId="712AB556" w:rsidR="002E1B2A" w:rsidRDefault="003B74EC" w:rsidP="00210053">
            <w:pPr>
              <w:spacing w:line="360" w:lineRule="auto"/>
              <w:rPr>
                <w:rFonts w:ascii="Arial" w:hAnsi="Arial" w:cs="Arial"/>
              </w:rPr>
            </w:pPr>
            <w:r>
              <w:rPr>
                <w:rFonts w:ascii="Arial" w:hAnsi="Arial" w:cs="Arial"/>
              </w:rPr>
              <w:lastRenderedPageBreak/>
              <w:t xml:space="preserve">Road/traffic near the beach </w:t>
            </w:r>
          </w:p>
        </w:tc>
        <w:tc>
          <w:tcPr>
            <w:tcW w:w="1928" w:type="dxa"/>
          </w:tcPr>
          <w:p w14:paraId="45393DFB" w14:textId="67383F00" w:rsidR="002E1B2A" w:rsidRDefault="007F5CFA" w:rsidP="00210053">
            <w:pPr>
              <w:spacing w:line="360" w:lineRule="auto"/>
              <w:rPr>
                <w:rFonts w:ascii="Arial" w:hAnsi="Arial" w:cs="Arial"/>
              </w:rPr>
            </w:pPr>
            <w:r>
              <w:rPr>
                <w:rFonts w:ascii="Arial" w:hAnsi="Arial" w:cs="Arial"/>
              </w:rPr>
              <w:t xml:space="preserve">Child could enter road or be struck by vehicle </w:t>
            </w:r>
          </w:p>
        </w:tc>
        <w:tc>
          <w:tcPr>
            <w:tcW w:w="1902" w:type="dxa"/>
          </w:tcPr>
          <w:p w14:paraId="400B8DF7" w14:textId="3377265F" w:rsidR="002E1B2A" w:rsidRDefault="00A633D3" w:rsidP="00210053">
            <w:pPr>
              <w:spacing w:line="360" w:lineRule="auto"/>
              <w:rPr>
                <w:rFonts w:ascii="Arial" w:hAnsi="Arial" w:cs="Arial"/>
              </w:rPr>
            </w:pPr>
            <w:r>
              <w:rPr>
                <w:rFonts w:ascii="Arial" w:hAnsi="Arial" w:cs="Arial"/>
              </w:rPr>
              <w:t xml:space="preserve">Children and practitioners </w:t>
            </w:r>
          </w:p>
        </w:tc>
        <w:tc>
          <w:tcPr>
            <w:tcW w:w="1944" w:type="dxa"/>
          </w:tcPr>
          <w:p w14:paraId="16521706" w14:textId="6F9DE401" w:rsidR="002E1B2A" w:rsidRDefault="00962B7D" w:rsidP="00210053">
            <w:pPr>
              <w:spacing w:line="360" w:lineRule="auto"/>
              <w:rPr>
                <w:rFonts w:ascii="Arial" w:hAnsi="Arial" w:cs="Arial"/>
              </w:rPr>
            </w:pPr>
            <w:r>
              <w:rPr>
                <w:rFonts w:ascii="Arial" w:hAnsi="Arial" w:cs="Arial"/>
              </w:rPr>
              <w:t xml:space="preserve">Visiting the coastal environment allows children to access a </w:t>
            </w:r>
            <w:r>
              <w:rPr>
                <w:rFonts w:ascii="Arial" w:hAnsi="Arial" w:cs="Arial"/>
              </w:rPr>
              <w:lastRenderedPageBreak/>
              <w:t xml:space="preserve">natural outdoor learning environment and develop their awareness of road safety and safe behaviour in the community </w:t>
            </w:r>
          </w:p>
        </w:tc>
        <w:tc>
          <w:tcPr>
            <w:tcW w:w="1855" w:type="dxa"/>
          </w:tcPr>
          <w:p w14:paraId="6649EFEF" w14:textId="4C86ADE0" w:rsidR="002E1B2A" w:rsidRDefault="00F138D7" w:rsidP="00210053">
            <w:pPr>
              <w:spacing w:line="360" w:lineRule="auto"/>
              <w:rPr>
                <w:rFonts w:ascii="Arial" w:hAnsi="Arial" w:cs="Arial"/>
              </w:rPr>
            </w:pPr>
            <w:r>
              <w:rPr>
                <w:rFonts w:ascii="Arial" w:hAnsi="Arial" w:cs="Arial"/>
              </w:rPr>
              <w:lastRenderedPageBreak/>
              <w:t>4</w:t>
            </w:r>
          </w:p>
        </w:tc>
        <w:tc>
          <w:tcPr>
            <w:tcW w:w="2498" w:type="dxa"/>
          </w:tcPr>
          <w:p w14:paraId="119C581A" w14:textId="77777777" w:rsidR="002E1B2A" w:rsidRDefault="00067B61" w:rsidP="00210053">
            <w:pPr>
              <w:pStyle w:val="ListParagraph"/>
              <w:numPr>
                <w:ilvl w:val="0"/>
                <w:numId w:val="7"/>
              </w:numPr>
              <w:spacing w:line="360" w:lineRule="auto"/>
              <w:rPr>
                <w:rFonts w:ascii="Arial" w:hAnsi="Arial" w:cs="Arial"/>
              </w:rPr>
            </w:pPr>
            <w:r>
              <w:rPr>
                <w:rFonts w:ascii="Arial" w:hAnsi="Arial" w:cs="Arial"/>
              </w:rPr>
              <w:t>Children remain with practitioners when walking near roads</w:t>
            </w:r>
          </w:p>
          <w:p w14:paraId="233585BB" w14:textId="77777777" w:rsidR="00067B61" w:rsidRDefault="00067B61" w:rsidP="00210053">
            <w:pPr>
              <w:pStyle w:val="ListParagraph"/>
              <w:numPr>
                <w:ilvl w:val="0"/>
                <w:numId w:val="7"/>
              </w:numPr>
              <w:spacing w:line="360" w:lineRule="auto"/>
              <w:rPr>
                <w:rFonts w:ascii="Arial" w:hAnsi="Arial" w:cs="Arial"/>
              </w:rPr>
            </w:pPr>
            <w:r>
              <w:rPr>
                <w:rFonts w:ascii="Arial" w:hAnsi="Arial" w:cs="Arial"/>
              </w:rPr>
              <w:lastRenderedPageBreak/>
              <w:t xml:space="preserve">Establish clear boundaries and explain road safety rules before leaving the vehicle </w:t>
            </w:r>
          </w:p>
          <w:p w14:paraId="0F6D8F3B" w14:textId="77777777" w:rsidR="00067B61" w:rsidRDefault="00067B61" w:rsidP="00210053">
            <w:pPr>
              <w:pStyle w:val="ListParagraph"/>
              <w:numPr>
                <w:ilvl w:val="0"/>
                <w:numId w:val="7"/>
              </w:numPr>
              <w:spacing w:line="360" w:lineRule="auto"/>
              <w:rPr>
                <w:rFonts w:ascii="Arial" w:hAnsi="Arial" w:cs="Arial"/>
              </w:rPr>
            </w:pPr>
            <w:r>
              <w:rPr>
                <w:rFonts w:ascii="Arial" w:hAnsi="Arial" w:cs="Arial"/>
              </w:rPr>
              <w:t xml:space="preserve">Practitioners position themselves between children and the road where appropriate </w:t>
            </w:r>
          </w:p>
          <w:p w14:paraId="08CF34FA" w14:textId="77777777" w:rsidR="00067B61" w:rsidRDefault="00067B61" w:rsidP="00210053">
            <w:pPr>
              <w:pStyle w:val="ListParagraph"/>
              <w:numPr>
                <w:ilvl w:val="0"/>
                <w:numId w:val="7"/>
              </w:numPr>
              <w:spacing w:line="360" w:lineRule="auto"/>
              <w:rPr>
                <w:rFonts w:ascii="Arial" w:hAnsi="Arial" w:cs="Arial"/>
              </w:rPr>
            </w:pPr>
            <w:r>
              <w:rPr>
                <w:rFonts w:ascii="Arial" w:hAnsi="Arial" w:cs="Arial"/>
              </w:rPr>
              <w:t xml:space="preserve">Carry out regular </w:t>
            </w:r>
            <w:r w:rsidR="00ED7B4F">
              <w:rPr>
                <w:rFonts w:ascii="Arial" w:hAnsi="Arial" w:cs="Arial"/>
              </w:rPr>
              <w:t xml:space="preserve">headcount when moving between the </w:t>
            </w:r>
            <w:r w:rsidR="00ED7B4F">
              <w:rPr>
                <w:rFonts w:ascii="Arial" w:hAnsi="Arial" w:cs="Arial"/>
              </w:rPr>
              <w:lastRenderedPageBreak/>
              <w:t>vehicle and the beach</w:t>
            </w:r>
          </w:p>
          <w:p w14:paraId="5BE3F8D1" w14:textId="77777777" w:rsidR="00ED7B4F" w:rsidRDefault="00AE525A" w:rsidP="00210053">
            <w:pPr>
              <w:pStyle w:val="ListParagraph"/>
              <w:numPr>
                <w:ilvl w:val="0"/>
                <w:numId w:val="7"/>
              </w:numPr>
              <w:spacing w:line="360" w:lineRule="auto"/>
              <w:rPr>
                <w:rFonts w:ascii="Arial" w:hAnsi="Arial" w:cs="Arial"/>
              </w:rPr>
            </w:pPr>
            <w:r>
              <w:rPr>
                <w:rFonts w:ascii="Arial" w:hAnsi="Arial" w:cs="Arial"/>
              </w:rPr>
              <w:t xml:space="preserve">Use designated pedestrian crossings where available </w:t>
            </w:r>
          </w:p>
          <w:p w14:paraId="3D868ADA" w14:textId="048CF542" w:rsidR="00AE525A" w:rsidRDefault="00AE525A" w:rsidP="00210053">
            <w:pPr>
              <w:pStyle w:val="ListParagraph"/>
              <w:numPr>
                <w:ilvl w:val="0"/>
                <w:numId w:val="7"/>
              </w:numPr>
              <w:spacing w:line="360" w:lineRule="auto"/>
              <w:rPr>
                <w:rFonts w:ascii="Arial" w:hAnsi="Arial" w:cs="Arial"/>
              </w:rPr>
            </w:pPr>
            <w:r>
              <w:rPr>
                <w:rFonts w:ascii="Arial" w:hAnsi="Arial" w:cs="Arial"/>
              </w:rPr>
              <w:t xml:space="preserve">Children walk rather than run and do not enter the road </w:t>
            </w:r>
          </w:p>
        </w:tc>
        <w:tc>
          <w:tcPr>
            <w:tcW w:w="1855" w:type="dxa"/>
          </w:tcPr>
          <w:p w14:paraId="6D899DAA" w14:textId="139C2F48" w:rsidR="002E1B2A" w:rsidRDefault="00236770" w:rsidP="00210053">
            <w:pPr>
              <w:spacing w:line="360" w:lineRule="auto"/>
              <w:rPr>
                <w:rFonts w:ascii="Arial" w:hAnsi="Arial" w:cs="Arial"/>
              </w:rPr>
            </w:pPr>
            <w:r>
              <w:rPr>
                <w:rFonts w:ascii="Arial" w:hAnsi="Arial" w:cs="Arial"/>
              </w:rPr>
              <w:lastRenderedPageBreak/>
              <w:t>2</w:t>
            </w:r>
          </w:p>
        </w:tc>
      </w:tr>
      <w:tr w:rsidR="00D95C32" w14:paraId="7C550037" w14:textId="77777777" w:rsidTr="002E1B2A">
        <w:tc>
          <w:tcPr>
            <w:tcW w:w="1966" w:type="dxa"/>
          </w:tcPr>
          <w:p w14:paraId="5ED3A83E" w14:textId="68480076" w:rsidR="00D95C32" w:rsidRDefault="00740F6C" w:rsidP="00210053">
            <w:pPr>
              <w:spacing w:line="360" w:lineRule="auto"/>
              <w:rPr>
                <w:rFonts w:ascii="Arial" w:hAnsi="Arial" w:cs="Arial"/>
              </w:rPr>
            </w:pPr>
            <w:r>
              <w:rPr>
                <w:rFonts w:ascii="Arial" w:hAnsi="Arial" w:cs="Arial"/>
              </w:rPr>
              <w:lastRenderedPageBreak/>
              <w:t xml:space="preserve">Children becoming </w:t>
            </w:r>
            <w:proofErr w:type="spellStart"/>
            <w:r>
              <w:rPr>
                <w:rFonts w:ascii="Arial" w:hAnsi="Arial" w:cs="Arial"/>
              </w:rPr>
              <w:t>seperated</w:t>
            </w:r>
            <w:proofErr w:type="spellEnd"/>
            <w:r>
              <w:rPr>
                <w:rFonts w:ascii="Arial" w:hAnsi="Arial" w:cs="Arial"/>
              </w:rPr>
              <w:t xml:space="preserve"> from the group </w:t>
            </w:r>
          </w:p>
        </w:tc>
        <w:tc>
          <w:tcPr>
            <w:tcW w:w="1928" w:type="dxa"/>
          </w:tcPr>
          <w:p w14:paraId="78EA2A30" w14:textId="41713692" w:rsidR="00D95C32" w:rsidRDefault="008876E7" w:rsidP="00210053">
            <w:pPr>
              <w:spacing w:line="360" w:lineRule="auto"/>
              <w:rPr>
                <w:rFonts w:ascii="Arial" w:hAnsi="Arial" w:cs="Arial"/>
              </w:rPr>
            </w:pPr>
            <w:r>
              <w:rPr>
                <w:rFonts w:ascii="Arial" w:hAnsi="Arial" w:cs="Arial"/>
              </w:rPr>
              <w:t xml:space="preserve">Children </w:t>
            </w:r>
          </w:p>
        </w:tc>
        <w:tc>
          <w:tcPr>
            <w:tcW w:w="1902" w:type="dxa"/>
          </w:tcPr>
          <w:p w14:paraId="4A616135" w14:textId="133ADEF4" w:rsidR="00D95C32" w:rsidRDefault="008876E7" w:rsidP="00210053">
            <w:pPr>
              <w:spacing w:line="360" w:lineRule="auto"/>
              <w:rPr>
                <w:rFonts w:ascii="Arial" w:hAnsi="Arial" w:cs="Arial"/>
              </w:rPr>
            </w:pPr>
            <w:r>
              <w:rPr>
                <w:rFonts w:ascii="Arial" w:hAnsi="Arial" w:cs="Arial"/>
              </w:rPr>
              <w:t>A child could wander away from the group and become lost or enter an unsafe area near</w:t>
            </w:r>
            <w:r w:rsidR="0019455D">
              <w:rPr>
                <w:rFonts w:ascii="Arial" w:hAnsi="Arial" w:cs="Arial"/>
              </w:rPr>
              <w:t xml:space="preserve"> the sea, rocks or road </w:t>
            </w:r>
          </w:p>
        </w:tc>
        <w:tc>
          <w:tcPr>
            <w:tcW w:w="1944" w:type="dxa"/>
          </w:tcPr>
          <w:p w14:paraId="14DB0C24" w14:textId="77B46A61" w:rsidR="00D95C32" w:rsidRDefault="00EE4087" w:rsidP="00210053">
            <w:pPr>
              <w:spacing w:line="360" w:lineRule="auto"/>
              <w:rPr>
                <w:rFonts w:ascii="Arial" w:hAnsi="Arial" w:cs="Arial"/>
              </w:rPr>
            </w:pPr>
            <w:r>
              <w:rPr>
                <w:rFonts w:ascii="Arial" w:hAnsi="Arial" w:cs="Arial"/>
              </w:rPr>
              <w:t>Allowing children</w:t>
            </w:r>
            <w:r w:rsidR="00B81220">
              <w:rPr>
                <w:rFonts w:ascii="Arial" w:hAnsi="Arial" w:cs="Arial"/>
              </w:rPr>
              <w:t xml:space="preserve"> some independence encourages confidence, decision</w:t>
            </w:r>
            <w:r w:rsidR="003A4732">
              <w:rPr>
                <w:rFonts w:ascii="Arial" w:hAnsi="Arial" w:cs="Arial"/>
              </w:rPr>
              <w:t xml:space="preserve"> making and child led </w:t>
            </w:r>
            <w:r w:rsidR="00032C7A">
              <w:rPr>
                <w:rFonts w:ascii="Arial" w:hAnsi="Arial" w:cs="Arial"/>
              </w:rPr>
              <w:t xml:space="preserve">exploration </w:t>
            </w:r>
          </w:p>
        </w:tc>
        <w:tc>
          <w:tcPr>
            <w:tcW w:w="1855" w:type="dxa"/>
          </w:tcPr>
          <w:p w14:paraId="326D8B68" w14:textId="73A7B281" w:rsidR="00D95C32" w:rsidRDefault="00B8779F" w:rsidP="00210053">
            <w:pPr>
              <w:spacing w:line="360" w:lineRule="auto"/>
              <w:rPr>
                <w:rFonts w:ascii="Arial" w:hAnsi="Arial" w:cs="Arial"/>
              </w:rPr>
            </w:pPr>
            <w:r>
              <w:rPr>
                <w:rFonts w:ascii="Arial" w:hAnsi="Arial" w:cs="Arial"/>
              </w:rPr>
              <w:t>4</w:t>
            </w:r>
          </w:p>
        </w:tc>
        <w:tc>
          <w:tcPr>
            <w:tcW w:w="2498" w:type="dxa"/>
          </w:tcPr>
          <w:p w14:paraId="78EFF4B8" w14:textId="77777777" w:rsidR="00D95C32" w:rsidRDefault="00CC1A0A" w:rsidP="00210053">
            <w:pPr>
              <w:pStyle w:val="ListParagraph"/>
              <w:numPr>
                <w:ilvl w:val="0"/>
                <w:numId w:val="7"/>
              </w:numPr>
              <w:spacing w:line="360" w:lineRule="auto"/>
              <w:rPr>
                <w:rFonts w:ascii="Arial" w:hAnsi="Arial" w:cs="Arial"/>
              </w:rPr>
            </w:pPr>
            <w:r>
              <w:rPr>
                <w:rFonts w:ascii="Arial" w:hAnsi="Arial" w:cs="Arial"/>
              </w:rPr>
              <w:t>Explain the boundaries to the chi</w:t>
            </w:r>
            <w:r w:rsidR="00CE3C4A">
              <w:rPr>
                <w:rFonts w:ascii="Arial" w:hAnsi="Arial" w:cs="Arial"/>
              </w:rPr>
              <w:t>l</w:t>
            </w:r>
            <w:r w:rsidR="003974AD">
              <w:rPr>
                <w:rFonts w:ascii="Arial" w:hAnsi="Arial" w:cs="Arial"/>
              </w:rPr>
              <w:t xml:space="preserve">dren using age appropriate language </w:t>
            </w:r>
          </w:p>
          <w:p w14:paraId="25F090D2" w14:textId="77777777" w:rsidR="003974AD" w:rsidRDefault="00422479" w:rsidP="00210053">
            <w:pPr>
              <w:pStyle w:val="ListParagraph"/>
              <w:numPr>
                <w:ilvl w:val="0"/>
                <w:numId w:val="7"/>
              </w:numPr>
              <w:spacing w:line="360" w:lineRule="auto"/>
              <w:rPr>
                <w:rFonts w:ascii="Arial" w:hAnsi="Arial" w:cs="Arial"/>
              </w:rPr>
            </w:pPr>
            <w:r>
              <w:rPr>
                <w:rFonts w:ascii="Arial" w:hAnsi="Arial" w:cs="Arial"/>
              </w:rPr>
              <w:t xml:space="preserve">Maintain appropriate </w:t>
            </w:r>
            <w:r>
              <w:rPr>
                <w:rFonts w:ascii="Arial" w:hAnsi="Arial" w:cs="Arial"/>
              </w:rPr>
              <w:lastRenderedPageBreak/>
              <w:t>adult to child ratios</w:t>
            </w:r>
          </w:p>
          <w:p w14:paraId="1CF850CD" w14:textId="77777777" w:rsidR="00422479" w:rsidRDefault="002A0F1B" w:rsidP="00210053">
            <w:pPr>
              <w:pStyle w:val="ListParagraph"/>
              <w:numPr>
                <w:ilvl w:val="0"/>
                <w:numId w:val="7"/>
              </w:numPr>
              <w:spacing w:line="360" w:lineRule="auto"/>
              <w:rPr>
                <w:rFonts w:ascii="Arial" w:hAnsi="Arial" w:cs="Arial"/>
              </w:rPr>
            </w:pPr>
            <w:r>
              <w:rPr>
                <w:rFonts w:ascii="Arial" w:hAnsi="Arial" w:cs="Arial"/>
              </w:rPr>
              <w:t>Complete regular headcount’s</w:t>
            </w:r>
          </w:p>
          <w:p w14:paraId="5856B772" w14:textId="77777777" w:rsidR="002A0F1B" w:rsidRDefault="00C62692" w:rsidP="00210053">
            <w:pPr>
              <w:pStyle w:val="ListParagraph"/>
              <w:numPr>
                <w:ilvl w:val="0"/>
                <w:numId w:val="7"/>
              </w:numPr>
              <w:spacing w:line="360" w:lineRule="auto"/>
              <w:rPr>
                <w:rFonts w:ascii="Arial" w:hAnsi="Arial" w:cs="Arial"/>
              </w:rPr>
            </w:pPr>
            <w:r>
              <w:rPr>
                <w:rFonts w:ascii="Arial" w:hAnsi="Arial" w:cs="Arial"/>
              </w:rPr>
              <w:t>Have an agreed meeting point</w:t>
            </w:r>
          </w:p>
          <w:p w14:paraId="40E38E48" w14:textId="77777777" w:rsidR="00C62692" w:rsidRDefault="00A044EF" w:rsidP="00210053">
            <w:pPr>
              <w:pStyle w:val="ListParagraph"/>
              <w:numPr>
                <w:ilvl w:val="0"/>
                <w:numId w:val="7"/>
              </w:numPr>
              <w:spacing w:line="360" w:lineRule="auto"/>
              <w:rPr>
                <w:rFonts w:ascii="Arial" w:hAnsi="Arial" w:cs="Arial"/>
              </w:rPr>
            </w:pPr>
            <w:r>
              <w:rPr>
                <w:rFonts w:ascii="Arial" w:hAnsi="Arial" w:cs="Arial"/>
              </w:rPr>
              <w:t xml:space="preserve">Position adults strategically around the group </w:t>
            </w:r>
          </w:p>
          <w:p w14:paraId="0D47AD40" w14:textId="77777777" w:rsidR="00A044EF" w:rsidRDefault="0065750E" w:rsidP="00210053">
            <w:pPr>
              <w:pStyle w:val="ListParagraph"/>
              <w:numPr>
                <w:ilvl w:val="0"/>
                <w:numId w:val="7"/>
              </w:numPr>
              <w:spacing w:line="360" w:lineRule="auto"/>
              <w:rPr>
                <w:rFonts w:ascii="Arial" w:hAnsi="Arial" w:cs="Arial"/>
              </w:rPr>
            </w:pPr>
            <w:r>
              <w:rPr>
                <w:rFonts w:ascii="Arial" w:hAnsi="Arial" w:cs="Arial"/>
              </w:rPr>
              <w:t>Ensure practitioners know what action to take if a child becomes seperated</w:t>
            </w:r>
          </w:p>
          <w:p w14:paraId="2F89F5D1" w14:textId="10BBA5AF" w:rsidR="0065750E" w:rsidRDefault="003F036B" w:rsidP="00210053">
            <w:pPr>
              <w:pStyle w:val="ListParagraph"/>
              <w:numPr>
                <w:ilvl w:val="0"/>
                <w:numId w:val="7"/>
              </w:numPr>
              <w:spacing w:line="360" w:lineRule="auto"/>
              <w:rPr>
                <w:rFonts w:ascii="Arial" w:hAnsi="Arial" w:cs="Arial"/>
              </w:rPr>
            </w:pPr>
            <w:r>
              <w:rPr>
                <w:rFonts w:ascii="Arial" w:hAnsi="Arial" w:cs="Arial"/>
              </w:rPr>
              <w:t xml:space="preserve">Do not allow children to </w:t>
            </w:r>
            <w:r>
              <w:rPr>
                <w:rFonts w:ascii="Arial" w:hAnsi="Arial" w:cs="Arial"/>
              </w:rPr>
              <w:lastRenderedPageBreak/>
              <w:t xml:space="preserve">explore the area completely unsupervised </w:t>
            </w:r>
          </w:p>
        </w:tc>
        <w:tc>
          <w:tcPr>
            <w:tcW w:w="1855" w:type="dxa"/>
          </w:tcPr>
          <w:p w14:paraId="5AA80F04" w14:textId="1A275788" w:rsidR="00D95C32" w:rsidRDefault="00757221" w:rsidP="00210053">
            <w:pPr>
              <w:spacing w:line="360" w:lineRule="auto"/>
              <w:rPr>
                <w:rFonts w:ascii="Arial" w:hAnsi="Arial" w:cs="Arial"/>
              </w:rPr>
            </w:pPr>
            <w:r>
              <w:rPr>
                <w:rFonts w:ascii="Arial" w:hAnsi="Arial" w:cs="Arial"/>
              </w:rPr>
              <w:lastRenderedPageBreak/>
              <w:t>2</w:t>
            </w:r>
          </w:p>
        </w:tc>
      </w:tr>
      <w:tr w:rsidR="008F67A5" w14:paraId="29888C73" w14:textId="77777777" w:rsidTr="002E1B2A">
        <w:tc>
          <w:tcPr>
            <w:tcW w:w="1966" w:type="dxa"/>
          </w:tcPr>
          <w:p w14:paraId="76103BA7" w14:textId="23E0FDD4" w:rsidR="008F67A5" w:rsidRDefault="008F67A5" w:rsidP="00210053">
            <w:pPr>
              <w:spacing w:line="360" w:lineRule="auto"/>
              <w:rPr>
                <w:rFonts w:ascii="Arial" w:hAnsi="Arial" w:cs="Arial"/>
              </w:rPr>
            </w:pPr>
            <w:r>
              <w:rPr>
                <w:rFonts w:ascii="Arial" w:hAnsi="Arial" w:cs="Arial"/>
              </w:rPr>
              <w:lastRenderedPageBreak/>
              <w:t xml:space="preserve">Throwing rocks or natural materials </w:t>
            </w:r>
          </w:p>
        </w:tc>
        <w:tc>
          <w:tcPr>
            <w:tcW w:w="1928" w:type="dxa"/>
          </w:tcPr>
          <w:p w14:paraId="67CD7CE9" w14:textId="512AE2E3" w:rsidR="008F67A5" w:rsidRDefault="008F67A5" w:rsidP="00210053">
            <w:pPr>
              <w:spacing w:line="360" w:lineRule="auto"/>
              <w:rPr>
                <w:rFonts w:ascii="Arial" w:hAnsi="Arial" w:cs="Arial"/>
              </w:rPr>
            </w:pPr>
            <w:r>
              <w:rPr>
                <w:rFonts w:ascii="Arial" w:hAnsi="Arial" w:cs="Arial"/>
              </w:rPr>
              <w:t xml:space="preserve">Children could throw rocks or shells, potentially causing injury to another child or </w:t>
            </w:r>
          </w:p>
        </w:tc>
        <w:tc>
          <w:tcPr>
            <w:tcW w:w="1902" w:type="dxa"/>
          </w:tcPr>
          <w:p w14:paraId="513DF19A" w14:textId="2974C802" w:rsidR="008F67A5" w:rsidRDefault="00334201" w:rsidP="00210053">
            <w:pPr>
              <w:spacing w:line="360" w:lineRule="auto"/>
              <w:rPr>
                <w:rFonts w:ascii="Arial" w:hAnsi="Arial" w:cs="Arial"/>
              </w:rPr>
            </w:pPr>
            <w:r>
              <w:rPr>
                <w:rFonts w:ascii="Arial" w:hAnsi="Arial" w:cs="Arial"/>
              </w:rPr>
              <w:t xml:space="preserve">Children </w:t>
            </w:r>
            <w:r w:rsidR="007C5795">
              <w:rPr>
                <w:rFonts w:ascii="Arial" w:hAnsi="Arial" w:cs="Arial"/>
              </w:rPr>
              <w:t>and practitioners</w:t>
            </w:r>
          </w:p>
        </w:tc>
        <w:tc>
          <w:tcPr>
            <w:tcW w:w="1944" w:type="dxa"/>
          </w:tcPr>
          <w:p w14:paraId="506A7D8E" w14:textId="0FD0E715" w:rsidR="008F67A5" w:rsidRDefault="00925F1F" w:rsidP="00210053">
            <w:pPr>
              <w:spacing w:line="360" w:lineRule="auto"/>
              <w:rPr>
                <w:rFonts w:ascii="Arial" w:hAnsi="Arial" w:cs="Arial"/>
              </w:rPr>
            </w:pPr>
            <w:r>
              <w:rPr>
                <w:rFonts w:ascii="Arial" w:hAnsi="Arial" w:cs="Arial"/>
              </w:rPr>
              <w:t xml:space="preserve">Handling natural objects allows children to investigate their size, shape, weight and texture and supports mathematical </w:t>
            </w:r>
            <w:r w:rsidR="00881DD4">
              <w:rPr>
                <w:rFonts w:ascii="Arial" w:hAnsi="Arial" w:cs="Arial"/>
              </w:rPr>
              <w:t xml:space="preserve">and scientific learning </w:t>
            </w:r>
          </w:p>
        </w:tc>
        <w:tc>
          <w:tcPr>
            <w:tcW w:w="1855" w:type="dxa"/>
          </w:tcPr>
          <w:p w14:paraId="205F9DE9" w14:textId="5C3DBA23" w:rsidR="008F67A5" w:rsidRDefault="00881DD4" w:rsidP="00210053">
            <w:pPr>
              <w:spacing w:line="360" w:lineRule="auto"/>
              <w:rPr>
                <w:rFonts w:ascii="Arial" w:hAnsi="Arial" w:cs="Arial"/>
              </w:rPr>
            </w:pPr>
            <w:r>
              <w:rPr>
                <w:rFonts w:ascii="Arial" w:hAnsi="Arial" w:cs="Arial"/>
              </w:rPr>
              <w:t>3</w:t>
            </w:r>
          </w:p>
        </w:tc>
        <w:tc>
          <w:tcPr>
            <w:tcW w:w="2498" w:type="dxa"/>
          </w:tcPr>
          <w:p w14:paraId="244390A9" w14:textId="77777777" w:rsidR="008F67A5" w:rsidRDefault="007E2001" w:rsidP="00210053">
            <w:pPr>
              <w:pStyle w:val="ListParagraph"/>
              <w:numPr>
                <w:ilvl w:val="0"/>
                <w:numId w:val="7"/>
              </w:numPr>
              <w:spacing w:line="360" w:lineRule="auto"/>
              <w:rPr>
                <w:rFonts w:ascii="Arial" w:hAnsi="Arial" w:cs="Arial"/>
              </w:rPr>
            </w:pPr>
            <w:r>
              <w:rPr>
                <w:rFonts w:ascii="Arial" w:hAnsi="Arial" w:cs="Arial"/>
              </w:rPr>
              <w:t>Children</w:t>
            </w:r>
            <w:r w:rsidR="00C21D77">
              <w:rPr>
                <w:rFonts w:ascii="Arial" w:hAnsi="Arial" w:cs="Arial"/>
              </w:rPr>
              <w:t xml:space="preserve"> </w:t>
            </w:r>
            <w:proofErr w:type="spellStart"/>
            <w:r w:rsidR="00C21D77">
              <w:rPr>
                <w:rFonts w:ascii="Arial" w:hAnsi="Arial" w:cs="Arial"/>
              </w:rPr>
              <w:t>shoul</w:t>
            </w:r>
            <w:proofErr w:type="spellEnd"/>
            <w:r w:rsidR="00C21D77">
              <w:rPr>
                <w:rFonts w:ascii="Arial" w:hAnsi="Arial" w:cs="Arial"/>
              </w:rPr>
              <w:t xml:space="preserve"> not throw rocks, shells or other objects </w:t>
            </w:r>
          </w:p>
          <w:p w14:paraId="1C4D8ABA" w14:textId="77777777" w:rsidR="00C21D77" w:rsidRDefault="00C21D77" w:rsidP="00210053">
            <w:pPr>
              <w:pStyle w:val="ListParagraph"/>
              <w:numPr>
                <w:ilvl w:val="0"/>
                <w:numId w:val="7"/>
              </w:numPr>
              <w:spacing w:line="360" w:lineRule="auto"/>
              <w:rPr>
                <w:rFonts w:ascii="Arial" w:hAnsi="Arial" w:cs="Arial"/>
              </w:rPr>
            </w:pPr>
            <w:r>
              <w:rPr>
                <w:rFonts w:ascii="Arial" w:hAnsi="Arial" w:cs="Arial"/>
              </w:rPr>
              <w:t>Practitioners to closely supervise children</w:t>
            </w:r>
          </w:p>
          <w:p w14:paraId="59499A9C" w14:textId="77777777" w:rsidR="00C06A20" w:rsidRDefault="00C06A20" w:rsidP="00210053">
            <w:pPr>
              <w:pStyle w:val="ListParagraph"/>
              <w:numPr>
                <w:ilvl w:val="0"/>
                <w:numId w:val="7"/>
              </w:numPr>
              <w:spacing w:line="360" w:lineRule="auto"/>
              <w:rPr>
                <w:rFonts w:ascii="Arial" w:hAnsi="Arial" w:cs="Arial"/>
              </w:rPr>
            </w:pPr>
            <w:r>
              <w:rPr>
                <w:rFonts w:ascii="Arial" w:hAnsi="Arial" w:cs="Arial"/>
              </w:rPr>
              <w:t xml:space="preserve">Remove particularly large and dangerous objects where appropriate </w:t>
            </w:r>
          </w:p>
          <w:p w14:paraId="04A34753" w14:textId="77777777" w:rsidR="005D5421" w:rsidRDefault="005D5421" w:rsidP="00210053">
            <w:pPr>
              <w:pStyle w:val="ListParagraph"/>
              <w:numPr>
                <w:ilvl w:val="0"/>
                <w:numId w:val="7"/>
              </w:numPr>
              <w:spacing w:line="360" w:lineRule="auto"/>
              <w:rPr>
                <w:rFonts w:ascii="Arial" w:hAnsi="Arial" w:cs="Arial"/>
              </w:rPr>
            </w:pPr>
            <w:r>
              <w:rPr>
                <w:rFonts w:ascii="Arial" w:hAnsi="Arial" w:cs="Arial"/>
              </w:rPr>
              <w:t xml:space="preserve">Encourage children to </w:t>
            </w:r>
            <w:r>
              <w:rPr>
                <w:rFonts w:ascii="Arial" w:hAnsi="Arial" w:cs="Arial"/>
              </w:rPr>
              <w:lastRenderedPageBreak/>
              <w:t>place objects down carefully rather than throwing them</w:t>
            </w:r>
          </w:p>
          <w:p w14:paraId="0F39A7A6" w14:textId="4A6DF47D" w:rsidR="002D7F39" w:rsidRDefault="002D7F39" w:rsidP="00210053">
            <w:pPr>
              <w:pStyle w:val="ListParagraph"/>
              <w:numPr>
                <w:ilvl w:val="0"/>
                <w:numId w:val="7"/>
              </w:numPr>
              <w:spacing w:line="360" w:lineRule="auto"/>
              <w:rPr>
                <w:rFonts w:ascii="Arial" w:hAnsi="Arial" w:cs="Arial"/>
              </w:rPr>
            </w:pPr>
            <w:r>
              <w:rPr>
                <w:rFonts w:ascii="Arial" w:hAnsi="Arial" w:cs="Arial"/>
              </w:rPr>
              <w:t xml:space="preserve">Intervene immediately </w:t>
            </w:r>
            <w:r w:rsidR="009B7FF0">
              <w:rPr>
                <w:rFonts w:ascii="Arial" w:hAnsi="Arial" w:cs="Arial"/>
              </w:rPr>
              <w:t>if unsafe behaviour occurs</w:t>
            </w:r>
          </w:p>
        </w:tc>
        <w:tc>
          <w:tcPr>
            <w:tcW w:w="1855" w:type="dxa"/>
          </w:tcPr>
          <w:p w14:paraId="31E14108" w14:textId="77494C21" w:rsidR="008F67A5" w:rsidRDefault="009B7FF0" w:rsidP="00210053">
            <w:pPr>
              <w:spacing w:line="360" w:lineRule="auto"/>
              <w:rPr>
                <w:rFonts w:ascii="Arial" w:hAnsi="Arial" w:cs="Arial"/>
              </w:rPr>
            </w:pPr>
            <w:r>
              <w:rPr>
                <w:rFonts w:ascii="Arial" w:hAnsi="Arial" w:cs="Arial"/>
              </w:rPr>
              <w:lastRenderedPageBreak/>
              <w:t>1</w:t>
            </w:r>
          </w:p>
        </w:tc>
      </w:tr>
      <w:tr w:rsidR="007D4222" w14:paraId="3927E8D2" w14:textId="77777777" w:rsidTr="002E1B2A">
        <w:tc>
          <w:tcPr>
            <w:tcW w:w="1966" w:type="dxa"/>
          </w:tcPr>
          <w:p w14:paraId="36B1F57A" w14:textId="349293B7" w:rsidR="007D4222" w:rsidRDefault="009A72FB" w:rsidP="00210053">
            <w:pPr>
              <w:spacing w:line="360" w:lineRule="auto"/>
              <w:rPr>
                <w:rFonts w:ascii="Arial" w:hAnsi="Arial" w:cs="Arial"/>
              </w:rPr>
            </w:pPr>
            <w:r>
              <w:rPr>
                <w:rFonts w:ascii="Arial" w:hAnsi="Arial" w:cs="Arial"/>
              </w:rPr>
              <w:t xml:space="preserve">Children investigating and handling sand, water and rocks </w:t>
            </w:r>
          </w:p>
        </w:tc>
        <w:tc>
          <w:tcPr>
            <w:tcW w:w="1928" w:type="dxa"/>
          </w:tcPr>
          <w:p w14:paraId="64231466" w14:textId="24CDD322" w:rsidR="007D4222" w:rsidRDefault="009A72FB" w:rsidP="00210053">
            <w:pPr>
              <w:spacing w:line="360" w:lineRule="auto"/>
              <w:rPr>
                <w:rFonts w:ascii="Arial" w:hAnsi="Arial" w:cs="Arial"/>
              </w:rPr>
            </w:pPr>
            <w:r>
              <w:rPr>
                <w:rFonts w:ascii="Arial" w:hAnsi="Arial" w:cs="Arial"/>
              </w:rPr>
              <w:t xml:space="preserve">Sand, small stones or contaminated water could enter a child’s eyes and cause irritation or injury </w:t>
            </w:r>
          </w:p>
        </w:tc>
        <w:tc>
          <w:tcPr>
            <w:tcW w:w="1902" w:type="dxa"/>
          </w:tcPr>
          <w:p w14:paraId="30D2670B" w14:textId="5B786253" w:rsidR="007D4222" w:rsidRDefault="00074FB7" w:rsidP="00210053">
            <w:pPr>
              <w:spacing w:line="360" w:lineRule="auto"/>
              <w:rPr>
                <w:rFonts w:ascii="Arial" w:hAnsi="Arial" w:cs="Arial"/>
              </w:rPr>
            </w:pPr>
            <w:r>
              <w:rPr>
                <w:rFonts w:ascii="Arial" w:hAnsi="Arial" w:cs="Arial"/>
              </w:rPr>
              <w:t xml:space="preserve">Children and practitioners </w:t>
            </w:r>
          </w:p>
        </w:tc>
        <w:tc>
          <w:tcPr>
            <w:tcW w:w="1944" w:type="dxa"/>
          </w:tcPr>
          <w:p w14:paraId="12C7F09C" w14:textId="422D01BE" w:rsidR="007D4222" w:rsidRDefault="00074FB7" w:rsidP="00210053">
            <w:pPr>
              <w:spacing w:line="360" w:lineRule="auto"/>
              <w:rPr>
                <w:rFonts w:ascii="Arial" w:hAnsi="Arial" w:cs="Arial"/>
              </w:rPr>
            </w:pPr>
            <w:r>
              <w:rPr>
                <w:rFonts w:ascii="Arial" w:hAnsi="Arial" w:cs="Arial"/>
              </w:rPr>
              <w:t xml:space="preserve">Children can investigate different natural materials and explore their properties through hands on experiences </w:t>
            </w:r>
          </w:p>
        </w:tc>
        <w:tc>
          <w:tcPr>
            <w:tcW w:w="1855" w:type="dxa"/>
          </w:tcPr>
          <w:p w14:paraId="1B663B75" w14:textId="53A8B867" w:rsidR="007D4222" w:rsidRDefault="00074FB7" w:rsidP="00210053">
            <w:pPr>
              <w:spacing w:line="360" w:lineRule="auto"/>
              <w:rPr>
                <w:rFonts w:ascii="Arial" w:hAnsi="Arial" w:cs="Arial"/>
              </w:rPr>
            </w:pPr>
            <w:r>
              <w:rPr>
                <w:rFonts w:ascii="Arial" w:hAnsi="Arial" w:cs="Arial"/>
              </w:rPr>
              <w:t>3</w:t>
            </w:r>
          </w:p>
        </w:tc>
        <w:tc>
          <w:tcPr>
            <w:tcW w:w="2498" w:type="dxa"/>
          </w:tcPr>
          <w:p w14:paraId="7F2D0964" w14:textId="77777777" w:rsidR="007D4222" w:rsidRDefault="0058799E" w:rsidP="00210053">
            <w:pPr>
              <w:pStyle w:val="ListParagraph"/>
              <w:numPr>
                <w:ilvl w:val="0"/>
                <w:numId w:val="7"/>
              </w:numPr>
              <w:spacing w:line="360" w:lineRule="auto"/>
              <w:rPr>
                <w:rFonts w:ascii="Arial" w:hAnsi="Arial" w:cs="Arial"/>
              </w:rPr>
            </w:pPr>
            <w:r>
              <w:rPr>
                <w:rFonts w:ascii="Arial" w:hAnsi="Arial" w:cs="Arial"/>
              </w:rPr>
              <w:t xml:space="preserve">Children should not throw sand, stones or water </w:t>
            </w:r>
          </w:p>
          <w:p w14:paraId="35621040" w14:textId="77777777" w:rsidR="0058799E" w:rsidRDefault="0058799E" w:rsidP="00210053">
            <w:pPr>
              <w:pStyle w:val="ListParagraph"/>
              <w:numPr>
                <w:ilvl w:val="0"/>
                <w:numId w:val="7"/>
              </w:numPr>
              <w:spacing w:line="360" w:lineRule="auto"/>
              <w:rPr>
                <w:rFonts w:ascii="Arial" w:hAnsi="Arial" w:cs="Arial"/>
              </w:rPr>
            </w:pPr>
            <w:r>
              <w:rPr>
                <w:rFonts w:ascii="Arial" w:hAnsi="Arial" w:cs="Arial"/>
              </w:rPr>
              <w:t>Encourage careful handling of materials</w:t>
            </w:r>
          </w:p>
          <w:p w14:paraId="6016A646" w14:textId="77777777" w:rsidR="0058799E" w:rsidRDefault="00F52602" w:rsidP="00210053">
            <w:pPr>
              <w:pStyle w:val="ListParagraph"/>
              <w:numPr>
                <w:ilvl w:val="0"/>
                <w:numId w:val="7"/>
              </w:numPr>
              <w:spacing w:line="360" w:lineRule="auto"/>
              <w:rPr>
                <w:rFonts w:ascii="Arial" w:hAnsi="Arial" w:cs="Arial"/>
              </w:rPr>
            </w:pPr>
            <w:r>
              <w:rPr>
                <w:rFonts w:ascii="Arial" w:hAnsi="Arial" w:cs="Arial"/>
              </w:rPr>
              <w:t xml:space="preserve">Closely supervise children </w:t>
            </w:r>
            <w:r>
              <w:rPr>
                <w:rFonts w:ascii="Arial" w:hAnsi="Arial" w:cs="Arial"/>
              </w:rPr>
              <w:lastRenderedPageBreak/>
              <w:t xml:space="preserve">during exploration </w:t>
            </w:r>
          </w:p>
          <w:p w14:paraId="424B9554" w14:textId="77777777" w:rsidR="00275974" w:rsidRDefault="00275974" w:rsidP="00210053">
            <w:pPr>
              <w:pStyle w:val="ListParagraph"/>
              <w:numPr>
                <w:ilvl w:val="0"/>
                <w:numId w:val="7"/>
              </w:numPr>
              <w:spacing w:line="360" w:lineRule="auto"/>
              <w:rPr>
                <w:rFonts w:ascii="Arial" w:hAnsi="Arial" w:cs="Arial"/>
              </w:rPr>
            </w:pPr>
            <w:r>
              <w:rPr>
                <w:rFonts w:ascii="Arial" w:hAnsi="Arial" w:cs="Arial"/>
              </w:rPr>
              <w:t>Provide first aid if an object enters a child’s eye</w:t>
            </w:r>
          </w:p>
          <w:p w14:paraId="3C03C67B" w14:textId="090C5F88" w:rsidR="002A6529" w:rsidRDefault="002A6529" w:rsidP="00210053">
            <w:pPr>
              <w:pStyle w:val="ListParagraph"/>
              <w:numPr>
                <w:ilvl w:val="0"/>
                <w:numId w:val="7"/>
              </w:numPr>
              <w:spacing w:line="360" w:lineRule="auto"/>
              <w:rPr>
                <w:rFonts w:ascii="Arial" w:hAnsi="Arial" w:cs="Arial"/>
              </w:rPr>
            </w:pPr>
            <w:r>
              <w:rPr>
                <w:rFonts w:ascii="Arial" w:hAnsi="Arial" w:cs="Arial"/>
              </w:rPr>
              <w:t xml:space="preserve">Follow the settings accident and first aid procedures </w:t>
            </w:r>
          </w:p>
        </w:tc>
        <w:tc>
          <w:tcPr>
            <w:tcW w:w="1855" w:type="dxa"/>
          </w:tcPr>
          <w:p w14:paraId="77E22164" w14:textId="3A03702F" w:rsidR="007D4222" w:rsidRDefault="006517C9" w:rsidP="00210053">
            <w:pPr>
              <w:spacing w:line="360" w:lineRule="auto"/>
              <w:rPr>
                <w:rFonts w:ascii="Arial" w:hAnsi="Arial" w:cs="Arial"/>
              </w:rPr>
            </w:pPr>
            <w:r>
              <w:rPr>
                <w:rFonts w:ascii="Arial" w:hAnsi="Arial" w:cs="Arial"/>
              </w:rPr>
              <w:lastRenderedPageBreak/>
              <w:t>1</w:t>
            </w:r>
          </w:p>
        </w:tc>
      </w:tr>
      <w:tr w:rsidR="001B54C8" w14:paraId="368BBFF8" w14:textId="77777777" w:rsidTr="002E1B2A">
        <w:tc>
          <w:tcPr>
            <w:tcW w:w="1966" w:type="dxa"/>
          </w:tcPr>
          <w:p w14:paraId="59643FF6" w14:textId="3632AF9E" w:rsidR="001B54C8" w:rsidRDefault="00C81CF7" w:rsidP="00210053">
            <w:pPr>
              <w:spacing w:line="360" w:lineRule="auto"/>
              <w:rPr>
                <w:rFonts w:ascii="Arial" w:hAnsi="Arial" w:cs="Arial"/>
              </w:rPr>
            </w:pPr>
            <w:r>
              <w:rPr>
                <w:rFonts w:ascii="Arial" w:hAnsi="Arial" w:cs="Arial"/>
              </w:rPr>
              <w:t>Fishing hooks</w:t>
            </w:r>
            <w:r w:rsidR="00A02528">
              <w:rPr>
                <w:rFonts w:ascii="Arial" w:hAnsi="Arial" w:cs="Arial"/>
              </w:rPr>
              <w:t xml:space="preserve">, line or other fishing equipment </w:t>
            </w:r>
          </w:p>
        </w:tc>
        <w:tc>
          <w:tcPr>
            <w:tcW w:w="1928" w:type="dxa"/>
          </w:tcPr>
          <w:p w14:paraId="75F69AF4" w14:textId="00526AAC" w:rsidR="001B54C8" w:rsidRDefault="00A02528" w:rsidP="00210053">
            <w:pPr>
              <w:spacing w:line="360" w:lineRule="auto"/>
              <w:rPr>
                <w:rFonts w:ascii="Arial" w:hAnsi="Arial" w:cs="Arial"/>
              </w:rPr>
            </w:pPr>
            <w:r>
              <w:rPr>
                <w:rFonts w:ascii="Arial" w:hAnsi="Arial" w:cs="Arial"/>
              </w:rPr>
              <w:t xml:space="preserve">Children could step on or handle discarded fishing hooks or line, causing cuts, punctures or entanglement </w:t>
            </w:r>
          </w:p>
        </w:tc>
        <w:tc>
          <w:tcPr>
            <w:tcW w:w="1902" w:type="dxa"/>
          </w:tcPr>
          <w:p w14:paraId="10A373A3" w14:textId="2E3154F8" w:rsidR="001B54C8" w:rsidRDefault="00A02528" w:rsidP="00210053">
            <w:pPr>
              <w:spacing w:line="360" w:lineRule="auto"/>
              <w:rPr>
                <w:rFonts w:ascii="Arial" w:hAnsi="Arial" w:cs="Arial"/>
              </w:rPr>
            </w:pPr>
            <w:r>
              <w:rPr>
                <w:rFonts w:ascii="Arial" w:hAnsi="Arial" w:cs="Arial"/>
              </w:rPr>
              <w:t xml:space="preserve">Children and practitioners </w:t>
            </w:r>
          </w:p>
        </w:tc>
        <w:tc>
          <w:tcPr>
            <w:tcW w:w="1944" w:type="dxa"/>
          </w:tcPr>
          <w:p w14:paraId="6997E464" w14:textId="0E7969CB" w:rsidR="001B54C8" w:rsidRDefault="00A02528" w:rsidP="00210053">
            <w:pPr>
              <w:spacing w:line="360" w:lineRule="auto"/>
              <w:rPr>
                <w:rFonts w:ascii="Arial" w:hAnsi="Arial" w:cs="Arial"/>
              </w:rPr>
            </w:pPr>
            <w:r>
              <w:rPr>
                <w:rFonts w:ascii="Arial" w:hAnsi="Arial" w:cs="Arial"/>
              </w:rPr>
              <w:t>Chikdrrn can learn about the impact of human activity on coastal environments and marine wildlife</w:t>
            </w:r>
          </w:p>
        </w:tc>
        <w:tc>
          <w:tcPr>
            <w:tcW w:w="1855" w:type="dxa"/>
          </w:tcPr>
          <w:p w14:paraId="0321C8AB" w14:textId="0EC8153A" w:rsidR="001B54C8" w:rsidRDefault="00AB0C7B" w:rsidP="00210053">
            <w:pPr>
              <w:spacing w:line="360" w:lineRule="auto"/>
              <w:rPr>
                <w:rFonts w:ascii="Arial" w:hAnsi="Arial" w:cs="Arial"/>
              </w:rPr>
            </w:pPr>
            <w:r>
              <w:rPr>
                <w:rFonts w:ascii="Arial" w:hAnsi="Arial" w:cs="Arial"/>
              </w:rPr>
              <w:t>3</w:t>
            </w:r>
          </w:p>
        </w:tc>
        <w:tc>
          <w:tcPr>
            <w:tcW w:w="2498" w:type="dxa"/>
          </w:tcPr>
          <w:p w14:paraId="34F89DB3" w14:textId="77777777" w:rsidR="001B54C8" w:rsidRDefault="00AB0C7B" w:rsidP="00210053">
            <w:pPr>
              <w:pStyle w:val="ListParagraph"/>
              <w:numPr>
                <w:ilvl w:val="0"/>
                <w:numId w:val="7"/>
              </w:numPr>
              <w:spacing w:line="360" w:lineRule="auto"/>
              <w:rPr>
                <w:rFonts w:ascii="Arial" w:hAnsi="Arial" w:cs="Arial"/>
              </w:rPr>
            </w:pPr>
            <w:r>
              <w:rPr>
                <w:rFonts w:ascii="Arial" w:hAnsi="Arial" w:cs="Arial"/>
              </w:rPr>
              <w:t xml:space="preserve">Check the area before the activity </w:t>
            </w:r>
          </w:p>
          <w:p w14:paraId="2FE968B0" w14:textId="77777777" w:rsidR="00AB0C7B" w:rsidRDefault="00AB0C7B" w:rsidP="00210053">
            <w:pPr>
              <w:pStyle w:val="ListParagraph"/>
              <w:numPr>
                <w:ilvl w:val="0"/>
                <w:numId w:val="7"/>
              </w:numPr>
              <w:spacing w:line="360" w:lineRule="auto"/>
              <w:rPr>
                <w:rFonts w:ascii="Arial" w:hAnsi="Arial" w:cs="Arial"/>
              </w:rPr>
            </w:pPr>
            <w:r>
              <w:rPr>
                <w:rFonts w:ascii="Arial" w:hAnsi="Arial" w:cs="Arial"/>
              </w:rPr>
              <w:t>Do not allow children to touch fishing equipment</w:t>
            </w:r>
          </w:p>
          <w:p w14:paraId="2634FEB8" w14:textId="77777777" w:rsidR="009F0D68" w:rsidRDefault="009F0D68" w:rsidP="00210053">
            <w:pPr>
              <w:pStyle w:val="ListParagraph"/>
              <w:numPr>
                <w:ilvl w:val="0"/>
                <w:numId w:val="7"/>
              </w:numPr>
              <w:spacing w:line="360" w:lineRule="auto"/>
              <w:rPr>
                <w:rFonts w:ascii="Arial" w:hAnsi="Arial" w:cs="Arial"/>
              </w:rPr>
            </w:pPr>
            <w:r>
              <w:rPr>
                <w:rFonts w:ascii="Arial" w:hAnsi="Arial" w:cs="Arial"/>
              </w:rPr>
              <w:t xml:space="preserve">Remove children from areas </w:t>
            </w:r>
            <w:r>
              <w:rPr>
                <w:rFonts w:ascii="Arial" w:hAnsi="Arial" w:cs="Arial"/>
              </w:rPr>
              <w:lastRenderedPageBreak/>
              <w:t>containing hooks or tangled line</w:t>
            </w:r>
          </w:p>
          <w:p w14:paraId="7B17778A" w14:textId="77777777" w:rsidR="009F0D68" w:rsidRDefault="00D077C5" w:rsidP="00210053">
            <w:pPr>
              <w:pStyle w:val="ListParagraph"/>
              <w:numPr>
                <w:ilvl w:val="0"/>
                <w:numId w:val="7"/>
              </w:numPr>
              <w:spacing w:line="360" w:lineRule="auto"/>
              <w:rPr>
                <w:rFonts w:ascii="Arial" w:hAnsi="Arial" w:cs="Arial"/>
              </w:rPr>
            </w:pPr>
            <w:r>
              <w:rPr>
                <w:rFonts w:ascii="Arial" w:hAnsi="Arial" w:cs="Arial"/>
              </w:rPr>
              <w:t xml:space="preserve">Maintain close supervision </w:t>
            </w:r>
          </w:p>
          <w:p w14:paraId="421BF0A8" w14:textId="00CD11E5" w:rsidR="00D077C5" w:rsidRPr="009F0D68" w:rsidRDefault="008F2947" w:rsidP="00210053">
            <w:pPr>
              <w:pStyle w:val="ListParagraph"/>
              <w:numPr>
                <w:ilvl w:val="0"/>
                <w:numId w:val="7"/>
              </w:numPr>
              <w:spacing w:line="360" w:lineRule="auto"/>
              <w:rPr>
                <w:rFonts w:ascii="Arial" w:hAnsi="Arial" w:cs="Arial"/>
              </w:rPr>
            </w:pPr>
            <w:r>
              <w:rPr>
                <w:rFonts w:ascii="Arial" w:hAnsi="Arial" w:cs="Arial"/>
              </w:rPr>
              <w:t xml:space="preserve">Practitioners should report dangerous discarded equipment appropriately </w:t>
            </w:r>
          </w:p>
        </w:tc>
        <w:tc>
          <w:tcPr>
            <w:tcW w:w="1855" w:type="dxa"/>
          </w:tcPr>
          <w:p w14:paraId="44EC4123" w14:textId="56342A8C" w:rsidR="001B54C8" w:rsidRDefault="008F2947" w:rsidP="00210053">
            <w:pPr>
              <w:spacing w:line="360" w:lineRule="auto"/>
              <w:rPr>
                <w:rFonts w:ascii="Arial" w:hAnsi="Arial" w:cs="Arial"/>
              </w:rPr>
            </w:pPr>
            <w:r>
              <w:rPr>
                <w:rFonts w:ascii="Arial" w:hAnsi="Arial" w:cs="Arial"/>
              </w:rPr>
              <w:lastRenderedPageBreak/>
              <w:t>1</w:t>
            </w:r>
          </w:p>
        </w:tc>
      </w:tr>
      <w:tr w:rsidR="00B92E40" w14:paraId="5EECD356" w14:textId="77777777" w:rsidTr="002E1B2A">
        <w:tc>
          <w:tcPr>
            <w:tcW w:w="1966" w:type="dxa"/>
          </w:tcPr>
          <w:p w14:paraId="3FE817D6" w14:textId="367E309F" w:rsidR="00B92E40" w:rsidRDefault="00341A13" w:rsidP="00210053">
            <w:pPr>
              <w:spacing w:line="360" w:lineRule="auto"/>
              <w:rPr>
                <w:rFonts w:ascii="Arial" w:hAnsi="Arial" w:cs="Arial"/>
              </w:rPr>
            </w:pPr>
            <w:r>
              <w:rPr>
                <w:rFonts w:ascii="Arial" w:hAnsi="Arial" w:cs="Arial"/>
              </w:rPr>
              <w:t xml:space="preserve">Exposure to environmental allergens or insect bites/stings </w:t>
            </w:r>
          </w:p>
        </w:tc>
        <w:tc>
          <w:tcPr>
            <w:tcW w:w="1928" w:type="dxa"/>
          </w:tcPr>
          <w:p w14:paraId="45E7465B" w14:textId="788AF1E2" w:rsidR="00B92E40" w:rsidRDefault="00341A13" w:rsidP="00210053">
            <w:pPr>
              <w:spacing w:line="360" w:lineRule="auto"/>
              <w:rPr>
                <w:rFonts w:ascii="Arial" w:hAnsi="Arial" w:cs="Arial"/>
              </w:rPr>
            </w:pPr>
            <w:r>
              <w:rPr>
                <w:rFonts w:ascii="Arial" w:hAnsi="Arial" w:cs="Arial"/>
              </w:rPr>
              <w:t xml:space="preserve">A child with an allergy could experience a reaction following contact with an allergen or insect sting </w:t>
            </w:r>
          </w:p>
        </w:tc>
        <w:tc>
          <w:tcPr>
            <w:tcW w:w="1902" w:type="dxa"/>
          </w:tcPr>
          <w:p w14:paraId="5482F430" w14:textId="4B39C8A6" w:rsidR="00B92E40" w:rsidRDefault="00341A13" w:rsidP="00210053">
            <w:pPr>
              <w:spacing w:line="360" w:lineRule="auto"/>
              <w:rPr>
                <w:rFonts w:ascii="Arial" w:hAnsi="Arial" w:cs="Arial"/>
              </w:rPr>
            </w:pPr>
            <w:r>
              <w:rPr>
                <w:rFonts w:ascii="Arial" w:hAnsi="Arial" w:cs="Arial"/>
              </w:rPr>
              <w:t xml:space="preserve">Children with known allergies </w:t>
            </w:r>
          </w:p>
        </w:tc>
        <w:tc>
          <w:tcPr>
            <w:tcW w:w="1944" w:type="dxa"/>
          </w:tcPr>
          <w:p w14:paraId="3EDEBB31" w14:textId="709F4AA1" w:rsidR="00B92E40" w:rsidRDefault="00341A13" w:rsidP="00210053">
            <w:pPr>
              <w:spacing w:line="360" w:lineRule="auto"/>
              <w:rPr>
                <w:rFonts w:ascii="Arial" w:hAnsi="Arial" w:cs="Arial"/>
              </w:rPr>
            </w:pPr>
            <w:r>
              <w:rPr>
                <w:rFonts w:ascii="Arial" w:hAnsi="Arial" w:cs="Arial"/>
              </w:rPr>
              <w:t xml:space="preserve">Outdoor environments provide valuable opportunities for children to explore nature and develop their </w:t>
            </w:r>
            <w:r>
              <w:rPr>
                <w:rFonts w:ascii="Arial" w:hAnsi="Arial" w:cs="Arial"/>
              </w:rPr>
              <w:lastRenderedPageBreak/>
              <w:t xml:space="preserve">understanding of living things </w:t>
            </w:r>
          </w:p>
        </w:tc>
        <w:tc>
          <w:tcPr>
            <w:tcW w:w="1855" w:type="dxa"/>
          </w:tcPr>
          <w:p w14:paraId="01C013E8" w14:textId="29FEF581" w:rsidR="00B92E40" w:rsidRDefault="00341A13" w:rsidP="00210053">
            <w:pPr>
              <w:spacing w:line="360" w:lineRule="auto"/>
              <w:rPr>
                <w:rFonts w:ascii="Arial" w:hAnsi="Arial" w:cs="Arial"/>
              </w:rPr>
            </w:pPr>
            <w:r>
              <w:rPr>
                <w:rFonts w:ascii="Arial" w:hAnsi="Arial" w:cs="Arial"/>
              </w:rPr>
              <w:lastRenderedPageBreak/>
              <w:t>3</w:t>
            </w:r>
          </w:p>
        </w:tc>
        <w:tc>
          <w:tcPr>
            <w:tcW w:w="2498" w:type="dxa"/>
          </w:tcPr>
          <w:p w14:paraId="29F3D3BD" w14:textId="77777777" w:rsidR="00B92E40" w:rsidRDefault="00341A13" w:rsidP="00210053">
            <w:pPr>
              <w:pStyle w:val="ListParagraph"/>
              <w:numPr>
                <w:ilvl w:val="0"/>
                <w:numId w:val="7"/>
              </w:numPr>
              <w:spacing w:line="360" w:lineRule="auto"/>
              <w:rPr>
                <w:rFonts w:ascii="Arial" w:hAnsi="Arial" w:cs="Arial"/>
              </w:rPr>
            </w:pPr>
            <w:r>
              <w:rPr>
                <w:rFonts w:ascii="Arial" w:hAnsi="Arial" w:cs="Arial"/>
              </w:rPr>
              <w:t>Check children’s medical and allergy information before the visit</w:t>
            </w:r>
          </w:p>
          <w:p w14:paraId="76B5F462" w14:textId="77777777" w:rsidR="00341A13" w:rsidRDefault="00341A13" w:rsidP="00210053">
            <w:pPr>
              <w:pStyle w:val="ListParagraph"/>
              <w:numPr>
                <w:ilvl w:val="0"/>
                <w:numId w:val="7"/>
              </w:numPr>
              <w:spacing w:line="360" w:lineRule="auto"/>
              <w:rPr>
                <w:rFonts w:ascii="Arial" w:hAnsi="Arial" w:cs="Arial"/>
              </w:rPr>
            </w:pPr>
            <w:r>
              <w:rPr>
                <w:rFonts w:ascii="Arial" w:hAnsi="Arial" w:cs="Arial"/>
              </w:rPr>
              <w:t xml:space="preserve">Ensure practitioners know the appropriate </w:t>
            </w:r>
            <w:r>
              <w:rPr>
                <w:rFonts w:ascii="Arial" w:hAnsi="Arial" w:cs="Arial"/>
              </w:rPr>
              <w:lastRenderedPageBreak/>
              <w:t>procedures for individual children</w:t>
            </w:r>
          </w:p>
          <w:p w14:paraId="5A1D9D07" w14:textId="77777777" w:rsidR="00341A13" w:rsidRDefault="00341A13" w:rsidP="00210053">
            <w:pPr>
              <w:pStyle w:val="ListParagraph"/>
              <w:numPr>
                <w:ilvl w:val="0"/>
                <w:numId w:val="7"/>
              </w:numPr>
              <w:spacing w:line="360" w:lineRule="auto"/>
              <w:rPr>
                <w:rFonts w:ascii="Arial" w:hAnsi="Arial" w:cs="Arial"/>
              </w:rPr>
            </w:pPr>
            <w:r>
              <w:rPr>
                <w:rFonts w:ascii="Arial" w:hAnsi="Arial" w:cs="Arial"/>
              </w:rPr>
              <w:t>Ensure required medication is available and in date</w:t>
            </w:r>
          </w:p>
          <w:p w14:paraId="472C38C5" w14:textId="77777777" w:rsidR="00341A13" w:rsidRDefault="00341A13" w:rsidP="00210053">
            <w:pPr>
              <w:pStyle w:val="ListParagraph"/>
              <w:numPr>
                <w:ilvl w:val="0"/>
                <w:numId w:val="7"/>
              </w:numPr>
              <w:spacing w:line="360" w:lineRule="auto"/>
              <w:rPr>
                <w:rFonts w:ascii="Arial" w:hAnsi="Arial" w:cs="Arial"/>
              </w:rPr>
            </w:pPr>
            <w:r>
              <w:rPr>
                <w:rFonts w:ascii="Arial" w:hAnsi="Arial" w:cs="Arial"/>
              </w:rPr>
              <w:t>Avoid known allergens where possible</w:t>
            </w:r>
          </w:p>
          <w:p w14:paraId="094F4711" w14:textId="77777777" w:rsidR="005055D1" w:rsidRDefault="005055D1" w:rsidP="00210053">
            <w:pPr>
              <w:pStyle w:val="ListParagraph"/>
              <w:numPr>
                <w:ilvl w:val="0"/>
                <w:numId w:val="7"/>
              </w:numPr>
              <w:spacing w:line="360" w:lineRule="auto"/>
              <w:rPr>
                <w:rFonts w:ascii="Arial" w:hAnsi="Arial" w:cs="Arial"/>
              </w:rPr>
            </w:pPr>
            <w:r>
              <w:rPr>
                <w:rFonts w:ascii="Arial" w:hAnsi="Arial" w:cs="Arial"/>
              </w:rPr>
              <w:t>Monitor children closely</w:t>
            </w:r>
          </w:p>
          <w:p w14:paraId="40C85B3C" w14:textId="7248EBAB" w:rsidR="005055D1" w:rsidRPr="005055D1" w:rsidRDefault="005055D1" w:rsidP="00210053">
            <w:pPr>
              <w:pStyle w:val="ListParagraph"/>
              <w:numPr>
                <w:ilvl w:val="0"/>
                <w:numId w:val="7"/>
              </w:numPr>
              <w:spacing w:line="360" w:lineRule="auto"/>
              <w:rPr>
                <w:rFonts w:ascii="Arial" w:hAnsi="Arial" w:cs="Arial"/>
              </w:rPr>
            </w:pPr>
            <w:r>
              <w:rPr>
                <w:rFonts w:ascii="Arial" w:hAnsi="Arial" w:cs="Arial"/>
              </w:rPr>
              <w:t xml:space="preserve">Follow emergency procedures if a reaction occurs </w:t>
            </w:r>
          </w:p>
        </w:tc>
        <w:tc>
          <w:tcPr>
            <w:tcW w:w="1855" w:type="dxa"/>
          </w:tcPr>
          <w:p w14:paraId="6160F03A" w14:textId="7285ED1D" w:rsidR="00B92E40" w:rsidRDefault="005055D1" w:rsidP="00210053">
            <w:pPr>
              <w:spacing w:line="360" w:lineRule="auto"/>
              <w:rPr>
                <w:rFonts w:ascii="Arial" w:hAnsi="Arial" w:cs="Arial"/>
              </w:rPr>
            </w:pPr>
            <w:r>
              <w:rPr>
                <w:rFonts w:ascii="Arial" w:hAnsi="Arial" w:cs="Arial"/>
              </w:rPr>
              <w:lastRenderedPageBreak/>
              <w:t>1</w:t>
            </w:r>
          </w:p>
        </w:tc>
      </w:tr>
      <w:tr w:rsidR="0085328E" w14:paraId="16158AD8" w14:textId="77777777" w:rsidTr="002E1B2A">
        <w:tc>
          <w:tcPr>
            <w:tcW w:w="1966" w:type="dxa"/>
          </w:tcPr>
          <w:p w14:paraId="32CC4F1C" w14:textId="337389C0" w:rsidR="0085328E" w:rsidRDefault="0085328E" w:rsidP="00210053">
            <w:pPr>
              <w:spacing w:line="360" w:lineRule="auto"/>
              <w:rPr>
                <w:rFonts w:ascii="Arial" w:hAnsi="Arial" w:cs="Arial"/>
              </w:rPr>
            </w:pPr>
            <w:r>
              <w:rPr>
                <w:rFonts w:ascii="Arial" w:hAnsi="Arial" w:cs="Arial"/>
              </w:rPr>
              <w:lastRenderedPageBreak/>
              <w:t>Emergency evacuation/access</w:t>
            </w:r>
          </w:p>
        </w:tc>
        <w:tc>
          <w:tcPr>
            <w:tcW w:w="1928" w:type="dxa"/>
          </w:tcPr>
          <w:p w14:paraId="6303B4F8" w14:textId="031EC871" w:rsidR="0085328E" w:rsidRDefault="0085328E" w:rsidP="00210053">
            <w:pPr>
              <w:spacing w:line="360" w:lineRule="auto"/>
              <w:rPr>
                <w:rFonts w:ascii="Arial" w:hAnsi="Arial" w:cs="Arial"/>
              </w:rPr>
            </w:pPr>
            <w:r>
              <w:rPr>
                <w:rFonts w:ascii="Arial" w:hAnsi="Arial" w:cs="Arial"/>
              </w:rPr>
              <w:t xml:space="preserve">Practitioners may have difficulty moving the group quickly if an emergency occurs </w:t>
            </w:r>
          </w:p>
        </w:tc>
        <w:tc>
          <w:tcPr>
            <w:tcW w:w="1902" w:type="dxa"/>
          </w:tcPr>
          <w:p w14:paraId="20427918" w14:textId="605AA6FD" w:rsidR="0085328E" w:rsidRDefault="0085328E" w:rsidP="00210053">
            <w:pPr>
              <w:spacing w:line="360" w:lineRule="auto"/>
              <w:rPr>
                <w:rFonts w:ascii="Arial" w:hAnsi="Arial" w:cs="Arial"/>
              </w:rPr>
            </w:pPr>
            <w:r>
              <w:rPr>
                <w:rFonts w:ascii="Arial" w:hAnsi="Arial" w:cs="Arial"/>
              </w:rPr>
              <w:t xml:space="preserve">Children and practitioners </w:t>
            </w:r>
          </w:p>
        </w:tc>
        <w:tc>
          <w:tcPr>
            <w:tcW w:w="1944" w:type="dxa"/>
          </w:tcPr>
          <w:p w14:paraId="312C4FE2" w14:textId="51B1AFA2" w:rsidR="0085328E" w:rsidRDefault="00732AD4" w:rsidP="00210053">
            <w:pPr>
              <w:spacing w:line="360" w:lineRule="auto"/>
              <w:rPr>
                <w:rFonts w:ascii="Arial" w:hAnsi="Arial" w:cs="Arial"/>
              </w:rPr>
            </w:pPr>
            <w:r>
              <w:rPr>
                <w:rFonts w:ascii="Arial" w:hAnsi="Arial" w:cs="Arial"/>
              </w:rPr>
              <w:t xml:space="preserve">Develops children’s confidence in following instructions and responding safely </w:t>
            </w:r>
            <w:r w:rsidR="00EF03F4">
              <w:rPr>
                <w:rFonts w:ascii="Arial" w:hAnsi="Arial" w:cs="Arial"/>
              </w:rPr>
              <w:t>to unexpected situations. Provides opportunities for children to</w:t>
            </w:r>
            <w:r w:rsidR="001412E4">
              <w:rPr>
                <w:rFonts w:ascii="Arial" w:hAnsi="Arial" w:cs="Arial"/>
              </w:rPr>
              <w:t xml:space="preserve"> explore an outdoor environment </w:t>
            </w:r>
            <w:r w:rsidR="00C60745">
              <w:rPr>
                <w:rFonts w:ascii="Arial" w:hAnsi="Arial" w:cs="Arial"/>
              </w:rPr>
              <w:t xml:space="preserve">while practitioners promote awareness of safety and boundaries </w:t>
            </w:r>
          </w:p>
        </w:tc>
        <w:tc>
          <w:tcPr>
            <w:tcW w:w="1855" w:type="dxa"/>
          </w:tcPr>
          <w:p w14:paraId="0C01537E" w14:textId="28ABBB7C" w:rsidR="0085328E" w:rsidRDefault="00C60745" w:rsidP="00210053">
            <w:pPr>
              <w:spacing w:line="360" w:lineRule="auto"/>
              <w:rPr>
                <w:rFonts w:ascii="Arial" w:hAnsi="Arial" w:cs="Arial"/>
              </w:rPr>
            </w:pPr>
            <w:r>
              <w:rPr>
                <w:rFonts w:ascii="Arial" w:hAnsi="Arial" w:cs="Arial"/>
              </w:rPr>
              <w:t>4</w:t>
            </w:r>
          </w:p>
        </w:tc>
        <w:tc>
          <w:tcPr>
            <w:tcW w:w="2498" w:type="dxa"/>
          </w:tcPr>
          <w:p w14:paraId="1EC2DD29" w14:textId="77777777" w:rsidR="0085328E" w:rsidRDefault="00AB1F91" w:rsidP="00210053">
            <w:pPr>
              <w:pStyle w:val="ListParagraph"/>
              <w:numPr>
                <w:ilvl w:val="0"/>
                <w:numId w:val="7"/>
              </w:numPr>
              <w:spacing w:line="360" w:lineRule="auto"/>
              <w:rPr>
                <w:rFonts w:ascii="Arial" w:hAnsi="Arial" w:cs="Arial"/>
              </w:rPr>
            </w:pPr>
            <w:r>
              <w:rPr>
                <w:rFonts w:ascii="Arial" w:hAnsi="Arial" w:cs="Arial"/>
              </w:rPr>
              <w:t>Identify safe entry</w:t>
            </w:r>
            <w:r w:rsidR="00454810">
              <w:rPr>
                <w:rFonts w:ascii="Arial" w:hAnsi="Arial" w:cs="Arial"/>
              </w:rPr>
              <w:t xml:space="preserve"> and exit routes before the visit</w:t>
            </w:r>
          </w:p>
          <w:p w14:paraId="02062168" w14:textId="77777777" w:rsidR="00454810" w:rsidRDefault="00454810" w:rsidP="00210053">
            <w:pPr>
              <w:pStyle w:val="ListParagraph"/>
              <w:numPr>
                <w:ilvl w:val="0"/>
                <w:numId w:val="7"/>
              </w:numPr>
              <w:spacing w:line="360" w:lineRule="auto"/>
              <w:rPr>
                <w:rFonts w:ascii="Arial" w:hAnsi="Arial" w:cs="Arial"/>
              </w:rPr>
            </w:pPr>
            <w:r>
              <w:rPr>
                <w:rFonts w:ascii="Arial" w:hAnsi="Arial" w:cs="Arial"/>
              </w:rPr>
              <w:t>Establish an agreed meeting point</w:t>
            </w:r>
          </w:p>
          <w:p w14:paraId="360E46ED" w14:textId="77777777" w:rsidR="00454810" w:rsidRDefault="00454810" w:rsidP="00210053">
            <w:pPr>
              <w:pStyle w:val="ListParagraph"/>
              <w:numPr>
                <w:ilvl w:val="0"/>
                <w:numId w:val="7"/>
              </w:numPr>
              <w:spacing w:line="360" w:lineRule="auto"/>
              <w:rPr>
                <w:rFonts w:ascii="Arial" w:hAnsi="Arial" w:cs="Arial"/>
              </w:rPr>
            </w:pPr>
            <w:r>
              <w:rPr>
                <w:rFonts w:ascii="Arial" w:hAnsi="Arial" w:cs="Arial"/>
              </w:rPr>
              <w:t xml:space="preserve">Complete regular </w:t>
            </w:r>
            <w:proofErr w:type="spellStart"/>
            <w:r>
              <w:rPr>
                <w:rFonts w:ascii="Arial" w:hAnsi="Arial" w:cs="Arial"/>
              </w:rPr>
              <w:t>headcount</w:t>
            </w:r>
            <w:r w:rsidR="00624FD7">
              <w:rPr>
                <w:rFonts w:ascii="Arial" w:hAnsi="Arial" w:cs="Arial"/>
              </w:rPr>
              <w:t>s</w:t>
            </w:r>
            <w:proofErr w:type="spellEnd"/>
            <w:r w:rsidR="00624FD7">
              <w:rPr>
                <w:rFonts w:ascii="Arial" w:hAnsi="Arial" w:cs="Arial"/>
              </w:rPr>
              <w:t xml:space="preserve"> </w:t>
            </w:r>
          </w:p>
          <w:p w14:paraId="4325939B" w14:textId="77777777" w:rsidR="00624FD7" w:rsidRDefault="00624FD7" w:rsidP="00210053">
            <w:pPr>
              <w:pStyle w:val="ListParagraph"/>
              <w:numPr>
                <w:ilvl w:val="0"/>
                <w:numId w:val="7"/>
              </w:numPr>
              <w:spacing w:line="360" w:lineRule="auto"/>
              <w:rPr>
                <w:rFonts w:ascii="Arial" w:hAnsi="Arial" w:cs="Arial"/>
              </w:rPr>
            </w:pPr>
            <w:r>
              <w:rPr>
                <w:rFonts w:ascii="Arial" w:hAnsi="Arial" w:cs="Arial"/>
              </w:rPr>
              <w:t xml:space="preserve">Keep chikdrrn within sight and hearing of practitioners </w:t>
            </w:r>
          </w:p>
          <w:p w14:paraId="3692ED1E" w14:textId="77777777" w:rsidR="00624FD7" w:rsidRDefault="00624FD7" w:rsidP="00210053">
            <w:pPr>
              <w:pStyle w:val="ListParagraph"/>
              <w:numPr>
                <w:ilvl w:val="0"/>
                <w:numId w:val="7"/>
              </w:numPr>
              <w:spacing w:line="360" w:lineRule="auto"/>
              <w:rPr>
                <w:rFonts w:ascii="Arial" w:hAnsi="Arial" w:cs="Arial"/>
              </w:rPr>
            </w:pPr>
            <w:r>
              <w:rPr>
                <w:rFonts w:ascii="Arial" w:hAnsi="Arial" w:cs="Arial"/>
              </w:rPr>
              <w:t>Ensure staff known emergency procedures</w:t>
            </w:r>
          </w:p>
          <w:p w14:paraId="0737880C" w14:textId="77777777" w:rsidR="00624FD7" w:rsidRDefault="006D268C" w:rsidP="00210053">
            <w:pPr>
              <w:pStyle w:val="ListParagraph"/>
              <w:numPr>
                <w:ilvl w:val="0"/>
                <w:numId w:val="7"/>
              </w:numPr>
              <w:spacing w:line="360" w:lineRule="auto"/>
              <w:rPr>
                <w:rFonts w:ascii="Arial" w:hAnsi="Arial" w:cs="Arial"/>
              </w:rPr>
            </w:pPr>
            <w:r>
              <w:rPr>
                <w:rFonts w:ascii="Arial" w:hAnsi="Arial" w:cs="Arial"/>
              </w:rPr>
              <w:t xml:space="preserve">Carry a first aid kit and </w:t>
            </w:r>
            <w:r>
              <w:rPr>
                <w:rFonts w:ascii="Arial" w:hAnsi="Arial" w:cs="Arial"/>
              </w:rPr>
              <w:lastRenderedPageBreak/>
              <w:t xml:space="preserve">emergency contact details </w:t>
            </w:r>
          </w:p>
          <w:p w14:paraId="4AD023FA" w14:textId="77777777" w:rsidR="005975DC" w:rsidRDefault="005975DC" w:rsidP="00210053">
            <w:pPr>
              <w:pStyle w:val="ListParagraph"/>
              <w:numPr>
                <w:ilvl w:val="0"/>
                <w:numId w:val="7"/>
              </w:numPr>
              <w:spacing w:line="360" w:lineRule="auto"/>
              <w:rPr>
                <w:rFonts w:ascii="Arial" w:hAnsi="Arial" w:cs="Arial"/>
              </w:rPr>
            </w:pPr>
            <w:r>
              <w:rPr>
                <w:rFonts w:ascii="Arial" w:hAnsi="Arial" w:cs="Arial"/>
              </w:rPr>
              <w:t xml:space="preserve">Have a charged phone available </w:t>
            </w:r>
          </w:p>
          <w:p w14:paraId="751E5B56" w14:textId="77777777" w:rsidR="005975DC" w:rsidRDefault="00CB3D63" w:rsidP="00210053">
            <w:pPr>
              <w:pStyle w:val="ListParagraph"/>
              <w:numPr>
                <w:ilvl w:val="0"/>
                <w:numId w:val="7"/>
              </w:numPr>
              <w:spacing w:line="360" w:lineRule="auto"/>
              <w:rPr>
                <w:rFonts w:ascii="Arial" w:hAnsi="Arial" w:cs="Arial"/>
              </w:rPr>
            </w:pPr>
            <w:r>
              <w:rPr>
                <w:rFonts w:ascii="Arial" w:hAnsi="Arial" w:cs="Arial"/>
              </w:rPr>
              <w:t xml:space="preserve">Consider accessibility needs when planning the route </w:t>
            </w:r>
          </w:p>
          <w:p w14:paraId="29ECB9B4" w14:textId="59AA18A5" w:rsidR="00203C77" w:rsidRDefault="00203C77" w:rsidP="00210053">
            <w:pPr>
              <w:pStyle w:val="ListParagraph"/>
              <w:numPr>
                <w:ilvl w:val="0"/>
                <w:numId w:val="7"/>
              </w:numPr>
              <w:spacing w:line="360" w:lineRule="auto"/>
              <w:rPr>
                <w:rFonts w:ascii="Arial" w:hAnsi="Arial" w:cs="Arial"/>
              </w:rPr>
            </w:pPr>
            <w:r>
              <w:rPr>
                <w:rFonts w:ascii="Arial" w:hAnsi="Arial" w:cs="Arial"/>
              </w:rPr>
              <w:t xml:space="preserve">If conditions become unsafe, </w:t>
            </w:r>
            <w:r w:rsidR="00F10DFE">
              <w:rPr>
                <w:rFonts w:ascii="Arial" w:hAnsi="Arial" w:cs="Arial"/>
              </w:rPr>
              <w:t xml:space="preserve">leave the area immediately </w:t>
            </w:r>
            <w:r w:rsidR="00E95483">
              <w:rPr>
                <w:rFonts w:ascii="Arial" w:hAnsi="Arial" w:cs="Arial"/>
              </w:rPr>
              <w:t xml:space="preserve">and follow the agreed emergency procedure </w:t>
            </w:r>
          </w:p>
        </w:tc>
        <w:tc>
          <w:tcPr>
            <w:tcW w:w="1855" w:type="dxa"/>
          </w:tcPr>
          <w:p w14:paraId="799CF951" w14:textId="2AC1C221" w:rsidR="0085328E" w:rsidRDefault="00A45A29" w:rsidP="00210053">
            <w:pPr>
              <w:spacing w:line="360" w:lineRule="auto"/>
              <w:rPr>
                <w:rFonts w:ascii="Arial" w:hAnsi="Arial" w:cs="Arial"/>
              </w:rPr>
            </w:pPr>
            <w:r>
              <w:rPr>
                <w:rFonts w:ascii="Arial" w:hAnsi="Arial" w:cs="Arial"/>
              </w:rPr>
              <w:lastRenderedPageBreak/>
              <w:t>2</w:t>
            </w:r>
          </w:p>
        </w:tc>
      </w:tr>
    </w:tbl>
    <w:p w14:paraId="42207316" w14:textId="77777777" w:rsidR="00CD73D7" w:rsidRDefault="00CD73D7" w:rsidP="00210053">
      <w:pPr>
        <w:spacing w:line="360" w:lineRule="auto"/>
        <w:rPr>
          <w:rFonts w:ascii="Arial" w:hAnsi="Arial" w:cs="Arial"/>
        </w:rPr>
        <w:sectPr w:rsidR="00CD73D7" w:rsidSect="00D44357">
          <w:pgSz w:w="16838" w:h="11906" w:orient="landscape"/>
          <w:pgMar w:top="1440" w:right="1440" w:bottom="1440" w:left="1440" w:header="708" w:footer="708" w:gutter="0"/>
          <w:cols w:space="708"/>
          <w:docGrid w:linePitch="360"/>
        </w:sectPr>
      </w:pPr>
    </w:p>
    <w:p w14:paraId="385CFAAD" w14:textId="5C870B7E" w:rsidR="00F31C78" w:rsidRDefault="00D6147E" w:rsidP="00210053">
      <w:pPr>
        <w:spacing w:line="360" w:lineRule="auto"/>
        <w:rPr>
          <w:rFonts w:ascii="Arial" w:hAnsi="Arial" w:cs="Arial"/>
        </w:rPr>
      </w:pPr>
      <w:r>
        <w:rPr>
          <w:rFonts w:ascii="Arial" w:hAnsi="Arial" w:cs="Arial"/>
        </w:rPr>
        <w:lastRenderedPageBreak/>
        <w:t xml:space="preserve">Outdoor learning provides young children with opportunities to explore, investigate and make sense of the world around them through meaningful, practical experiences. The outdoor environment can provide a wide range of opportunities for children to develop their understanding of both science and mathematics, as children can encounter </w:t>
      </w:r>
      <w:r w:rsidR="00773DAD">
        <w:rPr>
          <w:rFonts w:ascii="Arial" w:hAnsi="Arial" w:cs="Arial"/>
        </w:rPr>
        <w:t xml:space="preserve">natural materials, living things, changes in weather, patterns, quantities, shapes and measurements through their every day experiences. </w:t>
      </w:r>
      <w:r w:rsidR="0089581A">
        <w:rPr>
          <w:rFonts w:ascii="Arial" w:hAnsi="Arial" w:cs="Arial"/>
        </w:rPr>
        <w:t xml:space="preserve">Outdoor learning is recognised as important within the Welsh Foundation Phase, providing opportunities for children to play and learn outdoors (Welsh Government, 2010). </w:t>
      </w:r>
      <w:r w:rsidR="00C41B62">
        <w:rPr>
          <w:rFonts w:ascii="Arial" w:hAnsi="Arial" w:cs="Arial"/>
        </w:rPr>
        <w:t xml:space="preserve">The </w:t>
      </w:r>
      <w:r w:rsidR="00D6227D">
        <w:rPr>
          <w:rFonts w:ascii="Arial" w:hAnsi="Arial" w:cs="Arial"/>
        </w:rPr>
        <w:t xml:space="preserve">role of the adult is therefore </w:t>
      </w:r>
      <w:r w:rsidR="00270BE5">
        <w:rPr>
          <w:rFonts w:ascii="Arial" w:hAnsi="Arial" w:cs="Arial"/>
        </w:rPr>
        <w:t xml:space="preserve">important </w:t>
      </w:r>
      <w:r w:rsidR="0097253A">
        <w:rPr>
          <w:rFonts w:ascii="Arial" w:hAnsi="Arial" w:cs="Arial"/>
        </w:rPr>
        <w:t xml:space="preserve">in creating environments and experiences that encourage children to explore, while using appropriate interactions to extend and support their learning. </w:t>
      </w:r>
      <w:r w:rsidR="00A53F50">
        <w:rPr>
          <w:rFonts w:ascii="Arial" w:hAnsi="Arial" w:cs="Arial"/>
        </w:rPr>
        <w:t>Rather than directing children’s learning, practitioners can observe their interests, ask questions</w:t>
      </w:r>
      <w:r w:rsidR="004A5CE8">
        <w:rPr>
          <w:rFonts w:ascii="Arial" w:hAnsi="Arial" w:cs="Arial"/>
        </w:rPr>
        <w:t xml:space="preserve">, introduce vocabulary and provide resources that encourage investigation. </w:t>
      </w:r>
      <w:r w:rsidR="00E632B2">
        <w:rPr>
          <w:rFonts w:ascii="Arial" w:hAnsi="Arial" w:cs="Arial"/>
        </w:rPr>
        <w:t>This approach can support children to become curious, independent and confident learners.</w:t>
      </w:r>
      <w:r w:rsidR="00D4010F">
        <w:rPr>
          <w:rFonts w:ascii="Arial" w:hAnsi="Arial" w:cs="Arial"/>
        </w:rPr>
        <w:t xml:space="preserve"> The </w:t>
      </w:r>
      <w:r w:rsidR="00446C3F">
        <w:rPr>
          <w:rFonts w:ascii="Arial" w:hAnsi="Arial" w:cs="Arial"/>
        </w:rPr>
        <w:t>Curriculum</w:t>
      </w:r>
      <w:r w:rsidR="00D4010F">
        <w:rPr>
          <w:rFonts w:ascii="Arial" w:hAnsi="Arial" w:cs="Arial"/>
        </w:rPr>
        <w:t xml:space="preserve"> for </w:t>
      </w:r>
      <w:r w:rsidR="00446C3F">
        <w:rPr>
          <w:rFonts w:ascii="Arial" w:hAnsi="Arial" w:cs="Arial"/>
        </w:rPr>
        <w:t>Wales (2019)</w:t>
      </w:r>
      <w:r w:rsidR="00D4010F">
        <w:rPr>
          <w:rFonts w:ascii="Arial" w:hAnsi="Arial" w:cs="Arial"/>
        </w:rPr>
        <w:t xml:space="preserve"> also highlights the importance of inquiry and investigation within science and technology, including the exploration of environments both indoors and outdoors. </w:t>
      </w:r>
    </w:p>
    <w:p w14:paraId="6D8D9D28" w14:textId="4D33C3BB" w:rsidR="00446C3F" w:rsidRDefault="00CB45F8" w:rsidP="00210053">
      <w:pPr>
        <w:spacing w:line="360" w:lineRule="auto"/>
        <w:rPr>
          <w:rFonts w:ascii="Arial" w:hAnsi="Arial" w:cs="Arial"/>
        </w:rPr>
      </w:pPr>
      <w:r>
        <w:rPr>
          <w:rFonts w:ascii="Arial" w:hAnsi="Arial" w:cs="Arial"/>
        </w:rPr>
        <w:t xml:space="preserve">Outdoor environments provide children with opportunities to develop scientific understanding through direct experiences of the natural world. Rather than </w:t>
      </w:r>
      <w:r w:rsidR="005B1455">
        <w:rPr>
          <w:rFonts w:ascii="Arial" w:hAnsi="Arial" w:cs="Arial"/>
        </w:rPr>
        <w:t>relying only on adult</w:t>
      </w:r>
      <w:r w:rsidR="00876A7E">
        <w:rPr>
          <w:rFonts w:ascii="Arial" w:hAnsi="Arial" w:cs="Arial"/>
        </w:rPr>
        <w:t xml:space="preserve"> explanations,</w:t>
      </w:r>
      <w:r w:rsidR="00FC7299">
        <w:rPr>
          <w:rFonts w:ascii="Arial" w:hAnsi="Arial" w:cs="Arial"/>
        </w:rPr>
        <w:t xml:space="preserve"> </w:t>
      </w:r>
      <w:r w:rsidR="007E6FEE">
        <w:rPr>
          <w:rFonts w:ascii="Arial" w:hAnsi="Arial" w:cs="Arial"/>
        </w:rPr>
        <w:t xml:space="preserve">children can observe living things, </w:t>
      </w:r>
      <w:r w:rsidR="00E44E30">
        <w:rPr>
          <w:rFonts w:ascii="Arial" w:hAnsi="Arial" w:cs="Arial"/>
        </w:rPr>
        <w:t xml:space="preserve">investigate </w:t>
      </w:r>
      <w:r w:rsidR="00775B35">
        <w:rPr>
          <w:rFonts w:ascii="Arial" w:hAnsi="Arial" w:cs="Arial"/>
        </w:rPr>
        <w:t>natural materials and explore changes</w:t>
      </w:r>
      <w:r w:rsidR="00522A61">
        <w:rPr>
          <w:rFonts w:ascii="Arial" w:hAnsi="Arial" w:cs="Arial"/>
        </w:rPr>
        <w:t xml:space="preserve"> within their environment. The </w:t>
      </w:r>
      <w:r w:rsidR="00757318">
        <w:rPr>
          <w:rFonts w:ascii="Arial" w:hAnsi="Arial" w:cs="Arial"/>
        </w:rPr>
        <w:t>Curriculum</w:t>
      </w:r>
      <w:r w:rsidR="00522A61">
        <w:rPr>
          <w:rFonts w:ascii="Arial" w:hAnsi="Arial" w:cs="Arial"/>
        </w:rPr>
        <w:t xml:space="preserve"> for </w:t>
      </w:r>
      <w:r w:rsidR="00757318">
        <w:rPr>
          <w:rFonts w:ascii="Arial" w:hAnsi="Arial" w:cs="Arial"/>
        </w:rPr>
        <w:t xml:space="preserve">Wales (2019) </w:t>
      </w:r>
      <w:r w:rsidR="00806CB1">
        <w:rPr>
          <w:rFonts w:ascii="Arial" w:hAnsi="Arial" w:cs="Arial"/>
        </w:rPr>
        <w:t>identifies curiosity</w:t>
      </w:r>
      <w:r w:rsidR="00F97B87">
        <w:rPr>
          <w:rFonts w:ascii="Arial" w:hAnsi="Arial" w:cs="Arial"/>
        </w:rPr>
        <w:t>, observation, evidence and creativity as important when investigating the world around them</w:t>
      </w:r>
      <w:r w:rsidR="00806CB1">
        <w:rPr>
          <w:rFonts w:ascii="Arial" w:hAnsi="Arial" w:cs="Arial"/>
        </w:rPr>
        <w:t xml:space="preserve">. It encourages learners to use observation, evidence and creativity when investigating the world around them. </w:t>
      </w:r>
      <w:r w:rsidR="00D81B78">
        <w:rPr>
          <w:rFonts w:ascii="Arial" w:hAnsi="Arial" w:cs="Arial"/>
        </w:rPr>
        <w:t>For example, a coastal environment can provide numerous opportunities for scientific exploration. Children may observe rock pools</w:t>
      </w:r>
      <w:r w:rsidR="008813C2">
        <w:rPr>
          <w:rFonts w:ascii="Arial" w:hAnsi="Arial" w:cs="Arial"/>
        </w:rPr>
        <w:t xml:space="preserve">, </w:t>
      </w:r>
      <w:r w:rsidR="004F18AA">
        <w:rPr>
          <w:rFonts w:ascii="Arial" w:hAnsi="Arial" w:cs="Arial"/>
        </w:rPr>
        <w:t xml:space="preserve">seaweed, shells, marine animals and changes in </w:t>
      </w:r>
      <w:r w:rsidR="00700AD7">
        <w:rPr>
          <w:rFonts w:ascii="Arial" w:hAnsi="Arial" w:cs="Arial"/>
        </w:rPr>
        <w:t>water movement</w:t>
      </w:r>
      <w:r w:rsidR="004F18AA">
        <w:rPr>
          <w:rFonts w:ascii="Arial" w:hAnsi="Arial" w:cs="Arial"/>
        </w:rPr>
        <w:t xml:space="preserve">. A practitioner could encourage children to look closely at </w:t>
      </w:r>
      <w:r w:rsidR="00E1449C">
        <w:rPr>
          <w:rFonts w:ascii="Arial" w:hAnsi="Arial" w:cs="Arial"/>
        </w:rPr>
        <w:t>what they can see and ask questions such as “What do you notice?”</w:t>
      </w:r>
      <w:r w:rsidR="00095398">
        <w:rPr>
          <w:rFonts w:ascii="Arial" w:hAnsi="Arial" w:cs="Arial"/>
        </w:rPr>
        <w:t>, “Why do you think the water is moving?”</w:t>
      </w:r>
      <w:r w:rsidR="00EF5E09">
        <w:rPr>
          <w:rFonts w:ascii="Arial" w:hAnsi="Arial" w:cs="Arial"/>
        </w:rPr>
        <w:t xml:space="preserve"> Or “What do you think is underneath the rocks?”</w:t>
      </w:r>
      <w:r w:rsidR="003D74FE">
        <w:rPr>
          <w:rFonts w:ascii="Arial" w:hAnsi="Arial" w:cs="Arial"/>
        </w:rPr>
        <w:t xml:space="preserve"> Such questions encourage curiosity and</w:t>
      </w:r>
      <w:r w:rsidR="00822183">
        <w:rPr>
          <w:rFonts w:ascii="Arial" w:hAnsi="Arial" w:cs="Arial"/>
        </w:rPr>
        <w:t xml:space="preserve"> allow children to develop their own ideas rather than simply receiving information</w:t>
      </w:r>
      <w:r w:rsidR="003D74FE">
        <w:rPr>
          <w:rFonts w:ascii="Arial" w:hAnsi="Arial" w:cs="Arial"/>
        </w:rPr>
        <w:t xml:space="preserve">. The adult can further support scientific learning by introducing appropriate vocabulary. For </w:t>
      </w:r>
      <w:r w:rsidR="00526D4C">
        <w:rPr>
          <w:rFonts w:ascii="Arial" w:hAnsi="Arial" w:cs="Arial"/>
        </w:rPr>
        <w:t xml:space="preserve">example, when </w:t>
      </w:r>
      <w:r w:rsidR="00BC359B">
        <w:rPr>
          <w:rFonts w:ascii="Arial" w:hAnsi="Arial" w:cs="Arial"/>
        </w:rPr>
        <w:t>children are exploring a rock pool, the practitioner could introduce words such as habitat, marine, shell, shoreline, wet, dry, and living. This connect</w:t>
      </w:r>
      <w:r w:rsidR="00FB5019">
        <w:rPr>
          <w:rFonts w:ascii="Arial" w:hAnsi="Arial" w:cs="Arial"/>
        </w:rPr>
        <w:t>s</w:t>
      </w:r>
      <w:r w:rsidR="00BC359B">
        <w:rPr>
          <w:rFonts w:ascii="Arial" w:hAnsi="Arial" w:cs="Arial"/>
        </w:rPr>
        <w:t xml:space="preserve"> new vocabulary with </w:t>
      </w:r>
      <w:r w:rsidR="00F25A96">
        <w:rPr>
          <w:rFonts w:ascii="Arial" w:hAnsi="Arial" w:cs="Arial"/>
        </w:rPr>
        <w:t>children’s direct experiences</w:t>
      </w:r>
      <w:r w:rsidR="00BC359B">
        <w:rPr>
          <w:rFonts w:ascii="Arial" w:hAnsi="Arial" w:cs="Arial"/>
        </w:rPr>
        <w:t>.</w:t>
      </w:r>
      <w:r w:rsidR="00266B19">
        <w:rPr>
          <w:rFonts w:ascii="Arial" w:hAnsi="Arial" w:cs="Arial"/>
        </w:rPr>
        <w:t xml:space="preserve"> </w:t>
      </w:r>
      <w:r w:rsidR="00266B19">
        <w:rPr>
          <w:rFonts w:ascii="Arial" w:hAnsi="Arial" w:cs="Arial"/>
        </w:rPr>
        <w:lastRenderedPageBreak/>
        <w:t>Research highlight</w:t>
      </w:r>
      <w:r w:rsidR="008C4A0E">
        <w:rPr>
          <w:rFonts w:ascii="Arial" w:hAnsi="Arial" w:cs="Arial"/>
        </w:rPr>
        <w:t>s</w:t>
      </w:r>
      <w:r w:rsidR="00266B19">
        <w:rPr>
          <w:rFonts w:ascii="Arial" w:hAnsi="Arial" w:cs="Arial"/>
        </w:rPr>
        <w:t xml:space="preserve"> the importance of </w:t>
      </w:r>
      <w:r w:rsidR="00F45062">
        <w:rPr>
          <w:rFonts w:ascii="Arial" w:hAnsi="Arial" w:cs="Arial"/>
        </w:rPr>
        <w:t xml:space="preserve">developing </w:t>
      </w:r>
      <w:r w:rsidR="00EF419F">
        <w:rPr>
          <w:rFonts w:ascii="Arial" w:hAnsi="Arial" w:cs="Arial"/>
        </w:rPr>
        <w:t xml:space="preserve">scientific </w:t>
      </w:r>
      <w:r w:rsidR="00D61F75">
        <w:rPr>
          <w:rFonts w:ascii="Arial" w:hAnsi="Arial" w:cs="Arial"/>
        </w:rPr>
        <w:t>vocabulary through hands on science experiences (Leung, 2008).</w:t>
      </w:r>
      <w:r w:rsidR="00483444">
        <w:rPr>
          <w:rFonts w:ascii="Arial" w:hAnsi="Arial" w:cs="Arial"/>
        </w:rPr>
        <w:t xml:space="preserve"> Outdoor experiences can also encourage children to make and test </w:t>
      </w:r>
      <w:r w:rsidR="00C3496D">
        <w:rPr>
          <w:rFonts w:ascii="Arial" w:hAnsi="Arial" w:cs="Arial"/>
        </w:rPr>
        <w:t>predictions</w:t>
      </w:r>
      <w:r w:rsidR="00483444">
        <w:rPr>
          <w:rFonts w:ascii="Arial" w:hAnsi="Arial" w:cs="Arial"/>
        </w:rPr>
        <w:t xml:space="preserve">. For example, </w:t>
      </w:r>
      <w:r w:rsidR="00C3496D">
        <w:rPr>
          <w:rFonts w:ascii="Arial" w:hAnsi="Arial" w:cs="Arial"/>
        </w:rPr>
        <w:t>children</w:t>
      </w:r>
      <w:r w:rsidR="00483444">
        <w:rPr>
          <w:rFonts w:ascii="Arial" w:hAnsi="Arial" w:cs="Arial"/>
        </w:rPr>
        <w:t xml:space="preserve"> could investigate whether different natural materials float or sink in water</w:t>
      </w:r>
      <w:r w:rsidR="00934A6D">
        <w:rPr>
          <w:rFonts w:ascii="Arial" w:hAnsi="Arial" w:cs="Arial"/>
        </w:rPr>
        <w:t>,</w:t>
      </w:r>
      <w:r w:rsidR="00C906F9">
        <w:rPr>
          <w:rFonts w:ascii="Arial" w:hAnsi="Arial" w:cs="Arial"/>
        </w:rPr>
        <w:t xml:space="preserve"> predicting what will happen before testing their ideas</w:t>
      </w:r>
      <w:r w:rsidR="00483444">
        <w:rPr>
          <w:rFonts w:ascii="Arial" w:hAnsi="Arial" w:cs="Arial"/>
        </w:rPr>
        <w:t xml:space="preserve">. </w:t>
      </w:r>
      <w:r w:rsidR="00CB67EB">
        <w:rPr>
          <w:rFonts w:ascii="Arial" w:hAnsi="Arial" w:cs="Arial"/>
        </w:rPr>
        <w:t xml:space="preserve">The practitioner could first ask children what they </w:t>
      </w:r>
      <w:r w:rsidR="00E5299D">
        <w:rPr>
          <w:rFonts w:ascii="Arial" w:hAnsi="Arial" w:cs="Arial"/>
        </w:rPr>
        <w:t>think will happen and then provide opportunities for them to test their predictions. The adults role is therefore not</w:t>
      </w:r>
      <w:r w:rsidR="006D151B">
        <w:rPr>
          <w:rFonts w:ascii="Arial" w:hAnsi="Arial" w:cs="Arial"/>
        </w:rPr>
        <w:t xml:space="preserve"> to provide </w:t>
      </w:r>
      <w:r w:rsidR="001427B5">
        <w:rPr>
          <w:rFonts w:ascii="Arial" w:hAnsi="Arial" w:cs="Arial"/>
        </w:rPr>
        <w:t xml:space="preserve">immediate </w:t>
      </w:r>
      <w:r w:rsidR="00DD0B45">
        <w:rPr>
          <w:rFonts w:ascii="Arial" w:hAnsi="Arial" w:cs="Arial"/>
        </w:rPr>
        <w:t>answer</w:t>
      </w:r>
      <w:r w:rsidR="00D74D4E">
        <w:rPr>
          <w:rFonts w:ascii="Arial" w:hAnsi="Arial" w:cs="Arial"/>
        </w:rPr>
        <w:t>s</w:t>
      </w:r>
      <w:r w:rsidR="00DD0B45">
        <w:rPr>
          <w:rFonts w:ascii="Arial" w:hAnsi="Arial" w:cs="Arial"/>
        </w:rPr>
        <w:t xml:space="preserve">, but to support </w:t>
      </w:r>
      <w:proofErr w:type="spellStart"/>
      <w:r w:rsidR="00FA4A6C">
        <w:rPr>
          <w:rFonts w:ascii="Arial" w:hAnsi="Arial" w:cs="Arial"/>
        </w:rPr>
        <w:t>children</w:t>
      </w:r>
      <w:proofErr w:type="spellEnd"/>
      <w:r w:rsidR="00DD0B45">
        <w:rPr>
          <w:rFonts w:ascii="Arial" w:hAnsi="Arial" w:cs="Arial"/>
        </w:rPr>
        <w:t xml:space="preserve"> through questioning, observation and investigation. Observation is particularly important because practitioners </w:t>
      </w:r>
      <w:r w:rsidR="000025F4">
        <w:rPr>
          <w:rFonts w:ascii="Arial" w:hAnsi="Arial" w:cs="Arial"/>
        </w:rPr>
        <w:t xml:space="preserve">can use children’s interests to identify opportunities for further </w:t>
      </w:r>
      <w:r w:rsidR="00590CF7">
        <w:rPr>
          <w:rFonts w:ascii="Arial" w:hAnsi="Arial" w:cs="Arial"/>
        </w:rPr>
        <w:t>learning. If a child becomes particularly interested in a crab</w:t>
      </w:r>
      <w:r w:rsidR="00901940">
        <w:rPr>
          <w:rFonts w:ascii="Arial" w:hAnsi="Arial" w:cs="Arial"/>
        </w:rPr>
        <w:t xml:space="preserve">, for example, the practitioner could encourage them to consider where </w:t>
      </w:r>
      <w:r w:rsidR="001C6E6C">
        <w:rPr>
          <w:rFonts w:ascii="Arial" w:hAnsi="Arial" w:cs="Arial"/>
        </w:rPr>
        <w:t xml:space="preserve">it </w:t>
      </w:r>
      <w:r w:rsidR="00901940">
        <w:rPr>
          <w:rFonts w:ascii="Arial" w:hAnsi="Arial" w:cs="Arial"/>
        </w:rPr>
        <w:t xml:space="preserve">lives, how it moves and what it might </w:t>
      </w:r>
      <w:r w:rsidR="00733A9E">
        <w:rPr>
          <w:rFonts w:ascii="Arial" w:hAnsi="Arial" w:cs="Arial"/>
        </w:rPr>
        <w:t>eat</w:t>
      </w:r>
      <w:r w:rsidR="00600ED4">
        <w:rPr>
          <w:rFonts w:ascii="Arial" w:hAnsi="Arial" w:cs="Arial"/>
        </w:rPr>
        <w:t xml:space="preserve">. This </w:t>
      </w:r>
      <w:r w:rsidR="00984226">
        <w:rPr>
          <w:rFonts w:ascii="Arial" w:hAnsi="Arial" w:cs="Arial"/>
        </w:rPr>
        <w:t xml:space="preserve">allows </w:t>
      </w:r>
      <w:r w:rsidR="001B47FD">
        <w:rPr>
          <w:rFonts w:ascii="Arial" w:hAnsi="Arial" w:cs="Arial"/>
        </w:rPr>
        <w:t xml:space="preserve">the child’s curiosity </w:t>
      </w:r>
      <w:r w:rsidR="00B05087">
        <w:rPr>
          <w:rFonts w:ascii="Arial" w:hAnsi="Arial" w:cs="Arial"/>
        </w:rPr>
        <w:t xml:space="preserve">to </w:t>
      </w:r>
      <w:r w:rsidR="001B47FD">
        <w:rPr>
          <w:rFonts w:ascii="Arial" w:hAnsi="Arial" w:cs="Arial"/>
        </w:rPr>
        <w:t xml:space="preserve">become </w:t>
      </w:r>
      <w:r w:rsidR="0057729A">
        <w:rPr>
          <w:rFonts w:ascii="Arial" w:hAnsi="Arial" w:cs="Arial"/>
        </w:rPr>
        <w:t>a</w:t>
      </w:r>
      <w:r w:rsidR="001B47FD">
        <w:rPr>
          <w:rFonts w:ascii="Arial" w:hAnsi="Arial" w:cs="Arial"/>
        </w:rPr>
        <w:t xml:space="preserve"> starting point for further scientific investigation.</w:t>
      </w:r>
      <w:r w:rsidR="0083492D">
        <w:rPr>
          <w:rFonts w:ascii="Arial" w:hAnsi="Arial" w:cs="Arial"/>
        </w:rPr>
        <w:t xml:space="preserve"> </w:t>
      </w:r>
      <w:r w:rsidR="00BC45A7">
        <w:rPr>
          <w:rFonts w:ascii="Arial" w:hAnsi="Arial" w:cs="Arial"/>
        </w:rPr>
        <w:t>Young et al</w:t>
      </w:r>
      <w:r w:rsidR="00606224">
        <w:rPr>
          <w:rFonts w:ascii="Arial" w:hAnsi="Arial" w:cs="Arial"/>
        </w:rPr>
        <w:t xml:space="preserve">. (2024) highlight the importance of supporting young children’s engagement with science through meaningful experiences and appropriate adult support. </w:t>
      </w:r>
      <w:r w:rsidR="00581549">
        <w:rPr>
          <w:rFonts w:ascii="Arial" w:hAnsi="Arial" w:cs="Arial"/>
        </w:rPr>
        <w:t xml:space="preserve">Similarly, </w:t>
      </w:r>
      <w:r w:rsidR="00576C81">
        <w:rPr>
          <w:rFonts w:ascii="Arial" w:hAnsi="Arial" w:cs="Arial"/>
        </w:rPr>
        <w:t xml:space="preserve">Welsh Government </w:t>
      </w:r>
      <w:r w:rsidR="00930875">
        <w:rPr>
          <w:rFonts w:ascii="Arial" w:hAnsi="Arial" w:cs="Arial"/>
        </w:rPr>
        <w:t>research identifie</w:t>
      </w:r>
      <w:r w:rsidR="00AA526C">
        <w:rPr>
          <w:rFonts w:ascii="Arial" w:hAnsi="Arial" w:cs="Arial"/>
        </w:rPr>
        <w:t>s observation, child centred approaches, authentic experiences and outdoor learning as important features of effective early years practice.</w:t>
      </w:r>
    </w:p>
    <w:p w14:paraId="0B401CFF" w14:textId="2D360DFD" w:rsidR="002858DA" w:rsidRDefault="002858DA" w:rsidP="00210053">
      <w:pPr>
        <w:spacing w:line="360" w:lineRule="auto"/>
        <w:rPr>
          <w:rFonts w:ascii="Arial" w:hAnsi="Arial" w:cs="Arial"/>
        </w:rPr>
      </w:pPr>
      <w:r>
        <w:rPr>
          <w:rFonts w:ascii="Arial" w:hAnsi="Arial" w:cs="Arial"/>
        </w:rPr>
        <w:t xml:space="preserve">Outdoor </w:t>
      </w:r>
      <w:r w:rsidR="0043187E">
        <w:rPr>
          <w:rFonts w:ascii="Arial" w:hAnsi="Arial" w:cs="Arial"/>
        </w:rPr>
        <w:t>environments can provide authentic contexts for developing children’s mathematic</w:t>
      </w:r>
      <w:r w:rsidR="00287A16">
        <w:rPr>
          <w:rFonts w:ascii="Arial" w:hAnsi="Arial" w:cs="Arial"/>
        </w:rPr>
        <w:t xml:space="preserve">al understanding. Mathematics does not need to be restricted </w:t>
      </w:r>
      <w:r w:rsidR="00556522">
        <w:rPr>
          <w:rFonts w:ascii="Arial" w:hAnsi="Arial" w:cs="Arial"/>
        </w:rPr>
        <w:t>to</w:t>
      </w:r>
      <w:r w:rsidR="00287A16">
        <w:rPr>
          <w:rFonts w:ascii="Arial" w:hAnsi="Arial" w:cs="Arial"/>
        </w:rPr>
        <w:t xml:space="preserve"> formal activities </w:t>
      </w:r>
      <w:r w:rsidR="004D3889">
        <w:rPr>
          <w:rFonts w:ascii="Arial" w:hAnsi="Arial" w:cs="Arial"/>
        </w:rPr>
        <w:t xml:space="preserve">or worksheets, as children encounter mathematical concepts </w:t>
      </w:r>
      <w:r w:rsidR="004011EA">
        <w:rPr>
          <w:rFonts w:ascii="Arial" w:hAnsi="Arial" w:cs="Arial"/>
        </w:rPr>
        <w:t xml:space="preserve">throughout everyday experiences. </w:t>
      </w:r>
      <w:r w:rsidR="004D1AEB">
        <w:rPr>
          <w:rFonts w:ascii="Arial" w:hAnsi="Arial" w:cs="Arial"/>
        </w:rPr>
        <w:t xml:space="preserve">Pound (2006) highlights the importance of supporting mathematical development through  everyday </w:t>
      </w:r>
      <w:proofErr w:type="spellStart"/>
      <w:r w:rsidR="004D1AEB">
        <w:rPr>
          <w:rFonts w:ascii="Arial" w:hAnsi="Arial" w:cs="Arial"/>
        </w:rPr>
        <w:t>activities. Ou</w:t>
      </w:r>
      <w:proofErr w:type="spellEnd"/>
      <w:r w:rsidR="004D1AEB">
        <w:rPr>
          <w:rFonts w:ascii="Arial" w:hAnsi="Arial" w:cs="Arial"/>
        </w:rPr>
        <w:t xml:space="preserve">tdoor environments </w:t>
      </w:r>
      <w:r w:rsidR="00930F42">
        <w:rPr>
          <w:rFonts w:ascii="Arial" w:hAnsi="Arial" w:cs="Arial"/>
        </w:rPr>
        <w:t xml:space="preserve">can therefore provide valuable opportunities </w:t>
      </w:r>
      <w:r w:rsidR="00B86C82">
        <w:rPr>
          <w:rFonts w:ascii="Arial" w:hAnsi="Arial" w:cs="Arial"/>
        </w:rPr>
        <w:t xml:space="preserve">for children to explore </w:t>
      </w:r>
      <w:r w:rsidR="00EB2BE5">
        <w:rPr>
          <w:rFonts w:ascii="Arial" w:hAnsi="Arial" w:cs="Arial"/>
        </w:rPr>
        <w:t>mathematical concepts in meaningful and practical ways.</w:t>
      </w:r>
      <w:r w:rsidR="009D7DF6">
        <w:rPr>
          <w:rFonts w:ascii="Arial" w:hAnsi="Arial" w:cs="Arial"/>
        </w:rPr>
        <w:t xml:space="preserve"> A coastal environment provides many opportunities for children to explore number, size, shape, pattern, measu</w:t>
      </w:r>
      <w:r w:rsidR="002220D4">
        <w:rPr>
          <w:rFonts w:ascii="Arial" w:hAnsi="Arial" w:cs="Arial"/>
        </w:rPr>
        <w:t>rement and spatial awareness. For example, children could collect a selection of shells and count how many</w:t>
      </w:r>
      <w:r w:rsidR="00C04B0D">
        <w:rPr>
          <w:rFonts w:ascii="Arial" w:hAnsi="Arial" w:cs="Arial"/>
        </w:rPr>
        <w:t xml:space="preserve"> they </w:t>
      </w:r>
      <w:r w:rsidR="00C169E8">
        <w:rPr>
          <w:rFonts w:ascii="Arial" w:hAnsi="Arial" w:cs="Arial"/>
        </w:rPr>
        <w:t>find</w:t>
      </w:r>
      <w:r w:rsidR="00C04B0D">
        <w:rPr>
          <w:rFonts w:ascii="Arial" w:hAnsi="Arial" w:cs="Arial"/>
        </w:rPr>
        <w:t xml:space="preserve">. The practitioner </w:t>
      </w:r>
      <w:r w:rsidR="00303571">
        <w:rPr>
          <w:rFonts w:ascii="Arial" w:hAnsi="Arial" w:cs="Arial"/>
        </w:rPr>
        <w:t>could extend this by asking children to compare quantities, such as “Who has more shells?”</w:t>
      </w:r>
      <w:r w:rsidR="00306AD6">
        <w:rPr>
          <w:rFonts w:ascii="Arial" w:hAnsi="Arial" w:cs="Arial"/>
        </w:rPr>
        <w:t xml:space="preserve"> Or “How many would we have if we found </w:t>
      </w:r>
      <w:r w:rsidR="00B6732F">
        <w:rPr>
          <w:rFonts w:ascii="Arial" w:hAnsi="Arial" w:cs="Arial"/>
        </w:rPr>
        <w:t>two more?”</w:t>
      </w:r>
      <w:r w:rsidR="008126F2">
        <w:rPr>
          <w:rFonts w:ascii="Arial" w:hAnsi="Arial" w:cs="Arial"/>
        </w:rPr>
        <w:t xml:space="preserve"> This supports </w:t>
      </w:r>
      <w:r w:rsidR="007171E6">
        <w:rPr>
          <w:rFonts w:ascii="Arial" w:hAnsi="Arial" w:cs="Arial"/>
        </w:rPr>
        <w:t xml:space="preserve">children’s understanding of number while keeping the learning connected </w:t>
      </w:r>
      <w:r w:rsidR="00A55131">
        <w:rPr>
          <w:rFonts w:ascii="Arial" w:hAnsi="Arial" w:cs="Arial"/>
        </w:rPr>
        <w:t xml:space="preserve">to a meaningful outdoor experience. Natural materials can also support children’s understanding of measurement. Children could collect sticks and compare their lengths, using language such as longer, shorter, taller and </w:t>
      </w:r>
      <w:r w:rsidR="004F515F">
        <w:rPr>
          <w:rFonts w:ascii="Arial" w:hAnsi="Arial" w:cs="Arial"/>
        </w:rPr>
        <w:t xml:space="preserve">smaller. Rather than telling the children </w:t>
      </w:r>
      <w:r w:rsidR="009E2AEC">
        <w:rPr>
          <w:rFonts w:ascii="Arial" w:hAnsi="Arial" w:cs="Arial"/>
        </w:rPr>
        <w:t xml:space="preserve">which stick is the longest, the </w:t>
      </w:r>
      <w:r w:rsidR="009E2AEC">
        <w:rPr>
          <w:rFonts w:ascii="Arial" w:hAnsi="Arial" w:cs="Arial"/>
        </w:rPr>
        <w:lastRenderedPageBreak/>
        <w:t xml:space="preserve">practitioner could ask “How could we find out?” This encourages children to </w:t>
      </w:r>
      <w:r w:rsidR="000F2CA1">
        <w:rPr>
          <w:rFonts w:ascii="Arial" w:hAnsi="Arial" w:cs="Arial"/>
        </w:rPr>
        <w:t>actively</w:t>
      </w:r>
      <w:r w:rsidR="00D0315D">
        <w:rPr>
          <w:rFonts w:ascii="Arial" w:hAnsi="Arial" w:cs="Arial"/>
        </w:rPr>
        <w:t xml:space="preserve"> compare objects </w:t>
      </w:r>
      <w:r w:rsidR="000367D0">
        <w:rPr>
          <w:rFonts w:ascii="Arial" w:hAnsi="Arial" w:cs="Arial"/>
        </w:rPr>
        <w:t>and develop</w:t>
      </w:r>
      <w:r w:rsidR="00DE156C">
        <w:rPr>
          <w:rFonts w:ascii="Arial" w:hAnsi="Arial" w:cs="Arial"/>
        </w:rPr>
        <w:t xml:space="preserve"> their understanding of length. </w:t>
      </w:r>
      <w:proofErr w:type="spellStart"/>
      <w:r w:rsidR="00DE156C">
        <w:rPr>
          <w:rFonts w:ascii="Arial" w:hAnsi="Arial" w:cs="Arial"/>
        </w:rPr>
        <w:t>Sarama</w:t>
      </w:r>
      <w:proofErr w:type="spellEnd"/>
      <w:r w:rsidR="00DE156C">
        <w:rPr>
          <w:rFonts w:ascii="Arial" w:hAnsi="Arial" w:cs="Arial"/>
        </w:rPr>
        <w:t xml:space="preserve"> et al. (2022) highlight the importance </w:t>
      </w:r>
      <w:r w:rsidR="008075EA">
        <w:rPr>
          <w:rFonts w:ascii="Arial" w:hAnsi="Arial" w:cs="Arial"/>
        </w:rPr>
        <w:t xml:space="preserve">of comparison and practical activities in supporting young children’s </w:t>
      </w:r>
      <w:r w:rsidR="00864639">
        <w:rPr>
          <w:rFonts w:ascii="Arial" w:hAnsi="Arial" w:cs="Arial"/>
        </w:rPr>
        <w:t xml:space="preserve">developing understanding </w:t>
      </w:r>
      <w:r w:rsidR="00717419">
        <w:rPr>
          <w:rFonts w:ascii="Arial" w:hAnsi="Arial" w:cs="Arial"/>
        </w:rPr>
        <w:t>of length measurement.</w:t>
      </w:r>
      <w:r w:rsidR="002F3539">
        <w:rPr>
          <w:rFonts w:ascii="Arial" w:hAnsi="Arial" w:cs="Arial"/>
        </w:rPr>
        <w:t xml:space="preserve"> Sorting and classification can also be </w:t>
      </w:r>
      <w:r w:rsidR="006D5ADC">
        <w:rPr>
          <w:rFonts w:ascii="Arial" w:hAnsi="Arial" w:cs="Arial"/>
        </w:rPr>
        <w:t>explored outdoors</w:t>
      </w:r>
      <w:r w:rsidR="002F3539">
        <w:rPr>
          <w:rFonts w:ascii="Arial" w:hAnsi="Arial" w:cs="Arial"/>
        </w:rPr>
        <w:t>. Children could</w:t>
      </w:r>
      <w:r w:rsidR="00A13D8F">
        <w:rPr>
          <w:rFonts w:ascii="Arial" w:hAnsi="Arial" w:cs="Arial"/>
        </w:rPr>
        <w:t xml:space="preserve"> sort shells, stones or leaves according to their size, colour</w:t>
      </w:r>
      <w:r w:rsidR="005068DA">
        <w:rPr>
          <w:rFonts w:ascii="Arial" w:hAnsi="Arial" w:cs="Arial"/>
        </w:rPr>
        <w:t xml:space="preserve">, shape or texture. The adult could ask </w:t>
      </w:r>
      <w:r w:rsidR="0019283F">
        <w:rPr>
          <w:rFonts w:ascii="Arial" w:hAnsi="Arial" w:cs="Arial"/>
        </w:rPr>
        <w:t>why</w:t>
      </w:r>
      <w:r w:rsidR="00A13458">
        <w:rPr>
          <w:rFonts w:ascii="Arial" w:hAnsi="Arial" w:cs="Arial"/>
        </w:rPr>
        <w:t xml:space="preserve"> they have grouped particular objects</w:t>
      </w:r>
      <w:r w:rsidR="00F5623E">
        <w:rPr>
          <w:rFonts w:ascii="Arial" w:hAnsi="Arial" w:cs="Arial"/>
        </w:rPr>
        <w:t xml:space="preserve"> together. </w:t>
      </w:r>
      <w:r w:rsidR="00163EFA">
        <w:rPr>
          <w:rFonts w:ascii="Arial" w:hAnsi="Arial" w:cs="Arial"/>
        </w:rPr>
        <w:t>This develop</w:t>
      </w:r>
      <w:r w:rsidR="003F06C2">
        <w:rPr>
          <w:rFonts w:ascii="Arial" w:hAnsi="Arial" w:cs="Arial"/>
        </w:rPr>
        <w:t>s</w:t>
      </w:r>
      <w:r w:rsidR="00163EFA">
        <w:rPr>
          <w:rFonts w:ascii="Arial" w:hAnsi="Arial" w:cs="Arial"/>
        </w:rPr>
        <w:t xml:space="preserve"> mathematical vocabulary </w:t>
      </w:r>
      <w:r w:rsidR="0077039F">
        <w:rPr>
          <w:rFonts w:ascii="Arial" w:hAnsi="Arial" w:cs="Arial"/>
        </w:rPr>
        <w:t>and</w:t>
      </w:r>
      <w:r w:rsidR="00163EFA">
        <w:rPr>
          <w:rFonts w:ascii="Arial" w:hAnsi="Arial" w:cs="Arial"/>
        </w:rPr>
        <w:t xml:space="preserve"> encourag</w:t>
      </w:r>
      <w:r w:rsidR="0007290B">
        <w:rPr>
          <w:rFonts w:ascii="Arial" w:hAnsi="Arial" w:cs="Arial"/>
        </w:rPr>
        <w:t>es</w:t>
      </w:r>
      <w:r w:rsidR="00163EFA">
        <w:rPr>
          <w:rFonts w:ascii="Arial" w:hAnsi="Arial" w:cs="Arial"/>
        </w:rPr>
        <w:t xml:space="preserve"> </w:t>
      </w:r>
      <w:r w:rsidR="0007290B">
        <w:rPr>
          <w:rFonts w:ascii="Arial" w:hAnsi="Arial" w:cs="Arial"/>
        </w:rPr>
        <w:t xml:space="preserve">children </w:t>
      </w:r>
      <w:r w:rsidR="00107757">
        <w:rPr>
          <w:rFonts w:ascii="Arial" w:hAnsi="Arial" w:cs="Arial"/>
        </w:rPr>
        <w:t>to justify their thinking.</w:t>
      </w:r>
      <w:r w:rsidR="00A86A5C">
        <w:rPr>
          <w:rFonts w:ascii="Arial" w:hAnsi="Arial" w:cs="Arial"/>
        </w:rPr>
        <w:t xml:space="preserve"> Patterns can </w:t>
      </w:r>
      <w:r w:rsidR="0073498D">
        <w:rPr>
          <w:rFonts w:ascii="Arial" w:hAnsi="Arial" w:cs="Arial"/>
        </w:rPr>
        <w:t xml:space="preserve">also </w:t>
      </w:r>
      <w:r w:rsidR="00A86A5C">
        <w:rPr>
          <w:rFonts w:ascii="Arial" w:hAnsi="Arial" w:cs="Arial"/>
        </w:rPr>
        <w:t>be explored using natural materials. Children could create repeating patterns using shells, stones</w:t>
      </w:r>
      <w:r w:rsidR="00CD0A0C">
        <w:rPr>
          <w:rFonts w:ascii="Arial" w:hAnsi="Arial" w:cs="Arial"/>
        </w:rPr>
        <w:t xml:space="preserve">, leaves or sticks. Practitioners could encourage children to identify and continue patterns rather than simply copying </w:t>
      </w:r>
      <w:r w:rsidR="00B81F15">
        <w:rPr>
          <w:rFonts w:ascii="Arial" w:hAnsi="Arial" w:cs="Arial"/>
        </w:rPr>
        <w:t>an adult created example</w:t>
      </w:r>
      <w:r w:rsidR="00541F5B">
        <w:rPr>
          <w:rFonts w:ascii="Arial" w:hAnsi="Arial" w:cs="Arial"/>
        </w:rPr>
        <w:t>,</w:t>
      </w:r>
      <w:r w:rsidR="000B059F">
        <w:rPr>
          <w:rFonts w:ascii="Arial" w:hAnsi="Arial" w:cs="Arial"/>
        </w:rPr>
        <w:t xml:space="preserve"> </w:t>
      </w:r>
      <w:r w:rsidR="00B74EAF">
        <w:rPr>
          <w:rFonts w:ascii="Arial" w:hAnsi="Arial" w:cs="Arial"/>
        </w:rPr>
        <w:t>helping them recognise relationships and sequences. R</w:t>
      </w:r>
      <w:r w:rsidR="003A0B9E">
        <w:rPr>
          <w:rFonts w:ascii="Arial" w:hAnsi="Arial" w:cs="Arial"/>
        </w:rPr>
        <w:t>esearch demonstrate</w:t>
      </w:r>
      <w:r w:rsidR="00EC6B01">
        <w:rPr>
          <w:rFonts w:ascii="Arial" w:hAnsi="Arial" w:cs="Arial"/>
        </w:rPr>
        <w:t>s</w:t>
      </w:r>
      <w:r w:rsidR="003A0B9E">
        <w:rPr>
          <w:rFonts w:ascii="Arial" w:hAnsi="Arial" w:cs="Arial"/>
        </w:rPr>
        <w:t xml:space="preserve"> that preschool children </w:t>
      </w:r>
      <w:r w:rsidR="00A52126">
        <w:rPr>
          <w:rFonts w:ascii="Arial" w:hAnsi="Arial" w:cs="Arial"/>
        </w:rPr>
        <w:t>can</w:t>
      </w:r>
      <w:r w:rsidR="003A0B9E">
        <w:rPr>
          <w:rFonts w:ascii="Arial" w:hAnsi="Arial" w:cs="Arial"/>
        </w:rPr>
        <w:t xml:space="preserve"> </w:t>
      </w:r>
      <w:r w:rsidR="0077353B">
        <w:rPr>
          <w:rFonts w:ascii="Arial" w:hAnsi="Arial" w:cs="Arial"/>
        </w:rPr>
        <w:t>copy, extend and creat</w:t>
      </w:r>
      <w:r w:rsidR="000C085C">
        <w:rPr>
          <w:rFonts w:ascii="Arial" w:hAnsi="Arial" w:cs="Arial"/>
        </w:rPr>
        <w:t>e</w:t>
      </w:r>
      <w:r w:rsidR="0077353B">
        <w:rPr>
          <w:rFonts w:ascii="Arial" w:hAnsi="Arial" w:cs="Arial"/>
        </w:rPr>
        <w:t xml:space="preserve"> </w:t>
      </w:r>
      <w:r w:rsidR="002E2BFA">
        <w:rPr>
          <w:rFonts w:ascii="Arial" w:hAnsi="Arial" w:cs="Arial"/>
        </w:rPr>
        <w:t xml:space="preserve">repeating patterns, highlighting </w:t>
      </w:r>
      <w:r w:rsidR="00F866BC">
        <w:rPr>
          <w:rFonts w:ascii="Arial" w:hAnsi="Arial" w:cs="Arial"/>
        </w:rPr>
        <w:t xml:space="preserve">the value of </w:t>
      </w:r>
      <w:r w:rsidR="00F2729A">
        <w:rPr>
          <w:rFonts w:ascii="Arial" w:hAnsi="Arial" w:cs="Arial"/>
        </w:rPr>
        <w:t xml:space="preserve">patterning </w:t>
      </w:r>
      <w:r w:rsidR="00A76B14">
        <w:rPr>
          <w:rFonts w:ascii="Arial" w:hAnsi="Arial" w:cs="Arial"/>
        </w:rPr>
        <w:t xml:space="preserve">opportunities within </w:t>
      </w:r>
      <w:r w:rsidR="00F2729A">
        <w:rPr>
          <w:rFonts w:ascii="Arial" w:hAnsi="Arial" w:cs="Arial"/>
        </w:rPr>
        <w:t xml:space="preserve">play based learning (Larkin, </w:t>
      </w:r>
      <w:proofErr w:type="spellStart"/>
      <w:r w:rsidR="00F2729A">
        <w:rPr>
          <w:rFonts w:ascii="Arial" w:hAnsi="Arial" w:cs="Arial"/>
        </w:rPr>
        <w:t>Resnick</w:t>
      </w:r>
      <w:proofErr w:type="spellEnd"/>
      <w:r w:rsidR="00F2729A">
        <w:rPr>
          <w:rFonts w:ascii="Arial" w:hAnsi="Arial" w:cs="Arial"/>
        </w:rPr>
        <w:t xml:space="preserve"> and </w:t>
      </w:r>
      <w:proofErr w:type="spellStart"/>
      <w:r w:rsidR="00F2729A">
        <w:rPr>
          <w:rFonts w:ascii="Arial" w:hAnsi="Arial" w:cs="Arial"/>
        </w:rPr>
        <w:t>Lowrie</w:t>
      </w:r>
      <w:proofErr w:type="spellEnd"/>
      <w:r w:rsidR="00F2729A">
        <w:rPr>
          <w:rFonts w:ascii="Arial" w:hAnsi="Arial" w:cs="Arial"/>
        </w:rPr>
        <w:t xml:space="preserve"> (2024). </w:t>
      </w:r>
      <w:r w:rsidR="00302E41">
        <w:rPr>
          <w:rFonts w:ascii="Arial" w:hAnsi="Arial" w:cs="Arial"/>
        </w:rPr>
        <w:t>Therefore, the adult</w:t>
      </w:r>
      <w:r w:rsidR="00BF2976">
        <w:rPr>
          <w:rFonts w:ascii="Arial" w:hAnsi="Arial" w:cs="Arial"/>
        </w:rPr>
        <w:t xml:space="preserve"> plays an </w:t>
      </w:r>
      <w:r w:rsidR="00302E41">
        <w:rPr>
          <w:rFonts w:ascii="Arial" w:hAnsi="Arial" w:cs="Arial"/>
        </w:rPr>
        <w:t>important</w:t>
      </w:r>
      <w:r w:rsidR="009745C7">
        <w:rPr>
          <w:rFonts w:ascii="Arial" w:hAnsi="Arial" w:cs="Arial"/>
        </w:rPr>
        <w:t xml:space="preserve"> role</w:t>
      </w:r>
      <w:r w:rsidR="00302E41">
        <w:rPr>
          <w:rFonts w:ascii="Arial" w:hAnsi="Arial" w:cs="Arial"/>
        </w:rPr>
        <w:t xml:space="preserve"> in recognising mathematical opportunities during outdoor play. By observing children’s activities and </w:t>
      </w:r>
      <w:r w:rsidR="008707CF">
        <w:rPr>
          <w:rFonts w:ascii="Arial" w:hAnsi="Arial" w:cs="Arial"/>
        </w:rPr>
        <w:t>asking</w:t>
      </w:r>
      <w:r w:rsidR="00302E41">
        <w:rPr>
          <w:rFonts w:ascii="Arial" w:hAnsi="Arial" w:cs="Arial"/>
        </w:rPr>
        <w:t xml:space="preserve"> appropriate questions and vocabulary, practitioners can extend mathematical thinking without removing the enjoyment</w:t>
      </w:r>
      <w:r w:rsidR="00A4758F">
        <w:rPr>
          <w:rFonts w:ascii="Arial" w:hAnsi="Arial" w:cs="Arial"/>
        </w:rPr>
        <w:t xml:space="preserve"> and child led nature of the experience.</w:t>
      </w:r>
    </w:p>
    <w:p w14:paraId="65520F24" w14:textId="2CF9359C" w:rsidR="00E932CF" w:rsidRDefault="00D45F1F" w:rsidP="00210053">
      <w:pPr>
        <w:spacing w:line="360" w:lineRule="auto"/>
        <w:rPr>
          <w:rFonts w:ascii="Arial" w:hAnsi="Arial" w:cs="Arial"/>
        </w:rPr>
      </w:pPr>
      <w:r>
        <w:rPr>
          <w:rFonts w:ascii="Arial" w:hAnsi="Arial" w:cs="Arial"/>
        </w:rPr>
        <w:t>Adult</w:t>
      </w:r>
      <w:r w:rsidR="00E932CF">
        <w:rPr>
          <w:rFonts w:ascii="Arial" w:hAnsi="Arial" w:cs="Arial"/>
        </w:rPr>
        <w:t xml:space="preserve"> interaction is important in develop</w:t>
      </w:r>
      <w:r w:rsidR="00DB013A">
        <w:rPr>
          <w:rFonts w:ascii="Arial" w:hAnsi="Arial" w:cs="Arial"/>
        </w:rPr>
        <w:t>ing</w:t>
      </w:r>
      <w:r w:rsidR="00E932CF">
        <w:rPr>
          <w:rFonts w:ascii="Arial" w:hAnsi="Arial" w:cs="Arial"/>
        </w:rPr>
        <w:t xml:space="preserve"> </w:t>
      </w:r>
      <w:r w:rsidR="00DB013A">
        <w:rPr>
          <w:rFonts w:ascii="Arial" w:hAnsi="Arial" w:cs="Arial"/>
        </w:rPr>
        <w:t xml:space="preserve">children’s </w:t>
      </w:r>
      <w:r w:rsidR="00E932CF">
        <w:rPr>
          <w:rFonts w:ascii="Arial" w:hAnsi="Arial" w:cs="Arial"/>
        </w:rPr>
        <w:t xml:space="preserve">scientific and mathematical thinking outdoors. Practitioners can </w:t>
      </w:r>
      <w:r w:rsidR="00A02ED4">
        <w:rPr>
          <w:rFonts w:ascii="Arial" w:hAnsi="Arial" w:cs="Arial"/>
        </w:rPr>
        <w:t>us</w:t>
      </w:r>
      <w:r w:rsidR="006103F6">
        <w:rPr>
          <w:rFonts w:ascii="Arial" w:hAnsi="Arial" w:cs="Arial"/>
        </w:rPr>
        <w:t xml:space="preserve">e </w:t>
      </w:r>
      <w:r w:rsidR="00A02ED4">
        <w:rPr>
          <w:rFonts w:ascii="Arial" w:hAnsi="Arial" w:cs="Arial"/>
        </w:rPr>
        <w:t xml:space="preserve">open ended questions </w:t>
      </w:r>
      <w:r w:rsidR="007F0602">
        <w:rPr>
          <w:rFonts w:ascii="Arial" w:hAnsi="Arial" w:cs="Arial"/>
        </w:rPr>
        <w:t>to</w:t>
      </w:r>
      <w:r w:rsidR="00A02ED4">
        <w:rPr>
          <w:rFonts w:ascii="Arial" w:hAnsi="Arial" w:cs="Arial"/>
        </w:rPr>
        <w:t xml:space="preserve"> encourage </w:t>
      </w:r>
      <w:r w:rsidR="0061309B">
        <w:rPr>
          <w:rFonts w:ascii="Arial" w:hAnsi="Arial" w:cs="Arial"/>
        </w:rPr>
        <w:t>children to explain their ideas, make predictions and consider possibilities, rather than simply providing answer</w:t>
      </w:r>
      <w:r w:rsidR="00057FA4">
        <w:rPr>
          <w:rFonts w:ascii="Arial" w:hAnsi="Arial" w:cs="Arial"/>
        </w:rPr>
        <w:t>s</w:t>
      </w:r>
      <w:r w:rsidR="0061309B">
        <w:rPr>
          <w:rFonts w:ascii="Arial" w:hAnsi="Arial" w:cs="Arial"/>
        </w:rPr>
        <w:t xml:space="preserve">. For example, </w:t>
      </w:r>
      <w:r w:rsidR="00B812FE">
        <w:rPr>
          <w:rFonts w:ascii="Arial" w:hAnsi="Arial" w:cs="Arial"/>
        </w:rPr>
        <w:t>when exploring a rock pool</w:t>
      </w:r>
      <w:r w:rsidR="00DE7222">
        <w:rPr>
          <w:rFonts w:ascii="Arial" w:hAnsi="Arial" w:cs="Arial"/>
        </w:rPr>
        <w:t xml:space="preserve">, the practitioner </w:t>
      </w:r>
      <w:r w:rsidR="00024CD2">
        <w:rPr>
          <w:rFonts w:ascii="Arial" w:hAnsi="Arial" w:cs="Arial"/>
        </w:rPr>
        <w:t xml:space="preserve">could ask “why do you think </w:t>
      </w:r>
      <w:r w:rsidR="00B829DF">
        <w:rPr>
          <w:rFonts w:ascii="Arial" w:hAnsi="Arial" w:cs="Arial"/>
        </w:rPr>
        <w:t>the crab is hiding there?” Or “what do you think will happen if we move this rock?”</w:t>
      </w:r>
      <w:r w:rsidR="002C27A7">
        <w:rPr>
          <w:rFonts w:ascii="Arial" w:hAnsi="Arial" w:cs="Arial"/>
        </w:rPr>
        <w:t xml:space="preserve"> These questions encourage </w:t>
      </w:r>
      <w:r w:rsidR="009F23B1">
        <w:rPr>
          <w:rFonts w:ascii="Arial" w:hAnsi="Arial" w:cs="Arial"/>
        </w:rPr>
        <w:t>children to observe their surroundings and explain their thinking.</w:t>
      </w:r>
      <w:r w:rsidR="00A57637">
        <w:rPr>
          <w:rFonts w:ascii="Arial" w:hAnsi="Arial" w:cs="Arial"/>
        </w:rPr>
        <w:t xml:space="preserve"> Sustained shared thinking </w:t>
      </w:r>
      <w:r w:rsidR="00005609">
        <w:rPr>
          <w:rFonts w:ascii="Arial" w:hAnsi="Arial" w:cs="Arial"/>
        </w:rPr>
        <w:t>can also extend children’s learning.</w:t>
      </w:r>
      <w:r w:rsidR="00D10F35">
        <w:rPr>
          <w:rFonts w:ascii="Arial" w:hAnsi="Arial" w:cs="Arial"/>
        </w:rPr>
        <w:t xml:space="preserve"> </w:t>
      </w:r>
      <w:proofErr w:type="spellStart"/>
      <w:r w:rsidR="00D10F35">
        <w:rPr>
          <w:rFonts w:ascii="Arial" w:hAnsi="Arial" w:cs="Arial"/>
        </w:rPr>
        <w:t>Siraj-Blatchford</w:t>
      </w:r>
      <w:proofErr w:type="spellEnd"/>
      <w:r w:rsidR="00D10F35">
        <w:rPr>
          <w:rFonts w:ascii="Arial" w:hAnsi="Arial" w:cs="Arial"/>
        </w:rPr>
        <w:t xml:space="preserve"> et al. (2002) </w:t>
      </w:r>
      <w:r w:rsidR="00252CBC">
        <w:rPr>
          <w:rFonts w:ascii="Arial" w:hAnsi="Arial" w:cs="Arial"/>
        </w:rPr>
        <w:t xml:space="preserve">identified </w:t>
      </w:r>
      <w:r w:rsidR="00BF4288">
        <w:rPr>
          <w:rFonts w:ascii="Arial" w:hAnsi="Arial" w:cs="Arial"/>
        </w:rPr>
        <w:t xml:space="preserve">it </w:t>
      </w:r>
      <w:r w:rsidR="00252CBC">
        <w:rPr>
          <w:rFonts w:ascii="Arial" w:hAnsi="Arial" w:cs="Arial"/>
        </w:rPr>
        <w:t xml:space="preserve">as an important feature of effective early years </w:t>
      </w:r>
      <w:r w:rsidR="008C6844">
        <w:rPr>
          <w:rFonts w:ascii="Arial" w:hAnsi="Arial" w:cs="Arial"/>
        </w:rPr>
        <w:t>pedagogy</w:t>
      </w:r>
      <w:r w:rsidR="00D5349D">
        <w:rPr>
          <w:rFonts w:ascii="Arial" w:hAnsi="Arial" w:cs="Arial"/>
        </w:rPr>
        <w:t>,</w:t>
      </w:r>
      <w:r w:rsidR="008C6844">
        <w:rPr>
          <w:rFonts w:ascii="Arial" w:hAnsi="Arial" w:cs="Arial"/>
        </w:rPr>
        <w:t xml:space="preserve"> </w:t>
      </w:r>
      <w:r w:rsidR="00C322C1">
        <w:rPr>
          <w:rFonts w:ascii="Arial" w:hAnsi="Arial" w:cs="Arial"/>
        </w:rPr>
        <w:t>involv</w:t>
      </w:r>
      <w:r w:rsidR="00D5349D">
        <w:rPr>
          <w:rFonts w:ascii="Arial" w:hAnsi="Arial" w:cs="Arial"/>
        </w:rPr>
        <w:t xml:space="preserve">ing </w:t>
      </w:r>
      <w:r w:rsidR="00C322C1">
        <w:rPr>
          <w:rFonts w:ascii="Arial" w:hAnsi="Arial" w:cs="Arial"/>
        </w:rPr>
        <w:t xml:space="preserve">adults and children working together to develop ideas, solve problems and extend understanding. </w:t>
      </w:r>
      <w:r w:rsidR="00D54778">
        <w:rPr>
          <w:rFonts w:ascii="Arial" w:hAnsi="Arial" w:cs="Arial"/>
        </w:rPr>
        <w:t>In the coastal environment, this could occur when a child notices that some stones are wet while others are dry</w:t>
      </w:r>
      <w:r w:rsidR="002F4F9A">
        <w:rPr>
          <w:rFonts w:ascii="Arial" w:hAnsi="Arial" w:cs="Arial"/>
        </w:rPr>
        <w:t xml:space="preserve">. Rather than </w:t>
      </w:r>
      <w:r w:rsidR="00986D3E">
        <w:rPr>
          <w:rFonts w:ascii="Arial" w:hAnsi="Arial" w:cs="Arial"/>
        </w:rPr>
        <w:t>explaining the reason, the practitioner</w:t>
      </w:r>
      <w:r w:rsidR="008722D3">
        <w:rPr>
          <w:rFonts w:ascii="Arial" w:hAnsi="Arial" w:cs="Arial"/>
        </w:rPr>
        <w:t xml:space="preserve"> </w:t>
      </w:r>
      <w:r w:rsidR="004905F5">
        <w:rPr>
          <w:rFonts w:ascii="Arial" w:hAnsi="Arial" w:cs="Arial"/>
        </w:rPr>
        <w:t xml:space="preserve">could ask “why do you think this one is wet?” And encourage </w:t>
      </w:r>
      <w:r w:rsidR="00DC0697">
        <w:rPr>
          <w:rFonts w:ascii="Arial" w:hAnsi="Arial" w:cs="Arial"/>
        </w:rPr>
        <w:t>further investigation</w:t>
      </w:r>
      <w:r w:rsidR="004905F5">
        <w:rPr>
          <w:rFonts w:ascii="Arial" w:hAnsi="Arial" w:cs="Arial"/>
        </w:rPr>
        <w:t xml:space="preserve">. The adult could then </w:t>
      </w:r>
      <w:r w:rsidR="0061669B">
        <w:rPr>
          <w:rFonts w:ascii="Arial" w:hAnsi="Arial" w:cs="Arial"/>
        </w:rPr>
        <w:t xml:space="preserve">introduce relevant </w:t>
      </w:r>
      <w:r w:rsidR="00044411">
        <w:rPr>
          <w:rFonts w:ascii="Arial" w:hAnsi="Arial" w:cs="Arial"/>
        </w:rPr>
        <w:t xml:space="preserve">scientific vocabulary, such as moisture, dry and surface, while allowing the child to remain actively </w:t>
      </w:r>
      <w:r w:rsidR="005B76C4">
        <w:rPr>
          <w:rFonts w:ascii="Arial" w:hAnsi="Arial" w:cs="Arial"/>
        </w:rPr>
        <w:t>involved in the investigation.</w:t>
      </w:r>
      <w:r w:rsidR="003A16F7">
        <w:rPr>
          <w:rFonts w:ascii="Arial" w:hAnsi="Arial" w:cs="Arial"/>
        </w:rPr>
        <w:t xml:space="preserve"> </w:t>
      </w:r>
      <w:r w:rsidR="00534014">
        <w:rPr>
          <w:rFonts w:ascii="Arial" w:hAnsi="Arial" w:cs="Arial"/>
        </w:rPr>
        <w:t xml:space="preserve">Scaffolding can </w:t>
      </w:r>
      <w:proofErr w:type="spellStart"/>
      <w:r w:rsidR="00932CD3">
        <w:rPr>
          <w:rFonts w:ascii="Arial" w:hAnsi="Arial" w:cs="Arial"/>
        </w:rPr>
        <w:lastRenderedPageBreak/>
        <w:t>also</w:t>
      </w:r>
      <w:r w:rsidR="00534014">
        <w:rPr>
          <w:rFonts w:ascii="Arial" w:hAnsi="Arial" w:cs="Arial"/>
        </w:rPr>
        <w:t xml:space="preserve"> p</w:t>
      </w:r>
      <w:proofErr w:type="spellEnd"/>
      <w:r w:rsidR="00534014">
        <w:rPr>
          <w:rFonts w:ascii="Arial" w:hAnsi="Arial" w:cs="Arial"/>
        </w:rPr>
        <w:t>rovide an appropriate level of support</w:t>
      </w:r>
      <w:r w:rsidR="00DB2A2A">
        <w:rPr>
          <w:rFonts w:ascii="Arial" w:hAnsi="Arial" w:cs="Arial"/>
        </w:rPr>
        <w:t xml:space="preserve"> b</w:t>
      </w:r>
      <w:r w:rsidR="00674A7A">
        <w:rPr>
          <w:rFonts w:ascii="Arial" w:hAnsi="Arial" w:cs="Arial"/>
        </w:rPr>
        <w:t xml:space="preserve">y </w:t>
      </w:r>
      <w:r w:rsidR="00534014">
        <w:rPr>
          <w:rFonts w:ascii="Arial" w:hAnsi="Arial" w:cs="Arial"/>
        </w:rPr>
        <w:t>consider</w:t>
      </w:r>
      <w:r w:rsidR="00674A7A">
        <w:rPr>
          <w:rFonts w:ascii="Arial" w:hAnsi="Arial" w:cs="Arial"/>
        </w:rPr>
        <w:t xml:space="preserve">ing </w:t>
      </w:r>
      <w:r w:rsidR="00534014">
        <w:rPr>
          <w:rFonts w:ascii="Arial" w:hAnsi="Arial" w:cs="Arial"/>
        </w:rPr>
        <w:t xml:space="preserve">what the child </w:t>
      </w:r>
      <w:r w:rsidR="007C0538">
        <w:rPr>
          <w:rFonts w:ascii="Arial" w:hAnsi="Arial" w:cs="Arial"/>
        </w:rPr>
        <w:t xml:space="preserve">already understands and </w:t>
      </w:r>
      <w:r w:rsidR="00411ADC">
        <w:rPr>
          <w:rFonts w:ascii="Arial" w:hAnsi="Arial" w:cs="Arial"/>
        </w:rPr>
        <w:t xml:space="preserve">using </w:t>
      </w:r>
      <w:r w:rsidR="007C0538">
        <w:rPr>
          <w:rFonts w:ascii="Arial" w:hAnsi="Arial" w:cs="Arial"/>
        </w:rPr>
        <w:t>prompts, questions, or demonstrat</w:t>
      </w:r>
      <w:r w:rsidR="00141A77">
        <w:rPr>
          <w:rFonts w:ascii="Arial" w:hAnsi="Arial" w:cs="Arial"/>
        </w:rPr>
        <w:t xml:space="preserve">ions </w:t>
      </w:r>
      <w:r w:rsidR="000B691A">
        <w:rPr>
          <w:rFonts w:ascii="Arial" w:hAnsi="Arial" w:cs="Arial"/>
        </w:rPr>
        <w:t>to extend</w:t>
      </w:r>
      <w:r w:rsidR="00141A77">
        <w:rPr>
          <w:rFonts w:ascii="Arial" w:hAnsi="Arial" w:cs="Arial"/>
        </w:rPr>
        <w:t xml:space="preserve"> their thinking. For example, </w:t>
      </w:r>
      <w:r w:rsidR="004C0A33">
        <w:rPr>
          <w:rFonts w:ascii="Arial" w:hAnsi="Arial" w:cs="Arial"/>
        </w:rPr>
        <w:t xml:space="preserve">when </w:t>
      </w:r>
      <w:r w:rsidR="00141A77">
        <w:rPr>
          <w:rFonts w:ascii="Arial" w:hAnsi="Arial" w:cs="Arial"/>
        </w:rPr>
        <w:t xml:space="preserve">comparing </w:t>
      </w:r>
      <w:r w:rsidR="0083350A">
        <w:rPr>
          <w:rFonts w:ascii="Arial" w:hAnsi="Arial" w:cs="Arial"/>
        </w:rPr>
        <w:t>stick lengths</w:t>
      </w:r>
      <w:r w:rsidR="00261687">
        <w:rPr>
          <w:rFonts w:ascii="Arial" w:hAnsi="Arial" w:cs="Arial"/>
        </w:rPr>
        <w:t xml:space="preserve">, the practitioner could encourage </w:t>
      </w:r>
      <w:r w:rsidR="00E34F01">
        <w:rPr>
          <w:rFonts w:ascii="Arial" w:hAnsi="Arial" w:cs="Arial"/>
        </w:rPr>
        <w:t>children</w:t>
      </w:r>
      <w:r w:rsidR="00261687">
        <w:rPr>
          <w:rFonts w:ascii="Arial" w:hAnsi="Arial" w:cs="Arial"/>
        </w:rPr>
        <w:t xml:space="preserve"> to place the </w:t>
      </w:r>
      <w:r w:rsidR="007A77E6">
        <w:rPr>
          <w:rFonts w:ascii="Arial" w:hAnsi="Arial" w:cs="Arial"/>
        </w:rPr>
        <w:t xml:space="preserve">sticks alongside one another. </w:t>
      </w:r>
      <w:r w:rsidR="00AA1371">
        <w:rPr>
          <w:rFonts w:ascii="Arial" w:hAnsi="Arial" w:cs="Arial"/>
        </w:rPr>
        <w:t>They could then ask</w:t>
      </w:r>
      <w:r w:rsidR="00A858C4">
        <w:rPr>
          <w:rFonts w:ascii="Arial" w:hAnsi="Arial" w:cs="Arial"/>
        </w:rPr>
        <w:t>, “How do you know</w:t>
      </w:r>
      <w:r w:rsidR="00596741">
        <w:rPr>
          <w:rFonts w:ascii="Arial" w:hAnsi="Arial" w:cs="Arial"/>
        </w:rPr>
        <w:t xml:space="preserve"> this one is longer?” or “</w:t>
      </w:r>
      <w:r w:rsidR="00365266">
        <w:rPr>
          <w:rFonts w:ascii="Arial" w:hAnsi="Arial" w:cs="Arial"/>
        </w:rPr>
        <w:t xml:space="preserve">could we use </w:t>
      </w:r>
      <w:r w:rsidR="001A0D48">
        <w:rPr>
          <w:rFonts w:ascii="Arial" w:hAnsi="Arial" w:cs="Arial"/>
        </w:rPr>
        <w:t>something else to help us measure</w:t>
      </w:r>
      <w:r w:rsidR="005D18A2">
        <w:rPr>
          <w:rFonts w:ascii="Arial" w:hAnsi="Arial" w:cs="Arial"/>
        </w:rPr>
        <w:t xml:space="preserve"> them?”</w:t>
      </w:r>
      <w:r w:rsidR="00B43319">
        <w:rPr>
          <w:rFonts w:ascii="Arial" w:hAnsi="Arial" w:cs="Arial"/>
        </w:rPr>
        <w:t xml:space="preserve"> This allows the adult to support children’s developing understanding </w:t>
      </w:r>
      <w:r w:rsidR="001E3317">
        <w:rPr>
          <w:rFonts w:ascii="Arial" w:hAnsi="Arial" w:cs="Arial"/>
        </w:rPr>
        <w:t>without complet</w:t>
      </w:r>
      <w:r w:rsidR="0060113D">
        <w:rPr>
          <w:rFonts w:ascii="Arial" w:hAnsi="Arial" w:cs="Arial"/>
        </w:rPr>
        <w:t>ing the task for them.</w:t>
      </w:r>
      <w:r w:rsidR="0057752F">
        <w:rPr>
          <w:rFonts w:ascii="Arial" w:hAnsi="Arial" w:cs="Arial"/>
        </w:rPr>
        <w:t xml:space="preserve"> Research into early years pedagogy </w:t>
      </w:r>
      <w:r w:rsidR="00331A29">
        <w:rPr>
          <w:rFonts w:ascii="Arial" w:hAnsi="Arial" w:cs="Arial"/>
        </w:rPr>
        <w:t xml:space="preserve">identifies </w:t>
      </w:r>
      <w:r w:rsidR="0057752F">
        <w:rPr>
          <w:rFonts w:ascii="Arial" w:hAnsi="Arial" w:cs="Arial"/>
        </w:rPr>
        <w:t>the value of adult led and guided interactions, including open ended questioning, in extending children’s thinking.</w:t>
      </w:r>
      <w:r w:rsidR="005754AF">
        <w:rPr>
          <w:rFonts w:ascii="Arial" w:hAnsi="Arial" w:cs="Arial"/>
        </w:rPr>
        <w:t xml:space="preserve">  </w:t>
      </w:r>
      <w:r w:rsidR="0033098C">
        <w:rPr>
          <w:rFonts w:ascii="Arial" w:hAnsi="Arial" w:cs="Arial"/>
        </w:rPr>
        <w:t>Effective</w:t>
      </w:r>
      <w:r w:rsidR="005754AF">
        <w:rPr>
          <w:rFonts w:ascii="Arial" w:hAnsi="Arial" w:cs="Arial"/>
        </w:rPr>
        <w:t xml:space="preserve"> questioning should</w:t>
      </w:r>
      <w:r w:rsidR="00E07E68">
        <w:rPr>
          <w:rFonts w:ascii="Arial" w:hAnsi="Arial" w:cs="Arial"/>
        </w:rPr>
        <w:t xml:space="preserve"> also</w:t>
      </w:r>
      <w:r w:rsidR="005754AF">
        <w:rPr>
          <w:rFonts w:ascii="Arial" w:hAnsi="Arial" w:cs="Arial"/>
        </w:rPr>
        <w:t xml:space="preserve"> be responsive to children’s interests rather than following a fixed set of questions. If a child becomes </w:t>
      </w:r>
      <w:r w:rsidR="006B26C2">
        <w:rPr>
          <w:rFonts w:ascii="Arial" w:hAnsi="Arial" w:cs="Arial"/>
        </w:rPr>
        <w:t>interested</w:t>
      </w:r>
      <w:r w:rsidR="005754AF">
        <w:rPr>
          <w:rFonts w:ascii="Arial" w:hAnsi="Arial" w:cs="Arial"/>
        </w:rPr>
        <w:t xml:space="preserve"> in a </w:t>
      </w:r>
      <w:r w:rsidR="00BC4DAE">
        <w:rPr>
          <w:rFonts w:ascii="Arial" w:hAnsi="Arial" w:cs="Arial"/>
        </w:rPr>
        <w:t>particular shell, animal or unusual rock, the practitioner</w:t>
      </w:r>
      <w:r w:rsidR="007A4122">
        <w:rPr>
          <w:rFonts w:ascii="Arial" w:hAnsi="Arial" w:cs="Arial"/>
        </w:rPr>
        <w:t xml:space="preserve"> can use this interest as an opportunity to introduce new concepts </w:t>
      </w:r>
      <w:r w:rsidR="00EE67E7">
        <w:rPr>
          <w:rFonts w:ascii="Arial" w:hAnsi="Arial" w:cs="Arial"/>
        </w:rPr>
        <w:t>or encourage further investigation. This allows chi</w:t>
      </w:r>
      <w:r w:rsidR="0098043C">
        <w:rPr>
          <w:rFonts w:ascii="Arial" w:hAnsi="Arial" w:cs="Arial"/>
        </w:rPr>
        <w:t xml:space="preserve">ldren to remain </w:t>
      </w:r>
      <w:r w:rsidR="005D4A5C">
        <w:rPr>
          <w:rFonts w:ascii="Arial" w:hAnsi="Arial" w:cs="Arial"/>
        </w:rPr>
        <w:t>active participants while the adult p</w:t>
      </w:r>
      <w:r w:rsidR="00C05FDA">
        <w:rPr>
          <w:rFonts w:ascii="Arial" w:hAnsi="Arial" w:cs="Arial"/>
        </w:rPr>
        <w:t>rovides appropriate guidance and challenge.</w:t>
      </w:r>
      <w:r w:rsidR="00ED1787">
        <w:rPr>
          <w:rFonts w:ascii="Arial" w:hAnsi="Arial" w:cs="Arial"/>
        </w:rPr>
        <w:t xml:space="preserve"> </w:t>
      </w:r>
    </w:p>
    <w:p w14:paraId="67E540B7" w14:textId="2E3E2CDA" w:rsidR="00ED1787" w:rsidRDefault="00BB714A" w:rsidP="00210053">
      <w:pPr>
        <w:spacing w:line="360" w:lineRule="auto"/>
        <w:rPr>
          <w:rFonts w:ascii="Arial" w:hAnsi="Arial" w:cs="Arial"/>
        </w:rPr>
      </w:pPr>
      <w:r>
        <w:rPr>
          <w:rFonts w:ascii="Arial" w:hAnsi="Arial" w:cs="Arial"/>
        </w:rPr>
        <w:t xml:space="preserve">Child led learning </w:t>
      </w:r>
      <w:r w:rsidR="008B6CBF">
        <w:rPr>
          <w:rFonts w:ascii="Arial" w:hAnsi="Arial" w:cs="Arial"/>
        </w:rPr>
        <w:t xml:space="preserve">is another important aspect of supporting science and mathematics outdoors. </w:t>
      </w:r>
      <w:r w:rsidR="00317327">
        <w:rPr>
          <w:rFonts w:ascii="Arial" w:hAnsi="Arial" w:cs="Arial"/>
        </w:rPr>
        <w:t xml:space="preserve">Rather than planning every experience in advance, practitioners can observe </w:t>
      </w:r>
      <w:r w:rsidR="004C37BF">
        <w:rPr>
          <w:rFonts w:ascii="Arial" w:hAnsi="Arial" w:cs="Arial"/>
        </w:rPr>
        <w:t xml:space="preserve">children’s interests </w:t>
      </w:r>
      <w:r w:rsidR="00D82E5F">
        <w:rPr>
          <w:rFonts w:ascii="Arial" w:hAnsi="Arial" w:cs="Arial"/>
        </w:rPr>
        <w:t>and use the</w:t>
      </w:r>
      <w:r w:rsidR="004E4FF0">
        <w:rPr>
          <w:rFonts w:ascii="Arial" w:hAnsi="Arial" w:cs="Arial"/>
        </w:rPr>
        <w:t xml:space="preserve">m </w:t>
      </w:r>
      <w:r w:rsidR="00D82E5F">
        <w:rPr>
          <w:rFonts w:ascii="Arial" w:hAnsi="Arial" w:cs="Arial"/>
        </w:rPr>
        <w:t>to create opportunities for further learning. This does not mean the adult has no role</w:t>
      </w:r>
      <w:r w:rsidR="00144BA8">
        <w:rPr>
          <w:rFonts w:ascii="Arial" w:hAnsi="Arial" w:cs="Arial"/>
        </w:rPr>
        <w:t>, instead, practitioner</w:t>
      </w:r>
      <w:r w:rsidR="00043590">
        <w:rPr>
          <w:rFonts w:ascii="Arial" w:hAnsi="Arial" w:cs="Arial"/>
        </w:rPr>
        <w:t>s</w:t>
      </w:r>
      <w:r w:rsidR="00144BA8">
        <w:rPr>
          <w:rFonts w:ascii="Arial" w:hAnsi="Arial" w:cs="Arial"/>
        </w:rPr>
        <w:t xml:space="preserve"> observ</w:t>
      </w:r>
      <w:r w:rsidR="00503D18">
        <w:rPr>
          <w:rFonts w:ascii="Arial" w:hAnsi="Arial" w:cs="Arial"/>
        </w:rPr>
        <w:t>e</w:t>
      </w:r>
      <w:r w:rsidR="00144BA8">
        <w:rPr>
          <w:rFonts w:ascii="Arial" w:hAnsi="Arial" w:cs="Arial"/>
        </w:rPr>
        <w:t xml:space="preserve">, listen and respond to children’s ideas while providing appropriate resources, questions and challenges. </w:t>
      </w:r>
      <w:r w:rsidR="00EA2FED">
        <w:rPr>
          <w:rFonts w:ascii="Arial" w:hAnsi="Arial" w:cs="Arial"/>
        </w:rPr>
        <w:t>Waters and Maynard</w:t>
      </w:r>
      <w:r w:rsidR="006A335A">
        <w:rPr>
          <w:rFonts w:ascii="Arial" w:hAnsi="Arial" w:cs="Arial"/>
        </w:rPr>
        <w:t xml:space="preserve"> (2010)</w:t>
      </w:r>
      <w:r w:rsidR="00105B22">
        <w:rPr>
          <w:rFonts w:ascii="Arial" w:hAnsi="Arial" w:cs="Arial"/>
        </w:rPr>
        <w:t xml:space="preserve"> found that </w:t>
      </w:r>
      <w:r w:rsidR="00536CC7">
        <w:rPr>
          <w:rFonts w:ascii="Arial" w:hAnsi="Arial" w:cs="Arial"/>
        </w:rPr>
        <w:t xml:space="preserve">children’s attention to elements of the outdoor environment can provide opportunities </w:t>
      </w:r>
      <w:r w:rsidR="00456EE7">
        <w:rPr>
          <w:rFonts w:ascii="Arial" w:hAnsi="Arial" w:cs="Arial"/>
        </w:rPr>
        <w:t xml:space="preserve">for adults </w:t>
      </w:r>
      <w:r w:rsidR="00536CC7">
        <w:rPr>
          <w:rFonts w:ascii="Arial" w:hAnsi="Arial" w:cs="Arial"/>
        </w:rPr>
        <w:t xml:space="preserve">to recognise and </w:t>
      </w:r>
      <w:r w:rsidR="00AE22D4">
        <w:rPr>
          <w:rFonts w:ascii="Arial" w:hAnsi="Arial" w:cs="Arial"/>
        </w:rPr>
        <w:t>build</w:t>
      </w:r>
      <w:r w:rsidR="00536CC7">
        <w:rPr>
          <w:rFonts w:ascii="Arial" w:hAnsi="Arial" w:cs="Arial"/>
        </w:rPr>
        <w:t xml:space="preserve"> </w:t>
      </w:r>
      <w:r w:rsidR="00BD720E">
        <w:rPr>
          <w:rFonts w:ascii="Arial" w:hAnsi="Arial" w:cs="Arial"/>
        </w:rPr>
        <w:t xml:space="preserve">on their </w:t>
      </w:r>
      <w:r w:rsidR="00536CC7">
        <w:rPr>
          <w:rFonts w:ascii="Arial" w:hAnsi="Arial" w:cs="Arial"/>
        </w:rPr>
        <w:t>interests</w:t>
      </w:r>
      <w:r w:rsidR="00122A3B">
        <w:rPr>
          <w:rFonts w:ascii="Arial" w:hAnsi="Arial" w:cs="Arial"/>
        </w:rPr>
        <w:t>, experiences and existing knowledge</w:t>
      </w:r>
      <w:r w:rsidR="00536CC7">
        <w:rPr>
          <w:rFonts w:ascii="Arial" w:hAnsi="Arial" w:cs="Arial"/>
        </w:rPr>
        <w:t xml:space="preserve">. </w:t>
      </w:r>
      <w:r w:rsidR="0071779D">
        <w:rPr>
          <w:rFonts w:ascii="Arial" w:hAnsi="Arial" w:cs="Arial"/>
        </w:rPr>
        <w:t xml:space="preserve">For example, if a child becomes interested in a crab, the practitioner could use this as a starting point for further investigation by asking where </w:t>
      </w:r>
      <w:r w:rsidR="00AC2E95">
        <w:rPr>
          <w:rFonts w:ascii="Arial" w:hAnsi="Arial" w:cs="Arial"/>
        </w:rPr>
        <w:t xml:space="preserve">it </w:t>
      </w:r>
      <w:r w:rsidR="0071779D">
        <w:rPr>
          <w:rFonts w:ascii="Arial" w:hAnsi="Arial" w:cs="Arial"/>
        </w:rPr>
        <w:t xml:space="preserve">lives, how it moves and what it might eat. This demonstrates that child led learning does not mean practitioners are passive, </w:t>
      </w:r>
      <w:r w:rsidR="007A38D9">
        <w:rPr>
          <w:rFonts w:ascii="Arial" w:hAnsi="Arial" w:cs="Arial"/>
        </w:rPr>
        <w:t>instead they can act as partners in children’s exploration</w:t>
      </w:r>
      <w:r w:rsidR="003F3866">
        <w:rPr>
          <w:rFonts w:ascii="Arial" w:hAnsi="Arial" w:cs="Arial"/>
        </w:rPr>
        <w:t xml:space="preserve">. </w:t>
      </w:r>
      <w:r w:rsidR="001A01A3">
        <w:rPr>
          <w:rFonts w:ascii="Arial" w:hAnsi="Arial" w:cs="Arial"/>
        </w:rPr>
        <w:t>In a coastal environment</w:t>
      </w:r>
      <w:r w:rsidR="00FA497F">
        <w:rPr>
          <w:rFonts w:ascii="Arial" w:hAnsi="Arial" w:cs="Arial"/>
        </w:rPr>
        <w:t xml:space="preserve">, this could occur when a child becomes interested in a crab found on a rock pool. Instead of directing the child towards a planned activity, the practitioner could </w:t>
      </w:r>
      <w:r w:rsidR="00CD390D">
        <w:rPr>
          <w:rFonts w:ascii="Arial" w:hAnsi="Arial" w:cs="Arial"/>
        </w:rPr>
        <w:t>use</w:t>
      </w:r>
      <w:r w:rsidR="00FA497F">
        <w:rPr>
          <w:rFonts w:ascii="Arial" w:hAnsi="Arial" w:cs="Arial"/>
        </w:rPr>
        <w:t xml:space="preserve"> their interest as a starting point for investigation. The </w:t>
      </w:r>
      <w:r w:rsidR="00FC7695">
        <w:rPr>
          <w:rFonts w:ascii="Arial" w:hAnsi="Arial" w:cs="Arial"/>
        </w:rPr>
        <w:t>adult might ask where the crab lives, how it moves or why it is hiding underneath a rock. Research suggests that  observations of natural elements can stimulate</w:t>
      </w:r>
      <w:r w:rsidR="008745E8">
        <w:rPr>
          <w:rFonts w:ascii="Arial" w:hAnsi="Arial" w:cs="Arial"/>
        </w:rPr>
        <w:t xml:space="preserve"> children’s </w:t>
      </w:r>
      <w:r w:rsidR="00FC7695">
        <w:rPr>
          <w:rFonts w:ascii="Arial" w:hAnsi="Arial" w:cs="Arial"/>
        </w:rPr>
        <w:t>curiosity and science related questions, particularly when adults support their explorations (</w:t>
      </w:r>
      <w:proofErr w:type="spellStart"/>
      <w:r w:rsidR="00FC7695">
        <w:rPr>
          <w:rFonts w:ascii="Arial" w:hAnsi="Arial" w:cs="Arial"/>
        </w:rPr>
        <w:t>Skalstad</w:t>
      </w:r>
      <w:proofErr w:type="spellEnd"/>
      <w:r w:rsidR="00FC7695">
        <w:rPr>
          <w:rFonts w:ascii="Arial" w:hAnsi="Arial" w:cs="Arial"/>
        </w:rPr>
        <w:t xml:space="preserve"> and </w:t>
      </w:r>
      <w:proofErr w:type="spellStart"/>
      <w:r w:rsidR="00FC7695">
        <w:rPr>
          <w:rFonts w:ascii="Arial" w:hAnsi="Arial" w:cs="Arial"/>
        </w:rPr>
        <w:t>Munkebye</w:t>
      </w:r>
      <w:proofErr w:type="spellEnd"/>
      <w:r w:rsidR="00FC7695">
        <w:rPr>
          <w:rFonts w:ascii="Arial" w:hAnsi="Arial" w:cs="Arial"/>
        </w:rPr>
        <w:t xml:space="preserve">, 2021). </w:t>
      </w:r>
      <w:r w:rsidR="00EC66BC">
        <w:rPr>
          <w:rFonts w:ascii="Arial" w:hAnsi="Arial" w:cs="Arial"/>
        </w:rPr>
        <w:t xml:space="preserve">Observation can </w:t>
      </w:r>
      <w:r w:rsidR="00EC66BC">
        <w:rPr>
          <w:rFonts w:ascii="Arial" w:hAnsi="Arial" w:cs="Arial"/>
        </w:rPr>
        <w:lastRenderedPageBreak/>
        <w:t xml:space="preserve">help practitioners identify children’s existing knowledge and decide when support or challenge may be appropriate. Hedges, Cullen and Jordan (2011) highlight the importance of recognising children’s interests and existing knowledge when developing learning experiences. </w:t>
      </w:r>
      <w:proofErr w:type="spellStart"/>
      <w:r w:rsidR="00051F3D">
        <w:rPr>
          <w:rFonts w:ascii="Arial" w:hAnsi="Arial" w:cs="Arial"/>
        </w:rPr>
        <w:t>Similarily</w:t>
      </w:r>
      <w:proofErr w:type="spellEnd"/>
      <w:r w:rsidR="00051F3D">
        <w:rPr>
          <w:rFonts w:ascii="Arial" w:hAnsi="Arial" w:cs="Arial"/>
        </w:rPr>
        <w:t xml:space="preserve">, Van </w:t>
      </w:r>
      <w:proofErr w:type="spellStart"/>
      <w:r w:rsidR="00051F3D">
        <w:rPr>
          <w:rFonts w:ascii="Arial" w:hAnsi="Arial" w:cs="Arial"/>
        </w:rPr>
        <w:t>Aswegen</w:t>
      </w:r>
      <w:proofErr w:type="spellEnd"/>
      <w:r w:rsidR="00051F3D">
        <w:rPr>
          <w:rFonts w:ascii="Arial" w:hAnsi="Arial" w:cs="Arial"/>
        </w:rPr>
        <w:t xml:space="preserve"> and Pendergast (2023) found that children’s interests can encourage exploration</w:t>
      </w:r>
      <w:r w:rsidR="009526F0">
        <w:rPr>
          <w:rFonts w:ascii="Arial" w:hAnsi="Arial" w:cs="Arial"/>
        </w:rPr>
        <w:t xml:space="preserve"> and new knowledge, highlighting the importance of supporting children’s curiosity within early years learning. Therefore, adult</w:t>
      </w:r>
      <w:r w:rsidR="0030259E">
        <w:rPr>
          <w:rFonts w:ascii="Arial" w:hAnsi="Arial" w:cs="Arial"/>
        </w:rPr>
        <w:t>s</w:t>
      </w:r>
      <w:r w:rsidR="009526F0">
        <w:rPr>
          <w:rFonts w:ascii="Arial" w:hAnsi="Arial" w:cs="Arial"/>
        </w:rPr>
        <w:t xml:space="preserve"> should avoid taking </w:t>
      </w:r>
      <w:r w:rsidR="00B03B1B">
        <w:rPr>
          <w:rFonts w:ascii="Arial" w:hAnsi="Arial" w:cs="Arial"/>
        </w:rPr>
        <w:t xml:space="preserve">unnecessary </w:t>
      </w:r>
      <w:r w:rsidR="009526F0">
        <w:rPr>
          <w:rFonts w:ascii="Arial" w:hAnsi="Arial" w:cs="Arial"/>
        </w:rPr>
        <w:t xml:space="preserve">control of investigations and instead provide enough support to extend </w:t>
      </w:r>
      <w:proofErr w:type="spellStart"/>
      <w:r w:rsidR="00907F5D">
        <w:rPr>
          <w:rFonts w:ascii="Arial" w:hAnsi="Arial" w:cs="Arial"/>
        </w:rPr>
        <w:t>childrens</w:t>
      </w:r>
      <w:proofErr w:type="spellEnd"/>
      <w:r w:rsidR="009526F0">
        <w:rPr>
          <w:rFonts w:ascii="Arial" w:hAnsi="Arial" w:cs="Arial"/>
        </w:rPr>
        <w:t xml:space="preserve"> thinking while allowing </w:t>
      </w:r>
      <w:r w:rsidR="001316BC">
        <w:rPr>
          <w:rFonts w:ascii="Arial" w:hAnsi="Arial" w:cs="Arial"/>
        </w:rPr>
        <w:t>them</w:t>
      </w:r>
      <w:r w:rsidR="009526F0">
        <w:rPr>
          <w:rFonts w:ascii="Arial" w:hAnsi="Arial" w:cs="Arial"/>
        </w:rPr>
        <w:t xml:space="preserve"> to remain active participants. </w:t>
      </w:r>
      <w:r w:rsidR="00D07FB3">
        <w:rPr>
          <w:rFonts w:ascii="Arial" w:hAnsi="Arial" w:cs="Arial"/>
        </w:rPr>
        <w:t xml:space="preserve">This can make outdoor science and mathematics more meaningful </w:t>
      </w:r>
      <w:r w:rsidR="005F0A3A">
        <w:rPr>
          <w:rFonts w:ascii="Arial" w:hAnsi="Arial" w:cs="Arial"/>
        </w:rPr>
        <w:t>by</w:t>
      </w:r>
      <w:r w:rsidR="00D07FB3">
        <w:rPr>
          <w:rFonts w:ascii="Arial" w:hAnsi="Arial" w:cs="Arial"/>
        </w:rPr>
        <w:t xml:space="preserve"> connect</w:t>
      </w:r>
      <w:r w:rsidR="00DD5C08">
        <w:rPr>
          <w:rFonts w:ascii="Arial" w:hAnsi="Arial" w:cs="Arial"/>
        </w:rPr>
        <w:t xml:space="preserve">ing </w:t>
      </w:r>
      <w:r w:rsidR="00D07FB3">
        <w:rPr>
          <w:rFonts w:ascii="Arial" w:hAnsi="Arial" w:cs="Arial"/>
        </w:rPr>
        <w:t xml:space="preserve">new knowledge </w:t>
      </w:r>
      <w:r w:rsidR="00D6796B">
        <w:rPr>
          <w:rFonts w:ascii="Arial" w:hAnsi="Arial" w:cs="Arial"/>
        </w:rPr>
        <w:t xml:space="preserve">with </w:t>
      </w:r>
      <w:r w:rsidR="00F47DF9">
        <w:rPr>
          <w:rFonts w:ascii="Arial" w:hAnsi="Arial" w:cs="Arial"/>
        </w:rPr>
        <w:t>children’s interests</w:t>
      </w:r>
      <w:r w:rsidR="00D6796B">
        <w:rPr>
          <w:rFonts w:ascii="Arial" w:hAnsi="Arial" w:cs="Arial"/>
        </w:rPr>
        <w:t xml:space="preserve">. </w:t>
      </w:r>
      <w:r w:rsidR="00A41CFC">
        <w:rPr>
          <w:rFonts w:ascii="Arial" w:hAnsi="Arial" w:cs="Arial"/>
        </w:rPr>
        <w:t xml:space="preserve">The outdoor environment </w:t>
      </w:r>
      <w:r w:rsidR="002D40DF">
        <w:rPr>
          <w:rFonts w:ascii="Arial" w:hAnsi="Arial" w:cs="Arial"/>
        </w:rPr>
        <w:t xml:space="preserve">therefore becomes more than a place </w:t>
      </w:r>
      <w:r w:rsidR="0006407E">
        <w:rPr>
          <w:rFonts w:ascii="Arial" w:hAnsi="Arial" w:cs="Arial"/>
        </w:rPr>
        <w:t xml:space="preserve">for </w:t>
      </w:r>
      <w:r w:rsidR="002D40DF">
        <w:rPr>
          <w:rFonts w:ascii="Arial" w:hAnsi="Arial" w:cs="Arial"/>
        </w:rPr>
        <w:t>activities</w:t>
      </w:r>
      <w:r w:rsidR="007648E9">
        <w:rPr>
          <w:rFonts w:ascii="Arial" w:hAnsi="Arial" w:cs="Arial"/>
        </w:rPr>
        <w:t xml:space="preserve">, it becomes a context in which children’s questions, interests and discoveries can guide learning. </w:t>
      </w:r>
    </w:p>
    <w:p w14:paraId="7E209ADE" w14:textId="62C12BE4" w:rsidR="00DD6EDA" w:rsidRDefault="00DD6EDA" w:rsidP="00210053">
      <w:pPr>
        <w:spacing w:line="360" w:lineRule="auto"/>
        <w:rPr>
          <w:rFonts w:ascii="Arial" w:hAnsi="Arial" w:cs="Arial"/>
        </w:rPr>
      </w:pPr>
      <w:r>
        <w:rPr>
          <w:rFonts w:ascii="Arial" w:hAnsi="Arial" w:cs="Arial"/>
        </w:rPr>
        <w:t xml:space="preserve">Inclusive practice is important when supporting children’s science and mathematical development outdoors. </w:t>
      </w:r>
      <w:r w:rsidR="00730BA5">
        <w:rPr>
          <w:rFonts w:ascii="Arial" w:hAnsi="Arial" w:cs="Arial"/>
        </w:rPr>
        <w:t xml:space="preserve">Practitioners </w:t>
      </w:r>
      <w:r w:rsidR="00DF04D2">
        <w:rPr>
          <w:rFonts w:ascii="Arial" w:hAnsi="Arial" w:cs="Arial"/>
        </w:rPr>
        <w:t>should recognise that children have different abilities, experiences, interests</w:t>
      </w:r>
      <w:r w:rsidR="00A27EB6">
        <w:rPr>
          <w:rFonts w:ascii="Arial" w:hAnsi="Arial" w:cs="Arial"/>
        </w:rPr>
        <w:t xml:space="preserve"> and ways of</w:t>
      </w:r>
      <w:r w:rsidR="007E3AEA">
        <w:rPr>
          <w:rFonts w:ascii="Arial" w:hAnsi="Arial" w:cs="Arial"/>
        </w:rPr>
        <w:t xml:space="preserve"> learning</w:t>
      </w:r>
      <w:r w:rsidR="00ED1678">
        <w:rPr>
          <w:rFonts w:ascii="Arial" w:hAnsi="Arial" w:cs="Arial"/>
        </w:rPr>
        <w:t xml:space="preserve">, and therefore may require </w:t>
      </w:r>
      <w:r w:rsidR="00570F71">
        <w:rPr>
          <w:rFonts w:ascii="Arial" w:hAnsi="Arial" w:cs="Arial"/>
        </w:rPr>
        <w:t xml:space="preserve">different types of support. </w:t>
      </w:r>
      <w:proofErr w:type="spellStart"/>
      <w:r w:rsidR="00570F71">
        <w:rPr>
          <w:rFonts w:ascii="Arial" w:hAnsi="Arial" w:cs="Arial"/>
        </w:rPr>
        <w:t>Pikus</w:t>
      </w:r>
      <w:proofErr w:type="spellEnd"/>
      <w:r w:rsidR="00570F71">
        <w:rPr>
          <w:rFonts w:ascii="Arial" w:hAnsi="Arial" w:cs="Arial"/>
        </w:rPr>
        <w:t xml:space="preserve"> et al. (202</w:t>
      </w:r>
      <w:r w:rsidR="001538B0">
        <w:rPr>
          <w:rFonts w:ascii="Arial" w:hAnsi="Arial" w:cs="Arial"/>
        </w:rPr>
        <w:t>4</w:t>
      </w:r>
      <w:r w:rsidR="00570F71">
        <w:rPr>
          <w:rFonts w:ascii="Arial" w:hAnsi="Arial" w:cs="Arial"/>
        </w:rPr>
        <w:t xml:space="preserve">) </w:t>
      </w:r>
      <w:r w:rsidR="00E10A03">
        <w:rPr>
          <w:rFonts w:ascii="Arial" w:hAnsi="Arial" w:cs="Arial"/>
        </w:rPr>
        <w:t xml:space="preserve">explain that Universal Design for Learning can support inclusive practice by providing children </w:t>
      </w:r>
      <w:r w:rsidR="00181CEA">
        <w:rPr>
          <w:rFonts w:ascii="Arial" w:hAnsi="Arial" w:cs="Arial"/>
        </w:rPr>
        <w:t xml:space="preserve">with multiple ways </w:t>
      </w:r>
      <w:r w:rsidR="008C1CFC">
        <w:rPr>
          <w:rFonts w:ascii="Arial" w:hAnsi="Arial" w:cs="Arial"/>
        </w:rPr>
        <w:t xml:space="preserve">to engage with learning, access information and demonstrate </w:t>
      </w:r>
      <w:r w:rsidR="008F720C">
        <w:rPr>
          <w:rFonts w:ascii="Arial" w:hAnsi="Arial" w:cs="Arial"/>
        </w:rPr>
        <w:t xml:space="preserve">their </w:t>
      </w:r>
      <w:r w:rsidR="002F3BED">
        <w:rPr>
          <w:rFonts w:ascii="Arial" w:hAnsi="Arial" w:cs="Arial"/>
        </w:rPr>
        <w:t xml:space="preserve">understanding. This recognises </w:t>
      </w:r>
      <w:r w:rsidR="00FF32AF">
        <w:rPr>
          <w:rFonts w:ascii="Arial" w:hAnsi="Arial" w:cs="Arial"/>
        </w:rPr>
        <w:t>learner</w:t>
      </w:r>
      <w:r w:rsidR="00D920EF">
        <w:rPr>
          <w:rFonts w:ascii="Arial" w:hAnsi="Arial" w:cs="Arial"/>
        </w:rPr>
        <w:t xml:space="preserve"> diversity</w:t>
      </w:r>
      <w:r w:rsidR="00FF32AF">
        <w:rPr>
          <w:rFonts w:ascii="Arial" w:hAnsi="Arial" w:cs="Arial"/>
        </w:rPr>
        <w:t xml:space="preserve"> rather than expecting all children </w:t>
      </w:r>
      <w:r w:rsidR="000961C4">
        <w:rPr>
          <w:rFonts w:ascii="Arial" w:hAnsi="Arial" w:cs="Arial"/>
        </w:rPr>
        <w:t xml:space="preserve">to participate in the same way. </w:t>
      </w:r>
      <w:r w:rsidR="00E35C70">
        <w:rPr>
          <w:rFonts w:ascii="Arial" w:hAnsi="Arial" w:cs="Arial"/>
        </w:rPr>
        <w:t xml:space="preserve">In a coastal environment, this could mean </w:t>
      </w:r>
      <w:r w:rsidR="009B6C79">
        <w:rPr>
          <w:rFonts w:ascii="Arial" w:hAnsi="Arial" w:cs="Arial"/>
        </w:rPr>
        <w:t>providing different ways to investigate rock pools. For example,</w:t>
      </w:r>
      <w:r w:rsidR="005E4864">
        <w:rPr>
          <w:rFonts w:ascii="Arial" w:hAnsi="Arial" w:cs="Arial"/>
        </w:rPr>
        <w:t xml:space="preserve"> some</w:t>
      </w:r>
      <w:r w:rsidR="009B6C79">
        <w:rPr>
          <w:rFonts w:ascii="Arial" w:hAnsi="Arial" w:cs="Arial"/>
        </w:rPr>
        <w:t xml:space="preserve"> children </w:t>
      </w:r>
      <w:r w:rsidR="005E4864">
        <w:rPr>
          <w:rFonts w:ascii="Arial" w:hAnsi="Arial" w:cs="Arial"/>
        </w:rPr>
        <w:t xml:space="preserve">may be able to move </w:t>
      </w:r>
      <w:r w:rsidR="00014942">
        <w:rPr>
          <w:rFonts w:ascii="Arial" w:hAnsi="Arial" w:cs="Arial"/>
        </w:rPr>
        <w:t xml:space="preserve">safely </w:t>
      </w:r>
      <w:r w:rsidR="009C26A6">
        <w:rPr>
          <w:rFonts w:ascii="Arial" w:hAnsi="Arial" w:cs="Arial"/>
        </w:rPr>
        <w:t xml:space="preserve">across the rocks and observe marine life closely, while others may prefer to observe from a stable position or use tools such as magnifying glasses. Children could also demonstrate their learning in different ways, such as through talking, drawing, photographs or sorting natural materials. This allows children to participate in the same learning experience while recognising their individual needs. </w:t>
      </w:r>
      <w:r w:rsidR="008E42C1">
        <w:rPr>
          <w:rFonts w:ascii="Arial" w:hAnsi="Arial" w:cs="Arial"/>
        </w:rPr>
        <w:t>Therefore, practitioners should consider how the environment, resources</w:t>
      </w:r>
      <w:r w:rsidR="00CE5DFE">
        <w:rPr>
          <w:rFonts w:ascii="Arial" w:hAnsi="Arial" w:cs="Arial"/>
        </w:rPr>
        <w:t xml:space="preserve"> and adult support </w:t>
      </w:r>
      <w:r w:rsidR="0049111F">
        <w:rPr>
          <w:rFonts w:ascii="Arial" w:hAnsi="Arial" w:cs="Arial"/>
        </w:rPr>
        <w:t xml:space="preserve">can be adapted to </w:t>
      </w:r>
      <w:r w:rsidR="00D02179">
        <w:rPr>
          <w:rFonts w:ascii="Arial" w:hAnsi="Arial" w:cs="Arial"/>
        </w:rPr>
        <w:t>promote</w:t>
      </w:r>
      <w:r w:rsidR="0049111F">
        <w:rPr>
          <w:rFonts w:ascii="Arial" w:hAnsi="Arial" w:cs="Arial"/>
        </w:rPr>
        <w:t xml:space="preserve"> participation and independence.</w:t>
      </w:r>
      <w:r w:rsidR="00880C9A">
        <w:rPr>
          <w:rFonts w:ascii="Arial" w:hAnsi="Arial" w:cs="Arial"/>
        </w:rPr>
        <w:t xml:space="preserve"> Adults can also adapt support according to individual needs </w:t>
      </w:r>
      <w:r w:rsidR="00335A03">
        <w:rPr>
          <w:rFonts w:ascii="Arial" w:hAnsi="Arial" w:cs="Arial"/>
        </w:rPr>
        <w:t xml:space="preserve">by </w:t>
      </w:r>
      <w:r w:rsidR="00880C9A">
        <w:rPr>
          <w:rFonts w:ascii="Arial" w:hAnsi="Arial" w:cs="Arial"/>
        </w:rPr>
        <w:t xml:space="preserve">modelling an activity, </w:t>
      </w:r>
      <w:r w:rsidR="00687DDB">
        <w:rPr>
          <w:rFonts w:ascii="Arial" w:hAnsi="Arial" w:cs="Arial"/>
        </w:rPr>
        <w:t xml:space="preserve">providing prompts or demonstrating </w:t>
      </w:r>
      <w:r w:rsidR="003233AB">
        <w:rPr>
          <w:rFonts w:ascii="Arial" w:hAnsi="Arial" w:cs="Arial"/>
        </w:rPr>
        <w:t xml:space="preserve">equipment </w:t>
      </w:r>
      <w:r w:rsidR="00353BCF">
        <w:rPr>
          <w:rFonts w:ascii="Arial" w:hAnsi="Arial" w:cs="Arial"/>
        </w:rPr>
        <w:t>before gradually independent</w:t>
      </w:r>
      <w:r w:rsidR="001379CC">
        <w:rPr>
          <w:rFonts w:ascii="Arial" w:hAnsi="Arial" w:cs="Arial"/>
        </w:rPr>
        <w:t xml:space="preserve"> exploration</w:t>
      </w:r>
      <w:r w:rsidR="00353BCF">
        <w:rPr>
          <w:rFonts w:ascii="Arial" w:hAnsi="Arial" w:cs="Arial"/>
        </w:rPr>
        <w:t xml:space="preserve">. </w:t>
      </w:r>
      <w:r w:rsidR="008174EF">
        <w:rPr>
          <w:rFonts w:ascii="Arial" w:hAnsi="Arial" w:cs="Arial"/>
        </w:rPr>
        <w:t>For example, in</w:t>
      </w:r>
      <w:r w:rsidR="00353BCF">
        <w:rPr>
          <w:rFonts w:ascii="Arial" w:hAnsi="Arial" w:cs="Arial"/>
        </w:rPr>
        <w:t xml:space="preserve"> the coastal environment, </w:t>
      </w:r>
      <w:r w:rsidR="00365E1E">
        <w:rPr>
          <w:rFonts w:ascii="Arial" w:hAnsi="Arial" w:cs="Arial"/>
        </w:rPr>
        <w:t xml:space="preserve">a practitioner could initially support a child using a magnifying glass to examine a rock pool before allowing them to investigate </w:t>
      </w:r>
      <w:r w:rsidR="00365E1E">
        <w:rPr>
          <w:rFonts w:ascii="Arial" w:hAnsi="Arial" w:cs="Arial"/>
        </w:rPr>
        <w:lastRenderedPageBreak/>
        <w:t>independently. This provides children with the support they need while still encouraging independence and active participation (</w:t>
      </w:r>
      <w:proofErr w:type="spellStart"/>
      <w:r w:rsidR="00365E1E">
        <w:rPr>
          <w:rFonts w:ascii="Arial" w:hAnsi="Arial" w:cs="Arial"/>
        </w:rPr>
        <w:t>Z</w:t>
      </w:r>
      <w:r w:rsidR="008903B3">
        <w:rPr>
          <w:rFonts w:ascii="Arial" w:hAnsi="Arial" w:cs="Arial"/>
        </w:rPr>
        <w:t>eng</w:t>
      </w:r>
      <w:proofErr w:type="spellEnd"/>
      <w:r w:rsidR="008903B3">
        <w:rPr>
          <w:rFonts w:ascii="Arial" w:hAnsi="Arial" w:cs="Arial"/>
        </w:rPr>
        <w:t>, 2026)</w:t>
      </w:r>
      <w:r w:rsidR="00EE31F8">
        <w:rPr>
          <w:rFonts w:ascii="Arial" w:hAnsi="Arial" w:cs="Arial"/>
        </w:rPr>
        <w:t>.</w:t>
      </w:r>
    </w:p>
    <w:p w14:paraId="0CDCAEDA" w14:textId="4014816B" w:rsidR="00BE401C" w:rsidRDefault="007224CE" w:rsidP="00210053">
      <w:pPr>
        <w:spacing w:line="360" w:lineRule="auto"/>
        <w:rPr>
          <w:rFonts w:ascii="Arial" w:hAnsi="Arial" w:cs="Arial"/>
        </w:rPr>
      </w:pPr>
      <w:r>
        <w:rPr>
          <w:rFonts w:ascii="Arial" w:hAnsi="Arial" w:cs="Arial"/>
        </w:rPr>
        <w:t xml:space="preserve">In conclusion, outdoor environments can provide valuable opportunities for young children to develop their scientific and mathematical </w:t>
      </w:r>
      <w:r w:rsidR="00CC42CF">
        <w:rPr>
          <w:rFonts w:ascii="Arial" w:hAnsi="Arial" w:cs="Arial"/>
        </w:rPr>
        <w:t>understanding through meaningful, practical experiences.</w:t>
      </w:r>
      <w:r w:rsidR="0060737A">
        <w:rPr>
          <w:rFonts w:ascii="Arial" w:hAnsi="Arial" w:cs="Arial"/>
        </w:rPr>
        <w:t xml:space="preserve"> The coastal environment shown in the </w:t>
      </w:r>
      <w:r w:rsidR="000E3490">
        <w:rPr>
          <w:rFonts w:ascii="Arial" w:hAnsi="Arial" w:cs="Arial"/>
        </w:rPr>
        <w:t>photograph provides opportunities for children to observe living things, investigate natural materials</w:t>
      </w:r>
      <w:r w:rsidR="00AF5FB4">
        <w:rPr>
          <w:rFonts w:ascii="Arial" w:hAnsi="Arial" w:cs="Arial"/>
        </w:rPr>
        <w:t xml:space="preserve">, make predictions, count, sort, compare, measure and recognise patterns. However, the role of the adult is importantly in ensuring that these opportunities support meaningful </w:t>
      </w:r>
      <w:r w:rsidR="004A062D">
        <w:rPr>
          <w:rFonts w:ascii="Arial" w:hAnsi="Arial" w:cs="Arial"/>
        </w:rPr>
        <w:t xml:space="preserve">learning. </w:t>
      </w:r>
      <w:r w:rsidR="00FF356F">
        <w:rPr>
          <w:rFonts w:ascii="Arial" w:hAnsi="Arial" w:cs="Arial"/>
        </w:rPr>
        <w:t xml:space="preserve">Practitioners can use observation to recognise children’s interests and existing knowledge, while questioning, scaffolding and sustained shared thinking can help extend </w:t>
      </w:r>
      <w:r w:rsidR="00BE2CB1">
        <w:rPr>
          <w:rFonts w:ascii="Arial" w:hAnsi="Arial" w:cs="Arial"/>
        </w:rPr>
        <w:t xml:space="preserve">children’s ideas. This should be balanced with allowing children to </w:t>
      </w:r>
      <w:r w:rsidR="00490E36">
        <w:rPr>
          <w:rFonts w:ascii="Arial" w:hAnsi="Arial" w:cs="Arial"/>
        </w:rPr>
        <w:t xml:space="preserve">lead their own investigations and make choices </w:t>
      </w:r>
      <w:r w:rsidR="000D40D7">
        <w:rPr>
          <w:rFonts w:ascii="Arial" w:hAnsi="Arial" w:cs="Arial"/>
        </w:rPr>
        <w:t xml:space="preserve">within the environment. Waters and Maynard (2010) </w:t>
      </w:r>
      <w:r w:rsidR="00E437EE">
        <w:rPr>
          <w:rFonts w:ascii="Arial" w:hAnsi="Arial" w:cs="Arial"/>
        </w:rPr>
        <w:t xml:space="preserve">demonstrate the value </w:t>
      </w:r>
      <w:r w:rsidR="009B689E">
        <w:rPr>
          <w:rFonts w:ascii="Arial" w:hAnsi="Arial" w:cs="Arial"/>
        </w:rPr>
        <w:t xml:space="preserve">of responding </w:t>
      </w:r>
      <w:r w:rsidR="000375A7">
        <w:rPr>
          <w:rFonts w:ascii="Arial" w:hAnsi="Arial" w:cs="Arial"/>
        </w:rPr>
        <w:t>to children’s self initiated interests outdoors,</w:t>
      </w:r>
      <w:r w:rsidR="00FE60BA">
        <w:rPr>
          <w:rFonts w:ascii="Arial" w:hAnsi="Arial" w:cs="Arial"/>
        </w:rPr>
        <w:t xml:space="preserve"> while </w:t>
      </w:r>
      <w:proofErr w:type="spellStart"/>
      <w:r w:rsidR="003C5EF0">
        <w:rPr>
          <w:rFonts w:ascii="Arial" w:hAnsi="Arial" w:cs="Arial"/>
        </w:rPr>
        <w:t>Smedsrud</w:t>
      </w:r>
      <w:proofErr w:type="spellEnd"/>
      <w:r w:rsidR="00614D92">
        <w:rPr>
          <w:rFonts w:ascii="Arial" w:hAnsi="Arial" w:cs="Arial"/>
        </w:rPr>
        <w:t xml:space="preserve"> </w:t>
      </w:r>
      <w:r w:rsidR="00C902F4">
        <w:rPr>
          <w:rFonts w:ascii="Arial" w:hAnsi="Arial" w:cs="Arial"/>
        </w:rPr>
        <w:t>(2025) similarly highlights how adults can support children’s outdoor play</w:t>
      </w:r>
      <w:r w:rsidR="00A21069">
        <w:rPr>
          <w:rFonts w:ascii="Arial" w:hAnsi="Arial" w:cs="Arial"/>
        </w:rPr>
        <w:t xml:space="preserve"> through appropriate interaction without taking control of their exploration. Inclusive practice is also important, as adults should adapt resources,</w:t>
      </w:r>
      <w:r w:rsidR="008B65C9">
        <w:rPr>
          <w:rFonts w:ascii="Arial" w:hAnsi="Arial" w:cs="Arial"/>
        </w:rPr>
        <w:t xml:space="preserve"> environments, </w:t>
      </w:r>
      <w:r w:rsidR="009B6B1A">
        <w:rPr>
          <w:rFonts w:ascii="Arial" w:hAnsi="Arial" w:cs="Arial"/>
        </w:rPr>
        <w:t>and support to enable all children to participate. Overall, effective outdoor learning involves adults acting as responsive partners who create opportunities for children to explore, investigate and develop their own understanding.</w:t>
      </w:r>
    </w:p>
    <w:p w14:paraId="7D51BDDA" w14:textId="77777777" w:rsidR="00D374CF" w:rsidRDefault="00D374CF" w:rsidP="00210053">
      <w:pPr>
        <w:spacing w:line="360" w:lineRule="auto"/>
        <w:rPr>
          <w:rFonts w:ascii="Arial" w:hAnsi="Arial" w:cs="Arial"/>
        </w:rPr>
      </w:pPr>
    </w:p>
    <w:p w14:paraId="03AEB484" w14:textId="3FEDF7FD" w:rsidR="0096141C" w:rsidRDefault="0096141C" w:rsidP="00210053">
      <w:pPr>
        <w:spacing w:line="360" w:lineRule="auto"/>
        <w:rPr>
          <w:rFonts w:ascii="Arial" w:hAnsi="Arial" w:cs="Arial"/>
        </w:rPr>
      </w:pPr>
    </w:p>
    <w:p w14:paraId="274F8D49" w14:textId="77777777" w:rsidR="0096141C" w:rsidRDefault="0096141C" w:rsidP="00210053">
      <w:pPr>
        <w:spacing w:line="360" w:lineRule="auto"/>
        <w:rPr>
          <w:rFonts w:ascii="Arial" w:hAnsi="Arial" w:cs="Arial"/>
        </w:rPr>
      </w:pPr>
      <w:r>
        <w:rPr>
          <w:rFonts w:ascii="Arial" w:hAnsi="Arial" w:cs="Arial"/>
        </w:rPr>
        <w:br w:type="page"/>
      </w:r>
    </w:p>
    <w:p w14:paraId="548244CE" w14:textId="77777777" w:rsidR="00720D49" w:rsidRPr="00720D49" w:rsidRDefault="00720D49" w:rsidP="00210053">
      <w:pPr>
        <w:spacing w:after="240" w:line="360" w:lineRule="auto"/>
        <w:outlineLvl w:val="0"/>
        <w:rPr>
          <w:rFonts w:ascii="Arial" w:eastAsia="Times New Roman" w:hAnsi="Arial" w:cs="Arial"/>
          <w:b/>
          <w:bCs/>
          <w:color w:val="000000"/>
          <w:kern w:val="36"/>
          <w:sz w:val="36"/>
          <w:szCs w:val="36"/>
          <w14:ligatures w14:val="none"/>
        </w:rPr>
      </w:pPr>
      <w:r w:rsidRPr="00720D49">
        <w:rPr>
          <w:rFonts w:ascii="Arial" w:eastAsia="Times New Roman" w:hAnsi="Arial" w:cs="Arial"/>
          <w:b/>
          <w:bCs/>
          <w:color w:val="000000"/>
          <w:kern w:val="36"/>
          <w:sz w:val="36"/>
          <w:szCs w:val="36"/>
          <w14:ligatures w14:val="none"/>
        </w:rPr>
        <w:lastRenderedPageBreak/>
        <w:t>Reference list</w:t>
      </w:r>
    </w:p>
    <w:p w14:paraId="24967691" w14:textId="0A93F209"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Campingandcaravanningclub.co.uk. (2026). </w:t>
      </w:r>
      <w:proofErr w:type="spellStart"/>
      <w:r w:rsidRPr="00720D49">
        <w:rPr>
          <w:rFonts w:ascii="Arial" w:hAnsi="Arial" w:cs="Arial"/>
          <w:i/>
          <w:iCs/>
          <w:color w:val="000000"/>
          <w:kern w:val="0"/>
          <w14:ligatures w14:val="none"/>
        </w:rPr>
        <w:t>Rockpooling</w:t>
      </w:r>
      <w:proofErr w:type="spellEnd"/>
      <w:r w:rsidRPr="00720D49">
        <w:rPr>
          <w:rFonts w:ascii="Arial" w:hAnsi="Arial" w:cs="Arial"/>
          <w:i/>
          <w:iCs/>
          <w:color w:val="000000"/>
          <w:kern w:val="0"/>
          <w14:ligatures w14:val="none"/>
        </w:rPr>
        <w:t>: The ultimate guide to the best UK spots</w:t>
      </w:r>
      <w:r w:rsidRPr="00720D49">
        <w:rPr>
          <w:rFonts w:ascii="Arial" w:hAnsi="Arial" w:cs="Arial"/>
          <w:color w:val="000000"/>
          <w:kern w:val="0"/>
          <w14:ligatures w14:val="none"/>
        </w:rPr>
        <w:t>. [online] Available at: https://www.campingandcaravanningclub.co.uk/advice/discover/guide-to-rockpooling/ [Accessed</w:t>
      </w:r>
      <w:r w:rsidR="00D729FD">
        <w:rPr>
          <w:rFonts w:ascii="Arial" w:hAnsi="Arial" w:cs="Arial"/>
          <w:color w:val="000000"/>
          <w:kern w:val="0"/>
          <w14:ligatures w14:val="none"/>
        </w:rPr>
        <w:t xml:space="preserve">: </w:t>
      </w:r>
      <w:r w:rsidRPr="00720D49">
        <w:rPr>
          <w:rFonts w:ascii="Arial" w:hAnsi="Arial" w:cs="Arial"/>
          <w:color w:val="000000"/>
          <w:kern w:val="0"/>
          <w14:ligatures w14:val="none"/>
        </w:rPr>
        <w:t>27 Sept. 2026].</w:t>
      </w:r>
    </w:p>
    <w:p w14:paraId="3B4F6973" w14:textId="1AE80323" w:rsidR="00720D49" w:rsidRPr="00720D49" w:rsidRDefault="001259DB" w:rsidP="00210053">
      <w:pPr>
        <w:spacing w:after="240" w:line="360" w:lineRule="auto"/>
        <w:rPr>
          <w:rFonts w:ascii="Arial" w:hAnsi="Arial" w:cs="Arial"/>
          <w:color w:val="000000"/>
          <w:kern w:val="0"/>
          <w14:ligatures w14:val="none"/>
        </w:rPr>
      </w:pPr>
      <w:r>
        <w:rPr>
          <w:rFonts w:ascii="Arial" w:hAnsi="Arial" w:cs="Arial"/>
          <w:color w:val="000000"/>
          <w:kern w:val="0"/>
          <w14:ligatures w14:val="none"/>
        </w:rPr>
        <w:t xml:space="preserve">Van </w:t>
      </w:r>
      <w:proofErr w:type="spellStart"/>
      <w:r>
        <w:rPr>
          <w:rFonts w:ascii="Arial" w:hAnsi="Arial" w:cs="Arial"/>
          <w:color w:val="000000"/>
          <w:kern w:val="0"/>
          <w14:ligatures w14:val="none"/>
        </w:rPr>
        <w:t>Aswegen</w:t>
      </w:r>
      <w:proofErr w:type="spellEnd"/>
      <w:r w:rsidR="00720D49" w:rsidRPr="00720D49">
        <w:rPr>
          <w:rFonts w:ascii="Arial" w:hAnsi="Arial" w:cs="Arial"/>
          <w:color w:val="000000"/>
          <w:kern w:val="0"/>
          <w14:ligatures w14:val="none"/>
        </w:rPr>
        <w:t xml:space="preserve">, </w:t>
      </w:r>
      <w:r>
        <w:rPr>
          <w:rFonts w:ascii="Arial" w:hAnsi="Arial" w:cs="Arial"/>
          <w:color w:val="000000"/>
          <w:kern w:val="0"/>
          <w14:ligatures w14:val="none"/>
        </w:rPr>
        <w:t>E.C.</w:t>
      </w:r>
      <w:r w:rsidR="00720D49" w:rsidRPr="00720D49">
        <w:rPr>
          <w:rFonts w:ascii="Arial" w:hAnsi="Arial" w:cs="Arial"/>
          <w:color w:val="000000"/>
          <w:kern w:val="0"/>
          <w14:ligatures w14:val="none"/>
        </w:rPr>
        <w:t xml:space="preserve"> and Pendergast, D. (2023). </w:t>
      </w:r>
      <w:r w:rsidR="00191578">
        <w:rPr>
          <w:rFonts w:ascii="Arial" w:hAnsi="Arial" w:cs="Arial"/>
          <w:color w:val="000000"/>
          <w:kern w:val="0"/>
          <w14:ligatures w14:val="none"/>
        </w:rPr>
        <w:t>‘</w:t>
      </w:r>
      <w:r w:rsidR="00720D49" w:rsidRPr="00720D49">
        <w:rPr>
          <w:rFonts w:ascii="Arial" w:hAnsi="Arial" w:cs="Arial"/>
          <w:color w:val="000000"/>
          <w:kern w:val="0"/>
          <w14:ligatures w14:val="none"/>
        </w:rPr>
        <w:t>The impact of interest: An emergent model of interest development in the early years.</w:t>
      </w:r>
      <w:r w:rsidR="00191578">
        <w:rPr>
          <w:rFonts w:ascii="Arial" w:hAnsi="Arial" w:cs="Arial"/>
          <w:color w:val="000000"/>
          <w:kern w:val="0"/>
          <w14:ligatures w14:val="none"/>
        </w:rPr>
        <w:t>’</w:t>
      </w:r>
      <w:r w:rsidR="00720D49" w:rsidRPr="00720D49">
        <w:rPr>
          <w:rFonts w:ascii="Arial" w:hAnsi="Arial" w:cs="Arial"/>
          <w:color w:val="000000"/>
          <w:kern w:val="0"/>
          <w14:ligatures w14:val="none"/>
        </w:rPr>
        <w:t> </w:t>
      </w:r>
      <w:r w:rsidR="00720D49" w:rsidRPr="00720D49">
        <w:rPr>
          <w:rFonts w:ascii="Arial" w:hAnsi="Arial" w:cs="Arial"/>
          <w:i/>
          <w:iCs/>
          <w:color w:val="000000"/>
          <w:kern w:val="0"/>
          <w14:ligatures w14:val="none"/>
        </w:rPr>
        <w:t>Early Child Development and Care</w:t>
      </w:r>
      <w:r w:rsidR="00720D49" w:rsidRPr="00720D49">
        <w:rPr>
          <w:rFonts w:ascii="Arial" w:hAnsi="Arial" w:cs="Arial"/>
          <w:color w:val="000000"/>
          <w:kern w:val="0"/>
          <w14:ligatures w14:val="none"/>
        </w:rPr>
        <w:t>, 193(13–14), pp.1–15.</w:t>
      </w:r>
      <w:r w:rsidR="00843441">
        <w:rPr>
          <w:rFonts w:ascii="Arial" w:hAnsi="Arial" w:cs="Arial"/>
          <w:color w:val="000000"/>
          <w:kern w:val="0"/>
          <w14:ligatures w14:val="none"/>
        </w:rPr>
        <w:t xml:space="preserve"> Available at:</w:t>
      </w:r>
      <w:r w:rsidR="00720D49" w:rsidRPr="00720D49">
        <w:rPr>
          <w:rFonts w:ascii="Arial" w:hAnsi="Arial" w:cs="Arial"/>
          <w:color w:val="000000"/>
          <w:kern w:val="0"/>
          <w14:ligatures w14:val="none"/>
        </w:rPr>
        <w:t xml:space="preserve"> </w:t>
      </w:r>
      <w:proofErr w:type="spellStart"/>
      <w:r w:rsidR="00720D49" w:rsidRPr="00720D49">
        <w:rPr>
          <w:rFonts w:ascii="Arial" w:hAnsi="Arial" w:cs="Arial"/>
          <w:color w:val="000000"/>
          <w:kern w:val="0"/>
          <w14:ligatures w14:val="none"/>
        </w:rPr>
        <w:t>doi:10.1080</w:t>
      </w:r>
      <w:proofErr w:type="spellEnd"/>
      <w:r w:rsidR="00720D49" w:rsidRPr="00720D49">
        <w:rPr>
          <w:rFonts w:ascii="Arial" w:hAnsi="Arial" w:cs="Arial"/>
          <w:color w:val="000000"/>
          <w:kern w:val="0"/>
          <w14:ligatures w14:val="none"/>
        </w:rPr>
        <w:t>/03004430.2023.2245575.</w:t>
      </w:r>
      <w:r w:rsidR="0072089D">
        <w:rPr>
          <w:rFonts w:ascii="Arial" w:hAnsi="Arial" w:cs="Arial"/>
          <w:color w:val="000000"/>
          <w:kern w:val="0"/>
          <w14:ligatures w14:val="none"/>
        </w:rPr>
        <w:t xml:space="preserve"> [Accessed</w:t>
      </w:r>
      <w:r w:rsidR="00D729FD">
        <w:rPr>
          <w:rFonts w:ascii="Arial" w:hAnsi="Arial" w:cs="Arial"/>
          <w:color w:val="000000"/>
          <w:kern w:val="0"/>
          <w14:ligatures w14:val="none"/>
        </w:rPr>
        <w:t>:</w:t>
      </w:r>
      <w:r w:rsidR="0072089D">
        <w:rPr>
          <w:rFonts w:ascii="Arial" w:hAnsi="Arial" w:cs="Arial"/>
          <w:color w:val="000000"/>
          <w:kern w:val="0"/>
          <w14:ligatures w14:val="none"/>
        </w:rPr>
        <w:t xml:space="preserve"> 23 Sept</w:t>
      </w:r>
      <w:r w:rsidR="005B508D">
        <w:rPr>
          <w:rFonts w:ascii="Arial" w:hAnsi="Arial" w:cs="Arial"/>
          <w:color w:val="000000"/>
          <w:kern w:val="0"/>
          <w14:ligatures w14:val="none"/>
        </w:rPr>
        <w:t>.</w:t>
      </w:r>
      <w:r w:rsidR="0072089D">
        <w:rPr>
          <w:rFonts w:ascii="Arial" w:hAnsi="Arial" w:cs="Arial"/>
          <w:color w:val="000000"/>
          <w:kern w:val="0"/>
          <w14:ligatures w14:val="none"/>
        </w:rPr>
        <w:t xml:space="preserve"> 2026].</w:t>
      </w:r>
    </w:p>
    <w:p w14:paraId="708D3345" w14:textId="69A9A959"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Curriculum For Wales (2019). </w:t>
      </w:r>
      <w:r w:rsidRPr="00720D49">
        <w:rPr>
          <w:rFonts w:ascii="Arial" w:hAnsi="Arial" w:cs="Arial"/>
          <w:i/>
          <w:iCs/>
          <w:color w:val="000000"/>
          <w:kern w:val="0"/>
          <w14:ligatures w14:val="none"/>
        </w:rPr>
        <w:t>Science and technology: Designing your curriculum - HWB</w:t>
      </w:r>
      <w:r w:rsidRPr="00720D49">
        <w:rPr>
          <w:rFonts w:ascii="Arial" w:hAnsi="Arial" w:cs="Arial"/>
          <w:color w:val="000000"/>
          <w:kern w:val="0"/>
          <w14:ligatures w14:val="none"/>
        </w:rPr>
        <w:t xml:space="preserve">. [online] </w:t>
      </w:r>
      <w:proofErr w:type="spellStart"/>
      <w:r w:rsidRPr="00720D49">
        <w:rPr>
          <w:rFonts w:ascii="Arial" w:hAnsi="Arial" w:cs="Arial"/>
          <w:color w:val="000000"/>
          <w:kern w:val="0"/>
          <w14:ligatures w14:val="none"/>
        </w:rPr>
        <w:t>hwb.gov.wales</w:t>
      </w:r>
      <w:proofErr w:type="spellEnd"/>
      <w:r w:rsidRPr="00720D49">
        <w:rPr>
          <w:rFonts w:ascii="Arial" w:hAnsi="Arial" w:cs="Arial"/>
          <w:color w:val="000000"/>
          <w:kern w:val="0"/>
          <w14:ligatures w14:val="none"/>
        </w:rPr>
        <w:t>. Available at: https://hwb.gov.wales/curriculum-for-wales/science-and-technology/designing-your-curriculum [Accessed</w:t>
      </w:r>
      <w:r w:rsidR="00D729FD">
        <w:rPr>
          <w:rFonts w:ascii="Arial" w:hAnsi="Arial" w:cs="Arial"/>
          <w:color w:val="000000"/>
          <w:kern w:val="0"/>
          <w14:ligatures w14:val="none"/>
        </w:rPr>
        <w:t>:</w:t>
      </w:r>
      <w:r w:rsidRPr="00720D49">
        <w:rPr>
          <w:rFonts w:ascii="Arial" w:hAnsi="Arial" w:cs="Arial"/>
          <w:color w:val="000000"/>
          <w:kern w:val="0"/>
          <w14:ligatures w14:val="none"/>
        </w:rPr>
        <w:t xml:space="preserve"> 26 Sept. 2026].</w:t>
      </w:r>
    </w:p>
    <w:p w14:paraId="73F4DDBE" w14:textId="7C51D01B"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‘First steps outdoors making the most of your outdoor spaces’. (2010). [online] </w:t>
      </w:r>
      <w:proofErr w:type="spellStart"/>
      <w:r w:rsidRPr="00720D49">
        <w:rPr>
          <w:rFonts w:ascii="Arial" w:hAnsi="Arial" w:cs="Arial"/>
          <w:i/>
          <w:iCs/>
          <w:color w:val="000000"/>
          <w:kern w:val="0"/>
          <w14:ligatures w14:val="none"/>
        </w:rPr>
        <w:t>Hwb</w:t>
      </w:r>
      <w:proofErr w:type="spellEnd"/>
      <w:r w:rsidRPr="00720D49">
        <w:rPr>
          <w:rFonts w:ascii="Arial" w:hAnsi="Arial" w:cs="Arial"/>
          <w:color w:val="000000"/>
          <w:kern w:val="0"/>
          <w14:ligatures w14:val="none"/>
        </w:rPr>
        <w:t xml:space="preserve">. </w:t>
      </w:r>
      <w:proofErr w:type="spellStart"/>
      <w:r w:rsidRPr="00720D49">
        <w:rPr>
          <w:rFonts w:ascii="Arial" w:hAnsi="Arial" w:cs="Arial"/>
          <w:color w:val="000000"/>
          <w:kern w:val="0"/>
          <w14:ligatures w14:val="none"/>
        </w:rPr>
        <w:t>Hwb</w:t>
      </w:r>
      <w:proofErr w:type="spellEnd"/>
      <w:r w:rsidRPr="00720D49">
        <w:rPr>
          <w:rFonts w:ascii="Arial" w:hAnsi="Arial" w:cs="Arial"/>
          <w:color w:val="000000"/>
          <w:kern w:val="0"/>
          <w14:ligatures w14:val="none"/>
        </w:rPr>
        <w:t xml:space="preserve"> : Welsh Government. Available at: https://hwb.gov.wales/api/storage/79a90e4b-0385-4cc8-be9b-2b20be3a85d0/first-steps-outdoors.pdf [Accessed</w:t>
      </w:r>
      <w:r w:rsidR="00D729FD">
        <w:rPr>
          <w:rFonts w:ascii="Arial" w:hAnsi="Arial" w:cs="Arial"/>
          <w:color w:val="000000"/>
          <w:kern w:val="0"/>
          <w14:ligatures w14:val="none"/>
        </w:rPr>
        <w:t>:</w:t>
      </w:r>
      <w:r w:rsidRPr="00720D49">
        <w:rPr>
          <w:rFonts w:ascii="Arial" w:hAnsi="Arial" w:cs="Arial"/>
          <w:color w:val="000000"/>
          <w:kern w:val="0"/>
          <w14:ligatures w14:val="none"/>
        </w:rPr>
        <w:t xml:space="preserve"> 26 Sept. 2026].</w:t>
      </w:r>
    </w:p>
    <w:p w14:paraId="13EBAFA6" w14:textId="5D435CF3"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GOV.WALES. (2026). </w:t>
      </w:r>
      <w:r w:rsidRPr="00720D49">
        <w:rPr>
          <w:rFonts w:ascii="Arial" w:hAnsi="Arial" w:cs="Arial"/>
          <w:i/>
          <w:iCs/>
          <w:color w:val="000000"/>
          <w:kern w:val="0"/>
          <w14:ligatures w14:val="none"/>
        </w:rPr>
        <w:t>Research on foundation learning in the curriculum for Wales: Government response [HTML] | gov.wales</w:t>
      </w:r>
      <w:r w:rsidRPr="00720D49">
        <w:rPr>
          <w:rFonts w:ascii="Arial" w:hAnsi="Arial" w:cs="Arial"/>
          <w:color w:val="000000"/>
          <w:kern w:val="0"/>
          <w14:ligatures w14:val="none"/>
        </w:rPr>
        <w:t>. [online] Available at: https://www.gov.wales/research-foundation-learning-curriculum-wales-government-response-html [Accessed</w:t>
      </w:r>
      <w:r w:rsidR="00D729FD">
        <w:rPr>
          <w:rFonts w:ascii="Arial" w:hAnsi="Arial" w:cs="Arial"/>
          <w:color w:val="000000"/>
          <w:kern w:val="0"/>
          <w14:ligatures w14:val="none"/>
        </w:rPr>
        <w:t xml:space="preserve">: </w:t>
      </w:r>
      <w:r w:rsidRPr="00720D49">
        <w:rPr>
          <w:rFonts w:ascii="Arial" w:hAnsi="Arial" w:cs="Arial"/>
          <w:color w:val="000000"/>
          <w:kern w:val="0"/>
          <w14:ligatures w14:val="none"/>
        </w:rPr>
        <w:t>26 Sept. 2026].</w:t>
      </w:r>
    </w:p>
    <w:p w14:paraId="53BE1CE4" w14:textId="7691D2FB"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 xml:space="preserve">Hedges, H., Cullen, J. and Jordan, B. (2011). </w:t>
      </w:r>
      <w:r w:rsidR="000E5487">
        <w:rPr>
          <w:rFonts w:ascii="Arial" w:hAnsi="Arial" w:cs="Arial"/>
          <w:color w:val="000000"/>
          <w:kern w:val="0"/>
          <w14:ligatures w14:val="none"/>
        </w:rPr>
        <w:t>‘</w:t>
      </w:r>
      <w:r w:rsidRPr="00720D49">
        <w:rPr>
          <w:rFonts w:ascii="Arial" w:hAnsi="Arial" w:cs="Arial"/>
          <w:color w:val="000000"/>
          <w:kern w:val="0"/>
          <w14:ligatures w14:val="none"/>
        </w:rPr>
        <w:t>Early years curriculum: Funds of knowledge as a conceptual framework for children’s interests.</w:t>
      </w:r>
      <w:r w:rsidR="000E5487">
        <w:rPr>
          <w:rFonts w:ascii="Arial" w:hAnsi="Arial" w:cs="Arial"/>
          <w:color w:val="000000"/>
          <w:kern w:val="0"/>
          <w14:ligatures w14:val="none"/>
        </w:rPr>
        <w:t xml:space="preserve">’ </w:t>
      </w:r>
      <w:r w:rsidRPr="00720D49">
        <w:rPr>
          <w:rFonts w:ascii="Arial" w:hAnsi="Arial" w:cs="Arial"/>
          <w:i/>
          <w:iCs/>
          <w:color w:val="000000"/>
          <w:kern w:val="0"/>
          <w14:ligatures w14:val="none"/>
        </w:rPr>
        <w:t>Journal of Curriculum Studies</w:t>
      </w:r>
      <w:r w:rsidRPr="00720D49">
        <w:rPr>
          <w:rFonts w:ascii="Arial" w:hAnsi="Arial" w:cs="Arial"/>
          <w:color w:val="000000"/>
          <w:kern w:val="0"/>
          <w14:ligatures w14:val="none"/>
        </w:rPr>
        <w:t xml:space="preserve">, [online] 43(2), pp.185–205. </w:t>
      </w:r>
      <w:r w:rsidR="009217F1">
        <w:rPr>
          <w:rFonts w:ascii="Arial" w:hAnsi="Arial" w:cs="Arial"/>
          <w:color w:val="000000"/>
          <w:kern w:val="0"/>
          <w14:ligatures w14:val="none"/>
        </w:rPr>
        <w:t xml:space="preserve">Available at: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/00220272.2010.511275.</w:t>
      </w:r>
      <w:r w:rsidR="009217F1">
        <w:rPr>
          <w:rFonts w:ascii="Arial" w:hAnsi="Arial" w:cs="Arial"/>
          <w:color w:val="000000"/>
          <w:kern w:val="0"/>
          <w14:ligatures w14:val="none"/>
        </w:rPr>
        <w:t xml:space="preserve"> [Accessed</w:t>
      </w:r>
      <w:r w:rsidR="00D729FD">
        <w:rPr>
          <w:rFonts w:ascii="Arial" w:hAnsi="Arial" w:cs="Arial"/>
          <w:color w:val="000000"/>
          <w:kern w:val="0"/>
          <w14:ligatures w14:val="none"/>
        </w:rPr>
        <w:t xml:space="preserve">: </w:t>
      </w:r>
      <w:r w:rsidR="009217F1">
        <w:rPr>
          <w:rFonts w:ascii="Arial" w:hAnsi="Arial" w:cs="Arial"/>
          <w:color w:val="000000"/>
          <w:kern w:val="0"/>
          <w14:ligatures w14:val="none"/>
        </w:rPr>
        <w:t>23 Sept</w:t>
      </w:r>
      <w:r w:rsidR="005B508D">
        <w:rPr>
          <w:rFonts w:ascii="Arial" w:hAnsi="Arial" w:cs="Arial"/>
          <w:color w:val="000000"/>
          <w:kern w:val="0"/>
          <w14:ligatures w14:val="none"/>
        </w:rPr>
        <w:t>.</w:t>
      </w:r>
      <w:r w:rsidR="009217F1">
        <w:rPr>
          <w:rFonts w:ascii="Arial" w:hAnsi="Arial" w:cs="Arial"/>
          <w:color w:val="000000"/>
          <w:kern w:val="0"/>
          <w14:ligatures w14:val="none"/>
        </w:rPr>
        <w:t xml:space="preserve"> 2026].</w:t>
      </w:r>
    </w:p>
    <w:p w14:paraId="3F672966" w14:textId="79D67805"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Young</w:t>
      </w:r>
      <w:r w:rsidR="00931A8A">
        <w:rPr>
          <w:rFonts w:ascii="Arial" w:hAnsi="Arial" w:cs="Arial"/>
          <w:color w:val="000000"/>
          <w:kern w:val="0"/>
          <w14:ligatures w14:val="none"/>
        </w:rPr>
        <w:t>, J.M.,</w:t>
      </w:r>
      <w:r w:rsidRPr="00720D49">
        <w:rPr>
          <w:rFonts w:ascii="Arial" w:hAnsi="Arial" w:cs="Arial"/>
          <w:color w:val="000000"/>
          <w:kern w:val="0"/>
          <w14:ligatures w14:val="none"/>
        </w:rPr>
        <w:t xml:space="preserve"> </w:t>
      </w:r>
      <w:proofErr w:type="spellStart"/>
      <w:r w:rsidRPr="00720D49">
        <w:rPr>
          <w:rFonts w:ascii="Arial" w:hAnsi="Arial" w:cs="Arial"/>
          <w:color w:val="000000"/>
          <w:kern w:val="0"/>
          <w14:ligatures w14:val="none"/>
        </w:rPr>
        <w:t>Hoisington</w:t>
      </w:r>
      <w:proofErr w:type="spellEnd"/>
      <w:r w:rsidRPr="00720D49">
        <w:rPr>
          <w:rFonts w:ascii="Arial" w:hAnsi="Arial" w:cs="Arial"/>
          <w:color w:val="000000"/>
          <w:kern w:val="0"/>
          <w14:ligatures w14:val="none"/>
        </w:rPr>
        <w:t xml:space="preserve">, C., Kook, J.F. and </w:t>
      </w:r>
      <w:proofErr w:type="spellStart"/>
      <w:r w:rsidRPr="00720D49">
        <w:rPr>
          <w:rFonts w:ascii="Arial" w:hAnsi="Arial" w:cs="Arial"/>
          <w:color w:val="000000"/>
          <w:kern w:val="0"/>
          <w14:ligatures w14:val="none"/>
        </w:rPr>
        <w:t>Ramer</w:t>
      </w:r>
      <w:proofErr w:type="spellEnd"/>
      <w:r w:rsidRPr="00720D49">
        <w:rPr>
          <w:rFonts w:ascii="Arial" w:hAnsi="Arial" w:cs="Arial"/>
          <w:color w:val="000000"/>
          <w:kern w:val="0"/>
          <w14:ligatures w14:val="none"/>
        </w:rPr>
        <w:t xml:space="preserve">, M. (2024). </w:t>
      </w:r>
      <w:r w:rsidR="00D36A13">
        <w:rPr>
          <w:rFonts w:ascii="Arial" w:hAnsi="Arial" w:cs="Arial"/>
          <w:color w:val="000000"/>
          <w:kern w:val="0"/>
          <w14:ligatures w14:val="none"/>
        </w:rPr>
        <w:t>‘</w:t>
      </w:r>
      <w:r w:rsidRPr="00720D49">
        <w:rPr>
          <w:rFonts w:ascii="Arial" w:hAnsi="Arial" w:cs="Arial"/>
          <w:color w:val="000000"/>
          <w:kern w:val="0"/>
          <w14:ligatures w14:val="none"/>
        </w:rPr>
        <w:t>Powering up preschool science: A home–school–community partnership to support science learning with a focus on emergent multilingual learners.</w:t>
      </w:r>
      <w:r w:rsidR="00E65954">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Education Sciences</w:t>
      </w:r>
      <w:r w:rsidRPr="00720D49">
        <w:rPr>
          <w:rFonts w:ascii="Arial" w:hAnsi="Arial" w:cs="Arial"/>
          <w:color w:val="000000"/>
          <w:kern w:val="0"/>
          <w14:ligatures w14:val="none"/>
        </w:rPr>
        <w:t xml:space="preserve">, [online] 14(7), pp.785–785. </w:t>
      </w:r>
      <w:r w:rsidR="009217F1">
        <w:rPr>
          <w:rFonts w:ascii="Arial" w:hAnsi="Arial" w:cs="Arial"/>
          <w:color w:val="000000"/>
          <w:kern w:val="0"/>
          <w14:ligatures w14:val="none"/>
        </w:rPr>
        <w:t xml:space="preserve">Available at: </w:t>
      </w:r>
      <w:proofErr w:type="spellStart"/>
      <w:r w:rsidRPr="00720D49">
        <w:rPr>
          <w:rFonts w:ascii="Arial" w:hAnsi="Arial" w:cs="Arial"/>
          <w:color w:val="000000"/>
          <w:kern w:val="0"/>
          <w14:ligatures w14:val="none"/>
        </w:rPr>
        <w:t>doi:10.3390</w:t>
      </w:r>
      <w:proofErr w:type="spellEnd"/>
      <w:r w:rsidRPr="00720D49">
        <w:rPr>
          <w:rFonts w:ascii="Arial" w:hAnsi="Arial" w:cs="Arial"/>
          <w:color w:val="000000"/>
          <w:kern w:val="0"/>
          <w14:ligatures w14:val="none"/>
        </w:rPr>
        <w:t>/</w:t>
      </w:r>
      <w:proofErr w:type="spellStart"/>
      <w:r w:rsidRPr="00720D49">
        <w:rPr>
          <w:rFonts w:ascii="Arial" w:hAnsi="Arial" w:cs="Arial"/>
          <w:color w:val="000000"/>
          <w:kern w:val="0"/>
          <w14:ligatures w14:val="none"/>
        </w:rPr>
        <w:t>educsci14070785</w:t>
      </w:r>
      <w:proofErr w:type="spellEnd"/>
      <w:r w:rsidRPr="00720D49">
        <w:rPr>
          <w:rFonts w:ascii="Arial" w:hAnsi="Arial" w:cs="Arial"/>
          <w:color w:val="000000"/>
          <w:kern w:val="0"/>
          <w14:ligatures w14:val="none"/>
        </w:rPr>
        <w:t>.</w:t>
      </w:r>
      <w:r w:rsidR="009217F1">
        <w:rPr>
          <w:rFonts w:ascii="Arial" w:hAnsi="Arial" w:cs="Arial"/>
          <w:color w:val="000000"/>
          <w:kern w:val="0"/>
          <w14:ligatures w14:val="none"/>
        </w:rPr>
        <w:t xml:space="preserve"> [Accessed</w:t>
      </w:r>
      <w:r w:rsidR="00D729FD">
        <w:rPr>
          <w:rFonts w:ascii="Arial" w:hAnsi="Arial" w:cs="Arial"/>
          <w:color w:val="000000"/>
          <w:kern w:val="0"/>
          <w14:ligatures w14:val="none"/>
        </w:rPr>
        <w:t>:</w:t>
      </w:r>
      <w:r w:rsidR="009217F1">
        <w:rPr>
          <w:rFonts w:ascii="Arial" w:hAnsi="Arial" w:cs="Arial"/>
          <w:color w:val="000000"/>
          <w:kern w:val="0"/>
          <w14:ligatures w14:val="none"/>
        </w:rPr>
        <w:t xml:space="preserve"> 26 Sept</w:t>
      </w:r>
      <w:r w:rsidR="005B508D">
        <w:rPr>
          <w:rFonts w:ascii="Arial" w:hAnsi="Arial" w:cs="Arial"/>
          <w:color w:val="000000"/>
          <w:kern w:val="0"/>
          <w14:ligatures w14:val="none"/>
        </w:rPr>
        <w:t xml:space="preserve">. </w:t>
      </w:r>
      <w:r w:rsidR="00305C37">
        <w:rPr>
          <w:rFonts w:ascii="Arial" w:hAnsi="Arial" w:cs="Arial"/>
          <w:color w:val="000000"/>
          <w:kern w:val="0"/>
          <w14:ligatures w14:val="none"/>
        </w:rPr>
        <w:t>2026</w:t>
      </w:r>
      <w:r w:rsidR="009217F1">
        <w:rPr>
          <w:rFonts w:ascii="Arial" w:hAnsi="Arial" w:cs="Arial"/>
          <w:color w:val="000000"/>
          <w:kern w:val="0"/>
          <w14:ligatures w14:val="none"/>
        </w:rPr>
        <w:t>].</w:t>
      </w:r>
    </w:p>
    <w:p w14:paraId="73AC0E56" w14:textId="422ED40A"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lastRenderedPageBreak/>
        <w:t xml:space="preserve">Larkin, K., </w:t>
      </w:r>
      <w:proofErr w:type="spellStart"/>
      <w:r w:rsidRPr="00720D49">
        <w:rPr>
          <w:rFonts w:ascii="Arial" w:hAnsi="Arial" w:cs="Arial"/>
          <w:color w:val="000000"/>
          <w:kern w:val="0"/>
          <w14:ligatures w14:val="none"/>
        </w:rPr>
        <w:t>Resnick</w:t>
      </w:r>
      <w:proofErr w:type="spellEnd"/>
      <w:r w:rsidRPr="00720D49">
        <w:rPr>
          <w:rFonts w:ascii="Arial" w:hAnsi="Arial" w:cs="Arial"/>
          <w:color w:val="000000"/>
          <w:kern w:val="0"/>
          <w14:ligatures w14:val="none"/>
        </w:rPr>
        <w:t xml:space="preserve">, I. and </w:t>
      </w:r>
      <w:proofErr w:type="spellStart"/>
      <w:r w:rsidRPr="00720D49">
        <w:rPr>
          <w:rFonts w:ascii="Arial" w:hAnsi="Arial" w:cs="Arial"/>
          <w:color w:val="000000"/>
          <w:kern w:val="0"/>
          <w14:ligatures w14:val="none"/>
        </w:rPr>
        <w:t>Lowrie</w:t>
      </w:r>
      <w:proofErr w:type="spellEnd"/>
      <w:r w:rsidRPr="00720D49">
        <w:rPr>
          <w:rFonts w:ascii="Arial" w:hAnsi="Arial" w:cs="Arial"/>
          <w:color w:val="000000"/>
          <w:kern w:val="0"/>
          <w14:ligatures w14:val="none"/>
        </w:rPr>
        <w:t>, T. (202</w:t>
      </w:r>
      <w:r w:rsidR="00C95B27">
        <w:rPr>
          <w:rFonts w:ascii="Arial" w:hAnsi="Arial" w:cs="Arial"/>
          <w:color w:val="000000"/>
          <w:kern w:val="0"/>
          <w14:ligatures w14:val="none"/>
        </w:rPr>
        <w:t>4</w:t>
      </w:r>
      <w:r w:rsidRPr="00720D49">
        <w:rPr>
          <w:rFonts w:ascii="Arial" w:hAnsi="Arial" w:cs="Arial"/>
          <w:color w:val="000000"/>
          <w:kern w:val="0"/>
          <w14:ligatures w14:val="none"/>
        </w:rPr>
        <w:t xml:space="preserve">). </w:t>
      </w:r>
      <w:r w:rsidR="008F353C">
        <w:rPr>
          <w:rFonts w:ascii="Arial" w:hAnsi="Arial" w:cs="Arial"/>
          <w:color w:val="000000"/>
          <w:kern w:val="0"/>
          <w14:ligatures w14:val="none"/>
        </w:rPr>
        <w:t>‘</w:t>
      </w:r>
      <w:r w:rsidRPr="00720D49">
        <w:rPr>
          <w:rFonts w:ascii="Arial" w:hAnsi="Arial" w:cs="Arial"/>
          <w:color w:val="000000"/>
          <w:kern w:val="0"/>
          <w14:ligatures w14:val="none"/>
        </w:rPr>
        <w:t>Preschool children’s repeating patterning skills: Evidence of their capability from a large scale, naturalistic, Australia wide study.</w:t>
      </w:r>
      <w:r w:rsidR="00AE04E3">
        <w:rPr>
          <w:rFonts w:ascii="Arial" w:hAnsi="Arial" w:cs="Arial"/>
          <w:color w:val="000000"/>
          <w:kern w:val="0"/>
          <w14:ligatures w14:val="none"/>
        </w:rPr>
        <w:t xml:space="preserve">’ </w:t>
      </w:r>
      <w:r w:rsidRPr="00720D49">
        <w:rPr>
          <w:rFonts w:ascii="Arial" w:hAnsi="Arial" w:cs="Arial"/>
          <w:i/>
          <w:iCs/>
          <w:color w:val="000000"/>
          <w:kern w:val="0"/>
          <w14:ligatures w14:val="none"/>
        </w:rPr>
        <w:t>Mathematical Thinking and Learning</w:t>
      </w:r>
      <w:r w:rsidRPr="00720D49">
        <w:rPr>
          <w:rFonts w:ascii="Arial" w:hAnsi="Arial" w:cs="Arial"/>
          <w:color w:val="000000"/>
          <w:kern w:val="0"/>
          <w14:ligatures w14:val="none"/>
        </w:rPr>
        <w:t>, 26(2), pp.127–142.</w:t>
      </w:r>
      <w:r w:rsidR="009217F1">
        <w:rPr>
          <w:rFonts w:ascii="Arial" w:hAnsi="Arial" w:cs="Arial"/>
          <w:color w:val="000000"/>
          <w:kern w:val="0"/>
          <w14:ligatures w14:val="none"/>
        </w:rPr>
        <w:t xml:space="preserve"> Available at:</w:t>
      </w:r>
      <w:r w:rsidRPr="00720D49">
        <w:rPr>
          <w:rFonts w:ascii="Arial" w:hAnsi="Arial" w:cs="Arial"/>
          <w:color w:val="000000"/>
          <w:kern w:val="0"/>
          <w14:ligatures w14:val="none"/>
        </w:rPr>
        <w:t xml:space="preserve">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/10986065.2022.2056320.</w:t>
      </w:r>
      <w:r w:rsidR="009217F1">
        <w:rPr>
          <w:rFonts w:ascii="Arial" w:hAnsi="Arial" w:cs="Arial"/>
          <w:color w:val="000000"/>
          <w:kern w:val="0"/>
          <w14:ligatures w14:val="none"/>
        </w:rPr>
        <w:t xml:space="preserve"> [Accessed</w:t>
      </w:r>
      <w:r w:rsidR="00D729FD">
        <w:rPr>
          <w:rFonts w:ascii="Arial" w:hAnsi="Arial" w:cs="Arial"/>
          <w:color w:val="000000"/>
          <w:kern w:val="0"/>
          <w14:ligatures w14:val="none"/>
        </w:rPr>
        <w:t>:</w:t>
      </w:r>
      <w:r w:rsidR="009217F1">
        <w:rPr>
          <w:rFonts w:ascii="Arial" w:hAnsi="Arial" w:cs="Arial"/>
          <w:color w:val="000000"/>
          <w:kern w:val="0"/>
          <w14:ligatures w14:val="none"/>
        </w:rPr>
        <w:t xml:space="preserve"> 25 Sept</w:t>
      </w:r>
      <w:r w:rsidR="005B508D">
        <w:rPr>
          <w:rFonts w:ascii="Arial" w:hAnsi="Arial" w:cs="Arial"/>
          <w:color w:val="000000"/>
          <w:kern w:val="0"/>
          <w14:ligatures w14:val="none"/>
        </w:rPr>
        <w:t>.</w:t>
      </w:r>
      <w:r w:rsidR="009217F1">
        <w:rPr>
          <w:rFonts w:ascii="Arial" w:hAnsi="Arial" w:cs="Arial"/>
          <w:color w:val="000000"/>
          <w:kern w:val="0"/>
          <w14:ligatures w14:val="none"/>
        </w:rPr>
        <w:t xml:space="preserve"> 2026].</w:t>
      </w:r>
    </w:p>
    <w:p w14:paraId="2AAEE2BE" w14:textId="1977D81D"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 xml:space="preserve">Leung, C.B. (2008). </w:t>
      </w:r>
      <w:r w:rsidR="00907641">
        <w:rPr>
          <w:rFonts w:ascii="Arial" w:hAnsi="Arial" w:cs="Arial"/>
          <w:color w:val="000000"/>
          <w:kern w:val="0"/>
          <w14:ligatures w14:val="none"/>
        </w:rPr>
        <w:t>‘</w:t>
      </w:r>
      <w:r w:rsidRPr="00720D49">
        <w:rPr>
          <w:rFonts w:ascii="Arial" w:hAnsi="Arial" w:cs="Arial"/>
          <w:color w:val="000000"/>
          <w:kern w:val="0"/>
          <w14:ligatures w14:val="none"/>
        </w:rPr>
        <w:t>Preschoolers’ acquisition of scientific vocabulary through repeated read-aloud events, retellings, and hands-on science activities.</w:t>
      </w:r>
      <w:r w:rsidR="00907641">
        <w:rPr>
          <w:rFonts w:ascii="Arial" w:hAnsi="Arial" w:cs="Arial"/>
          <w:color w:val="000000"/>
          <w:kern w:val="0"/>
          <w14:ligatures w14:val="none"/>
        </w:rPr>
        <w:t xml:space="preserve">’ </w:t>
      </w:r>
      <w:r w:rsidRPr="00720D49">
        <w:rPr>
          <w:rFonts w:ascii="Arial" w:hAnsi="Arial" w:cs="Arial"/>
          <w:i/>
          <w:iCs/>
          <w:color w:val="000000"/>
          <w:kern w:val="0"/>
          <w14:ligatures w14:val="none"/>
        </w:rPr>
        <w:t>Reading Psychology</w:t>
      </w:r>
      <w:r w:rsidRPr="00720D49">
        <w:rPr>
          <w:rFonts w:ascii="Arial" w:hAnsi="Arial" w:cs="Arial"/>
          <w:color w:val="000000"/>
          <w:kern w:val="0"/>
          <w14:ligatures w14:val="none"/>
        </w:rPr>
        <w:t xml:space="preserve">, 29(2), pp.165–193. </w:t>
      </w:r>
      <w:r w:rsidR="009217F1">
        <w:rPr>
          <w:rFonts w:ascii="Arial" w:hAnsi="Arial" w:cs="Arial"/>
          <w:color w:val="000000"/>
          <w:kern w:val="0"/>
          <w14:ligatures w14:val="none"/>
        </w:rPr>
        <w:t xml:space="preserve">Available at: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/02702710801964090.</w:t>
      </w:r>
      <w:r w:rsidR="009217F1">
        <w:rPr>
          <w:rFonts w:ascii="Arial" w:hAnsi="Arial" w:cs="Arial"/>
          <w:color w:val="000000"/>
          <w:kern w:val="0"/>
          <w14:ligatures w14:val="none"/>
        </w:rPr>
        <w:t xml:space="preserve"> </w:t>
      </w:r>
      <w:r w:rsidR="00273BC9">
        <w:rPr>
          <w:rFonts w:ascii="Arial" w:hAnsi="Arial" w:cs="Arial"/>
          <w:color w:val="000000"/>
          <w:kern w:val="0"/>
          <w14:ligatures w14:val="none"/>
        </w:rPr>
        <w:t>[</w:t>
      </w:r>
      <w:r w:rsidR="003F69AA">
        <w:rPr>
          <w:rFonts w:ascii="Arial" w:hAnsi="Arial" w:cs="Arial"/>
          <w:color w:val="000000"/>
          <w:kern w:val="0"/>
          <w14:ligatures w14:val="none"/>
        </w:rPr>
        <w:t>Accessed</w:t>
      </w:r>
      <w:r w:rsidR="00305C37">
        <w:rPr>
          <w:rFonts w:ascii="Arial" w:hAnsi="Arial" w:cs="Arial"/>
          <w:color w:val="000000"/>
          <w:kern w:val="0"/>
          <w14:ligatures w14:val="none"/>
        </w:rPr>
        <w:t>:</w:t>
      </w:r>
      <w:r w:rsidR="00273BC9">
        <w:rPr>
          <w:rFonts w:ascii="Arial" w:hAnsi="Arial" w:cs="Arial"/>
          <w:color w:val="000000"/>
          <w:kern w:val="0"/>
          <w14:ligatures w14:val="none"/>
        </w:rPr>
        <w:t xml:space="preserve"> 25 </w:t>
      </w:r>
      <w:r w:rsidR="00305C37">
        <w:rPr>
          <w:rFonts w:ascii="Arial" w:hAnsi="Arial" w:cs="Arial"/>
          <w:color w:val="000000"/>
          <w:kern w:val="0"/>
          <w14:ligatures w14:val="none"/>
        </w:rPr>
        <w:t>Sept</w:t>
      </w:r>
      <w:r w:rsidR="005B508D">
        <w:rPr>
          <w:rFonts w:ascii="Arial" w:hAnsi="Arial" w:cs="Arial"/>
          <w:color w:val="000000"/>
          <w:kern w:val="0"/>
          <w14:ligatures w14:val="none"/>
        </w:rPr>
        <w:t>.</w:t>
      </w:r>
      <w:r w:rsidR="00305C37">
        <w:rPr>
          <w:rFonts w:ascii="Arial" w:hAnsi="Arial" w:cs="Arial"/>
          <w:color w:val="000000"/>
          <w:kern w:val="0"/>
          <w14:ligatures w14:val="none"/>
        </w:rPr>
        <w:t xml:space="preserve"> 2026]</w:t>
      </w:r>
      <w:r w:rsidR="00A7686E">
        <w:rPr>
          <w:rFonts w:ascii="Arial" w:hAnsi="Arial" w:cs="Arial"/>
          <w:color w:val="000000"/>
          <w:kern w:val="0"/>
          <w14:ligatures w14:val="none"/>
        </w:rPr>
        <w:t>.</w:t>
      </w:r>
    </w:p>
    <w:p w14:paraId="123D6346" w14:textId="39332AF4"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Pikus</w:t>
      </w:r>
      <w:proofErr w:type="spellEnd"/>
      <w:r w:rsidRPr="00720D49">
        <w:rPr>
          <w:rFonts w:ascii="Arial" w:hAnsi="Arial" w:cs="Arial"/>
          <w:color w:val="000000"/>
          <w:kern w:val="0"/>
          <w14:ligatures w14:val="none"/>
        </w:rPr>
        <w:t xml:space="preserve">, A.E., </w:t>
      </w:r>
      <w:proofErr w:type="spellStart"/>
      <w:r w:rsidRPr="00720D49">
        <w:rPr>
          <w:rFonts w:ascii="Arial" w:hAnsi="Arial" w:cs="Arial"/>
          <w:color w:val="000000"/>
          <w:kern w:val="0"/>
          <w14:ligatures w14:val="none"/>
        </w:rPr>
        <w:t>Etchison</w:t>
      </w:r>
      <w:proofErr w:type="spellEnd"/>
      <w:r w:rsidRPr="00720D49">
        <w:rPr>
          <w:rFonts w:ascii="Arial" w:hAnsi="Arial" w:cs="Arial"/>
          <w:color w:val="000000"/>
          <w:kern w:val="0"/>
          <w14:ligatures w14:val="none"/>
        </w:rPr>
        <w:t xml:space="preserve">, H.M., </w:t>
      </w:r>
      <w:proofErr w:type="spellStart"/>
      <w:r w:rsidRPr="00720D49">
        <w:rPr>
          <w:rFonts w:ascii="Arial" w:hAnsi="Arial" w:cs="Arial"/>
          <w:color w:val="000000"/>
          <w:kern w:val="0"/>
          <w14:ligatures w14:val="none"/>
        </w:rPr>
        <w:t>Gerde</w:t>
      </w:r>
      <w:proofErr w:type="spellEnd"/>
      <w:r w:rsidRPr="00720D49">
        <w:rPr>
          <w:rFonts w:ascii="Arial" w:hAnsi="Arial" w:cs="Arial"/>
          <w:color w:val="000000"/>
          <w:kern w:val="0"/>
          <w14:ligatures w14:val="none"/>
        </w:rPr>
        <w:t xml:space="preserve">, H.K. and Bingham, G.E. (2024). </w:t>
      </w:r>
      <w:r w:rsidR="008D49F7">
        <w:rPr>
          <w:rFonts w:ascii="Arial" w:hAnsi="Arial" w:cs="Arial"/>
          <w:color w:val="000000"/>
          <w:kern w:val="0"/>
          <w14:ligatures w14:val="none"/>
        </w:rPr>
        <w:t>‘</w:t>
      </w:r>
      <w:r w:rsidRPr="00720D49">
        <w:rPr>
          <w:rFonts w:ascii="Arial" w:hAnsi="Arial" w:cs="Arial"/>
          <w:color w:val="000000"/>
          <w:kern w:val="0"/>
          <w14:ligatures w14:val="none"/>
        </w:rPr>
        <w:t xml:space="preserve">Nature for all: </w:t>
      </w:r>
      <w:proofErr w:type="spellStart"/>
      <w:r w:rsidRPr="00720D49">
        <w:rPr>
          <w:rFonts w:ascii="Arial" w:hAnsi="Arial" w:cs="Arial"/>
          <w:color w:val="000000"/>
          <w:kern w:val="0"/>
          <w14:ligatures w14:val="none"/>
        </w:rPr>
        <w:t>Utilizing</w:t>
      </w:r>
      <w:proofErr w:type="spellEnd"/>
      <w:r w:rsidRPr="00720D49">
        <w:rPr>
          <w:rFonts w:ascii="Arial" w:hAnsi="Arial" w:cs="Arial"/>
          <w:color w:val="000000"/>
          <w:kern w:val="0"/>
          <w14:ligatures w14:val="none"/>
        </w:rPr>
        <w:t xml:space="preserve"> the universal design framework to incorporate nature-based learning within an early childhood inclusive classroom.</w:t>
      </w:r>
      <w:r w:rsidR="00907641">
        <w:rPr>
          <w:rFonts w:ascii="Arial" w:hAnsi="Arial" w:cs="Arial"/>
          <w:color w:val="000000"/>
          <w:kern w:val="0"/>
          <w14:ligatures w14:val="none"/>
        </w:rPr>
        <w:t xml:space="preserve">’ </w:t>
      </w:r>
      <w:r w:rsidRPr="00720D49">
        <w:rPr>
          <w:rFonts w:ascii="Arial" w:hAnsi="Arial" w:cs="Arial"/>
          <w:i/>
          <w:iCs/>
          <w:color w:val="000000"/>
          <w:kern w:val="0"/>
          <w14:ligatures w14:val="none"/>
        </w:rPr>
        <w:t>TEACHING Exceptional Children</w:t>
      </w:r>
      <w:r w:rsidRPr="00720D49">
        <w:rPr>
          <w:rFonts w:ascii="Arial" w:hAnsi="Arial" w:cs="Arial"/>
          <w:color w:val="000000"/>
          <w:kern w:val="0"/>
          <w14:ligatures w14:val="none"/>
        </w:rPr>
        <w:t xml:space="preserve">, [online] 57(5), pp.338–347. </w:t>
      </w:r>
      <w:r w:rsidR="00A7686E">
        <w:rPr>
          <w:rFonts w:ascii="Arial" w:hAnsi="Arial" w:cs="Arial"/>
          <w:color w:val="000000"/>
          <w:kern w:val="0"/>
          <w14:ligatures w14:val="none"/>
        </w:rPr>
        <w:t xml:space="preserve">Available at: </w:t>
      </w:r>
      <w:r w:rsidR="00BF46B7">
        <w:rPr>
          <w:rFonts w:ascii="Arial" w:hAnsi="Arial" w:cs="Arial"/>
          <w:color w:val="000000"/>
          <w:kern w:val="0"/>
          <w14:ligatures w14:val="none"/>
        </w:rPr>
        <w:t>https://</w:t>
      </w:r>
      <w:r w:rsidRPr="00720D49">
        <w:rPr>
          <w:rFonts w:ascii="Arial" w:hAnsi="Arial" w:cs="Arial"/>
          <w:color w:val="000000"/>
          <w:kern w:val="0"/>
          <w14:ligatures w14:val="none"/>
        </w:rPr>
        <w:t>doi</w:t>
      </w:r>
      <w:r w:rsidR="009B2A25">
        <w:rPr>
          <w:rFonts w:ascii="Arial" w:hAnsi="Arial" w:cs="Arial"/>
          <w:color w:val="000000"/>
          <w:kern w:val="0"/>
          <w14:ligatures w14:val="none"/>
        </w:rPr>
        <w:t>.org/</w:t>
      </w:r>
      <w:r w:rsidRPr="00720D49">
        <w:rPr>
          <w:rFonts w:ascii="Arial" w:hAnsi="Arial" w:cs="Arial"/>
          <w:color w:val="000000"/>
          <w:kern w:val="0"/>
          <w14:ligatures w14:val="none"/>
        </w:rPr>
        <w:t>10.1177/00400599241257438.</w:t>
      </w:r>
      <w:r w:rsidR="00A7686E">
        <w:rPr>
          <w:rFonts w:ascii="Arial" w:hAnsi="Arial" w:cs="Arial"/>
          <w:color w:val="000000"/>
          <w:kern w:val="0"/>
          <w14:ligatures w14:val="none"/>
        </w:rPr>
        <w:t xml:space="preserve"> [ Accessed</w:t>
      </w:r>
      <w:r w:rsidR="00C32758">
        <w:rPr>
          <w:rFonts w:ascii="Arial" w:hAnsi="Arial" w:cs="Arial"/>
          <w:color w:val="000000"/>
          <w:kern w:val="0"/>
          <w14:ligatures w14:val="none"/>
        </w:rPr>
        <w:t>:</w:t>
      </w:r>
      <w:r w:rsidR="00A7686E">
        <w:rPr>
          <w:rFonts w:ascii="Arial" w:hAnsi="Arial" w:cs="Arial"/>
          <w:color w:val="000000"/>
          <w:kern w:val="0"/>
          <w14:ligatures w14:val="none"/>
        </w:rPr>
        <w:t xml:space="preserve"> 2</w:t>
      </w:r>
      <w:r w:rsidR="00C32758">
        <w:rPr>
          <w:rFonts w:ascii="Arial" w:hAnsi="Arial" w:cs="Arial"/>
          <w:color w:val="000000"/>
          <w:kern w:val="0"/>
          <w14:ligatures w14:val="none"/>
        </w:rPr>
        <w:t>5 Sept</w:t>
      </w:r>
      <w:r w:rsidR="005B508D">
        <w:rPr>
          <w:rFonts w:ascii="Arial" w:hAnsi="Arial" w:cs="Arial"/>
          <w:color w:val="000000"/>
          <w:kern w:val="0"/>
          <w14:ligatures w14:val="none"/>
        </w:rPr>
        <w:t>.</w:t>
      </w:r>
      <w:r w:rsidR="00C32758">
        <w:rPr>
          <w:rFonts w:ascii="Arial" w:hAnsi="Arial" w:cs="Arial"/>
          <w:color w:val="000000"/>
          <w:kern w:val="0"/>
          <w14:ligatures w14:val="none"/>
        </w:rPr>
        <w:t xml:space="preserve"> 2026].</w:t>
      </w:r>
    </w:p>
    <w:p w14:paraId="58163C82" w14:textId="000D2826"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Pound, L. (2006). </w:t>
      </w:r>
      <w:r w:rsidR="00834FD7">
        <w:rPr>
          <w:rFonts w:ascii="Arial" w:hAnsi="Arial" w:cs="Arial"/>
          <w:color w:val="000000"/>
          <w:kern w:val="0"/>
          <w14:ligatures w14:val="none"/>
        </w:rPr>
        <w:t>‘</w:t>
      </w:r>
      <w:r w:rsidRPr="00720D49">
        <w:rPr>
          <w:rFonts w:ascii="Arial" w:hAnsi="Arial" w:cs="Arial"/>
          <w:i/>
          <w:iCs/>
          <w:color w:val="000000"/>
          <w:kern w:val="0"/>
          <w14:ligatures w14:val="none"/>
        </w:rPr>
        <w:t>Supporting mathematical development in the early years</w:t>
      </w:r>
      <w:r w:rsidRPr="00720D49">
        <w:rPr>
          <w:rFonts w:ascii="Arial" w:hAnsi="Arial" w:cs="Arial"/>
          <w:color w:val="000000"/>
          <w:kern w:val="0"/>
          <w14:ligatures w14:val="none"/>
        </w:rPr>
        <w:t>.</w:t>
      </w:r>
      <w:r w:rsidR="00834FD7">
        <w:rPr>
          <w:rFonts w:ascii="Arial" w:hAnsi="Arial" w:cs="Arial"/>
          <w:color w:val="000000"/>
          <w:kern w:val="0"/>
          <w14:ligatures w14:val="none"/>
        </w:rPr>
        <w:t>’</w:t>
      </w:r>
      <w:r w:rsidRPr="00720D49">
        <w:rPr>
          <w:rFonts w:ascii="Arial" w:hAnsi="Arial" w:cs="Arial"/>
          <w:color w:val="000000"/>
          <w:kern w:val="0"/>
          <w14:ligatures w14:val="none"/>
        </w:rPr>
        <w:t xml:space="preserve"> [online] Google Books. Available at: https://books.google.com/books/about/Supporting_Mathematical_Development_In_T.html?id=F0eZdNmCX_EC [Accessed 26 Sept. 2026].</w:t>
      </w:r>
    </w:p>
    <w:p w14:paraId="681C3D63" w14:textId="14041304"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Sarama</w:t>
      </w:r>
      <w:proofErr w:type="spellEnd"/>
      <w:r w:rsidRPr="00720D49">
        <w:rPr>
          <w:rFonts w:ascii="Arial" w:hAnsi="Arial" w:cs="Arial"/>
          <w:color w:val="000000"/>
          <w:kern w:val="0"/>
          <w14:ligatures w14:val="none"/>
        </w:rPr>
        <w:t xml:space="preserve">, J., Clements, D.H., Barrett, J.E., Cullen, C.J., </w:t>
      </w:r>
      <w:proofErr w:type="spellStart"/>
      <w:r w:rsidRPr="00720D49">
        <w:rPr>
          <w:rFonts w:ascii="Arial" w:hAnsi="Arial" w:cs="Arial"/>
          <w:color w:val="000000"/>
          <w:kern w:val="0"/>
          <w14:ligatures w14:val="none"/>
        </w:rPr>
        <w:t>Hudyma</w:t>
      </w:r>
      <w:proofErr w:type="spellEnd"/>
      <w:r w:rsidRPr="00720D49">
        <w:rPr>
          <w:rFonts w:ascii="Arial" w:hAnsi="Arial" w:cs="Arial"/>
          <w:color w:val="000000"/>
          <w:kern w:val="0"/>
          <w14:ligatures w14:val="none"/>
        </w:rPr>
        <w:t xml:space="preserve">, A. and </w:t>
      </w:r>
      <w:proofErr w:type="spellStart"/>
      <w:r w:rsidRPr="00720D49">
        <w:rPr>
          <w:rFonts w:ascii="Arial" w:hAnsi="Arial" w:cs="Arial"/>
          <w:color w:val="000000"/>
          <w:kern w:val="0"/>
          <w14:ligatures w14:val="none"/>
        </w:rPr>
        <w:t>Vanegas</w:t>
      </w:r>
      <w:proofErr w:type="spellEnd"/>
      <w:r w:rsidRPr="00720D49">
        <w:rPr>
          <w:rFonts w:ascii="Arial" w:hAnsi="Arial" w:cs="Arial"/>
          <w:color w:val="000000"/>
          <w:kern w:val="0"/>
          <w14:ligatures w14:val="none"/>
        </w:rPr>
        <w:t xml:space="preserve">, Y. (2021). </w:t>
      </w:r>
      <w:r w:rsidR="006C2C75">
        <w:rPr>
          <w:rFonts w:ascii="Arial" w:hAnsi="Arial" w:cs="Arial"/>
          <w:color w:val="000000"/>
          <w:kern w:val="0"/>
          <w14:ligatures w14:val="none"/>
        </w:rPr>
        <w:t>‘</w:t>
      </w:r>
      <w:r w:rsidRPr="00720D49">
        <w:rPr>
          <w:rFonts w:ascii="Arial" w:hAnsi="Arial" w:cs="Arial"/>
          <w:color w:val="000000"/>
          <w:kern w:val="0"/>
          <w14:ligatures w14:val="none"/>
        </w:rPr>
        <w:t>Length measurement in the early years: Teaching and learning with learning trajectories.</w:t>
      </w:r>
      <w:r w:rsidR="00C3056B">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Mathematical Thinking and Learning</w:t>
      </w:r>
      <w:r w:rsidRPr="00720D49">
        <w:rPr>
          <w:rFonts w:ascii="Arial" w:hAnsi="Arial" w:cs="Arial"/>
          <w:color w:val="000000"/>
          <w:kern w:val="0"/>
          <w14:ligatures w14:val="none"/>
        </w:rPr>
        <w:t>, 24(4), pp.267–290.</w:t>
      </w:r>
      <w:r w:rsidR="005B508D">
        <w:rPr>
          <w:rFonts w:ascii="Arial" w:hAnsi="Arial" w:cs="Arial"/>
          <w:color w:val="000000"/>
          <w:kern w:val="0"/>
          <w14:ligatures w14:val="none"/>
        </w:rPr>
        <w:t xml:space="preserve"> Available at:</w:t>
      </w:r>
      <w:r w:rsidRPr="00720D49">
        <w:rPr>
          <w:rFonts w:ascii="Arial" w:hAnsi="Arial" w:cs="Arial"/>
          <w:color w:val="000000"/>
          <w:kern w:val="0"/>
          <w14:ligatures w14:val="none"/>
        </w:rPr>
        <w:t xml:space="preserve">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/10986065.2020.1858245.</w:t>
      </w:r>
      <w:r w:rsidR="005B508D">
        <w:rPr>
          <w:rFonts w:ascii="Arial" w:hAnsi="Arial" w:cs="Arial"/>
          <w:color w:val="000000"/>
          <w:kern w:val="0"/>
          <w14:ligatures w14:val="none"/>
        </w:rPr>
        <w:t xml:space="preserve"> [Accessed: 22 Sept. 2026].</w:t>
      </w:r>
    </w:p>
    <w:p w14:paraId="1E6BE9F7" w14:textId="10D6E165"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Siraj-Blatchford</w:t>
      </w:r>
      <w:proofErr w:type="spellEnd"/>
      <w:r w:rsidRPr="00720D49">
        <w:rPr>
          <w:rFonts w:ascii="Arial" w:hAnsi="Arial" w:cs="Arial"/>
          <w:color w:val="000000"/>
          <w:kern w:val="0"/>
          <w14:ligatures w14:val="none"/>
        </w:rPr>
        <w:t xml:space="preserve">, I., Sylva, K., </w:t>
      </w:r>
      <w:proofErr w:type="spellStart"/>
      <w:r w:rsidRPr="00720D49">
        <w:rPr>
          <w:rFonts w:ascii="Arial" w:hAnsi="Arial" w:cs="Arial"/>
          <w:color w:val="000000"/>
          <w:kern w:val="0"/>
          <w14:ligatures w14:val="none"/>
        </w:rPr>
        <w:t>Muttock</w:t>
      </w:r>
      <w:proofErr w:type="spellEnd"/>
      <w:r w:rsidRPr="00720D49">
        <w:rPr>
          <w:rFonts w:ascii="Arial" w:hAnsi="Arial" w:cs="Arial"/>
          <w:color w:val="000000"/>
          <w:kern w:val="0"/>
          <w14:ligatures w14:val="none"/>
        </w:rPr>
        <w:t xml:space="preserve">, S., </w:t>
      </w:r>
      <w:proofErr w:type="spellStart"/>
      <w:r w:rsidRPr="00720D49">
        <w:rPr>
          <w:rFonts w:ascii="Arial" w:hAnsi="Arial" w:cs="Arial"/>
          <w:color w:val="000000"/>
          <w:kern w:val="0"/>
          <w14:ligatures w14:val="none"/>
        </w:rPr>
        <w:t>Gilden</w:t>
      </w:r>
      <w:proofErr w:type="spellEnd"/>
      <w:r w:rsidRPr="00720D49">
        <w:rPr>
          <w:rFonts w:ascii="Arial" w:hAnsi="Arial" w:cs="Arial"/>
          <w:color w:val="000000"/>
          <w:kern w:val="0"/>
          <w14:ligatures w14:val="none"/>
        </w:rPr>
        <w:t>, R. and Bell, D. (2002). </w:t>
      </w:r>
      <w:r w:rsidR="007D1424">
        <w:rPr>
          <w:rFonts w:ascii="Arial" w:hAnsi="Arial" w:cs="Arial"/>
          <w:color w:val="000000"/>
          <w:kern w:val="0"/>
          <w14:ligatures w14:val="none"/>
        </w:rPr>
        <w:t>‘</w:t>
      </w:r>
      <w:r w:rsidRPr="00720D49">
        <w:rPr>
          <w:rFonts w:ascii="Arial" w:hAnsi="Arial" w:cs="Arial"/>
          <w:i/>
          <w:iCs/>
          <w:color w:val="000000"/>
          <w:kern w:val="0"/>
          <w14:ligatures w14:val="none"/>
        </w:rPr>
        <w:t>Researching effective pedagogy in the early years</w:t>
      </w:r>
      <w:r w:rsidRPr="00720D49">
        <w:rPr>
          <w:rFonts w:ascii="Arial" w:hAnsi="Arial" w:cs="Arial"/>
          <w:color w:val="000000"/>
          <w:kern w:val="0"/>
          <w14:ligatures w14:val="none"/>
        </w:rPr>
        <w:t>.</w:t>
      </w:r>
      <w:r w:rsidR="00E06EC7">
        <w:rPr>
          <w:rFonts w:ascii="Arial" w:hAnsi="Arial" w:cs="Arial"/>
          <w:color w:val="000000"/>
          <w:kern w:val="0"/>
          <w14:ligatures w14:val="none"/>
        </w:rPr>
        <w:t>’</w:t>
      </w:r>
      <w:r w:rsidRPr="00720D49">
        <w:rPr>
          <w:rFonts w:ascii="Arial" w:hAnsi="Arial" w:cs="Arial"/>
          <w:color w:val="000000"/>
          <w:kern w:val="0"/>
          <w14:ligatures w14:val="none"/>
        </w:rPr>
        <w:t xml:space="preserve"> [online] Available at: https://www.researchgate.net/profile/Iram-Siraj/publication/277292962_No_356_Researching_Effective_Pedagogy_in_the_Early_Years/links/642c16af4e83cd0e2f8dc2e8/No-356-Researching-Effective-Pedagogy-in-the-Early-Years.pdf [Accessed 26 Sept. 2026].</w:t>
      </w:r>
    </w:p>
    <w:p w14:paraId="2CFB6AE5" w14:textId="340B1690"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Skalstad</w:t>
      </w:r>
      <w:proofErr w:type="spellEnd"/>
      <w:r w:rsidRPr="00720D49">
        <w:rPr>
          <w:rFonts w:ascii="Arial" w:hAnsi="Arial" w:cs="Arial"/>
          <w:color w:val="000000"/>
          <w:kern w:val="0"/>
          <w14:ligatures w14:val="none"/>
        </w:rPr>
        <w:t xml:space="preserve">, I. and </w:t>
      </w:r>
      <w:proofErr w:type="spellStart"/>
      <w:r w:rsidRPr="00720D49">
        <w:rPr>
          <w:rFonts w:ascii="Arial" w:hAnsi="Arial" w:cs="Arial"/>
          <w:color w:val="000000"/>
          <w:kern w:val="0"/>
          <w14:ligatures w14:val="none"/>
        </w:rPr>
        <w:t>Munkebye</w:t>
      </w:r>
      <w:proofErr w:type="spellEnd"/>
      <w:r w:rsidRPr="00720D49">
        <w:rPr>
          <w:rFonts w:ascii="Arial" w:hAnsi="Arial" w:cs="Arial"/>
          <w:color w:val="000000"/>
          <w:kern w:val="0"/>
          <w14:ligatures w14:val="none"/>
        </w:rPr>
        <w:t xml:space="preserve">, E. (2021). </w:t>
      </w:r>
      <w:r w:rsidR="00EF7564">
        <w:rPr>
          <w:rFonts w:ascii="Arial" w:hAnsi="Arial" w:cs="Arial"/>
          <w:color w:val="000000"/>
          <w:kern w:val="0"/>
          <w14:ligatures w14:val="none"/>
        </w:rPr>
        <w:t>‘</w:t>
      </w:r>
      <w:r w:rsidRPr="00720D49">
        <w:rPr>
          <w:rFonts w:ascii="Arial" w:hAnsi="Arial" w:cs="Arial"/>
          <w:color w:val="000000"/>
          <w:kern w:val="0"/>
          <w14:ligatures w14:val="none"/>
        </w:rPr>
        <w:t>Young children’s questions about science topics when situated in a natural outdoor environment: A qualitative study from kindergarten and primary school.</w:t>
      </w:r>
      <w:r w:rsidR="00FA7AA2">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International Journal of Science Education</w:t>
      </w:r>
      <w:r w:rsidRPr="00720D49">
        <w:rPr>
          <w:rFonts w:ascii="Arial" w:hAnsi="Arial" w:cs="Arial"/>
          <w:color w:val="000000"/>
          <w:kern w:val="0"/>
          <w14:ligatures w14:val="none"/>
        </w:rPr>
        <w:t xml:space="preserve">, 43(7), </w:t>
      </w:r>
      <w:r w:rsidRPr="00720D49">
        <w:rPr>
          <w:rFonts w:ascii="Arial" w:hAnsi="Arial" w:cs="Arial"/>
          <w:color w:val="000000"/>
          <w:kern w:val="0"/>
          <w14:ligatures w14:val="none"/>
        </w:rPr>
        <w:lastRenderedPageBreak/>
        <w:t>pp.1</w:t>
      </w:r>
      <w:r w:rsidR="00083D7C">
        <w:rPr>
          <w:rFonts w:ascii="Arial" w:hAnsi="Arial" w:cs="Arial"/>
          <w:color w:val="000000"/>
          <w:kern w:val="0"/>
          <w14:ligatures w14:val="none"/>
        </w:rPr>
        <w:t>017</w:t>
      </w:r>
      <w:r w:rsidRPr="00720D49">
        <w:rPr>
          <w:rFonts w:ascii="Arial" w:hAnsi="Arial" w:cs="Arial"/>
          <w:color w:val="000000"/>
          <w:kern w:val="0"/>
          <w14:ligatures w14:val="none"/>
        </w:rPr>
        <w:t>–</w:t>
      </w:r>
      <w:r w:rsidR="00F65162">
        <w:rPr>
          <w:rFonts w:ascii="Arial" w:hAnsi="Arial" w:cs="Arial"/>
          <w:color w:val="000000"/>
          <w:kern w:val="0"/>
          <w14:ligatures w14:val="none"/>
        </w:rPr>
        <w:t>1035</w:t>
      </w:r>
      <w:r w:rsidRPr="00720D49">
        <w:rPr>
          <w:rFonts w:ascii="Arial" w:hAnsi="Arial" w:cs="Arial"/>
          <w:color w:val="000000"/>
          <w:kern w:val="0"/>
          <w14:ligatures w14:val="none"/>
        </w:rPr>
        <w:t xml:space="preserve">. </w:t>
      </w:r>
      <w:r w:rsidR="00932857">
        <w:rPr>
          <w:rFonts w:ascii="Arial" w:hAnsi="Arial" w:cs="Arial"/>
          <w:color w:val="000000"/>
          <w:kern w:val="0"/>
          <w14:ligatures w14:val="none"/>
        </w:rPr>
        <w:t xml:space="preserve">Available at: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/09500693.2021.1895451.</w:t>
      </w:r>
      <w:r w:rsidR="00932857">
        <w:rPr>
          <w:rFonts w:ascii="Arial" w:hAnsi="Arial" w:cs="Arial"/>
          <w:color w:val="000000"/>
          <w:kern w:val="0"/>
          <w14:ligatures w14:val="none"/>
        </w:rPr>
        <w:t xml:space="preserve"> [Accessed: 22 Sept. 2026]</w:t>
      </w:r>
    </w:p>
    <w:p w14:paraId="44409594" w14:textId="4EC5B821"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Smedsrud</w:t>
      </w:r>
      <w:proofErr w:type="spellEnd"/>
      <w:r w:rsidRPr="00720D49">
        <w:rPr>
          <w:rFonts w:ascii="Arial" w:hAnsi="Arial" w:cs="Arial"/>
          <w:color w:val="000000"/>
          <w:kern w:val="0"/>
          <w14:ligatures w14:val="none"/>
        </w:rPr>
        <w:t xml:space="preserve">, T.M. (2025). </w:t>
      </w:r>
      <w:r w:rsidR="00075216">
        <w:rPr>
          <w:rFonts w:ascii="Arial" w:hAnsi="Arial" w:cs="Arial"/>
          <w:color w:val="000000"/>
          <w:kern w:val="0"/>
          <w14:ligatures w14:val="none"/>
        </w:rPr>
        <w:t>‘</w:t>
      </w:r>
      <w:r w:rsidRPr="00720D49">
        <w:rPr>
          <w:rFonts w:ascii="Arial" w:hAnsi="Arial" w:cs="Arial"/>
          <w:color w:val="000000"/>
          <w:kern w:val="0"/>
          <w14:ligatures w14:val="none"/>
        </w:rPr>
        <w:t>Supporting play: How early childhood teachers facilitate play through nature’s affordances.</w:t>
      </w:r>
      <w:r w:rsidR="00075216">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Journal of Outdoor and Environmental Education</w:t>
      </w:r>
      <w:r w:rsidRPr="00720D49">
        <w:rPr>
          <w:rFonts w:ascii="Arial" w:hAnsi="Arial" w:cs="Arial"/>
          <w:color w:val="000000"/>
          <w:kern w:val="0"/>
          <w14:ligatures w14:val="none"/>
        </w:rPr>
        <w:t xml:space="preserve">, 29(2), pp.765–782. </w:t>
      </w:r>
      <w:r w:rsidR="00932857">
        <w:rPr>
          <w:rFonts w:ascii="Arial" w:hAnsi="Arial" w:cs="Arial"/>
          <w:color w:val="000000"/>
          <w:kern w:val="0"/>
          <w14:ligatures w14:val="none"/>
        </w:rPr>
        <w:t xml:space="preserve">Available at: </w:t>
      </w:r>
      <w:proofErr w:type="spellStart"/>
      <w:r w:rsidRPr="00720D49">
        <w:rPr>
          <w:rFonts w:ascii="Arial" w:hAnsi="Arial" w:cs="Arial"/>
          <w:color w:val="000000"/>
          <w:kern w:val="0"/>
          <w14:ligatures w14:val="none"/>
        </w:rPr>
        <w:t>doi:10.1007</w:t>
      </w:r>
      <w:proofErr w:type="spellEnd"/>
      <w:r w:rsidRPr="00720D49">
        <w:rPr>
          <w:rFonts w:ascii="Arial" w:hAnsi="Arial" w:cs="Arial"/>
          <w:color w:val="000000"/>
          <w:kern w:val="0"/>
          <w14:ligatures w14:val="none"/>
        </w:rPr>
        <w:t>/s42322-025-00216-5.</w:t>
      </w:r>
      <w:r w:rsidR="00932857">
        <w:rPr>
          <w:rFonts w:ascii="Arial" w:hAnsi="Arial" w:cs="Arial"/>
          <w:color w:val="000000"/>
          <w:kern w:val="0"/>
          <w14:ligatures w14:val="none"/>
        </w:rPr>
        <w:t xml:space="preserve"> [Accessed: 27 Sept. 2026].</w:t>
      </w:r>
    </w:p>
    <w:p w14:paraId="7CB7260E" w14:textId="394B8093" w:rsidR="00720D49" w:rsidRPr="00720D49" w:rsidRDefault="00720D49" w:rsidP="00210053">
      <w:pPr>
        <w:spacing w:after="240" w:line="360" w:lineRule="auto"/>
        <w:rPr>
          <w:rFonts w:ascii="Arial" w:hAnsi="Arial" w:cs="Arial"/>
          <w:color w:val="000000"/>
          <w:kern w:val="0"/>
          <w14:ligatures w14:val="none"/>
        </w:rPr>
      </w:pPr>
      <w:r w:rsidRPr="00720D49">
        <w:rPr>
          <w:rFonts w:ascii="Arial" w:hAnsi="Arial" w:cs="Arial"/>
          <w:color w:val="000000"/>
          <w:kern w:val="0"/>
          <w14:ligatures w14:val="none"/>
        </w:rPr>
        <w:t xml:space="preserve">Waters, J. and Maynard, T. (2010). </w:t>
      </w:r>
      <w:r w:rsidR="00834FD7">
        <w:rPr>
          <w:rFonts w:ascii="Arial" w:hAnsi="Arial" w:cs="Arial"/>
          <w:color w:val="000000"/>
          <w:kern w:val="0"/>
          <w14:ligatures w14:val="none"/>
        </w:rPr>
        <w:t>‘</w:t>
      </w:r>
      <w:r w:rsidRPr="00720D49">
        <w:rPr>
          <w:rFonts w:ascii="Arial" w:hAnsi="Arial" w:cs="Arial"/>
          <w:color w:val="000000"/>
          <w:kern w:val="0"/>
          <w14:ligatures w14:val="none"/>
        </w:rPr>
        <w:t>What’s so interesting outside? A study of child</w:t>
      </w:r>
      <w:r w:rsidRPr="00720D49">
        <w:rPr>
          <w:rFonts w:ascii="Cambria Math" w:hAnsi="Cambria Math" w:cs="Cambria Math"/>
          <w:color w:val="000000"/>
          <w:kern w:val="0"/>
          <w14:ligatures w14:val="none"/>
        </w:rPr>
        <w:t>‐</w:t>
      </w:r>
      <w:r w:rsidRPr="00720D49">
        <w:rPr>
          <w:rFonts w:ascii="Arial" w:hAnsi="Arial" w:cs="Arial"/>
          <w:color w:val="000000"/>
          <w:kern w:val="0"/>
          <w14:ligatures w14:val="none"/>
        </w:rPr>
        <w:t>initiated interaction with teachers in the natural outdoor environment.</w:t>
      </w:r>
      <w:r w:rsidR="00775420">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European Early Childhood Education Research Journal</w:t>
      </w:r>
      <w:r w:rsidRPr="00720D49">
        <w:rPr>
          <w:rFonts w:ascii="Arial" w:hAnsi="Arial" w:cs="Arial"/>
          <w:color w:val="000000"/>
          <w:kern w:val="0"/>
          <w14:ligatures w14:val="none"/>
        </w:rPr>
        <w:t>, 18(4), pp.473–483.</w:t>
      </w:r>
      <w:r w:rsidR="00175FD1">
        <w:rPr>
          <w:rFonts w:ascii="Arial" w:hAnsi="Arial" w:cs="Arial"/>
          <w:color w:val="000000"/>
          <w:kern w:val="0"/>
          <w14:ligatures w14:val="none"/>
        </w:rPr>
        <w:t xml:space="preserve"> Available at:</w:t>
      </w:r>
      <w:r w:rsidR="00D15ADD">
        <w:rPr>
          <w:rFonts w:ascii="Arial" w:hAnsi="Arial" w:cs="Arial"/>
          <w:color w:val="000000"/>
          <w:kern w:val="0"/>
          <w14:ligatures w14:val="none"/>
        </w:rPr>
        <w:t xml:space="preserve"> </w:t>
      </w:r>
      <w:r w:rsidRPr="00720D49">
        <w:rPr>
          <w:rFonts w:ascii="Arial" w:hAnsi="Arial" w:cs="Arial"/>
          <w:color w:val="000000"/>
          <w:kern w:val="0"/>
          <w14:ligatures w14:val="none"/>
        </w:rPr>
        <w:t xml:space="preserve">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/1350293x.2010.525939.</w:t>
      </w:r>
      <w:r w:rsidR="00175FD1">
        <w:rPr>
          <w:rFonts w:ascii="Arial" w:hAnsi="Arial" w:cs="Arial"/>
          <w:color w:val="000000"/>
          <w:kern w:val="0"/>
          <w14:ligatures w14:val="none"/>
        </w:rPr>
        <w:t xml:space="preserve"> [Accessed 26 Sept. 2026].</w:t>
      </w:r>
    </w:p>
    <w:p w14:paraId="193BD861" w14:textId="03395B7F" w:rsidR="00720D49" w:rsidRPr="00720D49" w:rsidRDefault="00720D49" w:rsidP="00210053">
      <w:pPr>
        <w:spacing w:after="240" w:line="360" w:lineRule="auto"/>
        <w:rPr>
          <w:rFonts w:ascii="Arial" w:hAnsi="Arial" w:cs="Arial"/>
          <w:color w:val="000000"/>
          <w:kern w:val="0"/>
          <w14:ligatures w14:val="none"/>
        </w:rPr>
      </w:pPr>
      <w:proofErr w:type="spellStart"/>
      <w:r w:rsidRPr="00720D49">
        <w:rPr>
          <w:rFonts w:ascii="Arial" w:hAnsi="Arial" w:cs="Arial"/>
          <w:color w:val="000000"/>
          <w:kern w:val="0"/>
          <w14:ligatures w14:val="none"/>
        </w:rPr>
        <w:t>Zeng</w:t>
      </w:r>
      <w:proofErr w:type="spellEnd"/>
      <w:r w:rsidRPr="00720D49">
        <w:rPr>
          <w:rFonts w:ascii="Arial" w:hAnsi="Arial" w:cs="Arial"/>
          <w:color w:val="000000"/>
          <w:kern w:val="0"/>
          <w14:ligatures w14:val="none"/>
        </w:rPr>
        <w:t xml:space="preserve">, S.A. (2026). </w:t>
      </w:r>
      <w:r w:rsidR="008D49F7">
        <w:rPr>
          <w:rFonts w:ascii="Arial" w:hAnsi="Arial" w:cs="Arial"/>
          <w:color w:val="000000"/>
          <w:kern w:val="0"/>
          <w14:ligatures w14:val="none"/>
        </w:rPr>
        <w:t>‘</w:t>
      </w:r>
      <w:r w:rsidRPr="00720D49">
        <w:rPr>
          <w:rFonts w:ascii="Arial" w:hAnsi="Arial" w:cs="Arial"/>
          <w:color w:val="000000"/>
          <w:kern w:val="0"/>
          <w14:ligatures w14:val="none"/>
        </w:rPr>
        <w:t>Exploring perceptual-motor development in young children: Inclusive practices in outdoor learning.</w:t>
      </w:r>
      <w:r w:rsidR="008D49F7">
        <w:rPr>
          <w:rFonts w:ascii="Arial" w:hAnsi="Arial" w:cs="Arial"/>
          <w:color w:val="000000"/>
          <w:kern w:val="0"/>
          <w14:ligatures w14:val="none"/>
        </w:rPr>
        <w:t>’</w:t>
      </w:r>
      <w:r w:rsidRPr="00720D49">
        <w:rPr>
          <w:rFonts w:ascii="Arial" w:hAnsi="Arial" w:cs="Arial"/>
          <w:color w:val="000000"/>
          <w:kern w:val="0"/>
          <w14:ligatures w14:val="none"/>
        </w:rPr>
        <w:t> </w:t>
      </w:r>
      <w:r w:rsidRPr="00720D49">
        <w:rPr>
          <w:rFonts w:ascii="Arial" w:hAnsi="Arial" w:cs="Arial"/>
          <w:i/>
          <w:iCs/>
          <w:color w:val="000000"/>
          <w:kern w:val="0"/>
          <w14:ligatures w14:val="none"/>
        </w:rPr>
        <w:t>Journal of Adventure Education and Outdoor Learning</w:t>
      </w:r>
      <w:r w:rsidRPr="00720D49">
        <w:rPr>
          <w:rFonts w:ascii="Arial" w:hAnsi="Arial" w:cs="Arial"/>
          <w:color w:val="000000"/>
          <w:kern w:val="0"/>
          <w14:ligatures w14:val="none"/>
        </w:rPr>
        <w:t>, pp.1–22.</w:t>
      </w:r>
      <w:r w:rsidR="00175FD1">
        <w:rPr>
          <w:rFonts w:ascii="Arial" w:hAnsi="Arial" w:cs="Arial"/>
          <w:color w:val="000000"/>
          <w:kern w:val="0"/>
          <w14:ligatures w14:val="none"/>
        </w:rPr>
        <w:t xml:space="preserve"> Available at: </w:t>
      </w:r>
      <w:proofErr w:type="spellStart"/>
      <w:r w:rsidRPr="00720D49">
        <w:rPr>
          <w:rFonts w:ascii="Arial" w:hAnsi="Arial" w:cs="Arial"/>
          <w:color w:val="000000"/>
          <w:kern w:val="0"/>
          <w14:ligatures w14:val="none"/>
        </w:rPr>
        <w:t>doi:10.1080</w:t>
      </w:r>
      <w:proofErr w:type="spellEnd"/>
      <w:r w:rsidRPr="00720D49">
        <w:rPr>
          <w:rFonts w:ascii="Arial" w:hAnsi="Arial" w:cs="Arial"/>
          <w:color w:val="000000"/>
          <w:kern w:val="0"/>
          <w14:ligatures w14:val="none"/>
        </w:rPr>
        <w:t>/14729679.2026.2730169.</w:t>
      </w:r>
      <w:r w:rsidR="00175FD1">
        <w:rPr>
          <w:rFonts w:ascii="Arial" w:hAnsi="Arial" w:cs="Arial"/>
          <w:color w:val="000000"/>
          <w:kern w:val="0"/>
          <w14:ligatures w14:val="none"/>
        </w:rPr>
        <w:t xml:space="preserve"> [Accessed: 27 Sept. 2026].</w:t>
      </w:r>
    </w:p>
    <w:p w14:paraId="6F58E249" w14:textId="77777777" w:rsidR="00D374CF" w:rsidRPr="00F77F45" w:rsidRDefault="00D374CF" w:rsidP="00210053">
      <w:pPr>
        <w:spacing w:line="360" w:lineRule="auto"/>
        <w:rPr>
          <w:rFonts w:ascii="Arial" w:hAnsi="Arial" w:cs="Arial"/>
        </w:rPr>
      </w:pPr>
    </w:p>
    <w:sectPr w:rsidR="00D374CF" w:rsidRPr="00F77F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03F7F6" w14:textId="77777777" w:rsidR="00657A2A" w:rsidRDefault="00657A2A" w:rsidP="00EF0B9D">
      <w:pPr>
        <w:spacing w:after="0" w:line="240" w:lineRule="auto"/>
      </w:pPr>
      <w:r>
        <w:separator/>
      </w:r>
    </w:p>
  </w:endnote>
  <w:endnote w:type="continuationSeparator" w:id="0">
    <w:p w14:paraId="0DE3F0B2" w14:textId="77777777" w:rsidR="00657A2A" w:rsidRDefault="00657A2A" w:rsidP="00EF0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2073F9" w14:textId="77777777" w:rsidR="00657A2A" w:rsidRDefault="00657A2A" w:rsidP="00EF0B9D">
      <w:pPr>
        <w:spacing w:after="0" w:line="240" w:lineRule="auto"/>
      </w:pPr>
      <w:r>
        <w:separator/>
      </w:r>
    </w:p>
  </w:footnote>
  <w:footnote w:type="continuationSeparator" w:id="0">
    <w:p w14:paraId="4E7B7082" w14:textId="77777777" w:rsidR="00657A2A" w:rsidRDefault="00657A2A" w:rsidP="00EF0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A7FD3E" w14:textId="02E34915" w:rsidR="00374953" w:rsidRDefault="00374953">
    <w:pPr>
      <w:pStyle w:val="Header"/>
    </w:pPr>
    <w:r>
      <w:t>2508665</w:t>
    </w:r>
    <w:r w:rsidR="00277D43">
      <w:t xml:space="preserve">        </w:t>
    </w:r>
    <w:r>
      <w:t xml:space="preserve">                                                 ECEY500</w:t>
    </w:r>
    <w:r w:rsidR="000A618F">
      <w:t>5</w:t>
    </w:r>
    <w:r w:rsidR="00761F93">
      <w:t xml:space="preserve">                                         </w:t>
    </w:r>
    <w:r w:rsidR="0055471F">
      <w:t xml:space="preserve">         </w:t>
    </w:r>
    <w:r w:rsidR="00277D43">
      <w:t xml:space="preserve">       5068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A515370"/>
    <w:multiLevelType w:val="hybridMultilevel"/>
    <w:tmpl w:val="72F81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F5CA7"/>
    <w:multiLevelType w:val="hybridMultilevel"/>
    <w:tmpl w:val="9152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A2EEF"/>
    <w:multiLevelType w:val="hybridMultilevel"/>
    <w:tmpl w:val="98324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558BA"/>
    <w:multiLevelType w:val="hybridMultilevel"/>
    <w:tmpl w:val="1B946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659D0"/>
    <w:multiLevelType w:val="hybridMultilevel"/>
    <w:tmpl w:val="9A3C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8355D9"/>
    <w:multiLevelType w:val="hybridMultilevel"/>
    <w:tmpl w:val="7C6A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12F99"/>
    <w:multiLevelType w:val="hybridMultilevel"/>
    <w:tmpl w:val="6A26C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103953">
    <w:abstractNumId w:val="5"/>
  </w:num>
  <w:num w:numId="2" w16cid:durableId="1305502527">
    <w:abstractNumId w:val="2"/>
  </w:num>
  <w:num w:numId="3" w16cid:durableId="1211334111">
    <w:abstractNumId w:val="0"/>
  </w:num>
  <w:num w:numId="4" w16cid:durableId="1812359212">
    <w:abstractNumId w:val="1"/>
  </w:num>
  <w:num w:numId="5" w16cid:durableId="662396996">
    <w:abstractNumId w:val="4"/>
  </w:num>
  <w:num w:numId="6" w16cid:durableId="803043920">
    <w:abstractNumId w:val="3"/>
  </w:num>
  <w:num w:numId="7" w16cid:durableId="2109764337">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B9D"/>
    <w:rsid w:val="000009B2"/>
    <w:rsid w:val="000025F4"/>
    <w:rsid w:val="00005609"/>
    <w:rsid w:val="00014942"/>
    <w:rsid w:val="00016CF1"/>
    <w:rsid w:val="00021338"/>
    <w:rsid w:val="00023E79"/>
    <w:rsid w:val="00024CD2"/>
    <w:rsid w:val="00032019"/>
    <w:rsid w:val="00032C7A"/>
    <w:rsid w:val="000367D0"/>
    <w:rsid w:val="000375A7"/>
    <w:rsid w:val="00043590"/>
    <w:rsid w:val="00044411"/>
    <w:rsid w:val="00051F3D"/>
    <w:rsid w:val="00055825"/>
    <w:rsid w:val="00055DF6"/>
    <w:rsid w:val="00057FA4"/>
    <w:rsid w:val="000635BB"/>
    <w:rsid w:val="0006407E"/>
    <w:rsid w:val="00064395"/>
    <w:rsid w:val="000672BF"/>
    <w:rsid w:val="00067B61"/>
    <w:rsid w:val="000718C1"/>
    <w:rsid w:val="0007290B"/>
    <w:rsid w:val="00072B83"/>
    <w:rsid w:val="00074FB7"/>
    <w:rsid w:val="00075216"/>
    <w:rsid w:val="000771A8"/>
    <w:rsid w:val="00083D7C"/>
    <w:rsid w:val="00087CCA"/>
    <w:rsid w:val="00095398"/>
    <w:rsid w:val="000961C4"/>
    <w:rsid w:val="000979C2"/>
    <w:rsid w:val="000A618F"/>
    <w:rsid w:val="000B059F"/>
    <w:rsid w:val="000B691A"/>
    <w:rsid w:val="000C085C"/>
    <w:rsid w:val="000C0DA0"/>
    <w:rsid w:val="000C2EA1"/>
    <w:rsid w:val="000D40D7"/>
    <w:rsid w:val="000D507C"/>
    <w:rsid w:val="000D5C9E"/>
    <w:rsid w:val="000E2AC6"/>
    <w:rsid w:val="000E3278"/>
    <w:rsid w:val="000E3490"/>
    <w:rsid w:val="000E540C"/>
    <w:rsid w:val="000E5487"/>
    <w:rsid w:val="000E56E7"/>
    <w:rsid w:val="000E65AB"/>
    <w:rsid w:val="000F18D1"/>
    <w:rsid w:val="000F2CA1"/>
    <w:rsid w:val="000F638F"/>
    <w:rsid w:val="001026C0"/>
    <w:rsid w:val="00103DDD"/>
    <w:rsid w:val="00105B22"/>
    <w:rsid w:val="00107757"/>
    <w:rsid w:val="00113BA6"/>
    <w:rsid w:val="00122A3B"/>
    <w:rsid w:val="00124ABB"/>
    <w:rsid w:val="00125398"/>
    <w:rsid w:val="001259DB"/>
    <w:rsid w:val="001304C1"/>
    <w:rsid w:val="00130580"/>
    <w:rsid w:val="001316BC"/>
    <w:rsid w:val="001319E5"/>
    <w:rsid w:val="00133A68"/>
    <w:rsid w:val="0013591B"/>
    <w:rsid w:val="001379CC"/>
    <w:rsid w:val="00140552"/>
    <w:rsid w:val="00140E30"/>
    <w:rsid w:val="001412E4"/>
    <w:rsid w:val="00141A77"/>
    <w:rsid w:val="00142706"/>
    <w:rsid w:val="001427B5"/>
    <w:rsid w:val="0014287C"/>
    <w:rsid w:val="00144BA8"/>
    <w:rsid w:val="001538B0"/>
    <w:rsid w:val="001606C7"/>
    <w:rsid w:val="001631BD"/>
    <w:rsid w:val="00163EFA"/>
    <w:rsid w:val="0016494D"/>
    <w:rsid w:val="00165FE1"/>
    <w:rsid w:val="00172304"/>
    <w:rsid w:val="00175FD1"/>
    <w:rsid w:val="00181CEA"/>
    <w:rsid w:val="0018304A"/>
    <w:rsid w:val="00191578"/>
    <w:rsid w:val="001916CC"/>
    <w:rsid w:val="0019283F"/>
    <w:rsid w:val="0019455D"/>
    <w:rsid w:val="00197F1B"/>
    <w:rsid w:val="001A01A3"/>
    <w:rsid w:val="001A0D48"/>
    <w:rsid w:val="001B47FD"/>
    <w:rsid w:val="001B54C8"/>
    <w:rsid w:val="001C18C5"/>
    <w:rsid w:val="001C4D5E"/>
    <w:rsid w:val="001C5B9D"/>
    <w:rsid w:val="001C6E6C"/>
    <w:rsid w:val="001D039E"/>
    <w:rsid w:val="001D2E30"/>
    <w:rsid w:val="001E05FD"/>
    <w:rsid w:val="001E0643"/>
    <w:rsid w:val="001E06B6"/>
    <w:rsid w:val="001E3317"/>
    <w:rsid w:val="001F1074"/>
    <w:rsid w:val="00201F0B"/>
    <w:rsid w:val="00203C77"/>
    <w:rsid w:val="00210053"/>
    <w:rsid w:val="0021398F"/>
    <w:rsid w:val="002139D8"/>
    <w:rsid w:val="002220D4"/>
    <w:rsid w:val="002257C4"/>
    <w:rsid w:val="00225980"/>
    <w:rsid w:val="00234ACD"/>
    <w:rsid w:val="00236770"/>
    <w:rsid w:val="0024720C"/>
    <w:rsid w:val="00247E7E"/>
    <w:rsid w:val="00252CBC"/>
    <w:rsid w:val="00260A02"/>
    <w:rsid w:val="00261687"/>
    <w:rsid w:val="00265F74"/>
    <w:rsid w:val="00266B19"/>
    <w:rsid w:val="00270245"/>
    <w:rsid w:val="00270BE5"/>
    <w:rsid w:val="00273BC9"/>
    <w:rsid w:val="00275974"/>
    <w:rsid w:val="00277D43"/>
    <w:rsid w:val="00284A13"/>
    <w:rsid w:val="0028507F"/>
    <w:rsid w:val="002858DA"/>
    <w:rsid w:val="00285A04"/>
    <w:rsid w:val="00286769"/>
    <w:rsid w:val="00287A16"/>
    <w:rsid w:val="0029128C"/>
    <w:rsid w:val="00294906"/>
    <w:rsid w:val="00295E14"/>
    <w:rsid w:val="002970EA"/>
    <w:rsid w:val="002A005E"/>
    <w:rsid w:val="002A0F1B"/>
    <w:rsid w:val="002A33E1"/>
    <w:rsid w:val="002A4599"/>
    <w:rsid w:val="002A6529"/>
    <w:rsid w:val="002B0B48"/>
    <w:rsid w:val="002B172A"/>
    <w:rsid w:val="002C1CDD"/>
    <w:rsid w:val="002C2209"/>
    <w:rsid w:val="002C27A7"/>
    <w:rsid w:val="002C2C48"/>
    <w:rsid w:val="002C4854"/>
    <w:rsid w:val="002C5F51"/>
    <w:rsid w:val="002C7610"/>
    <w:rsid w:val="002D28FE"/>
    <w:rsid w:val="002D40DF"/>
    <w:rsid w:val="002D7F39"/>
    <w:rsid w:val="002E0658"/>
    <w:rsid w:val="002E1B2A"/>
    <w:rsid w:val="002E2BFA"/>
    <w:rsid w:val="002E39D1"/>
    <w:rsid w:val="002F0A1C"/>
    <w:rsid w:val="002F3539"/>
    <w:rsid w:val="002F3BED"/>
    <w:rsid w:val="002F4F9A"/>
    <w:rsid w:val="002F58A1"/>
    <w:rsid w:val="002F59DA"/>
    <w:rsid w:val="002F79A9"/>
    <w:rsid w:val="0030259E"/>
    <w:rsid w:val="00302E41"/>
    <w:rsid w:val="00303571"/>
    <w:rsid w:val="003044C4"/>
    <w:rsid w:val="00305C37"/>
    <w:rsid w:val="00306AD6"/>
    <w:rsid w:val="0031003A"/>
    <w:rsid w:val="00310443"/>
    <w:rsid w:val="003137CB"/>
    <w:rsid w:val="00317327"/>
    <w:rsid w:val="00321321"/>
    <w:rsid w:val="003233AB"/>
    <w:rsid w:val="00323A75"/>
    <w:rsid w:val="00326F6D"/>
    <w:rsid w:val="0032705B"/>
    <w:rsid w:val="00327485"/>
    <w:rsid w:val="0033098C"/>
    <w:rsid w:val="00331A29"/>
    <w:rsid w:val="00334201"/>
    <w:rsid w:val="00335719"/>
    <w:rsid w:val="00335A03"/>
    <w:rsid w:val="00341A13"/>
    <w:rsid w:val="00341E4C"/>
    <w:rsid w:val="00350728"/>
    <w:rsid w:val="00353BCF"/>
    <w:rsid w:val="00365266"/>
    <w:rsid w:val="00365E1E"/>
    <w:rsid w:val="00367078"/>
    <w:rsid w:val="00367809"/>
    <w:rsid w:val="00370D00"/>
    <w:rsid w:val="003730A5"/>
    <w:rsid w:val="00374953"/>
    <w:rsid w:val="003860E9"/>
    <w:rsid w:val="00395CEE"/>
    <w:rsid w:val="003974AD"/>
    <w:rsid w:val="003A0B9E"/>
    <w:rsid w:val="003A16F7"/>
    <w:rsid w:val="003A4732"/>
    <w:rsid w:val="003A6608"/>
    <w:rsid w:val="003B74EC"/>
    <w:rsid w:val="003C1BA5"/>
    <w:rsid w:val="003C4BB7"/>
    <w:rsid w:val="003C5EF0"/>
    <w:rsid w:val="003D2A6A"/>
    <w:rsid w:val="003D3B2D"/>
    <w:rsid w:val="003D54A0"/>
    <w:rsid w:val="003D6047"/>
    <w:rsid w:val="003D74FE"/>
    <w:rsid w:val="003E28C8"/>
    <w:rsid w:val="003E31A0"/>
    <w:rsid w:val="003E44A4"/>
    <w:rsid w:val="003F036B"/>
    <w:rsid w:val="003F06C2"/>
    <w:rsid w:val="003F3866"/>
    <w:rsid w:val="003F3D5B"/>
    <w:rsid w:val="003F5B70"/>
    <w:rsid w:val="003F69AA"/>
    <w:rsid w:val="003F7FCB"/>
    <w:rsid w:val="004011EA"/>
    <w:rsid w:val="00404A21"/>
    <w:rsid w:val="00411ADC"/>
    <w:rsid w:val="004168A3"/>
    <w:rsid w:val="00422479"/>
    <w:rsid w:val="00425101"/>
    <w:rsid w:val="0043187E"/>
    <w:rsid w:val="00440B25"/>
    <w:rsid w:val="00445F97"/>
    <w:rsid w:val="00446C3F"/>
    <w:rsid w:val="004510C2"/>
    <w:rsid w:val="00454810"/>
    <w:rsid w:val="00456EE7"/>
    <w:rsid w:val="00467DF8"/>
    <w:rsid w:val="00470ABD"/>
    <w:rsid w:val="00483444"/>
    <w:rsid w:val="00485FDB"/>
    <w:rsid w:val="004905F5"/>
    <w:rsid w:val="00490E36"/>
    <w:rsid w:val="0049111F"/>
    <w:rsid w:val="004927D8"/>
    <w:rsid w:val="00495D05"/>
    <w:rsid w:val="0049711C"/>
    <w:rsid w:val="004A062D"/>
    <w:rsid w:val="004A5B16"/>
    <w:rsid w:val="004A5CE8"/>
    <w:rsid w:val="004B32CA"/>
    <w:rsid w:val="004B5425"/>
    <w:rsid w:val="004B6322"/>
    <w:rsid w:val="004C00BC"/>
    <w:rsid w:val="004C0A33"/>
    <w:rsid w:val="004C37BF"/>
    <w:rsid w:val="004D1AEB"/>
    <w:rsid w:val="004D3889"/>
    <w:rsid w:val="004D7BA2"/>
    <w:rsid w:val="004E4FF0"/>
    <w:rsid w:val="004E6628"/>
    <w:rsid w:val="004F0CD4"/>
    <w:rsid w:val="004F18AA"/>
    <w:rsid w:val="004F515F"/>
    <w:rsid w:val="004F7274"/>
    <w:rsid w:val="0050077D"/>
    <w:rsid w:val="0050174F"/>
    <w:rsid w:val="00502622"/>
    <w:rsid w:val="00502BBE"/>
    <w:rsid w:val="00503D18"/>
    <w:rsid w:val="00504149"/>
    <w:rsid w:val="005055D1"/>
    <w:rsid w:val="005068DA"/>
    <w:rsid w:val="00511B42"/>
    <w:rsid w:val="00522A61"/>
    <w:rsid w:val="00526D4C"/>
    <w:rsid w:val="00527B3D"/>
    <w:rsid w:val="005323B8"/>
    <w:rsid w:val="005336DD"/>
    <w:rsid w:val="00534014"/>
    <w:rsid w:val="00536CC7"/>
    <w:rsid w:val="00541F5B"/>
    <w:rsid w:val="005522CF"/>
    <w:rsid w:val="0055471F"/>
    <w:rsid w:val="00556522"/>
    <w:rsid w:val="00565943"/>
    <w:rsid w:val="00570F71"/>
    <w:rsid w:val="005750AB"/>
    <w:rsid w:val="005754AF"/>
    <w:rsid w:val="00576C81"/>
    <w:rsid w:val="0057729A"/>
    <w:rsid w:val="0057752F"/>
    <w:rsid w:val="00581549"/>
    <w:rsid w:val="00581746"/>
    <w:rsid w:val="0058799E"/>
    <w:rsid w:val="00590CF7"/>
    <w:rsid w:val="005910D0"/>
    <w:rsid w:val="00592A29"/>
    <w:rsid w:val="00596741"/>
    <w:rsid w:val="005975DC"/>
    <w:rsid w:val="0059786C"/>
    <w:rsid w:val="005A11B9"/>
    <w:rsid w:val="005B1455"/>
    <w:rsid w:val="005B3D59"/>
    <w:rsid w:val="005B508D"/>
    <w:rsid w:val="005B5F9C"/>
    <w:rsid w:val="005B76C4"/>
    <w:rsid w:val="005B7CAD"/>
    <w:rsid w:val="005C4F20"/>
    <w:rsid w:val="005D18A2"/>
    <w:rsid w:val="005D4A5C"/>
    <w:rsid w:val="005D5421"/>
    <w:rsid w:val="005E16FE"/>
    <w:rsid w:val="005E1F33"/>
    <w:rsid w:val="005E4864"/>
    <w:rsid w:val="005F0A3A"/>
    <w:rsid w:val="005F52FA"/>
    <w:rsid w:val="00600ED4"/>
    <w:rsid w:val="0060113D"/>
    <w:rsid w:val="006025E5"/>
    <w:rsid w:val="006040E5"/>
    <w:rsid w:val="0060432A"/>
    <w:rsid w:val="00606224"/>
    <w:rsid w:val="0060737A"/>
    <w:rsid w:val="006103F6"/>
    <w:rsid w:val="006127B9"/>
    <w:rsid w:val="0061309B"/>
    <w:rsid w:val="00614D92"/>
    <w:rsid w:val="0061669B"/>
    <w:rsid w:val="00617436"/>
    <w:rsid w:val="006216F9"/>
    <w:rsid w:val="00624FD7"/>
    <w:rsid w:val="0063007F"/>
    <w:rsid w:val="00633797"/>
    <w:rsid w:val="00635BAB"/>
    <w:rsid w:val="006429FA"/>
    <w:rsid w:val="00643E4F"/>
    <w:rsid w:val="00645ED5"/>
    <w:rsid w:val="00646113"/>
    <w:rsid w:val="006517C9"/>
    <w:rsid w:val="0065750E"/>
    <w:rsid w:val="00657A2A"/>
    <w:rsid w:val="00657D9E"/>
    <w:rsid w:val="00665724"/>
    <w:rsid w:val="006732CD"/>
    <w:rsid w:val="006745EE"/>
    <w:rsid w:val="0067488B"/>
    <w:rsid w:val="00674A7A"/>
    <w:rsid w:val="0068306D"/>
    <w:rsid w:val="00687DDB"/>
    <w:rsid w:val="00694CFB"/>
    <w:rsid w:val="006A08BD"/>
    <w:rsid w:val="006A0C7A"/>
    <w:rsid w:val="006A1635"/>
    <w:rsid w:val="006A3261"/>
    <w:rsid w:val="006A335A"/>
    <w:rsid w:val="006A4B19"/>
    <w:rsid w:val="006A55C8"/>
    <w:rsid w:val="006A5CF8"/>
    <w:rsid w:val="006B26C2"/>
    <w:rsid w:val="006B7089"/>
    <w:rsid w:val="006C2C75"/>
    <w:rsid w:val="006C747F"/>
    <w:rsid w:val="006D0AAF"/>
    <w:rsid w:val="006D151B"/>
    <w:rsid w:val="006D268C"/>
    <w:rsid w:val="006D5ADC"/>
    <w:rsid w:val="006E00EA"/>
    <w:rsid w:val="006E1182"/>
    <w:rsid w:val="006F282A"/>
    <w:rsid w:val="006F3CD3"/>
    <w:rsid w:val="006F71A1"/>
    <w:rsid w:val="00700AD7"/>
    <w:rsid w:val="00700D38"/>
    <w:rsid w:val="007171E6"/>
    <w:rsid w:val="00717419"/>
    <w:rsid w:val="0071779D"/>
    <w:rsid w:val="0072089D"/>
    <w:rsid w:val="00720D49"/>
    <w:rsid w:val="007224CE"/>
    <w:rsid w:val="00726256"/>
    <w:rsid w:val="00727C5A"/>
    <w:rsid w:val="00730BA5"/>
    <w:rsid w:val="00732AD4"/>
    <w:rsid w:val="007335AE"/>
    <w:rsid w:val="00733A9E"/>
    <w:rsid w:val="0073498D"/>
    <w:rsid w:val="007365D0"/>
    <w:rsid w:val="00740F6C"/>
    <w:rsid w:val="00747950"/>
    <w:rsid w:val="007500F7"/>
    <w:rsid w:val="00751B4F"/>
    <w:rsid w:val="007531AD"/>
    <w:rsid w:val="00757221"/>
    <w:rsid w:val="00757318"/>
    <w:rsid w:val="00761F93"/>
    <w:rsid w:val="007648E9"/>
    <w:rsid w:val="0077039F"/>
    <w:rsid w:val="00771EB1"/>
    <w:rsid w:val="00772FEB"/>
    <w:rsid w:val="0077353B"/>
    <w:rsid w:val="00773A9F"/>
    <w:rsid w:val="00773DAD"/>
    <w:rsid w:val="00774808"/>
    <w:rsid w:val="00775420"/>
    <w:rsid w:val="00775B35"/>
    <w:rsid w:val="00791E1A"/>
    <w:rsid w:val="007A38D9"/>
    <w:rsid w:val="007A4122"/>
    <w:rsid w:val="007A77E6"/>
    <w:rsid w:val="007B0311"/>
    <w:rsid w:val="007C0538"/>
    <w:rsid w:val="007C21A6"/>
    <w:rsid w:val="007C5795"/>
    <w:rsid w:val="007C6884"/>
    <w:rsid w:val="007C75E5"/>
    <w:rsid w:val="007D1424"/>
    <w:rsid w:val="007D1604"/>
    <w:rsid w:val="007D4222"/>
    <w:rsid w:val="007D49BD"/>
    <w:rsid w:val="007D6FE8"/>
    <w:rsid w:val="007E0F35"/>
    <w:rsid w:val="007E2001"/>
    <w:rsid w:val="007E3AEA"/>
    <w:rsid w:val="007E6FEE"/>
    <w:rsid w:val="007E7919"/>
    <w:rsid w:val="007E7EA0"/>
    <w:rsid w:val="007F0602"/>
    <w:rsid w:val="007F1B0F"/>
    <w:rsid w:val="007F2579"/>
    <w:rsid w:val="007F5CFA"/>
    <w:rsid w:val="00800A25"/>
    <w:rsid w:val="00805F0C"/>
    <w:rsid w:val="00806CB1"/>
    <w:rsid w:val="008075EA"/>
    <w:rsid w:val="00811B29"/>
    <w:rsid w:val="008126F2"/>
    <w:rsid w:val="008135F3"/>
    <w:rsid w:val="008174EF"/>
    <w:rsid w:val="00822183"/>
    <w:rsid w:val="00824A8E"/>
    <w:rsid w:val="0083350A"/>
    <w:rsid w:val="0083492D"/>
    <w:rsid w:val="00834FD7"/>
    <w:rsid w:val="00840E4F"/>
    <w:rsid w:val="00841D5D"/>
    <w:rsid w:val="00843441"/>
    <w:rsid w:val="00845A69"/>
    <w:rsid w:val="0085328E"/>
    <w:rsid w:val="008567F5"/>
    <w:rsid w:val="00862C1C"/>
    <w:rsid w:val="00864639"/>
    <w:rsid w:val="008678EF"/>
    <w:rsid w:val="008707CF"/>
    <w:rsid w:val="008722D3"/>
    <w:rsid w:val="008745E8"/>
    <w:rsid w:val="008766A9"/>
    <w:rsid w:val="00876A7E"/>
    <w:rsid w:val="00880C9A"/>
    <w:rsid w:val="008813C2"/>
    <w:rsid w:val="00881692"/>
    <w:rsid w:val="00881699"/>
    <w:rsid w:val="00881DD4"/>
    <w:rsid w:val="008842BF"/>
    <w:rsid w:val="00886939"/>
    <w:rsid w:val="00886B26"/>
    <w:rsid w:val="008876E7"/>
    <w:rsid w:val="008903B3"/>
    <w:rsid w:val="0089581A"/>
    <w:rsid w:val="008A2FD8"/>
    <w:rsid w:val="008A7E2A"/>
    <w:rsid w:val="008B2A15"/>
    <w:rsid w:val="008B4252"/>
    <w:rsid w:val="008B509C"/>
    <w:rsid w:val="008B59FC"/>
    <w:rsid w:val="008B65C9"/>
    <w:rsid w:val="008B6CBF"/>
    <w:rsid w:val="008C1CFC"/>
    <w:rsid w:val="008C1EF2"/>
    <w:rsid w:val="008C4A0E"/>
    <w:rsid w:val="008C4C9B"/>
    <w:rsid w:val="008C6844"/>
    <w:rsid w:val="008D28B8"/>
    <w:rsid w:val="008D3F5A"/>
    <w:rsid w:val="008D49F7"/>
    <w:rsid w:val="008D505F"/>
    <w:rsid w:val="008D56E9"/>
    <w:rsid w:val="008D5722"/>
    <w:rsid w:val="008E2219"/>
    <w:rsid w:val="008E42C1"/>
    <w:rsid w:val="008E5B28"/>
    <w:rsid w:val="008F2947"/>
    <w:rsid w:val="008F353C"/>
    <w:rsid w:val="008F3891"/>
    <w:rsid w:val="008F67A5"/>
    <w:rsid w:val="008F6EA0"/>
    <w:rsid w:val="008F720C"/>
    <w:rsid w:val="00900F4C"/>
    <w:rsid w:val="00901940"/>
    <w:rsid w:val="00906152"/>
    <w:rsid w:val="00907641"/>
    <w:rsid w:val="00907F5D"/>
    <w:rsid w:val="00920ED9"/>
    <w:rsid w:val="009217F1"/>
    <w:rsid w:val="0092187F"/>
    <w:rsid w:val="00922135"/>
    <w:rsid w:val="00925F1F"/>
    <w:rsid w:val="00930875"/>
    <w:rsid w:val="00930EBC"/>
    <w:rsid w:val="00930F42"/>
    <w:rsid w:val="00931A8A"/>
    <w:rsid w:val="00932857"/>
    <w:rsid w:val="00932CD3"/>
    <w:rsid w:val="00934A6D"/>
    <w:rsid w:val="0093509E"/>
    <w:rsid w:val="009369D7"/>
    <w:rsid w:val="00945534"/>
    <w:rsid w:val="00946D42"/>
    <w:rsid w:val="00950DD2"/>
    <w:rsid w:val="009526F0"/>
    <w:rsid w:val="0096141C"/>
    <w:rsid w:val="009616F9"/>
    <w:rsid w:val="00961843"/>
    <w:rsid w:val="009621A7"/>
    <w:rsid w:val="00962491"/>
    <w:rsid w:val="00962B7D"/>
    <w:rsid w:val="00967CBB"/>
    <w:rsid w:val="0097253A"/>
    <w:rsid w:val="009745C7"/>
    <w:rsid w:val="0098043C"/>
    <w:rsid w:val="00984226"/>
    <w:rsid w:val="00986D3E"/>
    <w:rsid w:val="009909F2"/>
    <w:rsid w:val="009A72FB"/>
    <w:rsid w:val="009B2A25"/>
    <w:rsid w:val="009B2DB6"/>
    <w:rsid w:val="009B689E"/>
    <w:rsid w:val="009B6B1A"/>
    <w:rsid w:val="009B6C79"/>
    <w:rsid w:val="009B7FF0"/>
    <w:rsid w:val="009C26A6"/>
    <w:rsid w:val="009C2DA6"/>
    <w:rsid w:val="009C6B5D"/>
    <w:rsid w:val="009D43DE"/>
    <w:rsid w:val="009D6174"/>
    <w:rsid w:val="009D7DF6"/>
    <w:rsid w:val="009E2AEC"/>
    <w:rsid w:val="009F0D68"/>
    <w:rsid w:val="009F23B1"/>
    <w:rsid w:val="009F2802"/>
    <w:rsid w:val="009F2954"/>
    <w:rsid w:val="009F72C6"/>
    <w:rsid w:val="00A00FF2"/>
    <w:rsid w:val="00A02528"/>
    <w:rsid w:val="00A02ED4"/>
    <w:rsid w:val="00A044EF"/>
    <w:rsid w:val="00A06D00"/>
    <w:rsid w:val="00A12184"/>
    <w:rsid w:val="00A123B6"/>
    <w:rsid w:val="00A13458"/>
    <w:rsid w:val="00A13D8F"/>
    <w:rsid w:val="00A14F09"/>
    <w:rsid w:val="00A157E5"/>
    <w:rsid w:val="00A17582"/>
    <w:rsid w:val="00A21069"/>
    <w:rsid w:val="00A22D0C"/>
    <w:rsid w:val="00A27EB6"/>
    <w:rsid w:val="00A32176"/>
    <w:rsid w:val="00A33E0C"/>
    <w:rsid w:val="00A35832"/>
    <w:rsid w:val="00A41CFC"/>
    <w:rsid w:val="00A45A29"/>
    <w:rsid w:val="00A4758F"/>
    <w:rsid w:val="00A47A69"/>
    <w:rsid w:val="00A52126"/>
    <w:rsid w:val="00A53F50"/>
    <w:rsid w:val="00A55131"/>
    <w:rsid w:val="00A57637"/>
    <w:rsid w:val="00A617B4"/>
    <w:rsid w:val="00A633D3"/>
    <w:rsid w:val="00A6373A"/>
    <w:rsid w:val="00A638BE"/>
    <w:rsid w:val="00A64617"/>
    <w:rsid w:val="00A64E52"/>
    <w:rsid w:val="00A6628E"/>
    <w:rsid w:val="00A73A78"/>
    <w:rsid w:val="00A75555"/>
    <w:rsid w:val="00A7686E"/>
    <w:rsid w:val="00A76B14"/>
    <w:rsid w:val="00A76F97"/>
    <w:rsid w:val="00A814F6"/>
    <w:rsid w:val="00A858C4"/>
    <w:rsid w:val="00A86A5C"/>
    <w:rsid w:val="00A8705B"/>
    <w:rsid w:val="00A9234F"/>
    <w:rsid w:val="00A938B9"/>
    <w:rsid w:val="00A95B17"/>
    <w:rsid w:val="00A95BA5"/>
    <w:rsid w:val="00A97CB7"/>
    <w:rsid w:val="00AA1371"/>
    <w:rsid w:val="00AA526C"/>
    <w:rsid w:val="00AB0C7B"/>
    <w:rsid w:val="00AB1F91"/>
    <w:rsid w:val="00AB466F"/>
    <w:rsid w:val="00AB50C7"/>
    <w:rsid w:val="00AB6623"/>
    <w:rsid w:val="00AB6F7C"/>
    <w:rsid w:val="00AC1925"/>
    <w:rsid w:val="00AC1D32"/>
    <w:rsid w:val="00AC2E95"/>
    <w:rsid w:val="00AC7E54"/>
    <w:rsid w:val="00AD09AA"/>
    <w:rsid w:val="00AD1CA8"/>
    <w:rsid w:val="00AD549C"/>
    <w:rsid w:val="00AE04E3"/>
    <w:rsid w:val="00AE22D4"/>
    <w:rsid w:val="00AE525A"/>
    <w:rsid w:val="00AF29CB"/>
    <w:rsid w:val="00AF5502"/>
    <w:rsid w:val="00AF5FB4"/>
    <w:rsid w:val="00B03B1B"/>
    <w:rsid w:val="00B0483B"/>
    <w:rsid w:val="00B05087"/>
    <w:rsid w:val="00B05311"/>
    <w:rsid w:val="00B122E4"/>
    <w:rsid w:val="00B155D4"/>
    <w:rsid w:val="00B1614E"/>
    <w:rsid w:val="00B17113"/>
    <w:rsid w:val="00B2018A"/>
    <w:rsid w:val="00B20E93"/>
    <w:rsid w:val="00B21B08"/>
    <w:rsid w:val="00B229B1"/>
    <w:rsid w:val="00B255FE"/>
    <w:rsid w:val="00B36695"/>
    <w:rsid w:val="00B36FCC"/>
    <w:rsid w:val="00B408EA"/>
    <w:rsid w:val="00B43319"/>
    <w:rsid w:val="00B45A92"/>
    <w:rsid w:val="00B5023B"/>
    <w:rsid w:val="00B55F5D"/>
    <w:rsid w:val="00B62A38"/>
    <w:rsid w:val="00B62FD0"/>
    <w:rsid w:val="00B63D4D"/>
    <w:rsid w:val="00B6732F"/>
    <w:rsid w:val="00B730D1"/>
    <w:rsid w:val="00B73D63"/>
    <w:rsid w:val="00B74EAF"/>
    <w:rsid w:val="00B809EA"/>
    <w:rsid w:val="00B81220"/>
    <w:rsid w:val="00B812FE"/>
    <w:rsid w:val="00B81DB2"/>
    <w:rsid w:val="00B81F15"/>
    <w:rsid w:val="00B829DF"/>
    <w:rsid w:val="00B82FDE"/>
    <w:rsid w:val="00B86C82"/>
    <w:rsid w:val="00B8779F"/>
    <w:rsid w:val="00B90339"/>
    <w:rsid w:val="00B90931"/>
    <w:rsid w:val="00B92B8A"/>
    <w:rsid w:val="00B92E40"/>
    <w:rsid w:val="00BA6255"/>
    <w:rsid w:val="00BB145E"/>
    <w:rsid w:val="00BB1D9C"/>
    <w:rsid w:val="00BB1FEF"/>
    <w:rsid w:val="00BB714A"/>
    <w:rsid w:val="00BC2EC2"/>
    <w:rsid w:val="00BC359B"/>
    <w:rsid w:val="00BC45A7"/>
    <w:rsid w:val="00BC4DAE"/>
    <w:rsid w:val="00BD3745"/>
    <w:rsid w:val="00BD720E"/>
    <w:rsid w:val="00BE0135"/>
    <w:rsid w:val="00BE1AEB"/>
    <w:rsid w:val="00BE2CB1"/>
    <w:rsid w:val="00BE401C"/>
    <w:rsid w:val="00BE5311"/>
    <w:rsid w:val="00BE696C"/>
    <w:rsid w:val="00BE7FA7"/>
    <w:rsid w:val="00BF2976"/>
    <w:rsid w:val="00BF4288"/>
    <w:rsid w:val="00BF46B7"/>
    <w:rsid w:val="00BF5C56"/>
    <w:rsid w:val="00C006D1"/>
    <w:rsid w:val="00C04B0D"/>
    <w:rsid w:val="00C04BDC"/>
    <w:rsid w:val="00C05FDA"/>
    <w:rsid w:val="00C066E8"/>
    <w:rsid w:val="00C06A20"/>
    <w:rsid w:val="00C169E8"/>
    <w:rsid w:val="00C21D77"/>
    <w:rsid w:val="00C22A90"/>
    <w:rsid w:val="00C26A1E"/>
    <w:rsid w:val="00C26E9F"/>
    <w:rsid w:val="00C27605"/>
    <w:rsid w:val="00C3056B"/>
    <w:rsid w:val="00C30895"/>
    <w:rsid w:val="00C3218F"/>
    <w:rsid w:val="00C322C1"/>
    <w:rsid w:val="00C32758"/>
    <w:rsid w:val="00C33FFE"/>
    <w:rsid w:val="00C3496D"/>
    <w:rsid w:val="00C41B62"/>
    <w:rsid w:val="00C42FF9"/>
    <w:rsid w:val="00C45B1F"/>
    <w:rsid w:val="00C530A8"/>
    <w:rsid w:val="00C5736D"/>
    <w:rsid w:val="00C601EB"/>
    <w:rsid w:val="00C60745"/>
    <w:rsid w:val="00C62692"/>
    <w:rsid w:val="00C70F9A"/>
    <w:rsid w:val="00C74209"/>
    <w:rsid w:val="00C81566"/>
    <w:rsid w:val="00C81CF7"/>
    <w:rsid w:val="00C902F4"/>
    <w:rsid w:val="00C906F9"/>
    <w:rsid w:val="00C929A4"/>
    <w:rsid w:val="00C95B27"/>
    <w:rsid w:val="00CA07D6"/>
    <w:rsid w:val="00CA2F32"/>
    <w:rsid w:val="00CA49E6"/>
    <w:rsid w:val="00CA51EB"/>
    <w:rsid w:val="00CA6033"/>
    <w:rsid w:val="00CA78BD"/>
    <w:rsid w:val="00CB3D63"/>
    <w:rsid w:val="00CB45F8"/>
    <w:rsid w:val="00CB5248"/>
    <w:rsid w:val="00CB67EB"/>
    <w:rsid w:val="00CC1547"/>
    <w:rsid w:val="00CC1A0A"/>
    <w:rsid w:val="00CC42CF"/>
    <w:rsid w:val="00CD0A0C"/>
    <w:rsid w:val="00CD20A8"/>
    <w:rsid w:val="00CD390D"/>
    <w:rsid w:val="00CD413D"/>
    <w:rsid w:val="00CD73D7"/>
    <w:rsid w:val="00CE1DDC"/>
    <w:rsid w:val="00CE3C4A"/>
    <w:rsid w:val="00CE5DFE"/>
    <w:rsid w:val="00D0188A"/>
    <w:rsid w:val="00D02179"/>
    <w:rsid w:val="00D0315D"/>
    <w:rsid w:val="00D0746A"/>
    <w:rsid w:val="00D077C5"/>
    <w:rsid w:val="00D07FB3"/>
    <w:rsid w:val="00D10F35"/>
    <w:rsid w:val="00D1598A"/>
    <w:rsid w:val="00D15ADD"/>
    <w:rsid w:val="00D224D0"/>
    <w:rsid w:val="00D25961"/>
    <w:rsid w:val="00D302DA"/>
    <w:rsid w:val="00D314C1"/>
    <w:rsid w:val="00D36A13"/>
    <w:rsid w:val="00D374CF"/>
    <w:rsid w:val="00D4010F"/>
    <w:rsid w:val="00D44357"/>
    <w:rsid w:val="00D45F1F"/>
    <w:rsid w:val="00D462CA"/>
    <w:rsid w:val="00D477DA"/>
    <w:rsid w:val="00D5241D"/>
    <w:rsid w:val="00D5349D"/>
    <w:rsid w:val="00D53B1F"/>
    <w:rsid w:val="00D54778"/>
    <w:rsid w:val="00D57447"/>
    <w:rsid w:val="00D60284"/>
    <w:rsid w:val="00D6147E"/>
    <w:rsid w:val="00D61F75"/>
    <w:rsid w:val="00D6227D"/>
    <w:rsid w:val="00D6796B"/>
    <w:rsid w:val="00D71EAA"/>
    <w:rsid w:val="00D729FD"/>
    <w:rsid w:val="00D74D4E"/>
    <w:rsid w:val="00D81B78"/>
    <w:rsid w:val="00D82E5F"/>
    <w:rsid w:val="00D86B38"/>
    <w:rsid w:val="00D87C94"/>
    <w:rsid w:val="00D913AB"/>
    <w:rsid w:val="00D91439"/>
    <w:rsid w:val="00D920EF"/>
    <w:rsid w:val="00D95C32"/>
    <w:rsid w:val="00DA0A10"/>
    <w:rsid w:val="00DA65C5"/>
    <w:rsid w:val="00DB013A"/>
    <w:rsid w:val="00DB2A2A"/>
    <w:rsid w:val="00DB73C5"/>
    <w:rsid w:val="00DC0697"/>
    <w:rsid w:val="00DC38D0"/>
    <w:rsid w:val="00DC4846"/>
    <w:rsid w:val="00DC5E8C"/>
    <w:rsid w:val="00DD0B45"/>
    <w:rsid w:val="00DD553B"/>
    <w:rsid w:val="00DD5C08"/>
    <w:rsid w:val="00DD6EDA"/>
    <w:rsid w:val="00DD7E75"/>
    <w:rsid w:val="00DD7EE8"/>
    <w:rsid w:val="00DE156C"/>
    <w:rsid w:val="00DE35A6"/>
    <w:rsid w:val="00DE7222"/>
    <w:rsid w:val="00DE7B49"/>
    <w:rsid w:val="00DF04D2"/>
    <w:rsid w:val="00DF0F1F"/>
    <w:rsid w:val="00DF327E"/>
    <w:rsid w:val="00DF5535"/>
    <w:rsid w:val="00E02937"/>
    <w:rsid w:val="00E03E4D"/>
    <w:rsid w:val="00E06EC7"/>
    <w:rsid w:val="00E0755E"/>
    <w:rsid w:val="00E07E68"/>
    <w:rsid w:val="00E1012D"/>
    <w:rsid w:val="00E10253"/>
    <w:rsid w:val="00E10A03"/>
    <w:rsid w:val="00E1142D"/>
    <w:rsid w:val="00E1449C"/>
    <w:rsid w:val="00E16582"/>
    <w:rsid w:val="00E217AB"/>
    <w:rsid w:val="00E31B20"/>
    <w:rsid w:val="00E34F01"/>
    <w:rsid w:val="00E35670"/>
    <w:rsid w:val="00E35774"/>
    <w:rsid w:val="00E35C70"/>
    <w:rsid w:val="00E43286"/>
    <w:rsid w:val="00E437EE"/>
    <w:rsid w:val="00E44E30"/>
    <w:rsid w:val="00E46A55"/>
    <w:rsid w:val="00E51361"/>
    <w:rsid w:val="00E52289"/>
    <w:rsid w:val="00E5299D"/>
    <w:rsid w:val="00E54F72"/>
    <w:rsid w:val="00E57DB4"/>
    <w:rsid w:val="00E632B2"/>
    <w:rsid w:val="00E6349E"/>
    <w:rsid w:val="00E654A8"/>
    <w:rsid w:val="00E65954"/>
    <w:rsid w:val="00E83486"/>
    <w:rsid w:val="00E86AF6"/>
    <w:rsid w:val="00E914E8"/>
    <w:rsid w:val="00E92860"/>
    <w:rsid w:val="00E932CF"/>
    <w:rsid w:val="00E93439"/>
    <w:rsid w:val="00E95483"/>
    <w:rsid w:val="00E979F2"/>
    <w:rsid w:val="00EA0E8A"/>
    <w:rsid w:val="00EA153D"/>
    <w:rsid w:val="00EA2FED"/>
    <w:rsid w:val="00EA325C"/>
    <w:rsid w:val="00EA34D8"/>
    <w:rsid w:val="00EA688E"/>
    <w:rsid w:val="00EB09F5"/>
    <w:rsid w:val="00EB2BE5"/>
    <w:rsid w:val="00EC45FC"/>
    <w:rsid w:val="00EC528F"/>
    <w:rsid w:val="00EC66BC"/>
    <w:rsid w:val="00EC6B01"/>
    <w:rsid w:val="00ED1678"/>
    <w:rsid w:val="00ED1787"/>
    <w:rsid w:val="00ED2D80"/>
    <w:rsid w:val="00ED67B3"/>
    <w:rsid w:val="00ED7B4F"/>
    <w:rsid w:val="00EE170E"/>
    <w:rsid w:val="00EE294D"/>
    <w:rsid w:val="00EE31F8"/>
    <w:rsid w:val="00EE4087"/>
    <w:rsid w:val="00EE67E7"/>
    <w:rsid w:val="00EF03F4"/>
    <w:rsid w:val="00EF0B9D"/>
    <w:rsid w:val="00EF1043"/>
    <w:rsid w:val="00EF1831"/>
    <w:rsid w:val="00EF419F"/>
    <w:rsid w:val="00EF4559"/>
    <w:rsid w:val="00EF4F19"/>
    <w:rsid w:val="00EF5494"/>
    <w:rsid w:val="00EF5584"/>
    <w:rsid w:val="00EF5E09"/>
    <w:rsid w:val="00EF649E"/>
    <w:rsid w:val="00EF7564"/>
    <w:rsid w:val="00F0431D"/>
    <w:rsid w:val="00F054CD"/>
    <w:rsid w:val="00F10217"/>
    <w:rsid w:val="00F10D9D"/>
    <w:rsid w:val="00F10DFE"/>
    <w:rsid w:val="00F138D7"/>
    <w:rsid w:val="00F23987"/>
    <w:rsid w:val="00F25A96"/>
    <w:rsid w:val="00F2729A"/>
    <w:rsid w:val="00F304A5"/>
    <w:rsid w:val="00F3174A"/>
    <w:rsid w:val="00F31C78"/>
    <w:rsid w:val="00F45062"/>
    <w:rsid w:val="00F468CB"/>
    <w:rsid w:val="00F47535"/>
    <w:rsid w:val="00F47DF9"/>
    <w:rsid w:val="00F502FC"/>
    <w:rsid w:val="00F52602"/>
    <w:rsid w:val="00F5623E"/>
    <w:rsid w:val="00F56BD4"/>
    <w:rsid w:val="00F603D4"/>
    <w:rsid w:val="00F60D2F"/>
    <w:rsid w:val="00F62712"/>
    <w:rsid w:val="00F65162"/>
    <w:rsid w:val="00F661F6"/>
    <w:rsid w:val="00F77F45"/>
    <w:rsid w:val="00F8500A"/>
    <w:rsid w:val="00F866BC"/>
    <w:rsid w:val="00F86807"/>
    <w:rsid w:val="00F9387F"/>
    <w:rsid w:val="00F94A00"/>
    <w:rsid w:val="00F963EE"/>
    <w:rsid w:val="00F972CC"/>
    <w:rsid w:val="00F97B87"/>
    <w:rsid w:val="00FA3627"/>
    <w:rsid w:val="00FA3874"/>
    <w:rsid w:val="00FA497F"/>
    <w:rsid w:val="00FA4A6C"/>
    <w:rsid w:val="00FA781F"/>
    <w:rsid w:val="00FA7AA2"/>
    <w:rsid w:val="00FB1937"/>
    <w:rsid w:val="00FB3B88"/>
    <w:rsid w:val="00FB5019"/>
    <w:rsid w:val="00FB796E"/>
    <w:rsid w:val="00FC1DD0"/>
    <w:rsid w:val="00FC5AAB"/>
    <w:rsid w:val="00FC7299"/>
    <w:rsid w:val="00FC7695"/>
    <w:rsid w:val="00FD17D5"/>
    <w:rsid w:val="00FD1D3B"/>
    <w:rsid w:val="00FD3961"/>
    <w:rsid w:val="00FD5AAB"/>
    <w:rsid w:val="00FD650A"/>
    <w:rsid w:val="00FE095E"/>
    <w:rsid w:val="00FE1C6E"/>
    <w:rsid w:val="00FE60BA"/>
    <w:rsid w:val="00FE6F1E"/>
    <w:rsid w:val="00FF1651"/>
    <w:rsid w:val="00FF32AF"/>
    <w:rsid w:val="00FF32DB"/>
    <w:rsid w:val="00FF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BAC55D"/>
  <w15:chartTrackingRefBased/>
  <w15:docId w15:val="{2D2D5FD0-E043-4E46-8277-A53339734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B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0B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0B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0B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0B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0B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B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B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B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B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0B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0B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0B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0B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0B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B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B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B9D"/>
    <w:rPr>
      <w:rFonts w:eastAsiaTheme="majorEastAsia" w:cstheme="majorBidi"/>
      <w:color w:val="272727" w:themeColor="text1" w:themeTint="D8"/>
    </w:rPr>
  </w:style>
  <w:style w:type="paragraph" w:styleId="Title">
    <w:name w:val="Title"/>
    <w:basedOn w:val="Normal"/>
    <w:next w:val="Normal"/>
    <w:link w:val="TitleChar"/>
    <w:uiPriority w:val="10"/>
    <w:qFormat/>
    <w:rsid w:val="00EF0B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B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B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B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B9D"/>
    <w:pPr>
      <w:spacing w:before="160"/>
      <w:jc w:val="center"/>
    </w:pPr>
    <w:rPr>
      <w:i/>
      <w:iCs/>
      <w:color w:val="404040" w:themeColor="text1" w:themeTint="BF"/>
    </w:rPr>
  </w:style>
  <w:style w:type="character" w:customStyle="1" w:styleId="QuoteChar">
    <w:name w:val="Quote Char"/>
    <w:basedOn w:val="DefaultParagraphFont"/>
    <w:link w:val="Quote"/>
    <w:uiPriority w:val="29"/>
    <w:rsid w:val="00EF0B9D"/>
    <w:rPr>
      <w:i/>
      <w:iCs/>
      <w:color w:val="404040" w:themeColor="text1" w:themeTint="BF"/>
    </w:rPr>
  </w:style>
  <w:style w:type="paragraph" w:styleId="ListParagraph">
    <w:name w:val="List Paragraph"/>
    <w:basedOn w:val="Normal"/>
    <w:uiPriority w:val="34"/>
    <w:qFormat/>
    <w:rsid w:val="00EF0B9D"/>
    <w:pPr>
      <w:ind w:left="720"/>
      <w:contextualSpacing/>
    </w:pPr>
  </w:style>
  <w:style w:type="character" w:styleId="IntenseEmphasis">
    <w:name w:val="Intense Emphasis"/>
    <w:basedOn w:val="DefaultParagraphFont"/>
    <w:uiPriority w:val="21"/>
    <w:qFormat/>
    <w:rsid w:val="00EF0B9D"/>
    <w:rPr>
      <w:i/>
      <w:iCs/>
      <w:color w:val="0F4761" w:themeColor="accent1" w:themeShade="BF"/>
    </w:rPr>
  </w:style>
  <w:style w:type="paragraph" w:styleId="IntenseQuote">
    <w:name w:val="Intense Quote"/>
    <w:basedOn w:val="Normal"/>
    <w:next w:val="Normal"/>
    <w:link w:val="IntenseQuoteChar"/>
    <w:uiPriority w:val="30"/>
    <w:qFormat/>
    <w:rsid w:val="00EF0B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0B9D"/>
    <w:rPr>
      <w:i/>
      <w:iCs/>
      <w:color w:val="0F4761" w:themeColor="accent1" w:themeShade="BF"/>
    </w:rPr>
  </w:style>
  <w:style w:type="character" w:styleId="IntenseReference">
    <w:name w:val="Intense Reference"/>
    <w:basedOn w:val="DefaultParagraphFont"/>
    <w:uiPriority w:val="32"/>
    <w:qFormat/>
    <w:rsid w:val="00EF0B9D"/>
    <w:rPr>
      <w:b/>
      <w:bCs/>
      <w:smallCaps/>
      <w:color w:val="0F4761" w:themeColor="accent1" w:themeShade="BF"/>
      <w:spacing w:val="5"/>
    </w:rPr>
  </w:style>
  <w:style w:type="paragraph" w:styleId="Header">
    <w:name w:val="header"/>
    <w:basedOn w:val="Normal"/>
    <w:link w:val="HeaderChar"/>
    <w:uiPriority w:val="99"/>
    <w:unhideWhenUsed/>
    <w:rsid w:val="00EF0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B9D"/>
  </w:style>
  <w:style w:type="paragraph" w:styleId="Footer">
    <w:name w:val="footer"/>
    <w:basedOn w:val="Normal"/>
    <w:link w:val="FooterChar"/>
    <w:uiPriority w:val="99"/>
    <w:unhideWhenUsed/>
    <w:rsid w:val="00EF0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B9D"/>
  </w:style>
  <w:style w:type="table" w:styleId="TableGrid">
    <w:name w:val="Table Grid"/>
    <w:basedOn w:val="TableNormal"/>
    <w:uiPriority w:val="39"/>
    <w:rsid w:val="00327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20D4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20D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37</Pages>
  <Words>6021</Words>
  <Characters>34323</Characters>
  <Application>Microsoft Office Word</Application>
  <DocSecurity>0</DocSecurity>
  <Lines>286</Lines>
  <Paragraphs>80</Paragraphs>
  <ScaleCrop>false</ScaleCrop>
  <Company/>
  <LinksUpToDate>false</LinksUpToDate>
  <CharactersWithSpaces>40264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Coughlin (2508665)</dc:creator>
  <cp:keywords/>
  <dc:description/>
  <cp:lastModifiedBy>Isabelle Coughlin (2508665)</cp:lastModifiedBy>
  <cp:revision>11</cp:revision>
  <dcterms:created xsi:type="dcterms:W3CDTF">2026-09-27T20:57:00Z</dcterms:created>
  <dcterms:modified xsi:type="dcterms:W3CDTF">2026-09-27T21:02:00Z</dcterms:modified>
</cp:coreProperties>
</file>