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20D0A" w14:textId="77777777" w:rsidR="00325CB1" w:rsidRDefault="00325CB1" w:rsidP="001A3DB0">
      <w:pPr>
        <w:pStyle w:val="Title"/>
        <w:jc w:val="center"/>
        <w:rPr>
          <w:rFonts w:cs="Times New Roman"/>
          <w:lang w:val="en-GB"/>
        </w:rPr>
      </w:pPr>
    </w:p>
    <w:p w14:paraId="28378B40" w14:textId="77777777" w:rsidR="00325CB1" w:rsidRDefault="00325CB1" w:rsidP="001A3DB0">
      <w:pPr>
        <w:pStyle w:val="Title"/>
        <w:jc w:val="center"/>
        <w:rPr>
          <w:rFonts w:cs="Times New Roman"/>
          <w:lang w:val="en-GB"/>
        </w:rPr>
      </w:pPr>
    </w:p>
    <w:p w14:paraId="0EB49100" w14:textId="77777777" w:rsidR="00325CB1" w:rsidRDefault="00325CB1" w:rsidP="001A3DB0">
      <w:pPr>
        <w:pStyle w:val="Title"/>
        <w:jc w:val="center"/>
        <w:rPr>
          <w:rFonts w:cs="Times New Roman"/>
          <w:lang w:val="en-GB"/>
        </w:rPr>
      </w:pPr>
    </w:p>
    <w:p w14:paraId="5B71765F" w14:textId="77777777" w:rsidR="00325CB1" w:rsidRDefault="00325CB1" w:rsidP="001A3DB0">
      <w:pPr>
        <w:pStyle w:val="Title"/>
        <w:jc w:val="center"/>
        <w:rPr>
          <w:rFonts w:cs="Times New Roman"/>
          <w:lang w:val="en-GB"/>
        </w:rPr>
      </w:pPr>
    </w:p>
    <w:p w14:paraId="134C33AA" w14:textId="77777777" w:rsidR="00325CB1" w:rsidRDefault="00325CB1" w:rsidP="001A3DB0">
      <w:pPr>
        <w:pStyle w:val="Title"/>
        <w:jc w:val="center"/>
        <w:rPr>
          <w:rFonts w:cs="Times New Roman"/>
          <w:lang w:val="en-GB"/>
        </w:rPr>
      </w:pPr>
    </w:p>
    <w:p w14:paraId="18792F55" w14:textId="77777777" w:rsidR="00325CB1" w:rsidRDefault="00325CB1" w:rsidP="001A3DB0">
      <w:pPr>
        <w:pStyle w:val="Title"/>
        <w:jc w:val="center"/>
        <w:rPr>
          <w:rFonts w:cs="Times New Roman"/>
          <w:lang w:val="en-GB"/>
        </w:rPr>
      </w:pPr>
    </w:p>
    <w:p w14:paraId="65D2D45C" w14:textId="6D66B6A1" w:rsidR="001A3DB0" w:rsidRPr="00033FAF" w:rsidRDefault="001A3DB0" w:rsidP="001A3DB0">
      <w:pPr>
        <w:pStyle w:val="Title"/>
        <w:jc w:val="center"/>
        <w:rPr>
          <w:rFonts w:cs="Times New Roman"/>
          <w:lang w:val="en-GB"/>
        </w:rPr>
      </w:pPr>
      <w:r w:rsidRPr="00033FAF">
        <w:rPr>
          <w:rFonts w:cs="Times New Roman"/>
          <w:lang w:val="en-GB"/>
        </w:rPr>
        <w:t>An investigation into the impact of influencer marketing on consumer behaviour in the FMCG sector: A study on Unilever UK</w:t>
      </w:r>
    </w:p>
    <w:p w14:paraId="56CD65E2" w14:textId="77777777" w:rsidR="00723A65" w:rsidRDefault="00723A65">
      <w:pPr>
        <w:spacing w:before="0" w:after="200" w:line="276" w:lineRule="auto"/>
        <w:jc w:val="left"/>
        <w:rPr>
          <w:shd w:val="clear" w:color="auto" w:fill="auto"/>
          <w:lang w:val="en-GB" w:eastAsia="zh-CN" w:bidi="ks-Deva"/>
        </w:rPr>
      </w:pPr>
      <w:r>
        <w:rPr>
          <w:shd w:val="clear" w:color="auto" w:fill="auto"/>
          <w:lang w:val="en-GB" w:eastAsia="zh-CN" w:bidi="ks-Deva"/>
        </w:rPr>
        <w:br w:type="page"/>
      </w:r>
    </w:p>
    <w:p w14:paraId="0EC4C75F" w14:textId="2D24EF27" w:rsidR="002330EA" w:rsidRPr="002330EA" w:rsidRDefault="002330EA" w:rsidP="002330EA">
      <w:pPr>
        <w:spacing w:before="0" w:after="200" w:line="276" w:lineRule="auto"/>
        <w:jc w:val="left"/>
        <w:rPr>
          <w:b/>
          <w:bCs/>
          <w:sz w:val="28"/>
          <w:szCs w:val="24"/>
          <w:shd w:val="clear" w:color="auto" w:fill="auto"/>
          <w:lang w:val="en-GB" w:eastAsia="zh-CN" w:bidi="ks-Deva"/>
        </w:rPr>
      </w:pPr>
      <w:r>
        <w:rPr>
          <w:b/>
          <w:bCs/>
          <w:sz w:val="28"/>
          <w:szCs w:val="24"/>
          <w:shd w:val="clear" w:color="auto" w:fill="auto"/>
          <w:lang w:val="en-GB" w:eastAsia="zh-CN" w:bidi="ks-Deva"/>
        </w:rPr>
        <w:lastRenderedPageBreak/>
        <w:t>Declaration</w:t>
      </w:r>
    </w:p>
    <w:p w14:paraId="2E2147E0" w14:textId="511FC586"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jc w:val="center"/>
        <w:rPr>
          <w:rFonts w:cs="Times New Roman"/>
        </w:rPr>
      </w:pPr>
      <w:r w:rsidRPr="002330EA">
        <w:rPr>
          <w:rFonts w:cs="Times New Roman"/>
          <w:noProof/>
        </w:rPr>
        <w:drawing>
          <wp:inline distT="0" distB="0" distL="0" distR="0" wp14:anchorId="28C45384" wp14:editId="7B42EA34">
            <wp:extent cx="1859280" cy="762000"/>
            <wp:effectExtent l="0" t="0" r="0" b="0"/>
            <wp:docPr id="1122354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4DCF3756"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jc w:val="center"/>
        <w:rPr>
          <w:rFonts w:cs="Times New Roman"/>
        </w:rPr>
      </w:pPr>
      <w:r w:rsidRPr="002330EA">
        <w:rPr>
          <w:rFonts w:cs="Times New Roman"/>
          <w:b/>
        </w:rPr>
        <w:t>Master’s Degrees by Examination and Dissertation</w:t>
      </w:r>
    </w:p>
    <w:p w14:paraId="218ACBB7"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jc w:val="center"/>
        <w:rPr>
          <w:rFonts w:cs="Times New Roman"/>
        </w:rPr>
      </w:pPr>
      <w:r w:rsidRPr="002330EA">
        <w:rPr>
          <w:rFonts w:cs="Times New Roman"/>
          <w:b/>
        </w:rPr>
        <w:t>Declaration Form</w:t>
      </w:r>
      <w:r w:rsidRPr="002330EA">
        <w:rPr>
          <w:rFonts w:cs="Times New Roman"/>
        </w:rPr>
        <w:t>.</w:t>
      </w:r>
    </w:p>
    <w:p w14:paraId="64B5ED6A"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1. This work has not previously been accepted in substance for any degree and is not being concurrently submitted in candidature for any degree.</w:t>
      </w:r>
    </w:p>
    <w:p w14:paraId="3261F5B8"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Signed…</w:t>
      </w:r>
      <w:r w:rsidRPr="002330EA">
        <w:rPr>
          <w:rFonts w:cs="Times New Roman"/>
          <w:b/>
          <w:bCs/>
          <w:u w:val="single"/>
        </w:rPr>
        <w:t>Ziya Eram Feroz Daula</w:t>
      </w:r>
      <w:r w:rsidRPr="002330EA">
        <w:rPr>
          <w:rFonts w:cs="Times New Roman"/>
        </w:rPr>
        <w:t>……………………………………</w:t>
      </w:r>
    </w:p>
    <w:p w14:paraId="731C5122"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Date ……</w:t>
      </w:r>
      <w:r w:rsidRPr="002330EA">
        <w:rPr>
          <w:rFonts w:cs="Times New Roman"/>
          <w:b/>
          <w:bCs/>
          <w:u w:val="single"/>
        </w:rPr>
        <w:t>13/10/2023</w:t>
      </w:r>
      <w:r w:rsidRPr="002330EA">
        <w:rPr>
          <w:rFonts w:cs="Times New Roman"/>
        </w:rPr>
        <w:t>……………………………………..</w:t>
      </w:r>
    </w:p>
    <w:p w14:paraId="20617585"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 xml:space="preserve">  </w:t>
      </w:r>
    </w:p>
    <w:p w14:paraId="55E64602"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2. This dissertation is being submitted in partial fulfilment of the requirements for the degree of Master in Business Administration.</w:t>
      </w:r>
    </w:p>
    <w:p w14:paraId="7E189AA2"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Signed  …</w:t>
      </w:r>
      <w:r w:rsidRPr="002330EA">
        <w:rPr>
          <w:rFonts w:cs="Times New Roman"/>
          <w:b/>
          <w:bCs/>
          <w:u w:val="single"/>
        </w:rPr>
        <w:t>Ziya Eram Feroz Daula</w:t>
      </w:r>
      <w:r w:rsidRPr="002330EA">
        <w:rPr>
          <w:rFonts w:cs="Times New Roman"/>
          <w:b/>
          <w:bCs/>
        </w:rPr>
        <w:t xml:space="preserve"> </w:t>
      </w:r>
      <w:r w:rsidRPr="002330EA">
        <w:rPr>
          <w:rFonts w:cs="Times New Roman"/>
        </w:rPr>
        <w:t>…………………………………</w:t>
      </w:r>
    </w:p>
    <w:p w14:paraId="10F125E0"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Date  ……</w:t>
      </w:r>
      <w:r w:rsidRPr="002330EA">
        <w:rPr>
          <w:rFonts w:cs="Times New Roman"/>
          <w:b/>
          <w:bCs/>
          <w:u w:val="single"/>
        </w:rPr>
        <w:t>13/10/2023</w:t>
      </w:r>
      <w:r w:rsidRPr="002330EA">
        <w:rPr>
          <w:rFonts w:cs="Times New Roman"/>
        </w:rPr>
        <w:t>……………………………………..</w:t>
      </w:r>
    </w:p>
    <w:p w14:paraId="0E46C0F2"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 xml:space="preserve"> 3. This dissertation is the result of my own independent work/investigation, except where otherwise stated.</w:t>
      </w:r>
    </w:p>
    <w:p w14:paraId="4B64AABA"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 xml:space="preserve">Other sources are acknowledged by footnotes giving explicit references. </w:t>
      </w:r>
    </w:p>
    <w:p w14:paraId="6FF67EDA"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A bibliography is appended.</w:t>
      </w:r>
    </w:p>
    <w:p w14:paraId="5E6D76DE"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Signed candidate:  …</w:t>
      </w:r>
      <w:r w:rsidRPr="002330EA">
        <w:rPr>
          <w:rFonts w:cs="Times New Roman"/>
          <w:b/>
          <w:bCs/>
          <w:u w:val="single"/>
        </w:rPr>
        <w:t xml:space="preserve"> Ziya Eram Feroz Daula</w:t>
      </w:r>
      <w:r w:rsidRPr="002330EA">
        <w:rPr>
          <w:rFonts w:cs="Times New Roman"/>
          <w:b/>
          <w:bCs/>
        </w:rPr>
        <w:t xml:space="preserve"> </w:t>
      </w:r>
      <w:r w:rsidRPr="002330EA">
        <w:rPr>
          <w:rFonts w:cs="Times New Roman"/>
        </w:rPr>
        <w:t>………………………</w:t>
      </w:r>
    </w:p>
    <w:p w14:paraId="2875FE4A"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Date:…</w:t>
      </w:r>
      <w:r w:rsidRPr="002330EA">
        <w:rPr>
          <w:rFonts w:cs="Times New Roman"/>
          <w:b/>
          <w:bCs/>
          <w:u w:val="single"/>
        </w:rPr>
        <w:t>13/10/2023</w:t>
      </w:r>
      <w:r w:rsidRPr="002330EA">
        <w:rPr>
          <w:rFonts w:cs="Times New Roman"/>
        </w:rPr>
        <w:t>………………………………………………</w:t>
      </w:r>
    </w:p>
    <w:p w14:paraId="51A915FA"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sz w:val="20"/>
          <w:szCs w:val="20"/>
        </w:rPr>
      </w:pPr>
      <w:r w:rsidRPr="002330EA">
        <w:rPr>
          <w:rFonts w:cs="Times New Roman"/>
        </w:rPr>
        <w:t xml:space="preserve">  </w:t>
      </w:r>
    </w:p>
    <w:p w14:paraId="5EBD0165"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 xml:space="preserve">4. I hereby give consent for my dissertation, if accepted, to be available for photocopying,  inter- library loan, and for deposit in the University’s digital repository </w:t>
      </w:r>
    </w:p>
    <w:p w14:paraId="13EB56E9"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Signed (candidate)……</w:t>
      </w:r>
      <w:r w:rsidRPr="002330EA">
        <w:rPr>
          <w:rFonts w:cs="Times New Roman"/>
          <w:b/>
          <w:bCs/>
          <w:u w:val="single"/>
        </w:rPr>
        <w:t xml:space="preserve"> Ziya Eram Feroz Daula</w:t>
      </w:r>
      <w:r w:rsidRPr="002330EA">
        <w:rPr>
          <w:rFonts w:cs="Times New Roman"/>
        </w:rPr>
        <w:t>……………………</w:t>
      </w:r>
    </w:p>
    <w:p w14:paraId="4671EC9B"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Date…</w:t>
      </w:r>
      <w:r w:rsidRPr="002330EA">
        <w:rPr>
          <w:rFonts w:cs="Times New Roman"/>
          <w:b/>
          <w:bCs/>
          <w:u w:val="single"/>
        </w:rPr>
        <w:t>13/10/2023</w:t>
      </w:r>
      <w:r w:rsidRPr="002330EA">
        <w:rPr>
          <w:rFonts w:cs="Times New Roman"/>
        </w:rPr>
        <w:t>……………………………………..</w:t>
      </w:r>
    </w:p>
    <w:p w14:paraId="1B8EC67C"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b/>
        </w:rPr>
        <w:t>Supervisor’s Declaration</w:t>
      </w:r>
      <w:r w:rsidRPr="002330EA">
        <w:rPr>
          <w:rFonts w:cs="Times New Roman"/>
        </w:rPr>
        <w:t>.</w:t>
      </w:r>
    </w:p>
    <w:p w14:paraId="4F614429" w14:textId="7777777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I am satisfied that this work is the result of the student’s own efforts.</w:t>
      </w:r>
    </w:p>
    <w:p w14:paraId="6180ACD0" w14:textId="5A5C1466"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Signed:…</w:t>
      </w:r>
      <w:r w:rsidR="009905DB">
        <w:rPr>
          <w:rFonts w:cs="Times New Roman"/>
        </w:rPr>
        <w:t>Dr Jaya Gopalkrishnan</w:t>
      </w:r>
      <w:r w:rsidRPr="002330EA">
        <w:rPr>
          <w:rFonts w:cs="Times New Roman"/>
        </w:rPr>
        <w:t>…………………………………………………………………..</w:t>
      </w:r>
    </w:p>
    <w:p w14:paraId="2ACE5583" w14:textId="0312E5E7" w:rsidR="002330EA" w:rsidRPr="002330EA" w:rsidRDefault="002330EA" w:rsidP="002330EA">
      <w:pPr>
        <w:pBdr>
          <w:top w:val="single" w:sz="4" w:space="1" w:color="auto"/>
          <w:left w:val="single" w:sz="4" w:space="4" w:color="auto"/>
          <w:bottom w:val="single" w:sz="4" w:space="1" w:color="auto"/>
          <w:right w:val="single" w:sz="4" w:space="4" w:color="auto"/>
        </w:pBdr>
        <w:spacing w:before="0" w:after="0"/>
        <w:rPr>
          <w:rFonts w:cs="Times New Roman"/>
        </w:rPr>
      </w:pPr>
      <w:r w:rsidRPr="002330EA">
        <w:rPr>
          <w:rFonts w:cs="Times New Roman"/>
        </w:rPr>
        <w:t>Date:  …</w:t>
      </w:r>
      <w:r w:rsidR="009905DB">
        <w:rPr>
          <w:rFonts w:cs="Times New Roman"/>
        </w:rPr>
        <w:t>17/10/2023</w:t>
      </w:r>
      <w:r w:rsidRPr="002330EA">
        <w:rPr>
          <w:rFonts w:cs="Times New Roman"/>
        </w:rPr>
        <w:t>…………………………………………………………………………...</w:t>
      </w:r>
    </w:p>
    <w:p w14:paraId="7D016700" w14:textId="77777777" w:rsidR="00325CB1" w:rsidRDefault="00325CB1" w:rsidP="00723A65">
      <w:pPr>
        <w:rPr>
          <w:b/>
          <w:bCs/>
          <w:sz w:val="28"/>
          <w:szCs w:val="24"/>
          <w:shd w:val="clear" w:color="auto" w:fill="auto"/>
          <w:lang w:val="en-GB" w:eastAsia="zh-CN" w:bidi="ks-Deva"/>
        </w:rPr>
      </w:pPr>
    </w:p>
    <w:p w14:paraId="264C2D10" w14:textId="77777777" w:rsidR="00325CB1" w:rsidRPr="009356C2" w:rsidRDefault="00325CB1" w:rsidP="00325CB1">
      <w:pPr>
        <w:jc w:val="center"/>
        <w:outlineLvl w:val="0"/>
        <w:rPr>
          <w:rFonts w:ascii="Arial" w:hAnsi="Arial" w:cs="Arial"/>
          <w:b/>
        </w:rPr>
      </w:pPr>
      <w:r w:rsidRPr="009356C2">
        <w:rPr>
          <w:rFonts w:ascii="Arial" w:hAnsi="Arial" w:cs="Arial"/>
          <w:b/>
        </w:rPr>
        <w:t>University of Wales: Trinity Saint David</w:t>
      </w:r>
    </w:p>
    <w:p w14:paraId="53697309" w14:textId="77777777" w:rsidR="00325CB1" w:rsidRPr="009356C2" w:rsidRDefault="00325CB1" w:rsidP="00325CB1">
      <w:pPr>
        <w:jc w:val="center"/>
        <w:outlineLvl w:val="0"/>
        <w:rPr>
          <w:rFonts w:ascii="Arial" w:hAnsi="Arial" w:cs="Arial"/>
          <w:b/>
        </w:rPr>
      </w:pPr>
      <w:r w:rsidRPr="009356C2">
        <w:rPr>
          <w:rFonts w:ascii="Arial" w:hAnsi="Arial" w:cs="Arial"/>
          <w:b/>
        </w:rPr>
        <w:t>E-Thesis Deposit Agreement</w:t>
      </w:r>
    </w:p>
    <w:p w14:paraId="0F6F1144" w14:textId="77777777" w:rsidR="00325CB1" w:rsidRPr="009356C2" w:rsidRDefault="00325CB1" w:rsidP="00325CB1">
      <w:pPr>
        <w:rPr>
          <w:rFonts w:ascii="Arial" w:hAnsi="Arial" w:cs="Arial"/>
          <w:b/>
        </w:rPr>
      </w:pPr>
    </w:p>
    <w:p w14:paraId="32F60DE2" w14:textId="77777777" w:rsidR="00325CB1" w:rsidRPr="009356C2" w:rsidRDefault="00325CB1" w:rsidP="00325CB1">
      <w:pPr>
        <w:outlineLvl w:val="0"/>
        <w:rPr>
          <w:rFonts w:ascii="Arial" w:hAnsi="Arial" w:cs="Arial"/>
          <w:b/>
        </w:rPr>
      </w:pPr>
      <w:r w:rsidRPr="009356C2">
        <w:rPr>
          <w:rFonts w:ascii="Arial" w:hAnsi="Arial" w:cs="Arial"/>
          <w:b/>
        </w:rPr>
        <w:t>Details of the Work</w:t>
      </w:r>
    </w:p>
    <w:p w14:paraId="247F6913" w14:textId="77777777" w:rsidR="00325CB1" w:rsidRPr="009356C2" w:rsidRDefault="00325CB1" w:rsidP="00325CB1">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46EECCCD" w14:textId="77777777" w:rsidR="00325CB1" w:rsidRPr="009356C2" w:rsidRDefault="00325CB1" w:rsidP="00325CB1">
      <w:pPr>
        <w:rPr>
          <w:rFonts w:ascii="Arial" w:hAnsi="Arial" w:cs="Arial"/>
        </w:rPr>
      </w:pPr>
    </w:p>
    <w:p w14:paraId="5233B893" w14:textId="77777777" w:rsidR="00325CB1" w:rsidRPr="009356C2" w:rsidRDefault="00325CB1" w:rsidP="00325CB1">
      <w:pPr>
        <w:rPr>
          <w:rFonts w:ascii="Arial" w:hAnsi="Arial" w:cs="Arial"/>
        </w:rPr>
      </w:pPr>
      <w:r w:rsidRPr="009356C2">
        <w:rPr>
          <w:rFonts w:ascii="Arial" w:hAnsi="Arial" w:cs="Arial"/>
          <w:b/>
        </w:rPr>
        <w:t>Title</w:t>
      </w:r>
      <w:r w:rsidRPr="009356C2">
        <w:rPr>
          <w:rFonts w:ascii="Arial" w:hAnsi="Arial" w:cs="Arial"/>
        </w:rPr>
        <w:t xml:space="preserve"> …………………………………………………………………………………………</w:t>
      </w:r>
    </w:p>
    <w:p w14:paraId="253CD305" w14:textId="77777777" w:rsidR="00325CB1" w:rsidRPr="009356C2" w:rsidRDefault="00325CB1" w:rsidP="00325CB1">
      <w:pPr>
        <w:rPr>
          <w:rFonts w:ascii="Arial" w:hAnsi="Arial" w:cs="Arial"/>
        </w:rPr>
      </w:pPr>
      <w:r w:rsidRPr="009356C2">
        <w:rPr>
          <w:rFonts w:ascii="Arial" w:hAnsi="Arial" w:cs="Arial"/>
        </w:rPr>
        <w:t>…………………………………………………………………………………………</w:t>
      </w:r>
    </w:p>
    <w:p w14:paraId="297824B5" w14:textId="77777777" w:rsidR="00325CB1" w:rsidRPr="009356C2" w:rsidRDefault="00325CB1" w:rsidP="00325CB1">
      <w:pPr>
        <w:rPr>
          <w:rFonts w:ascii="Arial" w:hAnsi="Arial" w:cs="Arial"/>
        </w:rPr>
      </w:pPr>
    </w:p>
    <w:p w14:paraId="01250EF2" w14:textId="77777777" w:rsidR="00325CB1" w:rsidRPr="009356C2" w:rsidRDefault="00325CB1" w:rsidP="00325CB1">
      <w:pPr>
        <w:rPr>
          <w:rFonts w:ascii="Arial" w:hAnsi="Arial" w:cs="Arial"/>
        </w:rPr>
      </w:pPr>
      <w:r w:rsidRPr="009356C2">
        <w:rPr>
          <w:rFonts w:ascii="Arial" w:hAnsi="Arial" w:cs="Arial"/>
        </w:rPr>
        <w:t xml:space="preserve">This item is a product of my own research </w:t>
      </w:r>
      <w:proofErr w:type="spellStart"/>
      <w:r w:rsidRPr="009356C2">
        <w:rPr>
          <w:rFonts w:ascii="Arial" w:hAnsi="Arial" w:cs="Arial"/>
        </w:rPr>
        <w:t>endeavours</w:t>
      </w:r>
      <w:proofErr w:type="spellEnd"/>
      <w:r w:rsidRPr="009356C2">
        <w:rPr>
          <w:rFonts w:ascii="Arial" w:hAnsi="Arial" w:cs="Arial"/>
        </w:rPr>
        <w:t xml:space="preserve"> and is covered by the agreement below in which the item is referred to as “the Work”.  It is identical in content to that deposited in the Learning Resources Centre, subject to point 4 below.</w:t>
      </w:r>
    </w:p>
    <w:p w14:paraId="05BB0F91" w14:textId="77777777" w:rsidR="00325CB1" w:rsidRPr="009356C2" w:rsidRDefault="00325CB1" w:rsidP="00325CB1">
      <w:pPr>
        <w:rPr>
          <w:rFonts w:ascii="Arial" w:hAnsi="Arial" w:cs="Arial"/>
        </w:rPr>
      </w:pPr>
    </w:p>
    <w:p w14:paraId="7450E33F" w14:textId="77777777" w:rsidR="00325CB1" w:rsidRPr="009356C2" w:rsidRDefault="00325CB1" w:rsidP="00325CB1">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5E2AEEB7" w14:textId="77777777" w:rsidR="00325CB1" w:rsidRPr="009356C2" w:rsidRDefault="00325CB1" w:rsidP="00325CB1">
      <w:pPr>
        <w:rPr>
          <w:rFonts w:ascii="Arial" w:hAnsi="Arial" w:cs="Arial"/>
        </w:rPr>
      </w:pPr>
    </w:p>
    <w:p w14:paraId="3014C29D" w14:textId="77777777" w:rsidR="00325CB1" w:rsidRPr="009356C2" w:rsidRDefault="00325CB1" w:rsidP="00325CB1">
      <w:pPr>
        <w:outlineLvl w:val="0"/>
        <w:rPr>
          <w:rFonts w:ascii="Arial" w:hAnsi="Arial" w:cs="Arial"/>
          <w:b/>
        </w:rPr>
      </w:pPr>
      <w:r w:rsidRPr="009356C2">
        <w:rPr>
          <w:rFonts w:ascii="Arial" w:hAnsi="Arial" w:cs="Arial"/>
          <w:b/>
        </w:rPr>
        <w:t>UW: TSD Digital Repository</w:t>
      </w:r>
    </w:p>
    <w:p w14:paraId="277ADC99" w14:textId="77777777" w:rsidR="00325CB1" w:rsidRPr="009356C2" w:rsidRDefault="00325CB1" w:rsidP="00325CB1">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2F6DB213" w14:textId="77777777" w:rsidR="00325CB1" w:rsidRPr="009356C2" w:rsidRDefault="00325CB1" w:rsidP="00325CB1">
      <w:pPr>
        <w:rPr>
          <w:rFonts w:ascii="Arial" w:hAnsi="Arial" w:cs="Arial"/>
        </w:rPr>
      </w:pPr>
    </w:p>
    <w:p w14:paraId="1E554A3D" w14:textId="77777777" w:rsidR="00325CB1" w:rsidRPr="009356C2" w:rsidRDefault="00325CB1" w:rsidP="00325CB1">
      <w:pPr>
        <w:rPr>
          <w:rFonts w:ascii="Arial" w:hAnsi="Arial" w:cs="Arial"/>
          <w:color w:val="FF0000"/>
        </w:rPr>
      </w:pPr>
      <w:r w:rsidRPr="009356C2">
        <w:rPr>
          <w:rFonts w:ascii="Arial" w:hAnsi="Arial" w:cs="Arial"/>
        </w:rPr>
        <w:lastRenderedPageBreak/>
        <w:t>I understand that once the Work is deposited, the item and its metadata may be incorporated into public access catalogues or services, such as national databases of electronic theses.</w:t>
      </w:r>
    </w:p>
    <w:p w14:paraId="490DB6A3" w14:textId="77777777" w:rsidR="00325CB1" w:rsidRPr="009356C2" w:rsidRDefault="00325CB1" w:rsidP="00325CB1">
      <w:pPr>
        <w:rPr>
          <w:rFonts w:ascii="Arial" w:hAnsi="Arial" w:cs="Arial"/>
          <w:color w:val="FF0000"/>
        </w:rPr>
      </w:pPr>
    </w:p>
    <w:p w14:paraId="2E247910" w14:textId="77777777" w:rsidR="00325CB1" w:rsidRPr="009356C2" w:rsidRDefault="00325CB1" w:rsidP="00325CB1">
      <w:pPr>
        <w:ind w:left="-720" w:right="-334"/>
        <w:outlineLvl w:val="0"/>
        <w:rPr>
          <w:rFonts w:ascii="Arial" w:hAnsi="Arial" w:cs="Arial"/>
          <w:b/>
        </w:rPr>
      </w:pPr>
      <w:r w:rsidRPr="009356C2">
        <w:rPr>
          <w:rFonts w:ascii="Arial" w:hAnsi="Arial" w:cs="Arial"/>
          <w:b/>
        </w:rPr>
        <w:tab/>
        <w:t>I agree as follows:</w:t>
      </w:r>
    </w:p>
    <w:p w14:paraId="4845193A" w14:textId="77777777" w:rsidR="00325CB1" w:rsidRPr="009356C2" w:rsidRDefault="00325CB1" w:rsidP="00325CB1">
      <w:pPr>
        <w:numPr>
          <w:ilvl w:val="0"/>
          <w:numId w:val="28"/>
        </w:numPr>
        <w:spacing w:before="0" w:after="0" w:line="240" w:lineRule="auto"/>
        <w:jc w:val="left"/>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14:paraId="1DE5ABAD" w14:textId="77777777" w:rsidR="00325CB1" w:rsidRPr="009356C2" w:rsidRDefault="00325CB1" w:rsidP="00325CB1">
      <w:pPr>
        <w:numPr>
          <w:ilvl w:val="0"/>
          <w:numId w:val="28"/>
        </w:numPr>
        <w:spacing w:before="0" w:after="0" w:line="240" w:lineRule="auto"/>
        <w:jc w:val="left"/>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0EF7CB04" w14:textId="77777777" w:rsidR="00325CB1" w:rsidRPr="009356C2" w:rsidRDefault="00325CB1" w:rsidP="00325CB1">
      <w:pPr>
        <w:numPr>
          <w:ilvl w:val="0"/>
          <w:numId w:val="28"/>
        </w:numPr>
        <w:spacing w:before="0" w:after="0" w:line="240" w:lineRule="auto"/>
        <w:jc w:val="left"/>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14:paraId="533410A6" w14:textId="77777777" w:rsidR="00325CB1" w:rsidRPr="009356C2" w:rsidRDefault="00325CB1" w:rsidP="00325CB1">
      <w:pPr>
        <w:numPr>
          <w:ilvl w:val="0"/>
          <w:numId w:val="28"/>
        </w:numPr>
        <w:spacing w:before="0" w:after="0" w:line="240" w:lineRule="auto"/>
        <w:jc w:val="left"/>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0F6F92FD" w14:textId="77777777" w:rsidR="00325CB1" w:rsidRPr="009356C2" w:rsidRDefault="00325CB1" w:rsidP="00325CB1">
      <w:pPr>
        <w:numPr>
          <w:ilvl w:val="0"/>
          <w:numId w:val="28"/>
        </w:numPr>
        <w:spacing w:before="0" w:after="0" w:line="240" w:lineRule="auto"/>
        <w:jc w:val="left"/>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14:paraId="4666AFDA" w14:textId="77777777" w:rsidR="00325CB1" w:rsidRPr="009356C2" w:rsidRDefault="00325CB1" w:rsidP="00325CB1">
      <w:pPr>
        <w:numPr>
          <w:ilvl w:val="0"/>
          <w:numId w:val="28"/>
        </w:numPr>
        <w:spacing w:before="0" w:after="0" w:line="240" w:lineRule="auto"/>
        <w:jc w:val="left"/>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6C752405" w14:textId="77777777" w:rsidR="00325CB1" w:rsidRPr="009356C2" w:rsidRDefault="00325CB1" w:rsidP="00325CB1">
      <w:pPr>
        <w:rPr>
          <w:rFonts w:ascii="Arial" w:hAnsi="Arial" w:cs="Arial"/>
        </w:rPr>
      </w:pPr>
    </w:p>
    <w:p w14:paraId="64F3CE3F" w14:textId="77777777" w:rsidR="00325CB1" w:rsidRPr="009356C2" w:rsidRDefault="00325CB1" w:rsidP="00325CB1">
      <w:pPr>
        <w:rPr>
          <w:rFonts w:ascii="Arial" w:hAnsi="Arial" w:cs="Arial"/>
        </w:rPr>
      </w:pPr>
    </w:p>
    <w:p w14:paraId="783C3F98" w14:textId="77777777" w:rsidR="00325CB1" w:rsidRPr="009356C2" w:rsidRDefault="00325CB1" w:rsidP="00325CB1">
      <w:pPr>
        <w:rPr>
          <w:rFonts w:ascii="Arial" w:hAnsi="Arial" w:cs="Arial"/>
        </w:rPr>
      </w:pPr>
    </w:p>
    <w:p w14:paraId="3A609BF6" w14:textId="77777777" w:rsidR="00325CB1" w:rsidRPr="009356C2" w:rsidRDefault="00325CB1" w:rsidP="00325CB1">
      <w:pPr>
        <w:outlineLvl w:val="0"/>
        <w:rPr>
          <w:rFonts w:ascii="Arial" w:hAnsi="Arial" w:cs="Arial"/>
          <w:b/>
        </w:rPr>
      </w:pPr>
      <w:r w:rsidRPr="009356C2">
        <w:rPr>
          <w:rFonts w:ascii="Arial" w:hAnsi="Arial" w:cs="Arial"/>
          <w:b/>
        </w:rPr>
        <w:t>Signature …</w:t>
      </w:r>
      <w:r>
        <w:rPr>
          <w:rFonts w:ascii="Arial" w:hAnsi="Arial" w:cs="Arial"/>
          <w:b/>
        </w:rPr>
        <w:t xml:space="preserve">Ziya Eram Feroz Daula </w:t>
      </w:r>
      <w:r w:rsidRPr="009356C2">
        <w:rPr>
          <w:rFonts w:ascii="Arial" w:hAnsi="Arial" w:cs="Arial"/>
          <w:b/>
        </w:rPr>
        <w:t xml:space="preserve">…………………………………………………….  </w:t>
      </w:r>
    </w:p>
    <w:p w14:paraId="274BFC05" w14:textId="77777777" w:rsidR="00325CB1" w:rsidRPr="009356C2" w:rsidRDefault="00325CB1" w:rsidP="00325CB1">
      <w:pPr>
        <w:outlineLvl w:val="0"/>
        <w:rPr>
          <w:rFonts w:ascii="Arial" w:hAnsi="Arial" w:cs="Arial"/>
          <w:b/>
        </w:rPr>
      </w:pPr>
    </w:p>
    <w:p w14:paraId="29100284" w14:textId="77777777" w:rsidR="00325CB1" w:rsidRPr="009356C2" w:rsidRDefault="00325CB1" w:rsidP="00325CB1">
      <w:pPr>
        <w:outlineLvl w:val="0"/>
        <w:rPr>
          <w:rFonts w:ascii="Arial" w:hAnsi="Arial" w:cs="Arial"/>
          <w:b/>
        </w:rPr>
      </w:pPr>
    </w:p>
    <w:p w14:paraId="663D4C5B" w14:textId="77777777" w:rsidR="00325CB1" w:rsidRDefault="00325CB1" w:rsidP="00325CB1">
      <w:pPr>
        <w:outlineLvl w:val="0"/>
        <w:rPr>
          <w:rFonts w:ascii="Arial" w:hAnsi="Arial" w:cs="Arial"/>
          <w:b/>
        </w:rPr>
      </w:pPr>
      <w:r w:rsidRPr="009356C2">
        <w:rPr>
          <w:rFonts w:ascii="Arial" w:hAnsi="Arial" w:cs="Arial"/>
          <w:b/>
        </w:rPr>
        <w:t>Date …</w:t>
      </w:r>
      <w:r>
        <w:rPr>
          <w:rFonts w:ascii="Arial" w:hAnsi="Arial" w:cs="Arial"/>
          <w:b/>
        </w:rPr>
        <w:t xml:space="preserve">13/10/2023 </w:t>
      </w:r>
    </w:p>
    <w:p w14:paraId="58A7270F" w14:textId="77777777" w:rsidR="00325CB1" w:rsidRPr="009356C2" w:rsidRDefault="00325CB1" w:rsidP="00325CB1">
      <w:pPr>
        <w:outlineLvl w:val="0"/>
        <w:rPr>
          <w:rFonts w:ascii="Arial" w:hAnsi="Arial" w:cs="Arial"/>
          <w:b/>
        </w:rPr>
      </w:pPr>
      <w:r>
        <w:rPr>
          <w:rFonts w:ascii="Arial" w:hAnsi="Arial" w:cs="Arial"/>
          <w:b/>
        </w:rPr>
        <w:t xml:space="preserve">             </w:t>
      </w:r>
      <w:r w:rsidRPr="009356C2">
        <w:rPr>
          <w:rFonts w:ascii="Arial" w:hAnsi="Arial" w:cs="Arial"/>
          <w:b/>
        </w:rPr>
        <w:t>……………</w:t>
      </w:r>
    </w:p>
    <w:p w14:paraId="269CA7FA" w14:textId="77777777" w:rsidR="00325CB1" w:rsidRDefault="00325CB1" w:rsidP="00723A65">
      <w:pPr>
        <w:rPr>
          <w:b/>
          <w:bCs/>
          <w:sz w:val="28"/>
          <w:szCs w:val="24"/>
          <w:shd w:val="clear" w:color="auto" w:fill="auto"/>
          <w:lang w:val="en-GB" w:eastAsia="zh-CN" w:bidi="ks-Deva"/>
        </w:rPr>
      </w:pPr>
    </w:p>
    <w:p w14:paraId="21EA58F7" w14:textId="77777777" w:rsidR="00325CB1" w:rsidRDefault="00325CB1" w:rsidP="00723A65">
      <w:pPr>
        <w:rPr>
          <w:b/>
          <w:bCs/>
          <w:sz w:val="28"/>
          <w:szCs w:val="24"/>
          <w:shd w:val="clear" w:color="auto" w:fill="auto"/>
          <w:lang w:val="en-GB" w:eastAsia="zh-CN" w:bidi="ks-Deva"/>
        </w:rPr>
      </w:pPr>
    </w:p>
    <w:p w14:paraId="4550D84D" w14:textId="4F26E349" w:rsidR="00723A65" w:rsidRPr="00723A65" w:rsidRDefault="00723A65" w:rsidP="00723A65">
      <w:pPr>
        <w:rPr>
          <w:b/>
          <w:bCs/>
          <w:sz w:val="28"/>
          <w:szCs w:val="24"/>
          <w:shd w:val="clear" w:color="auto" w:fill="auto"/>
          <w:lang w:val="en-GB" w:eastAsia="zh-CN" w:bidi="ks-Deva"/>
        </w:rPr>
      </w:pPr>
      <w:r w:rsidRPr="00723A65">
        <w:rPr>
          <w:b/>
          <w:bCs/>
          <w:sz w:val="28"/>
          <w:szCs w:val="24"/>
          <w:shd w:val="clear" w:color="auto" w:fill="auto"/>
          <w:lang w:val="en-GB" w:eastAsia="zh-CN" w:bidi="ks-Deva"/>
        </w:rPr>
        <w:t>Acknowledgements</w:t>
      </w:r>
    </w:p>
    <w:p w14:paraId="70D54B56" w14:textId="28E51B76" w:rsidR="00723A65" w:rsidRDefault="00A27F6D" w:rsidP="002330EA">
      <w:pPr>
        <w:rPr>
          <w:shd w:val="clear" w:color="auto" w:fill="auto"/>
          <w:lang w:val="en-GB" w:eastAsia="zh-CN" w:bidi="ks-Deva"/>
        </w:rPr>
      </w:pPr>
      <w:r>
        <w:rPr>
          <w:shd w:val="clear" w:color="auto" w:fill="auto"/>
          <w:lang w:val="en-GB" w:eastAsia="zh-CN" w:bidi="ks-Deva"/>
        </w:rPr>
        <w:t>I would like to express my gratitude towards everyone who contributed to the success of this research pro</w:t>
      </w:r>
      <w:r w:rsidR="002330EA">
        <w:rPr>
          <w:shd w:val="clear" w:color="auto" w:fill="auto"/>
          <w:lang w:val="en-GB" w:eastAsia="zh-CN" w:bidi="ks-Deva"/>
        </w:rPr>
        <w:t>ject. First, I significantly thank my supervisor who provided feedback on the research which led to the rectification of the weak areas of the dissertation. Then I appreciate the efforts made by the consumers of Unilever in the UK while participating in the online survey and responding to the questionnaire shared with them. I also thank my friends and colleagues who motivated me during the project and filled me with confidence to conduct the research.</w:t>
      </w:r>
      <w:r w:rsidR="00723A65">
        <w:rPr>
          <w:shd w:val="clear" w:color="auto" w:fill="auto"/>
          <w:lang w:val="en-GB" w:eastAsia="zh-CN" w:bidi="ks-Deva"/>
        </w:rPr>
        <w:br w:type="page"/>
      </w:r>
    </w:p>
    <w:p w14:paraId="68784402" w14:textId="68D5E594" w:rsidR="00723A65" w:rsidRPr="00723A65" w:rsidRDefault="00723A65" w:rsidP="00723A65">
      <w:pPr>
        <w:rPr>
          <w:b/>
          <w:bCs/>
          <w:sz w:val="28"/>
          <w:szCs w:val="24"/>
          <w:shd w:val="clear" w:color="auto" w:fill="auto"/>
          <w:lang w:val="en-GB" w:eastAsia="zh-CN" w:bidi="ks-Deva"/>
        </w:rPr>
      </w:pPr>
      <w:r w:rsidRPr="00723A65">
        <w:rPr>
          <w:b/>
          <w:bCs/>
          <w:sz w:val="28"/>
          <w:szCs w:val="24"/>
          <w:shd w:val="clear" w:color="auto" w:fill="auto"/>
          <w:lang w:val="en-GB" w:eastAsia="zh-CN" w:bidi="ks-Deva"/>
        </w:rPr>
        <w:lastRenderedPageBreak/>
        <w:t>Abstract</w:t>
      </w:r>
    </w:p>
    <w:p w14:paraId="6429C8FA" w14:textId="26AB8E8D" w:rsidR="001A3DB0" w:rsidRPr="00033FAF" w:rsidRDefault="002330EA" w:rsidP="00723A65">
      <w:pPr>
        <w:rPr>
          <w:shd w:val="clear" w:color="auto" w:fill="auto"/>
          <w:lang w:val="en-GB" w:eastAsia="zh-CN" w:bidi="ks-Deva"/>
        </w:rPr>
      </w:pPr>
      <w:r>
        <w:rPr>
          <w:shd w:val="clear" w:color="auto" w:fill="auto"/>
          <w:lang w:val="en-GB" w:eastAsia="zh-CN" w:bidi="ks-Deva"/>
        </w:rPr>
        <w:t>The digital marketing methods used by business organisations also include influencer marketing which is based on the partnership with influencers and its impact on the consumers of the organisations in their respective target markets. The lack of primary data evaluation identified from the literature led to the rationale for this study which aimed at evaluating the impact of influencer marketing on consumer behaviour while focusing on Unilever, UK. A quantitative methodology was implemented during this research so that precise outcomes are obtained and the data was collected from 60 consumers of Unilever in the UK. A close-ended questionnaire was utilised for data collection during an online survey on the online platform Google Forms. The linear regression analysis method was implemented for analysing the collected data and testing the four hypotheses developed after the literature review. The findings of this research revealed that a significant impact is made by influencer marketing of Unilever, UK on the behaviour of consumers due to better promotion through advertisements by the influencers, better product awareness and the information about the salesforce and service quality. It is recommended that Unilever should opt for partnerships with influencers who have many followers on social media and who have expertise in FMCG products so that a better impact can be made on consumer behaviour.</w:t>
      </w:r>
      <w:r w:rsidR="001A3DB0" w:rsidRPr="00033FAF">
        <w:rPr>
          <w:shd w:val="clear" w:color="auto" w:fill="auto"/>
          <w:lang w:val="en-GB" w:eastAsia="zh-CN" w:bidi="ks-Deva"/>
        </w:rPr>
        <w:br w:type="page"/>
      </w:r>
    </w:p>
    <w:sdt>
      <w:sdtPr>
        <w:rPr>
          <w:rFonts w:ascii="Times New Roman" w:eastAsiaTheme="minorHAnsi" w:hAnsi="Times New Roman" w:cs="Times New Roman"/>
          <w:b w:val="0"/>
          <w:bCs w:val="0"/>
          <w:color w:val="auto"/>
          <w:sz w:val="24"/>
          <w:szCs w:val="22"/>
          <w:lang w:val="en-GB"/>
        </w:rPr>
        <w:id w:val="-1931811457"/>
        <w:docPartObj>
          <w:docPartGallery w:val="Table of Contents"/>
          <w:docPartUnique/>
        </w:docPartObj>
      </w:sdtPr>
      <w:sdtContent>
        <w:p w14:paraId="32100CD1" w14:textId="2A30063C" w:rsidR="001A3DB0" w:rsidRPr="00033FAF" w:rsidRDefault="001A3DB0" w:rsidP="001A3DB0">
          <w:pPr>
            <w:pStyle w:val="TOCHeading"/>
            <w:jc w:val="center"/>
            <w:rPr>
              <w:rFonts w:ascii="Times New Roman" w:hAnsi="Times New Roman" w:cs="Times New Roman"/>
              <w:color w:val="auto"/>
              <w:lang w:val="en-GB"/>
            </w:rPr>
          </w:pPr>
          <w:r w:rsidRPr="00033FAF">
            <w:rPr>
              <w:rFonts w:ascii="Times New Roman" w:hAnsi="Times New Roman" w:cs="Times New Roman"/>
              <w:color w:val="auto"/>
              <w:lang w:val="en-GB"/>
            </w:rPr>
            <w:t>Table of Contents</w:t>
          </w:r>
        </w:p>
        <w:p w14:paraId="0E223BB6" w14:textId="3238279F" w:rsidR="00701669" w:rsidRDefault="00A142B8">
          <w:pPr>
            <w:pStyle w:val="TOC1"/>
            <w:tabs>
              <w:tab w:val="right" w:leader="dot" w:pos="9350"/>
            </w:tabs>
            <w:rPr>
              <w:rFonts w:asciiTheme="minorHAnsi" w:eastAsiaTheme="minorEastAsia" w:hAnsiTheme="minorHAnsi"/>
              <w:noProof/>
              <w:kern w:val="2"/>
              <w:sz w:val="22"/>
              <w:shd w:val="clear" w:color="auto" w:fill="auto"/>
              <w:lang w:val="en-IN" w:eastAsia="en-IN"/>
              <w14:ligatures w14:val="standardContextual"/>
            </w:rPr>
          </w:pPr>
          <w:r w:rsidRPr="00033FAF">
            <w:rPr>
              <w:rFonts w:cs="Times New Roman"/>
              <w:lang w:val="en-GB"/>
            </w:rPr>
            <w:fldChar w:fldCharType="begin"/>
          </w:r>
          <w:r w:rsidR="001A3DB0" w:rsidRPr="00033FAF">
            <w:rPr>
              <w:rFonts w:cs="Times New Roman"/>
              <w:lang w:val="en-GB"/>
            </w:rPr>
            <w:instrText xml:space="preserve"> TOC \o "1-3" \h \z \u </w:instrText>
          </w:r>
          <w:r w:rsidRPr="00033FAF">
            <w:rPr>
              <w:rFonts w:cs="Times New Roman"/>
              <w:lang w:val="en-GB"/>
            </w:rPr>
            <w:fldChar w:fldCharType="separate"/>
          </w:r>
        </w:p>
        <w:p w14:paraId="52596080" w14:textId="3E19E1AC" w:rsidR="00701669" w:rsidRDefault="00E754B7">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r>
            <w:rPr>
              <w:noProof/>
            </w:rPr>
            <w:t>1.1 Introduction……………………………………………………………………………….13</w:t>
          </w:r>
        </w:p>
        <w:p w14:paraId="49D7EEDC" w14:textId="2920DAAE"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67" w:history="1">
            <w:r w:rsidR="00701669" w:rsidRPr="00206C74">
              <w:rPr>
                <w:rStyle w:val="Hyperlink"/>
                <w:rFonts w:cs="Times New Roman"/>
                <w:noProof/>
                <w:lang w:val="en-GB" w:eastAsia="zh-CN" w:bidi="ks-Deva"/>
              </w:rPr>
              <w:t>1.2 Background</w:t>
            </w:r>
            <w:r w:rsidR="00701669">
              <w:rPr>
                <w:noProof/>
                <w:webHidden/>
              </w:rPr>
              <w:tab/>
            </w:r>
            <w:r w:rsidR="00701669">
              <w:rPr>
                <w:noProof/>
                <w:webHidden/>
              </w:rPr>
              <w:fldChar w:fldCharType="begin"/>
            </w:r>
            <w:r w:rsidR="00701669">
              <w:rPr>
                <w:noProof/>
                <w:webHidden/>
              </w:rPr>
              <w:instrText xml:space="preserve"> PAGEREF _Toc148436467 \h </w:instrText>
            </w:r>
            <w:r w:rsidR="00701669">
              <w:rPr>
                <w:noProof/>
                <w:webHidden/>
              </w:rPr>
            </w:r>
            <w:r w:rsidR="00701669">
              <w:rPr>
                <w:noProof/>
                <w:webHidden/>
              </w:rPr>
              <w:fldChar w:fldCharType="separate"/>
            </w:r>
            <w:r w:rsidR="00E754B7">
              <w:rPr>
                <w:noProof/>
                <w:webHidden/>
              </w:rPr>
              <w:t>13</w:t>
            </w:r>
            <w:r w:rsidR="00701669">
              <w:rPr>
                <w:noProof/>
                <w:webHidden/>
              </w:rPr>
              <w:fldChar w:fldCharType="end"/>
            </w:r>
          </w:hyperlink>
        </w:p>
        <w:p w14:paraId="7BF33806" w14:textId="6EB9C2F0"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68" w:history="1">
            <w:r w:rsidR="00701669" w:rsidRPr="00206C74">
              <w:rPr>
                <w:rStyle w:val="Hyperlink"/>
                <w:rFonts w:cs="Times New Roman"/>
                <w:noProof/>
                <w:lang w:val="en-GB" w:eastAsia="zh-CN" w:bidi="ks-Deva"/>
              </w:rPr>
              <w:t>1.3 Rationale</w:t>
            </w:r>
            <w:r w:rsidR="00701669">
              <w:rPr>
                <w:noProof/>
                <w:webHidden/>
              </w:rPr>
              <w:tab/>
            </w:r>
            <w:r w:rsidR="00701669">
              <w:rPr>
                <w:noProof/>
                <w:webHidden/>
              </w:rPr>
              <w:fldChar w:fldCharType="begin"/>
            </w:r>
            <w:r w:rsidR="00701669">
              <w:rPr>
                <w:noProof/>
                <w:webHidden/>
              </w:rPr>
              <w:instrText xml:space="preserve"> PAGEREF _Toc148436468 \h </w:instrText>
            </w:r>
            <w:r w:rsidR="00701669">
              <w:rPr>
                <w:noProof/>
                <w:webHidden/>
              </w:rPr>
            </w:r>
            <w:r w:rsidR="00701669">
              <w:rPr>
                <w:noProof/>
                <w:webHidden/>
              </w:rPr>
              <w:fldChar w:fldCharType="separate"/>
            </w:r>
            <w:r w:rsidR="00E754B7">
              <w:rPr>
                <w:noProof/>
                <w:webHidden/>
              </w:rPr>
              <w:t>15</w:t>
            </w:r>
            <w:r w:rsidR="00701669">
              <w:rPr>
                <w:noProof/>
                <w:webHidden/>
              </w:rPr>
              <w:fldChar w:fldCharType="end"/>
            </w:r>
          </w:hyperlink>
        </w:p>
        <w:p w14:paraId="3CB930AC" w14:textId="11E5239D"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69" w:history="1">
            <w:r w:rsidR="00701669" w:rsidRPr="00206C74">
              <w:rPr>
                <w:rStyle w:val="Hyperlink"/>
                <w:rFonts w:cs="Times New Roman"/>
                <w:noProof/>
                <w:lang w:val="en-GB" w:eastAsia="zh-CN" w:bidi="ks-Deva"/>
              </w:rPr>
              <w:t>1.4 Research Significance</w:t>
            </w:r>
            <w:r w:rsidR="00701669">
              <w:rPr>
                <w:noProof/>
                <w:webHidden/>
              </w:rPr>
              <w:tab/>
            </w:r>
            <w:r w:rsidR="00701669">
              <w:rPr>
                <w:noProof/>
                <w:webHidden/>
              </w:rPr>
              <w:fldChar w:fldCharType="begin"/>
            </w:r>
            <w:r w:rsidR="00701669">
              <w:rPr>
                <w:noProof/>
                <w:webHidden/>
              </w:rPr>
              <w:instrText xml:space="preserve"> PAGEREF _Toc148436469 \h </w:instrText>
            </w:r>
            <w:r w:rsidR="00701669">
              <w:rPr>
                <w:noProof/>
                <w:webHidden/>
              </w:rPr>
            </w:r>
            <w:r w:rsidR="00701669">
              <w:rPr>
                <w:noProof/>
                <w:webHidden/>
              </w:rPr>
              <w:fldChar w:fldCharType="separate"/>
            </w:r>
            <w:r w:rsidR="00E754B7">
              <w:rPr>
                <w:noProof/>
                <w:webHidden/>
              </w:rPr>
              <w:t>16</w:t>
            </w:r>
            <w:r w:rsidR="00701669">
              <w:rPr>
                <w:noProof/>
                <w:webHidden/>
              </w:rPr>
              <w:fldChar w:fldCharType="end"/>
            </w:r>
          </w:hyperlink>
        </w:p>
        <w:p w14:paraId="278CFEF1" w14:textId="2E234F10"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70" w:history="1">
            <w:r w:rsidR="00701669" w:rsidRPr="00206C74">
              <w:rPr>
                <w:rStyle w:val="Hyperlink"/>
                <w:rFonts w:cs="Times New Roman"/>
                <w:noProof/>
                <w:lang w:val="en-GB" w:eastAsia="zh-CN" w:bidi="ks-Deva"/>
              </w:rPr>
              <w:t>1.5 Research Gap</w:t>
            </w:r>
            <w:r w:rsidR="00701669">
              <w:rPr>
                <w:noProof/>
                <w:webHidden/>
              </w:rPr>
              <w:tab/>
            </w:r>
            <w:r w:rsidR="00701669">
              <w:rPr>
                <w:noProof/>
                <w:webHidden/>
              </w:rPr>
              <w:fldChar w:fldCharType="begin"/>
            </w:r>
            <w:r w:rsidR="00701669">
              <w:rPr>
                <w:noProof/>
                <w:webHidden/>
              </w:rPr>
              <w:instrText xml:space="preserve"> PAGEREF _Toc148436470 \h </w:instrText>
            </w:r>
            <w:r w:rsidR="00701669">
              <w:rPr>
                <w:noProof/>
                <w:webHidden/>
              </w:rPr>
            </w:r>
            <w:r w:rsidR="00701669">
              <w:rPr>
                <w:noProof/>
                <w:webHidden/>
              </w:rPr>
              <w:fldChar w:fldCharType="separate"/>
            </w:r>
            <w:r w:rsidR="00E754B7">
              <w:rPr>
                <w:noProof/>
                <w:webHidden/>
              </w:rPr>
              <w:t>16</w:t>
            </w:r>
            <w:r w:rsidR="00701669">
              <w:rPr>
                <w:noProof/>
                <w:webHidden/>
              </w:rPr>
              <w:fldChar w:fldCharType="end"/>
            </w:r>
          </w:hyperlink>
        </w:p>
        <w:p w14:paraId="671D2FD3" w14:textId="6D5DF620"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71" w:history="1">
            <w:r w:rsidR="00701669" w:rsidRPr="00206C74">
              <w:rPr>
                <w:rStyle w:val="Hyperlink"/>
                <w:rFonts w:cs="Times New Roman"/>
                <w:noProof/>
                <w:lang w:val="en-GB" w:eastAsia="zh-CN" w:bidi="ks-Deva"/>
              </w:rPr>
              <w:t>1.6 Research Aim and Objectives</w:t>
            </w:r>
            <w:r w:rsidR="00701669">
              <w:rPr>
                <w:noProof/>
                <w:webHidden/>
              </w:rPr>
              <w:tab/>
            </w:r>
            <w:r w:rsidR="00701669">
              <w:rPr>
                <w:noProof/>
                <w:webHidden/>
              </w:rPr>
              <w:fldChar w:fldCharType="begin"/>
            </w:r>
            <w:r w:rsidR="00701669">
              <w:rPr>
                <w:noProof/>
                <w:webHidden/>
              </w:rPr>
              <w:instrText xml:space="preserve"> PAGEREF _Toc148436471 \h </w:instrText>
            </w:r>
            <w:r w:rsidR="00701669">
              <w:rPr>
                <w:noProof/>
                <w:webHidden/>
              </w:rPr>
            </w:r>
            <w:r w:rsidR="00701669">
              <w:rPr>
                <w:noProof/>
                <w:webHidden/>
              </w:rPr>
              <w:fldChar w:fldCharType="separate"/>
            </w:r>
            <w:r w:rsidR="00E754B7">
              <w:rPr>
                <w:noProof/>
                <w:webHidden/>
              </w:rPr>
              <w:t>17</w:t>
            </w:r>
            <w:r w:rsidR="00701669">
              <w:rPr>
                <w:noProof/>
                <w:webHidden/>
              </w:rPr>
              <w:fldChar w:fldCharType="end"/>
            </w:r>
          </w:hyperlink>
        </w:p>
        <w:p w14:paraId="65C0AE68" w14:textId="58D981D6" w:rsidR="00701669" w:rsidRDefault="00000000">
          <w:pPr>
            <w:pStyle w:val="TOC3"/>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72" w:history="1">
            <w:r w:rsidR="00701669" w:rsidRPr="00206C74">
              <w:rPr>
                <w:rStyle w:val="Hyperlink"/>
                <w:rFonts w:cs="Times New Roman"/>
                <w:noProof/>
                <w:lang w:val="en-GB" w:eastAsia="zh-CN" w:bidi="ks-Deva"/>
              </w:rPr>
              <w:t>Aim</w:t>
            </w:r>
            <w:r w:rsidR="00701669">
              <w:rPr>
                <w:noProof/>
                <w:webHidden/>
              </w:rPr>
              <w:tab/>
            </w:r>
            <w:r w:rsidR="00701669">
              <w:rPr>
                <w:noProof/>
                <w:webHidden/>
              </w:rPr>
              <w:fldChar w:fldCharType="begin"/>
            </w:r>
            <w:r w:rsidR="00701669">
              <w:rPr>
                <w:noProof/>
                <w:webHidden/>
              </w:rPr>
              <w:instrText xml:space="preserve"> PAGEREF _Toc148436472 \h </w:instrText>
            </w:r>
            <w:r w:rsidR="00701669">
              <w:rPr>
                <w:noProof/>
                <w:webHidden/>
              </w:rPr>
            </w:r>
            <w:r w:rsidR="00701669">
              <w:rPr>
                <w:noProof/>
                <w:webHidden/>
              </w:rPr>
              <w:fldChar w:fldCharType="separate"/>
            </w:r>
            <w:r w:rsidR="00E754B7">
              <w:rPr>
                <w:noProof/>
                <w:webHidden/>
              </w:rPr>
              <w:t>17</w:t>
            </w:r>
            <w:r w:rsidR="00701669">
              <w:rPr>
                <w:noProof/>
                <w:webHidden/>
              </w:rPr>
              <w:fldChar w:fldCharType="end"/>
            </w:r>
          </w:hyperlink>
        </w:p>
        <w:p w14:paraId="2BEFB62E" w14:textId="3F3F40ED" w:rsidR="00701669" w:rsidRDefault="00000000">
          <w:pPr>
            <w:pStyle w:val="TOC3"/>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73" w:history="1">
            <w:r w:rsidR="00701669" w:rsidRPr="00206C74">
              <w:rPr>
                <w:rStyle w:val="Hyperlink"/>
                <w:rFonts w:cs="Times New Roman"/>
                <w:noProof/>
                <w:lang w:val="en-GB" w:eastAsia="zh-CN" w:bidi="ks-Deva"/>
              </w:rPr>
              <w:t>Objectives</w:t>
            </w:r>
            <w:r w:rsidR="00701669">
              <w:rPr>
                <w:noProof/>
                <w:webHidden/>
              </w:rPr>
              <w:tab/>
            </w:r>
            <w:r w:rsidR="00701669">
              <w:rPr>
                <w:noProof/>
                <w:webHidden/>
              </w:rPr>
              <w:fldChar w:fldCharType="begin"/>
            </w:r>
            <w:r w:rsidR="00701669">
              <w:rPr>
                <w:noProof/>
                <w:webHidden/>
              </w:rPr>
              <w:instrText xml:space="preserve"> PAGEREF _Toc148436473 \h </w:instrText>
            </w:r>
            <w:r w:rsidR="00701669">
              <w:rPr>
                <w:noProof/>
                <w:webHidden/>
              </w:rPr>
            </w:r>
            <w:r w:rsidR="00701669">
              <w:rPr>
                <w:noProof/>
                <w:webHidden/>
              </w:rPr>
              <w:fldChar w:fldCharType="separate"/>
            </w:r>
            <w:r w:rsidR="00E754B7">
              <w:rPr>
                <w:noProof/>
                <w:webHidden/>
              </w:rPr>
              <w:t>17</w:t>
            </w:r>
            <w:r w:rsidR="00701669">
              <w:rPr>
                <w:noProof/>
                <w:webHidden/>
              </w:rPr>
              <w:fldChar w:fldCharType="end"/>
            </w:r>
          </w:hyperlink>
        </w:p>
        <w:p w14:paraId="262CD9DB" w14:textId="42D344DF"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74" w:history="1">
            <w:r w:rsidR="00701669" w:rsidRPr="00206C74">
              <w:rPr>
                <w:rStyle w:val="Hyperlink"/>
                <w:rFonts w:cs="Times New Roman"/>
                <w:noProof/>
                <w:lang w:val="en-GB" w:eastAsia="zh-CN" w:bidi="ks-Deva"/>
              </w:rPr>
              <w:t>1.7 Research questions</w:t>
            </w:r>
            <w:r w:rsidR="00701669">
              <w:rPr>
                <w:noProof/>
                <w:webHidden/>
              </w:rPr>
              <w:tab/>
            </w:r>
            <w:r w:rsidR="00701669">
              <w:rPr>
                <w:noProof/>
                <w:webHidden/>
              </w:rPr>
              <w:fldChar w:fldCharType="begin"/>
            </w:r>
            <w:r w:rsidR="00701669">
              <w:rPr>
                <w:noProof/>
                <w:webHidden/>
              </w:rPr>
              <w:instrText xml:space="preserve"> PAGEREF _Toc148436474 \h </w:instrText>
            </w:r>
            <w:r w:rsidR="00701669">
              <w:rPr>
                <w:noProof/>
                <w:webHidden/>
              </w:rPr>
            </w:r>
            <w:r w:rsidR="00701669">
              <w:rPr>
                <w:noProof/>
                <w:webHidden/>
              </w:rPr>
              <w:fldChar w:fldCharType="separate"/>
            </w:r>
            <w:r w:rsidR="00E754B7">
              <w:rPr>
                <w:noProof/>
                <w:webHidden/>
              </w:rPr>
              <w:t>17</w:t>
            </w:r>
            <w:r w:rsidR="00701669">
              <w:rPr>
                <w:noProof/>
                <w:webHidden/>
              </w:rPr>
              <w:fldChar w:fldCharType="end"/>
            </w:r>
          </w:hyperlink>
        </w:p>
        <w:p w14:paraId="21AE638D" w14:textId="04E6A35B"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75" w:history="1">
            <w:r w:rsidR="00701669" w:rsidRPr="00206C74">
              <w:rPr>
                <w:rStyle w:val="Hyperlink"/>
                <w:rFonts w:cs="Times New Roman"/>
                <w:noProof/>
                <w:lang w:val="en-GB" w:eastAsia="zh-CN" w:bidi="ks-Deva"/>
              </w:rPr>
              <w:t>1.8 Chapter overview</w:t>
            </w:r>
            <w:r w:rsidR="00701669">
              <w:rPr>
                <w:noProof/>
                <w:webHidden/>
              </w:rPr>
              <w:tab/>
            </w:r>
            <w:r w:rsidR="00701669">
              <w:rPr>
                <w:noProof/>
                <w:webHidden/>
              </w:rPr>
              <w:fldChar w:fldCharType="begin"/>
            </w:r>
            <w:r w:rsidR="00701669">
              <w:rPr>
                <w:noProof/>
                <w:webHidden/>
              </w:rPr>
              <w:instrText xml:space="preserve"> PAGEREF _Toc148436475 \h </w:instrText>
            </w:r>
            <w:r w:rsidR="00701669">
              <w:rPr>
                <w:noProof/>
                <w:webHidden/>
              </w:rPr>
            </w:r>
            <w:r w:rsidR="00701669">
              <w:rPr>
                <w:noProof/>
                <w:webHidden/>
              </w:rPr>
              <w:fldChar w:fldCharType="separate"/>
            </w:r>
            <w:r w:rsidR="00E754B7">
              <w:rPr>
                <w:noProof/>
                <w:webHidden/>
              </w:rPr>
              <w:t>17</w:t>
            </w:r>
            <w:r w:rsidR="00701669">
              <w:rPr>
                <w:noProof/>
                <w:webHidden/>
              </w:rPr>
              <w:fldChar w:fldCharType="end"/>
            </w:r>
          </w:hyperlink>
        </w:p>
        <w:p w14:paraId="3A2DEC85" w14:textId="19005127"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76" w:history="1">
            <w:r w:rsidR="00701669" w:rsidRPr="00206C74">
              <w:rPr>
                <w:rStyle w:val="Hyperlink"/>
                <w:rFonts w:cs="Times New Roman"/>
                <w:noProof/>
                <w:lang w:val="en-GB" w:eastAsia="zh-CN" w:bidi="ks-Deva"/>
              </w:rPr>
              <w:t>1.9 Summary</w:t>
            </w:r>
            <w:r w:rsidR="00701669">
              <w:rPr>
                <w:noProof/>
                <w:webHidden/>
              </w:rPr>
              <w:tab/>
            </w:r>
            <w:r w:rsidR="00701669">
              <w:rPr>
                <w:noProof/>
                <w:webHidden/>
              </w:rPr>
              <w:fldChar w:fldCharType="begin"/>
            </w:r>
            <w:r w:rsidR="00701669">
              <w:rPr>
                <w:noProof/>
                <w:webHidden/>
              </w:rPr>
              <w:instrText xml:space="preserve"> PAGEREF _Toc148436476 \h </w:instrText>
            </w:r>
            <w:r w:rsidR="00701669">
              <w:rPr>
                <w:noProof/>
                <w:webHidden/>
              </w:rPr>
            </w:r>
            <w:r w:rsidR="00701669">
              <w:rPr>
                <w:noProof/>
                <w:webHidden/>
              </w:rPr>
              <w:fldChar w:fldCharType="separate"/>
            </w:r>
            <w:r w:rsidR="00E754B7">
              <w:rPr>
                <w:noProof/>
                <w:webHidden/>
              </w:rPr>
              <w:t>18</w:t>
            </w:r>
            <w:r w:rsidR="00701669">
              <w:rPr>
                <w:noProof/>
                <w:webHidden/>
              </w:rPr>
              <w:fldChar w:fldCharType="end"/>
            </w:r>
          </w:hyperlink>
        </w:p>
        <w:p w14:paraId="0ED76B0F" w14:textId="7D12294D" w:rsidR="00701669" w:rsidRDefault="00000000">
          <w:pPr>
            <w:pStyle w:val="TOC1"/>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77" w:history="1">
            <w:r w:rsidR="00701669" w:rsidRPr="00206C74">
              <w:rPr>
                <w:rStyle w:val="Hyperlink"/>
                <w:rFonts w:cs="Times New Roman"/>
                <w:noProof/>
                <w:lang w:val="en-GB" w:eastAsia="zh-CN" w:bidi="ks-Deva"/>
              </w:rPr>
              <w:t>Chapter 2: Literature review</w:t>
            </w:r>
            <w:r w:rsidR="00701669">
              <w:rPr>
                <w:noProof/>
                <w:webHidden/>
              </w:rPr>
              <w:tab/>
            </w:r>
            <w:r w:rsidR="00701669">
              <w:rPr>
                <w:noProof/>
                <w:webHidden/>
              </w:rPr>
              <w:fldChar w:fldCharType="begin"/>
            </w:r>
            <w:r w:rsidR="00701669">
              <w:rPr>
                <w:noProof/>
                <w:webHidden/>
              </w:rPr>
              <w:instrText xml:space="preserve"> PAGEREF _Toc148436477 \h </w:instrText>
            </w:r>
            <w:r w:rsidR="00701669">
              <w:rPr>
                <w:noProof/>
                <w:webHidden/>
              </w:rPr>
            </w:r>
            <w:r w:rsidR="00701669">
              <w:rPr>
                <w:noProof/>
                <w:webHidden/>
              </w:rPr>
              <w:fldChar w:fldCharType="separate"/>
            </w:r>
            <w:r w:rsidR="00E754B7">
              <w:rPr>
                <w:noProof/>
                <w:webHidden/>
              </w:rPr>
              <w:t>19</w:t>
            </w:r>
            <w:r w:rsidR="00701669">
              <w:rPr>
                <w:noProof/>
                <w:webHidden/>
              </w:rPr>
              <w:fldChar w:fldCharType="end"/>
            </w:r>
          </w:hyperlink>
        </w:p>
        <w:p w14:paraId="7932CF86" w14:textId="485D35FA"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78" w:history="1">
            <w:r w:rsidR="00701669" w:rsidRPr="00206C74">
              <w:rPr>
                <w:rStyle w:val="Hyperlink"/>
                <w:rFonts w:cs="Times New Roman"/>
                <w:noProof/>
                <w:lang w:val="en-GB" w:eastAsia="zh-CN" w:bidi="ks-Deva"/>
              </w:rPr>
              <w:t>2.1 Introduction</w:t>
            </w:r>
            <w:r w:rsidR="00701669">
              <w:rPr>
                <w:noProof/>
                <w:webHidden/>
              </w:rPr>
              <w:tab/>
            </w:r>
            <w:r w:rsidR="00701669">
              <w:rPr>
                <w:noProof/>
                <w:webHidden/>
              </w:rPr>
              <w:fldChar w:fldCharType="begin"/>
            </w:r>
            <w:r w:rsidR="00701669">
              <w:rPr>
                <w:noProof/>
                <w:webHidden/>
              </w:rPr>
              <w:instrText xml:space="preserve"> PAGEREF _Toc148436478 \h </w:instrText>
            </w:r>
            <w:r w:rsidR="00701669">
              <w:rPr>
                <w:noProof/>
                <w:webHidden/>
              </w:rPr>
            </w:r>
            <w:r w:rsidR="00701669">
              <w:rPr>
                <w:noProof/>
                <w:webHidden/>
              </w:rPr>
              <w:fldChar w:fldCharType="separate"/>
            </w:r>
            <w:r w:rsidR="00E754B7">
              <w:rPr>
                <w:noProof/>
                <w:webHidden/>
              </w:rPr>
              <w:t>19</w:t>
            </w:r>
            <w:r w:rsidR="00701669">
              <w:rPr>
                <w:noProof/>
                <w:webHidden/>
              </w:rPr>
              <w:fldChar w:fldCharType="end"/>
            </w:r>
          </w:hyperlink>
        </w:p>
        <w:p w14:paraId="2D5046E9" w14:textId="1FC53BC5"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79" w:history="1">
            <w:r w:rsidR="00701669" w:rsidRPr="00206C74">
              <w:rPr>
                <w:rStyle w:val="Hyperlink"/>
                <w:rFonts w:cs="Times New Roman"/>
                <w:noProof/>
                <w:lang w:val="en-GB" w:eastAsia="zh-CN" w:bidi="ks-Deva"/>
              </w:rPr>
              <w:t>2.2 Concept of influencer marketing</w:t>
            </w:r>
            <w:r w:rsidR="00701669">
              <w:rPr>
                <w:noProof/>
                <w:webHidden/>
              </w:rPr>
              <w:tab/>
            </w:r>
            <w:r w:rsidR="00701669">
              <w:rPr>
                <w:noProof/>
                <w:webHidden/>
              </w:rPr>
              <w:fldChar w:fldCharType="begin"/>
            </w:r>
            <w:r w:rsidR="00701669">
              <w:rPr>
                <w:noProof/>
                <w:webHidden/>
              </w:rPr>
              <w:instrText xml:space="preserve"> PAGEREF _Toc148436479 \h </w:instrText>
            </w:r>
            <w:r w:rsidR="00701669">
              <w:rPr>
                <w:noProof/>
                <w:webHidden/>
              </w:rPr>
            </w:r>
            <w:r w:rsidR="00701669">
              <w:rPr>
                <w:noProof/>
                <w:webHidden/>
              </w:rPr>
              <w:fldChar w:fldCharType="separate"/>
            </w:r>
            <w:r w:rsidR="00E754B7">
              <w:rPr>
                <w:noProof/>
                <w:webHidden/>
              </w:rPr>
              <w:t>19</w:t>
            </w:r>
            <w:r w:rsidR="00701669">
              <w:rPr>
                <w:noProof/>
                <w:webHidden/>
              </w:rPr>
              <w:fldChar w:fldCharType="end"/>
            </w:r>
          </w:hyperlink>
        </w:p>
        <w:p w14:paraId="7BBD1C9A" w14:textId="51879CB1"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80" w:history="1">
            <w:r w:rsidR="00701669" w:rsidRPr="00206C74">
              <w:rPr>
                <w:rStyle w:val="Hyperlink"/>
                <w:rFonts w:cs="Times New Roman"/>
                <w:noProof/>
                <w:lang w:val="en-GB" w:eastAsia="zh-CN" w:bidi="ks-Deva"/>
              </w:rPr>
              <w:t>2.3 Influence of influencer marketing on consumer behaviour</w:t>
            </w:r>
            <w:r w:rsidR="00701669">
              <w:rPr>
                <w:noProof/>
                <w:webHidden/>
              </w:rPr>
              <w:tab/>
            </w:r>
            <w:r w:rsidR="00701669">
              <w:rPr>
                <w:noProof/>
                <w:webHidden/>
              </w:rPr>
              <w:fldChar w:fldCharType="begin"/>
            </w:r>
            <w:r w:rsidR="00701669">
              <w:rPr>
                <w:noProof/>
                <w:webHidden/>
              </w:rPr>
              <w:instrText xml:space="preserve"> PAGEREF _Toc148436480 \h </w:instrText>
            </w:r>
            <w:r w:rsidR="00701669">
              <w:rPr>
                <w:noProof/>
                <w:webHidden/>
              </w:rPr>
            </w:r>
            <w:r w:rsidR="00701669">
              <w:rPr>
                <w:noProof/>
                <w:webHidden/>
              </w:rPr>
              <w:fldChar w:fldCharType="separate"/>
            </w:r>
            <w:r w:rsidR="00E754B7">
              <w:rPr>
                <w:noProof/>
                <w:webHidden/>
              </w:rPr>
              <w:t>22</w:t>
            </w:r>
            <w:r w:rsidR="00701669">
              <w:rPr>
                <w:noProof/>
                <w:webHidden/>
              </w:rPr>
              <w:fldChar w:fldCharType="end"/>
            </w:r>
          </w:hyperlink>
        </w:p>
        <w:p w14:paraId="20FF367C" w14:textId="59423059"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81" w:history="1">
            <w:r w:rsidR="00701669" w:rsidRPr="00206C74">
              <w:rPr>
                <w:rStyle w:val="Hyperlink"/>
                <w:rFonts w:cs="Times New Roman"/>
                <w:noProof/>
                <w:lang w:val="en-GB" w:eastAsia="zh-CN" w:bidi="ks-Deva"/>
              </w:rPr>
              <w:t>2.4 Influencer marketing practices of retail firms</w:t>
            </w:r>
            <w:r w:rsidR="00701669">
              <w:rPr>
                <w:noProof/>
                <w:webHidden/>
              </w:rPr>
              <w:tab/>
            </w:r>
            <w:r w:rsidR="00701669">
              <w:rPr>
                <w:noProof/>
                <w:webHidden/>
              </w:rPr>
              <w:fldChar w:fldCharType="begin"/>
            </w:r>
            <w:r w:rsidR="00701669">
              <w:rPr>
                <w:noProof/>
                <w:webHidden/>
              </w:rPr>
              <w:instrText xml:space="preserve"> PAGEREF _Toc148436481 \h </w:instrText>
            </w:r>
            <w:r w:rsidR="00701669">
              <w:rPr>
                <w:noProof/>
                <w:webHidden/>
              </w:rPr>
            </w:r>
            <w:r w:rsidR="00701669">
              <w:rPr>
                <w:noProof/>
                <w:webHidden/>
              </w:rPr>
              <w:fldChar w:fldCharType="separate"/>
            </w:r>
            <w:r w:rsidR="00E754B7">
              <w:rPr>
                <w:noProof/>
                <w:webHidden/>
              </w:rPr>
              <w:t>24</w:t>
            </w:r>
            <w:r w:rsidR="00701669">
              <w:rPr>
                <w:noProof/>
                <w:webHidden/>
              </w:rPr>
              <w:fldChar w:fldCharType="end"/>
            </w:r>
          </w:hyperlink>
        </w:p>
        <w:p w14:paraId="79D9F44E" w14:textId="1B7FEE3E"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82" w:history="1">
            <w:r w:rsidR="00701669" w:rsidRPr="00206C74">
              <w:rPr>
                <w:rStyle w:val="Hyperlink"/>
                <w:rFonts w:cs="Times New Roman"/>
                <w:noProof/>
                <w:lang w:val="en-GB" w:eastAsia="zh-CN" w:bidi="ks-Deva"/>
              </w:rPr>
              <w:t>2.5 Theories and models of consumer behaviour</w:t>
            </w:r>
            <w:r w:rsidR="00701669">
              <w:rPr>
                <w:noProof/>
                <w:webHidden/>
              </w:rPr>
              <w:tab/>
            </w:r>
            <w:r w:rsidR="00701669">
              <w:rPr>
                <w:noProof/>
                <w:webHidden/>
              </w:rPr>
              <w:fldChar w:fldCharType="begin"/>
            </w:r>
            <w:r w:rsidR="00701669">
              <w:rPr>
                <w:noProof/>
                <w:webHidden/>
              </w:rPr>
              <w:instrText xml:space="preserve"> PAGEREF _Toc148436482 \h </w:instrText>
            </w:r>
            <w:r w:rsidR="00701669">
              <w:rPr>
                <w:noProof/>
                <w:webHidden/>
              </w:rPr>
            </w:r>
            <w:r w:rsidR="00701669">
              <w:rPr>
                <w:noProof/>
                <w:webHidden/>
              </w:rPr>
              <w:fldChar w:fldCharType="separate"/>
            </w:r>
            <w:r w:rsidR="00E754B7">
              <w:rPr>
                <w:noProof/>
                <w:webHidden/>
              </w:rPr>
              <w:t>27</w:t>
            </w:r>
            <w:r w:rsidR="00701669">
              <w:rPr>
                <w:noProof/>
                <w:webHidden/>
              </w:rPr>
              <w:fldChar w:fldCharType="end"/>
            </w:r>
          </w:hyperlink>
        </w:p>
        <w:p w14:paraId="397E5C8E" w14:textId="53222772"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83" w:history="1">
            <w:r w:rsidR="00701669" w:rsidRPr="00206C74">
              <w:rPr>
                <w:rStyle w:val="Hyperlink"/>
                <w:rFonts w:cs="Times New Roman"/>
                <w:noProof/>
                <w:lang w:val="en-GB" w:eastAsia="zh-CN" w:bidi="ks-Deva"/>
              </w:rPr>
              <w:t>2.6 Research gap</w:t>
            </w:r>
            <w:r w:rsidR="00701669">
              <w:rPr>
                <w:noProof/>
                <w:webHidden/>
              </w:rPr>
              <w:tab/>
            </w:r>
            <w:r w:rsidR="00701669">
              <w:rPr>
                <w:noProof/>
                <w:webHidden/>
              </w:rPr>
              <w:fldChar w:fldCharType="begin"/>
            </w:r>
            <w:r w:rsidR="00701669">
              <w:rPr>
                <w:noProof/>
                <w:webHidden/>
              </w:rPr>
              <w:instrText xml:space="preserve"> PAGEREF _Toc148436483 \h </w:instrText>
            </w:r>
            <w:r w:rsidR="00701669">
              <w:rPr>
                <w:noProof/>
                <w:webHidden/>
              </w:rPr>
            </w:r>
            <w:r w:rsidR="00701669">
              <w:rPr>
                <w:noProof/>
                <w:webHidden/>
              </w:rPr>
              <w:fldChar w:fldCharType="separate"/>
            </w:r>
            <w:r w:rsidR="00E754B7">
              <w:rPr>
                <w:noProof/>
                <w:webHidden/>
              </w:rPr>
              <w:t>29</w:t>
            </w:r>
            <w:r w:rsidR="00701669">
              <w:rPr>
                <w:noProof/>
                <w:webHidden/>
              </w:rPr>
              <w:fldChar w:fldCharType="end"/>
            </w:r>
          </w:hyperlink>
        </w:p>
        <w:p w14:paraId="3FB1961E" w14:textId="7D08F5E7"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84" w:history="1">
            <w:r w:rsidR="00701669" w:rsidRPr="00206C74">
              <w:rPr>
                <w:rStyle w:val="Hyperlink"/>
                <w:rFonts w:cs="Times New Roman"/>
                <w:noProof/>
                <w:lang w:val="en-GB" w:eastAsia="zh-CN" w:bidi="ks-Deva"/>
              </w:rPr>
              <w:t>2.7 Conceptual framework</w:t>
            </w:r>
            <w:r w:rsidR="00701669">
              <w:rPr>
                <w:noProof/>
                <w:webHidden/>
              </w:rPr>
              <w:tab/>
            </w:r>
            <w:r w:rsidR="00701669">
              <w:rPr>
                <w:noProof/>
                <w:webHidden/>
              </w:rPr>
              <w:fldChar w:fldCharType="begin"/>
            </w:r>
            <w:r w:rsidR="00701669">
              <w:rPr>
                <w:noProof/>
                <w:webHidden/>
              </w:rPr>
              <w:instrText xml:space="preserve"> PAGEREF _Toc148436484 \h </w:instrText>
            </w:r>
            <w:r w:rsidR="00701669">
              <w:rPr>
                <w:noProof/>
                <w:webHidden/>
              </w:rPr>
            </w:r>
            <w:r w:rsidR="00701669">
              <w:rPr>
                <w:noProof/>
                <w:webHidden/>
              </w:rPr>
              <w:fldChar w:fldCharType="separate"/>
            </w:r>
            <w:r w:rsidR="00E754B7">
              <w:rPr>
                <w:noProof/>
                <w:webHidden/>
              </w:rPr>
              <w:t>29</w:t>
            </w:r>
            <w:r w:rsidR="00701669">
              <w:rPr>
                <w:noProof/>
                <w:webHidden/>
              </w:rPr>
              <w:fldChar w:fldCharType="end"/>
            </w:r>
          </w:hyperlink>
        </w:p>
        <w:p w14:paraId="1AD8D145" w14:textId="1E0F18CA"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85" w:history="1">
            <w:r w:rsidR="00701669" w:rsidRPr="00206C74">
              <w:rPr>
                <w:rStyle w:val="Hyperlink"/>
                <w:rFonts w:cs="Times New Roman"/>
                <w:noProof/>
                <w:lang w:val="en-GB" w:eastAsia="zh-CN" w:bidi="ks-Deva"/>
              </w:rPr>
              <w:t>2.8 Conclusion</w:t>
            </w:r>
            <w:r w:rsidR="00701669">
              <w:rPr>
                <w:noProof/>
                <w:webHidden/>
              </w:rPr>
              <w:tab/>
            </w:r>
            <w:r w:rsidR="00701669">
              <w:rPr>
                <w:noProof/>
                <w:webHidden/>
              </w:rPr>
              <w:fldChar w:fldCharType="begin"/>
            </w:r>
            <w:r w:rsidR="00701669">
              <w:rPr>
                <w:noProof/>
                <w:webHidden/>
              </w:rPr>
              <w:instrText xml:space="preserve"> PAGEREF _Toc148436485 \h </w:instrText>
            </w:r>
            <w:r w:rsidR="00701669">
              <w:rPr>
                <w:noProof/>
                <w:webHidden/>
              </w:rPr>
            </w:r>
            <w:r w:rsidR="00701669">
              <w:rPr>
                <w:noProof/>
                <w:webHidden/>
              </w:rPr>
              <w:fldChar w:fldCharType="separate"/>
            </w:r>
            <w:r w:rsidR="00E754B7">
              <w:rPr>
                <w:noProof/>
                <w:webHidden/>
              </w:rPr>
              <w:t>31</w:t>
            </w:r>
            <w:r w:rsidR="00701669">
              <w:rPr>
                <w:noProof/>
                <w:webHidden/>
              </w:rPr>
              <w:fldChar w:fldCharType="end"/>
            </w:r>
          </w:hyperlink>
        </w:p>
        <w:p w14:paraId="0AE10BC7" w14:textId="056768D7" w:rsidR="00701669" w:rsidRDefault="00000000">
          <w:pPr>
            <w:pStyle w:val="TOC1"/>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86" w:history="1">
            <w:r w:rsidR="00701669" w:rsidRPr="00206C74">
              <w:rPr>
                <w:rStyle w:val="Hyperlink"/>
                <w:noProof/>
                <w:lang w:val="en-GB"/>
              </w:rPr>
              <w:t>Chapter 3: Research Methodology</w:t>
            </w:r>
            <w:r w:rsidR="00701669">
              <w:rPr>
                <w:noProof/>
                <w:webHidden/>
              </w:rPr>
              <w:tab/>
            </w:r>
            <w:r w:rsidR="00701669">
              <w:rPr>
                <w:noProof/>
                <w:webHidden/>
              </w:rPr>
              <w:fldChar w:fldCharType="begin"/>
            </w:r>
            <w:r w:rsidR="00701669">
              <w:rPr>
                <w:noProof/>
                <w:webHidden/>
              </w:rPr>
              <w:instrText xml:space="preserve"> PAGEREF _Toc148436486 \h </w:instrText>
            </w:r>
            <w:r w:rsidR="00701669">
              <w:rPr>
                <w:noProof/>
                <w:webHidden/>
              </w:rPr>
            </w:r>
            <w:r w:rsidR="00701669">
              <w:rPr>
                <w:noProof/>
                <w:webHidden/>
              </w:rPr>
              <w:fldChar w:fldCharType="separate"/>
            </w:r>
            <w:r w:rsidR="00E754B7">
              <w:rPr>
                <w:noProof/>
                <w:webHidden/>
              </w:rPr>
              <w:t>32</w:t>
            </w:r>
            <w:r w:rsidR="00701669">
              <w:rPr>
                <w:noProof/>
                <w:webHidden/>
              </w:rPr>
              <w:fldChar w:fldCharType="end"/>
            </w:r>
          </w:hyperlink>
        </w:p>
        <w:p w14:paraId="768D7E3F" w14:textId="5620AC57"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87" w:history="1">
            <w:r w:rsidR="00701669" w:rsidRPr="00206C74">
              <w:rPr>
                <w:rStyle w:val="Hyperlink"/>
                <w:noProof/>
                <w:lang w:val="en-GB"/>
              </w:rPr>
              <w:t>3.1 Introduction</w:t>
            </w:r>
            <w:r w:rsidR="00701669">
              <w:rPr>
                <w:noProof/>
                <w:webHidden/>
              </w:rPr>
              <w:tab/>
            </w:r>
            <w:r w:rsidR="00701669">
              <w:rPr>
                <w:noProof/>
                <w:webHidden/>
              </w:rPr>
              <w:fldChar w:fldCharType="begin"/>
            </w:r>
            <w:r w:rsidR="00701669">
              <w:rPr>
                <w:noProof/>
                <w:webHidden/>
              </w:rPr>
              <w:instrText xml:space="preserve"> PAGEREF _Toc148436487 \h </w:instrText>
            </w:r>
            <w:r w:rsidR="00701669">
              <w:rPr>
                <w:noProof/>
                <w:webHidden/>
              </w:rPr>
            </w:r>
            <w:r w:rsidR="00701669">
              <w:rPr>
                <w:noProof/>
                <w:webHidden/>
              </w:rPr>
              <w:fldChar w:fldCharType="separate"/>
            </w:r>
            <w:r w:rsidR="00E754B7">
              <w:rPr>
                <w:noProof/>
                <w:webHidden/>
              </w:rPr>
              <w:t>32</w:t>
            </w:r>
            <w:r w:rsidR="00701669">
              <w:rPr>
                <w:noProof/>
                <w:webHidden/>
              </w:rPr>
              <w:fldChar w:fldCharType="end"/>
            </w:r>
          </w:hyperlink>
        </w:p>
        <w:p w14:paraId="2D31367E" w14:textId="5E02A846"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88" w:history="1">
            <w:r w:rsidR="00701669" w:rsidRPr="00206C74">
              <w:rPr>
                <w:rStyle w:val="Hyperlink"/>
                <w:noProof/>
                <w:lang w:val="en-GB"/>
              </w:rPr>
              <w:t>3.2 Research Philosophy</w:t>
            </w:r>
            <w:r w:rsidR="00701669">
              <w:rPr>
                <w:noProof/>
                <w:webHidden/>
              </w:rPr>
              <w:tab/>
            </w:r>
            <w:r w:rsidR="00701669">
              <w:rPr>
                <w:noProof/>
                <w:webHidden/>
              </w:rPr>
              <w:fldChar w:fldCharType="begin"/>
            </w:r>
            <w:r w:rsidR="00701669">
              <w:rPr>
                <w:noProof/>
                <w:webHidden/>
              </w:rPr>
              <w:instrText xml:space="preserve"> PAGEREF _Toc148436488 \h </w:instrText>
            </w:r>
            <w:r w:rsidR="00701669">
              <w:rPr>
                <w:noProof/>
                <w:webHidden/>
              </w:rPr>
            </w:r>
            <w:r w:rsidR="00701669">
              <w:rPr>
                <w:noProof/>
                <w:webHidden/>
              </w:rPr>
              <w:fldChar w:fldCharType="separate"/>
            </w:r>
            <w:r w:rsidR="00E754B7">
              <w:rPr>
                <w:noProof/>
                <w:webHidden/>
              </w:rPr>
              <w:t>33</w:t>
            </w:r>
            <w:r w:rsidR="00701669">
              <w:rPr>
                <w:noProof/>
                <w:webHidden/>
              </w:rPr>
              <w:fldChar w:fldCharType="end"/>
            </w:r>
          </w:hyperlink>
        </w:p>
        <w:p w14:paraId="54044023" w14:textId="0A628BAB"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89" w:history="1">
            <w:r w:rsidR="00701669" w:rsidRPr="00206C74">
              <w:rPr>
                <w:rStyle w:val="Hyperlink"/>
                <w:noProof/>
                <w:lang w:val="en-GB"/>
              </w:rPr>
              <w:t>3.3 Research approach</w:t>
            </w:r>
            <w:r w:rsidR="00701669">
              <w:rPr>
                <w:noProof/>
                <w:webHidden/>
              </w:rPr>
              <w:tab/>
            </w:r>
            <w:r w:rsidR="00701669">
              <w:rPr>
                <w:noProof/>
                <w:webHidden/>
              </w:rPr>
              <w:fldChar w:fldCharType="begin"/>
            </w:r>
            <w:r w:rsidR="00701669">
              <w:rPr>
                <w:noProof/>
                <w:webHidden/>
              </w:rPr>
              <w:instrText xml:space="preserve"> PAGEREF _Toc148436489 \h </w:instrText>
            </w:r>
            <w:r w:rsidR="00701669">
              <w:rPr>
                <w:noProof/>
                <w:webHidden/>
              </w:rPr>
            </w:r>
            <w:r w:rsidR="00701669">
              <w:rPr>
                <w:noProof/>
                <w:webHidden/>
              </w:rPr>
              <w:fldChar w:fldCharType="separate"/>
            </w:r>
            <w:r w:rsidR="00E754B7">
              <w:rPr>
                <w:noProof/>
                <w:webHidden/>
              </w:rPr>
              <w:t>33</w:t>
            </w:r>
            <w:r w:rsidR="00701669">
              <w:rPr>
                <w:noProof/>
                <w:webHidden/>
              </w:rPr>
              <w:fldChar w:fldCharType="end"/>
            </w:r>
          </w:hyperlink>
        </w:p>
        <w:p w14:paraId="421D59AE" w14:textId="475FB23C"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90" w:history="1">
            <w:r w:rsidR="00701669" w:rsidRPr="00206C74">
              <w:rPr>
                <w:rStyle w:val="Hyperlink"/>
                <w:noProof/>
                <w:lang w:val="en-GB"/>
              </w:rPr>
              <w:t>3.4 Methodological choice</w:t>
            </w:r>
            <w:r w:rsidR="00701669">
              <w:rPr>
                <w:noProof/>
                <w:webHidden/>
              </w:rPr>
              <w:tab/>
            </w:r>
            <w:r w:rsidR="00701669">
              <w:rPr>
                <w:noProof/>
                <w:webHidden/>
              </w:rPr>
              <w:fldChar w:fldCharType="begin"/>
            </w:r>
            <w:r w:rsidR="00701669">
              <w:rPr>
                <w:noProof/>
                <w:webHidden/>
              </w:rPr>
              <w:instrText xml:space="preserve"> PAGEREF _Toc148436490 \h </w:instrText>
            </w:r>
            <w:r w:rsidR="00701669">
              <w:rPr>
                <w:noProof/>
                <w:webHidden/>
              </w:rPr>
            </w:r>
            <w:r w:rsidR="00701669">
              <w:rPr>
                <w:noProof/>
                <w:webHidden/>
              </w:rPr>
              <w:fldChar w:fldCharType="separate"/>
            </w:r>
            <w:r w:rsidR="00E754B7">
              <w:rPr>
                <w:noProof/>
                <w:webHidden/>
              </w:rPr>
              <w:t>33</w:t>
            </w:r>
            <w:r w:rsidR="00701669">
              <w:rPr>
                <w:noProof/>
                <w:webHidden/>
              </w:rPr>
              <w:fldChar w:fldCharType="end"/>
            </w:r>
          </w:hyperlink>
        </w:p>
        <w:p w14:paraId="7B062F51" w14:textId="2DC7B025"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91" w:history="1">
            <w:r w:rsidR="00701669" w:rsidRPr="00206C74">
              <w:rPr>
                <w:rStyle w:val="Hyperlink"/>
                <w:noProof/>
                <w:lang w:val="en-GB"/>
              </w:rPr>
              <w:t>3.5 Research strategy</w:t>
            </w:r>
            <w:r w:rsidR="00701669">
              <w:rPr>
                <w:noProof/>
                <w:webHidden/>
              </w:rPr>
              <w:tab/>
            </w:r>
            <w:r w:rsidR="00701669">
              <w:rPr>
                <w:noProof/>
                <w:webHidden/>
              </w:rPr>
              <w:fldChar w:fldCharType="begin"/>
            </w:r>
            <w:r w:rsidR="00701669">
              <w:rPr>
                <w:noProof/>
                <w:webHidden/>
              </w:rPr>
              <w:instrText xml:space="preserve"> PAGEREF _Toc148436491 \h </w:instrText>
            </w:r>
            <w:r w:rsidR="00701669">
              <w:rPr>
                <w:noProof/>
                <w:webHidden/>
              </w:rPr>
            </w:r>
            <w:r w:rsidR="00701669">
              <w:rPr>
                <w:noProof/>
                <w:webHidden/>
              </w:rPr>
              <w:fldChar w:fldCharType="separate"/>
            </w:r>
            <w:r w:rsidR="00E754B7">
              <w:rPr>
                <w:noProof/>
                <w:webHidden/>
              </w:rPr>
              <w:t>34</w:t>
            </w:r>
            <w:r w:rsidR="00701669">
              <w:rPr>
                <w:noProof/>
                <w:webHidden/>
              </w:rPr>
              <w:fldChar w:fldCharType="end"/>
            </w:r>
          </w:hyperlink>
        </w:p>
        <w:p w14:paraId="37521EBA" w14:textId="5AF91744"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92" w:history="1">
            <w:r w:rsidR="00701669" w:rsidRPr="00206C74">
              <w:rPr>
                <w:rStyle w:val="Hyperlink"/>
                <w:noProof/>
                <w:lang w:val="en-GB"/>
              </w:rPr>
              <w:t>3.6 Time horizon</w:t>
            </w:r>
            <w:r w:rsidR="00701669">
              <w:rPr>
                <w:noProof/>
                <w:webHidden/>
              </w:rPr>
              <w:tab/>
            </w:r>
            <w:r w:rsidR="00701669">
              <w:rPr>
                <w:noProof/>
                <w:webHidden/>
              </w:rPr>
              <w:fldChar w:fldCharType="begin"/>
            </w:r>
            <w:r w:rsidR="00701669">
              <w:rPr>
                <w:noProof/>
                <w:webHidden/>
              </w:rPr>
              <w:instrText xml:space="preserve"> PAGEREF _Toc148436492 \h </w:instrText>
            </w:r>
            <w:r w:rsidR="00701669">
              <w:rPr>
                <w:noProof/>
                <w:webHidden/>
              </w:rPr>
            </w:r>
            <w:r w:rsidR="00701669">
              <w:rPr>
                <w:noProof/>
                <w:webHidden/>
              </w:rPr>
              <w:fldChar w:fldCharType="separate"/>
            </w:r>
            <w:r w:rsidR="00E754B7">
              <w:rPr>
                <w:noProof/>
                <w:webHidden/>
              </w:rPr>
              <w:t>34</w:t>
            </w:r>
            <w:r w:rsidR="00701669">
              <w:rPr>
                <w:noProof/>
                <w:webHidden/>
              </w:rPr>
              <w:fldChar w:fldCharType="end"/>
            </w:r>
          </w:hyperlink>
        </w:p>
        <w:p w14:paraId="6471996A" w14:textId="5CA99EB9"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93" w:history="1">
            <w:r w:rsidR="00701669" w:rsidRPr="00206C74">
              <w:rPr>
                <w:rStyle w:val="Hyperlink"/>
                <w:noProof/>
                <w:lang w:val="en-GB"/>
              </w:rPr>
              <w:t>3.7 Techniques and procedures</w:t>
            </w:r>
            <w:r w:rsidR="00701669">
              <w:rPr>
                <w:noProof/>
                <w:webHidden/>
              </w:rPr>
              <w:tab/>
            </w:r>
            <w:r w:rsidR="00701669">
              <w:rPr>
                <w:noProof/>
                <w:webHidden/>
              </w:rPr>
              <w:fldChar w:fldCharType="begin"/>
            </w:r>
            <w:r w:rsidR="00701669">
              <w:rPr>
                <w:noProof/>
                <w:webHidden/>
              </w:rPr>
              <w:instrText xml:space="preserve"> PAGEREF _Toc148436493 \h </w:instrText>
            </w:r>
            <w:r w:rsidR="00701669">
              <w:rPr>
                <w:noProof/>
                <w:webHidden/>
              </w:rPr>
            </w:r>
            <w:r w:rsidR="00701669">
              <w:rPr>
                <w:noProof/>
                <w:webHidden/>
              </w:rPr>
              <w:fldChar w:fldCharType="separate"/>
            </w:r>
            <w:r w:rsidR="00E754B7">
              <w:rPr>
                <w:noProof/>
                <w:webHidden/>
              </w:rPr>
              <w:t>35</w:t>
            </w:r>
            <w:r w:rsidR="00701669">
              <w:rPr>
                <w:noProof/>
                <w:webHidden/>
              </w:rPr>
              <w:fldChar w:fldCharType="end"/>
            </w:r>
          </w:hyperlink>
        </w:p>
        <w:p w14:paraId="75175B29" w14:textId="5F6205A3"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94" w:history="1">
            <w:r w:rsidR="00701669" w:rsidRPr="00206C74">
              <w:rPr>
                <w:rStyle w:val="Hyperlink"/>
                <w:noProof/>
                <w:lang w:val="en-GB"/>
              </w:rPr>
              <w:t>3.8 Limitation of research</w:t>
            </w:r>
            <w:r w:rsidR="00701669">
              <w:rPr>
                <w:noProof/>
                <w:webHidden/>
              </w:rPr>
              <w:tab/>
            </w:r>
            <w:r w:rsidR="00701669">
              <w:rPr>
                <w:noProof/>
                <w:webHidden/>
              </w:rPr>
              <w:fldChar w:fldCharType="begin"/>
            </w:r>
            <w:r w:rsidR="00701669">
              <w:rPr>
                <w:noProof/>
                <w:webHidden/>
              </w:rPr>
              <w:instrText xml:space="preserve"> PAGEREF _Toc148436494 \h </w:instrText>
            </w:r>
            <w:r w:rsidR="00701669">
              <w:rPr>
                <w:noProof/>
                <w:webHidden/>
              </w:rPr>
            </w:r>
            <w:r w:rsidR="00701669">
              <w:rPr>
                <w:noProof/>
                <w:webHidden/>
              </w:rPr>
              <w:fldChar w:fldCharType="separate"/>
            </w:r>
            <w:r w:rsidR="00E754B7">
              <w:rPr>
                <w:noProof/>
                <w:webHidden/>
              </w:rPr>
              <w:t>41</w:t>
            </w:r>
            <w:r w:rsidR="00701669">
              <w:rPr>
                <w:noProof/>
                <w:webHidden/>
              </w:rPr>
              <w:fldChar w:fldCharType="end"/>
            </w:r>
          </w:hyperlink>
        </w:p>
        <w:p w14:paraId="1C112411" w14:textId="7E6E4FDF"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95" w:history="1">
            <w:r w:rsidR="00701669" w:rsidRPr="00206C74">
              <w:rPr>
                <w:rStyle w:val="Hyperlink"/>
                <w:noProof/>
                <w:lang w:val="en-GB"/>
              </w:rPr>
              <w:t>3.9 Ethical considerations</w:t>
            </w:r>
            <w:r w:rsidR="00701669">
              <w:rPr>
                <w:noProof/>
                <w:webHidden/>
              </w:rPr>
              <w:tab/>
            </w:r>
            <w:r w:rsidR="00701669">
              <w:rPr>
                <w:noProof/>
                <w:webHidden/>
              </w:rPr>
              <w:fldChar w:fldCharType="begin"/>
            </w:r>
            <w:r w:rsidR="00701669">
              <w:rPr>
                <w:noProof/>
                <w:webHidden/>
              </w:rPr>
              <w:instrText xml:space="preserve"> PAGEREF _Toc148436495 \h </w:instrText>
            </w:r>
            <w:r w:rsidR="00701669">
              <w:rPr>
                <w:noProof/>
                <w:webHidden/>
              </w:rPr>
            </w:r>
            <w:r w:rsidR="00701669">
              <w:rPr>
                <w:noProof/>
                <w:webHidden/>
              </w:rPr>
              <w:fldChar w:fldCharType="separate"/>
            </w:r>
            <w:r w:rsidR="00E754B7">
              <w:rPr>
                <w:noProof/>
                <w:webHidden/>
              </w:rPr>
              <w:t>42</w:t>
            </w:r>
            <w:r w:rsidR="00701669">
              <w:rPr>
                <w:noProof/>
                <w:webHidden/>
              </w:rPr>
              <w:fldChar w:fldCharType="end"/>
            </w:r>
          </w:hyperlink>
        </w:p>
        <w:p w14:paraId="58A15081" w14:textId="0683618E"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96" w:history="1">
            <w:r w:rsidR="00701669" w:rsidRPr="00206C74">
              <w:rPr>
                <w:rStyle w:val="Hyperlink"/>
                <w:noProof/>
                <w:lang w:val="en-GB"/>
              </w:rPr>
              <w:t>3.10 Conclusion</w:t>
            </w:r>
            <w:r w:rsidR="00701669">
              <w:rPr>
                <w:noProof/>
                <w:webHidden/>
              </w:rPr>
              <w:tab/>
            </w:r>
            <w:r w:rsidR="00701669">
              <w:rPr>
                <w:noProof/>
                <w:webHidden/>
              </w:rPr>
              <w:fldChar w:fldCharType="begin"/>
            </w:r>
            <w:r w:rsidR="00701669">
              <w:rPr>
                <w:noProof/>
                <w:webHidden/>
              </w:rPr>
              <w:instrText xml:space="preserve"> PAGEREF _Toc148436496 \h </w:instrText>
            </w:r>
            <w:r w:rsidR="00701669">
              <w:rPr>
                <w:noProof/>
                <w:webHidden/>
              </w:rPr>
            </w:r>
            <w:r w:rsidR="00701669">
              <w:rPr>
                <w:noProof/>
                <w:webHidden/>
              </w:rPr>
              <w:fldChar w:fldCharType="separate"/>
            </w:r>
            <w:r w:rsidR="00E754B7">
              <w:rPr>
                <w:noProof/>
                <w:webHidden/>
              </w:rPr>
              <w:t>42</w:t>
            </w:r>
            <w:r w:rsidR="00701669">
              <w:rPr>
                <w:noProof/>
                <w:webHidden/>
              </w:rPr>
              <w:fldChar w:fldCharType="end"/>
            </w:r>
          </w:hyperlink>
        </w:p>
        <w:p w14:paraId="3F9A44C6" w14:textId="7ECC1431" w:rsidR="00701669" w:rsidRDefault="00000000">
          <w:pPr>
            <w:pStyle w:val="TOC1"/>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97" w:history="1">
            <w:r w:rsidR="00701669" w:rsidRPr="00206C74">
              <w:rPr>
                <w:rStyle w:val="Hyperlink"/>
                <w:noProof/>
                <w:lang w:val="en-GB"/>
              </w:rPr>
              <w:t>Chapter 4: Data analysis, findings and discussion</w:t>
            </w:r>
            <w:r w:rsidR="00701669">
              <w:rPr>
                <w:noProof/>
                <w:webHidden/>
              </w:rPr>
              <w:tab/>
            </w:r>
            <w:r w:rsidR="00701669">
              <w:rPr>
                <w:noProof/>
                <w:webHidden/>
              </w:rPr>
              <w:fldChar w:fldCharType="begin"/>
            </w:r>
            <w:r w:rsidR="00701669">
              <w:rPr>
                <w:noProof/>
                <w:webHidden/>
              </w:rPr>
              <w:instrText xml:space="preserve"> PAGEREF _Toc148436497 \h </w:instrText>
            </w:r>
            <w:r w:rsidR="00701669">
              <w:rPr>
                <w:noProof/>
                <w:webHidden/>
              </w:rPr>
            </w:r>
            <w:r w:rsidR="00701669">
              <w:rPr>
                <w:noProof/>
                <w:webHidden/>
              </w:rPr>
              <w:fldChar w:fldCharType="separate"/>
            </w:r>
            <w:r w:rsidR="00E754B7">
              <w:rPr>
                <w:noProof/>
                <w:webHidden/>
              </w:rPr>
              <w:t>43</w:t>
            </w:r>
            <w:r w:rsidR="00701669">
              <w:rPr>
                <w:noProof/>
                <w:webHidden/>
              </w:rPr>
              <w:fldChar w:fldCharType="end"/>
            </w:r>
          </w:hyperlink>
        </w:p>
        <w:p w14:paraId="1C4D2697" w14:textId="1D5DCEA5"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98" w:history="1">
            <w:r w:rsidR="00701669" w:rsidRPr="00206C74">
              <w:rPr>
                <w:rStyle w:val="Hyperlink"/>
                <w:noProof/>
                <w:lang w:val="en-GB"/>
              </w:rPr>
              <w:t>4.1 Introduction</w:t>
            </w:r>
            <w:r w:rsidR="00701669">
              <w:rPr>
                <w:noProof/>
                <w:webHidden/>
              </w:rPr>
              <w:tab/>
            </w:r>
            <w:r w:rsidR="00701669">
              <w:rPr>
                <w:noProof/>
                <w:webHidden/>
              </w:rPr>
              <w:fldChar w:fldCharType="begin"/>
            </w:r>
            <w:r w:rsidR="00701669">
              <w:rPr>
                <w:noProof/>
                <w:webHidden/>
              </w:rPr>
              <w:instrText xml:space="preserve"> PAGEREF _Toc148436498 \h </w:instrText>
            </w:r>
            <w:r w:rsidR="00701669">
              <w:rPr>
                <w:noProof/>
                <w:webHidden/>
              </w:rPr>
            </w:r>
            <w:r w:rsidR="00701669">
              <w:rPr>
                <w:noProof/>
                <w:webHidden/>
              </w:rPr>
              <w:fldChar w:fldCharType="separate"/>
            </w:r>
            <w:r w:rsidR="00E754B7">
              <w:rPr>
                <w:noProof/>
                <w:webHidden/>
              </w:rPr>
              <w:t>43</w:t>
            </w:r>
            <w:r w:rsidR="00701669">
              <w:rPr>
                <w:noProof/>
                <w:webHidden/>
              </w:rPr>
              <w:fldChar w:fldCharType="end"/>
            </w:r>
          </w:hyperlink>
        </w:p>
        <w:p w14:paraId="56CE2D58" w14:textId="09945B0B"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499" w:history="1">
            <w:r w:rsidR="00701669" w:rsidRPr="00206C74">
              <w:rPr>
                <w:rStyle w:val="Hyperlink"/>
                <w:noProof/>
                <w:lang w:val="en-GB"/>
              </w:rPr>
              <w:t>4.2 Analysis of demographic questions</w:t>
            </w:r>
            <w:r w:rsidR="00701669">
              <w:rPr>
                <w:noProof/>
                <w:webHidden/>
              </w:rPr>
              <w:tab/>
            </w:r>
            <w:r w:rsidR="00701669">
              <w:rPr>
                <w:noProof/>
                <w:webHidden/>
              </w:rPr>
              <w:fldChar w:fldCharType="begin"/>
            </w:r>
            <w:r w:rsidR="00701669">
              <w:rPr>
                <w:noProof/>
                <w:webHidden/>
              </w:rPr>
              <w:instrText xml:space="preserve"> PAGEREF _Toc148436499 \h </w:instrText>
            </w:r>
            <w:r w:rsidR="00701669">
              <w:rPr>
                <w:noProof/>
                <w:webHidden/>
              </w:rPr>
            </w:r>
            <w:r w:rsidR="00701669">
              <w:rPr>
                <w:noProof/>
                <w:webHidden/>
              </w:rPr>
              <w:fldChar w:fldCharType="separate"/>
            </w:r>
            <w:r w:rsidR="00E754B7">
              <w:rPr>
                <w:noProof/>
                <w:webHidden/>
              </w:rPr>
              <w:t>43</w:t>
            </w:r>
            <w:r w:rsidR="00701669">
              <w:rPr>
                <w:noProof/>
                <w:webHidden/>
              </w:rPr>
              <w:fldChar w:fldCharType="end"/>
            </w:r>
          </w:hyperlink>
        </w:p>
        <w:p w14:paraId="3EAE758A" w14:textId="03EAA7FA"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00" w:history="1">
            <w:r w:rsidR="00701669" w:rsidRPr="00206C74">
              <w:rPr>
                <w:rStyle w:val="Hyperlink"/>
                <w:noProof/>
                <w:lang w:val="en-GB"/>
              </w:rPr>
              <w:t>4.3 Reliability test</w:t>
            </w:r>
            <w:r w:rsidR="00701669">
              <w:rPr>
                <w:noProof/>
                <w:webHidden/>
              </w:rPr>
              <w:tab/>
            </w:r>
            <w:r w:rsidR="00701669">
              <w:rPr>
                <w:noProof/>
                <w:webHidden/>
              </w:rPr>
              <w:fldChar w:fldCharType="begin"/>
            </w:r>
            <w:r w:rsidR="00701669">
              <w:rPr>
                <w:noProof/>
                <w:webHidden/>
              </w:rPr>
              <w:instrText xml:space="preserve"> PAGEREF _Toc148436500 \h </w:instrText>
            </w:r>
            <w:r w:rsidR="00701669">
              <w:rPr>
                <w:noProof/>
                <w:webHidden/>
              </w:rPr>
            </w:r>
            <w:r w:rsidR="00701669">
              <w:rPr>
                <w:noProof/>
                <w:webHidden/>
              </w:rPr>
              <w:fldChar w:fldCharType="separate"/>
            </w:r>
            <w:r w:rsidR="00E754B7">
              <w:rPr>
                <w:noProof/>
                <w:webHidden/>
              </w:rPr>
              <w:t>45</w:t>
            </w:r>
            <w:r w:rsidR="00701669">
              <w:rPr>
                <w:noProof/>
                <w:webHidden/>
              </w:rPr>
              <w:fldChar w:fldCharType="end"/>
            </w:r>
          </w:hyperlink>
        </w:p>
        <w:p w14:paraId="45E0108A" w14:textId="56216CC8"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01" w:history="1">
            <w:r w:rsidR="00701669" w:rsidRPr="00206C74">
              <w:rPr>
                <w:rStyle w:val="Hyperlink"/>
                <w:noProof/>
                <w:lang w:val="en-GB"/>
              </w:rPr>
              <w:t>4.4 Linear Regression analysis</w:t>
            </w:r>
            <w:r w:rsidR="00701669">
              <w:rPr>
                <w:noProof/>
                <w:webHidden/>
              </w:rPr>
              <w:tab/>
            </w:r>
            <w:r w:rsidR="00701669">
              <w:rPr>
                <w:noProof/>
                <w:webHidden/>
              </w:rPr>
              <w:fldChar w:fldCharType="begin"/>
            </w:r>
            <w:r w:rsidR="00701669">
              <w:rPr>
                <w:noProof/>
                <w:webHidden/>
              </w:rPr>
              <w:instrText xml:space="preserve"> PAGEREF _Toc148436501 \h </w:instrText>
            </w:r>
            <w:r w:rsidR="00701669">
              <w:rPr>
                <w:noProof/>
                <w:webHidden/>
              </w:rPr>
            </w:r>
            <w:r w:rsidR="00701669">
              <w:rPr>
                <w:noProof/>
                <w:webHidden/>
              </w:rPr>
              <w:fldChar w:fldCharType="separate"/>
            </w:r>
            <w:r w:rsidR="00E754B7">
              <w:rPr>
                <w:noProof/>
                <w:webHidden/>
              </w:rPr>
              <w:t>46</w:t>
            </w:r>
            <w:r w:rsidR="00701669">
              <w:rPr>
                <w:noProof/>
                <w:webHidden/>
              </w:rPr>
              <w:fldChar w:fldCharType="end"/>
            </w:r>
          </w:hyperlink>
        </w:p>
        <w:p w14:paraId="3FE75D11" w14:textId="39BC42CE" w:rsidR="00701669" w:rsidRDefault="00000000">
          <w:pPr>
            <w:pStyle w:val="TOC3"/>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02" w:history="1">
            <w:r w:rsidR="00701669" w:rsidRPr="00206C74">
              <w:rPr>
                <w:rStyle w:val="Hyperlink"/>
                <w:noProof/>
                <w:lang w:val="en-GB"/>
              </w:rPr>
              <w:t>4.4.1 Analysis for testing hypothesis 1</w:t>
            </w:r>
            <w:r w:rsidR="00701669">
              <w:rPr>
                <w:noProof/>
                <w:webHidden/>
              </w:rPr>
              <w:tab/>
            </w:r>
            <w:r w:rsidR="00701669">
              <w:rPr>
                <w:noProof/>
                <w:webHidden/>
              </w:rPr>
              <w:fldChar w:fldCharType="begin"/>
            </w:r>
            <w:r w:rsidR="00701669">
              <w:rPr>
                <w:noProof/>
                <w:webHidden/>
              </w:rPr>
              <w:instrText xml:space="preserve"> PAGEREF _Toc148436502 \h </w:instrText>
            </w:r>
            <w:r w:rsidR="00701669">
              <w:rPr>
                <w:noProof/>
                <w:webHidden/>
              </w:rPr>
            </w:r>
            <w:r w:rsidR="00701669">
              <w:rPr>
                <w:noProof/>
                <w:webHidden/>
              </w:rPr>
              <w:fldChar w:fldCharType="separate"/>
            </w:r>
            <w:r w:rsidR="00E754B7">
              <w:rPr>
                <w:noProof/>
                <w:webHidden/>
              </w:rPr>
              <w:t>48</w:t>
            </w:r>
            <w:r w:rsidR="00701669">
              <w:rPr>
                <w:noProof/>
                <w:webHidden/>
              </w:rPr>
              <w:fldChar w:fldCharType="end"/>
            </w:r>
          </w:hyperlink>
        </w:p>
        <w:p w14:paraId="29EA3456" w14:textId="049DC2A6" w:rsidR="00701669" w:rsidRDefault="00000000">
          <w:pPr>
            <w:pStyle w:val="TOC3"/>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03" w:history="1">
            <w:r w:rsidR="00701669" w:rsidRPr="00206C74">
              <w:rPr>
                <w:rStyle w:val="Hyperlink"/>
                <w:noProof/>
                <w:lang w:val="en-GB"/>
              </w:rPr>
              <w:t>4.4.2 Analysis for testing hypothesis 2</w:t>
            </w:r>
            <w:r w:rsidR="00701669">
              <w:rPr>
                <w:noProof/>
                <w:webHidden/>
              </w:rPr>
              <w:tab/>
            </w:r>
            <w:r w:rsidR="00701669">
              <w:rPr>
                <w:noProof/>
                <w:webHidden/>
              </w:rPr>
              <w:fldChar w:fldCharType="begin"/>
            </w:r>
            <w:r w:rsidR="00701669">
              <w:rPr>
                <w:noProof/>
                <w:webHidden/>
              </w:rPr>
              <w:instrText xml:space="preserve"> PAGEREF _Toc148436503 \h </w:instrText>
            </w:r>
            <w:r w:rsidR="00701669">
              <w:rPr>
                <w:noProof/>
                <w:webHidden/>
              </w:rPr>
            </w:r>
            <w:r w:rsidR="00701669">
              <w:rPr>
                <w:noProof/>
                <w:webHidden/>
              </w:rPr>
              <w:fldChar w:fldCharType="separate"/>
            </w:r>
            <w:r w:rsidR="00E754B7">
              <w:rPr>
                <w:noProof/>
                <w:webHidden/>
              </w:rPr>
              <w:t>52</w:t>
            </w:r>
            <w:r w:rsidR="00701669">
              <w:rPr>
                <w:noProof/>
                <w:webHidden/>
              </w:rPr>
              <w:fldChar w:fldCharType="end"/>
            </w:r>
          </w:hyperlink>
        </w:p>
        <w:p w14:paraId="18E694F2" w14:textId="5FEE9805" w:rsidR="00701669" w:rsidRDefault="00000000">
          <w:pPr>
            <w:pStyle w:val="TOC3"/>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04" w:history="1">
            <w:r w:rsidR="00701669" w:rsidRPr="00206C74">
              <w:rPr>
                <w:rStyle w:val="Hyperlink"/>
                <w:noProof/>
                <w:lang w:val="en-GB"/>
              </w:rPr>
              <w:t>4.4.3 Analysis for testing hypothesis 3</w:t>
            </w:r>
            <w:r w:rsidR="00701669">
              <w:rPr>
                <w:noProof/>
                <w:webHidden/>
              </w:rPr>
              <w:tab/>
            </w:r>
            <w:r w:rsidR="00701669">
              <w:rPr>
                <w:noProof/>
                <w:webHidden/>
              </w:rPr>
              <w:fldChar w:fldCharType="begin"/>
            </w:r>
            <w:r w:rsidR="00701669">
              <w:rPr>
                <w:noProof/>
                <w:webHidden/>
              </w:rPr>
              <w:instrText xml:space="preserve"> PAGEREF _Toc148436504 \h </w:instrText>
            </w:r>
            <w:r w:rsidR="00701669">
              <w:rPr>
                <w:noProof/>
                <w:webHidden/>
              </w:rPr>
            </w:r>
            <w:r w:rsidR="00701669">
              <w:rPr>
                <w:noProof/>
                <w:webHidden/>
              </w:rPr>
              <w:fldChar w:fldCharType="separate"/>
            </w:r>
            <w:r w:rsidR="00E754B7">
              <w:rPr>
                <w:noProof/>
                <w:webHidden/>
              </w:rPr>
              <w:t>56</w:t>
            </w:r>
            <w:r w:rsidR="00701669">
              <w:rPr>
                <w:noProof/>
                <w:webHidden/>
              </w:rPr>
              <w:fldChar w:fldCharType="end"/>
            </w:r>
          </w:hyperlink>
        </w:p>
        <w:p w14:paraId="60ECC940" w14:textId="555CA010"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05" w:history="1">
            <w:r w:rsidR="00701669" w:rsidRPr="00206C74">
              <w:rPr>
                <w:rStyle w:val="Hyperlink"/>
                <w:noProof/>
                <w:lang w:val="en-GB"/>
              </w:rPr>
              <w:t>4.5 Discussion</w:t>
            </w:r>
            <w:r w:rsidR="00701669">
              <w:rPr>
                <w:noProof/>
                <w:webHidden/>
              </w:rPr>
              <w:tab/>
            </w:r>
            <w:r w:rsidR="00701669">
              <w:rPr>
                <w:noProof/>
                <w:webHidden/>
              </w:rPr>
              <w:fldChar w:fldCharType="begin"/>
            </w:r>
            <w:r w:rsidR="00701669">
              <w:rPr>
                <w:noProof/>
                <w:webHidden/>
              </w:rPr>
              <w:instrText xml:space="preserve"> PAGEREF _Toc148436505 \h </w:instrText>
            </w:r>
            <w:r w:rsidR="00701669">
              <w:rPr>
                <w:noProof/>
                <w:webHidden/>
              </w:rPr>
            </w:r>
            <w:r w:rsidR="00701669">
              <w:rPr>
                <w:noProof/>
                <w:webHidden/>
              </w:rPr>
              <w:fldChar w:fldCharType="separate"/>
            </w:r>
            <w:r w:rsidR="00E754B7">
              <w:rPr>
                <w:noProof/>
                <w:webHidden/>
              </w:rPr>
              <w:t>59</w:t>
            </w:r>
            <w:r w:rsidR="00701669">
              <w:rPr>
                <w:noProof/>
                <w:webHidden/>
              </w:rPr>
              <w:fldChar w:fldCharType="end"/>
            </w:r>
          </w:hyperlink>
        </w:p>
        <w:p w14:paraId="76F18512" w14:textId="7CBAC621"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06" w:history="1">
            <w:r w:rsidR="00701669" w:rsidRPr="00206C74">
              <w:rPr>
                <w:rStyle w:val="Hyperlink"/>
                <w:noProof/>
                <w:lang w:val="en-GB"/>
              </w:rPr>
              <w:t>4.6 Conclusion</w:t>
            </w:r>
            <w:r w:rsidR="00701669">
              <w:rPr>
                <w:noProof/>
                <w:webHidden/>
              </w:rPr>
              <w:tab/>
            </w:r>
            <w:r w:rsidR="00701669">
              <w:rPr>
                <w:noProof/>
                <w:webHidden/>
              </w:rPr>
              <w:fldChar w:fldCharType="begin"/>
            </w:r>
            <w:r w:rsidR="00701669">
              <w:rPr>
                <w:noProof/>
                <w:webHidden/>
              </w:rPr>
              <w:instrText xml:space="preserve"> PAGEREF _Toc148436506 \h </w:instrText>
            </w:r>
            <w:r w:rsidR="00701669">
              <w:rPr>
                <w:noProof/>
                <w:webHidden/>
              </w:rPr>
            </w:r>
            <w:r w:rsidR="00701669">
              <w:rPr>
                <w:noProof/>
                <w:webHidden/>
              </w:rPr>
              <w:fldChar w:fldCharType="separate"/>
            </w:r>
            <w:r w:rsidR="00E754B7">
              <w:rPr>
                <w:noProof/>
                <w:webHidden/>
              </w:rPr>
              <w:t>62</w:t>
            </w:r>
            <w:r w:rsidR="00701669">
              <w:rPr>
                <w:noProof/>
                <w:webHidden/>
              </w:rPr>
              <w:fldChar w:fldCharType="end"/>
            </w:r>
          </w:hyperlink>
        </w:p>
        <w:p w14:paraId="2A8B082A" w14:textId="23BAF331" w:rsidR="00701669" w:rsidRDefault="00000000">
          <w:pPr>
            <w:pStyle w:val="TOC1"/>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07" w:history="1">
            <w:r w:rsidR="00701669" w:rsidRPr="00206C74">
              <w:rPr>
                <w:rStyle w:val="Hyperlink"/>
                <w:noProof/>
                <w:lang w:val="en-GB"/>
              </w:rPr>
              <w:t>Chapter 5. Conclusion and recommendations</w:t>
            </w:r>
            <w:r w:rsidR="00701669">
              <w:rPr>
                <w:noProof/>
                <w:webHidden/>
              </w:rPr>
              <w:tab/>
            </w:r>
            <w:r w:rsidR="00701669">
              <w:rPr>
                <w:noProof/>
                <w:webHidden/>
              </w:rPr>
              <w:fldChar w:fldCharType="begin"/>
            </w:r>
            <w:r w:rsidR="00701669">
              <w:rPr>
                <w:noProof/>
                <w:webHidden/>
              </w:rPr>
              <w:instrText xml:space="preserve"> PAGEREF _Toc148436507 \h </w:instrText>
            </w:r>
            <w:r w:rsidR="00701669">
              <w:rPr>
                <w:noProof/>
                <w:webHidden/>
              </w:rPr>
            </w:r>
            <w:r w:rsidR="00701669">
              <w:rPr>
                <w:noProof/>
                <w:webHidden/>
              </w:rPr>
              <w:fldChar w:fldCharType="separate"/>
            </w:r>
            <w:r w:rsidR="00E754B7">
              <w:rPr>
                <w:noProof/>
                <w:webHidden/>
              </w:rPr>
              <w:t>63</w:t>
            </w:r>
            <w:r w:rsidR="00701669">
              <w:rPr>
                <w:noProof/>
                <w:webHidden/>
              </w:rPr>
              <w:fldChar w:fldCharType="end"/>
            </w:r>
          </w:hyperlink>
        </w:p>
        <w:p w14:paraId="32C4FA37" w14:textId="4F8F6D28"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08" w:history="1">
            <w:r w:rsidR="00701669" w:rsidRPr="00206C74">
              <w:rPr>
                <w:rStyle w:val="Hyperlink"/>
                <w:noProof/>
                <w:lang w:val="en-GB"/>
              </w:rPr>
              <w:t>5.1 Introduction</w:t>
            </w:r>
            <w:r w:rsidR="00701669">
              <w:rPr>
                <w:noProof/>
                <w:webHidden/>
              </w:rPr>
              <w:tab/>
            </w:r>
            <w:r w:rsidR="00701669">
              <w:rPr>
                <w:noProof/>
                <w:webHidden/>
              </w:rPr>
              <w:fldChar w:fldCharType="begin"/>
            </w:r>
            <w:r w:rsidR="00701669">
              <w:rPr>
                <w:noProof/>
                <w:webHidden/>
              </w:rPr>
              <w:instrText xml:space="preserve"> PAGEREF _Toc148436508 \h </w:instrText>
            </w:r>
            <w:r w:rsidR="00701669">
              <w:rPr>
                <w:noProof/>
                <w:webHidden/>
              </w:rPr>
            </w:r>
            <w:r w:rsidR="00701669">
              <w:rPr>
                <w:noProof/>
                <w:webHidden/>
              </w:rPr>
              <w:fldChar w:fldCharType="separate"/>
            </w:r>
            <w:r w:rsidR="00E754B7">
              <w:rPr>
                <w:noProof/>
                <w:webHidden/>
              </w:rPr>
              <w:t>63</w:t>
            </w:r>
            <w:r w:rsidR="00701669">
              <w:rPr>
                <w:noProof/>
                <w:webHidden/>
              </w:rPr>
              <w:fldChar w:fldCharType="end"/>
            </w:r>
          </w:hyperlink>
        </w:p>
        <w:p w14:paraId="49BFEA58" w14:textId="6C412DDC"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09" w:history="1">
            <w:r w:rsidR="00701669" w:rsidRPr="00206C74">
              <w:rPr>
                <w:rStyle w:val="Hyperlink"/>
                <w:noProof/>
                <w:lang w:val="en-GB"/>
              </w:rPr>
              <w:t>5.2 Realisation for the accomplishment of research aim and objectives</w:t>
            </w:r>
            <w:r w:rsidR="00701669">
              <w:rPr>
                <w:noProof/>
                <w:webHidden/>
              </w:rPr>
              <w:tab/>
            </w:r>
            <w:r w:rsidR="00701669">
              <w:rPr>
                <w:noProof/>
                <w:webHidden/>
              </w:rPr>
              <w:fldChar w:fldCharType="begin"/>
            </w:r>
            <w:r w:rsidR="00701669">
              <w:rPr>
                <w:noProof/>
                <w:webHidden/>
              </w:rPr>
              <w:instrText xml:space="preserve"> PAGEREF _Toc148436509 \h </w:instrText>
            </w:r>
            <w:r w:rsidR="00701669">
              <w:rPr>
                <w:noProof/>
                <w:webHidden/>
              </w:rPr>
            </w:r>
            <w:r w:rsidR="00701669">
              <w:rPr>
                <w:noProof/>
                <w:webHidden/>
              </w:rPr>
              <w:fldChar w:fldCharType="separate"/>
            </w:r>
            <w:r w:rsidR="00E754B7">
              <w:rPr>
                <w:noProof/>
                <w:webHidden/>
              </w:rPr>
              <w:t>63</w:t>
            </w:r>
            <w:r w:rsidR="00701669">
              <w:rPr>
                <w:noProof/>
                <w:webHidden/>
              </w:rPr>
              <w:fldChar w:fldCharType="end"/>
            </w:r>
          </w:hyperlink>
        </w:p>
        <w:p w14:paraId="628E0E0E" w14:textId="7D89EF56"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10" w:history="1">
            <w:r w:rsidR="00701669" w:rsidRPr="00206C74">
              <w:rPr>
                <w:rStyle w:val="Hyperlink"/>
                <w:noProof/>
                <w:lang w:val="en-GB"/>
              </w:rPr>
              <w:t>5.3 Research implications</w:t>
            </w:r>
            <w:r w:rsidR="00701669">
              <w:rPr>
                <w:noProof/>
                <w:webHidden/>
              </w:rPr>
              <w:tab/>
            </w:r>
            <w:r w:rsidR="00701669">
              <w:rPr>
                <w:noProof/>
                <w:webHidden/>
              </w:rPr>
              <w:fldChar w:fldCharType="begin"/>
            </w:r>
            <w:r w:rsidR="00701669">
              <w:rPr>
                <w:noProof/>
                <w:webHidden/>
              </w:rPr>
              <w:instrText xml:space="preserve"> PAGEREF _Toc148436510 \h </w:instrText>
            </w:r>
            <w:r w:rsidR="00701669">
              <w:rPr>
                <w:noProof/>
                <w:webHidden/>
              </w:rPr>
            </w:r>
            <w:r w:rsidR="00701669">
              <w:rPr>
                <w:noProof/>
                <w:webHidden/>
              </w:rPr>
              <w:fldChar w:fldCharType="separate"/>
            </w:r>
            <w:r w:rsidR="00E754B7">
              <w:rPr>
                <w:noProof/>
                <w:webHidden/>
              </w:rPr>
              <w:t>64</w:t>
            </w:r>
            <w:r w:rsidR="00701669">
              <w:rPr>
                <w:noProof/>
                <w:webHidden/>
              </w:rPr>
              <w:fldChar w:fldCharType="end"/>
            </w:r>
          </w:hyperlink>
        </w:p>
        <w:p w14:paraId="7EBE11FD" w14:textId="03FC9979"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11" w:history="1">
            <w:r w:rsidR="00701669" w:rsidRPr="00206C74">
              <w:rPr>
                <w:rStyle w:val="Hyperlink"/>
                <w:noProof/>
                <w:lang w:val="en-GB"/>
              </w:rPr>
              <w:t>5.4 Limitations of the study</w:t>
            </w:r>
            <w:r w:rsidR="00701669">
              <w:rPr>
                <w:noProof/>
                <w:webHidden/>
              </w:rPr>
              <w:tab/>
            </w:r>
            <w:r w:rsidR="00701669">
              <w:rPr>
                <w:noProof/>
                <w:webHidden/>
              </w:rPr>
              <w:fldChar w:fldCharType="begin"/>
            </w:r>
            <w:r w:rsidR="00701669">
              <w:rPr>
                <w:noProof/>
                <w:webHidden/>
              </w:rPr>
              <w:instrText xml:space="preserve"> PAGEREF _Toc148436511 \h </w:instrText>
            </w:r>
            <w:r w:rsidR="00701669">
              <w:rPr>
                <w:noProof/>
                <w:webHidden/>
              </w:rPr>
            </w:r>
            <w:r w:rsidR="00701669">
              <w:rPr>
                <w:noProof/>
                <w:webHidden/>
              </w:rPr>
              <w:fldChar w:fldCharType="separate"/>
            </w:r>
            <w:r w:rsidR="00E754B7">
              <w:rPr>
                <w:noProof/>
                <w:webHidden/>
              </w:rPr>
              <w:t>65</w:t>
            </w:r>
            <w:r w:rsidR="00701669">
              <w:rPr>
                <w:noProof/>
                <w:webHidden/>
              </w:rPr>
              <w:fldChar w:fldCharType="end"/>
            </w:r>
          </w:hyperlink>
        </w:p>
        <w:p w14:paraId="5CC50E1F" w14:textId="4BC8320F"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12" w:history="1">
            <w:r w:rsidR="00701669" w:rsidRPr="00206C74">
              <w:rPr>
                <w:rStyle w:val="Hyperlink"/>
                <w:noProof/>
                <w:lang w:val="en-GB"/>
              </w:rPr>
              <w:t>5.5 Recommendations for future research</w:t>
            </w:r>
            <w:r w:rsidR="00701669">
              <w:rPr>
                <w:noProof/>
                <w:webHidden/>
              </w:rPr>
              <w:tab/>
            </w:r>
            <w:r w:rsidR="00701669">
              <w:rPr>
                <w:noProof/>
                <w:webHidden/>
              </w:rPr>
              <w:fldChar w:fldCharType="begin"/>
            </w:r>
            <w:r w:rsidR="00701669">
              <w:rPr>
                <w:noProof/>
                <w:webHidden/>
              </w:rPr>
              <w:instrText xml:space="preserve"> PAGEREF _Toc148436512 \h </w:instrText>
            </w:r>
            <w:r w:rsidR="00701669">
              <w:rPr>
                <w:noProof/>
                <w:webHidden/>
              </w:rPr>
            </w:r>
            <w:r w:rsidR="00701669">
              <w:rPr>
                <w:noProof/>
                <w:webHidden/>
              </w:rPr>
              <w:fldChar w:fldCharType="separate"/>
            </w:r>
            <w:r w:rsidR="00E754B7">
              <w:rPr>
                <w:noProof/>
                <w:webHidden/>
              </w:rPr>
              <w:t>66</w:t>
            </w:r>
            <w:r w:rsidR="00701669">
              <w:rPr>
                <w:noProof/>
                <w:webHidden/>
              </w:rPr>
              <w:fldChar w:fldCharType="end"/>
            </w:r>
          </w:hyperlink>
        </w:p>
        <w:p w14:paraId="0EBB94CE" w14:textId="4A1B0BC4" w:rsidR="00701669" w:rsidRDefault="0000000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13" w:history="1">
            <w:r w:rsidR="00701669" w:rsidRPr="00206C74">
              <w:rPr>
                <w:rStyle w:val="Hyperlink"/>
                <w:noProof/>
                <w:lang w:val="en-GB"/>
              </w:rPr>
              <w:t>5.6 Conclusion</w:t>
            </w:r>
            <w:r w:rsidR="00701669">
              <w:rPr>
                <w:noProof/>
                <w:webHidden/>
              </w:rPr>
              <w:tab/>
            </w:r>
            <w:r w:rsidR="00701669">
              <w:rPr>
                <w:noProof/>
                <w:webHidden/>
              </w:rPr>
              <w:fldChar w:fldCharType="begin"/>
            </w:r>
            <w:r w:rsidR="00701669">
              <w:rPr>
                <w:noProof/>
                <w:webHidden/>
              </w:rPr>
              <w:instrText xml:space="preserve"> PAGEREF _Toc148436513 \h </w:instrText>
            </w:r>
            <w:r w:rsidR="00701669">
              <w:rPr>
                <w:noProof/>
                <w:webHidden/>
              </w:rPr>
            </w:r>
            <w:r w:rsidR="00701669">
              <w:rPr>
                <w:noProof/>
                <w:webHidden/>
              </w:rPr>
              <w:fldChar w:fldCharType="separate"/>
            </w:r>
            <w:r w:rsidR="00E754B7">
              <w:rPr>
                <w:noProof/>
                <w:webHidden/>
              </w:rPr>
              <w:t>67</w:t>
            </w:r>
            <w:r w:rsidR="00701669">
              <w:rPr>
                <w:noProof/>
                <w:webHidden/>
              </w:rPr>
              <w:fldChar w:fldCharType="end"/>
            </w:r>
          </w:hyperlink>
        </w:p>
        <w:p w14:paraId="4D4858A2" w14:textId="1C634B12" w:rsidR="00701669" w:rsidRDefault="00000000">
          <w:pPr>
            <w:pStyle w:val="TOC1"/>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14" w:history="1">
            <w:r w:rsidR="00701669" w:rsidRPr="00206C74">
              <w:rPr>
                <w:rStyle w:val="Hyperlink"/>
                <w:noProof/>
                <w:lang w:val="en-GB" w:eastAsia="zh-CN" w:bidi="ks-Deva"/>
              </w:rPr>
              <w:t>References</w:t>
            </w:r>
            <w:r w:rsidR="00701669">
              <w:rPr>
                <w:noProof/>
                <w:webHidden/>
              </w:rPr>
              <w:tab/>
            </w:r>
            <w:r w:rsidR="00701669">
              <w:rPr>
                <w:noProof/>
                <w:webHidden/>
              </w:rPr>
              <w:fldChar w:fldCharType="begin"/>
            </w:r>
            <w:r w:rsidR="00701669">
              <w:rPr>
                <w:noProof/>
                <w:webHidden/>
              </w:rPr>
              <w:instrText xml:space="preserve"> PAGEREF _Toc148436514 \h </w:instrText>
            </w:r>
            <w:r w:rsidR="00701669">
              <w:rPr>
                <w:noProof/>
                <w:webHidden/>
              </w:rPr>
            </w:r>
            <w:r w:rsidR="00701669">
              <w:rPr>
                <w:noProof/>
                <w:webHidden/>
              </w:rPr>
              <w:fldChar w:fldCharType="separate"/>
            </w:r>
            <w:r w:rsidR="00E754B7">
              <w:rPr>
                <w:noProof/>
                <w:webHidden/>
              </w:rPr>
              <w:t>69</w:t>
            </w:r>
            <w:r w:rsidR="00701669">
              <w:rPr>
                <w:noProof/>
                <w:webHidden/>
              </w:rPr>
              <w:fldChar w:fldCharType="end"/>
            </w:r>
          </w:hyperlink>
        </w:p>
        <w:p w14:paraId="6B7D28B9" w14:textId="497F9533" w:rsidR="00701669" w:rsidRDefault="00000000">
          <w:pPr>
            <w:pStyle w:val="TOC1"/>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15" w:history="1">
            <w:r w:rsidR="00701669" w:rsidRPr="00206C74">
              <w:rPr>
                <w:rStyle w:val="Hyperlink"/>
                <w:noProof/>
              </w:rPr>
              <w:t>Appendix</w:t>
            </w:r>
            <w:r w:rsidR="00701669">
              <w:rPr>
                <w:noProof/>
                <w:webHidden/>
              </w:rPr>
              <w:tab/>
            </w:r>
            <w:r w:rsidR="00701669">
              <w:rPr>
                <w:noProof/>
                <w:webHidden/>
              </w:rPr>
              <w:fldChar w:fldCharType="begin"/>
            </w:r>
            <w:r w:rsidR="00701669">
              <w:rPr>
                <w:noProof/>
                <w:webHidden/>
              </w:rPr>
              <w:instrText xml:space="preserve"> PAGEREF _Toc148436515 \h </w:instrText>
            </w:r>
            <w:r w:rsidR="00701669">
              <w:rPr>
                <w:noProof/>
                <w:webHidden/>
              </w:rPr>
            </w:r>
            <w:r w:rsidR="00701669">
              <w:rPr>
                <w:noProof/>
                <w:webHidden/>
              </w:rPr>
              <w:fldChar w:fldCharType="separate"/>
            </w:r>
            <w:r w:rsidR="00E754B7">
              <w:rPr>
                <w:noProof/>
                <w:webHidden/>
              </w:rPr>
              <w:t>76</w:t>
            </w:r>
            <w:r w:rsidR="00701669">
              <w:rPr>
                <w:noProof/>
                <w:webHidden/>
              </w:rPr>
              <w:fldChar w:fldCharType="end"/>
            </w:r>
          </w:hyperlink>
        </w:p>
        <w:p w14:paraId="5EE61D02" w14:textId="3B90344C" w:rsidR="004D3A6F" w:rsidRPr="00033FAF" w:rsidRDefault="00A142B8" w:rsidP="004D3A6F">
          <w:pPr>
            <w:rPr>
              <w:rFonts w:cs="Times New Roman"/>
              <w:lang w:val="en-GB"/>
            </w:rPr>
          </w:pPr>
          <w:r w:rsidRPr="00033FAF">
            <w:rPr>
              <w:rFonts w:cs="Times New Roman"/>
              <w:b/>
              <w:bCs/>
              <w:lang w:val="en-GB"/>
            </w:rPr>
            <w:fldChar w:fldCharType="end"/>
          </w:r>
        </w:p>
      </w:sdtContent>
    </w:sdt>
    <w:p w14:paraId="57123A3A" w14:textId="77777777" w:rsidR="007F3C21" w:rsidRDefault="007F3C21">
      <w:pPr>
        <w:spacing w:before="0" w:after="200" w:line="276" w:lineRule="auto"/>
        <w:jc w:val="left"/>
        <w:rPr>
          <w:shd w:val="clear" w:color="auto" w:fill="auto"/>
          <w:lang w:val="en-GB" w:eastAsia="zh-CN" w:bidi="ks-Deva"/>
        </w:rPr>
      </w:pPr>
      <w:r>
        <w:rPr>
          <w:shd w:val="clear" w:color="auto" w:fill="auto"/>
          <w:lang w:val="en-GB" w:eastAsia="zh-CN" w:bidi="ks-Deva"/>
        </w:rPr>
        <w:br w:type="page"/>
      </w:r>
    </w:p>
    <w:p w14:paraId="066DFD86" w14:textId="44A3B2E1" w:rsidR="007F3C21" w:rsidRPr="007F3C21" w:rsidRDefault="007F3C21" w:rsidP="007F3C21">
      <w:pPr>
        <w:spacing w:after="200" w:line="276" w:lineRule="auto"/>
        <w:jc w:val="center"/>
        <w:rPr>
          <w:b/>
          <w:bCs/>
          <w:sz w:val="28"/>
          <w:szCs w:val="28"/>
          <w:shd w:val="clear" w:color="auto" w:fill="auto"/>
          <w:lang w:val="en-GB" w:eastAsia="zh-CN" w:bidi="ks-Deva"/>
        </w:rPr>
      </w:pPr>
      <w:r w:rsidRPr="007F3C21">
        <w:rPr>
          <w:b/>
          <w:bCs/>
          <w:sz w:val="28"/>
          <w:szCs w:val="28"/>
          <w:shd w:val="clear" w:color="auto" w:fill="auto"/>
          <w:lang w:val="en-GB" w:eastAsia="zh-CN" w:bidi="ks-Deva"/>
        </w:rPr>
        <w:lastRenderedPageBreak/>
        <w:t>Table of Figures</w:t>
      </w:r>
    </w:p>
    <w:p w14:paraId="0B9885EA" w14:textId="1E1F548C" w:rsidR="00701669" w:rsidRDefault="007F3C21">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r>
        <w:rPr>
          <w:shd w:val="clear" w:color="auto" w:fill="auto"/>
          <w:lang w:val="en-GB" w:eastAsia="zh-CN" w:bidi="ks-Deva"/>
        </w:rPr>
        <w:fldChar w:fldCharType="begin"/>
      </w:r>
      <w:r>
        <w:rPr>
          <w:shd w:val="clear" w:color="auto" w:fill="auto"/>
          <w:lang w:val="en-GB" w:eastAsia="zh-CN" w:bidi="ks-Deva"/>
        </w:rPr>
        <w:instrText xml:space="preserve"> TOC \h \z \c "Figure" </w:instrText>
      </w:r>
      <w:r>
        <w:rPr>
          <w:shd w:val="clear" w:color="auto" w:fill="auto"/>
          <w:lang w:val="en-GB" w:eastAsia="zh-CN" w:bidi="ks-Deva"/>
        </w:rPr>
        <w:fldChar w:fldCharType="separate"/>
      </w:r>
      <w:hyperlink w:anchor="_Toc148436516" w:history="1">
        <w:r w:rsidR="00701669" w:rsidRPr="008C32C0">
          <w:rPr>
            <w:rStyle w:val="Hyperlink"/>
            <w:noProof/>
            <w:lang w:val="en-GB"/>
          </w:rPr>
          <w:t>Figure 1: Influencer marketing</w:t>
        </w:r>
        <w:r w:rsidR="00701669">
          <w:rPr>
            <w:noProof/>
            <w:webHidden/>
          </w:rPr>
          <w:tab/>
        </w:r>
        <w:r w:rsidR="00701669">
          <w:rPr>
            <w:noProof/>
            <w:webHidden/>
          </w:rPr>
          <w:fldChar w:fldCharType="begin"/>
        </w:r>
        <w:r w:rsidR="00701669">
          <w:rPr>
            <w:noProof/>
            <w:webHidden/>
          </w:rPr>
          <w:instrText xml:space="preserve"> PAGEREF _Toc148436516 \h </w:instrText>
        </w:r>
        <w:r w:rsidR="00701669">
          <w:rPr>
            <w:noProof/>
            <w:webHidden/>
          </w:rPr>
        </w:r>
        <w:r w:rsidR="00701669">
          <w:rPr>
            <w:noProof/>
            <w:webHidden/>
          </w:rPr>
          <w:fldChar w:fldCharType="separate"/>
        </w:r>
        <w:r w:rsidR="00E754B7">
          <w:rPr>
            <w:noProof/>
            <w:webHidden/>
          </w:rPr>
          <w:t>20</w:t>
        </w:r>
        <w:r w:rsidR="00701669">
          <w:rPr>
            <w:noProof/>
            <w:webHidden/>
          </w:rPr>
          <w:fldChar w:fldCharType="end"/>
        </w:r>
      </w:hyperlink>
    </w:p>
    <w:p w14:paraId="75560A77" w14:textId="68BBB2BA"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17" w:history="1">
        <w:r w:rsidR="00701669" w:rsidRPr="008C32C0">
          <w:rPr>
            <w:rStyle w:val="Hyperlink"/>
            <w:noProof/>
            <w:lang w:val="en-GB"/>
          </w:rPr>
          <w:t>Figure 2: Impact of influencer marketing</w:t>
        </w:r>
        <w:r w:rsidR="00701669">
          <w:rPr>
            <w:noProof/>
            <w:webHidden/>
          </w:rPr>
          <w:tab/>
        </w:r>
        <w:r w:rsidR="00701669">
          <w:rPr>
            <w:noProof/>
            <w:webHidden/>
          </w:rPr>
          <w:fldChar w:fldCharType="begin"/>
        </w:r>
        <w:r w:rsidR="00701669">
          <w:rPr>
            <w:noProof/>
            <w:webHidden/>
          </w:rPr>
          <w:instrText xml:space="preserve"> PAGEREF _Toc148436517 \h </w:instrText>
        </w:r>
        <w:r w:rsidR="00701669">
          <w:rPr>
            <w:noProof/>
            <w:webHidden/>
          </w:rPr>
        </w:r>
        <w:r w:rsidR="00701669">
          <w:rPr>
            <w:noProof/>
            <w:webHidden/>
          </w:rPr>
          <w:fldChar w:fldCharType="separate"/>
        </w:r>
        <w:r w:rsidR="00E754B7">
          <w:rPr>
            <w:noProof/>
            <w:webHidden/>
          </w:rPr>
          <w:t>22</w:t>
        </w:r>
        <w:r w:rsidR="00701669">
          <w:rPr>
            <w:noProof/>
            <w:webHidden/>
          </w:rPr>
          <w:fldChar w:fldCharType="end"/>
        </w:r>
      </w:hyperlink>
    </w:p>
    <w:p w14:paraId="00DC7ABC" w14:textId="3AB17CC8"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18" w:history="1">
        <w:r w:rsidR="00701669" w:rsidRPr="008C32C0">
          <w:rPr>
            <w:rStyle w:val="Hyperlink"/>
            <w:noProof/>
            <w:lang w:val="en-GB"/>
          </w:rPr>
          <w:t>Figure 3: Reasoned action theory</w:t>
        </w:r>
        <w:r w:rsidR="00701669">
          <w:rPr>
            <w:noProof/>
            <w:webHidden/>
          </w:rPr>
          <w:tab/>
        </w:r>
        <w:r w:rsidR="00701669">
          <w:rPr>
            <w:noProof/>
            <w:webHidden/>
          </w:rPr>
          <w:fldChar w:fldCharType="begin"/>
        </w:r>
        <w:r w:rsidR="00701669">
          <w:rPr>
            <w:noProof/>
            <w:webHidden/>
          </w:rPr>
          <w:instrText xml:space="preserve"> PAGEREF _Toc148436518 \h </w:instrText>
        </w:r>
        <w:r w:rsidR="00701669">
          <w:rPr>
            <w:noProof/>
            <w:webHidden/>
          </w:rPr>
        </w:r>
        <w:r w:rsidR="00701669">
          <w:rPr>
            <w:noProof/>
            <w:webHidden/>
          </w:rPr>
          <w:fldChar w:fldCharType="separate"/>
        </w:r>
        <w:r w:rsidR="00E754B7">
          <w:rPr>
            <w:noProof/>
            <w:webHidden/>
          </w:rPr>
          <w:t>27</w:t>
        </w:r>
        <w:r w:rsidR="00701669">
          <w:rPr>
            <w:noProof/>
            <w:webHidden/>
          </w:rPr>
          <w:fldChar w:fldCharType="end"/>
        </w:r>
      </w:hyperlink>
    </w:p>
    <w:p w14:paraId="255D2962" w14:textId="2D831DDF"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r:id="rId9" w:anchor="_Toc148436519" w:history="1">
        <w:r w:rsidR="00701669" w:rsidRPr="008C32C0">
          <w:rPr>
            <w:rStyle w:val="Hyperlink"/>
            <w:noProof/>
          </w:rPr>
          <w:t>Figure 4: Conceptual framework</w:t>
        </w:r>
        <w:r w:rsidR="00701669">
          <w:rPr>
            <w:noProof/>
            <w:webHidden/>
          </w:rPr>
          <w:tab/>
        </w:r>
        <w:r w:rsidR="00701669">
          <w:rPr>
            <w:noProof/>
            <w:webHidden/>
          </w:rPr>
          <w:fldChar w:fldCharType="begin"/>
        </w:r>
        <w:r w:rsidR="00701669">
          <w:rPr>
            <w:noProof/>
            <w:webHidden/>
          </w:rPr>
          <w:instrText xml:space="preserve"> PAGEREF _Toc148436519 \h </w:instrText>
        </w:r>
        <w:r w:rsidR="00701669">
          <w:rPr>
            <w:noProof/>
            <w:webHidden/>
          </w:rPr>
        </w:r>
        <w:r w:rsidR="00701669">
          <w:rPr>
            <w:noProof/>
            <w:webHidden/>
          </w:rPr>
          <w:fldChar w:fldCharType="separate"/>
        </w:r>
        <w:r w:rsidR="00E754B7">
          <w:rPr>
            <w:noProof/>
            <w:webHidden/>
          </w:rPr>
          <w:t>30</w:t>
        </w:r>
        <w:r w:rsidR="00701669">
          <w:rPr>
            <w:noProof/>
            <w:webHidden/>
          </w:rPr>
          <w:fldChar w:fldCharType="end"/>
        </w:r>
      </w:hyperlink>
    </w:p>
    <w:p w14:paraId="02095917" w14:textId="7807F948"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20" w:history="1">
        <w:r w:rsidR="00701669" w:rsidRPr="008C32C0">
          <w:rPr>
            <w:rStyle w:val="Hyperlink"/>
            <w:noProof/>
            <w:lang w:val="en-GB"/>
          </w:rPr>
          <w:t>Figure 5 Research onion</w:t>
        </w:r>
        <w:r w:rsidR="00701669">
          <w:rPr>
            <w:noProof/>
            <w:webHidden/>
          </w:rPr>
          <w:tab/>
        </w:r>
        <w:r w:rsidR="00701669">
          <w:rPr>
            <w:noProof/>
            <w:webHidden/>
          </w:rPr>
          <w:fldChar w:fldCharType="begin"/>
        </w:r>
        <w:r w:rsidR="00701669">
          <w:rPr>
            <w:noProof/>
            <w:webHidden/>
          </w:rPr>
          <w:instrText xml:space="preserve"> PAGEREF _Toc148436520 \h </w:instrText>
        </w:r>
        <w:r w:rsidR="00701669">
          <w:rPr>
            <w:noProof/>
            <w:webHidden/>
          </w:rPr>
        </w:r>
        <w:r w:rsidR="00701669">
          <w:rPr>
            <w:noProof/>
            <w:webHidden/>
          </w:rPr>
          <w:fldChar w:fldCharType="separate"/>
        </w:r>
        <w:r w:rsidR="00E754B7">
          <w:rPr>
            <w:noProof/>
            <w:webHidden/>
          </w:rPr>
          <w:t>32</w:t>
        </w:r>
        <w:r w:rsidR="00701669">
          <w:rPr>
            <w:noProof/>
            <w:webHidden/>
          </w:rPr>
          <w:fldChar w:fldCharType="end"/>
        </w:r>
      </w:hyperlink>
    </w:p>
    <w:p w14:paraId="3BAB8715" w14:textId="78B03080"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21" w:history="1">
        <w:r w:rsidR="00701669" w:rsidRPr="008C32C0">
          <w:rPr>
            <w:rStyle w:val="Hyperlink"/>
            <w:noProof/>
          </w:rPr>
          <w:t>Figure 6 Pie chart representing the responses for the first demographic factor</w:t>
        </w:r>
        <w:r w:rsidR="00701669">
          <w:rPr>
            <w:noProof/>
            <w:webHidden/>
          </w:rPr>
          <w:tab/>
        </w:r>
        <w:r w:rsidR="00701669">
          <w:rPr>
            <w:noProof/>
            <w:webHidden/>
          </w:rPr>
          <w:fldChar w:fldCharType="begin"/>
        </w:r>
        <w:r w:rsidR="00701669">
          <w:rPr>
            <w:noProof/>
            <w:webHidden/>
          </w:rPr>
          <w:instrText xml:space="preserve"> PAGEREF _Toc148436521 \h </w:instrText>
        </w:r>
        <w:r w:rsidR="00701669">
          <w:rPr>
            <w:noProof/>
            <w:webHidden/>
          </w:rPr>
        </w:r>
        <w:r w:rsidR="00701669">
          <w:rPr>
            <w:noProof/>
            <w:webHidden/>
          </w:rPr>
          <w:fldChar w:fldCharType="separate"/>
        </w:r>
        <w:r w:rsidR="00E754B7">
          <w:rPr>
            <w:noProof/>
            <w:webHidden/>
          </w:rPr>
          <w:t>43</w:t>
        </w:r>
        <w:r w:rsidR="00701669">
          <w:rPr>
            <w:noProof/>
            <w:webHidden/>
          </w:rPr>
          <w:fldChar w:fldCharType="end"/>
        </w:r>
      </w:hyperlink>
    </w:p>
    <w:p w14:paraId="3E6A09E9" w14:textId="3B69B6F6"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22" w:history="1">
        <w:r w:rsidR="00701669" w:rsidRPr="008C32C0">
          <w:rPr>
            <w:rStyle w:val="Hyperlink"/>
            <w:noProof/>
          </w:rPr>
          <w:t>Figure 7 Pie chart representing the responses for the second demographic factor</w:t>
        </w:r>
        <w:r w:rsidR="00701669">
          <w:rPr>
            <w:noProof/>
            <w:webHidden/>
          </w:rPr>
          <w:tab/>
        </w:r>
        <w:r w:rsidR="00701669">
          <w:rPr>
            <w:noProof/>
            <w:webHidden/>
          </w:rPr>
          <w:fldChar w:fldCharType="begin"/>
        </w:r>
        <w:r w:rsidR="00701669">
          <w:rPr>
            <w:noProof/>
            <w:webHidden/>
          </w:rPr>
          <w:instrText xml:space="preserve"> PAGEREF _Toc148436522 \h </w:instrText>
        </w:r>
        <w:r w:rsidR="00701669">
          <w:rPr>
            <w:noProof/>
            <w:webHidden/>
          </w:rPr>
        </w:r>
        <w:r w:rsidR="00701669">
          <w:rPr>
            <w:noProof/>
            <w:webHidden/>
          </w:rPr>
          <w:fldChar w:fldCharType="separate"/>
        </w:r>
        <w:r w:rsidR="00E754B7">
          <w:rPr>
            <w:noProof/>
            <w:webHidden/>
          </w:rPr>
          <w:t>44</w:t>
        </w:r>
        <w:r w:rsidR="00701669">
          <w:rPr>
            <w:noProof/>
            <w:webHidden/>
          </w:rPr>
          <w:fldChar w:fldCharType="end"/>
        </w:r>
      </w:hyperlink>
    </w:p>
    <w:p w14:paraId="050AF734" w14:textId="6713B482"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23" w:history="1">
        <w:r w:rsidR="00701669" w:rsidRPr="008C32C0">
          <w:rPr>
            <w:rStyle w:val="Hyperlink"/>
            <w:noProof/>
          </w:rPr>
          <w:t>Figure 8 Pie chart representing the responses for the third demographic factor</w:t>
        </w:r>
        <w:r w:rsidR="00701669">
          <w:rPr>
            <w:noProof/>
            <w:webHidden/>
          </w:rPr>
          <w:tab/>
        </w:r>
        <w:r w:rsidR="00701669">
          <w:rPr>
            <w:noProof/>
            <w:webHidden/>
          </w:rPr>
          <w:fldChar w:fldCharType="begin"/>
        </w:r>
        <w:r w:rsidR="00701669">
          <w:rPr>
            <w:noProof/>
            <w:webHidden/>
          </w:rPr>
          <w:instrText xml:space="preserve"> PAGEREF _Toc148436523 \h </w:instrText>
        </w:r>
        <w:r w:rsidR="00701669">
          <w:rPr>
            <w:noProof/>
            <w:webHidden/>
          </w:rPr>
        </w:r>
        <w:r w:rsidR="00701669">
          <w:rPr>
            <w:noProof/>
            <w:webHidden/>
          </w:rPr>
          <w:fldChar w:fldCharType="separate"/>
        </w:r>
        <w:r w:rsidR="00E754B7">
          <w:rPr>
            <w:noProof/>
            <w:webHidden/>
          </w:rPr>
          <w:t>44</w:t>
        </w:r>
        <w:r w:rsidR="00701669">
          <w:rPr>
            <w:noProof/>
            <w:webHidden/>
          </w:rPr>
          <w:fldChar w:fldCharType="end"/>
        </w:r>
      </w:hyperlink>
    </w:p>
    <w:p w14:paraId="10BA4B47" w14:textId="2AA9B029"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24" w:history="1">
        <w:r w:rsidR="00701669" w:rsidRPr="008C32C0">
          <w:rPr>
            <w:rStyle w:val="Hyperlink"/>
            <w:noProof/>
          </w:rPr>
          <w:t>Figure 9 Pie chart representing the responses for the first scale item on purchase decision</w:t>
        </w:r>
        <w:r w:rsidR="00701669">
          <w:rPr>
            <w:noProof/>
            <w:webHidden/>
          </w:rPr>
          <w:tab/>
        </w:r>
        <w:r w:rsidR="00701669">
          <w:rPr>
            <w:noProof/>
            <w:webHidden/>
          </w:rPr>
          <w:fldChar w:fldCharType="begin"/>
        </w:r>
        <w:r w:rsidR="00701669">
          <w:rPr>
            <w:noProof/>
            <w:webHidden/>
          </w:rPr>
          <w:instrText xml:space="preserve"> PAGEREF _Toc148436524 \h </w:instrText>
        </w:r>
        <w:r w:rsidR="00701669">
          <w:rPr>
            <w:noProof/>
            <w:webHidden/>
          </w:rPr>
        </w:r>
        <w:r w:rsidR="00701669">
          <w:rPr>
            <w:noProof/>
            <w:webHidden/>
          </w:rPr>
          <w:fldChar w:fldCharType="separate"/>
        </w:r>
        <w:r w:rsidR="00E754B7">
          <w:rPr>
            <w:noProof/>
            <w:webHidden/>
          </w:rPr>
          <w:t>46</w:t>
        </w:r>
        <w:r w:rsidR="00701669">
          <w:rPr>
            <w:noProof/>
            <w:webHidden/>
          </w:rPr>
          <w:fldChar w:fldCharType="end"/>
        </w:r>
      </w:hyperlink>
    </w:p>
    <w:p w14:paraId="55E69DE9" w14:textId="5E018AE0"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25" w:history="1">
        <w:r w:rsidR="00701669" w:rsidRPr="008C32C0">
          <w:rPr>
            <w:rStyle w:val="Hyperlink"/>
            <w:noProof/>
          </w:rPr>
          <w:t>Figure 10 Pie chart representing the responses for the second scale item on purchase decision</w:t>
        </w:r>
        <w:r w:rsidR="00701669">
          <w:rPr>
            <w:noProof/>
            <w:webHidden/>
          </w:rPr>
          <w:tab/>
        </w:r>
        <w:r w:rsidR="00701669">
          <w:rPr>
            <w:noProof/>
            <w:webHidden/>
          </w:rPr>
          <w:fldChar w:fldCharType="begin"/>
        </w:r>
        <w:r w:rsidR="00701669">
          <w:rPr>
            <w:noProof/>
            <w:webHidden/>
          </w:rPr>
          <w:instrText xml:space="preserve"> PAGEREF _Toc148436525 \h </w:instrText>
        </w:r>
        <w:r w:rsidR="00701669">
          <w:rPr>
            <w:noProof/>
            <w:webHidden/>
          </w:rPr>
        </w:r>
        <w:r w:rsidR="00701669">
          <w:rPr>
            <w:noProof/>
            <w:webHidden/>
          </w:rPr>
          <w:fldChar w:fldCharType="separate"/>
        </w:r>
        <w:r w:rsidR="00E754B7">
          <w:rPr>
            <w:noProof/>
            <w:webHidden/>
          </w:rPr>
          <w:t>47</w:t>
        </w:r>
        <w:r w:rsidR="00701669">
          <w:rPr>
            <w:noProof/>
            <w:webHidden/>
          </w:rPr>
          <w:fldChar w:fldCharType="end"/>
        </w:r>
      </w:hyperlink>
    </w:p>
    <w:p w14:paraId="0B44D98D" w14:textId="28B5FCB8"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26" w:history="1">
        <w:r w:rsidR="00701669" w:rsidRPr="008C32C0">
          <w:rPr>
            <w:rStyle w:val="Hyperlink"/>
            <w:noProof/>
          </w:rPr>
          <w:t>Figure 11 Pie chart representing the responses for the third scale item on purchase decision</w:t>
        </w:r>
        <w:r w:rsidR="00701669">
          <w:rPr>
            <w:noProof/>
            <w:webHidden/>
          </w:rPr>
          <w:tab/>
        </w:r>
        <w:r w:rsidR="00701669">
          <w:rPr>
            <w:noProof/>
            <w:webHidden/>
          </w:rPr>
          <w:fldChar w:fldCharType="begin"/>
        </w:r>
        <w:r w:rsidR="00701669">
          <w:rPr>
            <w:noProof/>
            <w:webHidden/>
          </w:rPr>
          <w:instrText xml:space="preserve"> PAGEREF _Toc148436526 \h </w:instrText>
        </w:r>
        <w:r w:rsidR="00701669">
          <w:rPr>
            <w:noProof/>
            <w:webHidden/>
          </w:rPr>
        </w:r>
        <w:r w:rsidR="00701669">
          <w:rPr>
            <w:noProof/>
            <w:webHidden/>
          </w:rPr>
          <w:fldChar w:fldCharType="separate"/>
        </w:r>
        <w:r w:rsidR="00E754B7">
          <w:rPr>
            <w:noProof/>
            <w:webHidden/>
          </w:rPr>
          <w:t>47</w:t>
        </w:r>
        <w:r w:rsidR="00701669">
          <w:rPr>
            <w:noProof/>
            <w:webHidden/>
          </w:rPr>
          <w:fldChar w:fldCharType="end"/>
        </w:r>
      </w:hyperlink>
    </w:p>
    <w:p w14:paraId="6B5AAAE5" w14:textId="56BD92F6"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27" w:history="1">
        <w:r w:rsidR="00701669" w:rsidRPr="008C32C0">
          <w:rPr>
            <w:rStyle w:val="Hyperlink"/>
            <w:noProof/>
          </w:rPr>
          <w:t>Figure 12 Pie chart representing the responses for the first scale item on product awareness</w:t>
        </w:r>
        <w:r w:rsidR="00701669">
          <w:rPr>
            <w:noProof/>
            <w:webHidden/>
          </w:rPr>
          <w:tab/>
        </w:r>
        <w:r w:rsidR="00701669">
          <w:rPr>
            <w:noProof/>
            <w:webHidden/>
          </w:rPr>
          <w:fldChar w:fldCharType="begin"/>
        </w:r>
        <w:r w:rsidR="00701669">
          <w:rPr>
            <w:noProof/>
            <w:webHidden/>
          </w:rPr>
          <w:instrText xml:space="preserve"> PAGEREF _Toc148436527 \h </w:instrText>
        </w:r>
        <w:r w:rsidR="00701669">
          <w:rPr>
            <w:noProof/>
            <w:webHidden/>
          </w:rPr>
        </w:r>
        <w:r w:rsidR="00701669">
          <w:rPr>
            <w:noProof/>
            <w:webHidden/>
          </w:rPr>
          <w:fldChar w:fldCharType="separate"/>
        </w:r>
        <w:r w:rsidR="00E754B7">
          <w:rPr>
            <w:noProof/>
            <w:webHidden/>
          </w:rPr>
          <w:t>48</w:t>
        </w:r>
        <w:r w:rsidR="00701669">
          <w:rPr>
            <w:noProof/>
            <w:webHidden/>
          </w:rPr>
          <w:fldChar w:fldCharType="end"/>
        </w:r>
      </w:hyperlink>
    </w:p>
    <w:p w14:paraId="105B07A2" w14:textId="1191E9AD"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28" w:history="1">
        <w:r w:rsidR="00701669" w:rsidRPr="008C32C0">
          <w:rPr>
            <w:rStyle w:val="Hyperlink"/>
            <w:noProof/>
          </w:rPr>
          <w:t>Figure 13 Pie chart representing the responses for the second scale item on product awareness</w:t>
        </w:r>
        <w:r w:rsidR="00701669">
          <w:rPr>
            <w:noProof/>
            <w:webHidden/>
          </w:rPr>
          <w:tab/>
        </w:r>
        <w:r w:rsidR="00701669">
          <w:rPr>
            <w:noProof/>
            <w:webHidden/>
          </w:rPr>
          <w:fldChar w:fldCharType="begin"/>
        </w:r>
        <w:r w:rsidR="00701669">
          <w:rPr>
            <w:noProof/>
            <w:webHidden/>
          </w:rPr>
          <w:instrText xml:space="preserve"> PAGEREF _Toc148436528 \h </w:instrText>
        </w:r>
        <w:r w:rsidR="00701669">
          <w:rPr>
            <w:noProof/>
            <w:webHidden/>
          </w:rPr>
        </w:r>
        <w:r w:rsidR="00701669">
          <w:rPr>
            <w:noProof/>
            <w:webHidden/>
          </w:rPr>
          <w:fldChar w:fldCharType="separate"/>
        </w:r>
        <w:r w:rsidR="00E754B7">
          <w:rPr>
            <w:noProof/>
            <w:webHidden/>
          </w:rPr>
          <w:t>48</w:t>
        </w:r>
        <w:r w:rsidR="00701669">
          <w:rPr>
            <w:noProof/>
            <w:webHidden/>
          </w:rPr>
          <w:fldChar w:fldCharType="end"/>
        </w:r>
      </w:hyperlink>
    </w:p>
    <w:p w14:paraId="0F408FD2" w14:textId="1A231B9B"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29" w:history="1">
        <w:r w:rsidR="00701669" w:rsidRPr="008C32C0">
          <w:rPr>
            <w:rStyle w:val="Hyperlink"/>
            <w:noProof/>
          </w:rPr>
          <w:t>Figure 14 Pie chart representing the responses for the third scale item on product awareness</w:t>
        </w:r>
        <w:r w:rsidR="00701669">
          <w:rPr>
            <w:noProof/>
            <w:webHidden/>
          </w:rPr>
          <w:tab/>
        </w:r>
        <w:r w:rsidR="00701669">
          <w:rPr>
            <w:noProof/>
            <w:webHidden/>
          </w:rPr>
          <w:fldChar w:fldCharType="begin"/>
        </w:r>
        <w:r w:rsidR="00701669">
          <w:rPr>
            <w:noProof/>
            <w:webHidden/>
          </w:rPr>
          <w:instrText xml:space="preserve"> PAGEREF _Toc148436529 \h </w:instrText>
        </w:r>
        <w:r w:rsidR="00701669">
          <w:rPr>
            <w:noProof/>
            <w:webHidden/>
          </w:rPr>
        </w:r>
        <w:r w:rsidR="00701669">
          <w:rPr>
            <w:noProof/>
            <w:webHidden/>
          </w:rPr>
          <w:fldChar w:fldCharType="separate"/>
        </w:r>
        <w:r w:rsidR="00E754B7">
          <w:rPr>
            <w:noProof/>
            <w:webHidden/>
          </w:rPr>
          <w:t>49</w:t>
        </w:r>
        <w:r w:rsidR="00701669">
          <w:rPr>
            <w:noProof/>
            <w:webHidden/>
          </w:rPr>
          <w:fldChar w:fldCharType="end"/>
        </w:r>
      </w:hyperlink>
    </w:p>
    <w:p w14:paraId="3ADA2715" w14:textId="787B0F23"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30" w:history="1">
        <w:r w:rsidR="00701669" w:rsidRPr="008C32C0">
          <w:rPr>
            <w:rStyle w:val="Hyperlink"/>
            <w:noProof/>
          </w:rPr>
          <w:t>Figure 15 Scatter plot depicting the relationship between product awareness and purchase decision</w:t>
        </w:r>
        <w:r w:rsidR="00701669">
          <w:rPr>
            <w:noProof/>
            <w:webHidden/>
          </w:rPr>
          <w:tab/>
        </w:r>
        <w:r w:rsidR="00701669">
          <w:rPr>
            <w:noProof/>
            <w:webHidden/>
          </w:rPr>
          <w:fldChar w:fldCharType="begin"/>
        </w:r>
        <w:r w:rsidR="00701669">
          <w:rPr>
            <w:noProof/>
            <w:webHidden/>
          </w:rPr>
          <w:instrText xml:space="preserve"> PAGEREF _Toc148436530 \h </w:instrText>
        </w:r>
        <w:r w:rsidR="00701669">
          <w:rPr>
            <w:noProof/>
            <w:webHidden/>
          </w:rPr>
        </w:r>
        <w:r w:rsidR="00701669">
          <w:rPr>
            <w:noProof/>
            <w:webHidden/>
          </w:rPr>
          <w:fldChar w:fldCharType="separate"/>
        </w:r>
        <w:r w:rsidR="00E754B7">
          <w:rPr>
            <w:noProof/>
            <w:webHidden/>
          </w:rPr>
          <w:t>51</w:t>
        </w:r>
        <w:r w:rsidR="00701669">
          <w:rPr>
            <w:noProof/>
            <w:webHidden/>
          </w:rPr>
          <w:fldChar w:fldCharType="end"/>
        </w:r>
      </w:hyperlink>
    </w:p>
    <w:p w14:paraId="5E1A2885" w14:textId="53E6B22D"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31" w:history="1">
        <w:r w:rsidR="00701669" w:rsidRPr="008C32C0">
          <w:rPr>
            <w:rStyle w:val="Hyperlink"/>
            <w:noProof/>
          </w:rPr>
          <w:t>Figure 16 Pie chart representing the responses for the first scale item on advertisements</w:t>
        </w:r>
        <w:r w:rsidR="00701669">
          <w:rPr>
            <w:noProof/>
            <w:webHidden/>
          </w:rPr>
          <w:tab/>
        </w:r>
        <w:r w:rsidR="00701669">
          <w:rPr>
            <w:noProof/>
            <w:webHidden/>
          </w:rPr>
          <w:fldChar w:fldCharType="begin"/>
        </w:r>
        <w:r w:rsidR="00701669">
          <w:rPr>
            <w:noProof/>
            <w:webHidden/>
          </w:rPr>
          <w:instrText xml:space="preserve"> PAGEREF _Toc148436531 \h </w:instrText>
        </w:r>
        <w:r w:rsidR="00701669">
          <w:rPr>
            <w:noProof/>
            <w:webHidden/>
          </w:rPr>
        </w:r>
        <w:r w:rsidR="00701669">
          <w:rPr>
            <w:noProof/>
            <w:webHidden/>
          </w:rPr>
          <w:fldChar w:fldCharType="separate"/>
        </w:r>
        <w:r w:rsidR="00E754B7">
          <w:rPr>
            <w:noProof/>
            <w:webHidden/>
          </w:rPr>
          <w:t>52</w:t>
        </w:r>
        <w:r w:rsidR="00701669">
          <w:rPr>
            <w:noProof/>
            <w:webHidden/>
          </w:rPr>
          <w:fldChar w:fldCharType="end"/>
        </w:r>
      </w:hyperlink>
    </w:p>
    <w:p w14:paraId="2C9152A1" w14:textId="3B561AD5"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32" w:history="1">
        <w:r w:rsidR="00701669" w:rsidRPr="008C32C0">
          <w:rPr>
            <w:rStyle w:val="Hyperlink"/>
            <w:noProof/>
          </w:rPr>
          <w:t>Figure 17 Pie chart representing the responses for the second scale item on advertisements</w:t>
        </w:r>
        <w:r w:rsidR="00701669">
          <w:rPr>
            <w:noProof/>
            <w:webHidden/>
          </w:rPr>
          <w:tab/>
        </w:r>
        <w:r w:rsidR="00701669">
          <w:rPr>
            <w:noProof/>
            <w:webHidden/>
          </w:rPr>
          <w:fldChar w:fldCharType="begin"/>
        </w:r>
        <w:r w:rsidR="00701669">
          <w:rPr>
            <w:noProof/>
            <w:webHidden/>
          </w:rPr>
          <w:instrText xml:space="preserve"> PAGEREF _Toc148436532 \h </w:instrText>
        </w:r>
        <w:r w:rsidR="00701669">
          <w:rPr>
            <w:noProof/>
            <w:webHidden/>
          </w:rPr>
        </w:r>
        <w:r w:rsidR="00701669">
          <w:rPr>
            <w:noProof/>
            <w:webHidden/>
          </w:rPr>
          <w:fldChar w:fldCharType="separate"/>
        </w:r>
        <w:r w:rsidR="00E754B7">
          <w:rPr>
            <w:noProof/>
            <w:webHidden/>
          </w:rPr>
          <w:t>52</w:t>
        </w:r>
        <w:r w:rsidR="00701669">
          <w:rPr>
            <w:noProof/>
            <w:webHidden/>
          </w:rPr>
          <w:fldChar w:fldCharType="end"/>
        </w:r>
      </w:hyperlink>
    </w:p>
    <w:p w14:paraId="5E1BBBEF" w14:textId="2EC13473"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33" w:history="1">
        <w:r w:rsidR="00701669" w:rsidRPr="008C32C0">
          <w:rPr>
            <w:rStyle w:val="Hyperlink"/>
            <w:noProof/>
          </w:rPr>
          <w:t>Figure 18 Pie chart representing the responses for the third scale item on advertisements</w:t>
        </w:r>
        <w:r w:rsidR="00701669">
          <w:rPr>
            <w:noProof/>
            <w:webHidden/>
          </w:rPr>
          <w:tab/>
        </w:r>
        <w:r w:rsidR="00701669">
          <w:rPr>
            <w:noProof/>
            <w:webHidden/>
          </w:rPr>
          <w:fldChar w:fldCharType="begin"/>
        </w:r>
        <w:r w:rsidR="00701669">
          <w:rPr>
            <w:noProof/>
            <w:webHidden/>
          </w:rPr>
          <w:instrText xml:space="preserve"> PAGEREF _Toc148436533 \h </w:instrText>
        </w:r>
        <w:r w:rsidR="00701669">
          <w:rPr>
            <w:noProof/>
            <w:webHidden/>
          </w:rPr>
        </w:r>
        <w:r w:rsidR="00701669">
          <w:rPr>
            <w:noProof/>
            <w:webHidden/>
          </w:rPr>
          <w:fldChar w:fldCharType="separate"/>
        </w:r>
        <w:r w:rsidR="00E754B7">
          <w:rPr>
            <w:noProof/>
            <w:webHidden/>
          </w:rPr>
          <w:t>53</w:t>
        </w:r>
        <w:r w:rsidR="00701669">
          <w:rPr>
            <w:noProof/>
            <w:webHidden/>
          </w:rPr>
          <w:fldChar w:fldCharType="end"/>
        </w:r>
      </w:hyperlink>
    </w:p>
    <w:p w14:paraId="6905AAAB" w14:textId="7643D2FC"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34" w:history="1">
        <w:r w:rsidR="00701669" w:rsidRPr="008C32C0">
          <w:rPr>
            <w:rStyle w:val="Hyperlink"/>
            <w:noProof/>
          </w:rPr>
          <w:t>Figure 19 Scatter plot depicting the relationship between advertisements and purchase decision</w:t>
        </w:r>
        <w:r w:rsidR="00701669">
          <w:rPr>
            <w:noProof/>
            <w:webHidden/>
          </w:rPr>
          <w:tab/>
        </w:r>
        <w:r w:rsidR="00701669">
          <w:rPr>
            <w:noProof/>
            <w:webHidden/>
          </w:rPr>
          <w:fldChar w:fldCharType="begin"/>
        </w:r>
        <w:r w:rsidR="00701669">
          <w:rPr>
            <w:noProof/>
            <w:webHidden/>
          </w:rPr>
          <w:instrText xml:space="preserve"> PAGEREF _Toc148436534 \h </w:instrText>
        </w:r>
        <w:r w:rsidR="00701669">
          <w:rPr>
            <w:noProof/>
            <w:webHidden/>
          </w:rPr>
        </w:r>
        <w:r w:rsidR="00701669">
          <w:rPr>
            <w:noProof/>
            <w:webHidden/>
          </w:rPr>
          <w:fldChar w:fldCharType="separate"/>
        </w:r>
        <w:r w:rsidR="00E754B7">
          <w:rPr>
            <w:noProof/>
            <w:webHidden/>
          </w:rPr>
          <w:t>55</w:t>
        </w:r>
        <w:r w:rsidR="00701669">
          <w:rPr>
            <w:noProof/>
            <w:webHidden/>
          </w:rPr>
          <w:fldChar w:fldCharType="end"/>
        </w:r>
      </w:hyperlink>
    </w:p>
    <w:p w14:paraId="19716313" w14:textId="74F0247C"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35" w:history="1">
        <w:r w:rsidR="00701669" w:rsidRPr="008C32C0">
          <w:rPr>
            <w:rStyle w:val="Hyperlink"/>
            <w:noProof/>
          </w:rPr>
          <w:t>Figure 20 Pie chart representing the responses for the first scale item on service quality and salesforce</w:t>
        </w:r>
        <w:r w:rsidR="00701669">
          <w:rPr>
            <w:noProof/>
            <w:webHidden/>
          </w:rPr>
          <w:tab/>
        </w:r>
        <w:r w:rsidR="00701669">
          <w:rPr>
            <w:noProof/>
            <w:webHidden/>
          </w:rPr>
          <w:fldChar w:fldCharType="begin"/>
        </w:r>
        <w:r w:rsidR="00701669">
          <w:rPr>
            <w:noProof/>
            <w:webHidden/>
          </w:rPr>
          <w:instrText xml:space="preserve"> PAGEREF _Toc148436535 \h </w:instrText>
        </w:r>
        <w:r w:rsidR="00701669">
          <w:rPr>
            <w:noProof/>
            <w:webHidden/>
          </w:rPr>
        </w:r>
        <w:r w:rsidR="00701669">
          <w:rPr>
            <w:noProof/>
            <w:webHidden/>
          </w:rPr>
          <w:fldChar w:fldCharType="separate"/>
        </w:r>
        <w:r w:rsidR="00E754B7">
          <w:rPr>
            <w:noProof/>
            <w:webHidden/>
          </w:rPr>
          <w:t>56</w:t>
        </w:r>
        <w:r w:rsidR="00701669">
          <w:rPr>
            <w:noProof/>
            <w:webHidden/>
          </w:rPr>
          <w:fldChar w:fldCharType="end"/>
        </w:r>
      </w:hyperlink>
    </w:p>
    <w:p w14:paraId="2DF29A88" w14:textId="195DF0C4"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36" w:history="1">
        <w:r w:rsidR="00701669" w:rsidRPr="008C32C0">
          <w:rPr>
            <w:rStyle w:val="Hyperlink"/>
            <w:noProof/>
          </w:rPr>
          <w:t>Figure 21 Pie chart representing the responses for the second scale item on service quality and salesforce</w:t>
        </w:r>
        <w:r w:rsidR="00701669">
          <w:rPr>
            <w:noProof/>
            <w:webHidden/>
          </w:rPr>
          <w:tab/>
        </w:r>
        <w:r w:rsidR="00701669">
          <w:rPr>
            <w:noProof/>
            <w:webHidden/>
          </w:rPr>
          <w:fldChar w:fldCharType="begin"/>
        </w:r>
        <w:r w:rsidR="00701669">
          <w:rPr>
            <w:noProof/>
            <w:webHidden/>
          </w:rPr>
          <w:instrText xml:space="preserve"> PAGEREF _Toc148436536 \h </w:instrText>
        </w:r>
        <w:r w:rsidR="00701669">
          <w:rPr>
            <w:noProof/>
            <w:webHidden/>
          </w:rPr>
        </w:r>
        <w:r w:rsidR="00701669">
          <w:rPr>
            <w:noProof/>
            <w:webHidden/>
          </w:rPr>
          <w:fldChar w:fldCharType="separate"/>
        </w:r>
        <w:r w:rsidR="00E754B7">
          <w:rPr>
            <w:noProof/>
            <w:webHidden/>
          </w:rPr>
          <w:t>56</w:t>
        </w:r>
        <w:r w:rsidR="00701669">
          <w:rPr>
            <w:noProof/>
            <w:webHidden/>
          </w:rPr>
          <w:fldChar w:fldCharType="end"/>
        </w:r>
      </w:hyperlink>
    </w:p>
    <w:p w14:paraId="4F1F29F3" w14:textId="01E823F8"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37" w:history="1">
        <w:r w:rsidR="00701669" w:rsidRPr="008C32C0">
          <w:rPr>
            <w:rStyle w:val="Hyperlink"/>
            <w:noProof/>
          </w:rPr>
          <w:t>Figure 22 Pie chart representing the responses for the third scale item on service quality and salesforce</w:t>
        </w:r>
        <w:r w:rsidR="00701669">
          <w:rPr>
            <w:noProof/>
            <w:webHidden/>
          </w:rPr>
          <w:tab/>
        </w:r>
        <w:r w:rsidR="00701669">
          <w:rPr>
            <w:noProof/>
            <w:webHidden/>
          </w:rPr>
          <w:fldChar w:fldCharType="begin"/>
        </w:r>
        <w:r w:rsidR="00701669">
          <w:rPr>
            <w:noProof/>
            <w:webHidden/>
          </w:rPr>
          <w:instrText xml:space="preserve"> PAGEREF _Toc148436537 \h </w:instrText>
        </w:r>
        <w:r w:rsidR="00701669">
          <w:rPr>
            <w:noProof/>
            <w:webHidden/>
          </w:rPr>
        </w:r>
        <w:r w:rsidR="00701669">
          <w:rPr>
            <w:noProof/>
            <w:webHidden/>
          </w:rPr>
          <w:fldChar w:fldCharType="separate"/>
        </w:r>
        <w:r w:rsidR="00E754B7">
          <w:rPr>
            <w:noProof/>
            <w:webHidden/>
          </w:rPr>
          <w:t>57</w:t>
        </w:r>
        <w:r w:rsidR="00701669">
          <w:rPr>
            <w:noProof/>
            <w:webHidden/>
          </w:rPr>
          <w:fldChar w:fldCharType="end"/>
        </w:r>
      </w:hyperlink>
    </w:p>
    <w:p w14:paraId="7999213F" w14:textId="6E52A6BF"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38" w:history="1">
        <w:r w:rsidR="00701669" w:rsidRPr="008C32C0">
          <w:rPr>
            <w:rStyle w:val="Hyperlink"/>
            <w:noProof/>
          </w:rPr>
          <w:t>Figure 23 Scatter plot depicting the relationship between service quality and salesforce and purchase decision</w:t>
        </w:r>
        <w:r w:rsidR="00701669">
          <w:rPr>
            <w:noProof/>
            <w:webHidden/>
          </w:rPr>
          <w:tab/>
        </w:r>
        <w:r w:rsidR="00701669">
          <w:rPr>
            <w:noProof/>
            <w:webHidden/>
          </w:rPr>
          <w:fldChar w:fldCharType="begin"/>
        </w:r>
        <w:r w:rsidR="00701669">
          <w:rPr>
            <w:noProof/>
            <w:webHidden/>
          </w:rPr>
          <w:instrText xml:space="preserve"> PAGEREF _Toc148436538 \h </w:instrText>
        </w:r>
        <w:r w:rsidR="00701669">
          <w:rPr>
            <w:noProof/>
            <w:webHidden/>
          </w:rPr>
        </w:r>
        <w:r w:rsidR="00701669">
          <w:rPr>
            <w:noProof/>
            <w:webHidden/>
          </w:rPr>
          <w:fldChar w:fldCharType="separate"/>
        </w:r>
        <w:r w:rsidR="00E754B7">
          <w:rPr>
            <w:noProof/>
            <w:webHidden/>
          </w:rPr>
          <w:t>59</w:t>
        </w:r>
        <w:r w:rsidR="00701669">
          <w:rPr>
            <w:noProof/>
            <w:webHidden/>
          </w:rPr>
          <w:fldChar w:fldCharType="end"/>
        </w:r>
      </w:hyperlink>
    </w:p>
    <w:p w14:paraId="5A18FB24" w14:textId="029D6327" w:rsidR="007F3C21" w:rsidRDefault="007F3C21">
      <w:pPr>
        <w:spacing w:before="0" w:after="200" w:line="276" w:lineRule="auto"/>
        <w:jc w:val="left"/>
        <w:rPr>
          <w:shd w:val="clear" w:color="auto" w:fill="auto"/>
          <w:lang w:val="en-GB" w:eastAsia="zh-CN" w:bidi="ks-Deva"/>
        </w:rPr>
      </w:pPr>
      <w:r>
        <w:rPr>
          <w:shd w:val="clear" w:color="auto" w:fill="auto"/>
          <w:lang w:val="en-GB" w:eastAsia="zh-CN" w:bidi="ks-Deva"/>
        </w:rPr>
        <w:fldChar w:fldCharType="end"/>
      </w:r>
      <w:r>
        <w:rPr>
          <w:shd w:val="clear" w:color="auto" w:fill="auto"/>
          <w:lang w:val="en-GB" w:eastAsia="zh-CN" w:bidi="ks-Deva"/>
        </w:rPr>
        <w:br w:type="page"/>
      </w:r>
    </w:p>
    <w:p w14:paraId="242D670B" w14:textId="7CD6DE3E" w:rsidR="007F3C21" w:rsidRPr="007F3C21" w:rsidRDefault="007F3C21" w:rsidP="007F3C21">
      <w:pPr>
        <w:spacing w:after="200" w:line="276" w:lineRule="auto"/>
        <w:jc w:val="center"/>
        <w:rPr>
          <w:b/>
          <w:bCs/>
          <w:sz w:val="28"/>
          <w:szCs w:val="28"/>
          <w:shd w:val="clear" w:color="auto" w:fill="auto"/>
          <w:lang w:val="en-GB" w:eastAsia="zh-CN" w:bidi="ks-Deva"/>
        </w:rPr>
      </w:pPr>
      <w:r w:rsidRPr="007F3C21">
        <w:rPr>
          <w:b/>
          <w:bCs/>
          <w:sz w:val="28"/>
          <w:szCs w:val="28"/>
          <w:shd w:val="clear" w:color="auto" w:fill="auto"/>
          <w:lang w:val="en-GB" w:eastAsia="zh-CN" w:bidi="ks-Deva"/>
        </w:rPr>
        <w:lastRenderedPageBreak/>
        <w:t>List of Tables</w:t>
      </w:r>
    </w:p>
    <w:p w14:paraId="2F848DAC" w14:textId="61F0FED5" w:rsidR="00701669" w:rsidRDefault="007F3C21">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r>
        <w:rPr>
          <w:shd w:val="clear" w:color="auto" w:fill="auto"/>
          <w:lang w:val="en-GB" w:eastAsia="zh-CN" w:bidi="ks-Deva"/>
        </w:rPr>
        <w:fldChar w:fldCharType="begin"/>
      </w:r>
      <w:r>
        <w:rPr>
          <w:shd w:val="clear" w:color="auto" w:fill="auto"/>
          <w:lang w:val="en-GB" w:eastAsia="zh-CN" w:bidi="ks-Deva"/>
        </w:rPr>
        <w:instrText xml:space="preserve"> TOC \h \z \c "Table" </w:instrText>
      </w:r>
      <w:r>
        <w:rPr>
          <w:shd w:val="clear" w:color="auto" w:fill="auto"/>
          <w:lang w:val="en-GB" w:eastAsia="zh-CN" w:bidi="ks-Deva"/>
        </w:rPr>
        <w:fldChar w:fldCharType="separate"/>
      </w:r>
      <w:hyperlink w:anchor="_Toc148436539" w:history="1">
        <w:r w:rsidR="00701669" w:rsidRPr="008109F2">
          <w:rPr>
            <w:rStyle w:val="Hyperlink"/>
            <w:noProof/>
          </w:rPr>
          <w:t>Table 1 Values of Cronbach's alpha</w:t>
        </w:r>
        <w:r w:rsidR="00701669">
          <w:rPr>
            <w:noProof/>
            <w:webHidden/>
          </w:rPr>
          <w:tab/>
        </w:r>
        <w:r w:rsidR="00701669">
          <w:rPr>
            <w:noProof/>
            <w:webHidden/>
          </w:rPr>
          <w:fldChar w:fldCharType="begin"/>
        </w:r>
        <w:r w:rsidR="00701669">
          <w:rPr>
            <w:noProof/>
            <w:webHidden/>
          </w:rPr>
          <w:instrText xml:space="preserve"> PAGEREF _Toc148436539 \h </w:instrText>
        </w:r>
        <w:r w:rsidR="00701669">
          <w:rPr>
            <w:noProof/>
            <w:webHidden/>
          </w:rPr>
        </w:r>
        <w:r w:rsidR="00701669">
          <w:rPr>
            <w:noProof/>
            <w:webHidden/>
          </w:rPr>
          <w:fldChar w:fldCharType="separate"/>
        </w:r>
        <w:r w:rsidR="00701669">
          <w:rPr>
            <w:noProof/>
            <w:webHidden/>
          </w:rPr>
          <w:t>43</w:t>
        </w:r>
        <w:r w:rsidR="00701669">
          <w:rPr>
            <w:noProof/>
            <w:webHidden/>
          </w:rPr>
          <w:fldChar w:fldCharType="end"/>
        </w:r>
      </w:hyperlink>
    </w:p>
    <w:p w14:paraId="0B3BDEF2" w14:textId="0988B3E3"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40" w:history="1">
        <w:r w:rsidR="00701669" w:rsidRPr="008109F2">
          <w:rPr>
            <w:rStyle w:val="Hyperlink"/>
            <w:noProof/>
          </w:rPr>
          <w:t>Table 2 Results of the first regression analysis</w:t>
        </w:r>
        <w:r w:rsidR="00701669">
          <w:rPr>
            <w:noProof/>
            <w:webHidden/>
          </w:rPr>
          <w:tab/>
        </w:r>
        <w:r w:rsidR="00701669">
          <w:rPr>
            <w:noProof/>
            <w:webHidden/>
          </w:rPr>
          <w:fldChar w:fldCharType="begin"/>
        </w:r>
        <w:r w:rsidR="00701669">
          <w:rPr>
            <w:noProof/>
            <w:webHidden/>
          </w:rPr>
          <w:instrText xml:space="preserve"> PAGEREF _Toc148436540 \h </w:instrText>
        </w:r>
        <w:r w:rsidR="00701669">
          <w:rPr>
            <w:noProof/>
            <w:webHidden/>
          </w:rPr>
        </w:r>
        <w:r w:rsidR="00701669">
          <w:rPr>
            <w:noProof/>
            <w:webHidden/>
          </w:rPr>
          <w:fldChar w:fldCharType="separate"/>
        </w:r>
        <w:r w:rsidR="00701669">
          <w:rPr>
            <w:noProof/>
            <w:webHidden/>
          </w:rPr>
          <w:t>47</w:t>
        </w:r>
        <w:r w:rsidR="00701669">
          <w:rPr>
            <w:noProof/>
            <w:webHidden/>
          </w:rPr>
          <w:fldChar w:fldCharType="end"/>
        </w:r>
      </w:hyperlink>
    </w:p>
    <w:p w14:paraId="12E4AD21" w14:textId="643E80FA"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41" w:history="1">
        <w:r w:rsidR="00701669" w:rsidRPr="008109F2">
          <w:rPr>
            <w:rStyle w:val="Hyperlink"/>
            <w:noProof/>
          </w:rPr>
          <w:t>Table 3 Results of the second regression analysis</w:t>
        </w:r>
        <w:r w:rsidR="00701669">
          <w:rPr>
            <w:noProof/>
            <w:webHidden/>
          </w:rPr>
          <w:tab/>
        </w:r>
        <w:r w:rsidR="00701669">
          <w:rPr>
            <w:noProof/>
            <w:webHidden/>
          </w:rPr>
          <w:fldChar w:fldCharType="begin"/>
        </w:r>
        <w:r w:rsidR="00701669">
          <w:rPr>
            <w:noProof/>
            <w:webHidden/>
          </w:rPr>
          <w:instrText xml:space="preserve"> PAGEREF _Toc148436541 \h </w:instrText>
        </w:r>
        <w:r w:rsidR="00701669">
          <w:rPr>
            <w:noProof/>
            <w:webHidden/>
          </w:rPr>
        </w:r>
        <w:r w:rsidR="00701669">
          <w:rPr>
            <w:noProof/>
            <w:webHidden/>
          </w:rPr>
          <w:fldChar w:fldCharType="separate"/>
        </w:r>
        <w:r w:rsidR="00701669">
          <w:rPr>
            <w:noProof/>
            <w:webHidden/>
          </w:rPr>
          <w:t>51</w:t>
        </w:r>
        <w:r w:rsidR="00701669">
          <w:rPr>
            <w:noProof/>
            <w:webHidden/>
          </w:rPr>
          <w:fldChar w:fldCharType="end"/>
        </w:r>
      </w:hyperlink>
    </w:p>
    <w:p w14:paraId="69D27BD7" w14:textId="15C8CCE8" w:rsidR="00701669" w:rsidRDefault="00000000">
      <w:pPr>
        <w:pStyle w:val="TableofFigures"/>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48436542" w:history="1">
        <w:r w:rsidR="00701669" w:rsidRPr="008109F2">
          <w:rPr>
            <w:rStyle w:val="Hyperlink"/>
            <w:noProof/>
          </w:rPr>
          <w:t>Table 4 Results of the third regression analysis</w:t>
        </w:r>
        <w:r w:rsidR="00701669">
          <w:rPr>
            <w:noProof/>
            <w:webHidden/>
          </w:rPr>
          <w:tab/>
        </w:r>
        <w:r w:rsidR="00701669">
          <w:rPr>
            <w:noProof/>
            <w:webHidden/>
          </w:rPr>
          <w:fldChar w:fldCharType="begin"/>
        </w:r>
        <w:r w:rsidR="00701669">
          <w:rPr>
            <w:noProof/>
            <w:webHidden/>
          </w:rPr>
          <w:instrText xml:space="preserve"> PAGEREF _Toc148436542 \h </w:instrText>
        </w:r>
        <w:r w:rsidR="00701669">
          <w:rPr>
            <w:noProof/>
            <w:webHidden/>
          </w:rPr>
        </w:r>
        <w:r w:rsidR="00701669">
          <w:rPr>
            <w:noProof/>
            <w:webHidden/>
          </w:rPr>
          <w:fldChar w:fldCharType="separate"/>
        </w:r>
        <w:r w:rsidR="00701669">
          <w:rPr>
            <w:noProof/>
            <w:webHidden/>
          </w:rPr>
          <w:t>55</w:t>
        </w:r>
        <w:r w:rsidR="00701669">
          <w:rPr>
            <w:noProof/>
            <w:webHidden/>
          </w:rPr>
          <w:fldChar w:fldCharType="end"/>
        </w:r>
      </w:hyperlink>
    </w:p>
    <w:p w14:paraId="3CF3B75C" w14:textId="4AE5D16E" w:rsidR="004D3A6F" w:rsidRPr="00033FAF" w:rsidRDefault="007F3C21">
      <w:pPr>
        <w:spacing w:after="200" w:line="276" w:lineRule="auto"/>
        <w:jc w:val="left"/>
        <w:rPr>
          <w:rFonts w:eastAsiaTheme="majorEastAsia" w:cstheme="majorBidi"/>
          <w:b/>
          <w:bCs/>
          <w:sz w:val="28"/>
          <w:szCs w:val="28"/>
          <w:shd w:val="clear" w:color="auto" w:fill="auto"/>
          <w:lang w:val="en-GB" w:eastAsia="zh-CN" w:bidi="ks-Deva"/>
        </w:rPr>
      </w:pPr>
      <w:r>
        <w:rPr>
          <w:shd w:val="clear" w:color="auto" w:fill="auto"/>
          <w:lang w:val="en-GB" w:eastAsia="zh-CN" w:bidi="ks-Deva"/>
        </w:rPr>
        <w:fldChar w:fldCharType="end"/>
      </w:r>
      <w:r w:rsidR="004D3A6F" w:rsidRPr="00033FAF">
        <w:rPr>
          <w:shd w:val="clear" w:color="auto" w:fill="auto"/>
          <w:lang w:val="en-GB" w:eastAsia="zh-CN" w:bidi="ks-Deva"/>
        </w:rPr>
        <w:br w:type="page"/>
      </w:r>
    </w:p>
    <w:p w14:paraId="6CCE11E5" w14:textId="77777777" w:rsidR="0048119E" w:rsidRPr="00033FAF" w:rsidRDefault="0048119E" w:rsidP="004D3A6F">
      <w:pPr>
        <w:pStyle w:val="Heading1"/>
        <w:rPr>
          <w:color w:val="auto"/>
          <w:lang w:val="en-GB"/>
        </w:rPr>
      </w:pPr>
      <w:bookmarkStart w:id="0" w:name="_Toc148436465"/>
      <w:r w:rsidRPr="00033FAF">
        <w:rPr>
          <w:color w:val="auto"/>
          <w:shd w:val="clear" w:color="auto" w:fill="auto"/>
          <w:lang w:val="en-GB" w:eastAsia="zh-CN" w:bidi="ks-Deva"/>
        </w:rPr>
        <w:lastRenderedPageBreak/>
        <w:t>Chapter 1: Introduction</w:t>
      </w:r>
      <w:bookmarkEnd w:id="0"/>
    </w:p>
    <w:p w14:paraId="3891775A" w14:textId="3FE850B6" w:rsidR="0048119E" w:rsidRPr="00033FAF" w:rsidRDefault="00D22D67" w:rsidP="0048119E">
      <w:pPr>
        <w:pStyle w:val="Heading2"/>
        <w:rPr>
          <w:rFonts w:cs="Times New Roman"/>
          <w:color w:val="auto"/>
          <w:lang w:val="en-GB" w:eastAsia="zh-CN" w:bidi="ks-Deva"/>
        </w:rPr>
      </w:pPr>
      <w:bookmarkStart w:id="1" w:name="_Toc148436466"/>
      <w:r>
        <w:rPr>
          <w:rFonts w:cs="Times New Roman"/>
          <w:color w:val="auto"/>
          <w:lang w:val="en-GB" w:eastAsia="zh-CN" w:bidi="ks-Deva"/>
        </w:rPr>
        <w:t xml:space="preserve">1.1 </w:t>
      </w:r>
      <w:r w:rsidR="0048119E" w:rsidRPr="00033FAF">
        <w:rPr>
          <w:rFonts w:cs="Times New Roman"/>
          <w:color w:val="auto"/>
          <w:lang w:val="en-GB" w:eastAsia="zh-CN" w:bidi="ks-Deva"/>
        </w:rPr>
        <w:t>Introduction</w:t>
      </w:r>
      <w:bookmarkEnd w:id="1"/>
    </w:p>
    <w:p w14:paraId="3F9C8698" w14:textId="77777777" w:rsidR="00681F42" w:rsidRPr="00033FAF" w:rsidRDefault="008E3679" w:rsidP="00681F42">
      <w:pPr>
        <w:rPr>
          <w:rFonts w:cs="Times New Roman"/>
          <w:lang w:val="en-GB"/>
        </w:rPr>
      </w:pPr>
      <w:r w:rsidRPr="00033FAF">
        <w:rPr>
          <w:rFonts w:cs="Times New Roman"/>
          <w:lang w:val="en-GB"/>
        </w:rPr>
        <w:t xml:space="preserve">Research is referred to the means of creating base of knowledge using past studies in </w:t>
      </w:r>
      <w:r w:rsidR="00F51B0D" w:rsidRPr="00033FAF">
        <w:rPr>
          <w:rFonts w:cs="Times New Roman"/>
          <w:lang w:val="en-GB"/>
        </w:rPr>
        <w:t>innovative</w:t>
      </w:r>
      <w:r w:rsidRPr="00033FAF">
        <w:rPr>
          <w:rFonts w:cs="Times New Roman"/>
          <w:lang w:val="en-GB"/>
        </w:rPr>
        <w:t xml:space="preserve"> generating new concepts, methods and detail understanding. </w:t>
      </w:r>
      <w:r w:rsidR="00681F42" w:rsidRPr="00033FAF">
        <w:rPr>
          <w:rFonts w:cs="Times New Roman"/>
          <w:lang w:val="en-GB"/>
        </w:rPr>
        <w:t xml:space="preserve">It is also the systematic investigation related to sources and the study of materials to reach new conclusions and incorporate innovative facts. In addition to this, influencer marketing is the type of marketing which allows companies to </w:t>
      </w:r>
      <w:r w:rsidRPr="00033FAF">
        <w:rPr>
          <w:rFonts w:cs="Times New Roman"/>
          <w:lang w:val="en-GB"/>
        </w:rPr>
        <w:t>work together</w:t>
      </w:r>
      <w:r w:rsidR="00681F42" w:rsidRPr="00033FAF">
        <w:rPr>
          <w:rFonts w:cs="Times New Roman"/>
          <w:lang w:val="en-GB"/>
        </w:rPr>
        <w:t xml:space="preserve"> with individuals </w:t>
      </w:r>
      <w:r w:rsidRPr="00033FAF">
        <w:rPr>
          <w:rFonts w:cs="Times New Roman"/>
          <w:lang w:val="en-GB"/>
        </w:rPr>
        <w:t>having</w:t>
      </w:r>
      <w:r w:rsidR="00681F42" w:rsidRPr="00033FAF">
        <w:rPr>
          <w:rFonts w:cs="Times New Roman"/>
          <w:lang w:val="en-GB"/>
        </w:rPr>
        <w:t xml:space="preserve"> a high </w:t>
      </w:r>
      <w:r w:rsidRPr="00033FAF">
        <w:rPr>
          <w:rFonts w:cs="Times New Roman"/>
          <w:lang w:val="en-GB"/>
        </w:rPr>
        <w:t xml:space="preserve">figure of followers so in order to increase the brand </w:t>
      </w:r>
      <w:r w:rsidR="00681F42" w:rsidRPr="00033FAF">
        <w:rPr>
          <w:rFonts w:cs="Times New Roman"/>
          <w:lang w:val="en-GB"/>
        </w:rPr>
        <w:t>exposure (</w:t>
      </w:r>
      <w:proofErr w:type="spellStart"/>
      <w:r w:rsidR="00681F42" w:rsidRPr="00033FAF">
        <w:rPr>
          <w:rFonts w:cs="Times New Roman"/>
          <w:szCs w:val="20"/>
          <w:lang w:val="en-GB"/>
        </w:rPr>
        <w:t>Vrontis</w:t>
      </w:r>
      <w:proofErr w:type="spellEnd"/>
      <w:r w:rsidR="00681F42" w:rsidRPr="00033FAF">
        <w:rPr>
          <w:rFonts w:cs="Times New Roman"/>
          <w:szCs w:val="20"/>
          <w:lang w:val="en-GB"/>
        </w:rPr>
        <w:t xml:space="preserve">, </w:t>
      </w:r>
      <w:r w:rsidR="00681F42" w:rsidRPr="00033FAF">
        <w:rPr>
          <w:rFonts w:cs="Times New Roman"/>
          <w:i/>
          <w:szCs w:val="20"/>
          <w:lang w:val="en-GB"/>
        </w:rPr>
        <w:t xml:space="preserve">et al. </w:t>
      </w:r>
      <w:r w:rsidR="00681F42" w:rsidRPr="00033FAF">
        <w:rPr>
          <w:rFonts w:cs="Times New Roman"/>
          <w:szCs w:val="20"/>
          <w:lang w:val="en-GB"/>
        </w:rPr>
        <w:t>2021</w:t>
      </w:r>
      <w:r w:rsidR="00681F42" w:rsidRPr="00033FAF">
        <w:rPr>
          <w:rFonts w:cs="Times New Roman"/>
          <w:lang w:val="en-GB"/>
        </w:rPr>
        <w:t xml:space="preserve">). </w:t>
      </w:r>
      <w:r w:rsidR="00F51B0D" w:rsidRPr="00033FAF">
        <w:rPr>
          <w:rFonts w:cs="Times New Roman"/>
          <w:lang w:val="en-GB"/>
        </w:rPr>
        <w:t>Organizations</w:t>
      </w:r>
      <w:r w:rsidR="00681F42" w:rsidRPr="00033FAF">
        <w:rPr>
          <w:rFonts w:cs="Times New Roman"/>
          <w:lang w:val="en-GB"/>
        </w:rPr>
        <w:t xml:space="preserve"> can ask the individual who has a large following to publish the content on </w:t>
      </w:r>
      <w:r w:rsidRPr="00033FAF">
        <w:rPr>
          <w:rFonts w:cs="Times New Roman"/>
          <w:lang w:val="en-GB"/>
        </w:rPr>
        <w:t xml:space="preserve">media pages which promotes </w:t>
      </w:r>
      <w:r w:rsidR="00681F42" w:rsidRPr="00033FAF">
        <w:rPr>
          <w:rFonts w:cs="Times New Roman"/>
          <w:lang w:val="en-GB"/>
        </w:rPr>
        <w:t xml:space="preserve">services and products </w:t>
      </w:r>
      <w:r w:rsidRPr="00033FAF">
        <w:rPr>
          <w:rFonts w:cs="Times New Roman"/>
          <w:lang w:val="en-GB"/>
        </w:rPr>
        <w:t>provided by the</w:t>
      </w:r>
      <w:r w:rsidR="00681F42" w:rsidRPr="00033FAF">
        <w:rPr>
          <w:rFonts w:cs="Times New Roman"/>
          <w:lang w:val="en-GB"/>
        </w:rPr>
        <w:t xml:space="preserve"> firm. </w:t>
      </w:r>
    </w:p>
    <w:p w14:paraId="72E45952" w14:textId="0541293B" w:rsidR="0048119E" w:rsidRPr="00033FAF" w:rsidRDefault="00D22D67" w:rsidP="0048119E">
      <w:pPr>
        <w:pStyle w:val="Heading2"/>
        <w:rPr>
          <w:rFonts w:cs="Times New Roman"/>
          <w:color w:val="auto"/>
          <w:lang w:val="en-GB" w:eastAsia="zh-CN" w:bidi="ks-Deva"/>
        </w:rPr>
      </w:pPr>
      <w:bookmarkStart w:id="2" w:name="_Toc148436467"/>
      <w:r>
        <w:rPr>
          <w:rFonts w:cs="Times New Roman"/>
          <w:color w:val="auto"/>
          <w:lang w:val="en-GB" w:eastAsia="zh-CN" w:bidi="ks-Deva"/>
        </w:rPr>
        <w:t xml:space="preserve">1.2 </w:t>
      </w:r>
      <w:r w:rsidR="0048119E" w:rsidRPr="00033FAF">
        <w:rPr>
          <w:rFonts w:cs="Times New Roman"/>
          <w:color w:val="auto"/>
          <w:lang w:val="en-GB" w:eastAsia="zh-CN" w:bidi="ks-Deva"/>
        </w:rPr>
        <w:t>Background</w:t>
      </w:r>
      <w:bookmarkEnd w:id="2"/>
    </w:p>
    <w:p w14:paraId="3D439267" w14:textId="77777777" w:rsidR="00681F42" w:rsidRPr="00033FAF" w:rsidRDefault="008E3679" w:rsidP="00681F42">
      <w:pPr>
        <w:rPr>
          <w:rFonts w:cs="Times New Roman"/>
          <w:lang w:val="en-GB"/>
        </w:rPr>
      </w:pPr>
      <w:r w:rsidRPr="00033FAF">
        <w:rPr>
          <w:rFonts w:cs="Times New Roman"/>
          <w:lang w:val="en-GB"/>
        </w:rPr>
        <w:t>Influencer marketing (IM) is refereed</w:t>
      </w:r>
      <w:r w:rsidR="00681F42" w:rsidRPr="00033FAF">
        <w:rPr>
          <w:rFonts w:cs="Times New Roman"/>
          <w:lang w:val="en-GB"/>
        </w:rPr>
        <w:t xml:space="preserve"> as the </w:t>
      </w:r>
      <w:r w:rsidRPr="00033FAF">
        <w:rPr>
          <w:rFonts w:cs="Times New Roman"/>
          <w:lang w:val="en-GB"/>
        </w:rPr>
        <w:t>marketing form from which</w:t>
      </w:r>
      <w:r w:rsidR="00681F42" w:rsidRPr="00033FAF">
        <w:rPr>
          <w:rFonts w:cs="Times New Roman"/>
          <w:lang w:val="en-GB"/>
        </w:rPr>
        <w:t xml:space="preserve"> businesses communicate </w:t>
      </w:r>
      <w:r w:rsidRPr="00033FAF">
        <w:rPr>
          <w:rFonts w:cs="Times New Roman"/>
          <w:lang w:val="en-GB"/>
        </w:rPr>
        <w:t xml:space="preserve">for </w:t>
      </w:r>
      <w:r w:rsidR="00F51B0D" w:rsidRPr="00033FAF">
        <w:rPr>
          <w:rFonts w:cs="Times New Roman"/>
          <w:lang w:val="en-GB"/>
        </w:rPr>
        <w:t>collaborating with</w:t>
      </w:r>
      <w:r w:rsidRPr="00033FAF">
        <w:rPr>
          <w:rFonts w:cs="Times New Roman"/>
          <w:lang w:val="en-GB"/>
        </w:rPr>
        <w:t xml:space="preserve"> </w:t>
      </w:r>
      <w:r w:rsidR="00681F42" w:rsidRPr="00033FAF">
        <w:rPr>
          <w:rFonts w:cs="Times New Roman"/>
          <w:lang w:val="en-GB"/>
        </w:rPr>
        <w:t xml:space="preserve">the influencers </w:t>
      </w:r>
      <w:r w:rsidRPr="00033FAF">
        <w:rPr>
          <w:rFonts w:cs="Times New Roman"/>
          <w:lang w:val="en-GB"/>
        </w:rPr>
        <w:t xml:space="preserve">having high number of following by publishing </w:t>
      </w:r>
      <w:r w:rsidR="00681F42" w:rsidRPr="00033FAF">
        <w:rPr>
          <w:rFonts w:cs="Times New Roman"/>
          <w:lang w:val="en-GB"/>
        </w:rPr>
        <w:t xml:space="preserve">the content on </w:t>
      </w:r>
      <w:r w:rsidRPr="00033FAF">
        <w:rPr>
          <w:rFonts w:cs="Times New Roman"/>
          <w:lang w:val="en-GB"/>
        </w:rPr>
        <w:t>different social media pages</w:t>
      </w:r>
      <w:r w:rsidR="00681F42" w:rsidRPr="00033FAF">
        <w:rPr>
          <w:rFonts w:cs="Times New Roman"/>
          <w:lang w:val="en-GB"/>
        </w:rPr>
        <w:t xml:space="preserve"> which focuses on promoting the services and products of the brand. IM facilitates the brand in increasing its exposure (</w:t>
      </w:r>
      <w:r w:rsidR="00681F42" w:rsidRPr="00033FAF">
        <w:rPr>
          <w:rFonts w:cs="Times New Roman"/>
          <w:szCs w:val="20"/>
          <w:lang w:val="en-GB"/>
        </w:rPr>
        <w:t>Campbell, and Farrell, 2020</w:t>
      </w:r>
      <w:r w:rsidR="00681F42" w:rsidRPr="00033FAF">
        <w:rPr>
          <w:rFonts w:cs="Times New Roman"/>
          <w:lang w:val="en-GB"/>
        </w:rPr>
        <w:t xml:space="preserve">). In the present times, individuals often follow the people they trust on the platforms of social media and when they see someone, they chase advertising of that particular brand, which develops an inherent trust among them for the company and this results in boosting the conversion rate of the </w:t>
      </w:r>
      <w:r w:rsidR="00F51B0D" w:rsidRPr="00033FAF">
        <w:rPr>
          <w:rFonts w:cs="Times New Roman"/>
          <w:lang w:val="en-GB"/>
        </w:rPr>
        <w:t>organization</w:t>
      </w:r>
      <w:r w:rsidR="00681F42" w:rsidRPr="00033FAF">
        <w:rPr>
          <w:rFonts w:cs="Times New Roman"/>
          <w:lang w:val="en-GB"/>
        </w:rPr>
        <w:t xml:space="preserve">. Influencer marketing is considered beneficial for the company because it helps them establish trust and credibility. </w:t>
      </w:r>
    </w:p>
    <w:p w14:paraId="64545DBF" w14:textId="77777777" w:rsidR="00681F42" w:rsidRPr="00033FAF" w:rsidRDefault="00681F42" w:rsidP="00681F42">
      <w:pPr>
        <w:rPr>
          <w:rFonts w:cs="Times New Roman"/>
          <w:lang w:val="en-GB"/>
        </w:rPr>
      </w:pPr>
      <w:r w:rsidRPr="00033FAF">
        <w:rPr>
          <w:rFonts w:cs="Times New Roman"/>
          <w:lang w:val="en-GB"/>
        </w:rPr>
        <w:t xml:space="preserve">Many companies are not able to sell their services and products because they are not able to establish credibility. It is significant for the companies to appear </w:t>
      </w:r>
      <w:r w:rsidR="008E3679" w:rsidRPr="00033FAF">
        <w:rPr>
          <w:rFonts w:cs="Times New Roman"/>
          <w:lang w:val="en-GB"/>
        </w:rPr>
        <w:t>for selling products and service in the easier manner. T</w:t>
      </w:r>
      <w:r w:rsidRPr="00033FAF">
        <w:rPr>
          <w:rFonts w:cs="Times New Roman"/>
          <w:lang w:val="en-GB"/>
        </w:rPr>
        <w:t>hrough partnering with influencers who have trusted and loyal followers can help the firm quickly boost its credibility. The next key benefit of implementing influencer marketing is that it is cost-effective (</w:t>
      </w:r>
      <w:proofErr w:type="spellStart"/>
      <w:r w:rsidRPr="00033FAF">
        <w:rPr>
          <w:rFonts w:cs="Times New Roman"/>
          <w:szCs w:val="20"/>
          <w:lang w:val="en-GB"/>
        </w:rPr>
        <w:t>Belanche</w:t>
      </w:r>
      <w:proofErr w:type="spellEnd"/>
      <w:r w:rsidRPr="00033FAF">
        <w:rPr>
          <w:rFonts w:cs="Times New Roman"/>
          <w:szCs w:val="20"/>
          <w:lang w:val="en-GB"/>
        </w:rPr>
        <w:t xml:space="preserve">, </w:t>
      </w:r>
      <w:r w:rsidRPr="00033FAF">
        <w:rPr>
          <w:rFonts w:cs="Times New Roman"/>
          <w:i/>
          <w:szCs w:val="20"/>
          <w:lang w:val="en-GB"/>
        </w:rPr>
        <w:t>et al.</w:t>
      </w:r>
      <w:r w:rsidRPr="00033FAF">
        <w:rPr>
          <w:rFonts w:cs="Times New Roman"/>
          <w:szCs w:val="20"/>
          <w:lang w:val="en-GB"/>
        </w:rPr>
        <w:t xml:space="preserve"> 2021</w:t>
      </w:r>
      <w:r w:rsidRPr="00033FAF">
        <w:rPr>
          <w:rFonts w:cs="Times New Roman"/>
          <w:lang w:val="en-GB"/>
        </w:rPr>
        <w:t xml:space="preserve">). When companies decide to use influencer marketing, they generate a high return on their investments if they form partnerships with the appropriate people. IM also facilitates attracting quality leaders for the companies. The campaigns run by influencers on their platforms of social media companies can reach individuals who are interested in the services and products offered by the firm. With this, companies can easily increase their rate of conversion. </w:t>
      </w:r>
    </w:p>
    <w:p w14:paraId="139D4A8C" w14:textId="77777777" w:rsidR="00681F42" w:rsidRPr="00033FAF" w:rsidRDefault="00681F42" w:rsidP="00681F42">
      <w:pPr>
        <w:rPr>
          <w:rFonts w:cs="Times New Roman"/>
          <w:lang w:val="en-GB"/>
        </w:rPr>
      </w:pPr>
      <w:r w:rsidRPr="00033FAF">
        <w:rPr>
          <w:rFonts w:cs="Times New Roman"/>
          <w:lang w:val="en-GB"/>
        </w:rPr>
        <w:lastRenderedPageBreak/>
        <w:t>Boosting the awareness of the brand is also regarded as one of the key benefits which firms get by using IM. This is so because by doing partnerships with the influencers, services and products of the brand are in front of thousands or hundreds of people (</w:t>
      </w:r>
      <w:r w:rsidRPr="00033FAF">
        <w:rPr>
          <w:rFonts w:cs="Times New Roman"/>
          <w:szCs w:val="20"/>
          <w:lang w:val="en-GB"/>
        </w:rPr>
        <w:t xml:space="preserve">Ye, </w:t>
      </w:r>
      <w:r w:rsidRPr="00033FAF">
        <w:rPr>
          <w:rFonts w:cs="Times New Roman"/>
          <w:i/>
          <w:szCs w:val="20"/>
          <w:lang w:val="en-GB"/>
        </w:rPr>
        <w:t>et al.</w:t>
      </w:r>
      <w:r w:rsidRPr="00033FAF">
        <w:rPr>
          <w:rFonts w:cs="Times New Roman"/>
          <w:szCs w:val="20"/>
          <w:lang w:val="en-GB"/>
        </w:rPr>
        <w:t xml:space="preserve"> 2021</w:t>
      </w:r>
      <w:r w:rsidRPr="00033FAF">
        <w:rPr>
          <w:rFonts w:cs="Times New Roman"/>
          <w:lang w:val="en-GB"/>
        </w:rPr>
        <w:t xml:space="preserve">). Even many influencers have their followers, so through this, many individuals become aware of the products and services offered by particular brands. IM also helps the brand grow its audiences or </w:t>
      </w:r>
      <w:r w:rsidR="008E3679" w:rsidRPr="00033FAF">
        <w:rPr>
          <w:rFonts w:cs="Times New Roman"/>
          <w:lang w:val="en-GB"/>
        </w:rPr>
        <w:t xml:space="preserve">increase its base of customers. Consumer </w:t>
      </w:r>
      <w:proofErr w:type="spellStart"/>
      <w:r w:rsidR="008E3679" w:rsidRPr="00033FAF">
        <w:rPr>
          <w:rFonts w:cs="Times New Roman"/>
          <w:lang w:val="en-GB"/>
        </w:rPr>
        <w:t>behavior</w:t>
      </w:r>
      <w:proofErr w:type="spellEnd"/>
      <w:r w:rsidR="008E3679" w:rsidRPr="00033FAF">
        <w:rPr>
          <w:rFonts w:cs="Times New Roman"/>
          <w:lang w:val="en-GB"/>
        </w:rPr>
        <w:t xml:space="preserve"> is basically defined </w:t>
      </w:r>
      <w:r w:rsidRPr="00033FAF">
        <w:rPr>
          <w:rFonts w:cs="Times New Roman"/>
          <w:lang w:val="en-GB"/>
        </w:rPr>
        <w:t xml:space="preserve">as the </w:t>
      </w:r>
      <w:r w:rsidR="008E3679" w:rsidRPr="00033FAF">
        <w:rPr>
          <w:rFonts w:cs="Times New Roman"/>
          <w:lang w:val="en-GB"/>
        </w:rPr>
        <w:t xml:space="preserve">study related to </w:t>
      </w:r>
      <w:r w:rsidRPr="00033FAF">
        <w:rPr>
          <w:rFonts w:cs="Times New Roman"/>
          <w:lang w:val="en-GB"/>
        </w:rPr>
        <w:t xml:space="preserve">groups, </w:t>
      </w:r>
      <w:r w:rsidR="008E3679" w:rsidRPr="00033FAF">
        <w:rPr>
          <w:rFonts w:cs="Times New Roman"/>
          <w:lang w:val="en-GB"/>
        </w:rPr>
        <w:t xml:space="preserve">organization or </w:t>
      </w:r>
      <w:r w:rsidRPr="00033FAF">
        <w:rPr>
          <w:rFonts w:cs="Times New Roman"/>
          <w:lang w:val="en-GB"/>
        </w:rPr>
        <w:t>individuals and all the</w:t>
      </w:r>
      <w:r w:rsidR="008E3679" w:rsidRPr="00033FAF">
        <w:rPr>
          <w:rFonts w:cs="Times New Roman"/>
          <w:lang w:val="en-GB"/>
        </w:rPr>
        <w:t>ir task and</w:t>
      </w:r>
      <w:r w:rsidRPr="00033FAF">
        <w:rPr>
          <w:rFonts w:cs="Times New Roman"/>
          <w:lang w:val="en-GB"/>
        </w:rPr>
        <w:t xml:space="preserve"> activities which are linked </w:t>
      </w:r>
      <w:r w:rsidR="008E3679" w:rsidRPr="00033FAF">
        <w:rPr>
          <w:rFonts w:cs="Times New Roman"/>
          <w:lang w:val="en-GB"/>
        </w:rPr>
        <w:t>through the</w:t>
      </w:r>
      <w:r w:rsidRPr="00033FAF">
        <w:rPr>
          <w:rFonts w:cs="Times New Roman"/>
          <w:lang w:val="en-GB"/>
        </w:rPr>
        <w:t xml:space="preserve"> disposal, use and purchase of </w:t>
      </w:r>
      <w:r w:rsidR="008E3679" w:rsidRPr="00033FAF">
        <w:rPr>
          <w:rFonts w:cs="Times New Roman"/>
          <w:lang w:val="en-GB"/>
        </w:rPr>
        <w:t xml:space="preserve">goods </w:t>
      </w:r>
      <w:r w:rsidRPr="00033FAF">
        <w:rPr>
          <w:rFonts w:cs="Times New Roman"/>
          <w:lang w:val="en-GB"/>
        </w:rPr>
        <w:t>offered by the company.</w:t>
      </w:r>
    </w:p>
    <w:p w14:paraId="14418E64" w14:textId="77777777" w:rsidR="00681F42" w:rsidRPr="00033FAF" w:rsidRDefault="00681F42" w:rsidP="00681F42">
      <w:pPr>
        <w:rPr>
          <w:rFonts w:cs="Times New Roman"/>
          <w:lang w:val="en-GB"/>
        </w:rPr>
      </w:pPr>
      <w:r w:rsidRPr="00033FAF">
        <w:rPr>
          <w:rFonts w:cs="Times New Roman"/>
          <w:lang w:val="en-GB"/>
        </w:rPr>
        <w:t xml:space="preserve"> It also includes how the preference, attitudes and emotions of the consumer affect their </w:t>
      </w:r>
      <w:proofErr w:type="spellStart"/>
      <w:r w:rsidR="00F51B0D" w:rsidRPr="00033FAF">
        <w:rPr>
          <w:rFonts w:cs="Times New Roman"/>
          <w:lang w:val="en-GB"/>
        </w:rPr>
        <w:t>behavior</w:t>
      </w:r>
      <w:proofErr w:type="spellEnd"/>
      <w:r w:rsidRPr="00033FAF">
        <w:rPr>
          <w:rFonts w:cs="Times New Roman"/>
          <w:lang w:val="en-GB"/>
        </w:rPr>
        <w:t xml:space="preserve"> of buying. In other words, consumer </w:t>
      </w:r>
      <w:proofErr w:type="spellStart"/>
      <w:r w:rsidR="00F51B0D" w:rsidRPr="00033FAF">
        <w:rPr>
          <w:rFonts w:cs="Times New Roman"/>
          <w:lang w:val="en-GB"/>
        </w:rPr>
        <w:t>behavior</w:t>
      </w:r>
      <w:proofErr w:type="spellEnd"/>
      <w:r w:rsidRPr="00033FAF">
        <w:rPr>
          <w:rFonts w:cs="Times New Roman"/>
          <w:lang w:val="en-GB"/>
        </w:rPr>
        <w:t xml:space="preserve"> means the decisions and actions which individuals make at the time of using or purchasing any product. The </w:t>
      </w:r>
      <w:proofErr w:type="spellStart"/>
      <w:r w:rsidR="00F51B0D" w:rsidRPr="00033FAF">
        <w:rPr>
          <w:rFonts w:cs="Times New Roman"/>
          <w:lang w:val="en-GB"/>
        </w:rPr>
        <w:t>behavior</w:t>
      </w:r>
      <w:proofErr w:type="spellEnd"/>
      <w:r w:rsidRPr="00033FAF">
        <w:rPr>
          <w:rFonts w:cs="Times New Roman"/>
          <w:lang w:val="en-GB"/>
        </w:rPr>
        <w:t xml:space="preserve"> of consumers towards any good or service includes the initial decision of buying the product, using it and also whether they will continue to buy that product or service in the future or not. Customer </w:t>
      </w:r>
      <w:proofErr w:type="spellStart"/>
      <w:r w:rsidR="00F51B0D" w:rsidRPr="00033FAF">
        <w:rPr>
          <w:rFonts w:cs="Times New Roman"/>
          <w:lang w:val="en-GB"/>
        </w:rPr>
        <w:t>behavior</w:t>
      </w:r>
      <w:proofErr w:type="spellEnd"/>
      <w:r w:rsidRPr="00033FAF">
        <w:rPr>
          <w:rFonts w:cs="Times New Roman"/>
          <w:lang w:val="en-GB"/>
        </w:rPr>
        <w:t xml:space="preserve"> is considered significant for companies because it facilitates them in understanding the desires, needs and wants of the consumers and then creates the products accordingly (</w:t>
      </w:r>
      <w:r w:rsidRPr="00033FAF">
        <w:rPr>
          <w:rFonts w:cs="Times New Roman"/>
          <w:szCs w:val="20"/>
          <w:lang w:val="en-GB"/>
        </w:rPr>
        <w:t xml:space="preserve">Martínez-López, </w:t>
      </w:r>
      <w:r w:rsidRPr="00033FAF">
        <w:rPr>
          <w:rFonts w:cs="Times New Roman"/>
          <w:i/>
          <w:szCs w:val="20"/>
          <w:lang w:val="en-GB"/>
        </w:rPr>
        <w:t>et al.</w:t>
      </w:r>
      <w:r w:rsidRPr="00033FAF">
        <w:rPr>
          <w:rFonts w:cs="Times New Roman"/>
          <w:szCs w:val="20"/>
          <w:lang w:val="en-GB"/>
        </w:rPr>
        <w:t xml:space="preserve"> 2020</w:t>
      </w:r>
      <w:r w:rsidRPr="00033FAF">
        <w:rPr>
          <w:rFonts w:cs="Times New Roman"/>
          <w:lang w:val="en-GB"/>
        </w:rPr>
        <w:t xml:space="preserve">). This helps the firm increase its sales and profitability. It has been identified that the impact of IM is positive on the </w:t>
      </w:r>
      <w:proofErr w:type="spellStart"/>
      <w:r w:rsidR="00F51B0D" w:rsidRPr="00033FAF">
        <w:rPr>
          <w:rFonts w:cs="Times New Roman"/>
          <w:lang w:val="en-GB"/>
        </w:rPr>
        <w:t>behavior</w:t>
      </w:r>
      <w:proofErr w:type="spellEnd"/>
      <w:r w:rsidRPr="00033FAF">
        <w:rPr>
          <w:rFonts w:cs="Times New Roman"/>
          <w:lang w:val="en-GB"/>
        </w:rPr>
        <w:t xml:space="preserve"> of customers. IM has a positive impact on consumer </w:t>
      </w:r>
      <w:proofErr w:type="spellStart"/>
      <w:r w:rsidR="00F51B0D" w:rsidRPr="00033FAF">
        <w:rPr>
          <w:rFonts w:cs="Times New Roman"/>
          <w:lang w:val="en-GB"/>
        </w:rPr>
        <w:t>behavior</w:t>
      </w:r>
      <w:proofErr w:type="spellEnd"/>
      <w:r w:rsidRPr="00033FAF">
        <w:rPr>
          <w:rFonts w:cs="Times New Roman"/>
          <w:lang w:val="en-GB"/>
        </w:rPr>
        <w:t xml:space="preserve"> because it facilitates fostering trust, increasing awareness of the brand and engaging the customer with the help of relatable content on social media platforms and this also offers them social proof related to the services and products of the brand. </w:t>
      </w:r>
    </w:p>
    <w:p w14:paraId="32004847" w14:textId="77777777" w:rsidR="00681F42" w:rsidRPr="00033FAF" w:rsidRDefault="00681F42" w:rsidP="00681F42">
      <w:pPr>
        <w:rPr>
          <w:rFonts w:cs="Times New Roman"/>
          <w:lang w:val="en-GB"/>
        </w:rPr>
      </w:pPr>
      <w:r w:rsidRPr="00033FAF">
        <w:rPr>
          <w:rFonts w:cs="Times New Roman"/>
          <w:lang w:val="en-GB"/>
        </w:rPr>
        <w:t xml:space="preserve">IM play an imperative role in shaping the decisions of the customers related to purchasing the products. In the modern era, </w:t>
      </w:r>
      <w:r w:rsidR="008E3679" w:rsidRPr="00033FAF">
        <w:rPr>
          <w:rFonts w:cs="Times New Roman"/>
          <w:lang w:val="en-GB"/>
        </w:rPr>
        <w:t>it is developing as the strong strategy</w:t>
      </w:r>
      <w:r w:rsidRPr="00033FAF">
        <w:rPr>
          <w:rFonts w:cs="Times New Roman"/>
          <w:lang w:val="en-GB"/>
        </w:rPr>
        <w:t xml:space="preserve"> for companies </w:t>
      </w:r>
      <w:r w:rsidR="008E3679" w:rsidRPr="00033FAF">
        <w:rPr>
          <w:rFonts w:cs="Times New Roman"/>
          <w:lang w:val="en-GB"/>
        </w:rPr>
        <w:t>in order to build personal connect</w:t>
      </w:r>
      <w:r w:rsidRPr="00033FAF">
        <w:rPr>
          <w:rFonts w:cs="Times New Roman"/>
          <w:lang w:val="en-GB"/>
        </w:rPr>
        <w:t xml:space="preserve"> with their potential or targeted audience. This is regarded as an effective way of marketing because influencers</w:t>
      </w:r>
      <w:r w:rsidR="00193ACC" w:rsidRPr="00033FAF">
        <w:rPr>
          <w:rFonts w:cs="Times New Roman"/>
          <w:lang w:val="en-GB"/>
        </w:rPr>
        <w:t xml:space="preserve"> in the market currently have power of influencing </w:t>
      </w:r>
      <w:r w:rsidRPr="00033FAF">
        <w:rPr>
          <w:rFonts w:cs="Times New Roman"/>
          <w:lang w:val="en-GB"/>
        </w:rPr>
        <w:t xml:space="preserve">the </w:t>
      </w:r>
      <w:r w:rsidR="00193ACC" w:rsidRPr="00033FAF">
        <w:rPr>
          <w:rFonts w:cs="Times New Roman"/>
          <w:lang w:val="en-GB"/>
        </w:rPr>
        <w:t xml:space="preserve">consumer </w:t>
      </w:r>
      <w:proofErr w:type="spellStart"/>
      <w:r w:rsidR="00F51B0D" w:rsidRPr="00033FAF">
        <w:rPr>
          <w:rFonts w:cs="Times New Roman"/>
          <w:lang w:val="en-GB"/>
        </w:rPr>
        <w:t>behavior</w:t>
      </w:r>
      <w:proofErr w:type="spellEnd"/>
      <w:r w:rsidRPr="00033FAF">
        <w:rPr>
          <w:rFonts w:cs="Times New Roman"/>
          <w:lang w:val="en-GB"/>
        </w:rPr>
        <w:t xml:space="preserve"> by way of relatable and authentic content (</w:t>
      </w:r>
      <w:r w:rsidRPr="00033FAF">
        <w:rPr>
          <w:rFonts w:cs="Times New Roman"/>
          <w:szCs w:val="20"/>
          <w:lang w:val="en-GB"/>
        </w:rPr>
        <w:t>Jin, Muqaddam, and Ryu, 2019</w:t>
      </w:r>
      <w:r w:rsidR="00193ACC" w:rsidRPr="00033FAF">
        <w:rPr>
          <w:rFonts w:cs="Times New Roman"/>
          <w:lang w:val="en-GB"/>
        </w:rPr>
        <w:t xml:space="preserve">). Influencer marketing has </w:t>
      </w:r>
      <w:r w:rsidRPr="00033FAF">
        <w:rPr>
          <w:rFonts w:cs="Times New Roman"/>
          <w:lang w:val="en-GB"/>
        </w:rPr>
        <w:t xml:space="preserve">positive </w:t>
      </w:r>
      <w:r w:rsidR="00193ACC" w:rsidRPr="00033FAF">
        <w:rPr>
          <w:rFonts w:cs="Times New Roman"/>
          <w:lang w:val="en-GB"/>
        </w:rPr>
        <w:t xml:space="preserve">impact </w:t>
      </w:r>
      <w:r w:rsidRPr="00033FAF">
        <w:rPr>
          <w:rFonts w:cs="Times New Roman"/>
          <w:lang w:val="en-GB"/>
        </w:rPr>
        <w:t xml:space="preserve">on the </w:t>
      </w:r>
      <w:r w:rsidR="00193ACC" w:rsidRPr="00033FAF">
        <w:rPr>
          <w:rFonts w:cs="Times New Roman"/>
          <w:lang w:val="en-GB"/>
        </w:rPr>
        <w:t xml:space="preserve">consumer </w:t>
      </w:r>
      <w:proofErr w:type="spellStart"/>
      <w:r w:rsidR="00F51B0D" w:rsidRPr="00033FAF">
        <w:rPr>
          <w:rFonts w:cs="Times New Roman"/>
          <w:lang w:val="en-GB"/>
        </w:rPr>
        <w:t>behavior</w:t>
      </w:r>
      <w:proofErr w:type="spellEnd"/>
      <w:r w:rsidRPr="00033FAF">
        <w:rPr>
          <w:rFonts w:cs="Times New Roman"/>
          <w:lang w:val="en-GB"/>
        </w:rPr>
        <w:t xml:space="preserve"> because it helps in building the authenticity and trust of the customers. Influencers are regarded as trustworthy by their follower because of the personal nature of the content posted by them on their social media platforms. At times, when influencers promote the services and products of the company, customers are more </w:t>
      </w:r>
      <w:r w:rsidRPr="00033FAF">
        <w:rPr>
          <w:rFonts w:cs="Times New Roman"/>
          <w:lang w:val="en-GB"/>
        </w:rPr>
        <w:lastRenderedPageBreak/>
        <w:t>prone to observe it as reliable and authentic. This results in fostering a positive connection between consumer and organisation, which leads to augment in their brand loyalty.</w:t>
      </w:r>
    </w:p>
    <w:p w14:paraId="4FE19D3D" w14:textId="77777777" w:rsidR="00681F42" w:rsidRPr="00033FAF" w:rsidRDefault="00681F42" w:rsidP="00681F42">
      <w:pPr>
        <w:rPr>
          <w:rFonts w:cs="Times New Roman"/>
          <w:lang w:val="en-GB"/>
        </w:rPr>
      </w:pPr>
      <w:r w:rsidRPr="00033FAF">
        <w:rPr>
          <w:rFonts w:cs="Times New Roman"/>
          <w:lang w:val="en-GB"/>
        </w:rPr>
        <w:t xml:space="preserve"> Secondly, the impact of IM is also positive on the </w:t>
      </w:r>
      <w:proofErr w:type="spellStart"/>
      <w:r w:rsidR="00F51B0D" w:rsidRPr="00033FAF">
        <w:rPr>
          <w:rFonts w:cs="Times New Roman"/>
          <w:lang w:val="en-GB"/>
        </w:rPr>
        <w:t>behavior</w:t>
      </w:r>
      <w:proofErr w:type="spellEnd"/>
      <w:r w:rsidRPr="00033FAF">
        <w:rPr>
          <w:rFonts w:cs="Times New Roman"/>
          <w:lang w:val="en-GB"/>
        </w:rPr>
        <w:t xml:space="preserve"> of consumers because it improves the awareness of the brand. IM mainly focuses on amplifying the exposure and reach of the brand. Through collaborating or partnering with influencers who have engaged and relevant audiences, companies can effectively gain visibility among the targeted customers who are not able to reach the brand through traditional channels or traditional advertising (</w:t>
      </w:r>
      <w:r w:rsidRPr="00033FAF">
        <w:rPr>
          <w:rFonts w:cs="Times New Roman"/>
          <w:szCs w:val="20"/>
          <w:lang w:val="en-GB"/>
        </w:rPr>
        <w:t xml:space="preserve">Chopra, </w:t>
      </w:r>
      <w:proofErr w:type="spellStart"/>
      <w:r w:rsidRPr="00033FAF">
        <w:rPr>
          <w:rFonts w:cs="Times New Roman"/>
          <w:szCs w:val="20"/>
          <w:lang w:val="en-GB"/>
        </w:rPr>
        <w:t>Avhad</w:t>
      </w:r>
      <w:proofErr w:type="spellEnd"/>
      <w:r w:rsidRPr="00033FAF">
        <w:rPr>
          <w:rFonts w:cs="Times New Roman"/>
          <w:szCs w:val="20"/>
          <w:lang w:val="en-GB"/>
        </w:rPr>
        <w:t>, and Jaju, 2021</w:t>
      </w:r>
      <w:r w:rsidRPr="00033FAF">
        <w:rPr>
          <w:rFonts w:cs="Times New Roman"/>
          <w:lang w:val="en-GB"/>
        </w:rPr>
        <w:t xml:space="preserve">). An increase in the awareness of the brand has a direct impact on the </w:t>
      </w:r>
      <w:proofErr w:type="spellStart"/>
      <w:r w:rsidR="00F51B0D" w:rsidRPr="00033FAF">
        <w:rPr>
          <w:rFonts w:cs="Times New Roman"/>
          <w:lang w:val="en-GB"/>
        </w:rPr>
        <w:t>behavior</w:t>
      </w:r>
      <w:proofErr w:type="spellEnd"/>
      <w:r w:rsidRPr="00033FAF">
        <w:rPr>
          <w:rFonts w:cs="Times New Roman"/>
          <w:lang w:val="en-GB"/>
        </w:rPr>
        <w:t xml:space="preserve"> of customers and also facilitates customers in making a purchase decision. The impact of IM is also positive on the </w:t>
      </w:r>
      <w:proofErr w:type="spellStart"/>
      <w:r w:rsidR="00F51B0D" w:rsidRPr="00033FAF">
        <w:rPr>
          <w:rFonts w:cs="Times New Roman"/>
          <w:lang w:val="en-GB"/>
        </w:rPr>
        <w:t>behavior</w:t>
      </w:r>
      <w:proofErr w:type="spellEnd"/>
      <w:r w:rsidRPr="00033FAF">
        <w:rPr>
          <w:rFonts w:cs="Times New Roman"/>
          <w:lang w:val="en-GB"/>
        </w:rPr>
        <w:t xml:space="preserve"> of customers because they </w:t>
      </w:r>
      <w:r w:rsidR="008D4808" w:rsidRPr="00033FAF">
        <w:rPr>
          <w:rFonts w:cs="Times New Roman"/>
          <w:lang w:val="en-GB"/>
        </w:rPr>
        <w:t xml:space="preserve">are </w:t>
      </w:r>
      <w:r w:rsidRPr="00033FAF">
        <w:rPr>
          <w:rFonts w:cs="Times New Roman"/>
          <w:lang w:val="en-GB"/>
        </w:rPr>
        <w:t>likely to buy a product and take services which are recommended by the influencer they trust and follow.</w:t>
      </w:r>
    </w:p>
    <w:p w14:paraId="1D5A1803" w14:textId="77777777" w:rsidR="00681F42" w:rsidRPr="00033FAF" w:rsidRDefault="008D4808" w:rsidP="008D4808">
      <w:pPr>
        <w:tabs>
          <w:tab w:val="left" w:pos="3690"/>
        </w:tabs>
        <w:rPr>
          <w:rFonts w:cs="Times New Roman"/>
          <w:lang w:val="en-GB"/>
        </w:rPr>
      </w:pPr>
      <w:r w:rsidRPr="00033FAF">
        <w:rPr>
          <w:rFonts w:cs="Times New Roman"/>
          <w:lang w:val="en-GB"/>
        </w:rPr>
        <w:t xml:space="preserve"> The post shared by influencers on the</w:t>
      </w:r>
      <w:r w:rsidR="00681F42" w:rsidRPr="00033FAF">
        <w:rPr>
          <w:rFonts w:cs="Times New Roman"/>
          <w:lang w:val="en-GB"/>
        </w:rPr>
        <w:t xml:space="preserve"> platforms</w:t>
      </w:r>
      <w:r w:rsidRPr="00033FAF">
        <w:rPr>
          <w:rFonts w:cs="Times New Roman"/>
          <w:lang w:val="en-GB"/>
        </w:rPr>
        <w:t xml:space="preserve"> of social media facilitates</w:t>
      </w:r>
      <w:r w:rsidR="00681F42" w:rsidRPr="00033FAF">
        <w:rPr>
          <w:rFonts w:cs="Times New Roman"/>
          <w:lang w:val="en-GB"/>
        </w:rPr>
        <w:t xml:space="preserve"> development of an emotional connection, which can drive the customers to </w:t>
      </w:r>
      <w:r w:rsidR="00F51B0D" w:rsidRPr="00033FAF">
        <w:rPr>
          <w:rFonts w:cs="Times New Roman"/>
          <w:lang w:val="en-GB"/>
        </w:rPr>
        <w:t>prioritize</w:t>
      </w:r>
      <w:r w:rsidR="00681F42" w:rsidRPr="00033FAF">
        <w:rPr>
          <w:rFonts w:cs="Times New Roman"/>
          <w:lang w:val="en-GB"/>
        </w:rPr>
        <w:t xml:space="preserve"> the products which are recommended by the influencers, and ultimately, this results in increasing profitability, sales and the consumer base of the company (</w:t>
      </w:r>
      <w:r w:rsidR="00681F42" w:rsidRPr="00033FAF">
        <w:rPr>
          <w:rFonts w:cs="Times New Roman"/>
          <w:szCs w:val="20"/>
          <w:lang w:val="en-GB"/>
        </w:rPr>
        <w:t>Trivedi, and Sama, 2020</w:t>
      </w:r>
      <w:r w:rsidR="00681F42" w:rsidRPr="00033FAF">
        <w:rPr>
          <w:rFonts w:cs="Times New Roman"/>
          <w:lang w:val="en-GB"/>
        </w:rPr>
        <w:t xml:space="preserve">). IM is regarded as a dominant force in the digital age of modern marketing, which influences the behaviour of the customer in multiple ways. Influencer marketing also helps the firm in gaining a competitive edge over the competitors.   </w:t>
      </w:r>
    </w:p>
    <w:p w14:paraId="2457DF51" w14:textId="5F4B946C" w:rsidR="0048119E" w:rsidRPr="00033FAF" w:rsidRDefault="00D22D67" w:rsidP="0048119E">
      <w:pPr>
        <w:pStyle w:val="Heading2"/>
        <w:rPr>
          <w:rFonts w:cs="Times New Roman"/>
          <w:color w:val="auto"/>
          <w:lang w:val="en-GB" w:eastAsia="zh-CN" w:bidi="ks-Deva"/>
        </w:rPr>
      </w:pPr>
      <w:bookmarkStart w:id="3" w:name="_Toc148436468"/>
      <w:r>
        <w:rPr>
          <w:rFonts w:cs="Times New Roman"/>
          <w:color w:val="auto"/>
          <w:lang w:val="en-GB" w:eastAsia="zh-CN" w:bidi="ks-Deva"/>
        </w:rPr>
        <w:t xml:space="preserve">1.3 </w:t>
      </w:r>
      <w:r w:rsidR="0048119E" w:rsidRPr="00033FAF">
        <w:rPr>
          <w:rFonts w:cs="Times New Roman"/>
          <w:color w:val="auto"/>
          <w:lang w:val="en-GB" w:eastAsia="zh-CN" w:bidi="ks-Deva"/>
        </w:rPr>
        <w:t>Rationale</w:t>
      </w:r>
      <w:bookmarkEnd w:id="3"/>
    </w:p>
    <w:p w14:paraId="5A1EF10E" w14:textId="77777777" w:rsidR="004162CB" w:rsidRPr="00033FAF" w:rsidRDefault="004162CB" w:rsidP="00991212">
      <w:pPr>
        <w:rPr>
          <w:rFonts w:cs="Times New Roman"/>
          <w:lang w:val="en-GB" w:eastAsia="zh-CN" w:bidi="ks-Deva"/>
        </w:rPr>
      </w:pPr>
      <w:r w:rsidRPr="00033FAF">
        <w:rPr>
          <w:rFonts w:cs="Times New Roman"/>
          <w:lang w:val="en-GB" w:eastAsia="zh-CN" w:bidi="ks-Deva"/>
        </w:rPr>
        <w:t>The</w:t>
      </w:r>
      <w:r w:rsidR="008D4808" w:rsidRPr="00033FAF">
        <w:rPr>
          <w:rFonts w:cs="Times New Roman"/>
          <w:lang w:val="en-GB" w:eastAsia="zh-CN" w:bidi="ks-Deva"/>
        </w:rPr>
        <w:t xml:space="preserve"> rationale of the</w:t>
      </w:r>
      <w:r w:rsidRPr="00033FAF">
        <w:rPr>
          <w:rFonts w:cs="Times New Roman"/>
          <w:lang w:val="en-GB" w:eastAsia="zh-CN" w:bidi="ks-Deva"/>
        </w:rPr>
        <w:t xml:space="preserve"> study </w:t>
      </w:r>
      <w:r w:rsidR="008D4808" w:rsidRPr="00033FAF">
        <w:rPr>
          <w:rFonts w:cs="Times New Roman"/>
          <w:lang w:val="en-GB" w:eastAsia="zh-CN" w:bidi="ks-Deva"/>
        </w:rPr>
        <w:t>is to find t</w:t>
      </w:r>
      <w:r w:rsidRPr="00033FAF">
        <w:rPr>
          <w:rFonts w:cs="Times New Roman"/>
          <w:lang w:val="en-GB" w:eastAsia="zh-CN" w:bidi="ks-Deva"/>
        </w:rPr>
        <w:t>he impact of influencer marketing on consumer behaviour in the FMCG sector, with a particular focus on Unilever UK key rationale is to address an problem that FMCG companies are facing. Currently, use of influencer marketing is considered to promote fast-moving consumer goods (FMCG) by corporations such as Unilever but they are not able to determine its effectiveness in respect to its influence on consumer behaviour</w:t>
      </w:r>
      <w:r w:rsidR="00991212" w:rsidRPr="00033FAF">
        <w:rPr>
          <w:rFonts w:cs="Times New Roman"/>
          <w:lang w:val="en-GB" w:eastAsia="zh-CN" w:bidi="ks-Deva"/>
        </w:rPr>
        <w:t xml:space="preserve"> (Majeed, et al. 2021)</w:t>
      </w:r>
      <w:r w:rsidR="008D4808" w:rsidRPr="00033FAF">
        <w:rPr>
          <w:rFonts w:cs="Times New Roman"/>
          <w:lang w:val="en-GB" w:eastAsia="zh-CN" w:bidi="ks-Deva"/>
        </w:rPr>
        <w:t xml:space="preserve">. This research tries for addressing </w:t>
      </w:r>
      <w:r w:rsidRPr="00033FAF">
        <w:rPr>
          <w:rFonts w:cs="Times New Roman"/>
          <w:lang w:val="en-GB" w:eastAsia="zh-CN" w:bidi="ks-Deva"/>
        </w:rPr>
        <w:t xml:space="preserve">the gap and covers the details regarding impact and current practices of Unilever UK. Another rationale is to have learning on current influencer marketing practices adopted by businesses so that for future better strategies related recommendations can be considered. </w:t>
      </w:r>
      <w:r w:rsidR="00104E55" w:rsidRPr="00033FAF">
        <w:rPr>
          <w:rFonts w:cs="Times New Roman"/>
          <w:lang w:val="en-GB" w:eastAsia="zh-CN" w:bidi="ks-Deva"/>
        </w:rPr>
        <w:t>In an era of digitization and the rise of social media and influencer marketing is dominating the market</w:t>
      </w:r>
      <w:r w:rsidR="00991212" w:rsidRPr="00033FAF">
        <w:rPr>
          <w:rFonts w:cs="Times New Roman"/>
          <w:lang w:val="en-GB" w:eastAsia="zh-CN" w:bidi="ks-Deva"/>
        </w:rPr>
        <w:t xml:space="preserve"> (</w:t>
      </w:r>
      <w:proofErr w:type="spellStart"/>
      <w:r w:rsidR="00991212" w:rsidRPr="00033FAF">
        <w:rPr>
          <w:rFonts w:cs="Times New Roman"/>
          <w:lang w:val="en-GB" w:eastAsia="zh-CN" w:bidi="ks-Deva"/>
        </w:rPr>
        <w:t>Ismagilova</w:t>
      </w:r>
      <w:proofErr w:type="spellEnd"/>
      <w:r w:rsidR="00991212" w:rsidRPr="00033FAF">
        <w:rPr>
          <w:rFonts w:cs="Times New Roman"/>
          <w:lang w:val="en-GB" w:eastAsia="zh-CN" w:bidi="ks-Deva"/>
        </w:rPr>
        <w:t>, et al. 2020)</w:t>
      </w:r>
      <w:r w:rsidR="00104E55" w:rsidRPr="00033FAF">
        <w:rPr>
          <w:rFonts w:cs="Times New Roman"/>
          <w:lang w:val="en-GB" w:eastAsia="zh-CN" w:bidi="ks-Deva"/>
        </w:rPr>
        <w:t>. The research studies have explored its effect on c</w:t>
      </w:r>
      <w:r w:rsidR="008D4808" w:rsidRPr="00033FAF">
        <w:rPr>
          <w:rFonts w:cs="Times New Roman"/>
          <w:lang w:val="en-GB" w:eastAsia="zh-CN" w:bidi="ks-Deva"/>
        </w:rPr>
        <w:t xml:space="preserve">onsumer behaviour but there is </w:t>
      </w:r>
      <w:r w:rsidR="004664A0" w:rsidRPr="00033FAF">
        <w:rPr>
          <w:rFonts w:cs="Times New Roman"/>
          <w:lang w:val="en-GB" w:eastAsia="zh-CN" w:bidi="ks-Deva"/>
        </w:rPr>
        <w:t xml:space="preserve">gap of learning </w:t>
      </w:r>
      <w:r w:rsidR="00104E55" w:rsidRPr="00033FAF">
        <w:rPr>
          <w:rFonts w:cs="Times New Roman"/>
          <w:lang w:val="en-GB" w:eastAsia="zh-CN" w:bidi="ks-Deva"/>
        </w:rPr>
        <w:t xml:space="preserve">on </w:t>
      </w:r>
      <w:r w:rsidR="004664A0" w:rsidRPr="00033FAF">
        <w:rPr>
          <w:rFonts w:cs="Times New Roman"/>
          <w:lang w:val="en-GB" w:eastAsia="zh-CN" w:bidi="ks-Deva"/>
        </w:rPr>
        <w:t xml:space="preserve">the </w:t>
      </w:r>
      <w:r w:rsidR="00104E55" w:rsidRPr="00033FAF">
        <w:rPr>
          <w:rFonts w:cs="Times New Roman"/>
          <w:lang w:val="en-GB" w:eastAsia="zh-CN" w:bidi="ks-Deva"/>
        </w:rPr>
        <w:t xml:space="preserve">effectiveness of influencer marketing and </w:t>
      </w:r>
      <w:r w:rsidR="00104E55" w:rsidRPr="00033FAF">
        <w:rPr>
          <w:rFonts w:cs="Times New Roman"/>
          <w:lang w:val="en-GB" w:eastAsia="zh-CN" w:bidi="ks-Deva"/>
        </w:rPr>
        <w:lastRenderedPageBreak/>
        <w:t xml:space="preserve">way </w:t>
      </w:r>
      <w:r w:rsidR="003D10BB" w:rsidRPr="00033FAF">
        <w:rPr>
          <w:rFonts w:cs="Times New Roman"/>
          <w:lang w:val="en-GB" w:eastAsia="zh-CN" w:bidi="ks-Deva"/>
        </w:rPr>
        <w:t>practic</w:t>
      </w:r>
      <w:r w:rsidR="00104E55" w:rsidRPr="00033FAF">
        <w:rPr>
          <w:rFonts w:cs="Times New Roman"/>
          <w:lang w:val="en-GB" w:eastAsia="zh-CN" w:bidi="ks-Deva"/>
        </w:rPr>
        <w:t xml:space="preserve">es </w:t>
      </w:r>
      <w:r w:rsidR="003D10BB" w:rsidRPr="00033FAF">
        <w:rPr>
          <w:rFonts w:cs="Times New Roman"/>
          <w:lang w:val="en-GB" w:eastAsia="zh-CN" w:bidi="ks-Deva"/>
        </w:rPr>
        <w:t xml:space="preserve">are allowing having growth. For addressing such </w:t>
      </w:r>
      <w:r w:rsidR="004664A0" w:rsidRPr="00033FAF">
        <w:rPr>
          <w:rFonts w:cs="Times New Roman"/>
          <w:lang w:val="en-GB" w:eastAsia="zh-CN" w:bidi="ks-Deva"/>
        </w:rPr>
        <w:t xml:space="preserve">aspects the present study is done carefully. </w:t>
      </w:r>
    </w:p>
    <w:p w14:paraId="70127CA0" w14:textId="478946B4" w:rsidR="0048119E" w:rsidRPr="00033FAF" w:rsidRDefault="00D22D67" w:rsidP="0048119E">
      <w:pPr>
        <w:pStyle w:val="Heading2"/>
        <w:rPr>
          <w:rFonts w:cs="Times New Roman"/>
          <w:color w:val="auto"/>
          <w:lang w:val="en-GB" w:eastAsia="zh-CN" w:bidi="ks-Deva"/>
        </w:rPr>
      </w:pPr>
      <w:bookmarkStart w:id="4" w:name="_Toc148436469"/>
      <w:r>
        <w:rPr>
          <w:rFonts w:cs="Times New Roman"/>
          <w:color w:val="auto"/>
          <w:lang w:val="en-GB" w:eastAsia="zh-CN" w:bidi="ks-Deva"/>
        </w:rPr>
        <w:t xml:space="preserve">1.4 </w:t>
      </w:r>
      <w:r w:rsidR="0048119E" w:rsidRPr="00033FAF">
        <w:rPr>
          <w:rFonts w:cs="Times New Roman"/>
          <w:color w:val="auto"/>
          <w:lang w:val="en-GB" w:eastAsia="zh-CN" w:bidi="ks-Deva"/>
        </w:rPr>
        <w:t>Research Significance</w:t>
      </w:r>
      <w:bookmarkEnd w:id="4"/>
    </w:p>
    <w:p w14:paraId="1043FE77" w14:textId="77777777" w:rsidR="00681F42" w:rsidRPr="00033FAF" w:rsidRDefault="00681F42" w:rsidP="00681F42">
      <w:pPr>
        <w:rPr>
          <w:rFonts w:cs="Times New Roman"/>
          <w:lang w:val="en-GB"/>
        </w:rPr>
      </w:pPr>
      <w:r w:rsidRPr="00033FAF">
        <w:rPr>
          <w:rFonts w:cs="Times New Roman"/>
          <w:lang w:val="en-GB"/>
        </w:rPr>
        <w:t>The significance of conducting this research is that it provides an investigation into the collision of influencer marketing on the behaviour of consumers in the FMCG sector, which is based on Unilever UK. This research gives a deep understanding related to influencer marketing and the benefits and opportunities which companies get by doing this. This study helps in obtaining knowledge regarding the importance of influencer marketing in the modern era. Conducting this research is essential for it facilitates in increasing the academic and professional growth of the one. Through this, various strategies have been identified that assist in increasing the brand awareness, trust, credibility and loyalty of the customers (</w:t>
      </w:r>
      <w:r w:rsidRPr="00033FAF">
        <w:rPr>
          <w:rFonts w:cs="Times New Roman"/>
          <w:szCs w:val="20"/>
          <w:lang w:val="en-GB"/>
        </w:rPr>
        <w:t>Lee, and Kim, 2020</w:t>
      </w:r>
      <w:r w:rsidRPr="00033FAF">
        <w:rPr>
          <w:rFonts w:cs="Times New Roman"/>
          <w:lang w:val="en-GB"/>
        </w:rPr>
        <w:t xml:space="preserve">). With the help of this research, companies are able to gain a deep understanding related to practices of influencer marketing in retail firms and also its influence on consumer behaviour. This study is significant because IM is an effective tool which helps in engaging potential individuals and shapes their perceptions accordingly. By this study, a leader can gain multiple knowledge which can help in promoting its products and services in future and this results in increasing its growth and development. </w:t>
      </w:r>
    </w:p>
    <w:p w14:paraId="1B85C3EB" w14:textId="7F466FAC" w:rsidR="0048119E" w:rsidRPr="00033FAF" w:rsidRDefault="00D22D67" w:rsidP="0048119E">
      <w:pPr>
        <w:pStyle w:val="Heading2"/>
        <w:rPr>
          <w:rFonts w:cs="Times New Roman"/>
          <w:color w:val="auto"/>
          <w:lang w:val="en-GB" w:eastAsia="zh-CN" w:bidi="ks-Deva"/>
        </w:rPr>
      </w:pPr>
      <w:bookmarkStart w:id="5" w:name="_Toc148436470"/>
      <w:r>
        <w:rPr>
          <w:rFonts w:cs="Times New Roman"/>
          <w:color w:val="auto"/>
          <w:lang w:val="en-GB" w:eastAsia="zh-CN" w:bidi="ks-Deva"/>
        </w:rPr>
        <w:t xml:space="preserve">1.5 </w:t>
      </w:r>
      <w:r w:rsidR="0048119E" w:rsidRPr="00033FAF">
        <w:rPr>
          <w:rFonts w:cs="Times New Roman"/>
          <w:color w:val="auto"/>
          <w:lang w:val="en-GB" w:eastAsia="zh-CN" w:bidi="ks-Deva"/>
        </w:rPr>
        <w:t>Research Gap</w:t>
      </w:r>
      <w:bookmarkEnd w:id="5"/>
    </w:p>
    <w:p w14:paraId="75B9DA0C" w14:textId="77777777" w:rsidR="0090100B" w:rsidRPr="00033FAF" w:rsidRDefault="001B75AE" w:rsidP="0090100B">
      <w:pPr>
        <w:rPr>
          <w:rFonts w:cs="Times New Roman"/>
          <w:lang w:val="en-GB" w:eastAsia="zh-CN" w:bidi="ks-Deva"/>
        </w:rPr>
      </w:pPr>
      <w:r w:rsidRPr="00033FAF">
        <w:rPr>
          <w:rFonts w:cs="Times New Roman"/>
          <w:lang w:val="en-GB" w:eastAsia="zh-CN" w:bidi="ks-Deva"/>
        </w:rPr>
        <w:t xml:space="preserve">The current study </w:t>
      </w:r>
      <w:r w:rsidR="00A41B39" w:rsidRPr="00033FAF">
        <w:rPr>
          <w:rFonts w:cs="Times New Roman"/>
          <w:bCs/>
          <w:lang w:val="en-GB" w:eastAsia="zh-CN" w:bidi="ks-Deva"/>
        </w:rPr>
        <w:t>addresses the previous studies</w:t>
      </w:r>
      <w:r w:rsidRPr="00033FAF">
        <w:rPr>
          <w:rFonts w:cs="Times New Roman"/>
          <w:lang w:val="en-GB" w:eastAsia="zh-CN" w:bidi="ks-Deva"/>
        </w:rPr>
        <w:t xml:space="preserve"> research </w:t>
      </w:r>
      <w:proofErr w:type="spellStart"/>
      <w:r w:rsidRPr="00033FAF">
        <w:rPr>
          <w:rFonts w:cs="Times New Roman"/>
          <w:lang w:val="en-GB" w:eastAsia="zh-CN" w:bidi="ks-Deva"/>
        </w:rPr>
        <w:t>gap</w:t>
      </w:r>
      <w:r w:rsidR="00A41B39" w:rsidRPr="00033FAF">
        <w:rPr>
          <w:rFonts w:cs="Times New Roman"/>
          <w:bCs/>
          <w:lang w:val="en-GB" w:eastAsia="zh-CN" w:bidi="ks-Deva"/>
        </w:rPr>
        <w:t>sand</w:t>
      </w:r>
      <w:proofErr w:type="spellEnd"/>
      <w:r w:rsidR="00A41B39" w:rsidRPr="00033FAF">
        <w:rPr>
          <w:rFonts w:cs="Times New Roman"/>
          <w:bCs/>
          <w:lang w:val="en-GB" w:eastAsia="zh-CN" w:bidi="ks-Deva"/>
        </w:rPr>
        <w:t xml:space="preserve"> presented learning </w:t>
      </w:r>
      <w:r w:rsidR="004664A0" w:rsidRPr="00033FAF">
        <w:rPr>
          <w:rFonts w:cs="Times New Roman"/>
          <w:bCs/>
          <w:lang w:val="en-GB" w:eastAsia="zh-CN" w:bidi="ks-Deva"/>
        </w:rPr>
        <w:t xml:space="preserve">influencer marketing effectiveness </w:t>
      </w:r>
      <w:r w:rsidRPr="00033FAF">
        <w:rPr>
          <w:rFonts w:cs="Times New Roman"/>
          <w:lang w:val="en-GB" w:eastAsia="zh-CN" w:bidi="ks-Deva"/>
        </w:rPr>
        <w:t>in the FMCG sector, with a focus on Unilever UK.</w:t>
      </w:r>
      <w:r w:rsidR="00A41B39" w:rsidRPr="00033FAF">
        <w:rPr>
          <w:rFonts w:cs="Times New Roman"/>
          <w:bCs/>
          <w:lang w:val="en-GB" w:eastAsia="zh-CN" w:bidi="ks-Deva"/>
        </w:rPr>
        <w:t xml:space="preserve"> The research presents details on </w:t>
      </w:r>
      <w:r w:rsidRPr="00033FAF">
        <w:rPr>
          <w:rFonts w:cs="Times New Roman"/>
          <w:lang w:val="en-GB" w:eastAsia="zh-CN" w:bidi="ks-Deva"/>
        </w:rPr>
        <w:t>influencer marketing</w:t>
      </w:r>
      <w:r w:rsidR="00A41B39" w:rsidRPr="00033FAF">
        <w:rPr>
          <w:rFonts w:cs="Times New Roman"/>
          <w:bCs/>
          <w:lang w:val="en-GB" w:eastAsia="zh-CN" w:bidi="ks-Deva"/>
        </w:rPr>
        <w:t xml:space="preserve"> and its </w:t>
      </w:r>
      <w:r w:rsidRPr="00033FAF">
        <w:rPr>
          <w:rFonts w:cs="Times New Roman"/>
          <w:lang w:val="en-GB" w:eastAsia="zh-CN" w:bidi="ks-Deva"/>
        </w:rPr>
        <w:t>precise impact on consumer behaviour</w:t>
      </w:r>
      <w:r w:rsidR="00A41B39" w:rsidRPr="00033FAF">
        <w:rPr>
          <w:rFonts w:cs="Times New Roman"/>
          <w:bCs/>
          <w:lang w:val="en-GB" w:eastAsia="zh-CN" w:bidi="ks-Deva"/>
        </w:rPr>
        <w:t xml:space="preserve"> to address gap in the literature. However, </w:t>
      </w:r>
      <w:r w:rsidR="0090100B" w:rsidRPr="00033FAF">
        <w:rPr>
          <w:rFonts w:cs="Times New Roman"/>
          <w:lang w:val="en-GB" w:eastAsia="zh-CN" w:bidi="ks-Deva"/>
        </w:rPr>
        <w:t>there are few areas of influencer marketing that still needs to be investigated</w:t>
      </w:r>
      <w:r w:rsidR="00991212" w:rsidRPr="00033FAF">
        <w:rPr>
          <w:rFonts w:cs="Times New Roman"/>
          <w:lang w:val="en-GB" w:eastAsia="zh-CN" w:bidi="ks-Deva"/>
        </w:rPr>
        <w:t xml:space="preserve"> (</w:t>
      </w:r>
      <w:proofErr w:type="spellStart"/>
      <w:r w:rsidR="00991212" w:rsidRPr="00033FAF">
        <w:rPr>
          <w:rFonts w:cs="Times New Roman"/>
          <w:lang w:val="en-GB" w:eastAsia="zh-CN" w:bidi="ks-Deva"/>
        </w:rPr>
        <w:t>Reitsamer</w:t>
      </w:r>
      <w:proofErr w:type="spellEnd"/>
      <w:r w:rsidR="00991212" w:rsidRPr="00033FAF">
        <w:rPr>
          <w:rFonts w:cs="Times New Roman"/>
          <w:lang w:val="en-GB" w:eastAsia="zh-CN" w:bidi="ks-Deva"/>
        </w:rPr>
        <w:t>, and Brunner-</w:t>
      </w:r>
      <w:proofErr w:type="spellStart"/>
      <w:r w:rsidR="00991212" w:rsidRPr="00033FAF">
        <w:rPr>
          <w:rFonts w:cs="Times New Roman"/>
          <w:lang w:val="en-GB" w:eastAsia="zh-CN" w:bidi="ks-Deva"/>
        </w:rPr>
        <w:t>Sperdin</w:t>
      </w:r>
      <w:proofErr w:type="spellEnd"/>
      <w:r w:rsidR="00991212" w:rsidRPr="00033FAF">
        <w:rPr>
          <w:rFonts w:cs="Times New Roman"/>
          <w:lang w:val="en-GB" w:eastAsia="zh-CN" w:bidi="ks-Deva"/>
        </w:rPr>
        <w:t>, 2021)</w:t>
      </w:r>
      <w:r w:rsidR="0090100B" w:rsidRPr="00033FAF">
        <w:rPr>
          <w:rFonts w:cs="Times New Roman"/>
          <w:lang w:val="en-GB" w:eastAsia="zh-CN" w:bidi="ks-Deva"/>
        </w:rPr>
        <w:t xml:space="preserve">. </w:t>
      </w:r>
      <w:r w:rsidR="00F80AB9" w:rsidRPr="00033FAF">
        <w:rPr>
          <w:rFonts w:cs="Times New Roman"/>
          <w:lang w:val="en-GB" w:eastAsia="zh-CN" w:bidi="ks-Deva"/>
        </w:rPr>
        <w:t xml:space="preserve">Research covers Unilever UK's practices but </w:t>
      </w:r>
      <w:r w:rsidR="0090100B" w:rsidRPr="00033FAF">
        <w:rPr>
          <w:rFonts w:cs="Times New Roman"/>
          <w:lang w:val="en-GB" w:eastAsia="zh-CN" w:bidi="ks-Deva"/>
        </w:rPr>
        <w:t xml:space="preserve">does not provide a comprehensive analysis of all possible influencer marketing strategies. </w:t>
      </w:r>
      <w:r w:rsidR="00F80AB9" w:rsidRPr="00033FAF">
        <w:rPr>
          <w:rFonts w:cs="Times New Roman"/>
          <w:lang w:val="en-GB" w:eastAsia="zh-CN" w:bidi="ks-Deva"/>
        </w:rPr>
        <w:t>Also, the</w:t>
      </w:r>
      <w:r w:rsidR="0090100B" w:rsidRPr="00033FAF">
        <w:rPr>
          <w:rFonts w:cs="Times New Roman"/>
          <w:lang w:val="en-GB" w:eastAsia="zh-CN" w:bidi="ks-Deva"/>
        </w:rPr>
        <w:t xml:space="preserve"> long-term sustainability and ethical implications of influencer marketing in the FMCG sector</w:t>
      </w:r>
      <w:r w:rsidR="00F80AB9" w:rsidRPr="00033FAF">
        <w:rPr>
          <w:rFonts w:cs="Times New Roman"/>
          <w:lang w:val="en-GB" w:eastAsia="zh-CN" w:bidi="ks-Deva"/>
        </w:rPr>
        <w:t xml:space="preserve"> are not covered that still needs to be identified and further research is required on its relation with </w:t>
      </w:r>
      <w:r w:rsidR="0090100B" w:rsidRPr="00033FAF">
        <w:rPr>
          <w:rFonts w:cs="Times New Roman"/>
          <w:lang w:val="en-GB" w:eastAsia="zh-CN" w:bidi="ks-Deva"/>
        </w:rPr>
        <w:t>consumer behaviour.</w:t>
      </w:r>
    </w:p>
    <w:p w14:paraId="75EEE9BB" w14:textId="73C5D9E9" w:rsidR="0048119E" w:rsidRPr="00033FAF" w:rsidRDefault="00D22D67" w:rsidP="0048119E">
      <w:pPr>
        <w:pStyle w:val="Heading2"/>
        <w:rPr>
          <w:rFonts w:cs="Times New Roman"/>
          <w:color w:val="auto"/>
          <w:lang w:val="en-GB" w:eastAsia="zh-CN" w:bidi="ks-Deva"/>
        </w:rPr>
      </w:pPr>
      <w:bookmarkStart w:id="6" w:name="_Toc148436471"/>
      <w:r>
        <w:rPr>
          <w:rFonts w:cs="Times New Roman"/>
          <w:color w:val="auto"/>
          <w:lang w:val="en-GB" w:eastAsia="zh-CN" w:bidi="ks-Deva"/>
        </w:rPr>
        <w:lastRenderedPageBreak/>
        <w:t xml:space="preserve">1.6 </w:t>
      </w:r>
      <w:r w:rsidR="0048119E" w:rsidRPr="00033FAF">
        <w:rPr>
          <w:rFonts w:cs="Times New Roman"/>
          <w:color w:val="auto"/>
          <w:lang w:val="en-GB" w:eastAsia="zh-CN" w:bidi="ks-Deva"/>
        </w:rPr>
        <w:t>Research Aim and Objectives</w:t>
      </w:r>
      <w:bookmarkEnd w:id="6"/>
    </w:p>
    <w:p w14:paraId="69899002" w14:textId="77777777" w:rsidR="0048119E" w:rsidRPr="00033FAF" w:rsidRDefault="0048119E" w:rsidP="00A92A69">
      <w:pPr>
        <w:pStyle w:val="Heading3"/>
        <w:rPr>
          <w:rFonts w:cs="Times New Roman"/>
          <w:color w:val="auto"/>
          <w:lang w:val="en-GB" w:eastAsia="zh-CN" w:bidi="ks-Deva"/>
        </w:rPr>
      </w:pPr>
      <w:bookmarkStart w:id="7" w:name="_Toc148436472"/>
      <w:r w:rsidRPr="00033FAF">
        <w:rPr>
          <w:rFonts w:cs="Times New Roman"/>
          <w:color w:val="auto"/>
          <w:lang w:val="en-GB" w:eastAsia="zh-CN" w:bidi="ks-Deva"/>
        </w:rPr>
        <w:t>Aim</w:t>
      </w:r>
      <w:bookmarkEnd w:id="7"/>
    </w:p>
    <w:p w14:paraId="5D669E47" w14:textId="2708F9B9" w:rsidR="009D2793" w:rsidRPr="00033FAF" w:rsidRDefault="00584FB8" w:rsidP="009D2793">
      <w:pPr>
        <w:rPr>
          <w:rFonts w:cs="Times New Roman"/>
          <w:lang w:val="en-GB" w:eastAsia="zh-CN" w:bidi="ks-Deva"/>
        </w:rPr>
      </w:pPr>
      <w:bookmarkStart w:id="8" w:name="_Hlk148424514"/>
      <w:r w:rsidRPr="00033FAF">
        <w:rPr>
          <w:rFonts w:cs="Times New Roman"/>
          <w:lang w:val="en-GB" w:eastAsia="zh-CN" w:bidi="ks-Deva"/>
        </w:rPr>
        <w:t>The research aims to an</w:t>
      </w:r>
      <w:r w:rsidR="009D2793" w:rsidRPr="00033FAF">
        <w:rPr>
          <w:rFonts w:cs="Times New Roman"/>
          <w:lang w:val="en-GB" w:eastAsia="zh-CN" w:bidi="ks-Deva"/>
        </w:rPr>
        <w:t>aly</w:t>
      </w:r>
      <w:r w:rsidRPr="00033FAF">
        <w:rPr>
          <w:rFonts w:cs="Times New Roman"/>
          <w:lang w:val="en-GB" w:eastAsia="zh-CN" w:bidi="ks-Deva"/>
        </w:rPr>
        <w:t>se</w:t>
      </w:r>
      <w:r w:rsidR="009D2793" w:rsidRPr="00033FAF">
        <w:rPr>
          <w:rFonts w:cs="Times New Roman"/>
          <w:lang w:val="en-GB" w:eastAsia="zh-CN" w:bidi="ks-Deva"/>
        </w:rPr>
        <w:t xml:space="preserve"> the impact of influencer marketing on consumer behaviour</w:t>
      </w:r>
      <w:r w:rsidR="004B4059" w:rsidRPr="00033FAF">
        <w:rPr>
          <w:rFonts w:cs="Times New Roman"/>
          <w:lang w:val="en-GB" w:eastAsia="zh-CN" w:bidi="ks-Deva"/>
        </w:rPr>
        <w:t xml:space="preserve"> in the FMCG</w:t>
      </w:r>
      <w:r w:rsidR="009D2793" w:rsidRPr="00033FAF">
        <w:rPr>
          <w:rFonts w:cs="Times New Roman"/>
          <w:lang w:val="en-GB" w:eastAsia="zh-CN" w:bidi="ks-Deva"/>
        </w:rPr>
        <w:t xml:space="preserve"> sector: A study on Unilever UK</w:t>
      </w:r>
      <w:r w:rsidRPr="00033FAF">
        <w:rPr>
          <w:rFonts w:cs="Times New Roman"/>
          <w:lang w:val="en-GB" w:eastAsia="zh-CN" w:bidi="ks-Deva"/>
        </w:rPr>
        <w:t>.</w:t>
      </w:r>
    </w:p>
    <w:p w14:paraId="44D2E5CE" w14:textId="77777777" w:rsidR="0048119E" w:rsidRPr="00033FAF" w:rsidRDefault="0048119E" w:rsidP="00A92A69">
      <w:pPr>
        <w:pStyle w:val="Heading3"/>
        <w:rPr>
          <w:rFonts w:cs="Times New Roman"/>
          <w:color w:val="auto"/>
          <w:lang w:val="en-GB" w:eastAsia="zh-CN" w:bidi="ks-Deva"/>
        </w:rPr>
      </w:pPr>
      <w:bookmarkStart w:id="9" w:name="_Toc148436473"/>
      <w:r w:rsidRPr="00033FAF">
        <w:rPr>
          <w:rFonts w:cs="Times New Roman"/>
          <w:color w:val="auto"/>
          <w:lang w:val="en-GB" w:eastAsia="zh-CN" w:bidi="ks-Deva"/>
        </w:rPr>
        <w:t>Objectives</w:t>
      </w:r>
      <w:bookmarkEnd w:id="9"/>
    </w:p>
    <w:p w14:paraId="69C6EBC5" w14:textId="4F6BAA37" w:rsidR="00647648" w:rsidRPr="00033FAF" w:rsidRDefault="00647648" w:rsidP="00577473">
      <w:pPr>
        <w:pStyle w:val="ListParagraph"/>
        <w:numPr>
          <w:ilvl w:val="0"/>
          <w:numId w:val="26"/>
        </w:numPr>
        <w:rPr>
          <w:rFonts w:cs="Times New Roman"/>
          <w:lang w:val="en-GB" w:eastAsia="zh-CN" w:bidi="ks-Deva"/>
        </w:rPr>
      </w:pPr>
      <w:r w:rsidRPr="00033FAF">
        <w:rPr>
          <w:rFonts w:cs="Times New Roman"/>
          <w:lang w:val="en-GB" w:eastAsia="zh-CN" w:bidi="ks-Deva"/>
        </w:rPr>
        <w:t>To understand the concept of influencer marketing</w:t>
      </w:r>
      <w:r w:rsidR="00584FB8" w:rsidRPr="00033FAF">
        <w:rPr>
          <w:rFonts w:cs="Times New Roman"/>
          <w:lang w:val="en-GB" w:eastAsia="zh-CN" w:bidi="ks-Deva"/>
        </w:rPr>
        <w:t>.</w:t>
      </w:r>
    </w:p>
    <w:p w14:paraId="0F4FDFE7" w14:textId="7015F64C" w:rsidR="00647648" w:rsidRPr="00033FAF" w:rsidRDefault="00647648" w:rsidP="00577473">
      <w:pPr>
        <w:pStyle w:val="ListParagraph"/>
        <w:numPr>
          <w:ilvl w:val="0"/>
          <w:numId w:val="26"/>
        </w:numPr>
        <w:rPr>
          <w:rFonts w:cs="Times New Roman"/>
          <w:lang w:val="en-GB" w:eastAsia="zh-CN" w:bidi="ks-Deva"/>
        </w:rPr>
      </w:pPr>
      <w:r w:rsidRPr="00033FAF">
        <w:rPr>
          <w:rFonts w:cs="Times New Roman"/>
          <w:lang w:val="en-GB" w:eastAsia="zh-CN" w:bidi="ks-Deva"/>
        </w:rPr>
        <w:t xml:space="preserve">To </w:t>
      </w:r>
      <w:r w:rsidR="006F3673" w:rsidRPr="00033FAF">
        <w:rPr>
          <w:rFonts w:cs="Times New Roman"/>
          <w:lang w:val="en-GB" w:eastAsia="zh-CN" w:bidi="ks-Deva"/>
        </w:rPr>
        <w:t>evaluate impact of Unilever UK influencer marketing on consumer behaviour</w:t>
      </w:r>
      <w:r w:rsidR="00584FB8" w:rsidRPr="00033FAF">
        <w:rPr>
          <w:rFonts w:cs="Times New Roman"/>
          <w:lang w:val="en-GB" w:eastAsia="zh-CN" w:bidi="ks-Deva"/>
        </w:rPr>
        <w:t>.</w:t>
      </w:r>
    </w:p>
    <w:p w14:paraId="064D53A6" w14:textId="122DF4C3" w:rsidR="00577473" w:rsidRPr="00033FAF" w:rsidRDefault="006F3673" w:rsidP="00577473">
      <w:pPr>
        <w:pStyle w:val="ListParagraph"/>
        <w:numPr>
          <w:ilvl w:val="0"/>
          <w:numId w:val="26"/>
        </w:numPr>
        <w:rPr>
          <w:rFonts w:cs="Times New Roman"/>
          <w:lang w:val="en-GB" w:eastAsia="zh-CN" w:bidi="ks-Deva"/>
        </w:rPr>
      </w:pPr>
      <w:r w:rsidRPr="00033FAF">
        <w:rPr>
          <w:rFonts w:cs="Times New Roman"/>
          <w:lang w:val="en-GB" w:eastAsia="zh-CN" w:bidi="ks-Deva"/>
        </w:rPr>
        <w:t xml:space="preserve">To identify </w:t>
      </w:r>
      <w:r w:rsidR="00577473" w:rsidRPr="00033FAF">
        <w:rPr>
          <w:rFonts w:cs="Times New Roman"/>
          <w:lang w:val="en-GB" w:eastAsia="zh-CN" w:bidi="ks-Deva"/>
        </w:rPr>
        <w:t xml:space="preserve">influencer </w:t>
      </w:r>
      <w:r w:rsidRPr="00033FAF">
        <w:rPr>
          <w:rFonts w:cs="Times New Roman"/>
          <w:lang w:val="en-GB" w:eastAsia="zh-CN" w:bidi="ks-Deva"/>
        </w:rPr>
        <w:t>marketing practices adopted by Unilever UK</w:t>
      </w:r>
      <w:r w:rsidR="00577473" w:rsidRPr="00033FAF">
        <w:rPr>
          <w:rFonts w:cs="Times New Roman"/>
          <w:lang w:val="en-GB" w:eastAsia="zh-CN" w:bidi="ks-Deva"/>
        </w:rPr>
        <w:t xml:space="preserve"> for affecting consumer behaviour</w:t>
      </w:r>
      <w:r w:rsidR="00584FB8" w:rsidRPr="00033FAF">
        <w:rPr>
          <w:rFonts w:cs="Times New Roman"/>
          <w:lang w:val="en-GB" w:eastAsia="zh-CN" w:bidi="ks-Deva"/>
        </w:rPr>
        <w:t>.</w:t>
      </w:r>
    </w:p>
    <w:p w14:paraId="5F8EB9A8" w14:textId="379E9C59" w:rsidR="00577473" w:rsidRPr="00033FAF" w:rsidRDefault="00577473" w:rsidP="00577473">
      <w:pPr>
        <w:pStyle w:val="ListParagraph"/>
        <w:numPr>
          <w:ilvl w:val="0"/>
          <w:numId w:val="26"/>
        </w:numPr>
        <w:rPr>
          <w:rFonts w:cs="Times New Roman"/>
          <w:lang w:val="en-GB" w:eastAsia="zh-CN" w:bidi="ks-Deva"/>
        </w:rPr>
      </w:pPr>
      <w:r w:rsidRPr="00033FAF">
        <w:rPr>
          <w:rFonts w:cs="Times New Roman"/>
          <w:lang w:val="en-GB" w:eastAsia="zh-CN" w:bidi="ks-Deva"/>
        </w:rPr>
        <w:t>To recommend ways for improving effectiveness of influencer marketing within Unilever UK</w:t>
      </w:r>
      <w:r w:rsidR="00584FB8" w:rsidRPr="00033FAF">
        <w:rPr>
          <w:rFonts w:cs="Times New Roman"/>
          <w:lang w:val="en-GB" w:eastAsia="zh-CN" w:bidi="ks-Deva"/>
        </w:rPr>
        <w:t>.</w:t>
      </w:r>
    </w:p>
    <w:p w14:paraId="01753E46" w14:textId="70995447" w:rsidR="0048119E" w:rsidRPr="00033FAF" w:rsidRDefault="00D22D67" w:rsidP="0048119E">
      <w:pPr>
        <w:pStyle w:val="Heading2"/>
        <w:rPr>
          <w:rFonts w:cs="Times New Roman"/>
          <w:color w:val="auto"/>
          <w:lang w:val="en-GB" w:eastAsia="zh-CN" w:bidi="ks-Deva"/>
        </w:rPr>
      </w:pPr>
      <w:bookmarkStart w:id="10" w:name="_Toc148436474"/>
      <w:bookmarkEnd w:id="8"/>
      <w:r>
        <w:rPr>
          <w:rFonts w:cs="Times New Roman"/>
          <w:color w:val="auto"/>
          <w:lang w:val="en-GB" w:eastAsia="zh-CN" w:bidi="ks-Deva"/>
        </w:rPr>
        <w:t xml:space="preserve">1.7 </w:t>
      </w:r>
      <w:r w:rsidR="0048119E" w:rsidRPr="00033FAF">
        <w:rPr>
          <w:rFonts w:cs="Times New Roman"/>
          <w:color w:val="auto"/>
          <w:lang w:val="en-GB" w:eastAsia="zh-CN" w:bidi="ks-Deva"/>
        </w:rPr>
        <w:t>Research question</w:t>
      </w:r>
      <w:r w:rsidR="00584FB8" w:rsidRPr="00033FAF">
        <w:rPr>
          <w:rFonts w:cs="Times New Roman"/>
          <w:color w:val="auto"/>
          <w:lang w:val="en-GB" w:eastAsia="zh-CN" w:bidi="ks-Deva"/>
        </w:rPr>
        <w:t>s</w:t>
      </w:r>
      <w:bookmarkEnd w:id="10"/>
    </w:p>
    <w:p w14:paraId="09E2A78C" w14:textId="77777777" w:rsidR="00577473" w:rsidRPr="00033FAF" w:rsidRDefault="00577473" w:rsidP="00577473">
      <w:pPr>
        <w:pStyle w:val="ListParagraph"/>
        <w:numPr>
          <w:ilvl w:val="0"/>
          <w:numId w:val="27"/>
        </w:numPr>
        <w:rPr>
          <w:rFonts w:cs="Times New Roman"/>
          <w:lang w:val="en-GB" w:eastAsia="zh-CN" w:bidi="ks-Deva"/>
        </w:rPr>
      </w:pPr>
      <w:r w:rsidRPr="00033FAF">
        <w:rPr>
          <w:rFonts w:cs="Times New Roman"/>
          <w:lang w:val="en-GB" w:eastAsia="zh-CN" w:bidi="ks-Deva"/>
        </w:rPr>
        <w:t xml:space="preserve">What is the concept of influencer marketing? </w:t>
      </w:r>
    </w:p>
    <w:p w14:paraId="57426E77" w14:textId="77777777" w:rsidR="00577473" w:rsidRPr="00033FAF" w:rsidRDefault="00577473" w:rsidP="00577473">
      <w:pPr>
        <w:pStyle w:val="ListParagraph"/>
        <w:numPr>
          <w:ilvl w:val="0"/>
          <w:numId w:val="27"/>
        </w:numPr>
        <w:rPr>
          <w:rFonts w:cs="Times New Roman"/>
          <w:lang w:val="en-GB" w:eastAsia="zh-CN" w:bidi="ks-Deva"/>
        </w:rPr>
      </w:pPr>
      <w:r w:rsidRPr="00033FAF">
        <w:rPr>
          <w:rFonts w:cs="Times New Roman"/>
          <w:lang w:val="en-GB" w:eastAsia="zh-CN" w:bidi="ks-Deva"/>
        </w:rPr>
        <w:t xml:space="preserve">How Unilever UK influencer marketing impacts consumer behaviour? </w:t>
      </w:r>
    </w:p>
    <w:p w14:paraId="2A94B0F2" w14:textId="77777777" w:rsidR="00577473" w:rsidRPr="00033FAF" w:rsidRDefault="00577473" w:rsidP="00577473">
      <w:pPr>
        <w:pStyle w:val="ListParagraph"/>
        <w:numPr>
          <w:ilvl w:val="0"/>
          <w:numId w:val="27"/>
        </w:numPr>
        <w:rPr>
          <w:rFonts w:cs="Times New Roman"/>
          <w:lang w:val="en-GB" w:eastAsia="zh-CN" w:bidi="ks-Deva"/>
        </w:rPr>
      </w:pPr>
      <w:r w:rsidRPr="00033FAF">
        <w:rPr>
          <w:rFonts w:cs="Times New Roman"/>
          <w:lang w:val="en-GB" w:eastAsia="zh-CN" w:bidi="ks-Deva"/>
        </w:rPr>
        <w:t>What are key influencer marketing practices that are adopted by Unilever UK?</w:t>
      </w:r>
    </w:p>
    <w:p w14:paraId="255510AD" w14:textId="77777777" w:rsidR="00577473" w:rsidRPr="00033FAF" w:rsidRDefault="00577473" w:rsidP="00577473">
      <w:pPr>
        <w:pStyle w:val="ListParagraph"/>
        <w:numPr>
          <w:ilvl w:val="0"/>
          <w:numId w:val="27"/>
        </w:numPr>
        <w:rPr>
          <w:rFonts w:cs="Times New Roman"/>
          <w:lang w:val="en-GB" w:eastAsia="zh-CN" w:bidi="ks-Deva"/>
        </w:rPr>
      </w:pPr>
      <w:r w:rsidRPr="00033FAF">
        <w:rPr>
          <w:rFonts w:cs="Times New Roman"/>
          <w:lang w:val="en-GB" w:eastAsia="zh-CN" w:bidi="ks-Deva"/>
        </w:rPr>
        <w:t>How effectiveness of influencer marketing within Unilever UK can be improved?</w:t>
      </w:r>
    </w:p>
    <w:p w14:paraId="4B6D91BE" w14:textId="2E1B987F" w:rsidR="0048119E" w:rsidRPr="00033FAF" w:rsidRDefault="00D22D67" w:rsidP="0048119E">
      <w:pPr>
        <w:pStyle w:val="Heading2"/>
        <w:rPr>
          <w:rFonts w:cs="Times New Roman"/>
          <w:color w:val="auto"/>
          <w:lang w:val="en-GB" w:eastAsia="zh-CN" w:bidi="ks-Deva"/>
        </w:rPr>
      </w:pPr>
      <w:bookmarkStart w:id="11" w:name="_Toc148436475"/>
      <w:r>
        <w:rPr>
          <w:rFonts w:cs="Times New Roman"/>
          <w:color w:val="auto"/>
          <w:lang w:val="en-GB" w:eastAsia="zh-CN" w:bidi="ks-Deva"/>
        </w:rPr>
        <w:t xml:space="preserve">1.8 </w:t>
      </w:r>
      <w:r w:rsidR="00624E4D" w:rsidRPr="00033FAF">
        <w:rPr>
          <w:rFonts w:cs="Times New Roman"/>
          <w:color w:val="auto"/>
          <w:lang w:val="en-GB" w:eastAsia="zh-CN" w:bidi="ks-Deva"/>
        </w:rPr>
        <w:t>Chapter overview</w:t>
      </w:r>
      <w:bookmarkEnd w:id="11"/>
    </w:p>
    <w:p w14:paraId="457CF825" w14:textId="77777777" w:rsidR="008612A7" w:rsidRPr="00033FAF" w:rsidRDefault="00251110" w:rsidP="00251110">
      <w:pPr>
        <w:rPr>
          <w:rFonts w:cs="Times New Roman"/>
          <w:lang w:val="en-GB" w:eastAsia="zh-CN" w:bidi="ks-Deva"/>
        </w:rPr>
      </w:pPr>
      <w:r w:rsidRPr="00033FAF">
        <w:rPr>
          <w:rFonts w:cs="Times New Roman"/>
          <w:b/>
          <w:i/>
          <w:lang w:val="en-GB" w:eastAsia="zh-CN" w:bidi="ks-Deva"/>
        </w:rPr>
        <w:t>Chapter 1: Introduction</w:t>
      </w:r>
      <w:r w:rsidR="004664A0" w:rsidRPr="00033FAF">
        <w:rPr>
          <w:rFonts w:cs="Times New Roman"/>
          <w:lang w:val="en-GB" w:eastAsia="zh-CN" w:bidi="ks-Deva"/>
        </w:rPr>
        <w:t xml:space="preserve"> – This chapter</w:t>
      </w:r>
      <w:r w:rsidRPr="00033FAF">
        <w:rPr>
          <w:rFonts w:cs="Times New Roman"/>
          <w:lang w:val="en-GB" w:eastAsia="zh-CN" w:bidi="ks-Deva"/>
        </w:rPr>
        <w:t xml:space="preserve"> i</w:t>
      </w:r>
      <w:r w:rsidR="004664A0" w:rsidRPr="00033FAF">
        <w:rPr>
          <w:rFonts w:cs="Times New Roman"/>
          <w:lang w:val="en-GB" w:eastAsia="zh-CN" w:bidi="ks-Deva"/>
        </w:rPr>
        <w:t xml:space="preserve">n the research is the chapter which introduces the </w:t>
      </w:r>
      <w:r w:rsidRPr="00033FAF">
        <w:rPr>
          <w:rFonts w:cs="Times New Roman"/>
          <w:lang w:val="en-GB" w:eastAsia="zh-CN" w:bidi="ks-Deva"/>
        </w:rPr>
        <w:t xml:space="preserve">overview and background of the topic is discussed. The key objectives, the aim and the questions </w:t>
      </w:r>
      <w:r w:rsidR="004664A0" w:rsidRPr="00033FAF">
        <w:rPr>
          <w:rFonts w:cs="Times New Roman"/>
          <w:lang w:val="en-GB" w:eastAsia="zh-CN" w:bidi="ks-Deva"/>
        </w:rPr>
        <w:t>of the research are determined</w:t>
      </w:r>
      <w:r w:rsidRPr="00033FAF">
        <w:rPr>
          <w:rFonts w:cs="Times New Roman"/>
          <w:lang w:val="en-GB" w:eastAsia="zh-CN" w:bidi="ks-Deva"/>
        </w:rPr>
        <w:t xml:space="preserve"> in </w:t>
      </w:r>
      <w:r w:rsidR="004664A0" w:rsidRPr="00033FAF">
        <w:rPr>
          <w:rFonts w:cs="Times New Roman"/>
          <w:lang w:val="en-GB" w:eastAsia="zh-CN" w:bidi="ks-Deva"/>
        </w:rPr>
        <w:t>first chapter</w:t>
      </w:r>
      <w:r w:rsidRPr="00033FAF">
        <w:rPr>
          <w:rFonts w:cs="Times New Roman"/>
          <w:lang w:val="en-GB" w:eastAsia="zh-CN" w:bidi="ks-Deva"/>
        </w:rPr>
        <w:t xml:space="preserve"> along with the key rationale, significance and research gap. </w:t>
      </w:r>
    </w:p>
    <w:p w14:paraId="66488047" w14:textId="77777777" w:rsidR="00251110" w:rsidRPr="00033FAF" w:rsidRDefault="00251110" w:rsidP="00251110">
      <w:pPr>
        <w:rPr>
          <w:rFonts w:cs="Times New Roman"/>
          <w:lang w:val="en-GB" w:eastAsia="zh-CN" w:bidi="ks-Deva"/>
        </w:rPr>
      </w:pPr>
      <w:r w:rsidRPr="00033FAF">
        <w:rPr>
          <w:rFonts w:cs="Times New Roman"/>
          <w:b/>
          <w:i/>
          <w:lang w:val="en-GB" w:eastAsia="zh-CN" w:bidi="ks-Deva"/>
        </w:rPr>
        <w:t>Chapter 2: Literature review</w:t>
      </w:r>
      <w:r w:rsidRPr="00033FAF">
        <w:rPr>
          <w:rFonts w:cs="Times New Roman"/>
          <w:lang w:val="en-GB" w:eastAsia="zh-CN" w:bidi="ks-Deva"/>
        </w:rPr>
        <w:t xml:space="preserve"> – The next chapter in</w:t>
      </w:r>
      <w:r w:rsidR="004664A0" w:rsidRPr="00033FAF">
        <w:rPr>
          <w:rFonts w:cs="Times New Roman"/>
          <w:lang w:val="en-GB" w:eastAsia="zh-CN" w:bidi="ks-Deva"/>
        </w:rPr>
        <w:t xml:space="preserve"> the</w:t>
      </w:r>
      <w:r w:rsidRPr="00033FAF">
        <w:rPr>
          <w:rFonts w:cs="Times New Roman"/>
          <w:lang w:val="en-GB" w:eastAsia="zh-CN" w:bidi="ks-Deva"/>
        </w:rPr>
        <w:t xml:space="preserve"> study is literature review that comprise of information from secondary sources related to the topic. This chapter comprise of key information collected from various published articles and journals that are summarized in thematic manner to present the overall findings in the past surrounding the topic of the research. The theoretical findings and analysis has </w:t>
      </w:r>
      <w:r w:rsidR="00CC62AF" w:rsidRPr="00033FAF">
        <w:rPr>
          <w:rFonts w:cs="Times New Roman"/>
          <w:lang w:val="en-GB" w:eastAsia="zh-CN" w:bidi="ks-Deva"/>
        </w:rPr>
        <w:t xml:space="preserve">been presented in this chapter by </w:t>
      </w:r>
      <w:r w:rsidR="00D6379C" w:rsidRPr="00033FAF">
        <w:rPr>
          <w:rFonts w:cs="Times New Roman"/>
          <w:lang w:val="en-GB" w:eastAsia="zh-CN" w:bidi="ks-Deva"/>
        </w:rPr>
        <w:t xml:space="preserve">researching about key theories and models relevant to the topic or subject in the present study. </w:t>
      </w:r>
    </w:p>
    <w:p w14:paraId="066DFFA9" w14:textId="77777777" w:rsidR="00251110" w:rsidRPr="00033FAF" w:rsidRDefault="00251110" w:rsidP="00251110">
      <w:pPr>
        <w:rPr>
          <w:rFonts w:cs="Times New Roman"/>
          <w:lang w:val="en-GB" w:eastAsia="zh-CN" w:bidi="ks-Deva"/>
        </w:rPr>
      </w:pPr>
      <w:r w:rsidRPr="00033FAF">
        <w:rPr>
          <w:rFonts w:cs="Times New Roman"/>
          <w:b/>
          <w:i/>
          <w:lang w:val="en-GB" w:eastAsia="zh-CN" w:bidi="ks-Deva"/>
        </w:rPr>
        <w:lastRenderedPageBreak/>
        <w:t>Chapter 3: Research methodology</w:t>
      </w:r>
      <w:r w:rsidRPr="00033FAF">
        <w:rPr>
          <w:rFonts w:cs="Times New Roman"/>
          <w:lang w:val="en-GB" w:eastAsia="zh-CN" w:bidi="ks-Deva"/>
        </w:rPr>
        <w:t xml:space="preserve"> – This chapter mainly comprise of key strategy, approach, design and methodology </w:t>
      </w:r>
      <w:r w:rsidR="004664A0" w:rsidRPr="00033FAF">
        <w:rPr>
          <w:rFonts w:cs="Times New Roman"/>
          <w:lang w:val="en-GB" w:eastAsia="zh-CN" w:bidi="ks-Deva"/>
        </w:rPr>
        <w:t xml:space="preserve">which is employed </w:t>
      </w:r>
      <w:r w:rsidRPr="00033FAF">
        <w:rPr>
          <w:rFonts w:cs="Times New Roman"/>
          <w:lang w:val="en-GB" w:eastAsia="zh-CN" w:bidi="ks-Deva"/>
        </w:rPr>
        <w:t xml:space="preserve">to conduct research for the present study. The chapter comprise of key elements of research onion such as research philosophy, </w:t>
      </w:r>
      <w:r w:rsidR="004664A0" w:rsidRPr="00033FAF">
        <w:rPr>
          <w:rFonts w:cs="Times New Roman"/>
          <w:lang w:val="en-GB" w:eastAsia="zh-CN" w:bidi="ks-Deva"/>
        </w:rPr>
        <w:t>sampling methods</w:t>
      </w:r>
      <w:r w:rsidRPr="00033FAF">
        <w:rPr>
          <w:rFonts w:cs="Times New Roman"/>
          <w:lang w:val="en-GB" w:eastAsia="zh-CN" w:bidi="ks-Deva"/>
        </w:rPr>
        <w:t xml:space="preserve">, </w:t>
      </w:r>
      <w:r w:rsidR="004664A0" w:rsidRPr="00033FAF">
        <w:rPr>
          <w:rFonts w:cs="Times New Roman"/>
          <w:lang w:val="en-GB" w:eastAsia="zh-CN" w:bidi="ks-Deva"/>
        </w:rPr>
        <w:t>data analysis</w:t>
      </w:r>
      <w:r w:rsidRPr="00033FAF">
        <w:rPr>
          <w:rFonts w:cs="Times New Roman"/>
          <w:lang w:val="en-GB" w:eastAsia="zh-CN" w:bidi="ks-Deva"/>
        </w:rPr>
        <w:t xml:space="preserve">, data collection method, </w:t>
      </w:r>
      <w:r w:rsidR="004664A0" w:rsidRPr="00033FAF">
        <w:rPr>
          <w:rFonts w:cs="Times New Roman"/>
          <w:lang w:val="en-GB" w:eastAsia="zh-CN" w:bidi="ks-Deva"/>
        </w:rPr>
        <w:t xml:space="preserve">research design </w:t>
      </w:r>
      <w:r w:rsidRPr="00033FAF">
        <w:rPr>
          <w:rFonts w:cs="Times New Roman"/>
          <w:lang w:val="en-GB" w:eastAsia="zh-CN" w:bidi="ks-Deva"/>
        </w:rPr>
        <w:t xml:space="preserve">method and </w:t>
      </w:r>
      <w:r w:rsidR="004664A0" w:rsidRPr="00033FAF">
        <w:rPr>
          <w:rFonts w:cs="Times New Roman"/>
          <w:lang w:val="en-GB" w:eastAsia="zh-CN" w:bidi="ks-Deva"/>
        </w:rPr>
        <w:t xml:space="preserve">strategy. </w:t>
      </w:r>
    </w:p>
    <w:p w14:paraId="44F59E08" w14:textId="77777777" w:rsidR="00251110" w:rsidRPr="00033FAF" w:rsidRDefault="00251110" w:rsidP="00251110">
      <w:pPr>
        <w:rPr>
          <w:rFonts w:cs="Times New Roman"/>
          <w:lang w:val="en-GB" w:eastAsia="zh-CN" w:bidi="ks-Deva"/>
        </w:rPr>
      </w:pPr>
      <w:r w:rsidRPr="00033FAF">
        <w:rPr>
          <w:rFonts w:cs="Times New Roman"/>
          <w:b/>
          <w:i/>
          <w:lang w:val="en-GB" w:eastAsia="zh-CN" w:bidi="ks-Deva"/>
        </w:rPr>
        <w:t>Chapter 4: Data analysis</w:t>
      </w:r>
      <w:r w:rsidR="00646A2E" w:rsidRPr="00033FAF">
        <w:rPr>
          <w:rFonts w:cs="Times New Roman"/>
          <w:lang w:val="en-GB" w:eastAsia="zh-CN" w:bidi="ks-Deva"/>
        </w:rPr>
        <w:t xml:space="preserve"> – This chapter analysis </w:t>
      </w:r>
      <w:r w:rsidRPr="00033FAF">
        <w:rPr>
          <w:rFonts w:cs="Times New Roman"/>
          <w:lang w:val="en-GB" w:eastAsia="zh-CN" w:bidi="ks-Deva"/>
        </w:rPr>
        <w:t>the data collected in the research has been done in this chapter using secondary data analysis method.</w:t>
      </w:r>
      <w:r w:rsidR="00D6379C" w:rsidRPr="00033FAF">
        <w:rPr>
          <w:rFonts w:cs="Times New Roman"/>
          <w:lang w:val="en-GB" w:eastAsia="zh-CN" w:bidi="ks-Deva"/>
        </w:rPr>
        <w:t xml:space="preserve"> This chapter is important aspect for the </w:t>
      </w:r>
      <w:r w:rsidR="000E754B" w:rsidRPr="00033FAF">
        <w:rPr>
          <w:rFonts w:cs="Times New Roman"/>
          <w:lang w:val="en-GB" w:eastAsia="zh-CN" w:bidi="ks-Deva"/>
        </w:rPr>
        <w:t>study</w:t>
      </w:r>
      <w:r w:rsidR="00D6379C" w:rsidRPr="00033FAF">
        <w:rPr>
          <w:rFonts w:cs="Times New Roman"/>
          <w:lang w:val="en-GB" w:eastAsia="zh-CN" w:bidi="ks-Deva"/>
        </w:rPr>
        <w:t xml:space="preserve"> to derive insights and findings from the research.</w:t>
      </w:r>
      <w:r w:rsidRPr="00033FAF">
        <w:rPr>
          <w:rFonts w:cs="Times New Roman"/>
          <w:lang w:val="en-GB" w:eastAsia="zh-CN" w:bidi="ks-Deva"/>
        </w:rPr>
        <w:t xml:space="preserve"> The thematic analysis is the tool selected for the present research for data analysis. </w:t>
      </w:r>
    </w:p>
    <w:p w14:paraId="1DBC761F" w14:textId="20EB004F" w:rsidR="00251110" w:rsidRPr="00033FAF" w:rsidRDefault="00251110" w:rsidP="00251110">
      <w:pPr>
        <w:rPr>
          <w:rFonts w:cs="Times New Roman"/>
          <w:lang w:val="en-GB" w:eastAsia="zh-CN" w:bidi="ks-Deva"/>
        </w:rPr>
      </w:pPr>
      <w:r w:rsidRPr="00033FAF">
        <w:rPr>
          <w:rFonts w:cs="Times New Roman"/>
          <w:b/>
          <w:i/>
          <w:lang w:val="en-GB" w:eastAsia="zh-CN" w:bidi="ks-Deva"/>
        </w:rPr>
        <w:t>Chapter 5: Conclusion and recommendations</w:t>
      </w:r>
      <w:r w:rsidR="00646A2E" w:rsidRPr="00033FAF">
        <w:rPr>
          <w:rFonts w:cs="Times New Roman"/>
          <w:lang w:val="en-GB" w:eastAsia="zh-CN" w:bidi="ks-Deva"/>
        </w:rPr>
        <w:t xml:space="preserve">- In conclusion chapter, the summary </w:t>
      </w:r>
      <w:r w:rsidRPr="00033FAF">
        <w:rPr>
          <w:rFonts w:cs="Times New Roman"/>
          <w:lang w:val="en-GB" w:eastAsia="zh-CN" w:bidi="ks-Deva"/>
        </w:rPr>
        <w:t xml:space="preserve">of the research </w:t>
      </w:r>
      <w:r w:rsidR="00B66A75">
        <w:rPr>
          <w:rFonts w:cs="Times New Roman"/>
          <w:lang w:val="en-GB" w:eastAsia="zh-CN" w:bidi="ks-Deva"/>
        </w:rPr>
        <w:t>is</w:t>
      </w:r>
      <w:r w:rsidRPr="00033FAF">
        <w:rPr>
          <w:rFonts w:cs="Times New Roman"/>
          <w:lang w:val="en-GB" w:eastAsia="zh-CN" w:bidi="ks-Deva"/>
        </w:rPr>
        <w:t xml:space="preserve"> presented in systematic manner by matching with the objectives of the research. Later, several recommendations are presented in the research in this chapter. </w:t>
      </w:r>
      <w:r w:rsidR="00CC62AF" w:rsidRPr="00033FAF">
        <w:rPr>
          <w:rFonts w:cs="Times New Roman"/>
          <w:lang w:val="en-GB" w:eastAsia="zh-CN" w:bidi="ks-Deva"/>
        </w:rPr>
        <w:t xml:space="preserve">The key limitation of the research and the suggestions for improving the research outcomes in the future is also presented in this chapter at the last. </w:t>
      </w:r>
    </w:p>
    <w:p w14:paraId="620C353D" w14:textId="4F768B45" w:rsidR="0048119E" w:rsidRPr="00033FAF" w:rsidRDefault="00D22D67" w:rsidP="0048119E">
      <w:pPr>
        <w:pStyle w:val="Heading2"/>
        <w:rPr>
          <w:rFonts w:cs="Times New Roman"/>
          <w:color w:val="auto"/>
          <w:lang w:val="en-GB" w:eastAsia="zh-CN" w:bidi="ks-Deva"/>
        </w:rPr>
      </w:pPr>
      <w:bookmarkStart w:id="12" w:name="_Toc148436476"/>
      <w:r>
        <w:rPr>
          <w:rFonts w:cs="Times New Roman"/>
          <w:color w:val="auto"/>
          <w:lang w:val="en-GB" w:eastAsia="zh-CN" w:bidi="ks-Deva"/>
        </w:rPr>
        <w:t xml:space="preserve">1.9 </w:t>
      </w:r>
      <w:r w:rsidR="0048119E" w:rsidRPr="00033FAF">
        <w:rPr>
          <w:rFonts w:cs="Times New Roman"/>
          <w:color w:val="auto"/>
          <w:lang w:val="en-GB" w:eastAsia="zh-CN" w:bidi="ks-Deva"/>
        </w:rPr>
        <w:t>Summary</w:t>
      </w:r>
      <w:bookmarkEnd w:id="12"/>
    </w:p>
    <w:p w14:paraId="096344EC" w14:textId="77777777" w:rsidR="000E754B" w:rsidRPr="00033FAF" w:rsidRDefault="00DD6A82" w:rsidP="000E754B">
      <w:pPr>
        <w:rPr>
          <w:rFonts w:cs="Times New Roman"/>
          <w:lang w:val="en-GB" w:eastAsia="zh-CN" w:bidi="ks-Deva"/>
        </w:rPr>
      </w:pPr>
      <w:r w:rsidRPr="00033FAF">
        <w:rPr>
          <w:rFonts w:cs="Times New Roman"/>
          <w:lang w:val="en-GB" w:eastAsia="zh-CN" w:bidi="ks-Deva"/>
        </w:rPr>
        <w:t xml:space="preserve">It can be summarized that influencer’s marketing has been emerged as one of recent trend in the field of marketing to promote and raise the awareness of the brand on different social media channels. The key rational </w:t>
      </w:r>
      <w:r w:rsidR="00FB5F98" w:rsidRPr="00033FAF">
        <w:rPr>
          <w:rFonts w:cs="Times New Roman"/>
          <w:lang w:val="en-GB" w:eastAsia="zh-CN" w:bidi="ks-Deva"/>
        </w:rPr>
        <w:t>within the current study is to determining and addressing</w:t>
      </w:r>
      <w:r w:rsidRPr="00033FAF">
        <w:rPr>
          <w:rFonts w:cs="Times New Roman"/>
          <w:lang w:val="en-GB" w:eastAsia="zh-CN" w:bidi="ks-Deva"/>
        </w:rPr>
        <w:t xml:space="preserve"> the key problems that are faced by the FMCG sector companies in terms of employing influencer’s marketing tactics to improve its brand image and awareness in the market. It is summarized that because the consumer </w:t>
      </w:r>
      <w:r w:rsidR="00FB5F98" w:rsidRPr="00033FAF">
        <w:rPr>
          <w:rFonts w:cs="Times New Roman"/>
          <w:lang w:val="en-GB" w:eastAsia="zh-CN" w:bidi="ks-Deva"/>
        </w:rPr>
        <w:t>behaviour is mainly</w:t>
      </w:r>
      <w:r w:rsidRPr="00033FAF">
        <w:rPr>
          <w:rFonts w:cs="Times New Roman"/>
          <w:lang w:val="en-GB" w:eastAsia="zh-CN" w:bidi="ks-Deva"/>
        </w:rPr>
        <w:t xml:space="preserve"> influenced by the use of influencer marketing tactics by the company, t</w:t>
      </w:r>
      <w:r w:rsidR="00FB5F98" w:rsidRPr="00033FAF">
        <w:rPr>
          <w:rFonts w:cs="Times New Roman"/>
          <w:lang w:val="en-GB" w:eastAsia="zh-CN" w:bidi="ks-Deva"/>
        </w:rPr>
        <w:t>he analysis of the efficiency</w:t>
      </w:r>
      <w:r w:rsidRPr="00033FAF">
        <w:rPr>
          <w:rFonts w:cs="Times New Roman"/>
          <w:lang w:val="en-GB" w:eastAsia="zh-CN" w:bidi="ks-Deva"/>
        </w:rPr>
        <w:t xml:space="preserve"> of the influencer marketing is important for the researchers. </w:t>
      </w:r>
    </w:p>
    <w:p w14:paraId="4057CA75" w14:textId="77777777" w:rsidR="00624E4D" w:rsidRPr="00033FAF" w:rsidRDefault="00624E4D">
      <w:pPr>
        <w:spacing w:after="200" w:line="276" w:lineRule="auto"/>
        <w:jc w:val="left"/>
        <w:rPr>
          <w:rFonts w:eastAsiaTheme="majorEastAsia" w:cs="Times New Roman"/>
          <w:b/>
          <w:bCs/>
          <w:sz w:val="28"/>
          <w:szCs w:val="28"/>
          <w:shd w:val="clear" w:color="auto" w:fill="auto"/>
          <w:lang w:val="en-GB" w:eastAsia="zh-CN" w:bidi="ks-Deva"/>
        </w:rPr>
      </w:pPr>
      <w:r w:rsidRPr="00033FAF">
        <w:rPr>
          <w:rFonts w:cs="Times New Roman"/>
          <w:shd w:val="clear" w:color="auto" w:fill="auto"/>
          <w:lang w:val="en-GB" w:eastAsia="zh-CN" w:bidi="ks-Deva"/>
        </w:rPr>
        <w:br w:type="page"/>
      </w:r>
    </w:p>
    <w:p w14:paraId="02FEB13E" w14:textId="77777777" w:rsidR="001A32DB" w:rsidRPr="00033FAF" w:rsidRDefault="001A32DB" w:rsidP="00114D5B">
      <w:pPr>
        <w:pStyle w:val="Heading1"/>
        <w:rPr>
          <w:rFonts w:cs="Times New Roman"/>
          <w:color w:val="auto"/>
          <w:shd w:val="clear" w:color="auto" w:fill="auto"/>
          <w:lang w:val="en-GB" w:eastAsia="zh-CN" w:bidi="ks-Deva"/>
        </w:rPr>
      </w:pPr>
      <w:bookmarkStart w:id="13" w:name="_Toc148436477"/>
      <w:r w:rsidRPr="00033FAF">
        <w:rPr>
          <w:rFonts w:cs="Times New Roman"/>
          <w:color w:val="auto"/>
          <w:shd w:val="clear" w:color="auto" w:fill="auto"/>
          <w:lang w:val="en-GB" w:eastAsia="zh-CN" w:bidi="ks-Deva"/>
        </w:rPr>
        <w:lastRenderedPageBreak/>
        <w:t>Chapter 2: Literature review</w:t>
      </w:r>
      <w:bookmarkEnd w:id="13"/>
    </w:p>
    <w:p w14:paraId="7FE2369D" w14:textId="73C38038" w:rsidR="00114D5B" w:rsidRPr="00033FAF" w:rsidRDefault="00D22D67" w:rsidP="001A32DB">
      <w:pPr>
        <w:pStyle w:val="Heading2"/>
        <w:rPr>
          <w:rFonts w:cs="Times New Roman"/>
          <w:color w:val="auto"/>
          <w:shd w:val="clear" w:color="auto" w:fill="auto"/>
          <w:lang w:val="en-GB" w:eastAsia="zh-CN" w:bidi="ks-Deva"/>
        </w:rPr>
      </w:pPr>
      <w:bookmarkStart w:id="14" w:name="_Toc148436478"/>
      <w:r>
        <w:rPr>
          <w:rFonts w:cs="Times New Roman"/>
          <w:color w:val="auto"/>
          <w:shd w:val="clear" w:color="auto" w:fill="auto"/>
          <w:lang w:val="en-GB" w:eastAsia="zh-CN" w:bidi="ks-Deva"/>
        </w:rPr>
        <w:t xml:space="preserve">2.1 </w:t>
      </w:r>
      <w:r w:rsidR="00114D5B" w:rsidRPr="00033FAF">
        <w:rPr>
          <w:rFonts w:cs="Times New Roman"/>
          <w:color w:val="auto"/>
          <w:shd w:val="clear" w:color="auto" w:fill="auto"/>
          <w:lang w:val="en-GB" w:eastAsia="zh-CN" w:bidi="ks-Deva"/>
        </w:rPr>
        <w:t>Introduction</w:t>
      </w:r>
      <w:bookmarkEnd w:id="14"/>
    </w:p>
    <w:p w14:paraId="3A17BE7E" w14:textId="1D425BDE" w:rsidR="007D0CAF" w:rsidRPr="00033FAF" w:rsidRDefault="00FB5F98" w:rsidP="005D53D0">
      <w:pPr>
        <w:rPr>
          <w:rFonts w:cs="Times New Roman"/>
          <w:lang w:val="en-GB"/>
        </w:rPr>
      </w:pPr>
      <w:r w:rsidRPr="00033FAF">
        <w:rPr>
          <w:rFonts w:cs="Times New Roman"/>
          <w:lang w:val="en-GB"/>
        </w:rPr>
        <w:t>In the current</w:t>
      </w:r>
      <w:r w:rsidR="00575F96" w:rsidRPr="00033FAF">
        <w:rPr>
          <w:rFonts w:cs="Times New Roman"/>
          <w:lang w:val="en-GB"/>
        </w:rPr>
        <w:t xml:space="preserve"> chapter, </w:t>
      </w:r>
      <w:r w:rsidRPr="00033FAF">
        <w:rPr>
          <w:rFonts w:cs="Times New Roman"/>
          <w:lang w:val="en-GB"/>
        </w:rPr>
        <w:t>research deals</w:t>
      </w:r>
      <w:r w:rsidR="00575F96" w:rsidRPr="00033FAF">
        <w:rPr>
          <w:rFonts w:cs="Times New Roman"/>
          <w:lang w:val="en-GB"/>
        </w:rPr>
        <w:t xml:space="preserve"> with different writing of the existing authors and scholars who have stated something related to the topic. The critical evaluation of the</w:t>
      </w:r>
      <w:r w:rsidRPr="00033FAF">
        <w:rPr>
          <w:rFonts w:cs="Times New Roman"/>
          <w:lang w:val="en-GB"/>
        </w:rPr>
        <w:t xml:space="preserve"> different</w:t>
      </w:r>
      <w:r w:rsidR="004966A8" w:rsidRPr="00033FAF">
        <w:rPr>
          <w:rFonts w:cs="Times New Roman"/>
          <w:lang w:val="en-GB"/>
        </w:rPr>
        <w:t xml:space="preserve"> </w:t>
      </w:r>
      <w:r w:rsidRPr="00033FAF">
        <w:rPr>
          <w:rFonts w:cs="Times New Roman"/>
          <w:lang w:val="en-GB"/>
        </w:rPr>
        <w:t>idea</w:t>
      </w:r>
      <w:r w:rsidR="00575F96" w:rsidRPr="00033FAF">
        <w:rPr>
          <w:rFonts w:cs="Times New Roman"/>
          <w:lang w:val="en-GB"/>
        </w:rPr>
        <w:t xml:space="preserve"> of influencer marketing is to be added within the section, which means that a proper definition of the term, along with its impact, is to be stated. In addition to this, there</w:t>
      </w:r>
      <w:r w:rsidRPr="00033FAF">
        <w:rPr>
          <w:rFonts w:cs="Times New Roman"/>
          <w:lang w:val="en-GB"/>
        </w:rPr>
        <w:t xml:space="preserve"> is also an explanation of the</w:t>
      </w:r>
      <w:r w:rsidR="00575F96" w:rsidRPr="00033FAF">
        <w:rPr>
          <w:rFonts w:cs="Times New Roman"/>
          <w:lang w:val="en-GB"/>
        </w:rPr>
        <w:t xml:space="preserve"> influencer marketing </w:t>
      </w:r>
      <w:r w:rsidRPr="00033FAF">
        <w:rPr>
          <w:rFonts w:cs="Times New Roman"/>
          <w:lang w:val="en-GB"/>
        </w:rPr>
        <w:t xml:space="preserve">impact </w:t>
      </w:r>
      <w:r w:rsidR="00575F96" w:rsidRPr="00033FAF">
        <w:rPr>
          <w:rFonts w:cs="Times New Roman"/>
          <w:lang w:val="en-GB"/>
        </w:rPr>
        <w:t xml:space="preserve">on the behaviour of customers. The various </w:t>
      </w:r>
      <w:r w:rsidR="009B51CA" w:rsidRPr="00033FAF">
        <w:rPr>
          <w:rFonts w:cs="Times New Roman"/>
          <w:lang w:val="en-GB"/>
        </w:rPr>
        <w:t>influencers</w:t>
      </w:r>
      <w:r w:rsidR="00575F96" w:rsidRPr="00033FAF">
        <w:rPr>
          <w:rFonts w:cs="Times New Roman"/>
          <w:lang w:val="en-GB"/>
        </w:rPr>
        <w:t xml:space="preserve"> marketing practice within the FMGC sector of the UK is also to be added. Lastly, the theories and models of consumer behaviour need to be added within the following section.</w:t>
      </w:r>
    </w:p>
    <w:p w14:paraId="696530C8" w14:textId="78337578" w:rsidR="00114D5B" w:rsidRPr="00033FAF" w:rsidRDefault="00D22D67" w:rsidP="001A32DB">
      <w:pPr>
        <w:pStyle w:val="Heading2"/>
        <w:rPr>
          <w:rFonts w:cs="Times New Roman"/>
          <w:color w:val="auto"/>
          <w:shd w:val="clear" w:color="auto" w:fill="auto"/>
          <w:lang w:val="en-GB" w:eastAsia="zh-CN" w:bidi="ks-Deva"/>
        </w:rPr>
      </w:pPr>
      <w:bookmarkStart w:id="15" w:name="_Toc148436479"/>
      <w:bookmarkStart w:id="16" w:name="_Hlk148424464"/>
      <w:r>
        <w:rPr>
          <w:rFonts w:cs="Times New Roman"/>
          <w:color w:val="auto"/>
          <w:shd w:val="clear" w:color="auto" w:fill="auto"/>
          <w:lang w:val="en-GB" w:eastAsia="zh-CN" w:bidi="ks-Deva"/>
        </w:rPr>
        <w:t xml:space="preserve">2.2 </w:t>
      </w:r>
      <w:r w:rsidR="00114D5B" w:rsidRPr="00033FAF">
        <w:rPr>
          <w:rFonts w:cs="Times New Roman"/>
          <w:color w:val="auto"/>
          <w:shd w:val="clear" w:color="auto" w:fill="auto"/>
          <w:lang w:val="en-GB" w:eastAsia="zh-CN" w:bidi="ks-Deva"/>
        </w:rPr>
        <w:t>Concept of influencer marketing</w:t>
      </w:r>
      <w:bookmarkEnd w:id="15"/>
    </w:p>
    <w:p w14:paraId="6A0D530D" w14:textId="77777777" w:rsidR="00DE66AC" w:rsidRPr="00033FAF" w:rsidRDefault="00B712BF" w:rsidP="00DE66AC">
      <w:pPr>
        <w:rPr>
          <w:rFonts w:cs="Times New Roman"/>
          <w:lang w:val="en-GB"/>
        </w:rPr>
      </w:pPr>
      <w:r w:rsidRPr="00033FAF">
        <w:rPr>
          <w:rFonts w:cs="Times New Roman"/>
          <w:lang w:val="en-GB"/>
        </w:rPr>
        <w:t>As per</w:t>
      </w:r>
      <w:r w:rsidR="00043154" w:rsidRPr="00033FAF">
        <w:rPr>
          <w:rFonts w:cs="Times New Roman"/>
          <w:lang w:val="en-GB"/>
        </w:rPr>
        <w:t xml:space="preserve"> </w:t>
      </w:r>
      <w:r w:rsidR="00BB7AC9" w:rsidRPr="00033FAF">
        <w:rPr>
          <w:rFonts w:cs="Times New Roman"/>
          <w:lang w:val="en-GB" w:eastAsia="zh-CN" w:bidi="ks-Deva"/>
        </w:rPr>
        <w:t xml:space="preserve">Chopra, </w:t>
      </w:r>
      <w:r w:rsidR="00BB7AC9" w:rsidRPr="00033FAF">
        <w:rPr>
          <w:rFonts w:cs="Times New Roman"/>
          <w:i/>
          <w:iCs/>
          <w:lang w:val="en-GB" w:eastAsia="zh-CN" w:bidi="ks-Deva"/>
        </w:rPr>
        <w:t xml:space="preserve">et al. </w:t>
      </w:r>
      <w:r w:rsidR="00BB7AC9" w:rsidRPr="00033FAF">
        <w:rPr>
          <w:rFonts w:cs="Times New Roman"/>
          <w:lang w:val="en-GB" w:eastAsia="zh-CN" w:bidi="ks-Deva"/>
        </w:rPr>
        <w:t>(2021)</w:t>
      </w:r>
      <w:r w:rsidR="00DE66AC" w:rsidRPr="00033FAF">
        <w:rPr>
          <w:rFonts w:cs="Times New Roman"/>
          <w:lang w:val="en-GB"/>
        </w:rPr>
        <w:t xml:space="preserve">, the concept of influence marketing is </w:t>
      </w:r>
      <w:r w:rsidR="00715C89" w:rsidRPr="00033FAF">
        <w:rPr>
          <w:rFonts w:cs="Times New Roman"/>
          <w:lang w:val="en-GB"/>
        </w:rPr>
        <w:t>explained</w:t>
      </w:r>
      <w:r w:rsidR="00DE66AC" w:rsidRPr="00033FAF">
        <w:rPr>
          <w:rFonts w:cs="Times New Roman"/>
          <w:lang w:val="en-GB"/>
        </w:rPr>
        <w:t xml:space="preserve"> as the process of doing collaboration between social media users and brand in order to promote the products and </w:t>
      </w:r>
      <w:r w:rsidR="00043154" w:rsidRPr="00033FAF">
        <w:rPr>
          <w:rFonts w:cs="Times New Roman"/>
          <w:lang w:val="en-GB"/>
        </w:rPr>
        <w:t>facilities provided</w:t>
      </w:r>
      <w:r w:rsidR="00DE66AC" w:rsidRPr="00033FAF">
        <w:rPr>
          <w:rFonts w:cs="Times New Roman"/>
          <w:lang w:val="en-GB"/>
        </w:rPr>
        <w:t xml:space="preserve"> by the </w:t>
      </w:r>
      <w:r w:rsidR="00335B42" w:rsidRPr="00033FAF">
        <w:rPr>
          <w:rFonts w:cs="Times New Roman"/>
          <w:lang w:val="en-GB"/>
        </w:rPr>
        <w:t>organization</w:t>
      </w:r>
      <w:r w:rsidR="00DE66AC" w:rsidRPr="00033FAF">
        <w:rPr>
          <w:rFonts w:cs="Times New Roman"/>
          <w:lang w:val="en-GB"/>
        </w:rPr>
        <w:t xml:space="preserve">. Influencer marketing is the most effective marketing strategies which help the brand in selling their products as well as influencing customers </w:t>
      </w:r>
      <w:r w:rsidR="00FB5F98" w:rsidRPr="00033FAF">
        <w:rPr>
          <w:rFonts w:cs="Times New Roman"/>
          <w:lang w:val="en-GB"/>
        </w:rPr>
        <w:t>regarding the products and services sold by the company in the market</w:t>
      </w:r>
      <w:r w:rsidR="00DE66AC" w:rsidRPr="00033FAF">
        <w:rPr>
          <w:rFonts w:cs="Times New Roman"/>
          <w:lang w:val="en-GB"/>
        </w:rPr>
        <w:t xml:space="preserve">. The term influencer marketing is a kind of social media marketing which </w:t>
      </w:r>
      <w:r w:rsidR="00FB5F98" w:rsidRPr="00033FAF">
        <w:rPr>
          <w:rFonts w:cs="Times New Roman"/>
          <w:lang w:val="en-GB"/>
        </w:rPr>
        <w:t xml:space="preserve">consideration is given to </w:t>
      </w:r>
      <w:r w:rsidR="00043154" w:rsidRPr="00033FAF">
        <w:rPr>
          <w:rFonts w:cs="Times New Roman"/>
          <w:lang w:val="en-GB"/>
        </w:rPr>
        <w:t>the well</w:t>
      </w:r>
      <w:r w:rsidR="004C7E89" w:rsidRPr="00033FAF">
        <w:rPr>
          <w:rFonts w:cs="Times New Roman"/>
          <w:lang w:val="en-GB"/>
        </w:rPr>
        <w:t>-known</w:t>
      </w:r>
      <w:r w:rsidR="00DE66AC" w:rsidRPr="00033FAF">
        <w:rPr>
          <w:rFonts w:cs="Times New Roman"/>
          <w:lang w:val="en-GB"/>
        </w:rPr>
        <w:t xml:space="preserve"> influencers for promoting and marketing the goods and services offered by the firm. It has been </w:t>
      </w:r>
      <w:proofErr w:type="spellStart"/>
      <w:r w:rsidR="00DE66AC" w:rsidRPr="00033FAF">
        <w:rPr>
          <w:rFonts w:cs="Times New Roman"/>
          <w:lang w:val="en-GB"/>
        </w:rPr>
        <w:t>analyzed</w:t>
      </w:r>
      <w:proofErr w:type="spellEnd"/>
      <w:r w:rsidR="00DE66AC" w:rsidRPr="00033FAF">
        <w:rPr>
          <w:rFonts w:cs="Times New Roman"/>
          <w:lang w:val="en-GB"/>
        </w:rPr>
        <w:t xml:space="preserve"> that influencer marketing is an effective marketing approach which has been used effectively by every single business organizations. </w:t>
      </w:r>
      <w:r w:rsidR="00F35984" w:rsidRPr="00033FAF">
        <w:rPr>
          <w:rFonts w:cs="Times New Roman"/>
          <w:lang w:val="en-GB" w:eastAsia="zh-CN" w:bidi="ks-Deva"/>
        </w:rPr>
        <w:t xml:space="preserve">Haenlein, </w:t>
      </w:r>
      <w:r w:rsidR="00F35984" w:rsidRPr="00033FAF">
        <w:rPr>
          <w:rFonts w:cs="Times New Roman"/>
          <w:i/>
          <w:iCs/>
          <w:lang w:val="en-GB" w:eastAsia="zh-CN" w:bidi="ks-Deva"/>
        </w:rPr>
        <w:t xml:space="preserve">et al. </w:t>
      </w:r>
      <w:r w:rsidR="00F35984" w:rsidRPr="00033FAF">
        <w:rPr>
          <w:rFonts w:cs="Times New Roman"/>
          <w:lang w:val="en-GB" w:eastAsia="zh-CN" w:bidi="ks-Deva"/>
        </w:rPr>
        <w:t xml:space="preserve">(2020) </w:t>
      </w:r>
      <w:r w:rsidR="00DE66AC" w:rsidRPr="00033FAF">
        <w:rPr>
          <w:rFonts w:cs="Times New Roman"/>
          <w:lang w:val="en-GB"/>
        </w:rPr>
        <w:t xml:space="preserve">cited that the influencers use various strategies and approaches for reaching to more customers as well as for influencing customers for their </w:t>
      </w:r>
      <w:r w:rsidR="006E5561" w:rsidRPr="00033FAF">
        <w:rPr>
          <w:rFonts w:cs="Times New Roman"/>
          <w:lang w:val="en-GB"/>
        </w:rPr>
        <w:t>goods</w:t>
      </w:r>
      <w:r w:rsidR="00DE66AC" w:rsidRPr="00033FAF">
        <w:rPr>
          <w:rFonts w:cs="Times New Roman"/>
          <w:lang w:val="en-GB"/>
        </w:rPr>
        <w:t xml:space="preserve"> and services. </w:t>
      </w:r>
      <w:r w:rsidR="00DA3388" w:rsidRPr="00033FAF">
        <w:rPr>
          <w:rFonts w:cs="Times New Roman"/>
          <w:lang w:val="en-GB"/>
        </w:rPr>
        <w:t>From consideration of</w:t>
      </w:r>
      <w:r w:rsidR="00DE66AC" w:rsidRPr="00033FAF">
        <w:rPr>
          <w:rFonts w:cs="Times New Roman"/>
          <w:lang w:val="en-GB"/>
        </w:rPr>
        <w:t xml:space="preserve"> influencer marketing, the famous brand is able to make a strong online presence in the market. This has a </w:t>
      </w:r>
      <w:r w:rsidR="00043154" w:rsidRPr="00033FAF">
        <w:rPr>
          <w:rFonts w:cs="Times New Roman"/>
          <w:lang w:val="en-GB"/>
        </w:rPr>
        <w:t>foremost influence</w:t>
      </w:r>
      <w:r w:rsidR="00DE66AC" w:rsidRPr="00033FAF">
        <w:rPr>
          <w:rFonts w:cs="Times New Roman"/>
          <w:lang w:val="en-GB"/>
        </w:rPr>
        <w:t xml:space="preserve"> on the </w:t>
      </w:r>
      <w:r w:rsidR="00706278" w:rsidRPr="00033FAF">
        <w:rPr>
          <w:rFonts w:cs="Times New Roman"/>
          <w:lang w:val="en-GB"/>
        </w:rPr>
        <w:t>development</w:t>
      </w:r>
      <w:r w:rsidR="00DE66AC" w:rsidRPr="00033FAF">
        <w:rPr>
          <w:rFonts w:cs="Times New Roman"/>
          <w:lang w:val="en-GB"/>
        </w:rPr>
        <w:t xml:space="preserve"> and </w:t>
      </w:r>
      <w:r w:rsidR="00706278" w:rsidRPr="00033FAF">
        <w:rPr>
          <w:rFonts w:cs="Times New Roman"/>
          <w:lang w:val="en-GB"/>
        </w:rPr>
        <w:t>growth</w:t>
      </w:r>
      <w:r w:rsidR="00DE66AC" w:rsidRPr="00033FAF">
        <w:rPr>
          <w:rFonts w:cs="Times New Roman"/>
          <w:lang w:val="en-GB"/>
        </w:rPr>
        <w:t xml:space="preserve"> of the business firms. Influencer marketing </w:t>
      </w:r>
      <w:r w:rsidR="006B41E1" w:rsidRPr="00033FAF">
        <w:rPr>
          <w:rFonts w:cs="Times New Roman"/>
          <w:lang w:val="en-GB"/>
        </w:rPr>
        <w:t>can also be consider as type</w:t>
      </w:r>
      <w:r w:rsidR="00DE66AC" w:rsidRPr="00033FAF">
        <w:rPr>
          <w:rFonts w:cs="Times New Roman"/>
          <w:lang w:val="en-GB"/>
        </w:rPr>
        <w:t xml:space="preserve"> of word of mouth marketing which enhances the awareness of the product and services in front of the customers. The </w:t>
      </w:r>
      <w:r w:rsidR="00043154" w:rsidRPr="00033FAF">
        <w:rPr>
          <w:rFonts w:cs="Times New Roman"/>
          <w:lang w:val="en-GB"/>
        </w:rPr>
        <w:t>key purpose</w:t>
      </w:r>
      <w:r w:rsidR="00DE66AC" w:rsidRPr="00033FAF">
        <w:rPr>
          <w:rFonts w:cs="Times New Roman"/>
          <w:lang w:val="en-GB"/>
        </w:rPr>
        <w:t xml:space="preserve"> of influencer marketing is to </w:t>
      </w:r>
      <w:r w:rsidR="00B63DEA" w:rsidRPr="00033FAF">
        <w:rPr>
          <w:rFonts w:cs="Times New Roman"/>
          <w:lang w:val="en-GB"/>
        </w:rPr>
        <w:t>surge</w:t>
      </w:r>
      <w:r w:rsidR="00DE66AC" w:rsidRPr="00033FAF">
        <w:rPr>
          <w:rFonts w:cs="Times New Roman"/>
          <w:lang w:val="en-GB"/>
        </w:rPr>
        <w:t xml:space="preserve"> the sales and profitability of the brand with the help of famous and well-known brands. </w:t>
      </w:r>
    </w:p>
    <w:p w14:paraId="1C38173B" w14:textId="77777777" w:rsidR="00043154" w:rsidRPr="00033FAF" w:rsidRDefault="00043154" w:rsidP="006B1C8E">
      <w:pPr>
        <w:keepNext/>
        <w:jc w:val="center"/>
        <w:rPr>
          <w:szCs w:val="24"/>
          <w:lang w:val="en-GB"/>
        </w:rPr>
      </w:pPr>
      <w:r w:rsidRPr="00033FAF">
        <w:rPr>
          <w:rFonts w:cs="Times New Roman"/>
          <w:noProof/>
          <w:szCs w:val="24"/>
          <w:lang w:val="en-GB"/>
        </w:rPr>
        <w:lastRenderedPageBreak/>
        <w:drawing>
          <wp:inline distT="0" distB="0" distL="0" distR="0" wp14:anchorId="69B89A2C" wp14:editId="69FF75E1">
            <wp:extent cx="5248275" cy="23241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248275" cy="2324100"/>
                    </a:xfrm>
                    <a:prstGeom prst="rect">
                      <a:avLst/>
                    </a:prstGeom>
                    <a:noFill/>
                    <a:ln w="9525">
                      <a:noFill/>
                      <a:miter lim="800000"/>
                      <a:headEnd/>
                      <a:tailEnd/>
                    </a:ln>
                  </pic:spPr>
                </pic:pic>
              </a:graphicData>
            </a:graphic>
          </wp:inline>
        </w:drawing>
      </w:r>
    </w:p>
    <w:p w14:paraId="2EDFEF6D" w14:textId="2294EAC8" w:rsidR="00043154" w:rsidRPr="00033FAF" w:rsidRDefault="00043154" w:rsidP="006B1C8E">
      <w:pPr>
        <w:pStyle w:val="Caption"/>
        <w:jc w:val="center"/>
        <w:rPr>
          <w:color w:val="auto"/>
          <w:sz w:val="24"/>
          <w:szCs w:val="24"/>
          <w:lang w:val="en-GB"/>
        </w:rPr>
      </w:pPr>
      <w:bookmarkStart w:id="17" w:name="_Toc148436516"/>
      <w:r w:rsidRPr="00033FAF">
        <w:rPr>
          <w:color w:val="auto"/>
          <w:sz w:val="24"/>
          <w:szCs w:val="24"/>
          <w:lang w:val="en-GB"/>
        </w:rPr>
        <w:t xml:space="preserve">Figure </w:t>
      </w:r>
      <w:r w:rsidR="00A142B8" w:rsidRPr="00033FAF">
        <w:rPr>
          <w:color w:val="auto"/>
          <w:sz w:val="24"/>
          <w:szCs w:val="24"/>
          <w:lang w:val="en-GB"/>
        </w:rPr>
        <w:fldChar w:fldCharType="begin"/>
      </w:r>
      <w:r w:rsidRPr="00033FAF">
        <w:rPr>
          <w:color w:val="auto"/>
          <w:sz w:val="24"/>
          <w:szCs w:val="24"/>
          <w:lang w:val="en-GB"/>
        </w:rPr>
        <w:instrText xml:space="preserve"> SEQ Figure \* ARABIC </w:instrText>
      </w:r>
      <w:r w:rsidR="00A142B8" w:rsidRPr="00033FAF">
        <w:rPr>
          <w:color w:val="auto"/>
          <w:sz w:val="24"/>
          <w:szCs w:val="24"/>
          <w:lang w:val="en-GB"/>
        </w:rPr>
        <w:fldChar w:fldCharType="separate"/>
      </w:r>
      <w:r w:rsidR="008D30BE">
        <w:rPr>
          <w:noProof/>
          <w:color w:val="auto"/>
          <w:sz w:val="24"/>
          <w:szCs w:val="24"/>
          <w:lang w:val="en-GB"/>
        </w:rPr>
        <w:t>1</w:t>
      </w:r>
      <w:r w:rsidR="00A142B8" w:rsidRPr="00033FAF">
        <w:rPr>
          <w:color w:val="auto"/>
          <w:sz w:val="24"/>
          <w:szCs w:val="24"/>
          <w:lang w:val="en-GB"/>
        </w:rPr>
        <w:fldChar w:fldCharType="end"/>
      </w:r>
      <w:r w:rsidRPr="00033FAF">
        <w:rPr>
          <w:color w:val="auto"/>
          <w:sz w:val="24"/>
          <w:szCs w:val="24"/>
          <w:lang w:val="en-GB"/>
        </w:rPr>
        <w:t>: Influencer marketing</w:t>
      </w:r>
      <w:bookmarkEnd w:id="17"/>
    </w:p>
    <w:p w14:paraId="5FF0FCE4" w14:textId="77777777" w:rsidR="006B1C8E" w:rsidRPr="00033FAF" w:rsidRDefault="006B1C8E" w:rsidP="006B1C8E">
      <w:pPr>
        <w:jc w:val="center"/>
        <w:rPr>
          <w:lang w:val="en-GB"/>
        </w:rPr>
      </w:pPr>
      <w:r w:rsidRPr="00033FAF">
        <w:rPr>
          <w:lang w:val="en-GB"/>
        </w:rPr>
        <w:t xml:space="preserve">(Source: </w:t>
      </w:r>
      <w:proofErr w:type="spellStart"/>
      <w:r w:rsidR="00E24F53" w:rsidRPr="00033FAF">
        <w:rPr>
          <w:lang w:val="en-GB"/>
        </w:rPr>
        <w:t>Engaiodigital</w:t>
      </w:r>
      <w:proofErr w:type="spellEnd"/>
      <w:r w:rsidR="00E24F53" w:rsidRPr="00033FAF">
        <w:rPr>
          <w:lang w:val="en-GB"/>
        </w:rPr>
        <w:t>, 2023</w:t>
      </w:r>
      <w:r w:rsidRPr="00033FAF">
        <w:rPr>
          <w:lang w:val="en-GB"/>
        </w:rPr>
        <w:t>)</w:t>
      </w:r>
    </w:p>
    <w:p w14:paraId="3B229DEE" w14:textId="77777777" w:rsidR="00DE66AC" w:rsidRPr="00033FAF" w:rsidRDefault="00947AC6" w:rsidP="00DE66AC">
      <w:pPr>
        <w:rPr>
          <w:rFonts w:cs="Times New Roman"/>
          <w:lang w:val="en-GB"/>
        </w:rPr>
      </w:pPr>
      <w:r w:rsidRPr="00033FAF">
        <w:rPr>
          <w:rFonts w:cs="Times New Roman"/>
          <w:lang w:val="en-GB" w:eastAsia="zh-CN" w:bidi="ks-Deva"/>
        </w:rPr>
        <w:t xml:space="preserve">Makrides, </w:t>
      </w:r>
      <w:r w:rsidRPr="00033FAF">
        <w:rPr>
          <w:rFonts w:cs="Times New Roman"/>
          <w:i/>
          <w:iCs/>
          <w:lang w:val="en-GB" w:eastAsia="zh-CN" w:bidi="ks-Deva"/>
        </w:rPr>
        <w:t xml:space="preserve">et al. </w:t>
      </w:r>
      <w:r w:rsidRPr="00033FAF">
        <w:rPr>
          <w:rFonts w:cs="Times New Roman"/>
          <w:lang w:val="en-GB" w:eastAsia="zh-CN" w:bidi="ks-Deva"/>
        </w:rPr>
        <w:t xml:space="preserve">(2020) </w:t>
      </w:r>
      <w:r w:rsidR="00DE66AC" w:rsidRPr="00033FAF">
        <w:rPr>
          <w:rFonts w:cs="Times New Roman"/>
          <w:lang w:val="en-GB"/>
        </w:rPr>
        <w:t>identified that influencer marketing is an important approach which leads in convening customers with the help of attractive and creative videos and posts related to the products and services offered by the firm. Influencer marketing uses famous individuals as an influencer who collaborates with the top leading brands such as Unilever Plc. This is a kind of marketing approach which has been used by Unilever Plc for getting connected with their targeted and potential customers. In the com</w:t>
      </w:r>
      <w:r w:rsidR="00FB5F98" w:rsidRPr="00033FAF">
        <w:rPr>
          <w:rFonts w:cs="Times New Roman"/>
          <w:lang w:val="en-GB"/>
        </w:rPr>
        <w:t>petitive business environment, the concept of i</w:t>
      </w:r>
      <w:r w:rsidR="00DE66AC" w:rsidRPr="00033FAF">
        <w:rPr>
          <w:rFonts w:cs="Times New Roman"/>
          <w:lang w:val="en-GB"/>
        </w:rPr>
        <w:t xml:space="preserve">nfluencer marketing </w:t>
      </w:r>
      <w:r w:rsidR="00FB5F98" w:rsidRPr="00033FAF">
        <w:rPr>
          <w:rFonts w:cs="Times New Roman"/>
          <w:lang w:val="en-GB"/>
        </w:rPr>
        <w:t xml:space="preserve">is </w:t>
      </w:r>
      <w:r w:rsidR="00AF7D70" w:rsidRPr="00033FAF">
        <w:rPr>
          <w:rFonts w:cs="Times New Roman"/>
          <w:lang w:val="en-GB"/>
        </w:rPr>
        <w:t>playing fundamental</w:t>
      </w:r>
      <w:r w:rsidR="00DE66AC" w:rsidRPr="00033FAF">
        <w:rPr>
          <w:rFonts w:cs="Times New Roman"/>
          <w:lang w:val="en-GB"/>
        </w:rPr>
        <w:t xml:space="preserve"> role in </w:t>
      </w:r>
      <w:r w:rsidR="00FB5F98" w:rsidRPr="00033FAF">
        <w:rPr>
          <w:rFonts w:cs="Times New Roman"/>
          <w:lang w:val="en-GB"/>
        </w:rPr>
        <w:t xml:space="preserve">order to increase brand awareness resulting in increasing </w:t>
      </w:r>
      <w:r w:rsidR="00DE66AC" w:rsidRPr="00033FAF">
        <w:rPr>
          <w:rFonts w:cs="Times New Roman"/>
          <w:lang w:val="en-GB"/>
        </w:rPr>
        <w:t>growth and productivity of the</w:t>
      </w:r>
      <w:r w:rsidR="00FB5F98" w:rsidRPr="00033FAF">
        <w:rPr>
          <w:rFonts w:cs="Times New Roman"/>
          <w:lang w:val="en-GB"/>
        </w:rPr>
        <w:t xml:space="preserve"> organizations in the</w:t>
      </w:r>
      <w:r w:rsidR="00DE66AC" w:rsidRPr="00033FAF">
        <w:rPr>
          <w:rFonts w:cs="Times New Roman"/>
          <w:lang w:val="en-GB"/>
        </w:rPr>
        <w:t xml:space="preserve"> market</w:t>
      </w:r>
      <w:r w:rsidR="00FB5F98" w:rsidRPr="00033FAF">
        <w:rPr>
          <w:rFonts w:cs="Times New Roman"/>
          <w:lang w:val="en-GB"/>
        </w:rPr>
        <w:t xml:space="preserve"> which is targeted</w:t>
      </w:r>
      <w:r w:rsidR="00DE66AC" w:rsidRPr="00033FAF">
        <w:rPr>
          <w:rFonts w:cs="Times New Roman"/>
          <w:lang w:val="en-GB"/>
        </w:rPr>
        <w:t>. In the concept of influencer marketing a</w:t>
      </w:r>
      <w:r w:rsidR="00294EB2" w:rsidRPr="00033FAF">
        <w:rPr>
          <w:rFonts w:cs="Times New Roman"/>
          <w:lang w:val="en-GB"/>
        </w:rPr>
        <w:t>pproaches</w:t>
      </w:r>
      <w:r w:rsidR="00DE66AC" w:rsidRPr="00033FAF">
        <w:rPr>
          <w:rFonts w:cs="Times New Roman"/>
          <w:lang w:val="en-GB"/>
        </w:rPr>
        <w:t xml:space="preserve">, the brands uses highly innovative and creative content for engaging and connecting with the customers at a local as well as global level. The famous influencer uses collaborative approach for promoting the </w:t>
      </w:r>
      <w:r w:rsidR="0037518C" w:rsidRPr="00033FAF">
        <w:rPr>
          <w:rFonts w:cs="Times New Roman"/>
          <w:lang w:val="en-GB"/>
        </w:rPr>
        <w:t xml:space="preserve">goods and </w:t>
      </w:r>
      <w:r w:rsidR="00AF7D70" w:rsidRPr="00033FAF">
        <w:rPr>
          <w:rFonts w:cs="Times New Roman"/>
          <w:lang w:val="en-GB"/>
        </w:rPr>
        <w:t>services provided</w:t>
      </w:r>
      <w:r w:rsidR="00DE66AC" w:rsidRPr="00033FAF">
        <w:rPr>
          <w:rFonts w:cs="Times New Roman"/>
          <w:lang w:val="en-GB"/>
        </w:rPr>
        <w:t xml:space="preserve"> by the selected brand and </w:t>
      </w:r>
      <w:r w:rsidR="004A700D" w:rsidRPr="00033FAF">
        <w:rPr>
          <w:rFonts w:cs="Times New Roman"/>
          <w:lang w:val="en-GB"/>
        </w:rPr>
        <w:t>this result</w:t>
      </w:r>
      <w:r w:rsidR="00DE66AC" w:rsidRPr="00033FAF">
        <w:rPr>
          <w:rFonts w:cs="Times New Roman"/>
          <w:lang w:val="en-GB"/>
        </w:rPr>
        <w:t xml:space="preserve"> in </w:t>
      </w:r>
      <w:r w:rsidR="004A700D" w:rsidRPr="00033FAF">
        <w:rPr>
          <w:rFonts w:cs="Times New Roman"/>
          <w:lang w:val="en-GB"/>
        </w:rPr>
        <w:t>increasing</w:t>
      </w:r>
      <w:r w:rsidR="00DE66AC" w:rsidRPr="00033FAF">
        <w:rPr>
          <w:rFonts w:cs="Times New Roman"/>
          <w:lang w:val="en-GB"/>
        </w:rPr>
        <w:t xml:space="preserve"> the sales and profitability of the </w:t>
      </w:r>
      <w:r w:rsidR="00642733" w:rsidRPr="00033FAF">
        <w:rPr>
          <w:rFonts w:cs="Times New Roman"/>
          <w:lang w:val="en-GB"/>
        </w:rPr>
        <w:t xml:space="preserve">organization </w:t>
      </w:r>
      <w:r w:rsidR="00DE66AC" w:rsidRPr="00033FAF">
        <w:rPr>
          <w:rFonts w:cs="Times New Roman"/>
          <w:lang w:val="en-GB"/>
        </w:rPr>
        <w:t xml:space="preserve">in the </w:t>
      </w:r>
      <w:r w:rsidR="00847809" w:rsidRPr="00033FAF">
        <w:rPr>
          <w:rFonts w:cs="Times New Roman"/>
          <w:lang w:val="en-GB"/>
        </w:rPr>
        <w:t>market</w:t>
      </w:r>
      <w:r w:rsidR="00DE66AC" w:rsidRPr="00033FAF">
        <w:rPr>
          <w:rFonts w:cs="Times New Roman"/>
          <w:lang w:val="en-GB"/>
        </w:rPr>
        <w:t>.</w:t>
      </w:r>
    </w:p>
    <w:p w14:paraId="3A118AE7" w14:textId="77777777" w:rsidR="00DE66AC" w:rsidRPr="00033FAF" w:rsidRDefault="00947AC6" w:rsidP="00DE66AC">
      <w:pPr>
        <w:rPr>
          <w:rFonts w:cs="Times New Roman"/>
          <w:lang w:val="en-GB"/>
        </w:rPr>
      </w:pPr>
      <w:r w:rsidRPr="00033FAF">
        <w:rPr>
          <w:rFonts w:cs="Times New Roman"/>
          <w:lang w:val="en-GB" w:eastAsia="zh-CN" w:bidi="ks-Deva"/>
        </w:rPr>
        <w:t xml:space="preserve">Stoldt, </w:t>
      </w:r>
      <w:r w:rsidRPr="00033FAF">
        <w:rPr>
          <w:rFonts w:cs="Times New Roman"/>
          <w:i/>
          <w:iCs/>
          <w:lang w:val="en-GB" w:eastAsia="zh-CN" w:bidi="ks-Deva"/>
        </w:rPr>
        <w:t xml:space="preserve">et al. </w:t>
      </w:r>
      <w:r w:rsidRPr="00033FAF">
        <w:rPr>
          <w:rFonts w:cs="Times New Roman"/>
          <w:lang w:val="en-GB" w:eastAsia="zh-CN" w:bidi="ks-Deva"/>
        </w:rPr>
        <w:t xml:space="preserve">(2019) </w:t>
      </w:r>
      <w:r w:rsidR="00DE66AC" w:rsidRPr="00033FAF">
        <w:rPr>
          <w:rFonts w:cs="Times New Roman"/>
          <w:lang w:val="en-GB"/>
        </w:rPr>
        <w:t xml:space="preserve">cited that in the influencer marketing, the brand uses </w:t>
      </w:r>
      <w:r w:rsidR="00B716DA" w:rsidRPr="00033FAF">
        <w:rPr>
          <w:rFonts w:cs="Times New Roman"/>
          <w:lang w:val="en-GB"/>
        </w:rPr>
        <w:t xml:space="preserve">platforms of </w:t>
      </w:r>
      <w:proofErr w:type="spellStart"/>
      <w:r w:rsidR="00B716DA" w:rsidRPr="00033FAF">
        <w:rPr>
          <w:rFonts w:cs="Times New Roman"/>
          <w:lang w:val="en-GB"/>
        </w:rPr>
        <w:t>te</w:t>
      </w:r>
      <w:proofErr w:type="spellEnd"/>
      <w:r w:rsidR="00B716DA" w:rsidRPr="00033FAF">
        <w:rPr>
          <w:rFonts w:cs="Times New Roman"/>
          <w:lang w:val="en-GB"/>
        </w:rPr>
        <w:t xml:space="preserve"> social media in order to reach</w:t>
      </w:r>
      <w:r w:rsidR="00DE66AC" w:rsidRPr="00033FAF">
        <w:rPr>
          <w:rFonts w:cs="Times New Roman"/>
          <w:lang w:val="en-GB"/>
        </w:rPr>
        <w:t xml:space="preserve"> more customers </w:t>
      </w:r>
      <w:r w:rsidR="00B716DA" w:rsidRPr="00033FAF">
        <w:rPr>
          <w:rFonts w:cs="Times New Roman"/>
          <w:lang w:val="en-GB"/>
        </w:rPr>
        <w:t>while enhancing</w:t>
      </w:r>
      <w:r w:rsidR="00DE66AC" w:rsidRPr="00033FAF">
        <w:rPr>
          <w:rFonts w:cs="Times New Roman"/>
          <w:lang w:val="en-GB"/>
        </w:rPr>
        <w:t xml:space="preserve"> the overall </w:t>
      </w:r>
      <w:r w:rsidR="00B716DA" w:rsidRPr="00033FAF">
        <w:rPr>
          <w:rFonts w:cs="Times New Roman"/>
          <w:lang w:val="en-GB"/>
        </w:rPr>
        <w:t>revenues</w:t>
      </w:r>
      <w:r w:rsidR="00DE66AC" w:rsidRPr="00033FAF">
        <w:rPr>
          <w:rFonts w:cs="Times New Roman"/>
          <w:lang w:val="en-GB"/>
        </w:rPr>
        <w:t xml:space="preserve"> and</w:t>
      </w:r>
      <w:r w:rsidR="00B716DA" w:rsidRPr="00033FAF">
        <w:rPr>
          <w:rFonts w:cs="Times New Roman"/>
          <w:lang w:val="en-GB"/>
        </w:rPr>
        <w:t xml:space="preserve"> the business efficiency in the market which is targeted</w:t>
      </w:r>
      <w:r w:rsidR="00DE66AC" w:rsidRPr="00033FAF">
        <w:rPr>
          <w:rFonts w:cs="Times New Roman"/>
          <w:lang w:val="en-GB"/>
        </w:rPr>
        <w:t xml:space="preserve">. </w:t>
      </w:r>
      <w:r w:rsidR="000A6BC0" w:rsidRPr="00033FAF">
        <w:rPr>
          <w:rFonts w:cs="Times New Roman"/>
          <w:lang w:val="en-GB"/>
        </w:rPr>
        <w:t xml:space="preserve">With this, it </w:t>
      </w:r>
      <w:r w:rsidR="00CF7B19" w:rsidRPr="00033FAF">
        <w:rPr>
          <w:rFonts w:cs="Times New Roman"/>
          <w:lang w:val="en-GB"/>
        </w:rPr>
        <w:t>is</w:t>
      </w:r>
      <w:r w:rsidR="000A6BC0" w:rsidRPr="00033FAF">
        <w:rPr>
          <w:rFonts w:cs="Times New Roman"/>
          <w:lang w:val="en-GB"/>
        </w:rPr>
        <w:t xml:space="preserve"> also </w:t>
      </w:r>
      <w:r w:rsidR="004E40C4" w:rsidRPr="00033FAF">
        <w:rPr>
          <w:rFonts w:cs="Times New Roman"/>
          <w:lang w:val="en-GB"/>
        </w:rPr>
        <w:t>been evaluated</w:t>
      </w:r>
      <w:r w:rsidR="000A6BC0" w:rsidRPr="00033FAF">
        <w:rPr>
          <w:rFonts w:cs="Times New Roman"/>
          <w:lang w:val="en-GB"/>
        </w:rPr>
        <w:t xml:space="preserve"> that</w:t>
      </w:r>
      <w:r w:rsidR="00DE66AC" w:rsidRPr="00033FAF">
        <w:rPr>
          <w:rFonts w:cs="Times New Roman"/>
          <w:lang w:val="en-GB"/>
        </w:rPr>
        <w:t xml:space="preserve"> influencer on the social media </w:t>
      </w:r>
      <w:r w:rsidR="00AF7D70" w:rsidRPr="00033FAF">
        <w:rPr>
          <w:rFonts w:cs="Times New Roman"/>
          <w:lang w:val="en-GB"/>
        </w:rPr>
        <w:t>channels is</w:t>
      </w:r>
      <w:r w:rsidR="004E40C4" w:rsidRPr="00033FAF">
        <w:rPr>
          <w:rFonts w:cs="Times New Roman"/>
          <w:lang w:val="en-GB"/>
        </w:rPr>
        <w:t xml:space="preserve"> useful for offering quality</w:t>
      </w:r>
      <w:r w:rsidR="00DE66AC" w:rsidRPr="00033FAF">
        <w:rPr>
          <w:rFonts w:cs="Times New Roman"/>
          <w:lang w:val="en-GB"/>
        </w:rPr>
        <w:t xml:space="preserve"> and effective services to the </w:t>
      </w:r>
      <w:r w:rsidR="004E40C4" w:rsidRPr="00033FAF">
        <w:rPr>
          <w:rFonts w:cs="Times New Roman"/>
          <w:lang w:val="en-GB"/>
        </w:rPr>
        <w:t xml:space="preserve">consumer </w:t>
      </w:r>
      <w:r w:rsidR="00DE66AC" w:rsidRPr="00033FAF">
        <w:rPr>
          <w:rFonts w:cs="Times New Roman"/>
          <w:lang w:val="en-GB"/>
        </w:rPr>
        <w:t xml:space="preserve">and this makes customers more valued and appreciated. The influencers get connected with the </w:t>
      </w:r>
      <w:r w:rsidR="00DE66AC" w:rsidRPr="00033FAF">
        <w:rPr>
          <w:rFonts w:cs="Times New Roman"/>
          <w:lang w:val="en-GB"/>
        </w:rPr>
        <w:lastRenderedPageBreak/>
        <w:t xml:space="preserve">customers on social media platforms for understanding their needs and requirements. There is a major impact of influencers marketing on the </w:t>
      </w:r>
      <w:r w:rsidR="00AF7D70" w:rsidRPr="00033FAF">
        <w:rPr>
          <w:rFonts w:cs="Times New Roman"/>
          <w:lang w:val="en-GB"/>
        </w:rPr>
        <w:t>buying behaviour</w:t>
      </w:r>
      <w:r w:rsidR="00DE66AC" w:rsidRPr="00033FAF">
        <w:rPr>
          <w:rFonts w:cs="Times New Roman"/>
          <w:lang w:val="en-GB"/>
        </w:rPr>
        <w:t xml:space="preserve"> of</w:t>
      </w:r>
      <w:r w:rsidR="004E40C4" w:rsidRPr="00033FAF">
        <w:rPr>
          <w:rFonts w:cs="Times New Roman"/>
          <w:lang w:val="en-GB"/>
        </w:rPr>
        <w:t xml:space="preserve"> purchaser</w:t>
      </w:r>
      <w:r w:rsidR="00DE66AC" w:rsidRPr="00033FAF">
        <w:rPr>
          <w:rFonts w:cs="Times New Roman"/>
          <w:lang w:val="en-GB"/>
        </w:rPr>
        <w:t xml:space="preserve"> and hence </w:t>
      </w:r>
      <w:r w:rsidR="00AF7D70" w:rsidRPr="00033FAF">
        <w:rPr>
          <w:rFonts w:cs="Times New Roman"/>
          <w:lang w:val="en-GB"/>
        </w:rPr>
        <w:t>can leads</w:t>
      </w:r>
      <w:r w:rsidR="004E40C4" w:rsidRPr="00033FAF">
        <w:rPr>
          <w:rFonts w:cs="Times New Roman"/>
          <w:lang w:val="en-GB"/>
        </w:rPr>
        <w:t xml:space="preserve"> in enhancing the</w:t>
      </w:r>
      <w:r w:rsidR="00DE66AC" w:rsidRPr="00033FAF">
        <w:rPr>
          <w:rFonts w:cs="Times New Roman"/>
          <w:lang w:val="en-GB"/>
        </w:rPr>
        <w:t xml:space="preserve"> sales and productivity of the chosen firm. In the influencers marketing, the brand do partnership with the top leading and famous influencers and allow them for promoting and selling their products on various social media platforms. </w:t>
      </w:r>
    </w:p>
    <w:p w14:paraId="4E0A98C8" w14:textId="77777777" w:rsidR="00DE66AC" w:rsidRPr="00033FAF" w:rsidRDefault="00925A38" w:rsidP="00DE66AC">
      <w:pPr>
        <w:rPr>
          <w:rFonts w:cs="Times New Roman"/>
          <w:lang w:val="en-GB"/>
        </w:rPr>
      </w:pPr>
      <w:proofErr w:type="spellStart"/>
      <w:r w:rsidRPr="00033FAF">
        <w:rPr>
          <w:rFonts w:cs="Times New Roman"/>
          <w:lang w:val="en-GB" w:eastAsia="zh-CN" w:bidi="ks-Deva"/>
        </w:rPr>
        <w:t>Belanche</w:t>
      </w:r>
      <w:proofErr w:type="spellEnd"/>
      <w:r w:rsidRPr="00033FAF">
        <w:rPr>
          <w:rFonts w:cs="Times New Roman"/>
          <w:lang w:val="en-GB" w:eastAsia="zh-CN" w:bidi="ks-Deva"/>
        </w:rPr>
        <w:t xml:space="preserve">, </w:t>
      </w:r>
      <w:r w:rsidRPr="00033FAF">
        <w:rPr>
          <w:rFonts w:cs="Times New Roman"/>
          <w:i/>
          <w:iCs/>
          <w:lang w:val="en-GB" w:eastAsia="zh-CN" w:bidi="ks-Deva"/>
        </w:rPr>
        <w:t>et al</w:t>
      </w:r>
      <w:r w:rsidRPr="00033FAF">
        <w:rPr>
          <w:rFonts w:cs="Times New Roman"/>
          <w:lang w:val="en-GB" w:eastAsia="zh-CN" w:bidi="ks-Deva"/>
        </w:rPr>
        <w:t xml:space="preserve">. (2020) </w:t>
      </w:r>
      <w:r w:rsidR="00DE66AC" w:rsidRPr="00033FAF">
        <w:rPr>
          <w:rFonts w:cs="Times New Roman"/>
          <w:lang w:val="en-GB"/>
        </w:rPr>
        <w:t xml:space="preserve">states that the concept of influencer marketing is a strategy used by Unilever Plc for getting on their targeted audience and this also helps in building a social proof and grows the overall </w:t>
      </w:r>
      <w:r w:rsidR="000767B7" w:rsidRPr="00033FAF">
        <w:rPr>
          <w:rFonts w:cs="Times New Roman"/>
          <w:lang w:val="en-GB"/>
        </w:rPr>
        <w:t>profitability</w:t>
      </w:r>
      <w:r w:rsidR="00DE66AC" w:rsidRPr="00033FAF">
        <w:rPr>
          <w:rFonts w:cs="Times New Roman"/>
          <w:lang w:val="en-GB"/>
        </w:rPr>
        <w:t xml:space="preserve"> of the firm in the market place. When the </w:t>
      </w:r>
      <w:r w:rsidR="00CF2FE4" w:rsidRPr="00033FAF">
        <w:rPr>
          <w:rFonts w:cs="Times New Roman"/>
          <w:lang w:val="en-GB"/>
        </w:rPr>
        <w:t>consumers</w:t>
      </w:r>
      <w:r w:rsidR="00DE66AC" w:rsidRPr="00033FAF">
        <w:rPr>
          <w:rFonts w:cs="Times New Roman"/>
          <w:lang w:val="en-GB"/>
        </w:rPr>
        <w:t xml:space="preserve"> see the products and services being shared by the people they know and trust, changes the buying decision of the customers. It has been identified that seventy one </w:t>
      </w:r>
      <w:r w:rsidR="006657D8" w:rsidRPr="00033FAF">
        <w:rPr>
          <w:rFonts w:cs="Times New Roman"/>
          <w:lang w:val="en-GB"/>
        </w:rPr>
        <w:t>percent</w:t>
      </w:r>
      <w:r w:rsidR="00DE66AC" w:rsidRPr="00033FAF">
        <w:rPr>
          <w:rFonts w:cs="Times New Roman"/>
          <w:lang w:val="en-GB"/>
        </w:rPr>
        <w:t xml:space="preserve"> of the </w:t>
      </w:r>
      <w:r w:rsidR="00EE2893" w:rsidRPr="00033FAF">
        <w:rPr>
          <w:rFonts w:cs="Times New Roman"/>
          <w:lang w:val="en-GB"/>
        </w:rPr>
        <w:t>consumers</w:t>
      </w:r>
      <w:r w:rsidR="00DE66AC" w:rsidRPr="00033FAF">
        <w:rPr>
          <w:rFonts w:cs="Times New Roman"/>
          <w:lang w:val="en-GB"/>
        </w:rPr>
        <w:t xml:space="preserve"> are </w:t>
      </w:r>
      <w:r w:rsidR="00307FDF" w:rsidRPr="00033FAF">
        <w:rPr>
          <w:rFonts w:cs="Times New Roman"/>
          <w:lang w:val="en-GB"/>
        </w:rPr>
        <w:t xml:space="preserve">lean </w:t>
      </w:r>
      <w:r w:rsidR="00DE66AC" w:rsidRPr="00033FAF">
        <w:rPr>
          <w:rFonts w:cs="Times New Roman"/>
          <w:lang w:val="en-GB"/>
        </w:rPr>
        <w:t>to</w:t>
      </w:r>
      <w:r w:rsidR="00307FDF" w:rsidRPr="00033FAF">
        <w:rPr>
          <w:rFonts w:cs="Times New Roman"/>
          <w:lang w:val="en-GB"/>
        </w:rPr>
        <w:t>wards</w:t>
      </w:r>
      <w:r w:rsidR="00DE66AC" w:rsidRPr="00033FAF">
        <w:rPr>
          <w:rFonts w:cs="Times New Roman"/>
          <w:lang w:val="en-GB"/>
        </w:rPr>
        <w:t xml:space="preserve"> buy</w:t>
      </w:r>
      <w:r w:rsidR="00307FDF" w:rsidRPr="00033FAF">
        <w:rPr>
          <w:rFonts w:cs="Times New Roman"/>
          <w:lang w:val="en-GB"/>
        </w:rPr>
        <w:t>ing</w:t>
      </w:r>
      <w:r w:rsidR="00DE66AC" w:rsidRPr="00033FAF">
        <w:rPr>
          <w:rFonts w:cs="Times New Roman"/>
          <w:lang w:val="en-GB"/>
        </w:rPr>
        <w:t xml:space="preserve"> the </w:t>
      </w:r>
      <w:r w:rsidR="00C7349B" w:rsidRPr="00033FAF">
        <w:rPr>
          <w:rFonts w:cs="Times New Roman"/>
          <w:lang w:val="en-GB"/>
        </w:rPr>
        <w:t>goods</w:t>
      </w:r>
      <w:r w:rsidR="00DE66AC" w:rsidRPr="00033FAF">
        <w:rPr>
          <w:rFonts w:cs="Times New Roman"/>
          <w:lang w:val="en-GB"/>
        </w:rPr>
        <w:t xml:space="preserve"> when it is recommended by their trusted and famous influencers. There are multiple benefits of using influencer marketing for the brand and it help them in gaining multiple competitive benefits and advantages. With the help of influencer marketing, the selected brand is creating content which features their products and services and hence increase the awareness of the brand which is very beneficial for the growth of the firm. This is one of the most effective </w:t>
      </w:r>
      <w:r w:rsidR="00AF7D70" w:rsidRPr="00033FAF">
        <w:rPr>
          <w:rFonts w:cs="Times New Roman"/>
          <w:lang w:val="en-GB"/>
        </w:rPr>
        <w:t>ways</w:t>
      </w:r>
      <w:r w:rsidR="00DE66AC" w:rsidRPr="00033FAF">
        <w:rPr>
          <w:rFonts w:cs="Times New Roman"/>
          <w:lang w:val="en-GB"/>
        </w:rPr>
        <w:t xml:space="preserve"> for creating a hype around a new products and services. Unilever Plc uses social media </w:t>
      </w:r>
      <w:r w:rsidR="00F87FC8" w:rsidRPr="00033FAF">
        <w:rPr>
          <w:rFonts w:cs="Times New Roman"/>
          <w:lang w:val="en-GB"/>
        </w:rPr>
        <w:t>channels</w:t>
      </w:r>
      <w:r w:rsidR="00DE66AC" w:rsidRPr="00033FAF">
        <w:rPr>
          <w:rFonts w:cs="Times New Roman"/>
          <w:lang w:val="en-GB"/>
        </w:rPr>
        <w:t xml:space="preserve"> such as YouTube, Instagram</w:t>
      </w:r>
      <w:r w:rsidR="00AF7D70" w:rsidRPr="00033FAF">
        <w:rPr>
          <w:rFonts w:cs="Times New Roman"/>
          <w:lang w:val="en-GB"/>
        </w:rPr>
        <w:t xml:space="preserve"> </w:t>
      </w:r>
      <w:r w:rsidR="00832A6A" w:rsidRPr="00033FAF">
        <w:rPr>
          <w:rFonts w:cs="Times New Roman"/>
          <w:lang w:val="en-GB"/>
        </w:rPr>
        <w:t>and</w:t>
      </w:r>
      <w:r w:rsidR="00AF7D70" w:rsidRPr="00033FAF">
        <w:rPr>
          <w:rFonts w:cs="Times New Roman"/>
          <w:lang w:val="en-GB"/>
        </w:rPr>
        <w:t xml:space="preserve"> </w:t>
      </w:r>
      <w:r w:rsidR="00832A6A" w:rsidRPr="00033FAF">
        <w:rPr>
          <w:rFonts w:cs="Times New Roman"/>
          <w:lang w:val="en-GB"/>
        </w:rPr>
        <w:t xml:space="preserve">Facebook </w:t>
      </w:r>
      <w:r w:rsidR="00DE66AC" w:rsidRPr="00033FAF">
        <w:rPr>
          <w:rFonts w:cs="Times New Roman"/>
          <w:lang w:val="en-GB"/>
        </w:rPr>
        <w:t xml:space="preserve">for promoting products and uses creative content for increasing the sales of the business. </w:t>
      </w:r>
    </w:p>
    <w:p w14:paraId="07941AD5" w14:textId="77777777" w:rsidR="00DE66AC" w:rsidRPr="00033FAF" w:rsidRDefault="00F80206" w:rsidP="00DE66AC">
      <w:pPr>
        <w:rPr>
          <w:rFonts w:cs="Times New Roman"/>
          <w:lang w:val="en-GB"/>
        </w:rPr>
      </w:pPr>
      <w:r w:rsidRPr="00033FAF">
        <w:rPr>
          <w:rFonts w:cs="Times New Roman"/>
          <w:lang w:val="en-GB" w:eastAsia="zh-CN" w:bidi="ks-Deva"/>
        </w:rPr>
        <w:t xml:space="preserve">Shen, (2021) </w:t>
      </w:r>
      <w:r w:rsidR="00DE66AC" w:rsidRPr="00033FAF">
        <w:rPr>
          <w:rFonts w:cs="Times New Roman"/>
          <w:lang w:val="en-GB"/>
        </w:rPr>
        <w:t xml:space="preserve">said that the approaches and strategies used in influencer marketing also results in taping into new and emerging markets and reach to more potential customers in the market. By increase the reach of the customers, the overall sales and profitability of the firm gets enhanced and which leads in increasing the ROI of the selected business organizations. This is also a very cost effective approach which help brand in using less money for promoting, advertising as well as for selling their products to the targeted and potential customers. Unilever Plc is also using best practices in influencer marketing and uses celebrities and famous personalities for brand promotion. </w:t>
      </w:r>
      <w:proofErr w:type="spellStart"/>
      <w:r w:rsidRPr="00033FAF">
        <w:rPr>
          <w:rFonts w:cs="Times New Roman"/>
          <w:lang w:val="en-GB" w:eastAsia="zh-CN" w:bidi="ks-Deva"/>
        </w:rPr>
        <w:t>Camoiras</w:t>
      </w:r>
      <w:proofErr w:type="spellEnd"/>
      <w:r w:rsidRPr="00033FAF">
        <w:rPr>
          <w:rFonts w:cs="Times New Roman"/>
          <w:lang w:val="en-GB" w:eastAsia="zh-CN" w:bidi="ks-Deva"/>
        </w:rPr>
        <w:t xml:space="preserve">-Rodriguez, and Varela, (2020) </w:t>
      </w:r>
      <w:r w:rsidRPr="00033FAF">
        <w:rPr>
          <w:rFonts w:cs="Times New Roman"/>
          <w:lang w:val="en-GB"/>
        </w:rPr>
        <w:t>stated</w:t>
      </w:r>
      <w:r w:rsidR="00DE66AC" w:rsidRPr="00033FAF">
        <w:rPr>
          <w:rFonts w:cs="Times New Roman"/>
          <w:lang w:val="en-GB"/>
        </w:rPr>
        <w:t xml:space="preserve"> that with the help of influencer marketing, the brand uses effective approaches for asking queries and feedback about the product and services. The brand uses influencer marketing is used for sourcing feedback and reviews on the new </w:t>
      </w:r>
      <w:r w:rsidR="00AF7D70" w:rsidRPr="00033FAF">
        <w:rPr>
          <w:rFonts w:cs="Times New Roman"/>
          <w:lang w:val="en-GB"/>
        </w:rPr>
        <w:t>goods provided</w:t>
      </w:r>
      <w:r w:rsidR="00DE66AC" w:rsidRPr="00033FAF">
        <w:rPr>
          <w:rFonts w:cs="Times New Roman"/>
          <w:lang w:val="en-GB"/>
        </w:rPr>
        <w:t xml:space="preserve"> by the company. </w:t>
      </w:r>
    </w:p>
    <w:p w14:paraId="57D61F9D" w14:textId="77777777" w:rsidR="00DE66AC" w:rsidRPr="00033FAF" w:rsidRDefault="00F80206" w:rsidP="00DE66AC">
      <w:pPr>
        <w:rPr>
          <w:rFonts w:cs="Times New Roman"/>
          <w:lang w:val="en-GB"/>
        </w:rPr>
      </w:pPr>
      <w:r w:rsidRPr="00033FAF">
        <w:rPr>
          <w:rFonts w:cs="Times New Roman"/>
          <w:lang w:val="en-GB" w:eastAsia="zh-CN" w:bidi="ks-Deva"/>
        </w:rPr>
        <w:lastRenderedPageBreak/>
        <w:t xml:space="preserve">Rossato, and Castellani, (2020) </w:t>
      </w:r>
      <w:r w:rsidR="00DE66AC" w:rsidRPr="00033FAF">
        <w:rPr>
          <w:rFonts w:cs="Times New Roman"/>
          <w:lang w:val="en-GB"/>
        </w:rPr>
        <w:t xml:space="preserve">cited that influencer marketing is an effective approach which has been used by the leading brands for establish a good relationship and bond between then brand and customers. It has been identified that long term relationships with the customers are very benefits because they helps in increasing the credibility and trust with the influencer audience when their followers see that they can continuously work with them. </w:t>
      </w:r>
      <w:r w:rsidR="004E40C4" w:rsidRPr="00033FAF">
        <w:rPr>
          <w:rFonts w:cs="Times New Roman"/>
          <w:lang w:val="en-GB"/>
        </w:rPr>
        <w:t>Influencer marketing helps</w:t>
      </w:r>
      <w:r w:rsidR="00DE66AC" w:rsidRPr="00033FAF">
        <w:rPr>
          <w:rFonts w:cs="Times New Roman"/>
          <w:lang w:val="en-GB"/>
        </w:rPr>
        <w:t xml:space="preserve"> the chosen brand in gaining more visibility when influencer recommend</w:t>
      </w:r>
      <w:r w:rsidR="004E40C4" w:rsidRPr="00033FAF">
        <w:rPr>
          <w:rFonts w:cs="Times New Roman"/>
          <w:lang w:val="en-GB"/>
        </w:rPr>
        <w:t>ing different products of different</w:t>
      </w:r>
      <w:r w:rsidR="00DE66AC" w:rsidRPr="00033FAF">
        <w:rPr>
          <w:rFonts w:cs="Times New Roman"/>
          <w:lang w:val="en-GB"/>
        </w:rPr>
        <w:t xml:space="preserve"> the </w:t>
      </w:r>
      <w:r w:rsidR="004E40C4" w:rsidRPr="00033FAF">
        <w:rPr>
          <w:rFonts w:cs="Times New Roman"/>
          <w:lang w:val="en-GB"/>
        </w:rPr>
        <w:t xml:space="preserve">brand this automatically </w:t>
      </w:r>
      <w:r w:rsidR="00DE66AC" w:rsidRPr="00033FAF">
        <w:rPr>
          <w:rFonts w:cs="Times New Roman"/>
          <w:lang w:val="en-GB"/>
        </w:rPr>
        <w:t>enhance</w:t>
      </w:r>
      <w:r w:rsidR="004E40C4" w:rsidRPr="00033FAF">
        <w:rPr>
          <w:rFonts w:cs="Times New Roman"/>
          <w:lang w:val="en-GB"/>
        </w:rPr>
        <w:t xml:space="preserve">s the awareness of the brand. </w:t>
      </w:r>
      <w:r w:rsidR="00DE66AC" w:rsidRPr="00033FAF">
        <w:rPr>
          <w:rFonts w:cs="Times New Roman"/>
          <w:lang w:val="en-GB"/>
        </w:rPr>
        <w:t xml:space="preserve">All these features and benefits of influencer marketing boost the overall </w:t>
      </w:r>
      <w:r w:rsidR="004E40C4" w:rsidRPr="00033FAF">
        <w:rPr>
          <w:rFonts w:cs="Times New Roman"/>
          <w:lang w:val="en-GB"/>
        </w:rPr>
        <w:t>revenue and profitability</w:t>
      </w:r>
      <w:r w:rsidR="00DE66AC" w:rsidRPr="00033FAF">
        <w:rPr>
          <w:rFonts w:cs="Times New Roman"/>
          <w:lang w:val="en-GB"/>
        </w:rPr>
        <w:t xml:space="preserve"> of the firm and also able to gain multiple kind of competitive position in the market place.</w:t>
      </w:r>
    </w:p>
    <w:p w14:paraId="4C87B9C1" w14:textId="61F9E094" w:rsidR="00114D5B" w:rsidRPr="00033FAF" w:rsidRDefault="00D22D67" w:rsidP="001A32DB">
      <w:pPr>
        <w:pStyle w:val="Heading2"/>
        <w:rPr>
          <w:rFonts w:cs="Times New Roman"/>
          <w:color w:val="auto"/>
          <w:shd w:val="clear" w:color="auto" w:fill="auto"/>
          <w:lang w:val="en-GB" w:eastAsia="zh-CN" w:bidi="ks-Deva"/>
        </w:rPr>
      </w:pPr>
      <w:bookmarkStart w:id="18" w:name="_Toc148436480"/>
      <w:r>
        <w:rPr>
          <w:rFonts w:cs="Times New Roman"/>
          <w:color w:val="auto"/>
          <w:shd w:val="clear" w:color="auto" w:fill="auto"/>
          <w:lang w:val="en-GB" w:eastAsia="zh-CN" w:bidi="ks-Deva"/>
        </w:rPr>
        <w:t xml:space="preserve">2.3 </w:t>
      </w:r>
      <w:r w:rsidR="00114D5B" w:rsidRPr="00033FAF">
        <w:rPr>
          <w:rFonts w:cs="Times New Roman"/>
          <w:color w:val="auto"/>
          <w:shd w:val="clear" w:color="auto" w:fill="auto"/>
          <w:lang w:val="en-GB" w:eastAsia="zh-CN" w:bidi="ks-Deva"/>
        </w:rPr>
        <w:t>Influence of influencer marketing on consumer behaviour</w:t>
      </w:r>
      <w:bookmarkEnd w:id="18"/>
    </w:p>
    <w:p w14:paraId="0DEDF449" w14:textId="77777777" w:rsidR="00EC6B94" w:rsidRPr="00033FAF" w:rsidRDefault="00EC6B94" w:rsidP="00EC6B94">
      <w:pPr>
        <w:rPr>
          <w:rFonts w:cs="Times New Roman"/>
          <w:lang w:val="en-GB"/>
        </w:rPr>
      </w:pPr>
      <w:r w:rsidRPr="00033FAF">
        <w:rPr>
          <w:rFonts w:cs="Times New Roman"/>
          <w:lang w:val="en-GB"/>
        </w:rPr>
        <w:t xml:space="preserve">As per the view point of </w:t>
      </w:r>
      <w:proofErr w:type="spellStart"/>
      <w:r w:rsidR="00F80206" w:rsidRPr="00033FAF">
        <w:rPr>
          <w:rFonts w:cs="Times New Roman"/>
          <w:lang w:val="en-GB" w:eastAsia="zh-CN" w:bidi="ks-Deva"/>
        </w:rPr>
        <w:t>Belanche</w:t>
      </w:r>
      <w:proofErr w:type="spellEnd"/>
      <w:r w:rsidR="00F80206" w:rsidRPr="00033FAF">
        <w:rPr>
          <w:rFonts w:cs="Times New Roman"/>
          <w:lang w:val="en-GB" w:eastAsia="zh-CN" w:bidi="ks-Deva"/>
        </w:rPr>
        <w:t xml:space="preserve">, </w:t>
      </w:r>
      <w:r w:rsidR="00F80206" w:rsidRPr="00033FAF">
        <w:rPr>
          <w:rFonts w:cs="Times New Roman"/>
          <w:i/>
          <w:iCs/>
          <w:lang w:val="en-GB" w:eastAsia="zh-CN" w:bidi="ks-Deva"/>
        </w:rPr>
        <w:t xml:space="preserve">et al. </w:t>
      </w:r>
      <w:r w:rsidR="00F80206" w:rsidRPr="00033FAF">
        <w:rPr>
          <w:rFonts w:cs="Times New Roman"/>
          <w:lang w:val="en-GB" w:eastAsia="zh-CN" w:bidi="ks-Deva"/>
        </w:rPr>
        <w:t>(2021)</w:t>
      </w:r>
      <w:r w:rsidRPr="00033FAF">
        <w:rPr>
          <w:rFonts w:cs="Times New Roman"/>
          <w:lang w:val="en-GB"/>
        </w:rPr>
        <w:t xml:space="preserve">, the term influencers marketing have a </w:t>
      </w:r>
      <w:r w:rsidR="00BE5075" w:rsidRPr="00033FAF">
        <w:rPr>
          <w:rFonts w:cs="Times New Roman"/>
          <w:lang w:val="en-GB"/>
        </w:rPr>
        <w:t>foremost influence</w:t>
      </w:r>
      <w:r w:rsidRPr="00033FAF">
        <w:rPr>
          <w:rFonts w:cs="Times New Roman"/>
          <w:lang w:val="en-GB"/>
        </w:rPr>
        <w:t xml:space="preserve"> on the </w:t>
      </w:r>
      <w:r w:rsidR="00BE5075" w:rsidRPr="00033FAF">
        <w:rPr>
          <w:rFonts w:cs="Times New Roman"/>
          <w:lang w:val="en-GB"/>
        </w:rPr>
        <w:t>behaviour</w:t>
      </w:r>
      <w:r w:rsidRPr="00033FAF">
        <w:rPr>
          <w:rFonts w:cs="Times New Roman"/>
          <w:lang w:val="en-GB"/>
        </w:rPr>
        <w:t xml:space="preserve"> of consumers. The concept of influencers marketing uses effective approaches for influencing and attracting customers and hence which results in changing the purchasing decision of the customers. When</w:t>
      </w:r>
      <w:r w:rsidR="00B01977" w:rsidRPr="00033FAF">
        <w:rPr>
          <w:rFonts w:cs="Times New Roman"/>
          <w:lang w:val="en-GB"/>
        </w:rPr>
        <w:t>,</w:t>
      </w:r>
      <w:r w:rsidRPr="00033FAF">
        <w:rPr>
          <w:rFonts w:cs="Times New Roman"/>
          <w:lang w:val="en-GB"/>
        </w:rPr>
        <w:t xml:space="preserve"> the famous and well known influencers on the social media platforms uses influencer marketing approaches then this can change the perception and </w:t>
      </w:r>
      <w:r w:rsidR="00BE5075" w:rsidRPr="00033FAF">
        <w:rPr>
          <w:rFonts w:cs="Times New Roman"/>
          <w:lang w:val="en-GB"/>
        </w:rPr>
        <w:t>behaviour</w:t>
      </w:r>
      <w:r w:rsidRPr="00033FAF">
        <w:rPr>
          <w:rFonts w:cs="Times New Roman"/>
          <w:lang w:val="en-GB"/>
        </w:rPr>
        <w:t xml:space="preserve"> of customers. This makes customers more informed and involved with the brand and hence which results in </w:t>
      </w:r>
      <w:r w:rsidR="004E40C4" w:rsidRPr="00033FAF">
        <w:rPr>
          <w:rFonts w:cs="Times New Roman"/>
          <w:lang w:val="en-GB"/>
        </w:rPr>
        <w:t xml:space="preserve">higher sales and more revenues. </w:t>
      </w:r>
      <w:r w:rsidRPr="00033FAF">
        <w:rPr>
          <w:rFonts w:cs="Times New Roman"/>
          <w:lang w:val="en-GB"/>
        </w:rPr>
        <w:t xml:space="preserve">With the help of influence marketing, the brand gets connected with the targeted and potential customers at a global level and which influences more customers and increase the customer base of the firm. The brand uses effective and innovative influencer marketing approaches for </w:t>
      </w:r>
      <w:proofErr w:type="spellStart"/>
      <w:r w:rsidRPr="00033FAF">
        <w:rPr>
          <w:rFonts w:cs="Times New Roman"/>
          <w:lang w:val="en-GB"/>
        </w:rPr>
        <w:t>analyzing</w:t>
      </w:r>
      <w:proofErr w:type="spellEnd"/>
      <w:r w:rsidRPr="00033FAF">
        <w:rPr>
          <w:rFonts w:cs="Times New Roman"/>
          <w:lang w:val="en-GB"/>
        </w:rPr>
        <w:t xml:space="preserve"> and understanding the needs and requirements of the customer so that more growths as well as competitive benefits can be achieved. For influencing more customers, the business firm uses creative and attractive content so that customers feel more connected and involved with the brand. </w:t>
      </w:r>
    </w:p>
    <w:p w14:paraId="7CC15FD2" w14:textId="77777777" w:rsidR="006B1C8E" w:rsidRPr="00033FAF" w:rsidRDefault="006B1C8E" w:rsidP="006B1C8E">
      <w:pPr>
        <w:keepNext/>
        <w:jc w:val="center"/>
        <w:rPr>
          <w:szCs w:val="24"/>
          <w:lang w:val="en-GB"/>
        </w:rPr>
      </w:pPr>
      <w:r w:rsidRPr="00033FAF">
        <w:rPr>
          <w:rFonts w:cs="Times New Roman"/>
          <w:noProof/>
          <w:szCs w:val="24"/>
          <w:lang w:val="en-GB"/>
        </w:rPr>
        <w:drawing>
          <wp:inline distT="0" distB="0" distL="0" distR="0" wp14:anchorId="085A2829" wp14:editId="05C36432">
            <wp:extent cx="4143375" cy="1104900"/>
            <wp:effectExtent l="19050" t="0" r="9525" b="0"/>
            <wp:docPr id="2" name="Picture 1" descr="download.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fif"/>
                    <pic:cNvPicPr/>
                  </pic:nvPicPr>
                  <pic:blipFill>
                    <a:blip r:embed="rId11"/>
                    <a:stretch>
                      <a:fillRect/>
                    </a:stretch>
                  </pic:blipFill>
                  <pic:spPr>
                    <a:xfrm>
                      <a:off x="0" y="0"/>
                      <a:ext cx="4143375" cy="1104900"/>
                    </a:xfrm>
                    <a:prstGeom prst="rect">
                      <a:avLst/>
                    </a:prstGeom>
                  </pic:spPr>
                </pic:pic>
              </a:graphicData>
            </a:graphic>
          </wp:inline>
        </w:drawing>
      </w:r>
    </w:p>
    <w:p w14:paraId="2185EA2F" w14:textId="4F4F44FA" w:rsidR="00BE5075" w:rsidRPr="00033FAF" w:rsidRDefault="006B1C8E" w:rsidP="006B1C8E">
      <w:pPr>
        <w:pStyle w:val="Caption"/>
        <w:jc w:val="center"/>
        <w:rPr>
          <w:color w:val="auto"/>
          <w:sz w:val="24"/>
          <w:szCs w:val="24"/>
          <w:lang w:val="en-GB"/>
        </w:rPr>
      </w:pPr>
      <w:bookmarkStart w:id="19" w:name="_Toc148436517"/>
      <w:r w:rsidRPr="00033FAF">
        <w:rPr>
          <w:color w:val="auto"/>
          <w:sz w:val="24"/>
          <w:szCs w:val="24"/>
          <w:lang w:val="en-GB"/>
        </w:rPr>
        <w:t xml:space="preserve">Figure </w:t>
      </w:r>
      <w:r w:rsidR="00A142B8" w:rsidRPr="00033FAF">
        <w:rPr>
          <w:color w:val="auto"/>
          <w:sz w:val="24"/>
          <w:szCs w:val="24"/>
          <w:lang w:val="en-GB"/>
        </w:rPr>
        <w:fldChar w:fldCharType="begin"/>
      </w:r>
      <w:r w:rsidRPr="00033FAF">
        <w:rPr>
          <w:color w:val="auto"/>
          <w:sz w:val="24"/>
          <w:szCs w:val="24"/>
          <w:lang w:val="en-GB"/>
        </w:rPr>
        <w:instrText xml:space="preserve"> SEQ Figure \* ARABIC </w:instrText>
      </w:r>
      <w:r w:rsidR="00A142B8" w:rsidRPr="00033FAF">
        <w:rPr>
          <w:color w:val="auto"/>
          <w:sz w:val="24"/>
          <w:szCs w:val="24"/>
          <w:lang w:val="en-GB"/>
        </w:rPr>
        <w:fldChar w:fldCharType="separate"/>
      </w:r>
      <w:r w:rsidR="008D30BE">
        <w:rPr>
          <w:noProof/>
          <w:color w:val="auto"/>
          <w:sz w:val="24"/>
          <w:szCs w:val="24"/>
          <w:lang w:val="en-GB"/>
        </w:rPr>
        <w:t>2</w:t>
      </w:r>
      <w:r w:rsidR="00A142B8" w:rsidRPr="00033FAF">
        <w:rPr>
          <w:color w:val="auto"/>
          <w:sz w:val="24"/>
          <w:szCs w:val="24"/>
          <w:lang w:val="en-GB"/>
        </w:rPr>
        <w:fldChar w:fldCharType="end"/>
      </w:r>
      <w:r w:rsidRPr="00033FAF">
        <w:rPr>
          <w:color w:val="auto"/>
          <w:sz w:val="24"/>
          <w:szCs w:val="24"/>
          <w:lang w:val="en-GB"/>
        </w:rPr>
        <w:t>: Impact of influencer marketing</w:t>
      </w:r>
      <w:bookmarkEnd w:id="19"/>
    </w:p>
    <w:p w14:paraId="2975E052" w14:textId="77777777" w:rsidR="006B1C8E" w:rsidRPr="00033FAF" w:rsidRDefault="006B1C8E" w:rsidP="006B1C8E">
      <w:pPr>
        <w:jc w:val="center"/>
        <w:rPr>
          <w:szCs w:val="24"/>
          <w:lang w:val="en-GB"/>
        </w:rPr>
      </w:pPr>
      <w:r w:rsidRPr="00033FAF">
        <w:rPr>
          <w:szCs w:val="24"/>
          <w:lang w:val="en-GB"/>
        </w:rPr>
        <w:t xml:space="preserve">(Source: </w:t>
      </w:r>
      <w:proofErr w:type="spellStart"/>
      <w:r w:rsidR="00E24F53" w:rsidRPr="00033FAF">
        <w:rPr>
          <w:szCs w:val="24"/>
          <w:lang w:val="en-GB"/>
        </w:rPr>
        <w:t>Černikovaitė</w:t>
      </w:r>
      <w:proofErr w:type="spellEnd"/>
      <w:r w:rsidR="00E24F53" w:rsidRPr="00033FAF">
        <w:rPr>
          <w:szCs w:val="24"/>
          <w:lang w:val="en-GB"/>
        </w:rPr>
        <w:t>, 2019</w:t>
      </w:r>
      <w:r w:rsidRPr="00033FAF">
        <w:rPr>
          <w:szCs w:val="24"/>
          <w:lang w:val="en-GB"/>
        </w:rPr>
        <w:t>)</w:t>
      </w:r>
    </w:p>
    <w:p w14:paraId="2A2B7C10" w14:textId="77777777" w:rsidR="00EC6B94" w:rsidRPr="00033FAF" w:rsidRDefault="00670CD9" w:rsidP="00EC6B94">
      <w:pPr>
        <w:rPr>
          <w:rFonts w:cs="Times New Roman"/>
          <w:lang w:val="en-GB"/>
        </w:rPr>
      </w:pPr>
      <w:r w:rsidRPr="00033FAF">
        <w:rPr>
          <w:rFonts w:cs="Times New Roman"/>
          <w:lang w:val="en-GB" w:eastAsia="zh-CN" w:bidi="ks-Deva"/>
        </w:rPr>
        <w:lastRenderedPageBreak/>
        <w:t xml:space="preserve">Tarka, </w:t>
      </w:r>
      <w:r w:rsidRPr="00033FAF">
        <w:rPr>
          <w:rFonts w:cs="Times New Roman"/>
          <w:i/>
          <w:iCs/>
          <w:lang w:val="en-GB" w:eastAsia="zh-CN" w:bidi="ks-Deva"/>
        </w:rPr>
        <w:t xml:space="preserve">et al. </w:t>
      </w:r>
      <w:r w:rsidRPr="00033FAF">
        <w:rPr>
          <w:rFonts w:cs="Times New Roman"/>
          <w:lang w:val="en-GB" w:eastAsia="zh-CN" w:bidi="ks-Deva"/>
        </w:rPr>
        <w:t xml:space="preserve">(2022) </w:t>
      </w:r>
      <w:r w:rsidR="00EC6B94" w:rsidRPr="00033FAF">
        <w:rPr>
          <w:rFonts w:cs="Times New Roman"/>
          <w:lang w:val="en-GB"/>
        </w:rPr>
        <w:t xml:space="preserve">examined that by </w:t>
      </w:r>
      <w:r w:rsidR="004E40C4" w:rsidRPr="00033FAF">
        <w:rPr>
          <w:rFonts w:cs="Times New Roman"/>
          <w:lang w:val="en-GB"/>
        </w:rPr>
        <w:t>considering</w:t>
      </w:r>
      <w:r w:rsidR="00EC6B94" w:rsidRPr="00033FAF">
        <w:rPr>
          <w:rFonts w:cs="Times New Roman"/>
          <w:lang w:val="en-GB"/>
        </w:rPr>
        <w:t xml:space="preserve"> the needs </w:t>
      </w:r>
      <w:r w:rsidR="004E40C4" w:rsidRPr="00033FAF">
        <w:rPr>
          <w:rFonts w:cs="Times New Roman"/>
          <w:lang w:val="en-GB"/>
        </w:rPr>
        <w:t xml:space="preserve">and wants </w:t>
      </w:r>
      <w:r w:rsidR="00EC6B94" w:rsidRPr="00033FAF">
        <w:rPr>
          <w:rFonts w:cs="Times New Roman"/>
          <w:lang w:val="en-GB"/>
        </w:rPr>
        <w:t xml:space="preserve">of the customers, the brand is able to enhance the customer service and which leads in changing the customer </w:t>
      </w:r>
      <w:r w:rsidR="00BE5075" w:rsidRPr="00033FAF">
        <w:rPr>
          <w:rFonts w:cs="Times New Roman"/>
          <w:lang w:val="en-GB"/>
        </w:rPr>
        <w:t>behaviour</w:t>
      </w:r>
      <w:r w:rsidR="00EC6B94" w:rsidRPr="00033FAF">
        <w:rPr>
          <w:rFonts w:cs="Times New Roman"/>
          <w:lang w:val="en-GB"/>
        </w:rPr>
        <w:t xml:space="preserve">. It has been </w:t>
      </w:r>
      <w:proofErr w:type="spellStart"/>
      <w:r w:rsidR="00EC6B94" w:rsidRPr="00033FAF">
        <w:rPr>
          <w:rFonts w:cs="Times New Roman"/>
          <w:lang w:val="en-GB"/>
        </w:rPr>
        <w:t>analyzed</w:t>
      </w:r>
      <w:proofErr w:type="spellEnd"/>
      <w:r w:rsidR="00EC6B94" w:rsidRPr="00033FAF">
        <w:rPr>
          <w:rFonts w:cs="Times New Roman"/>
          <w:lang w:val="en-GB"/>
        </w:rPr>
        <w:t xml:space="preserve"> that changing the customer’s </w:t>
      </w:r>
      <w:r w:rsidR="00BE5075" w:rsidRPr="00033FAF">
        <w:rPr>
          <w:rFonts w:cs="Times New Roman"/>
          <w:lang w:val="en-GB"/>
        </w:rPr>
        <w:t>behaviour</w:t>
      </w:r>
      <w:r w:rsidR="00EC6B94" w:rsidRPr="00033FAF">
        <w:rPr>
          <w:rFonts w:cs="Times New Roman"/>
          <w:lang w:val="en-GB"/>
        </w:rPr>
        <w:t xml:space="preserve"> have a major impact on the overall </w:t>
      </w:r>
      <w:r w:rsidR="004E40C4" w:rsidRPr="00033FAF">
        <w:rPr>
          <w:rFonts w:cs="Times New Roman"/>
          <w:lang w:val="en-GB"/>
        </w:rPr>
        <w:t xml:space="preserve">long term growth </w:t>
      </w:r>
      <w:r w:rsidR="00EC6B94" w:rsidRPr="00033FAF">
        <w:rPr>
          <w:rFonts w:cs="Times New Roman"/>
          <w:lang w:val="en-GB"/>
        </w:rPr>
        <w:t xml:space="preserve">of the firm. </w:t>
      </w:r>
      <w:r w:rsidR="004E40C4" w:rsidRPr="00033FAF">
        <w:rPr>
          <w:rFonts w:cs="Times New Roman"/>
          <w:lang w:val="en-GB"/>
        </w:rPr>
        <w:t>By taking these strategies into the account</w:t>
      </w:r>
      <w:r w:rsidR="00EC6B94" w:rsidRPr="00033FAF">
        <w:rPr>
          <w:rFonts w:cs="Times New Roman"/>
          <w:lang w:val="en-GB"/>
        </w:rPr>
        <w:t>, the business firm gain</w:t>
      </w:r>
      <w:r w:rsidR="004E40C4" w:rsidRPr="00033FAF">
        <w:rPr>
          <w:rFonts w:cs="Times New Roman"/>
          <w:lang w:val="en-GB"/>
        </w:rPr>
        <w:t>ing</w:t>
      </w:r>
      <w:r w:rsidR="00EC6B94" w:rsidRPr="00033FAF">
        <w:rPr>
          <w:rFonts w:cs="Times New Roman"/>
          <w:lang w:val="en-GB"/>
        </w:rPr>
        <w:t xml:space="preserve"> trust and loyalty of the customers </w:t>
      </w:r>
      <w:r w:rsidR="004E40C4" w:rsidRPr="00033FAF">
        <w:rPr>
          <w:rFonts w:cs="Times New Roman"/>
          <w:lang w:val="en-GB"/>
        </w:rPr>
        <w:t>having solid impact</w:t>
      </w:r>
      <w:r w:rsidR="00EC6B94" w:rsidRPr="00033FAF">
        <w:rPr>
          <w:rFonts w:cs="Times New Roman"/>
          <w:lang w:val="en-GB"/>
        </w:rPr>
        <w:t xml:space="preserve"> on the </w:t>
      </w:r>
      <w:r w:rsidR="00E10B2F" w:rsidRPr="00033FAF">
        <w:rPr>
          <w:rFonts w:cs="Times New Roman"/>
          <w:lang w:val="en-GB"/>
        </w:rPr>
        <w:t>attitude</w:t>
      </w:r>
      <w:r w:rsidR="00EC6B94" w:rsidRPr="00033FAF">
        <w:rPr>
          <w:rFonts w:cs="Times New Roman"/>
          <w:lang w:val="en-GB"/>
        </w:rPr>
        <w:t xml:space="preserve"> and purchasing decision of the business firm. Influencer marketing is also used by the brands for convincing customers by creating innovative and attractive content and which leads in changing the purchasing </w:t>
      </w:r>
      <w:r w:rsidR="00BE5075" w:rsidRPr="00033FAF">
        <w:rPr>
          <w:rFonts w:cs="Times New Roman"/>
          <w:lang w:val="en-GB"/>
        </w:rPr>
        <w:t>behaviour</w:t>
      </w:r>
      <w:r w:rsidR="00EC6B94" w:rsidRPr="00033FAF">
        <w:rPr>
          <w:rFonts w:cs="Times New Roman"/>
          <w:lang w:val="en-GB"/>
        </w:rPr>
        <w:t xml:space="preserve"> of the consumers. The main aim of influencers is to attract the potential customers with the help to effective approaches and this also leads in attracting and influencing customers very easily and effectively. Influencer marketing also focuses on asking feedback and reviews to the </w:t>
      </w:r>
      <w:r w:rsidR="004E40C4" w:rsidRPr="00033FAF">
        <w:rPr>
          <w:rFonts w:cs="Times New Roman"/>
          <w:lang w:val="en-GB"/>
        </w:rPr>
        <w:t>consumers</w:t>
      </w:r>
      <w:r w:rsidR="00EC6B94" w:rsidRPr="00033FAF">
        <w:rPr>
          <w:rFonts w:cs="Times New Roman"/>
          <w:lang w:val="en-GB"/>
        </w:rPr>
        <w:t xml:space="preserve"> so as to </w:t>
      </w:r>
      <w:proofErr w:type="spellStart"/>
      <w:r w:rsidR="00EC6B94" w:rsidRPr="00033FAF">
        <w:rPr>
          <w:rFonts w:cs="Times New Roman"/>
          <w:lang w:val="en-GB"/>
        </w:rPr>
        <w:t>analyze</w:t>
      </w:r>
      <w:proofErr w:type="spellEnd"/>
      <w:r w:rsidR="00EC6B94" w:rsidRPr="00033FAF">
        <w:rPr>
          <w:rFonts w:cs="Times New Roman"/>
          <w:lang w:val="en-GB"/>
        </w:rPr>
        <w:t xml:space="preserve"> the requirements of the customer. </w:t>
      </w:r>
    </w:p>
    <w:p w14:paraId="61433638" w14:textId="77777777" w:rsidR="00EC6B94" w:rsidRPr="00033FAF" w:rsidRDefault="00670CD9" w:rsidP="00EC6B94">
      <w:pPr>
        <w:rPr>
          <w:rFonts w:cs="Times New Roman"/>
          <w:lang w:val="en-GB"/>
        </w:rPr>
      </w:pPr>
      <w:r w:rsidRPr="00033FAF">
        <w:rPr>
          <w:rFonts w:cs="Times New Roman"/>
          <w:lang w:val="en-GB" w:eastAsia="zh-CN" w:bidi="ks-Deva"/>
        </w:rPr>
        <w:t xml:space="preserve">Dhir, </w:t>
      </w:r>
      <w:r w:rsidRPr="00033FAF">
        <w:rPr>
          <w:rFonts w:cs="Times New Roman"/>
          <w:i/>
          <w:iCs/>
          <w:lang w:val="en-GB" w:eastAsia="zh-CN" w:bidi="ks-Deva"/>
        </w:rPr>
        <w:t xml:space="preserve">et al. </w:t>
      </w:r>
      <w:r w:rsidRPr="00033FAF">
        <w:rPr>
          <w:rFonts w:cs="Times New Roman"/>
          <w:lang w:val="en-GB" w:eastAsia="zh-CN" w:bidi="ks-Deva"/>
        </w:rPr>
        <w:t xml:space="preserve">(2021) </w:t>
      </w:r>
      <w:r w:rsidR="00EC6B94" w:rsidRPr="00033FAF">
        <w:rPr>
          <w:rFonts w:cs="Times New Roman"/>
          <w:lang w:val="en-GB"/>
        </w:rPr>
        <w:t xml:space="preserve">mentioned that this makes customer </w:t>
      </w:r>
      <w:r w:rsidR="004E40C4" w:rsidRPr="00033FAF">
        <w:rPr>
          <w:rFonts w:cs="Times New Roman"/>
          <w:lang w:val="en-GB"/>
        </w:rPr>
        <w:t xml:space="preserve">feels more valued and connect with the brand increasing consumer </w:t>
      </w:r>
      <w:r w:rsidR="00BE5075" w:rsidRPr="00033FAF">
        <w:rPr>
          <w:rFonts w:cs="Times New Roman"/>
          <w:lang w:val="en-GB"/>
        </w:rPr>
        <w:t>engagement. These</w:t>
      </w:r>
      <w:r w:rsidR="004E40C4" w:rsidRPr="00033FAF">
        <w:rPr>
          <w:rFonts w:cs="Times New Roman"/>
          <w:lang w:val="en-GB"/>
        </w:rPr>
        <w:t xml:space="preserve"> factors are directly connected with the profits of the company in market targeted. </w:t>
      </w:r>
      <w:r w:rsidR="00EC6B94" w:rsidRPr="00033FAF">
        <w:rPr>
          <w:rFonts w:cs="Times New Roman"/>
          <w:lang w:val="en-GB"/>
        </w:rPr>
        <w:t xml:space="preserve">The concept of influencer marketing is basically a customer centric approach which focuses on the demand of the customer and makes customers more involved. </w:t>
      </w:r>
      <w:r w:rsidR="004E40C4" w:rsidRPr="00033FAF">
        <w:rPr>
          <w:rFonts w:cs="Times New Roman"/>
          <w:lang w:val="en-GB"/>
        </w:rPr>
        <w:t>The brand awareness can be boosted by influencer marketing further it is cost efficient.</w:t>
      </w:r>
      <w:r w:rsidR="00EC6B94" w:rsidRPr="00033FAF">
        <w:rPr>
          <w:rFonts w:cs="Times New Roman"/>
          <w:lang w:val="en-GB"/>
        </w:rPr>
        <w:t xml:space="preserve"> The brand uses famous p</w:t>
      </w:r>
      <w:r w:rsidR="004E40C4" w:rsidRPr="00033FAF">
        <w:rPr>
          <w:rFonts w:cs="Times New Roman"/>
          <w:lang w:val="en-GB"/>
        </w:rPr>
        <w:t>ersonalities and influencers which are highly active on</w:t>
      </w:r>
      <w:r w:rsidR="00EC6B94" w:rsidRPr="00033FAF">
        <w:rPr>
          <w:rFonts w:cs="Times New Roman"/>
          <w:lang w:val="en-GB"/>
        </w:rPr>
        <w:t xml:space="preserve"> media platforms </w:t>
      </w:r>
      <w:r w:rsidR="004E40C4" w:rsidRPr="00033FAF">
        <w:rPr>
          <w:rFonts w:cs="Times New Roman"/>
          <w:lang w:val="en-GB"/>
        </w:rPr>
        <w:t>though consistent posting in the form of videos, images or stories. For</w:t>
      </w:r>
      <w:r w:rsidR="00EC6B94" w:rsidRPr="00033FAF">
        <w:rPr>
          <w:rFonts w:cs="Times New Roman"/>
          <w:lang w:val="en-GB"/>
        </w:rPr>
        <w:t xml:space="preserve"> changing the purchasing decision of the customers </w:t>
      </w:r>
      <w:r w:rsidR="004E40C4" w:rsidRPr="00033FAF">
        <w:rPr>
          <w:rFonts w:cs="Times New Roman"/>
          <w:lang w:val="en-GB"/>
        </w:rPr>
        <w:t>it is further require overcoming competition by taking influencer marketing in the consideration</w:t>
      </w:r>
      <w:r w:rsidR="00EC6B94" w:rsidRPr="00033FAF">
        <w:rPr>
          <w:rFonts w:cs="Times New Roman"/>
          <w:lang w:val="en-GB"/>
        </w:rPr>
        <w:t xml:space="preserve">. </w:t>
      </w:r>
      <w:r w:rsidR="004E40C4" w:rsidRPr="00033FAF">
        <w:rPr>
          <w:rFonts w:cs="Times New Roman"/>
          <w:lang w:val="en-GB"/>
        </w:rPr>
        <w:t>It has been evaluated</w:t>
      </w:r>
      <w:r w:rsidR="00EC6B94" w:rsidRPr="00033FAF">
        <w:rPr>
          <w:rFonts w:cs="Times New Roman"/>
          <w:lang w:val="en-GB"/>
        </w:rPr>
        <w:t xml:space="preserve"> that the influencers marketing is also well known for providing personalized form of services to the customers </w:t>
      </w:r>
      <w:r w:rsidR="004E40C4" w:rsidRPr="00033FAF">
        <w:rPr>
          <w:rFonts w:cs="Times New Roman"/>
          <w:lang w:val="en-GB"/>
        </w:rPr>
        <w:t>increasing</w:t>
      </w:r>
      <w:r w:rsidR="00EC6B94" w:rsidRPr="00033FAF">
        <w:rPr>
          <w:rFonts w:cs="Times New Roman"/>
          <w:lang w:val="en-GB"/>
        </w:rPr>
        <w:t xml:space="preserve"> the</w:t>
      </w:r>
      <w:r w:rsidR="004E40C4" w:rsidRPr="00033FAF">
        <w:rPr>
          <w:rFonts w:cs="Times New Roman"/>
          <w:lang w:val="en-GB"/>
        </w:rPr>
        <w:t>ir</w:t>
      </w:r>
      <w:r w:rsidR="00EC6B94" w:rsidRPr="00033FAF">
        <w:rPr>
          <w:rFonts w:cs="Times New Roman"/>
          <w:lang w:val="en-GB"/>
        </w:rPr>
        <w:t xml:space="preserve"> trust and loyalty </w:t>
      </w:r>
      <w:r w:rsidR="004E40C4" w:rsidRPr="00033FAF">
        <w:rPr>
          <w:rFonts w:cs="Times New Roman"/>
          <w:lang w:val="en-GB"/>
        </w:rPr>
        <w:t xml:space="preserve">towards the brand. </w:t>
      </w:r>
      <w:r w:rsidR="00EC6B94" w:rsidRPr="00033FAF">
        <w:rPr>
          <w:rFonts w:cs="Times New Roman"/>
          <w:lang w:val="en-GB"/>
        </w:rPr>
        <w:t xml:space="preserve">This also increase the customer based of the firm and allow the brand to gain multiple competitive advantages. Effective influencer marketing helps in building </w:t>
      </w:r>
      <w:proofErr w:type="spellStart"/>
      <w:r w:rsidR="00EC6B94" w:rsidRPr="00033FAF">
        <w:rPr>
          <w:rFonts w:cs="Times New Roman"/>
          <w:lang w:val="en-GB"/>
        </w:rPr>
        <w:t>trus</w:t>
      </w:r>
      <w:proofErr w:type="spellEnd"/>
      <w:r w:rsidR="00EC6B94" w:rsidRPr="00033FAF">
        <w:rPr>
          <w:rFonts w:cs="Times New Roman"/>
          <w:lang w:val="en-GB"/>
        </w:rPr>
        <w:t xml:space="preserve"> and authenticity which assists in convincing customers for making the purchase. </w:t>
      </w:r>
    </w:p>
    <w:p w14:paraId="6A83FC53" w14:textId="77777777" w:rsidR="00EC6B94" w:rsidRPr="00033FAF" w:rsidRDefault="00EC6B94" w:rsidP="00EC6B94">
      <w:pPr>
        <w:rPr>
          <w:rFonts w:cs="Times New Roman"/>
          <w:lang w:val="en-GB"/>
        </w:rPr>
      </w:pPr>
      <w:r w:rsidRPr="00033FAF">
        <w:rPr>
          <w:rFonts w:cs="Times New Roman"/>
          <w:lang w:val="en-GB"/>
        </w:rPr>
        <w:t xml:space="preserve">According to </w:t>
      </w:r>
      <w:r w:rsidR="00670CD9" w:rsidRPr="00033FAF">
        <w:rPr>
          <w:rFonts w:cs="Times New Roman"/>
          <w:lang w:val="en-GB" w:eastAsia="zh-CN" w:bidi="ks-Deva"/>
        </w:rPr>
        <w:t xml:space="preserve">Barta, </w:t>
      </w:r>
      <w:r w:rsidR="00670CD9" w:rsidRPr="00033FAF">
        <w:rPr>
          <w:rFonts w:cs="Times New Roman"/>
          <w:i/>
          <w:iCs/>
          <w:lang w:val="en-GB" w:eastAsia="zh-CN" w:bidi="ks-Deva"/>
        </w:rPr>
        <w:t xml:space="preserve">et al. </w:t>
      </w:r>
      <w:r w:rsidR="00670CD9" w:rsidRPr="00033FAF">
        <w:rPr>
          <w:rFonts w:cs="Times New Roman"/>
          <w:lang w:val="en-GB" w:eastAsia="zh-CN" w:bidi="ks-Deva"/>
        </w:rPr>
        <w:t>(2023)</w:t>
      </w:r>
      <w:r w:rsidRPr="00033FAF">
        <w:rPr>
          <w:rFonts w:cs="Times New Roman"/>
          <w:lang w:val="en-GB"/>
        </w:rPr>
        <w:t xml:space="preserve">, influencer marketing is one of the most effective approach which helps in influencing customer purchasing </w:t>
      </w:r>
      <w:r w:rsidR="00BE5075" w:rsidRPr="00033FAF">
        <w:rPr>
          <w:rFonts w:cs="Times New Roman"/>
          <w:lang w:val="en-GB"/>
        </w:rPr>
        <w:t>behaviour</w:t>
      </w:r>
      <w:r w:rsidRPr="00033FAF">
        <w:rPr>
          <w:rFonts w:cs="Times New Roman"/>
          <w:lang w:val="en-GB"/>
        </w:rPr>
        <w:t>. The famous and well -known influence have the ability of selling the products and services to the followers in a way which helps them in connecting with via trust and credibility. Influencer marketing is an effec</w:t>
      </w:r>
      <w:r w:rsidR="00001ECB" w:rsidRPr="00033FAF">
        <w:rPr>
          <w:rFonts w:cs="Times New Roman"/>
          <w:lang w:val="en-GB"/>
        </w:rPr>
        <w:t>tive approach which leads in constructing of the</w:t>
      </w:r>
      <w:r w:rsidRPr="00033FAF">
        <w:rPr>
          <w:rFonts w:cs="Times New Roman"/>
          <w:lang w:val="en-GB"/>
        </w:rPr>
        <w:t xml:space="preserve"> emotional connection </w:t>
      </w:r>
      <w:r w:rsidR="00001ECB" w:rsidRPr="00033FAF">
        <w:rPr>
          <w:rFonts w:cs="Times New Roman"/>
          <w:lang w:val="en-GB"/>
        </w:rPr>
        <w:t>among</w:t>
      </w:r>
      <w:r w:rsidRPr="00033FAF">
        <w:rPr>
          <w:rFonts w:cs="Times New Roman"/>
          <w:lang w:val="en-GB"/>
        </w:rPr>
        <w:t xml:space="preserve"> the </w:t>
      </w:r>
      <w:r w:rsidR="00001ECB" w:rsidRPr="00033FAF">
        <w:rPr>
          <w:rFonts w:cs="Times New Roman"/>
          <w:lang w:val="en-GB"/>
        </w:rPr>
        <w:t>clients</w:t>
      </w:r>
      <w:r w:rsidRPr="00033FAF">
        <w:rPr>
          <w:rFonts w:cs="Times New Roman"/>
          <w:lang w:val="en-GB"/>
        </w:rPr>
        <w:t xml:space="preserve"> and brand. It has been identified that the influencers uses effective approaches and strategies for promoting the products and services </w:t>
      </w:r>
      <w:r w:rsidRPr="00033FAF">
        <w:rPr>
          <w:rFonts w:cs="Times New Roman"/>
          <w:lang w:val="en-GB"/>
        </w:rPr>
        <w:lastRenderedPageBreak/>
        <w:t xml:space="preserve">and which leads in grabbing the attention of the customers. By leveraging the power of social media and influencer marketing, influencer is able to </w:t>
      </w:r>
      <w:r w:rsidR="00BE5075" w:rsidRPr="00033FAF">
        <w:rPr>
          <w:rFonts w:cs="Times New Roman"/>
          <w:lang w:val="en-GB"/>
        </w:rPr>
        <w:t>change</w:t>
      </w:r>
      <w:r w:rsidRPr="00033FAF">
        <w:rPr>
          <w:rFonts w:cs="Times New Roman"/>
          <w:lang w:val="en-GB"/>
        </w:rPr>
        <w:t xml:space="preserve"> the </w:t>
      </w:r>
      <w:r w:rsidR="00BE5075" w:rsidRPr="00033FAF">
        <w:rPr>
          <w:rFonts w:cs="Times New Roman"/>
          <w:lang w:val="en-GB"/>
        </w:rPr>
        <w:t>behaviour</w:t>
      </w:r>
      <w:r w:rsidRPr="00033FAF">
        <w:rPr>
          <w:rFonts w:cs="Times New Roman"/>
          <w:lang w:val="en-GB"/>
        </w:rPr>
        <w:t xml:space="preserve"> of consumers with the help of halo effect. The concept of influencer marketing majorly works on two different concepts and which are trust and credibility. Influencers also promote the products and services and also guide the customer for choosing the right and most effective products. </w:t>
      </w:r>
    </w:p>
    <w:p w14:paraId="6473F143" w14:textId="77777777" w:rsidR="00EC6B94" w:rsidRPr="00033FAF" w:rsidRDefault="00670CD9" w:rsidP="00EC6B94">
      <w:pPr>
        <w:rPr>
          <w:rFonts w:cs="Times New Roman"/>
          <w:lang w:val="en-GB"/>
        </w:rPr>
      </w:pPr>
      <w:r w:rsidRPr="00033FAF">
        <w:rPr>
          <w:rFonts w:cs="Times New Roman"/>
          <w:lang w:val="en-GB" w:eastAsia="zh-CN" w:bidi="ks-Deva"/>
        </w:rPr>
        <w:t xml:space="preserve">Yokoyama, </w:t>
      </w:r>
      <w:r w:rsidRPr="00033FAF">
        <w:rPr>
          <w:rFonts w:cs="Times New Roman"/>
          <w:i/>
          <w:iCs/>
          <w:lang w:val="en-GB" w:eastAsia="zh-CN" w:bidi="ks-Deva"/>
        </w:rPr>
        <w:t xml:space="preserve">et al. </w:t>
      </w:r>
      <w:r w:rsidRPr="00033FAF">
        <w:rPr>
          <w:rFonts w:cs="Times New Roman"/>
          <w:lang w:val="en-GB" w:eastAsia="zh-CN" w:bidi="ks-Deva"/>
        </w:rPr>
        <w:t xml:space="preserve">(2022) </w:t>
      </w:r>
      <w:r w:rsidR="00EC6B94" w:rsidRPr="00033FAF">
        <w:rPr>
          <w:rFonts w:cs="Times New Roman"/>
          <w:lang w:val="en-GB"/>
        </w:rPr>
        <w:t>said that the brand uses influencer marketing for standing out from their competitors and offer valuable and effective services to their customers. It has been identified that the influencer are considered as the trust experts in multiple fields and have gained</w:t>
      </w:r>
      <w:r w:rsidR="00001ECB" w:rsidRPr="00033FAF">
        <w:rPr>
          <w:rFonts w:cs="Times New Roman"/>
          <w:lang w:val="en-GB"/>
        </w:rPr>
        <w:t xml:space="preserve"> trust of the different demographic segment which can be unlisted by the company for increasing</w:t>
      </w:r>
      <w:r w:rsidR="00EC6B94" w:rsidRPr="00033FAF">
        <w:rPr>
          <w:rFonts w:cs="Times New Roman"/>
          <w:lang w:val="en-GB"/>
        </w:rPr>
        <w:t xml:space="preserve"> profitability of the business organizations. In the Unilever Plc, the marketing strategies have been also enhanced with the help of influencer marketing. The brand is able to understand the needs and requirements of the customer and which lead in changing the customer </w:t>
      </w:r>
      <w:r w:rsidR="00BE5075" w:rsidRPr="00033FAF">
        <w:rPr>
          <w:rFonts w:cs="Times New Roman"/>
          <w:lang w:val="en-GB"/>
        </w:rPr>
        <w:t>behaviour</w:t>
      </w:r>
      <w:r w:rsidR="00EC6B94" w:rsidRPr="00033FAF">
        <w:rPr>
          <w:rFonts w:cs="Times New Roman"/>
          <w:lang w:val="en-GB"/>
        </w:rPr>
        <w:t xml:space="preserve">. In the recent years, influencer marketing is emerged as a dominant strategy and it is very crucial for the brand to </w:t>
      </w:r>
      <w:r w:rsidR="00001ECB" w:rsidRPr="00033FAF">
        <w:rPr>
          <w:rFonts w:cs="Times New Roman"/>
          <w:lang w:val="en-GB"/>
        </w:rPr>
        <w:t>enhance long term growth initiatives</w:t>
      </w:r>
      <w:r w:rsidR="00EC6B94" w:rsidRPr="00033FAF">
        <w:rPr>
          <w:rFonts w:cs="Times New Roman"/>
          <w:lang w:val="en-GB"/>
        </w:rPr>
        <w:t xml:space="preserve"> and</w:t>
      </w:r>
      <w:r w:rsidR="00001ECB" w:rsidRPr="00033FAF">
        <w:rPr>
          <w:rFonts w:cs="Times New Roman"/>
          <w:lang w:val="en-GB"/>
        </w:rPr>
        <w:t xml:space="preserve"> come ahead </w:t>
      </w:r>
      <w:r w:rsidR="00BE5075" w:rsidRPr="00033FAF">
        <w:rPr>
          <w:rFonts w:cs="Times New Roman"/>
          <w:lang w:val="en-GB"/>
        </w:rPr>
        <w:t>of the</w:t>
      </w:r>
      <w:r w:rsidR="00001ECB" w:rsidRPr="00033FAF">
        <w:rPr>
          <w:rFonts w:cs="Times New Roman"/>
          <w:lang w:val="en-GB"/>
        </w:rPr>
        <w:t xml:space="preserve"> competition in the </w:t>
      </w:r>
      <w:r w:rsidR="00EC6B94" w:rsidRPr="00033FAF">
        <w:rPr>
          <w:rFonts w:cs="Times New Roman"/>
          <w:lang w:val="en-GB"/>
        </w:rPr>
        <w:t>target market. The</w:t>
      </w:r>
      <w:r w:rsidR="00001ECB" w:rsidRPr="00033FAF">
        <w:rPr>
          <w:rFonts w:cs="Times New Roman"/>
          <w:lang w:val="en-GB"/>
        </w:rPr>
        <w:t xml:space="preserve"> primary</w:t>
      </w:r>
      <w:r w:rsidR="00EC6B94" w:rsidRPr="00033FAF">
        <w:rPr>
          <w:rFonts w:cs="Times New Roman"/>
          <w:lang w:val="en-GB"/>
        </w:rPr>
        <w:t xml:space="preserve"> objective of influencer marketing is to foster relationships and connecting between the customers and brand and which making </w:t>
      </w:r>
      <w:r w:rsidR="00BE5075" w:rsidRPr="00033FAF">
        <w:rPr>
          <w:rFonts w:cs="Times New Roman"/>
          <w:lang w:val="en-GB"/>
        </w:rPr>
        <w:t>customers feel</w:t>
      </w:r>
      <w:r w:rsidR="00001ECB" w:rsidRPr="00033FAF">
        <w:rPr>
          <w:rFonts w:cs="Times New Roman"/>
          <w:lang w:val="en-GB"/>
        </w:rPr>
        <w:t xml:space="preserve"> </w:t>
      </w:r>
      <w:r w:rsidR="00EC6B94" w:rsidRPr="00033FAF">
        <w:rPr>
          <w:rFonts w:cs="Times New Roman"/>
          <w:lang w:val="en-GB"/>
        </w:rPr>
        <w:t>more valued and involved in the firm.</w:t>
      </w:r>
    </w:p>
    <w:p w14:paraId="4EFB93DF" w14:textId="77777777" w:rsidR="00EC6B94" w:rsidRPr="00033FAF" w:rsidRDefault="00000535" w:rsidP="00EC6B94">
      <w:pPr>
        <w:rPr>
          <w:rFonts w:cs="Times New Roman"/>
          <w:lang w:val="en-GB"/>
        </w:rPr>
      </w:pPr>
      <w:proofErr w:type="spellStart"/>
      <w:r w:rsidRPr="00033FAF">
        <w:rPr>
          <w:rFonts w:cs="Times New Roman"/>
          <w:lang w:val="en-GB" w:eastAsia="zh-CN" w:bidi="ks-Deva"/>
        </w:rPr>
        <w:t>Agmeka</w:t>
      </w:r>
      <w:proofErr w:type="spellEnd"/>
      <w:r w:rsidRPr="00033FAF">
        <w:rPr>
          <w:rFonts w:cs="Times New Roman"/>
          <w:lang w:val="en-GB" w:eastAsia="zh-CN" w:bidi="ks-Deva"/>
        </w:rPr>
        <w:t xml:space="preserve">, </w:t>
      </w:r>
      <w:r w:rsidRPr="00033FAF">
        <w:rPr>
          <w:rFonts w:cs="Times New Roman"/>
          <w:i/>
          <w:iCs/>
          <w:lang w:val="en-GB" w:eastAsia="zh-CN" w:bidi="ks-Deva"/>
        </w:rPr>
        <w:t xml:space="preserve">et al. </w:t>
      </w:r>
      <w:r w:rsidRPr="00033FAF">
        <w:rPr>
          <w:rFonts w:cs="Times New Roman"/>
          <w:lang w:val="en-GB" w:eastAsia="zh-CN" w:bidi="ks-Deva"/>
        </w:rPr>
        <w:t xml:space="preserve">(2019) </w:t>
      </w:r>
      <w:r w:rsidR="00EC6B94" w:rsidRPr="00033FAF">
        <w:rPr>
          <w:rFonts w:cs="Times New Roman"/>
          <w:lang w:val="en-GB"/>
        </w:rPr>
        <w:t>cited that for succeeding in the area, the brands are focusing on cultivating long term relationships with the customers whose value and interest align with their own. There are multiple benefits of using influencer marketing and the overall sales and productivity of the firm gets enhanced with the help of effective influencer marketing approaches. The concept of influencer marketing also plays a very important role in increasing the brand awareness in the local as well as global market. This is a very appealing way which provides organic, positive endorsements and many others factors are there. It has been identified that an influencer approach is very subtle because the content used by the business organizations looks and feels like their usual posts and thus it results in increasing the brand awareness. This also makes customers more informed and aware about the latest products and services offered by the firm and hence which leads in making customers more influenced and involved at the workplace.</w:t>
      </w:r>
    </w:p>
    <w:p w14:paraId="2464A782" w14:textId="15BE1DB9" w:rsidR="00FF3159" w:rsidRPr="00033FAF" w:rsidRDefault="00D22D67" w:rsidP="001A32DB">
      <w:pPr>
        <w:pStyle w:val="Heading2"/>
        <w:rPr>
          <w:rFonts w:cs="Times New Roman"/>
          <w:color w:val="auto"/>
          <w:shd w:val="clear" w:color="auto" w:fill="auto"/>
          <w:lang w:val="en-GB" w:eastAsia="zh-CN" w:bidi="ks-Deva"/>
        </w:rPr>
      </w:pPr>
      <w:bookmarkStart w:id="20" w:name="_Toc148436481"/>
      <w:r>
        <w:rPr>
          <w:rFonts w:cs="Times New Roman"/>
          <w:color w:val="auto"/>
          <w:shd w:val="clear" w:color="auto" w:fill="auto"/>
          <w:lang w:val="en-GB" w:eastAsia="zh-CN" w:bidi="ks-Deva"/>
        </w:rPr>
        <w:t xml:space="preserve">2.4 </w:t>
      </w:r>
      <w:r w:rsidR="00114D5B" w:rsidRPr="00033FAF">
        <w:rPr>
          <w:rFonts w:cs="Times New Roman"/>
          <w:color w:val="auto"/>
          <w:shd w:val="clear" w:color="auto" w:fill="auto"/>
          <w:lang w:val="en-GB" w:eastAsia="zh-CN" w:bidi="ks-Deva"/>
        </w:rPr>
        <w:t>Influencer marketing practices of retail firms</w:t>
      </w:r>
      <w:bookmarkEnd w:id="20"/>
    </w:p>
    <w:p w14:paraId="447AE35E" w14:textId="77777777" w:rsidR="00DE442E" w:rsidRPr="00033FAF" w:rsidRDefault="00000535" w:rsidP="00FF3159">
      <w:pPr>
        <w:rPr>
          <w:rFonts w:cs="Times New Roman"/>
          <w:lang w:val="en-GB"/>
        </w:rPr>
      </w:pPr>
      <w:r w:rsidRPr="00033FAF">
        <w:rPr>
          <w:rFonts w:cs="Times New Roman"/>
          <w:lang w:val="en-GB" w:eastAsia="zh-CN" w:bidi="ks-Deva"/>
        </w:rPr>
        <w:t xml:space="preserve">Saura, (2021) </w:t>
      </w:r>
      <w:r w:rsidR="00FF3159" w:rsidRPr="00033FAF">
        <w:rPr>
          <w:rFonts w:cs="Times New Roman"/>
          <w:lang w:val="en-GB"/>
        </w:rPr>
        <w:t xml:space="preserve">cited that , the main aim of influencer mar eking which is used by the top leading firm is to uses </w:t>
      </w:r>
      <w:r w:rsidR="00DE442E" w:rsidRPr="00033FAF">
        <w:rPr>
          <w:rFonts w:cs="Times New Roman"/>
          <w:lang w:val="en-GB"/>
        </w:rPr>
        <w:t>new media platform in order to promote and sale</w:t>
      </w:r>
      <w:r w:rsidR="00FF3159" w:rsidRPr="00033FAF">
        <w:rPr>
          <w:rFonts w:cs="Times New Roman"/>
          <w:lang w:val="en-GB"/>
        </w:rPr>
        <w:t xml:space="preserve"> products and services in the </w:t>
      </w:r>
      <w:r w:rsidR="00DE442E" w:rsidRPr="00033FAF">
        <w:rPr>
          <w:rFonts w:cs="Times New Roman"/>
          <w:lang w:val="en-GB"/>
        </w:rPr>
        <w:t xml:space="preserve">market. </w:t>
      </w:r>
      <w:r w:rsidR="00FF3159" w:rsidRPr="00033FAF">
        <w:rPr>
          <w:rFonts w:cs="Times New Roman"/>
          <w:lang w:val="en-GB"/>
        </w:rPr>
        <w:lastRenderedPageBreak/>
        <w:t xml:space="preserve">It has been </w:t>
      </w:r>
      <w:proofErr w:type="spellStart"/>
      <w:r w:rsidR="00FF3159" w:rsidRPr="00033FAF">
        <w:rPr>
          <w:rFonts w:cs="Times New Roman"/>
          <w:lang w:val="en-GB"/>
        </w:rPr>
        <w:t>analyzed</w:t>
      </w:r>
      <w:proofErr w:type="spellEnd"/>
      <w:r w:rsidR="00FF3159" w:rsidRPr="00033FAF">
        <w:rPr>
          <w:rFonts w:cs="Times New Roman"/>
          <w:lang w:val="en-GB"/>
        </w:rPr>
        <w:t xml:space="preserve"> that the FMCG firms are </w:t>
      </w:r>
      <w:r w:rsidR="00DE442E" w:rsidRPr="00033FAF">
        <w:rPr>
          <w:rFonts w:cs="Times New Roman"/>
          <w:lang w:val="en-GB"/>
        </w:rPr>
        <w:t xml:space="preserve">using influencer marketing is embarked as new marketing strategy by various companies </w:t>
      </w:r>
      <w:r w:rsidR="00FF3159" w:rsidRPr="00033FAF">
        <w:rPr>
          <w:rFonts w:cs="Times New Roman"/>
          <w:lang w:val="en-GB"/>
        </w:rPr>
        <w:t xml:space="preserve">and this </w:t>
      </w:r>
      <w:r w:rsidR="00DE442E" w:rsidRPr="00033FAF">
        <w:rPr>
          <w:rFonts w:cs="Times New Roman"/>
          <w:lang w:val="en-GB"/>
        </w:rPr>
        <w:t xml:space="preserve">is having </w:t>
      </w:r>
      <w:r w:rsidR="00FF3159" w:rsidRPr="00033FAF">
        <w:rPr>
          <w:rFonts w:cs="Times New Roman"/>
          <w:lang w:val="en-GB"/>
        </w:rPr>
        <w:t xml:space="preserve">a </w:t>
      </w:r>
      <w:r w:rsidR="00DE442E" w:rsidRPr="00033FAF">
        <w:rPr>
          <w:rFonts w:cs="Times New Roman"/>
          <w:lang w:val="en-GB"/>
        </w:rPr>
        <w:t>significant</w:t>
      </w:r>
      <w:r w:rsidR="00FF3159" w:rsidRPr="00033FAF">
        <w:rPr>
          <w:rFonts w:cs="Times New Roman"/>
          <w:lang w:val="en-GB"/>
        </w:rPr>
        <w:t xml:space="preserve"> impact on the </w:t>
      </w:r>
      <w:r w:rsidR="00DE442E" w:rsidRPr="00033FAF">
        <w:rPr>
          <w:rFonts w:cs="Times New Roman"/>
          <w:lang w:val="en-GB"/>
        </w:rPr>
        <w:t>expansion</w:t>
      </w:r>
      <w:r w:rsidR="00FF3159" w:rsidRPr="00033FAF">
        <w:rPr>
          <w:rFonts w:cs="Times New Roman"/>
          <w:lang w:val="en-GB"/>
        </w:rPr>
        <w:t xml:space="preserve"> of the business firms. Influencer marketing is a very effective approach which allows the brand to reach to more customers at the global level and hence enhance the overall sales and </w:t>
      </w:r>
      <w:r w:rsidR="00DE442E" w:rsidRPr="00033FAF">
        <w:rPr>
          <w:rFonts w:cs="Times New Roman"/>
          <w:lang w:val="en-GB"/>
        </w:rPr>
        <w:t>productivity</w:t>
      </w:r>
      <w:r w:rsidR="00FF3159" w:rsidRPr="00033FAF">
        <w:rPr>
          <w:rFonts w:cs="Times New Roman"/>
          <w:lang w:val="en-GB"/>
        </w:rPr>
        <w:t xml:space="preserve"> of the firm in the market place. With the help of influencer marketing, the firms are directly impacting the buying decisions of the </w:t>
      </w:r>
      <w:r w:rsidR="007E26A3" w:rsidRPr="00033FAF">
        <w:rPr>
          <w:rFonts w:cs="Times New Roman"/>
          <w:lang w:val="en-GB"/>
        </w:rPr>
        <w:t xml:space="preserve">customers. </w:t>
      </w:r>
      <w:r w:rsidR="00FF3159" w:rsidRPr="00033FAF">
        <w:rPr>
          <w:rFonts w:cs="Times New Roman"/>
          <w:lang w:val="en-GB"/>
        </w:rPr>
        <w:t xml:space="preserve">There are multiple strategies which have been used by the FMCG Company in influencing marketing. These strategies also enhance the growth and success rate of the firm. It has been identified that influencer marketing strategies and best practices also results in increasing the revenue growth and profit margin. This helps the firms in gaining multiple competitive benefits and advantages and hence makes the firm more productive in the target market place. All these strategies also provide effective </w:t>
      </w:r>
      <w:r w:rsidR="00DE442E" w:rsidRPr="00033FAF">
        <w:rPr>
          <w:rFonts w:cs="Times New Roman"/>
          <w:lang w:val="en-GB"/>
        </w:rPr>
        <w:t xml:space="preserve">strategies play significant role in enhancing growth and performance of the companies in the market. </w:t>
      </w:r>
    </w:p>
    <w:p w14:paraId="39716F61" w14:textId="77777777" w:rsidR="00FF3159" w:rsidRPr="00033FAF" w:rsidRDefault="00000535" w:rsidP="00FF3159">
      <w:pPr>
        <w:rPr>
          <w:rFonts w:cs="Times New Roman"/>
          <w:lang w:val="en-GB"/>
        </w:rPr>
      </w:pPr>
      <w:r w:rsidRPr="00033FAF">
        <w:rPr>
          <w:rFonts w:cs="Times New Roman"/>
          <w:lang w:val="en-GB" w:eastAsia="zh-CN" w:bidi="ks-Deva"/>
        </w:rPr>
        <w:t xml:space="preserve">Shrivastava, </w:t>
      </w:r>
      <w:r w:rsidRPr="00033FAF">
        <w:rPr>
          <w:rFonts w:cs="Times New Roman"/>
          <w:i/>
          <w:iCs/>
          <w:lang w:val="en-GB" w:eastAsia="zh-CN" w:bidi="ks-Deva"/>
        </w:rPr>
        <w:t xml:space="preserve">et al. </w:t>
      </w:r>
      <w:r w:rsidRPr="00033FAF">
        <w:rPr>
          <w:rFonts w:cs="Times New Roman"/>
          <w:lang w:val="en-GB" w:eastAsia="zh-CN" w:bidi="ks-Deva"/>
        </w:rPr>
        <w:t xml:space="preserve">(2021) </w:t>
      </w:r>
      <w:r w:rsidR="00FF3159" w:rsidRPr="00033FAF">
        <w:rPr>
          <w:rFonts w:cs="Times New Roman"/>
          <w:lang w:val="en-GB"/>
        </w:rPr>
        <w:t xml:space="preserve">said that one of the most common strategies which </w:t>
      </w:r>
      <w:r w:rsidR="007E26A3" w:rsidRPr="00033FAF">
        <w:rPr>
          <w:rFonts w:cs="Times New Roman"/>
          <w:lang w:val="en-GB"/>
        </w:rPr>
        <w:t>have</w:t>
      </w:r>
      <w:r w:rsidR="00FF3159" w:rsidRPr="00033FAF">
        <w:rPr>
          <w:rFonts w:cs="Times New Roman"/>
          <w:lang w:val="en-GB"/>
        </w:rPr>
        <w:t xml:space="preserve"> been used by Unilever Plc in the influencer marketing is connecting with niche audience. The brand are using social media platform for reaching to more potential customers. The posts and </w:t>
      </w:r>
      <w:r w:rsidR="007E26A3" w:rsidRPr="00033FAF">
        <w:rPr>
          <w:rFonts w:cs="Times New Roman"/>
          <w:lang w:val="en-GB"/>
        </w:rPr>
        <w:t>videos</w:t>
      </w:r>
      <w:r w:rsidR="00FF3159" w:rsidRPr="00033FAF">
        <w:rPr>
          <w:rFonts w:cs="Times New Roman"/>
          <w:lang w:val="en-GB"/>
        </w:rPr>
        <w:t xml:space="preserve"> uploaded by the influencers are very creative and helps in attracting the potential customers. With the help of this attractive content, the brand gets connected with the customers and hence gains better and potential customers. All these factors gain the trust and loyalty of the customers. </w:t>
      </w:r>
    </w:p>
    <w:p w14:paraId="4FCABB19" w14:textId="77777777" w:rsidR="00FF3159" w:rsidRPr="00033FAF" w:rsidRDefault="00FF3159" w:rsidP="00FF3159">
      <w:pPr>
        <w:rPr>
          <w:rFonts w:cs="Times New Roman"/>
          <w:lang w:val="en-GB"/>
        </w:rPr>
      </w:pPr>
      <w:r w:rsidRPr="00033FAF">
        <w:rPr>
          <w:rFonts w:cs="Times New Roman"/>
          <w:lang w:val="en-GB"/>
        </w:rPr>
        <w:t xml:space="preserve">It has been </w:t>
      </w:r>
      <w:proofErr w:type="spellStart"/>
      <w:r w:rsidRPr="00033FAF">
        <w:rPr>
          <w:rFonts w:cs="Times New Roman"/>
          <w:lang w:val="en-GB"/>
        </w:rPr>
        <w:t>analyzed</w:t>
      </w:r>
      <w:proofErr w:type="spellEnd"/>
      <w:r w:rsidRPr="00033FAF">
        <w:rPr>
          <w:rFonts w:cs="Times New Roman"/>
          <w:lang w:val="en-GB"/>
        </w:rPr>
        <w:t xml:space="preserve"> that when the firms saw their most </w:t>
      </w:r>
      <w:r w:rsidR="00DE442E" w:rsidRPr="00033FAF">
        <w:rPr>
          <w:rFonts w:cs="Times New Roman"/>
          <w:lang w:val="en-GB"/>
        </w:rPr>
        <w:t>favourite</w:t>
      </w:r>
      <w:r w:rsidRPr="00033FAF">
        <w:rPr>
          <w:rFonts w:cs="Times New Roman"/>
          <w:lang w:val="en-GB"/>
        </w:rPr>
        <w:t xml:space="preserve"> actor using social media as a tool for </w:t>
      </w:r>
      <w:r w:rsidR="00DE442E" w:rsidRPr="00033FAF">
        <w:rPr>
          <w:rFonts w:cs="Times New Roman"/>
          <w:lang w:val="en-GB"/>
        </w:rPr>
        <w:t xml:space="preserve">advertising the products offered by the firm </w:t>
      </w:r>
      <w:r w:rsidRPr="00033FAF">
        <w:rPr>
          <w:rFonts w:cs="Times New Roman"/>
          <w:lang w:val="en-GB"/>
        </w:rPr>
        <w:t xml:space="preserve">then this leads in gaining the trust and credibility of the customers. This has a major impact on the growth and overall sales of the firm. By getting connected with the customer, the brand </w:t>
      </w:r>
      <w:r w:rsidR="00DE442E" w:rsidRPr="00033FAF">
        <w:rPr>
          <w:rFonts w:cs="Times New Roman"/>
          <w:lang w:val="en-GB"/>
        </w:rPr>
        <w:t>can evaluate the</w:t>
      </w:r>
      <w:r w:rsidRPr="00033FAF">
        <w:rPr>
          <w:rFonts w:cs="Times New Roman"/>
          <w:lang w:val="en-GB"/>
        </w:rPr>
        <w:t xml:space="preserve"> requirements of the customer and hence the overall sale of the firm gets enhanced. For this, the brand also pig for customized form of services to the customers and this enhances the customer service. All these aspects lead in enhancing the productivity and performance of the business and allow the firm to achieve the goal and objectives more effectively.</w:t>
      </w:r>
    </w:p>
    <w:p w14:paraId="2F788646" w14:textId="77777777" w:rsidR="00FF3159" w:rsidRPr="00033FAF" w:rsidRDefault="00FF3159" w:rsidP="00FF3159">
      <w:pPr>
        <w:rPr>
          <w:rFonts w:cs="Times New Roman"/>
          <w:lang w:val="en-GB"/>
        </w:rPr>
      </w:pPr>
      <w:r w:rsidRPr="00033FAF">
        <w:rPr>
          <w:rFonts w:cs="Times New Roman"/>
          <w:lang w:val="en-GB"/>
        </w:rPr>
        <w:t xml:space="preserve">According to </w:t>
      </w:r>
      <w:r w:rsidR="00EC123E" w:rsidRPr="00033FAF">
        <w:rPr>
          <w:rFonts w:cs="Times New Roman"/>
          <w:lang w:val="en-GB" w:eastAsia="zh-CN" w:bidi="ks-Deva"/>
        </w:rPr>
        <w:t>Martínez-López,</w:t>
      </w:r>
      <w:r w:rsidR="00EC123E" w:rsidRPr="00033FAF">
        <w:rPr>
          <w:rFonts w:cs="Times New Roman"/>
          <w:i/>
          <w:iCs/>
          <w:lang w:val="en-GB" w:eastAsia="zh-CN" w:bidi="ks-Deva"/>
        </w:rPr>
        <w:t xml:space="preserve"> et al. </w:t>
      </w:r>
      <w:r w:rsidR="00EC123E" w:rsidRPr="00033FAF">
        <w:rPr>
          <w:rFonts w:cs="Times New Roman"/>
          <w:lang w:val="en-GB" w:eastAsia="zh-CN" w:bidi="ks-Deva"/>
        </w:rPr>
        <w:t>(2020)</w:t>
      </w:r>
      <w:r w:rsidRPr="00033FAF">
        <w:rPr>
          <w:rFonts w:cs="Times New Roman"/>
          <w:lang w:val="en-GB"/>
        </w:rPr>
        <w:t xml:space="preserve">, the next and significant strategy which has been used by Unilever Plc is to focuses less on the products and more on the ethics and ethos. It has been </w:t>
      </w:r>
      <w:proofErr w:type="spellStart"/>
      <w:r w:rsidRPr="00033FAF">
        <w:rPr>
          <w:rFonts w:cs="Times New Roman"/>
          <w:lang w:val="en-GB"/>
        </w:rPr>
        <w:t>analyzed</w:t>
      </w:r>
      <w:proofErr w:type="spellEnd"/>
      <w:r w:rsidRPr="00033FAF">
        <w:rPr>
          <w:rFonts w:cs="Times New Roman"/>
          <w:lang w:val="en-GB"/>
        </w:rPr>
        <w:t xml:space="preserve"> that Unilever brand majorly focuses on using their business for driving positive social impact. This brand uses influencer marketing as a most effective approach and also adapt to the </w:t>
      </w:r>
      <w:r w:rsidRPr="00033FAF">
        <w:rPr>
          <w:rFonts w:cs="Times New Roman"/>
          <w:lang w:val="en-GB"/>
        </w:rPr>
        <w:lastRenderedPageBreak/>
        <w:t xml:space="preserve">customer demand. The brand enhances the awareness of the product along with the ethics, ethos and belief of the business organizations. This brand is solely dependent on its products and services for grabbing the attention of the customers and who share values to the entire world. This is a shift in the marketing strategies and which lead in increasing the overall profits margin and sales of the business firm. This is a very simple strategy which involves the influencer to follow the ethos and beliefs of the brand such as the products placements are very subtle and effective. This also leads in harassing the power of the brand and gain more competitive benefits in the target market place. </w:t>
      </w:r>
    </w:p>
    <w:p w14:paraId="3DC3FD40" w14:textId="77777777" w:rsidR="00FF3159" w:rsidRPr="00033FAF" w:rsidRDefault="0069009C" w:rsidP="00FF3159">
      <w:pPr>
        <w:rPr>
          <w:rFonts w:cs="Times New Roman"/>
          <w:lang w:val="en-GB"/>
        </w:rPr>
      </w:pPr>
      <w:r w:rsidRPr="00033FAF">
        <w:rPr>
          <w:rFonts w:cs="Times New Roman"/>
          <w:lang w:val="en-GB" w:eastAsia="zh-CN" w:bidi="ks-Deva"/>
        </w:rPr>
        <w:t xml:space="preserve">Rundin, and Colliander, (2021) </w:t>
      </w:r>
      <w:r w:rsidR="00FF3159" w:rsidRPr="00033FAF">
        <w:rPr>
          <w:rFonts w:cs="Times New Roman"/>
          <w:lang w:val="en-GB"/>
        </w:rPr>
        <w:t>mentioned that, the FMCG firms i.e. Unilever Plc also provide discount and coupon codes to the influencers. This is one of the most effective and attractive practice which has been used by the company for convincing customers. This leads in attracting and grabbing the attention of customers. Offering discount codes to</w:t>
      </w:r>
      <w:r w:rsidR="00DE442E" w:rsidRPr="00033FAF">
        <w:rPr>
          <w:rFonts w:cs="Times New Roman"/>
          <w:lang w:val="en-GB"/>
        </w:rPr>
        <w:t xml:space="preserve"> the customers helps in gaining larger base of the consumer that can have </w:t>
      </w:r>
      <w:proofErr w:type="spellStart"/>
      <w:r w:rsidR="00DE442E" w:rsidRPr="00033FAF">
        <w:rPr>
          <w:rFonts w:cs="Times New Roman"/>
          <w:lang w:val="en-GB"/>
        </w:rPr>
        <w:t>siginciant</w:t>
      </w:r>
      <w:proofErr w:type="spellEnd"/>
      <w:r w:rsidR="00FF3159" w:rsidRPr="00033FAF">
        <w:rPr>
          <w:rFonts w:cs="Times New Roman"/>
          <w:lang w:val="en-GB"/>
        </w:rPr>
        <w:t xml:space="preserve"> impact on the sales and profitability of the firm. The firm provide coupon and discount codes to their followers so that their followers can buy the products and services offered by them. This also helps the brand in monitoring and tracing the sales with the help of this network. Discount codes also provide more flexibility to the customers and which also help the brand in gaining the trust as well as the loyalty of the customers. The next strategy which has been used by the FMCG firms related to influencers marketing is creating contests for the customers. This is also an effective approach which has been used by the top leading FMCG brand for attracting and influencing customers. Unilever Plc also focuses on creating contest in which they offer prize money and other reward points to the customers. </w:t>
      </w:r>
    </w:p>
    <w:p w14:paraId="22D76794" w14:textId="77777777" w:rsidR="00FF3159" w:rsidRPr="00033FAF" w:rsidRDefault="0069009C" w:rsidP="00FF3159">
      <w:pPr>
        <w:rPr>
          <w:rFonts w:cs="Times New Roman"/>
          <w:lang w:val="en-GB"/>
        </w:rPr>
      </w:pPr>
      <w:r w:rsidRPr="00033FAF">
        <w:rPr>
          <w:rFonts w:cs="Times New Roman"/>
          <w:lang w:val="en-GB" w:eastAsia="zh-CN" w:bidi="ks-Deva"/>
        </w:rPr>
        <w:t xml:space="preserve">Helberger, </w:t>
      </w:r>
      <w:r w:rsidRPr="00033FAF">
        <w:rPr>
          <w:rFonts w:cs="Times New Roman"/>
          <w:i/>
          <w:iCs/>
          <w:lang w:val="en-GB" w:eastAsia="zh-CN" w:bidi="ks-Deva"/>
        </w:rPr>
        <w:t xml:space="preserve">et al. </w:t>
      </w:r>
      <w:r w:rsidRPr="00033FAF">
        <w:rPr>
          <w:rFonts w:cs="Times New Roman"/>
          <w:lang w:val="en-GB" w:eastAsia="zh-CN" w:bidi="ks-Deva"/>
        </w:rPr>
        <w:t xml:space="preserve">(2020) </w:t>
      </w:r>
      <w:proofErr w:type="spellStart"/>
      <w:r w:rsidR="00FF3159" w:rsidRPr="00033FAF">
        <w:rPr>
          <w:rFonts w:cs="Times New Roman"/>
          <w:lang w:val="en-GB"/>
        </w:rPr>
        <w:t>analyzed</w:t>
      </w:r>
      <w:proofErr w:type="spellEnd"/>
      <w:r w:rsidR="00FF3159" w:rsidRPr="00033FAF">
        <w:rPr>
          <w:rFonts w:cs="Times New Roman"/>
          <w:lang w:val="en-GB"/>
        </w:rPr>
        <w:t xml:space="preserve"> that Gamification is a significant approach used by the selected brand to among more effective conversation between the brand and people who can become your future and potential customers. Therefore , having a fun and appealing game and contests for the customers is very relevant for the business and the brand also chooses a prize for the winner such as discount and offer free products. It has been </w:t>
      </w:r>
      <w:proofErr w:type="spellStart"/>
      <w:r w:rsidR="00FF3159" w:rsidRPr="00033FAF">
        <w:rPr>
          <w:rFonts w:cs="Times New Roman"/>
          <w:lang w:val="en-GB"/>
        </w:rPr>
        <w:t>analyzed</w:t>
      </w:r>
      <w:proofErr w:type="spellEnd"/>
      <w:r w:rsidR="00FF3159" w:rsidRPr="00033FAF">
        <w:rPr>
          <w:rFonts w:cs="Times New Roman"/>
          <w:lang w:val="en-GB"/>
        </w:rPr>
        <w:t xml:space="preserve"> that the influencers also promote their contests on their official social media pages. This strategy also enhances the brand ima</w:t>
      </w:r>
      <w:r w:rsidR="00DE442E" w:rsidRPr="00033FAF">
        <w:rPr>
          <w:rFonts w:cs="Times New Roman"/>
          <w:lang w:val="en-GB"/>
        </w:rPr>
        <w:t xml:space="preserve">ge and value of the firm in the market which is targeted. </w:t>
      </w:r>
    </w:p>
    <w:p w14:paraId="3CAD5EC0" w14:textId="77777777" w:rsidR="00FF3159" w:rsidRPr="00033FAF" w:rsidRDefault="00DE442E" w:rsidP="00FF3159">
      <w:pPr>
        <w:rPr>
          <w:rFonts w:cs="Times New Roman"/>
          <w:lang w:val="en-GB"/>
        </w:rPr>
      </w:pPr>
      <w:r w:rsidRPr="00033FAF">
        <w:rPr>
          <w:rFonts w:cs="Times New Roman"/>
          <w:lang w:val="en-GB"/>
        </w:rPr>
        <w:t>Additionally</w:t>
      </w:r>
      <w:r w:rsidR="00FF3159" w:rsidRPr="00033FAF">
        <w:rPr>
          <w:rFonts w:cs="Times New Roman"/>
          <w:lang w:val="en-GB"/>
        </w:rPr>
        <w:t xml:space="preserve">, the next and effective strategy </w:t>
      </w:r>
      <w:r w:rsidRPr="00033FAF">
        <w:rPr>
          <w:rFonts w:cs="Times New Roman"/>
          <w:lang w:val="en-GB"/>
        </w:rPr>
        <w:t>that has</w:t>
      </w:r>
      <w:r w:rsidR="00FF3159" w:rsidRPr="00033FAF">
        <w:rPr>
          <w:rFonts w:cs="Times New Roman"/>
          <w:lang w:val="en-GB"/>
        </w:rPr>
        <w:t xml:space="preserve"> been used by the Unilever Plc is launching the products and services with the help of influencer. The brand collaborates with the famous and well known influences for promoting and launching new products into the market. The brand also </w:t>
      </w:r>
      <w:r w:rsidR="00FF3159" w:rsidRPr="00033FAF">
        <w:rPr>
          <w:rFonts w:cs="Times New Roman"/>
          <w:lang w:val="en-GB"/>
        </w:rPr>
        <w:lastRenderedPageBreak/>
        <w:t xml:space="preserve">chooses brand ambassador for promoting the products and services </w:t>
      </w:r>
      <w:r w:rsidRPr="00033FAF">
        <w:rPr>
          <w:rFonts w:cs="Times New Roman"/>
          <w:lang w:val="en-GB"/>
        </w:rPr>
        <w:t xml:space="preserve">in enhancing the </w:t>
      </w:r>
      <w:r w:rsidR="00FF3159" w:rsidRPr="00033FAF">
        <w:rPr>
          <w:rFonts w:cs="Times New Roman"/>
          <w:lang w:val="en-GB"/>
        </w:rPr>
        <w:t xml:space="preserve">performance of the firm in the market place. All these factors have a major </w:t>
      </w:r>
      <w:proofErr w:type="spellStart"/>
      <w:r w:rsidRPr="00033FAF">
        <w:rPr>
          <w:rFonts w:cs="Times New Roman"/>
          <w:lang w:val="en-GB"/>
        </w:rPr>
        <w:t>influenceon</w:t>
      </w:r>
      <w:proofErr w:type="spellEnd"/>
      <w:r w:rsidRPr="00033FAF">
        <w:rPr>
          <w:rFonts w:cs="Times New Roman"/>
          <w:lang w:val="en-GB"/>
        </w:rPr>
        <w:t xml:space="preserve"> the</w:t>
      </w:r>
      <w:r w:rsidR="00FF3159" w:rsidRPr="00033FAF">
        <w:rPr>
          <w:rFonts w:cs="Times New Roman"/>
          <w:lang w:val="en-GB"/>
        </w:rPr>
        <w:t xml:space="preserve"> productivity of the firm. The firms also rely on effective approaches related to influencer marketing </w:t>
      </w:r>
      <w:r w:rsidR="006B1C8E" w:rsidRPr="00033FAF">
        <w:rPr>
          <w:rFonts w:cs="Times New Roman"/>
          <w:lang w:val="en-GB"/>
        </w:rPr>
        <w:t>and for</w:t>
      </w:r>
      <w:r w:rsidRPr="00033FAF">
        <w:rPr>
          <w:rFonts w:cs="Times New Roman"/>
          <w:lang w:val="en-GB"/>
        </w:rPr>
        <w:t xml:space="preserve"> </w:t>
      </w:r>
      <w:r w:rsidR="00FF3159" w:rsidRPr="00033FAF">
        <w:rPr>
          <w:rFonts w:cs="Times New Roman"/>
          <w:lang w:val="en-GB"/>
        </w:rPr>
        <w:t>gain</w:t>
      </w:r>
      <w:r w:rsidRPr="00033FAF">
        <w:rPr>
          <w:rFonts w:cs="Times New Roman"/>
          <w:lang w:val="en-GB"/>
        </w:rPr>
        <w:t>ing</w:t>
      </w:r>
      <w:r w:rsidR="00FF3159" w:rsidRPr="00033FAF">
        <w:rPr>
          <w:rFonts w:cs="Times New Roman"/>
          <w:lang w:val="en-GB"/>
        </w:rPr>
        <w:t xml:space="preserve"> a competitive position in the market.</w:t>
      </w:r>
    </w:p>
    <w:p w14:paraId="6218B840" w14:textId="07B4BE70" w:rsidR="00114D5B" w:rsidRPr="00033FAF" w:rsidRDefault="00D22D67" w:rsidP="001A32DB">
      <w:pPr>
        <w:pStyle w:val="Heading2"/>
        <w:rPr>
          <w:rFonts w:cs="Times New Roman"/>
          <w:color w:val="auto"/>
          <w:shd w:val="clear" w:color="auto" w:fill="auto"/>
          <w:lang w:val="en-GB" w:eastAsia="zh-CN" w:bidi="ks-Deva"/>
        </w:rPr>
      </w:pPr>
      <w:bookmarkStart w:id="21" w:name="_Toc148436482"/>
      <w:r>
        <w:rPr>
          <w:rFonts w:cs="Times New Roman"/>
          <w:color w:val="auto"/>
          <w:shd w:val="clear" w:color="auto" w:fill="auto"/>
          <w:lang w:val="en-GB" w:eastAsia="zh-CN" w:bidi="ks-Deva"/>
        </w:rPr>
        <w:t xml:space="preserve">2.5 </w:t>
      </w:r>
      <w:r w:rsidR="00114D5B" w:rsidRPr="00033FAF">
        <w:rPr>
          <w:rFonts w:cs="Times New Roman"/>
          <w:color w:val="auto"/>
          <w:shd w:val="clear" w:color="auto" w:fill="auto"/>
          <w:lang w:val="en-GB" w:eastAsia="zh-CN" w:bidi="ks-Deva"/>
        </w:rPr>
        <w:t>Theories and models of consumer behaviour</w:t>
      </w:r>
      <w:bookmarkEnd w:id="21"/>
    </w:p>
    <w:p w14:paraId="69615A8C" w14:textId="77777777" w:rsidR="00411ACB" w:rsidRPr="00033FAF" w:rsidRDefault="00411ACB" w:rsidP="00411ACB">
      <w:pPr>
        <w:rPr>
          <w:rFonts w:cs="Times New Roman"/>
          <w:lang w:val="en-GB"/>
        </w:rPr>
      </w:pPr>
      <w:r w:rsidRPr="00033FAF">
        <w:rPr>
          <w:rFonts w:cs="Times New Roman"/>
          <w:lang w:val="en-GB"/>
        </w:rPr>
        <w:t xml:space="preserve">As per </w:t>
      </w:r>
      <w:r w:rsidR="0069009C" w:rsidRPr="00033FAF">
        <w:rPr>
          <w:rFonts w:cs="Times New Roman"/>
          <w:lang w:val="en-GB" w:eastAsia="zh-CN" w:bidi="ks-Deva"/>
        </w:rPr>
        <w:t>Majeed,</w:t>
      </w:r>
      <w:r w:rsidR="0069009C" w:rsidRPr="00033FAF">
        <w:rPr>
          <w:rFonts w:cs="Times New Roman"/>
          <w:i/>
          <w:iCs/>
          <w:lang w:val="en-GB" w:eastAsia="zh-CN" w:bidi="ks-Deva"/>
        </w:rPr>
        <w:t xml:space="preserve"> et al.</w:t>
      </w:r>
      <w:r w:rsidR="0069009C" w:rsidRPr="00033FAF">
        <w:rPr>
          <w:rFonts w:cs="Times New Roman"/>
          <w:lang w:val="en-GB" w:eastAsia="zh-CN" w:bidi="ks-Deva"/>
        </w:rPr>
        <w:t xml:space="preserve"> (2021)</w:t>
      </w:r>
      <w:r w:rsidRPr="00033FAF">
        <w:rPr>
          <w:rFonts w:cs="Times New Roman"/>
          <w:lang w:val="en-GB"/>
        </w:rPr>
        <w:t xml:space="preserve">, consumer behaviour theories and models are described as the analysis of the market's decision-making and purchasing attitudes and habits based on which businesses carry out marketing activities to sell their products and services. Theories have helped marketing executives forecast the factors that influence consumers that will lead to buying the company offerings. Market researchers have identified several factors, such as socio-economic, political and environmental factors, that impact customer buying habits. However, </w:t>
      </w:r>
      <w:proofErr w:type="spellStart"/>
      <w:r w:rsidR="008E4F6C" w:rsidRPr="00033FAF">
        <w:rPr>
          <w:rFonts w:cs="Times New Roman"/>
          <w:lang w:val="en-GB" w:eastAsia="zh-CN" w:bidi="ks-Deva"/>
        </w:rPr>
        <w:t>Reitsamer</w:t>
      </w:r>
      <w:proofErr w:type="spellEnd"/>
      <w:r w:rsidR="008E4F6C" w:rsidRPr="00033FAF">
        <w:rPr>
          <w:rFonts w:cs="Times New Roman"/>
          <w:lang w:val="en-GB" w:eastAsia="zh-CN" w:bidi="ks-Deva"/>
        </w:rPr>
        <w:t>, and Brunner-</w:t>
      </w:r>
      <w:proofErr w:type="spellStart"/>
      <w:r w:rsidR="008E4F6C" w:rsidRPr="00033FAF">
        <w:rPr>
          <w:rFonts w:cs="Times New Roman"/>
          <w:lang w:val="en-GB" w:eastAsia="zh-CN" w:bidi="ks-Deva"/>
        </w:rPr>
        <w:t>Sperdin</w:t>
      </w:r>
      <w:proofErr w:type="spellEnd"/>
      <w:r w:rsidR="008E4F6C" w:rsidRPr="00033FAF">
        <w:rPr>
          <w:rFonts w:cs="Times New Roman"/>
          <w:lang w:val="en-GB" w:eastAsia="zh-CN" w:bidi="ks-Deva"/>
        </w:rPr>
        <w:t xml:space="preserve">, (2021) </w:t>
      </w:r>
      <w:r w:rsidRPr="00033FAF">
        <w:rPr>
          <w:rFonts w:cs="Times New Roman"/>
          <w:lang w:val="en-GB"/>
        </w:rPr>
        <w:t xml:space="preserve">argues that a critical element that plays a major role in influencing consumer behaviour is income in the hands of customers available for disbursement. People significantly base their buying decisions on purchasing power and willingness to spend money, considering their personal preferences and budget restrictions. </w:t>
      </w:r>
    </w:p>
    <w:p w14:paraId="3F6C4B75" w14:textId="77777777" w:rsidR="00E96FF4" w:rsidRPr="00033FAF" w:rsidRDefault="00E96FF4" w:rsidP="00E96FF4">
      <w:pPr>
        <w:keepNext/>
        <w:jc w:val="center"/>
        <w:rPr>
          <w:szCs w:val="24"/>
          <w:lang w:val="en-GB"/>
        </w:rPr>
      </w:pPr>
      <w:r w:rsidRPr="00033FAF">
        <w:rPr>
          <w:noProof/>
          <w:szCs w:val="24"/>
          <w:lang w:val="en-GB"/>
        </w:rPr>
        <w:drawing>
          <wp:inline distT="0" distB="0" distL="0" distR="0" wp14:anchorId="33E78797" wp14:editId="544972E3">
            <wp:extent cx="5934075" cy="2486025"/>
            <wp:effectExtent l="19050" t="0" r="9525" b="0"/>
            <wp:docPr id="4" name="Picture 4" descr="Theory of Reasoned Action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ory of Reasoned Action - an overview | ScienceDirect Topics"/>
                    <pic:cNvPicPr>
                      <a:picLocks noChangeAspect="1" noChangeArrowheads="1"/>
                    </pic:cNvPicPr>
                  </pic:nvPicPr>
                  <pic:blipFill>
                    <a:blip r:embed="rId12"/>
                    <a:srcRect/>
                    <a:stretch>
                      <a:fillRect/>
                    </a:stretch>
                  </pic:blipFill>
                  <pic:spPr bwMode="auto">
                    <a:xfrm>
                      <a:off x="0" y="0"/>
                      <a:ext cx="5934075" cy="2486025"/>
                    </a:xfrm>
                    <a:prstGeom prst="rect">
                      <a:avLst/>
                    </a:prstGeom>
                    <a:noFill/>
                    <a:ln w="9525">
                      <a:noFill/>
                      <a:miter lim="800000"/>
                      <a:headEnd/>
                      <a:tailEnd/>
                    </a:ln>
                  </pic:spPr>
                </pic:pic>
              </a:graphicData>
            </a:graphic>
          </wp:inline>
        </w:drawing>
      </w:r>
    </w:p>
    <w:p w14:paraId="3897A04B" w14:textId="71671EFE" w:rsidR="00E96FF4" w:rsidRPr="00033FAF" w:rsidRDefault="00E96FF4" w:rsidP="00E96FF4">
      <w:pPr>
        <w:pStyle w:val="Caption"/>
        <w:jc w:val="center"/>
        <w:rPr>
          <w:color w:val="auto"/>
          <w:sz w:val="24"/>
          <w:szCs w:val="24"/>
          <w:lang w:val="en-GB"/>
        </w:rPr>
      </w:pPr>
      <w:bookmarkStart w:id="22" w:name="_Toc148436518"/>
      <w:r w:rsidRPr="00033FAF">
        <w:rPr>
          <w:color w:val="auto"/>
          <w:sz w:val="24"/>
          <w:szCs w:val="24"/>
          <w:lang w:val="en-GB"/>
        </w:rPr>
        <w:t xml:space="preserve">Figure </w:t>
      </w:r>
      <w:r w:rsidR="00A142B8" w:rsidRPr="00033FAF">
        <w:rPr>
          <w:color w:val="auto"/>
          <w:sz w:val="24"/>
          <w:szCs w:val="24"/>
          <w:lang w:val="en-GB"/>
        </w:rPr>
        <w:fldChar w:fldCharType="begin"/>
      </w:r>
      <w:r w:rsidRPr="00033FAF">
        <w:rPr>
          <w:color w:val="auto"/>
          <w:sz w:val="24"/>
          <w:szCs w:val="24"/>
          <w:lang w:val="en-GB"/>
        </w:rPr>
        <w:instrText xml:space="preserve"> SEQ Figure \* ARABIC </w:instrText>
      </w:r>
      <w:r w:rsidR="00A142B8" w:rsidRPr="00033FAF">
        <w:rPr>
          <w:color w:val="auto"/>
          <w:sz w:val="24"/>
          <w:szCs w:val="24"/>
          <w:lang w:val="en-GB"/>
        </w:rPr>
        <w:fldChar w:fldCharType="separate"/>
      </w:r>
      <w:r w:rsidR="008D30BE">
        <w:rPr>
          <w:noProof/>
          <w:color w:val="auto"/>
          <w:sz w:val="24"/>
          <w:szCs w:val="24"/>
          <w:lang w:val="en-GB"/>
        </w:rPr>
        <w:t>3</w:t>
      </w:r>
      <w:r w:rsidR="00A142B8" w:rsidRPr="00033FAF">
        <w:rPr>
          <w:color w:val="auto"/>
          <w:sz w:val="24"/>
          <w:szCs w:val="24"/>
          <w:lang w:val="en-GB"/>
        </w:rPr>
        <w:fldChar w:fldCharType="end"/>
      </w:r>
      <w:r w:rsidRPr="00033FAF">
        <w:rPr>
          <w:color w:val="auto"/>
          <w:sz w:val="24"/>
          <w:szCs w:val="24"/>
          <w:lang w:val="en-GB"/>
        </w:rPr>
        <w:t>: Reasoned action theory</w:t>
      </w:r>
      <w:bookmarkEnd w:id="22"/>
    </w:p>
    <w:p w14:paraId="2BED4074" w14:textId="77777777" w:rsidR="00E96FF4" w:rsidRPr="00033FAF" w:rsidRDefault="00E96FF4" w:rsidP="00E96FF4">
      <w:pPr>
        <w:jc w:val="center"/>
        <w:rPr>
          <w:lang w:val="en-GB"/>
        </w:rPr>
      </w:pPr>
      <w:r w:rsidRPr="00033FAF">
        <w:rPr>
          <w:lang w:val="en-GB"/>
        </w:rPr>
        <w:t xml:space="preserve">(Source: </w:t>
      </w:r>
      <w:r w:rsidR="00D20321" w:rsidRPr="00033FAF">
        <w:rPr>
          <w:lang w:val="en-GB"/>
        </w:rPr>
        <w:t>Akther and Nur, 2022</w:t>
      </w:r>
      <w:r w:rsidRPr="00033FAF">
        <w:rPr>
          <w:lang w:val="en-GB"/>
        </w:rPr>
        <w:t>)</w:t>
      </w:r>
    </w:p>
    <w:p w14:paraId="333BAE0B" w14:textId="023BE559" w:rsidR="007F3C21" w:rsidRDefault="007F3C21" w:rsidP="00411ACB">
      <w:pPr>
        <w:rPr>
          <w:rFonts w:cs="Times New Roman"/>
          <w:lang w:val="en-GB"/>
        </w:rPr>
      </w:pPr>
      <w:r w:rsidRPr="00033FAF">
        <w:rPr>
          <w:rFonts w:cs="Times New Roman"/>
          <w:lang w:val="en-GB"/>
        </w:rPr>
        <w:t xml:space="preserve">Based on these factors, </w:t>
      </w:r>
      <w:proofErr w:type="spellStart"/>
      <w:r w:rsidRPr="00033FAF">
        <w:rPr>
          <w:rFonts w:cs="Times New Roman"/>
          <w:lang w:val="en-GB" w:eastAsia="zh-CN" w:bidi="ks-Deva"/>
        </w:rPr>
        <w:t>Ismagilova</w:t>
      </w:r>
      <w:proofErr w:type="spellEnd"/>
      <w:r w:rsidRPr="00033FAF">
        <w:rPr>
          <w:rFonts w:cs="Times New Roman"/>
          <w:lang w:val="en-GB" w:eastAsia="zh-CN" w:bidi="ks-Deva"/>
        </w:rPr>
        <w:t xml:space="preserve">, </w:t>
      </w:r>
      <w:r w:rsidRPr="00033FAF">
        <w:rPr>
          <w:rFonts w:cs="Times New Roman"/>
          <w:i/>
          <w:iCs/>
          <w:lang w:val="en-GB" w:eastAsia="zh-CN" w:bidi="ks-Deva"/>
        </w:rPr>
        <w:t xml:space="preserve">et al. </w:t>
      </w:r>
      <w:r w:rsidRPr="00033FAF">
        <w:rPr>
          <w:rFonts w:cs="Times New Roman"/>
          <w:lang w:val="en-GB" w:eastAsia="zh-CN" w:bidi="ks-Deva"/>
        </w:rPr>
        <w:t xml:space="preserve">(2020) </w:t>
      </w:r>
      <w:r w:rsidRPr="00033FAF">
        <w:rPr>
          <w:rFonts w:cs="Times New Roman"/>
          <w:lang w:val="en-GB"/>
        </w:rPr>
        <w:t xml:space="preserve">lays down several theories on consumer behaviour, one of which is the 'reasoned action theory’. The theory suggests that consumers make </w:t>
      </w:r>
      <w:r w:rsidRPr="00033FAF">
        <w:rPr>
          <w:rFonts w:cs="Times New Roman"/>
          <w:lang w:val="en-GB"/>
        </w:rPr>
        <w:lastRenderedPageBreak/>
        <w:t>decisions based on expected public reaction to a specific behaviour portrayed. Such behavioural pattern is formed by communicating with other consumers in the market and their assumption of purchasing a certain product or service.</w:t>
      </w:r>
    </w:p>
    <w:p w14:paraId="548BBF7B" w14:textId="6831AC4E" w:rsidR="00411ACB" w:rsidRPr="00033FAF" w:rsidRDefault="00411ACB" w:rsidP="00411ACB">
      <w:pPr>
        <w:rPr>
          <w:rFonts w:cs="Times New Roman"/>
          <w:lang w:val="en-GB"/>
        </w:rPr>
      </w:pPr>
      <w:r w:rsidRPr="00033FAF">
        <w:rPr>
          <w:rFonts w:cs="Times New Roman"/>
          <w:lang w:val="en-GB"/>
        </w:rPr>
        <w:t xml:space="preserve">Contrary to the above, the ‘social cognitive theory’, as explained by </w:t>
      </w:r>
      <w:proofErr w:type="spellStart"/>
      <w:r w:rsidR="00B1640F" w:rsidRPr="00033FAF">
        <w:rPr>
          <w:rFonts w:cs="Times New Roman"/>
          <w:lang w:val="en-GB" w:eastAsia="zh-CN" w:bidi="ks-Deva"/>
        </w:rPr>
        <w:t>Otaye-Ebede</w:t>
      </w:r>
      <w:proofErr w:type="spellEnd"/>
      <w:r w:rsidR="00B1640F" w:rsidRPr="00033FAF">
        <w:rPr>
          <w:rFonts w:cs="Times New Roman"/>
          <w:lang w:val="en-GB" w:eastAsia="zh-CN" w:bidi="ks-Deva"/>
        </w:rPr>
        <w:t xml:space="preserve">, </w:t>
      </w:r>
      <w:r w:rsidR="00B1640F" w:rsidRPr="00033FAF">
        <w:rPr>
          <w:rFonts w:cs="Times New Roman"/>
          <w:i/>
          <w:iCs/>
          <w:lang w:val="en-GB" w:eastAsia="zh-CN" w:bidi="ks-Deva"/>
        </w:rPr>
        <w:t>et al.</w:t>
      </w:r>
      <w:r w:rsidR="00B1640F" w:rsidRPr="00033FAF">
        <w:rPr>
          <w:rFonts w:cs="Times New Roman"/>
          <w:lang w:val="en-GB" w:eastAsia="zh-CN" w:bidi="ks-Deva"/>
        </w:rPr>
        <w:t xml:space="preserve"> (2020)</w:t>
      </w:r>
      <w:r w:rsidRPr="00033FAF">
        <w:rPr>
          <w:rFonts w:cs="Times New Roman"/>
          <w:lang w:val="en-GB"/>
        </w:rPr>
        <w:t xml:space="preserve">, studies consumer behaviour that relies on information-based decision-making. Under this theory, behaviour is not influenced by actions, emotions, ideologies and perceptions of others. </w:t>
      </w:r>
      <w:proofErr w:type="spellStart"/>
      <w:r w:rsidR="00AD75CB" w:rsidRPr="00033FAF">
        <w:rPr>
          <w:rFonts w:cs="Times New Roman"/>
          <w:lang w:val="en-GB" w:eastAsia="zh-CN" w:bidi="ks-Deva"/>
        </w:rPr>
        <w:t>Overwalle</w:t>
      </w:r>
      <w:proofErr w:type="spellEnd"/>
      <w:r w:rsidR="00AD75CB" w:rsidRPr="00033FAF">
        <w:rPr>
          <w:rFonts w:cs="Times New Roman"/>
          <w:lang w:val="en-GB" w:eastAsia="zh-CN" w:bidi="ks-Deva"/>
        </w:rPr>
        <w:t xml:space="preserve">, </w:t>
      </w:r>
      <w:r w:rsidR="00AD75CB" w:rsidRPr="00033FAF">
        <w:rPr>
          <w:rFonts w:cs="Times New Roman"/>
          <w:i/>
          <w:iCs/>
          <w:lang w:val="en-GB" w:eastAsia="zh-CN" w:bidi="ks-Deva"/>
        </w:rPr>
        <w:t>et al.</w:t>
      </w:r>
      <w:r w:rsidR="00AD75CB" w:rsidRPr="00033FAF">
        <w:rPr>
          <w:rFonts w:cs="Times New Roman"/>
          <w:lang w:val="en-GB" w:eastAsia="zh-CN" w:bidi="ks-Deva"/>
        </w:rPr>
        <w:t xml:space="preserve"> (2020)</w:t>
      </w:r>
      <w:r w:rsidRPr="00033FAF">
        <w:rPr>
          <w:rFonts w:cs="Times New Roman"/>
          <w:lang w:val="en-GB"/>
        </w:rPr>
        <w:t xml:space="preserve"> recognizes the 'theory of planned behaviour', which can be considered to be on the same lines as the former theory, which lays down that consumers rely on their rationality and intention as a deciding factor.</w:t>
      </w:r>
      <w:r w:rsidR="007F3C21">
        <w:rPr>
          <w:rFonts w:cs="Times New Roman"/>
          <w:lang w:val="en-GB"/>
        </w:rPr>
        <w:t xml:space="preserve"> </w:t>
      </w:r>
      <w:r w:rsidRPr="00033FAF">
        <w:rPr>
          <w:rFonts w:cs="Times New Roman"/>
          <w:lang w:val="en-GB"/>
        </w:rPr>
        <w:t xml:space="preserve">A key behavioural theory, as recognized by </w:t>
      </w:r>
      <w:r w:rsidR="00002BBF" w:rsidRPr="00033FAF">
        <w:rPr>
          <w:rFonts w:cs="Times New Roman"/>
          <w:lang w:val="en-GB" w:eastAsia="zh-CN" w:bidi="ks-Deva"/>
        </w:rPr>
        <w:t>Jiang, and Pu, (2021)</w:t>
      </w:r>
      <w:r w:rsidRPr="00033FAF">
        <w:rPr>
          <w:rFonts w:cs="Times New Roman"/>
          <w:lang w:val="en-GB"/>
        </w:rPr>
        <w:t xml:space="preserve">, wherein all the variables are integrated and studied, is the ‘integrated model of behavioural prediction’. This theory combines factors such as attitude towards a specific behaviour depiction, information-oriented approach and intention-based characteristics mixed with public influence on purchasing habits. </w:t>
      </w:r>
    </w:p>
    <w:p w14:paraId="103DA861" w14:textId="77777777" w:rsidR="00411ACB" w:rsidRPr="00033FAF" w:rsidRDefault="00411ACB" w:rsidP="00411ACB">
      <w:pPr>
        <w:rPr>
          <w:rFonts w:cs="Times New Roman"/>
          <w:lang w:val="en-GB"/>
        </w:rPr>
      </w:pPr>
      <w:r w:rsidRPr="00033FAF">
        <w:rPr>
          <w:rFonts w:cs="Times New Roman"/>
          <w:lang w:val="en-GB"/>
        </w:rPr>
        <w:t xml:space="preserve">Based on these theories, several models have been developed on consumer behaviour over a period of time. </w:t>
      </w:r>
      <w:r w:rsidR="00002BBF" w:rsidRPr="00033FAF">
        <w:rPr>
          <w:rFonts w:cs="Times New Roman"/>
          <w:lang w:val="en-GB" w:eastAsia="zh-CN" w:bidi="ks-Deva"/>
        </w:rPr>
        <w:t xml:space="preserve">Pereira, (2021) </w:t>
      </w:r>
      <w:r w:rsidRPr="00033FAF">
        <w:rPr>
          <w:rFonts w:cs="Times New Roman"/>
          <w:lang w:val="en-GB"/>
        </w:rPr>
        <w:t xml:space="preserve">describes a traditional model called the 'learning model', according to which consumers purchase a company's products and services with the intention of meeting personal needs. These needs are understood to develop in ascending order, beginning with psychological requirements that end with meeting self-actualization goals. In addition, </w:t>
      </w:r>
      <w:r w:rsidR="00622EAC" w:rsidRPr="00033FAF">
        <w:rPr>
          <w:rFonts w:cs="Times New Roman"/>
          <w:lang w:val="en-GB" w:eastAsia="zh-CN" w:bidi="ks-Deva"/>
        </w:rPr>
        <w:t xml:space="preserve">Chopra, </w:t>
      </w:r>
      <w:r w:rsidR="00622EAC" w:rsidRPr="00033FAF">
        <w:rPr>
          <w:rFonts w:cs="Times New Roman"/>
          <w:i/>
          <w:iCs/>
          <w:lang w:val="en-GB" w:eastAsia="zh-CN" w:bidi="ks-Deva"/>
        </w:rPr>
        <w:t>et al.</w:t>
      </w:r>
      <w:r w:rsidR="00622EAC" w:rsidRPr="00033FAF">
        <w:rPr>
          <w:rFonts w:cs="Times New Roman"/>
          <w:lang w:val="en-GB" w:eastAsia="zh-CN" w:bidi="ks-Deva"/>
        </w:rPr>
        <w:t xml:space="preserve"> (2021)</w:t>
      </w:r>
      <w:r w:rsidRPr="00033FAF">
        <w:rPr>
          <w:rFonts w:cs="Times New Roman"/>
          <w:lang w:val="en-GB"/>
        </w:rPr>
        <w:t xml:space="preserve"> speaks of the ‘psychoanalytical model’ by which consumers strive to satisfy compelling desires that may stem from a conscious or subconscious drive to acquire a product or service. </w:t>
      </w:r>
    </w:p>
    <w:p w14:paraId="28714AC9" w14:textId="77777777" w:rsidR="00411ACB" w:rsidRPr="00033FAF" w:rsidRDefault="00411ACB" w:rsidP="00411ACB">
      <w:pPr>
        <w:rPr>
          <w:rFonts w:cs="Times New Roman"/>
          <w:lang w:val="en-GB"/>
        </w:rPr>
      </w:pPr>
      <w:r w:rsidRPr="00033FAF">
        <w:rPr>
          <w:rFonts w:cs="Times New Roman"/>
          <w:lang w:val="en-GB"/>
        </w:rPr>
        <w:t xml:space="preserve">While several models describe consumer purchasing patterns and trends based on societal influences and economic constraints, </w:t>
      </w:r>
      <w:r w:rsidR="00D94C35" w:rsidRPr="00033FAF">
        <w:rPr>
          <w:rFonts w:cs="Times New Roman"/>
          <w:lang w:val="en-GB" w:eastAsia="zh-CN" w:bidi="ks-Deva"/>
        </w:rPr>
        <w:t xml:space="preserve">Yeo, </w:t>
      </w:r>
      <w:r w:rsidR="00D94C35" w:rsidRPr="00033FAF">
        <w:rPr>
          <w:rFonts w:cs="Times New Roman"/>
          <w:i/>
          <w:iCs/>
          <w:lang w:val="en-GB" w:eastAsia="zh-CN" w:bidi="ks-Deva"/>
        </w:rPr>
        <w:t xml:space="preserve">et al. </w:t>
      </w:r>
      <w:r w:rsidR="00D94C35" w:rsidRPr="00033FAF">
        <w:rPr>
          <w:rFonts w:cs="Times New Roman"/>
          <w:lang w:val="en-GB" w:eastAsia="zh-CN" w:bidi="ks-Deva"/>
        </w:rPr>
        <w:t xml:space="preserve">(2022) </w:t>
      </w:r>
      <w:r w:rsidRPr="00033FAF">
        <w:rPr>
          <w:rFonts w:cs="Times New Roman"/>
          <w:lang w:val="en-GB"/>
        </w:rPr>
        <w:t xml:space="preserve">identifies the ‘Engel-Kollat-Blackwell Model’ (EKB). This model outlines the various stages of decision-making on the basis of which consumers perform purchases, such as awareness, information processing, evaluation, purchase follow-up and result analysis. Moreover, </w:t>
      </w:r>
      <w:r w:rsidR="001C6967" w:rsidRPr="00033FAF">
        <w:rPr>
          <w:rFonts w:cs="Times New Roman"/>
          <w:lang w:val="en-GB" w:eastAsia="zh-CN" w:bidi="ks-Deva"/>
        </w:rPr>
        <w:t xml:space="preserve">Stoldt, </w:t>
      </w:r>
      <w:r w:rsidR="001C6967" w:rsidRPr="00033FAF">
        <w:rPr>
          <w:rFonts w:cs="Times New Roman"/>
          <w:i/>
          <w:iCs/>
          <w:lang w:val="en-GB" w:eastAsia="zh-CN" w:bidi="ks-Deva"/>
        </w:rPr>
        <w:t xml:space="preserve">et al. </w:t>
      </w:r>
      <w:r w:rsidR="001C6967" w:rsidRPr="00033FAF">
        <w:rPr>
          <w:rFonts w:cs="Times New Roman"/>
          <w:lang w:val="en-GB" w:eastAsia="zh-CN" w:bidi="ks-Deva"/>
        </w:rPr>
        <w:t xml:space="preserve">(2019) </w:t>
      </w:r>
      <w:r w:rsidRPr="00033FAF">
        <w:rPr>
          <w:rFonts w:cs="Times New Roman"/>
          <w:lang w:val="en-GB"/>
        </w:rPr>
        <w:t xml:space="preserve">lays down the ‘black box model’ according to which consumers are characterized as critical thinkers who consider the external and internal factors before considering purchase. </w:t>
      </w:r>
    </w:p>
    <w:p w14:paraId="1D4EC7AE" w14:textId="15CB101E" w:rsidR="00411ACB" w:rsidRPr="00033FAF" w:rsidRDefault="00411ACB" w:rsidP="00411ACB">
      <w:pPr>
        <w:rPr>
          <w:rFonts w:cs="Times New Roman"/>
          <w:lang w:val="en-GB"/>
        </w:rPr>
      </w:pPr>
      <w:r w:rsidRPr="00033FAF">
        <w:rPr>
          <w:rFonts w:cs="Times New Roman"/>
          <w:lang w:val="en-GB"/>
        </w:rPr>
        <w:t xml:space="preserve">While there are other models that suggest that consumers adopt rational and systematic decision-making patterns that </w:t>
      </w:r>
      <w:proofErr w:type="spellStart"/>
      <w:r w:rsidRPr="00033FAF">
        <w:rPr>
          <w:rFonts w:cs="Times New Roman"/>
          <w:lang w:val="en-GB"/>
        </w:rPr>
        <w:t>analyze</w:t>
      </w:r>
      <w:proofErr w:type="spellEnd"/>
      <w:r w:rsidRPr="00033FAF">
        <w:rPr>
          <w:rFonts w:cs="Times New Roman"/>
          <w:lang w:val="en-GB"/>
        </w:rPr>
        <w:t xml:space="preserve"> problems and solutions, </w:t>
      </w:r>
      <w:r w:rsidR="00C30302" w:rsidRPr="00033FAF">
        <w:rPr>
          <w:rFonts w:cs="Times New Roman"/>
          <w:lang w:val="en-GB" w:eastAsia="zh-CN" w:bidi="ks-Deva"/>
        </w:rPr>
        <w:t xml:space="preserve">Yi, </w:t>
      </w:r>
      <w:r w:rsidR="00C30302" w:rsidRPr="00033FAF">
        <w:rPr>
          <w:rFonts w:cs="Times New Roman"/>
          <w:i/>
          <w:iCs/>
          <w:lang w:val="en-GB" w:eastAsia="zh-CN" w:bidi="ks-Deva"/>
        </w:rPr>
        <w:t xml:space="preserve">et al. </w:t>
      </w:r>
      <w:r w:rsidR="00C30302" w:rsidRPr="00033FAF">
        <w:rPr>
          <w:rFonts w:cs="Times New Roman"/>
          <w:lang w:val="en-GB" w:eastAsia="zh-CN" w:bidi="ks-Deva"/>
        </w:rPr>
        <w:t xml:space="preserve">(2023) </w:t>
      </w:r>
      <w:r w:rsidRPr="00033FAF">
        <w:rPr>
          <w:rFonts w:cs="Times New Roman"/>
          <w:lang w:val="en-GB"/>
        </w:rPr>
        <w:t xml:space="preserve">argues that consumers do not always undertake extensive decision-making processes. Rather, customers are subject to </w:t>
      </w:r>
      <w:r w:rsidRPr="00033FAF">
        <w:rPr>
          <w:rFonts w:cs="Times New Roman"/>
          <w:lang w:val="en-GB"/>
        </w:rPr>
        <w:lastRenderedPageBreak/>
        <w:t>impulsive purchasing trends as laid down by the ‘impulse buying model', which was considered contrary to the aforementioned models.</w:t>
      </w:r>
    </w:p>
    <w:p w14:paraId="724F1CB3" w14:textId="181B48A3" w:rsidR="001A32DB" w:rsidRPr="00033FAF" w:rsidRDefault="00D22D67" w:rsidP="001A32DB">
      <w:pPr>
        <w:pStyle w:val="Heading2"/>
        <w:rPr>
          <w:rFonts w:cs="Times New Roman"/>
          <w:color w:val="auto"/>
          <w:lang w:val="en-GB" w:eastAsia="zh-CN" w:bidi="ks-Deva"/>
        </w:rPr>
      </w:pPr>
      <w:bookmarkStart w:id="23" w:name="_Toc148436483"/>
      <w:bookmarkEnd w:id="16"/>
      <w:r>
        <w:rPr>
          <w:rFonts w:cs="Times New Roman"/>
          <w:color w:val="auto"/>
          <w:lang w:val="en-GB" w:eastAsia="zh-CN" w:bidi="ks-Deva"/>
        </w:rPr>
        <w:t xml:space="preserve">2.6 </w:t>
      </w:r>
      <w:r w:rsidR="001A32DB" w:rsidRPr="00033FAF">
        <w:rPr>
          <w:rFonts w:cs="Times New Roman"/>
          <w:color w:val="auto"/>
          <w:lang w:val="en-GB" w:eastAsia="zh-CN" w:bidi="ks-Deva"/>
        </w:rPr>
        <w:t>Research gap</w:t>
      </w:r>
      <w:bookmarkEnd w:id="23"/>
    </w:p>
    <w:p w14:paraId="600CEB99" w14:textId="2A3618C8" w:rsidR="004E1746" w:rsidRPr="00033FAF" w:rsidRDefault="004E1746" w:rsidP="004E1746">
      <w:pPr>
        <w:rPr>
          <w:rFonts w:cs="Times New Roman"/>
          <w:lang w:val="en-GB"/>
        </w:rPr>
      </w:pPr>
      <w:r w:rsidRPr="00033FAF">
        <w:rPr>
          <w:rFonts w:cs="Times New Roman"/>
          <w:lang w:val="en-GB"/>
        </w:rPr>
        <w:t xml:space="preserve">The gap that the following study is fulfilling relates to the impact of influencer marketing on consumer behaviour within the FMGC sector of the UK. The study mainly collects information that helps to find out the different influencer marketing practices that the FMGC sector is using for attracting customers and impacting their buying behaviour as well. There are other trends that the FMGC sector is following, including setting up partnerships with influencers. </w:t>
      </w:r>
      <w:r w:rsidR="00DE442E" w:rsidRPr="00033FAF">
        <w:rPr>
          <w:rFonts w:cs="Times New Roman"/>
          <w:lang w:val="en-GB"/>
        </w:rPr>
        <w:t>By using and implementing</w:t>
      </w:r>
      <w:r w:rsidRPr="00033FAF">
        <w:rPr>
          <w:rFonts w:cs="Times New Roman"/>
          <w:lang w:val="en-GB"/>
        </w:rPr>
        <w:t xml:space="preserve"> these practices, the company is able to attract a higher number of customers </w:t>
      </w:r>
      <w:r w:rsidR="0057097B" w:rsidRPr="00033FAF">
        <w:rPr>
          <w:rFonts w:cs="Times New Roman"/>
          <w:lang w:val="en-GB"/>
        </w:rPr>
        <w:t>thus</w:t>
      </w:r>
      <w:r w:rsidRPr="00033FAF">
        <w:rPr>
          <w:rFonts w:cs="Times New Roman"/>
          <w:lang w:val="en-GB"/>
        </w:rPr>
        <w:t xml:space="preserve">, thus impacting their buying behaviour. There is another gap that the current study is addressing, which relates to analysing the impact </w:t>
      </w:r>
      <w:r w:rsidR="00DE442E" w:rsidRPr="00033FAF">
        <w:rPr>
          <w:rFonts w:cs="Times New Roman"/>
          <w:lang w:val="en-GB"/>
        </w:rPr>
        <w:t>and</w:t>
      </w:r>
      <w:r w:rsidRPr="00033FAF">
        <w:rPr>
          <w:rFonts w:cs="Times New Roman"/>
          <w:lang w:val="en-GB"/>
        </w:rPr>
        <w:t xml:space="preserve"> influencer marketing</w:t>
      </w:r>
      <w:r w:rsidR="00DE442E" w:rsidRPr="00033FAF">
        <w:rPr>
          <w:rFonts w:cs="Times New Roman"/>
          <w:lang w:val="en-GB"/>
        </w:rPr>
        <w:t xml:space="preserve"> use</w:t>
      </w:r>
      <w:r w:rsidRPr="00033FAF">
        <w:rPr>
          <w:rFonts w:cs="Times New Roman"/>
          <w:lang w:val="en-GB"/>
        </w:rPr>
        <w:t xml:space="preserve"> on the buying behaviour of customers. There were past studies that showed the </w:t>
      </w:r>
      <w:r w:rsidR="00DE442E" w:rsidRPr="00033FAF">
        <w:rPr>
          <w:rFonts w:cs="Times New Roman"/>
          <w:lang w:val="en-GB"/>
        </w:rPr>
        <w:t xml:space="preserve">impact of this new marketing </w:t>
      </w:r>
      <w:proofErr w:type="spellStart"/>
      <w:r w:rsidR="00DE442E" w:rsidRPr="00033FAF">
        <w:rPr>
          <w:rFonts w:cs="Times New Roman"/>
          <w:lang w:val="en-GB"/>
        </w:rPr>
        <w:t>startegy</w:t>
      </w:r>
      <w:proofErr w:type="spellEnd"/>
      <w:r w:rsidRPr="00033FAF">
        <w:rPr>
          <w:rFonts w:cs="Times New Roman"/>
          <w:lang w:val="en-GB"/>
        </w:rPr>
        <w:t xml:space="preserve"> and revenue of the company. So, the current research is filling the gap by identifying the impact of influencer marketing on the buying behaviour of customers in the FMCG sector.</w:t>
      </w:r>
    </w:p>
    <w:p w14:paraId="18DBE50A" w14:textId="727DE214" w:rsidR="00033FAF" w:rsidRDefault="00D22D67" w:rsidP="00033FAF">
      <w:pPr>
        <w:pStyle w:val="Heading2"/>
        <w:rPr>
          <w:rFonts w:cs="Times New Roman"/>
          <w:color w:val="auto"/>
          <w:lang w:val="en-GB" w:eastAsia="zh-CN" w:bidi="ks-Deva"/>
        </w:rPr>
      </w:pPr>
      <w:bookmarkStart w:id="24" w:name="_Toc148436484"/>
      <w:r>
        <w:rPr>
          <w:rFonts w:cs="Times New Roman"/>
          <w:color w:val="auto"/>
          <w:lang w:val="en-GB" w:eastAsia="zh-CN" w:bidi="ks-Deva"/>
        </w:rPr>
        <w:t xml:space="preserve">2.7 </w:t>
      </w:r>
      <w:r w:rsidR="00033FAF" w:rsidRPr="00033FAF">
        <w:rPr>
          <w:rFonts w:cs="Times New Roman"/>
          <w:color w:val="auto"/>
          <w:lang w:val="en-GB" w:eastAsia="zh-CN" w:bidi="ks-Deva"/>
        </w:rPr>
        <w:t>Conceptual framework</w:t>
      </w:r>
      <w:bookmarkEnd w:id="24"/>
    </w:p>
    <w:p w14:paraId="46EE5DE4" w14:textId="61768D72" w:rsidR="00033FAF" w:rsidRPr="00033FAF" w:rsidRDefault="00033FAF" w:rsidP="00033FAF">
      <w:pPr>
        <w:rPr>
          <w:rFonts w:cs="Times New Roman"/>
          <w:lang w:val="en-GB" w:eastAsia="zh-CN" w:bidi="ks-Deva"/>
        </w:rPr>
      </w:pPr>
      <w:r w:rsidRPr="00033FAF">
        <w:rPr>
          <w:rFonts w:cs="Times New Roman"/>
          <w:noProof/>
          <w:shd w:val="clear" w:color="auto" w:fill="auto"/>
          <w:lang w:val="en-GB" w:eastAsia="en-GB"/>
        </w:rPr>
        <mc:AlternateContent>
          <mc:Choice Requires="wpg">
            <w:drawing>
              <wp:anchor distT="0" distB="0" distL="114300" distR="114300" simplePos="0" relativeHeight="251659264" behindDoc="0" locked="0" layoutInCell="1" allowOverlap="1" wp14:anchorId="4C009AB0" wp14:editId="00D6E5A4">
                <wp:simplePos x="0" y="0"/>
                <wp:positionH relativeFrom="column">
                  <wp:posOffset>137160</wp:posOffset>
                </wp:positionH>
                <wp:positionV relativeFrom="paragraph">
                  <wp:posOffset>111125</wp:posOffset>
                </wp:positionV>
                <wp:extent cx="5905500" cy="3794760"/>
                <wp:effectExtent l="0" t="0" r="19050" b="15240"/>
                <wp:wrapNone/>
                <wp:docPr id="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0" cy="3794760"/>
                          <a:chOff x="0" y="0"/>
                          <a:chExt cx="6496050" cy="3794760"/>
                        </a:xfrm>
                      </wpg:grpSpPr>
                      <wps:wsp>
                        <wps:cNvPr id="616702943" name="Rectangle 1"/>
                        <wps:cNvSpPr/>
                        <wps:spPr>
                          <a:xfrm>
                            <a:off x="0" y="590550"/>
                            <a:ext cx="2676525" cy="800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7CACCE8" w14:textId="77777777" w:rsidR="00033FAF" w:rsidRDefault="00033FAF" w:rsidP="00033FAF">
                              <w:pPr>
                                <w:jc w:val="center"/>
                              </w:pPr>
                              <w:r>
                                <w:t xml:space="preserve">Product awareness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2813258" name="Rectangle 2"/>
                        <wps:cNvSpPr/>
                        <wps:spPr>
                          <a:xfrm>
                            <a:off x="0" y="1752600"/>
                            <a:ext cx="2581275"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A23B1CE" w14:textId="77777777" w:rsidR="00033FAF" w:rsidRDefault="00033FAF" w:rsidP="00033FAF">
                              <w:pPr>
                                <w:jc w:val="center"/>
                              </w:pPr>
                              <w:r>
                                <w:t xml:space="preserve">Advertisement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0" y="2981325"/>
                            <a:ext cx="2581275" cy="81343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668F74A" w14:textId="77777777" w:rsidR="00033FAF" w:rsidRDefault="00033FAF" w:rsidP="00033FAF">
                              <w:pPr>
                                <w:jc w:val="center"/>
                              </w:pPr>
                              <w:r>
                                <w:t xml:space="preserve">Service quality and sales force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7068443" name="Rectangle 4"/>
                        <wps:cNvSpPr/>
                        <wps:spPr>
                          <a:xfrm>
                            <a:off x="3914775" y="1390650"/>
                            <a:ext cx="2581275" cy="13430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3E3A859" w14:textId="77777777" w:rsidR="00033FAF" w:rsidRDefault="00033FAF" w:rsidP="00033FAF">
                              <w:pPr>
                                <w:jc w:val="center"/>
                              </w:pPr>
                              <w:r>
                                <w:t xml:space="preserve">Purchase decision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5"/>
                        <wps:cNvSpPr txBox="1"/>
                        <wps:spPr>
                          <a:xfrm>
                            <a:off x="180975" y="0"/>
                            <a:ext cx="2324100" cy="3581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BE4FB2" w14:textId="77777777" w:rsidR="00033FAF" w:rsidRDefault="00033FAF" w:rsidP="00033FAF">
                              <w:pPr>
                                <w:jc w:val="center"/>
                              </w:pPr>
                              <w:r>
                                <w:t>Independent variable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4114800" y="590550"/>
                            <a:ext cx="220980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04591F" w14:textId="77777777" w:rsidR="00033FAF" w:rsidRDefault="00033FAF" w:rsidP="00033FAF">
                              <w:pPr>
                                <w:jc w:val="center"/>
                              </w:pPr>
                              <w:r>
                                <w:t>Dependent variable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6105086" name="Straight Arrow Connector 7"/>
                        <wps:cNvCnPr/>
                        <wps:spPr>
                          <a:xfrm>
                            <a:off x="2676525" y="1000125"/>
                            <a:ext cx="1238250" cy="10382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8" name="Straight Arrow Connector 8"/>
                        <wps:cNvCnPr/>
                        <wps:spPr>
                          <a:xfrm flipV="1">
                            <a:off x="2581275" y="2238375"/>
                            <a:ext cx="1333500" cy="88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9" name="Straight Arrow Connector 9"/>
                        <wps:cNvCnPr>
                          <a:stCxn id="3" idx="3"/>
                        </wps:cNvCnPr>
                        <wps:spPr>
                          <a:xfrm flipV="1">
                            <a:off x="2581275" y="2390775"/>
                            <a:ext cx="1333499" cy="99726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4C009AB0" id="Group 2" o:spid="_x0000_s1026" style="position:absolute;left:0;text-align:left;margin-left:10.8pt;margin-top:8.75pt;width:465pt;height:298.8pt;z-index:251659264" coordsize="64960,37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">
                <v:rect id="Rectangle 1" o:spid="_x0000_s1027" style="position:absolute;top:5905;width:26765;height:8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" fillcolor="white [3201]" strokecolor="#f79646 [3209]" strokeweight="2pt">
                  <v:textbox>
                    <w:txbxContent>
                      <w:p w14:paraId="27CACCE8" w14:textId="77777777" w:rsidR="00033FAF" w:rsidRDefault="00033FAF" w:rsidP="00033FAF">
                        <w:pPr>
                          <w:jc w:val="center"/>
                        </w:pPr>
                        <w:r>
                          <w:t xml:space="preserve">Product awareness </w:t>
                        </w:r>
                      </w:p>
                    </w:txbxContent>
                  </v:textbox>
                </v:rect>
                <v:rect id="Rectangle 2" o:spid="_x0000_s1028" style="position:absolute;top:17526;width:25812;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" fillcolor="white [3201]" strokecolor="#f79646 [3209]" strokeweight="2pt">
                  <v:textbox>
                    <w:txbxContent>
                      <w:p w14:paraId="2A23B1CE" w14:textId="77777777" w:rsidR="00033FAF" w:rsidRDefault="00033FAF" w:rsidP="00033FAF">
                        <w:pPr>
                          <w:jc w:val="center"/>
                        </w:pPr>
                        <w:r>
                          <w:t xml:space="preserve">Advertisement </w:t>
                        </w:r>
                      </w:p>
                    </w:txbxContent>
                  </v:textbox>
                </v:rect>
                <v:rect id="Rectangle 3" o:spid="_x0000_s1029" style="position:absolute;top:29813;width:25812;height:8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" fillcolor="white [3201]" strokecolor="#f79646 [3209]" strokeweight="2pt">
                  <v:textbox>
                    <w:txbxContent>
                      <w:p w14:paraId="3668F74A" w14:textId="77777777" w:rsidR="00033FAF" w:rsidRDefault="00033FAF" w:rsidP="00033FAF">
                        <w:pPr>
                          <w:jc w:val="center"/>
                        </w:pPr>
                        <w:r>
                          <w:t xml:space="preserve">Service quality and sales force </w:t>
                        </w:r>
                      </w:p>
                    </w:txbxContent>
                  </v:textbox>
                </v:rect>
                <v:rect id="Rectangle 4" o:spid="_x0000_s1030" style="position:absolute;left:39147;top:13906;width:25813;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" fillcolor="white [3201]" strokecolor="#f79646 [3209]" strokeweight="2pt">
                  <v:textbox>
                    <w:txbxContent>
                      <w:p w14:paraId="73E3A859" w14:textId="77777777" w:rsidR="00033FAF" w:rsidRDefault="00033FAF" w:rsidP="00033FAF">
                        <w:pPr>
                          <w:jc w:val="center"/>
                        </w:pPr>
                        <w:r>
                          <w:t xml:space="preserve">Purchase decision </w:t>
                        </w:r>
                      </w:p>
                    </w:txbxContent>
                  </v:textbox>
                </v:rect>
                <v:shapetype id="_x0000_t202" coordsize="21600,21600" o:spt="202" path="m,l,21600r21600,l21600,xe">
                  <v:stroke joinstyle="miter"/>
                  <v:path gradientshapeok="t" o:connecttype="rect"/>
                </v:shapetype>
                <v:shape id="Text Box 5" o:spid="_x0000_s1031" type="#_x0000_t202" style="position:absolute;left:1809;width:23241;height:3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SCGwQAAANoAAAAPAAAAZHJzL2Rvd25yZXYueG1sRI9BawIx&#10;FITvhf6H8Aq91WwLl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HXxIIbBAAAA2gAAAA8AAAAA&#10;AAAAAAAAAAAABwIAAGRycy9kb3ducmV2LnhtbFBLBQYAAAAAAwADALcAAAD1AgAAAAA=&#10;" fillcolor="white [3201]" strokeweight=".5pt">
                  <v:textbox>
                    <w:txbxContent>
                      <w:p w14:paraId="7FBE4FB2" w14:textId="77777777" w:rsidR="00033FAF" w:rsidRDefault="00033FAF" w:rsidP="00033FAF">
                        <w:pPr>
                          <w:jc w:val="center"/>
                        </w:pPr>
                        <w:r>
                          <w:t>Independent variable</w:t>
                        </w:r>
                      </w:p>
                    </w:txbxContent>
                  </v:textbox>
                </v:shape>
                <v:shape id="Text Box 6" o:spid="_x0000_s1032" type="#_x0000_t202" style="position:absolute;left:41148;top:5905;width:2209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" fillcolor="white [3201]" strokeweight=".5pt">
                  <v:textbox>
                    <w:txbxContent>
                      <w:p w14:paraId="4304591F" w14:textId="77777777" w:rsidR="00033FAF" w:rsidRDefault="00033FAF" w:rsidP="00033FAF">
                        <w:pPr>
                          <w:jc w:val="center"/>
                        </w:pPr>
                        <w:r>
                          <w:t>Dependent variable</w:t>
                        </w:r>
                      </w:p>
                    </w:txbxContent>
                  </v:textbox>
                </v:shape>
                <v:shapetype id="_x0000_t32" coordsize="21600,21600" o:spt="32" o:oned="t" path="m,l21600,21600e" filled="f">
                  <v:path arrowok="t" fillok="f" o:connecttype="none"/>
                  <o:lock v:ext="edit" shapetype="t"/>
                </v:shapetype>
                <v:shape id="Straight Arrow Connector 7" o:spid="_x0000_s1033" type="#_x0000_t32" style="position:absolute;left:26765;top:10001;width:12382;height:103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" strokecolor="#4579b8 [3044]">
                  <v:stroke endarrow="open"/>
                </v:shape>
                <v:shape id="Straight Arrow Connector 8" o:spid="_x0000_s1034" type="#_x0000_t32" style="position:absolute;left:25812;top:22383;width:13335;height: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" strokecolor="#4579b8 [3044]">
                  <v:stroke endarrow="open"/>
                </v:shape>
                <v:shape id="Straight Arrow Connector 9" o:spid="_x0000_s1035" type="#_x0000_t32" style="position:absolute;left:25812;top:23907;width:13335;height:997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" strokecolor="#4579b8 [3044]">
                  <v:stroke endarrow="open"/>
                </v:shape>
              </v:group>
            </w:pict>
          </mc:Fallback>
        </mc:AlternateContent>
      </w:r>
    </w:p>
    <w:p w14:paraId="4194C294" w14:textId="77777777" w:rsidR="00033FAF" w:rsidRPr="00033FAF" w:rsidRDefault="00033FAF" w:rsidP="00033FAF">
      <w:pPr>
        <w:spacing w:after="200"/>
        <w:rPr>
          <w:rFonts w:cs="Times New Roman"/>
          <w:lang w:val="en-GB" w:eastAsia="zh-CN" w:bidi="ks-Deva"/>
        </w:rPr>
      </w:pPr>
    </w:p>
    <w:p w14:paraId="02F97DF0" w14:textId="77777777" w:rsidR="00033FAF" w:rsidRPr="00033FAF" w:rsidRDefault="00033FAF" w:rsidP="00033FAF">
      <w:pPr>
        <w:spacing w:after="200"/>
        <w:rPr>
          <w:rFonts w:cs="Times New Roman"/>
          <w:lang w:val="en-GB" w:eastAsia="zh-CN" w:bidi="ks-Deva"/>
        </w:rPr>
      </w:pPr>
    </w:p>
    <w:p w14:paraId="38610F51" w14:textId="77777777" w:rsidR="00033FAF" w:rsidRPr="00033FAF" w:rsidRDefault="00033FAF" w:rsidP="00033FAF">
      <w:pPr>
        <w:spacing w:after="200"/>
        <w:rPr>
          <w:rFonts w:cs="Times New Roman"/>
          <w:lang w:val="en-GB" w:eastAsia="zh-CN" w:bidi="ks-Deva"/>
        </w:rPr>
      </w:pPr>
    </w:p>
    <w:p w14:paraId="7E9579EE" w14:textId="77777777" w:rsidR="00033FAF" w:rsidRPr="00033FAF" w:rsidRDefault="00033FAF" w:rsidP="00033FAF">
      <w:pPr>
        <w:spacing w:after="200"/>
        <w:rPr>
          <w:rFonts w:cs="Times New Roman"/>
          <w:lang w:val="en-GB" w:eastAsia="zh-CN" w:bidi="ks-Deva"/>
        </w:rPr>
      </w:pPr>
    </w:p>
    <w:p w14:paraId="477398B2" w14:textId="77777777" w:rsidR="00033FAF" w:rsidRPr="00033FAF" w:rsidRDefault="00033FAF" w:rsidP="00033FAF">
      <w:pPr>
        <w:spacing w:after="200"/>
        <w:rPr>
          <w:rFonts w:cs="Times New Roman"/>
          <w:lang w:val="en-GB" w:eastAsia="zh-CN" w:bidi="ks-Deva"/>
        </w:rPr>
      </w:pPr>
    </w:p>
    <w:p w14:paraId="38B5BA9C" w14:textId="77777777" w:rsidR="00033FAF" w:rsidRPr="00033FAF" w:rsidRDefault="00033FAF" w:rsidP="00033FAF">
      <w:pPr>
        <w:spacing w:after="200"/>
        <w:rPr>
          <w:rFonts w:cs="Times New Roman"/>
          <w:lang w:val="en-GB" w:eastAsia="zh-CN" w:bidi="ks-Deva"/>
        </w:rPr>
      </w:pPr>
    </w:p>
    <w:p w14:paraId="2EC4B343" w14:textId="77777777" w:rsidR="00033FAF" w:rsidRPr="00033FAF" w:rsidRDefault="00033FAF" w:rsidP="00033FAF">
      <w:pPr>
        <w:spacing w:after="200"/>
        <w:rPr>
          <w:rFonts w:cs="Times New Roman"/>
          <w:lang w:val="en-GB" w:eastAsia="zh-CN" w:bidi="ks-Deva"/>
        </w:rPr>
      </w:pPr>
    </w:p>
    <w:p w14:paraId="4B1DDAD8" w14:textId="77777777" w:rsidR="00033FAF" w:rsidRPr="00033FAF" w:rsidRDefault="00033FAF" w:rsidP="00033FAF">
      <w:pPr>
        <w:spacing w:after="200"/>
        <w:rPr>
          <w:rFonts w:cs="Times New Roman"/>
          <w:lang w:val="en-GB" w:eastAsia="zh-CN" w:bidi="ks-Deva"/>
        </w:rPr>
      </w:pPr>
    </w:p>
    <w:p w14:paraId="5C4EFDD3" w14:textId="01231450" w:rsidR="00033FAF" w:rsidRPr="00033FAF" w:rsidRDefault="00033FAF" w:rsidP="00033FAF">
      <w:pPr>
        <w:spacing w:after="200"/>
        <w:rPr>
          <w:rFonts w:cs="Times New Roman"/>
          <w:lang w:val="en-GB" w:eastAsia="zh-CN" w:bidi="ks-Deva"/>
        </w:rPr>
      </w:pPr>
    </w:p>
    <w:p w14:paraId="5D6C774B" w14:textId="1C1D49D3" w:rsidR="00033FAF" w:rsidRPr="00033FAF" w:rsidRDefault="00033FAF" w:rsidP="00033FAF">
      <w:pPr>
        <w:spacing w:after="200"/>
        <w:rPr>
          <w:rFonts w:cs="Times New Roman"/>
          <w:lang w:val="en-GB" w:eastAsia="zh-CN" w:bidi="ks-Deva"/>
        </w:rPr>
      </w:pPr>
      <w:r w:rsidRPr="00033FAF">
        <w:rPr>
          <w:rFonts w:cs="Times New Roman"/>
          <w:noProof/>
          <w:lang w:val="en-GB"/>
        </w:rPr>
        <w:lastRenderedPageBreak/>
        <mc:AlternateContent>
          <mc:Choice Requires="wps">
            <w:drawing>
              <wp:anchor distT="0" distB="0" distL="114300" distR="114300" simplePos="0" relativeHeight="251660288" behindDoc="0" locked="0" layoutInCell="1" allowOverlap="1" wp14:anchorId="47D814B7" wp14:editId="25B5BED0">
                <wp:simplePos x="0" y="0"/>
                <wp:positionH relativeFrom="margin">
                  <wp:posOffset>-190500</wp:posOffset>
                </wp:positionH>
                <wp:positionV relativeFrom="paragraph">
                  <wp:posOffset>-68580</wp:posOffset>
                </wp:positionV>
                <wp:extent cx="6496050" cy="565150"/>
                <wp:effectExtent l="0" t="0" r="0" b="635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6050" cy="565150"/>
                        </a:xfrm>
                        <a:prstGeom prst="rect">
                          <a:avLst/>
                        </a:prstGeom>
                        <a:solidFill>
                          <a:prstClr val="white"/>
                        </a:solidFill>
                        <a:ln>
                          <a:noFill/>
                        </a:ln>
                        <a:effectLst/>
                      </wps:spPr>
                      <wps:txbx>
                        <w:txbxContent>
                          <w:p w14:paraId="2A57F41B" w14:textId="54692A08" w:rsidR="00033FAF" w:rsidRDefault="00033FAF" w:rsidP="00033FAF">
                            <w:pPr>
                              <w:pStyle w:val="Caption"/>
                              <w:jc w:val="center"/>
                              <w:rPr>
                                <w:color w:val="000000" w:themeColor="text1"/>
                                <w:sz w:val="24"/>
                                <w:szCs w:val="24"/>
                              </w:rPr>
                            </w:pPr>
                            <w:bookmarkStart w:id="25" w:name="_Toc148436519"/>
                            <w:r w:rsidRPr="00401673">
                              <w:rPr>
                                <w:color w:val="000000" w:themeColor="text1"/>
                                <w:sz w:val="24"/>
                                <w:szCs w:val="24"/>
                              </w:rPr>
                              <w:t xml:space="preserve">Figure </w:t>
                            </w:r>
                            <w:r w:rsidRPr="00401673">
                              <w:rPr>
                                <w:color w:val="000000" w:themeColor="text1"/>
                                <w:sz w:val="24"/>
                                <w:szCs w:val="24"/>
                              </w:rPr>
                              <w:fldChar w:fldCharType="begin"/>
                            </w:r>
                            <w:r w:rsidRPr="00401673">
                              <w:rPr>
                                <w:color w:val="000000" w:themeColor="text1"/>
                                <w:sz w:val="24"/>
                                <w:szCs w:val="24"/>
                              </w:rPr>
                              <w:instrText xml:space="preserve"> SEQ Figure \* ARABIC </w:instrText>
                            </w:r>
                            <w:r w:rsidRPr="00401673">
                              <w:rPr>
                                <w:color w:val="000000" w:themeColor="text1"/>
                                <w:sz w:val="24"/>
                                <w:szCs w:val="24"/>
                              </w:rPr>
                              <w:fldChar w:fldCharType="separate"/>
                            </w:r>
                            <w:r w:rsidR="008D30BE">
                              <w:rPr>
                                <w:noProof/>
                                <w:color w:val="000000" w:themeColor="text1"/>
                                <w:sz w:val="24"/>
                                <w:szCs w:val="24"/>
                              </w:rPr>
                              <w:t>4</w:t>
                            </w:r>
                            <w:r w:rsidRPr="00401673">
                              <w:rPr>
                                <w:color w:val="000000" w:themeColor="text1"/>
                                <w:sz w:val="24"/>
                                <w:szCs w:val="24"/>
                              </w:rPr>
                              <w:fldChar w:fldCharType="end"/>
                            </w:r>
                            <w:r w:rsidRPr="00401673">
                              <w:rPr>
                                <w:color w:val="000000" w:themeColor="text1"/>
                                <w:sz w:val="24"/>
                                <w:szCs w:val="24"/>
                              </w:rPr>
                              <w:t>: Conceptual framework</w:t>
                            </w:r>
                            <w:bookmarkEnd w:id="25"/>
                          </w:p>
                          <w:p w14:paraId="0B3C6A68" w14:textId="77777777" w:rsidR="00033FAF" w:rsidRPr="00401673" w:rsidRDefault="00033FAF" w:rsidP="00033FAF">
                            <w:pPr>
                              <w:jc w:val="center"/>
                            </w:pPr>
                            <w:r>
                              <w:t>(Source: Created by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D814B7" id="Text Box 3" o:spid="_x0000_s1036" type="#_x0000_t202" style="position:absolute;left:0;text-align:left;margin-left:-15pt;margin-top:-5.4pt;width:511.5pt;height:4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" stroked="f">
                <v:textbox style="mso-fit-shape-to-text:t" inset="0,0,0,0">
                  <w:txbxContent>
                    <w:p w14:paraId="2A57F41B" w14:textId="54692A08" w:rsidR="00033FAF" w:rsidRDefault="00033FAF" w:rsidP="00033FAF">
                      <w:pPr>
                        <w:pStyle w:val="Caption"/>
                        <w:jc w:val="center"/>
                        <w:rPr>
                          <w:color w:val="000000" w:themeColor="text1"/>
                          <w:sz w:val="24"/>
                          <w:szCs w:val="24"/>
                        </w:rPr>
                      </w:pPr>
                      <w:bookmarkStart w:id="26" w:name="_Toc148436519"/>
                      <w:r w:rsidRPr="00401673">
                        <w:rPr>
                          <w:color w:val="000000" w:themeColor="text1"/>
                          <w:sz w:val="24"/>
                          <w:szCs w:val="24"/>
                        </w:rPr>
                        <w:t xml:space="preserve">Figure </w:t>
                      </w:r>
                      <w:r w:rsidRPr="00401673">
                        <w:rPr>
                          <w:color w:val="000000" w:themeColor="text1"/>
                          <w:sz w:val="24"/>
                          <w:szCs w:val="24"/>
                        </w:rPr>
                        <w:fldChar w:fldCharType="begin"/>
                      </w:r>
                      <w:r w:rsidRPr="00401673">
                        <w:rPr>
                          <w:color w:val="000000" w:themeColor="text1"/>
                          <w:sz w:val="24"/>
                          <w:szCs w:val="24"/>
                        </w:rPr>
                        <w:instrText xml:space="preserve"> SEQ Figure \* ARABIC </w:instrText>
                      </w:r>
                      <w:r w:rsidRPr="00401673">
                        <w:rPr>
                          <w:color w:val="000000" w:themeColor="text1"/>
                          <w:sz w:val="24"/>
                          <w:szCs w:val="24"/>
                        </w:rPr>
                        <w:fldChar w:fldCharType="separate"/>
                      </w:r>
                      <w:r w:rsidR="008D30BE">
                        <w:rPr>
                          <w:noProof/>
                          <w:color w:val="000000" w:themeColor="text1"/>
                          <w:sz w:val="24"/>
                          <w:szCs w:val="24"/>
                        </w:rPr>
                        <w:t>4</w:t>
                      </w:r>
                      <w:r w:rsidRPr="00401673">
                        <w:rPr>
                          <w:color w:val="000000" w:themeColor="text1"/>
                          <w:sz w:val="24"/>
                          <w:szCs w:val="24"/>
                        </w:rPr>
                        <w:fldChar w:fldCharType="end"/>
                      </w:r>
                      <w:r w:rsidRPr="00401673">
                        <w:rPr>
                          <w:color w:val="000000" w:themeColor="text1"/>
                          <w:sz w:val="24"/>
                          <w:szCs w:val="24"/>
                        </w:rPr>
                        <w:t>: Conceptual framework</w:t>
                      </w:r>
                      <w:bookmarkEnd w:id="26"/>
                    </w:p>
                    <w:p w14:paraId="0B3C6A68" w14:textId="77777777" w:rsidR="00033FAF" w:rsidRPr="00401673" w:rsidRDefault="00033FAF" w:rsidP="00033FAF">
                      <w:pPr>
                        <w:jc w:val="center"/>
                      </w:pPr>
                      <w:r>
                        <w:t>(Source: Created by author)</w:t>
                      </w:r>
                    </w:p>
                  </w:txbxContent>
                </v:textbox>
                <w10:wrap anchorx="margin"/>
              </v:shape>
            </w:pict>
          </mc:Fallback>
        </mc:AlternateContent>
      </w:r>
    </w:p>
    <w:p w14:paraId="25296AD0" w14:textId="77777777" w:rsidR="00033FAF" w:rsidRPr="00033FAF" w:rsidRDefault="00033FAF" w:rsidP="00033FAF">
      <w:pPr>
        <w:spacing w:after="200"/>
        <w:rPr>
          <w:rFonts w:cs="Times New Roman"/>
          <w:lang w:val="en-GB" w:eastAsia="zh-CN" w:bidi="ks-Deva"/>
        </w:rPr>
      </w:pPr>
    </w:p>
    <w:p w14:paraId="087DBD65" w14:textId="35C7441A" w:rsidR="007F3C21" w:rsidRDefault="007F3C21" w:rsidP="00033FAF">
      <w:pPr>
        <w:rPr>
          <w:rFonts w:cs="Times New Roman"/>
          <w:lang w:val="en-GB" w:eastAsia="zh-CN" w:bidi="ks-Deva"/>
        </w:rPr>
      </w:pPr>
      <w:r w:rsidRPr="00033FAF">
        <w:rPr>
          <w:rFonts w:cs="Times New Roman"/>
          <w:lang w:val="en-GB" w:eastAsia="zh-CN" w:bidi="ks-Deva"/>
        </w:rPr>
        <w:t xml:space="preserve">The </w:t>
      </w:r>
      <w:r>
        <w:rPr>
          <w:rFonts w:cs="Times New Roman"/>
          <w:lang w:val="en-GB" w:eastAsia="zh-CN" w:bidi="ks-Deva"/>
        </w:rPr>
        <w:t xml:space="preserve">above </w:t>
      </w:r>
      <w:r w:rsidRPr="00033FAF">
        <w:rPr>
          <w:rFonts w:cs="Times New Roman"/>
          <w:lang w:val="en-GB" w:eastAsia="zh-CN" w:bidi="ks-Deva"/>
        </w:rPr>
        <w:t xml:space="preserve">conceptual </w:t>
      </w:r>
      <w:r>
        <w:rPr>
          <w:rFonts w:cs="Times New Roman"/>
          <w:lang w:val="en-GB" w:eastAsia="zh-CN" w:bidi="ks-Deva"/>
        </w:rPr>
        <w:t>framework depicts</w:t>
      </w:r>
      <w:r w:rsidRPr="00033FAF">
        <w:rPr>
          <w:rFonts w:cs="Times New Roman"/>
          <w:lang w:val="en-GB" w:eastAsia="zh-CN" w:bidi="ks-Deva"/>
        </w:rPr>
        <w:t xml:space="preserve"> the different variable of the research which is to be use</w:t>
      </w:r>
      <w:r>
        <w:rPr>
          <w:rFonts w:cs="Times New Roman"/>
          <w:lang w:val="en-GB" w:eastAsia="zh-CN" w:bidi="ks-Deva"/>
        </w:rPr>
        <w:t>d</w:t>
      </w:r>
      <w:r w:rsidRPr="00033FAF">
        <w:rPr>
          <w:rFonts w:cs="Times New Roman"/>
          <w:lang w:val="en-GB" w:eastAsia="zh-CN" w:bidi="ks-Deva"/>
        </w:rPr>
        <w:t xml:space="preserve"> for drawing the questionnaire. Three independent variables are included in the conceptual framework for studying the impact of influencer marketing on consumer behaviour in the FMCG industry and </w:t>
      </w:r>
      <w:r>
        <w:rPr>
          <w:rFonts w:cs="Times New Roman"/>
          <w:lang w:val="en-GB" w:eastAsia="zh-CN" w:bidi="ks-Deva"/>
        </w:rPr>
        <w:t xml:space="preserve">the </w:t>
      </w:r>
      <w:r w:rsidRPr="00033FAF">
        <w:rPr>
          <w:rFonts w:cs="Times New Roman"/>
          <w:lang w:val="en-GB" w:eastAsia="zh-CN" w:bidi="ks-Deva"/>
        </w:rPr>
        <w:t xml:space="preserve">classification of variables can be as service quality, advertisement, and product awareness. These independent variables are elements that can influence the dependent variable, which is the client purchase decision-making process. Service quality represents the level of satisfaction consumers receive from the services associated with a product (Stoldt, </w:t>
      </w:r>
      <w:r w:rsidRPr="00033FAF">
        <w:rPr>
          <w:rFonts w:cs="Times New Roman"/>
          <w:i/>
          <w:lang w:val="en-GB" w:eastAsia="zh-CN" w:bidi="ks-Deva"/>
        </w:rPr>
        <w:t xml:space="preserve">et al. </w:t>
      </w:r>
      <w:r w:rsidRPr="00033FAF">
        <w:rPr>
          <w:rFonts w:cs="Times New Roman"/>
          <w:lang w:val="en-GB" w:eastAsia="zh-CN" w:bidi="ks-Deva"/>
        </w:rPr>
        <w:t>2019). The effectiveness of influencer marketing tactics in explaining the product's attributes and benefits is indicated by the advertisement.</w:t>
      </w:r>
    </w:p>
    <w:p w14:paraId="580EBE11" w14:textId="4865E7E3" w:rsidR="00033FAF" w:rsidRPr="00033FAF" w:rsidRDefault="00033FAF" w:rsidP="00033FAF">
      <w:pPr>
        <w:rPr>
          <w:rFonts w:cs="Times New Roman"/>
          <w:lang w:val="en-GB" w:eastAsia="zh-CN" w:bidi="ks-Deva"/>
        </w:rPr>
      </w:pPr>
      <w:r w:rsidRPr="00033FAF">
        <w:rPr>
          <w:rFonts w:cs="Times New Roman"/>
          <w:lang w:val="en-GB" w:eastAsia="zh-CN" w:bidi="ks-Deva"/>
        </w:rPr>
        <w:t>Product awareness refers to consumers' comprehension and familiarity with FMCG products promoted by influencers. These independent variables are clearly linked to the dependent variable which was purchase decision making (</w:t>
      </w:r>
      <w:proofErr w:type="spellStart"/>
      <w:r w:rsidRPr="00033FAF">
        <w:rPr>
          <w:rFonts w:cs="Times New Roman"/>
          <w:lang w:val="en-GB" w:eastAsia="zh-CN" w:bidi="ks-Deva"/>
        </w:rPr>
        <w:t>Camoiras</w:t>
      </w:r>
      <w:proofErr w:type="spellEnd"/>
      <w:r w:rsidRPr="00033FAF">
        <w:rPr>
          <w:rFonts w:cs="Times New Roman"/>
          <w:lang w:val="en-GB" w:eastAsia="zh-CN" w:bidi="ks-Deva"/>
        </w:rPr>
        <w:t xml:space="preserve">-Rodriguez, and Varela, 2020). Beneficial service quality perceptions, effective influencer advertising, and enhanced product awareness are all expected to have a beneficial impact on customers' purchase decisions in the FMCG industry. Understanding of variables is considered as key aspects of study and allows having subsequent analysis in context to topic. </w:t>
      </w:r>
    </w:p>
    <w:p w14:paraId="002CCC6E" w14:textId="01A34CA6" w:rsidR="00033FAF" w:rsidRPr="00033FAF" w:rsidRDefault="00033FAF" w:rsidP="00033FAF">
      <w:pPr>
        <w:rPr>
          <w:lang w:val="en-GB"/>
        </w:rPr>
      </w:pPr>
      <w:r>
        <w:rPr>
          <w:rFonts w:cs="Times New Roman"/>
          <w:lang w:val="en-GB" w:eastAsia="zh-CN" w:bidi="ks-Deva"/>
        </w:rPr>
        <w:t>Based on the conceptual framework, the following hypotheses ha</w:t>
      </w:r>
      <w:r w:rsidR="004E4093">
        <w:rPr>
          <w:rFonts w:cs="Times New Roman"/>
          <w:lang w:val="en-GB" w:eastAsia="zh-CN" w:bidi="ks-Deva"/>
        </w:rPr>
        <w:t>ve</w:t>
      </w:r>
      <w:r>
        <w:rPr>
          <w:rFonts w:cs="Times New Roman"/>
          <w:lang w:val="en-GB" w:eastAsia="zh-CN" w:bidi="ks-Deva"/>
        </w:rPr>
        <w:t xml:space="preserve"> been developed which will be tested in the research.</w:t>
      </w:r>
    </w:p>
    <w:p w14:paraId="51AB5A7F" w14:textId="77777777" w:rsidR="00033FAF" w:rsidRPr="00033FAF" w:rsidRDefault="00033FAF" w:rsidP="00033FAF">
      <w:pPr>
        <w:rPr>
          <w:lang w:val="en-GB"/>
        </w:rPr>
      </w:pPr>
      <w:bookmarkStart w:id="26" w:name="_Hlk147647690"/>
      <w:r w:rsidRPr="00033FAF">
        <w:rPr>
          <w:b/>
          <w:bCs/>
          <w:i/>
          <w:iCs/>
          <w:lang w:val="en-GB"/>
        </w:rPr>
        <w:t>H</w:t>
      </w:r>
      <w:r w:rsidRPr="00033FAF">
        <w:rPr>
          <w:b/>
          <w:bCs/>
          <w:i/>
          <w:iCs/>
          <w:vertAlign w:val="subscript"/>
          <w:lang w:val="en-GB"/>
        </w:rPr>
        <w:t>1</w:t>
      </w:r>
      <w:r w:rsidRPr="00033FAF">
        <w:rPr>
          <w:b/>
          <w:bCs/>
          <w:i/>
          <w:iCs/>
          <w:lang w:val="en-GB"/>
        </w:rPr>
        <w:t xml:space="preserve"> –</w:t>
      </w:r>
      <w:r w:rsidRPr="00033FAF">
        <w:rPr>
          <w:lang w:val="en-GB"/>
        </w:rPr>
        <w:t xml:space="preserve"> Product awareness from influencer marketing significantly impacts the purchase decisions and eventually the behaviour of consumers of Unilever in the UK.</w:t>
      </w:r>
    </w:p>
    <w:p w14:paraId="35BB9F5E" w14:textId="77777777" w:rsidR="00033FAF" w:rsidRPr="00033FAF" w:rsidRDefault="00033FAF" w:rsidP="00033FAF">
      <w:pPr>
        <w:rPr>
          <w:lang w:val="en-GB"/>
        </w:rPr>
      </w:pPr>
      <w:r w:rsidRPr="00033FAF">
        <w:rPr>
          <w:b/>
          <w:bCs/>
          <w:i/>
          <w:iCs/>
          <w:lang w:val="en-GB"/>
        </w:rPr>
        <w:t>H</w:t>
      </w:r>
      <w:r w:rsidRPr="00033FAF">
        <w:rPr>
          <w:b/>
          <w:bCs/>
          <w:i/>
          <w:iCs/>
          <w:vertAlign w:val="subscript"/>
          <w:lang w:val="en-GB"/>
        </w:rPr>
        <w:t>2</w:t>
      </w:r>
      <w:r w:rsidRPr="00033FAF">
        <w:rPr>
          <w:b/>
          <w:bCs/>
          <w:i/>
          <w:iCs/>
          <w:lang w:val="en-GB"/>
        </w:rPr>
        <w:t xml:space="preserve"> –</w:t>
      </w:r>
      <w:r w:rsidRPr="00033FAF">
        <w:rPr>
          <w:lang w:val="en-GB"/>
        </w:rPr>
        <w:t xml:space="preserve"> Advertising done by influencers significantly impacts the purchase decisions and eventually the behaviour of consumers of Unilever in the UK.</w:t>
      </w:r>
    </w:p>
    <w:p w14:paraId="4BDAF78F" w14:textId="70C01F98" w:rsidR="00033FAF" w:rsidRPr="004E4093" w:rsidRDefault="00033FAF" w:rsidP="004E1746">
      <w:pPr>
        <w:rPr>
          <w:lang w:val="en-GB"/>
        </w:rPr>
      </w:pPr>
      <w:r w:rsidRPr="00033FAF">
        <w:rPr>
          <w:b/>
          <w:bCs/>
          <w:i/>
          <w:iCs/>
          <w:lang w:val="en-GB"/>
        </w:rPr>
        <w:t>H</w:t>
      </w:r>
      <w:r w:rsidRPr="00033FAF">
        <w:rPr>
          <w:b/>
          <w:bCs/>
          <w:i/>
          <w:iCs/>
          <w:vertAlign w:val="subscript"/>
          <w:lang w:val="en-GB"/>
        </w:rPr>
        <w:t>3</w:t>
      </w:r>
      <w:r w:rsidRPr="00033FAF">
        <w:rPr>
          <w:b/>
          <w:bCs/>
          <w:i/>
          <w:iCs/>
          <w:lang w:val="en-GB"/>
        </w:rPr>
        <w:t xml:space="preserve"> –</w:t>
      </w:r>
      <w:r w:rsidRPr="00033FAF">
        <w:rPr>
          <w:lang w:val="en-GB"/>
        </w:rPr>
        <w:t xml:space="preserve"> Service quality and sales force information provided by influencers significantly impact the purchase decisions and eventually the behaviour of consumers of Unilever in the UK.</w:t>
      </w:r>
    </w:p>
    <w:p w14:paraId="6AB72E10" w14:textId="1AD5F1BD" w:rsidR="001A32DB" w:rsidRPr="00033FAF" w:rsidRDefault="00D22D67" w:rsidP="001A32DB">
      <w:pPr>
        <w:pStyle w:val="Heading2"/>
        <w:rPr>
          <w:rFonts w:cs="Times New Roman"/>
          <w:color w:val="auto"/>
          <w:lang w:val="en-GB" w:eastAsia="zh-CN" w:bidi="ks-Deva"/>
        </w:rPr>
      </w:pPr>
      <w:bookmarkStart w:id="27" w:name="_Toc148436485"/>
      <w:bookmarkEnd w:id="26"/>
      <w:r>
        <w:rPr>
          <w:rFonts w:cs="Times New Roman"/>
          <w:color w:val="auto"/>
          <w:lang w:val="en-GB" w:eastAsia="zh-CN" w:bidi="ks-Deva"/>
        </w:rPr>
        <w:lastRenderedPageBreak/>
        <w:t xml:space="preserve">2.8 </w:t>
      </w:r>
      <w:r w:rsidR="001A32DB" w:rsidRPr="00033FAF">
        <w:rPr>
          <w:rFonts w:cs="Times New Roman"/>
          <w:color w:val="auto"/>
          <w:lang w:val="en-GB" w:eastAsia="zh-CN" w:bidi="ks-Deva"/>
        </w:rPr>
        <w:t>Conclusion</w:t>
      </w:r>
      <w:bookmarkEnd w:id="27"/>
    </w:p>
    <w:p w14:paraId="106F01B8" w14:textId="77777777" w:rsidR="00BC3A9F" w:rsidRPr="00033FAF" w:rsidRDefault="00BC3A9F" w:rsidP="00BC3A9F">
      <w:pPr>
        <w:rPr>
          <w:rFonts w:cs="Times New Roman"/>
          <w:lang w:val="en-GB"/>
        </w:rPr>
      </w:pPr>
      <w:r w:rsidRPr="00033FAF">
        <w:rPr>
          <w:rFonts w:cs="Times New Roman"/>
          <w:lang w:val="en-GB"/>
        </w:rPr>
        <w:t xml:space="preserve">It could be analysed that influencer marketing is the new trend in the field, which brings together the company and the most popular users </w:t>
      </w:r>
      <w:r w:rsidR="00DE442E" w:rsidRPr="00033FAF">
        <w:rPr>
          <w:rFonts w:cs="Times New Roman"/>
          <w:lang w:val="en-GB"/>
        </w:rPr>
        <w:t xml:space="preserve">of platforms in social </w:t>
      </w:r>
      <w:r w:rsidRPr="00033FAF">
        <w:rPr>
          <w:rFonts w:cs="Times New Roman"/>
          <w:lang w:val="en-GB"/>
        </w:rPr>
        <w:t xml:space="preserve">as a way of promoting the brand in the market. The customers' buying behaviour in the current social media environment is affected by influencers whom they are following. So, the products that influencers are praising or promoting are likely to get higher attraction from the customer side. The customers are thus expected to purchase the products only after reviewing the feedback of social media influencers. Therefore, this is impacting customer buying behaviour, especially within the FMCG sector. </w:t>
      </w:r>
    </w:p>
    <w:p w14:paraId="0DA1A486" w14:textId="77777777" w:rsidR="0006587A" w:rsidRPr="00033FAF" w:rsidRDefault="0006587A">
      <w:pPr>
        <w:spacing w:after="200" w:line="276" w:lineRule="auto"/>
        <w:jc w:val="left"/>
        <w:rPr>
          <w:rFonts w:cs="Times New Roman"/>
          <w:lang w:val="en-GB" w:eastAsia="zh-CN" w:bidi="ks-Deva"/>
        </w:rPr>
      </w:pPr>
      <w:r w:rsidRPr="00033FAF">
        <w:rPr>
          <w:rFonts w:cs="Times New Roman"/>
          <w:lang w:val="en-GB" w:eastAsia="zh-CN" w:bidi="ks-Deva"/>
        </w:rPr>
        <w:br w:type="page"/>
      </w:r>
    </w:p>
    <w:p w14:paraId="0D315065" w14:textId="77777777" w:rsidR="0006587A" w:rsidRPr="00033FAF" w:rsidRDefault="005935CB" w:rsidP="0006587A">
      <w:pPr>
        <w:pStyle w:val="Heading1"/>
        <w:rPr>
          <w:color w:val="auto"/>
          <w:lang w:val="en-GB"/>
        </w:rPr>
      </w:pPr>
      <w:bookmarkStart w:id="28" w:name="_Toc146615145"/>
      <w:bookmarkStart w:id="29" w:name="_Toc148436486"/>
      <w:r w:rsidRPr="00033FAF">
        <w:rPr>
          <w:color w:val="auto"/>
          <w:lang w:val="en-GB"/>
        </w:rPr>
        <w:lastRenderedPageBreak/>
        <w:t>Chapter 3</w:t>
      </w:r>
      <w:r w:rsidR="0006587A" w:rsidRPr="00033FAF">
        <w:rPr>
          <w:color w:val="auto"/>
          <w:lang w:val="en-GB"/>
        </w:rPr>
        <w:t>: Research Methodology</w:t>
      </w:r>
      <w:bookmarkEnd w:id="28"/>
      <w:bookmarkEnd w:id="29"/>
    </w:p>
    <w:p w14:paraId="37E5F082" w14:textId="73DE9984" w:rsidR="0006587A" w:rsidRPr="00033FAF" w:rsidRDefault="00D22D67" w:rsidP="0006587A">
      <w:pPr>
        <w:pStyle w:val="Heading2"/>
        <w:rPr>
          <w:color w:val="auto"/>
          <w:lang w:val="en-GB"/>
        </w:rPr>
      </w:pPr>
      <w:bookmarkStart w:id="30" w:name="_Toc146615146"/>
      <w:bookmarkStart w:id="31" w:name="_Toc148436487"/>
      <w:r>
        <w:rPr>
          <w:color w:val="auto"/>
          <w:lang w:val="en-GB"/>
        </w:rPr>
        <w:t xml:space="preserve">3.1 </w:t>
      </w:r>
      <w:r w:rsidR="0006587A" w:rsidRPr="00033FAF">
        <w:rPr>
          <w:color w:val="auto"/>
          <w:lang w:val="en-GB"/>
        </w:rPr>
        <w:t>Introduction</w:t>
      </w:r>
      <w:bookmarkEnd w:id="30"/>
      <w:bookmarkEnd w:id="31"/>
    </w:p>
    <w:p w14:paraId="5728EEA9" w14:textId="6EF097B7" w:rsidR="00A964EE" w:rsidRPr="00033FAF" w:rsidRDefault="00032FF2" w:rsidP="00DE3C0A">
      <w:pPr>
        <w:rPr>
          <w:lang w:val="en-GB"/>
        </w:rPr>
      </w:pPr>
      <w:r w:rsidRPr="00033FAF">
        <w:rPr>
          <w:lang w:val="en-GB"/>
        </w:rPr>
        <w:t>The purpose of this chapter is to adopt the research methods that are essential to achieve each research objective</w:t>
      </w:r>
      <w:r w:rsidR="00FB2020" w:rsidRPr="00033FAF">
        <w:rPr>
          <w:lang w:val="en-GB"/>
        </w:rPr>
        <w:t>. A research methodology provides various elements such as data collection method, research approach, data analysis method and strategy so that a problem statement is mitigated</w:t>
      </w:r>
      <w:r w:rsidR="00860E3E">
        <w:rPr>
          <w:lang w:val="en-GB"/>
        </w:rPr>
        <w:t xml:space="preserve"> (</w:t>
      </w:r>
      <w:r w:rsidR="00860E3E" w:rsidRPr="00AF3A97">
        <w:t>Flick,</w:t>
      </w:r>
      <w:r w:rsidR="00860E3E">
        <w:t xml:space="preserve"> </w:t>
      </w:r>
      <w:r w:rsidR="00860E3E" w:rsidRPr="00AF3A97">
        <w:t>2015</w:t>
      </w:r>
      <w:r w:rsidR="00860E3E">
        <w:rPr>
          <w:lang w:val="en-GB"/>
        </w:rPr>
        <w:t>)</w:t>
      </w:r>
      <w:r w:rsidR="00FB2020" w:rsidRPr="00033FAF">
        <w:rPr>
          <w:lang w:val="en-GB"/>
        </w:rPr>
        <w:t xml:space="preserve">. In the present study, the research onion framework provided in </w:t>
      </w:r>
      <w:r w:rsidR="004E4093">
        <w:rPr>
          <w:lang w:val="en-GB"/>
        </w:rPr>
        <w:t>F</w:t>
      </w:r>
      <w:r w:rsidR="00FB2020" w:rsidRPr="00033FAF">
        <w:rPr>
          <w:lang w:val="en-GB"/>
        </w:rPr>
        <w:t>igure 5</w:t>
      </w:r>
      <w:r w:rsidR="008B7F5E" w:rsidRPr="00033FAF">
        <w:rPr>
          <w:lang w:val="en-GB"/>
        </w:rPr>
        <w:t xml:space="preserve"> is adopted so that these elements can be selected. The philosophy of the study is adopted first which is followed by the consideration of </w:t>
      </w:r>
      <w:r w:rsidR="004E4093">
        <w:rPr>
          <w:lang w:val="en-GB"/>
        </w:rPr>
        <w:t xml:space="preserve">the </w:t>
      </w:r>
      <w:r w:rsidR="008B7F5E" w:rsidRPr="00033FAF">
        <w:rPr>
          <w:lang w:val="en-GB"/>
        </w:rPr>
        <w:t xml:space="preserve">research approach as well as the methodological choice. The adoption of an adequate strategy is further done which is related to the method of data collection. A discussion on the research time horizon is considered in this chapter which is the next layer of the research </w:t>
      </w:r>
      <w:r w:rsidR="000F1A96" w:rsidRPr="00033FAF">
        <w:rPr>
          <w:lang w:val="en-GB"/>
        </w:rPr>
        <w:t xml:space="preserve">onion framework. Furthermore, the data collection technique is discussed followed by the data analysis technique which </w:t>
      </w:r>
      <w:r w:rsidR="004E4093">
        <w:rPr>
          <w:lang w:val="en-GB"/>
        </w:rPr>
        <w:t>is</w:t>
      </w:r>
      <w:r w:rsidR="000F1A96" w:rsidRPr="00033FAF">
        <w:rPr>
          <w:lang w:val="en-GB"/>
        </w:rPr>
        <w:t xml:space="preserve"> collectively considered with the sample size of the research and the method of sampling used to reach the participants. Research ethics are further adopted in this chapter for performing the study ethically.</w:t>
      </w:r>
    </w:p>
    <w:p w14:paraId="21C5AF6D" w14:textId="77777777" w:rsidR="00A964EE" w:rsidRPr="00033FAF" w:rsidRDefault="00A964EE" w:rsidP="000F1A96">
      <w:pPr>
        <w:keepNext/>
        <w:jc w:val="center"/>
        <w:rPr>
          <w:lang w:val="en-GB"/>
        </w:rPr>
      </w:pPr>
      <w:r w:rsidRPr="00033FAF">
        <w:rPr>
          <w:noProof/>
          <w:lang w:val="en-GB"/>
        </w:rPr>
        <w:drawing>
          <wp:inline distT="0" distB="0" distL="0" distR="0" wp14:anchorId="3119514C" wp14:editId="69B3756D">
            <wp:extent cx="5124992" cy="3467100"/>
            <wp:effectExtent l="0" t="0" r="0" b="0"/>
            <wp:docPr id="865947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t="3422" b="1622"/>
                    <a:stretch/>
                  </pic:blipFill>
                  <pic:spPr bwMode="auto">
                    <a:xfrm>
                      <a:off x="0" y="0"/>
                      <a:ext cx="5133240" cy="3472680"/>
                    </a:xfrm>
                    <a:prstGeom prst="rect">
                      <a:avLst/>
                    </a:prstGeom>
                    <a:noFill/>
                    <a:ln>
                      <a:noFill/>
                    </a:ln>
                    <a:extLst>
                      <a:ext uri="{53640926-AAD7-44D8-BBD7-CCE9431645EC}">
                        <a14:shadowObscured xmlns:a14="http://schemas.microsoft.com/office/drawing/2010/main"/>
                      </a:ext>
                    </a:extLst>
                  </pic:spPr>
                </pic:pic>
              </a:graphicData>
            </a:graphic>
          </wp:inline>
        </w:drawing>
      </w:r>
    </w:p>
    <w:p w14:paraId="5743E104" w14:textId="224F8B1A" w:rsidR="00DE3C0A" w:rsidRPr="004E4093" w:rsidRDefault="00A964EE" w:rsidP="00A964EE">
      <w:pPr>
        <w:pStyle w:val="Caption"/>
        <w:jc w:val="center"/>
        <w:rPr>
          <w:color w:val="auto"/>
          <w:sz w:val="24"/>
          <w:szCs w:val="24"/>
          <w:lang w:val="en-GB"/>
        </w:rPr>
      </w:pPr>
      <w:bookmarkStart w:id="32" w:name="_Toc148436520"/>
      <w:r w:rsidRPr="004E4093">
        <w:rPr>
          <w:color w:val="auto"/>
          <w:sz w:val="24"/>
          <w:szCs w:val="24"/>
          <w:lang w:val="en-GB"/>
        </w:rPr>
        <w:t xml:space="preserve">Figure </w:t>
      </w:r>
      <w:r w:rsidRPr="004E4093">
        <w:rPr>
          <w:color w:val="auto"/>
          <w:sz w:val="24"/>
          <w:szCs w:val="24"/>
          <w:lang w:val="en-GB"/>
        </w:rPr>
        <w:fldChar w:fldCharType="begin"/>
      </w:r>
      <w:r w:rsidRPr="004E4093">
        <w:rPr>
          <w:color w:val="auto"/>
          <w:sz w:val="24"/>
          <w:szCs w:val="24"/>
          <w:lang w:val="en-GB"/>
        </w:rPr>
        <w:instrText xml:space="preserve"> SEQ Figure \* ARABIC </w:instrText>
      </w:r>
      <w:r w:rsidRPr="004E4093">
        <w:rPr>
          <w:color w:val="auto"/>
          <w:sz w:val="24"/>
          <w:szCs w:val="24"/>
          <w:lang w:val="en-GB"/>
        </w:rPr>
        <w:fldChar w:fldCharType="separate"/>
      </w:r>
      <w:r w:rsidR="008D30BE">
        <w:rPr>
          <w:noProof/>
          <w:color w:val="auto"/>
          <w:sz w:val="24"/>
          <w:szCs w:val="24"/>
          <w:lang w:val="en-GB"/>
        </w:rPr>
        <w:t>5</w:t>
      </w:r>
      <w:r w:rsidRPr="004E4093">
        <w:rPr>
          <w:color w:val="auto"/>
          <w:sz w:val="24"/>
          <w:szCs w:val="24"/>
          <w:lang w:val="en-GB"/>
        </w:rPr>
        <w:fldChar w:fldCharType="end"/>
      </w:r>
      <w:r w:rsidRPr="004E4093">
        <w:rPr>
          <w:color w:val="auto"/>
          <w:sz w:val="24"/>
          <w:szCs w:val="24"/>
          <w:lang w:val="en-GB"/>
        </w:rPr>
        <w:t xml:space="preserve"> Research onion</w:t>
      </w:r>
      <w:bookmarkEnd w:id="32"/>
    </w:p>
    <w:p w14:paraId="467E7838" w14:textId="74A35CD1" w:rsidR="00A964EE" w:rsidRPr="004E4093" w:rsidRDefault="00A964EE" w:rsidP="00E95280">
      <w:pPr>
        <w:jc w:val="center"/>
        <w:rPr>
          <w:szCs w:val="24"/>
          <w:lang w:val="en-GB"/>
        </w:rPr>
      </w:pPr>
      <w:r w:rsidRPr="004E4093">
        <w:rPr>
          <w:szCs w:val="24"/>
          <w:lang w:val="en-GB"/>
        </w:rPr>
        <w:t xml:space="preserve">Source: </w:t>
      </w:r>
      <w:r w:rsidR="007F3C21">
        <w:rPr>
          <w:szCs w:val="24"/>
          <w:lang w:val="en-GB"/>
        </w:rPr>
        <w:t>(</w:t>
      </w:r>
      <w:r w:rsidRPr="004E4093">
        <w:rPr>
          <w:szCs w:val="24"/>
          <w:lang w:val="en-GB"/>
        </w:rPr>
        <w:t>Saunders, Lewis and Thornhill</w:t>
      </w:r>
      <w:r w:rsidR="007F3C21">
        <w:rPr>
          <w:szCs w:val="24"/>
          <w:lang w:val="en-GB"/>
        </w:rPr>
        <w:t xml:space="preserve">, </w:t>
      </w:r>
      <w:r w:rsidRPr="004E4093">
        <w:rPr>
          <w:szCs w:val="24"/>
          <w:lang w:val="en-GB"/>
        </w:rPr>
        <w:t>2019)</w:t>
      </w:r>
    </w:p>
    <w:p w14:paraId="0422C0B8" w14:textId="7B723F4E" w:rsidR="00A964EE" w:rsidRPr="00033FAF" w:rsidRDefault="00D22D67" w:rsidP="00F92690">
      <w:pPr>
        <w:pStyle w:val="Heading2"/>
        <w:rPr>
          <w:color w:val="auto"/>
          <w:lang w:val="en-GB"/>
        </w:rPr>
      </w:pPr>
      <w:bookmarkStart w:id="33" w:name="_Toc146615147"/>
      <w:bookmarkStart w:id="34" w:name="_Toc148436488"/>
      <w:r>
        <w:rPr>
          <w:color w:val="auto"/>
          <w:lang w:val="en-GB"/>
        </w:rPr>
        <w:lastRenderedPageBreak/>
        <w:t xml:space="preserve">3.2 </w:t>
      </w:r>
      <w:r w:rsidR="0006587A" w:rsidRPr="00033FAF">
        <w:rPr>
          <w:color w:val="auto"/>
          <w:lang w:val="en-GB"/>
        </w:rPr>
        <w:t>Research Philosoph</w:t>
      </w:r>
      <w:bookmarkEnd w:id="33"/>
      <w:r w:rsidR="00641666" w:rsidRPr="00033FAF">
        <w:rPr>
          <w:color w:val="auto"/>
          <w:lang w:val="en-GB"/>
        </w:rPr>
        <w:t>y</w:t>
      </w:r>
      <w:bookmarkStart w:id="35" w:name="_Toc146615148"/>
      <w:bookmarkEnd w:id="34"/>
    </w:p>
    <w:p w14:paraId="1131C6DE" w14:textId="4EB94920" w:rsidR="00A964EE" w:rsidRPr="00033FAF" w:rsidRDefault="00E95280" w:rsidP="00A964EE">
      <w:pPr>
        <w:rPr>
          <w:lang w:val="en-GB"/>
        </w:rPr>
      </w:pPr>
      <w:r w:rsidRPr="00033FAF">
        <w:rPr>
          <w:lang w:val="en-GB"/>
        </w:rPr>
        <w:t>The set of principles which are adopted in a study and are considered by the researcher for the collection and analysis of data along with the belief related to reality</w:t>
      </w:r>
      <w:r w:rsidR="00983062">
        <w:rPr>
          <w:lang w:val="en-GB"/>
        </w:rPr>
        <w:t xml:space="preserve"> (</w:t>
      </w:r>
      <w:r w:rsidR="00983062" w:rsidRPr="00AF3A97">
        <w:t>Tamminen and Poucher,</w:t>
      </w:r>
      <w:r w:rsidR="00983062">
        <w:t xml:space="preserve"> </w:t>
      </w:r>
      <w:r w:rsidR="00983062" w:rsidRPr="00AF3A97">
        <w:t>2020</w:t>
      </w:r>
      <w:r w:rsidR="00983062">
        <w:rPr>
          <w:lang w:val="en-GB"/>
        </w:rPr>
        <w:t>)</w:t>
      </w:r>
      <w:r w:rsidRPr="00033FAF">
        <w:rPr>
          <w:lang w:val="en-GB"/>
        </w:rPr>
        <w:t>. A number of options are provided by the research onion that can be utilised in the present study. Positivism philosophy refers to the belief that the overall reality related to a phenomenon has an objective characteristic and the knowledge is actually present beyond what is currently known. On the other hand, an interpretivism philosophy refers to the subjective type of reality and believes that various factors impact this reality and the human behaviour associated with it</w:t>
      </w:r>
      <w:r w:rsidR="00983062">
        <w:rPr>
          <w:lang w:val="en-GB"/>
        </w:rPr>
        <w:t xml:space="preserve"> (</w:t>
      </w:r>
      <w:proofErr w:type="spellStart"/>
      <w:r w:rsidR="00983062" w:rsidRPr="00AF3A97">
        <w:t>Alharahsheh</w:t>
      </w:r>
      <w:proofErr w:type="spellEnd"/>
      <w:r w:rsidR="00983062" w:rsidRPr="00AF3A97">
        <w:t xml:space="preserve"> and Pius, 2020</w:t>
      </w:r>
      <w:r w:rsidR="00983062">
        <w:rPr>
          <w:lang w:val="en-GB"/>
        </w:rPr>
        <w:t>)</w:t>
      </w:r>
      <w:r w:rsidRPr="00033FAF">
        <w:rPr>
          <w:lang w:val="en-GB"/>
        </w:rPr>
        <w:t>. The present investigation adopts the philosophy of positivism because objective reality is taken into account so that an accurate interpretation can be done. It is also determined that the data i.e., the opinions of customers of Unilever is present beyond what is currently known which is the existing literature. So, an adequate exploration of consumer behaviour and its alteration due to influencer marketing of Unilever will be done from the implementation of the positivism philosophy.</w:t>
      </w:r>
    </w:p>
    <w:p w14:paraId="791D5C4D" w14:textId="1CA97B11" w:rsidR="0006587A" w:rsidRPr="00033FAF" w:rsidRDefault="00D22D67" w:rsidP="0006587A">
      <w:pPr>
        <w:pStyle w:val="Heading2"/>
        <w:rPr>
          <w:color w:val="auto"/>
          <w:lang w:val="en-GB"/>
        </w:rPr>
      </w:pPr>
      <w:bookmarkStart w:id="36" w:name="_Toc148436489"/>
      <w:r>
        <w:rPr>
          <w:color w:val="auto"/>
          <w:lang w:val="en-GB"/>
        </w:rPr>
        <w:t xml:space="preserve">3.3 </w:t>
      </w:r>
      <w:r w:rsidR="0006587A" w:rsidRPr="00033FAF">
        <w:rPr>
          <w:color w:val="auto"/>
          <w:lang w:val="en-GB"/>
        </w:rPr>
        <w:t>Research approach</w:t>
      </w:r>
      <w:bookmarkEnd w:id="35"/>
      <w:bookmarkEnd w:id="36"/>
    </w:p>
    <w:p w14:paraId="76B508F2" w14:textId="5A36AA18" w:rsidR="00E95280" w:rsidRPr="00033FAF" w:rsidRDefault="00E95280" w:rsidP="00A964EE">
      <w:pPr>
        <w:rPr>
          <w:lang w:val="en-GB"/>
        </w:rPr>
      </w:pPr>
      <w:r w:rsidRPr="00033FAF">
        <w:rPr>
          <w:lang w:val="en-GB"/>
        </w:rPr>
        <w:t>The second element that should be considered while dealing with research methodology is the approach of the study as it provides the type of reasoning implemented for the interpretation of the collected data</w:t>
      </w:r>
      <w:r w:rsidR="004E4093">
        <w:rPr>
          <w:lang w:val="en-GB"/>
        </w:rPr>
        <w:t xml:space="preserve"> (</w:t>
      </w:r>
      <w:r w:rsidR="004E4093" w:rsidRPr="00AF3A97">
        <w:t>Thomas,</w:t>
      </w:r>
      <w:r w:rsidR="004E4093">
        <w:t xml:space="preserve"> </w:t>
      </w:r>
      <w:r w:rsidR="004E4093" w:rsidRPr="00AF3A97">
        <w:t>2022</w:t>
      </w:r>
      <w:r w:rsidR="004E4093">
        <w:rPr>
          <w:lang w:val="en-GB"/>
        </w:rPr>
        <w:t>)</w:t>
      </w:r>
      <w:r w:rsidRPr="00033FAF">
        <w:rPr>
          <w:lang w:val="en-GB"/>
        </w:rPr>
        <w:t>. It is necessary that the philosophy of this research is aligned with the approach for which the selection should be done from the abduction, deduction and induction approaches provided by the research onion.</w:t>
      </w:r>
      <w:r w:rsidR="00F92690" w:rsidRPr="00033FAF">
        <w:rPr>
          <w:lang w:val="en-GB"/>
        </w:rPr>
        <w:t xml:space="preserve"> The induction approach refers to the development of a theory which is associated with the phenomenon being analysed whereas a deduction approach is based on testing a particular piece of information or hypothesis</w:t>
      </w:r>
      <w:r w:rsidR="004E4093">
        <w:rPr>
          <w:lang w:val="en-GB"/>
        </w:rPr>
        <w:t xml:space="preserve"> (</w:t>
      </w:r>
      <w:proofErr w:type="spellStart"/>
      <w:r w:rsidR="004E4093" w:rsidRPr="00AF3A97">
        <w:t>Woiceshyn</w:t>
      </w:r>
      <w:proofErr w:type="spellEnd"/>
      <w:r w:rsidR="004E4093">
        <w:t xml:space="preserve"> </w:t>
      </w:r>
      <w:r w:rsidR="004E4093" w:rsidRPr="00AF3A97">
        <w:t xml:space="preserve">and </w:t>
      </w:r>
      <w:proofErr w:type="spellStart"/>
      <w:r w:rsidR="004E4093" w:rsidRPr="00AF3A97">
        <w:t>Daellenbach</w:t>
      </w:r>
      <w:proofErr w:type="spellEnd"/>
      <w:r w:rsidR="004E4093" w:rsidRPr="00AF3A97">
        <w:t>, 2018</w:t>
      </w:r>
      <w:r w:rsidR="004E4093">
        <w:rPr>
          <w:lang w:val="en-GB"/>
        </w:rPr>
        <w:t>)</w:t>
      </w:r>
      <w:r w:rsidR="00F92690" w:rsidRPr="00033FAF">
        <w:rPr>
          <w:lang w:val="en-GB"/>
        </w:rPr>
        <w:t xml:space="preserve">. So, the latter one i.e., deduction is adopted in this research because </w:t>
      </w:r>
      <w:r w:rsidR="00476976" w:rsidRPr="00033FAF">
        <w:rPr>
          <w:lang w:val="en-GB"/>
        </w:rPr>
        <w:t>hypotheses testing will be done so that the relationship between independent and dependent variables can be determined. Another rationale is that the objective type of data is considered in this approach for the collection and analysis of close-ended data.</w:t>
      </w:r>
    </w:p>
    <w:p w14:paraId="42997A89" w14:textId="45C66F92" w:rsidR="00A964EE" w:rsidRPr="00033FAF" w:rsidRDefault="00D22D67" w:rsidP="00A964EE">
      <w:pPr>
        <w:pStyle w:val="Heading2"/>
        <w:rPr>
          <w:color w:val="auto"/>
          <w:lang w:val="en-GB"/>
        </w:rPr>
      </w:pPr>
      <w:bookmarkStart w:id="37" w:name="_Toc148436490"/>
      <w:r>
        <w:rPr>
          <w:color w:val="auto"/>
          <w:lang w:val="en-GB"/>
        </w:rPr>
        <w:t xml:space="preserve">3.4 </w:t>
      </w:r>
      <w:r w:rsidR="00A964EE" w:rsidRPr="00033FAF">
        <w:rPr>
          <w:color w:val="auto"/>
          <w:lang w:val="en-GB"/>
        </w:rPr>
        <w:t>Methodological choice</w:t>
      </w:r>
      <w:bookmarkEnd w:id="37"/>
    </w:p>
    <w:p w14:paraId="3F42DCA9" w14:textId="4A53101F" w:rsidR="00A964EE" w:rsidRPr="00033FAF" w:rsidRDefault="00476976" w:rsidP="00A964EE">
      <w:pPr>
        <w:rPr>
          <w:lang w:val="en-GB"/>
        </w:rPr>
      </w:pPr>
      <w:r w:rsidRPr="00033FAF">
        <w:rPr>
          <w:lang w:val="en-GB"/>
        </w:rPr>
        <w:t xml:space="preserve">A further analysis of the research onion leads to the choice of methodology of the study in which the data type is selected. The collection and analysis related to the reality of the research </w:t>
      </w:r>
      <w:r w:rsidR="004E4093">
        <w:rPr>
          <w:lang w:val="en-GB"/>
        </w:rPr>
        <w:t>are</w:t>
      </w:r>
      <w:r w:rsidRPr="00033FAF">
        <w:rPr>
          <w:lang w:val="en-GB"/>
        </w:rPr>
        <w:t xml:space="preserve"> </w:t>
      </w:r>
      <w:r w:rsidRPr="00033FAF">
        <w:rPr>
          <w:lang w:val="en-GB"/>
        </w:rPr>
        <w:lastRenderedPageBreak/>
        <w:t>directly dependent on the mono, mixed or multi</w:t>
      </w:r>
      <w:r w:rsidR="004E4093">
        <w:rPr>
          <w:lang w:val="en-GB"/>
        </w:rPr>
        <w:t>-</w:t>
      </w:r>
      <w:r w:rsidRPr="00033FAF">
        <w:rPr>
          <w:lang w:val="en-GB"/>
        </w:rPr>
        <w:t>methodological choices provided by the research onion. From these choices, the mono-method quantitative choice is adopted in this research because numerical results based on this choice are provided by the quantitative methodology</w:t>
      </w:r>
      <w:r w:rsidR="004E4093">
        <w:rPr>
          <w:lang w:val="en-GB"/>
        </w:rPr>
        <w:t xml:space="preserve"> (</w:t>
      </w:r>
      <w:r w:rsidR="004E4093" w:rsidRPr="00AF3A97">
        <w:t>Queirós, Faria and Almeida, 2017</w:t>
      </w:r>
      <w:r w:rsidR="004E4093">
        <w:rPr>
          <w:lang w:val="en-GB"/>
        </w:rPr>
        <w:t>)</w:t>
      </w:r>
      <w:r w:rsidRPr="00033FAF">
        <w:rPr>
          <w:lang w:val="en-GB"/>
        </w:rPr>
        <w:t>. Furthermore, the multi</w:t>
      </w:r>
      <w:r w:rsidR="004E4093">
        <w:rPr>
          <w:lang w:val="en-GB"/>
        </w:rPr>
        <w:t>-</w:t>
      </w:r>
      <w:r w:rsidRPr="00033FAF">
        <w:rPr>
          <w:lang w:val="en-GB"/>
        </w:rPr>
        <w:t>method or the mixed method is omitted so that the study can be completed in the available time. In addition, the accuracy offered by the quantitative methodology is related to the deduction research approach. This is beneficial to analyse the impact of influencer marketing on consumer behaviour when conducting research on Unilever, UK.</w:t>
      </w:r>
    </w:p>
    <w:p w14:paraId="49188F7F" w14:textId="19D885CF" w:rsidR="00A964EE" w:rsidRPr="00033FAF" w:rsidRDefault="00D22D67" w:rsidP="00641666">
      <w:pPr>
        <w:pStyle w:val="Heading2"/>
        <w:rPr>
          <w:color w:val="auto"/>
          <w:lang w:val="en-GB"/>
        </w:rPr>
      </w:pPr>
      <w:bookmarkStart w:id="38" w:name="_Toc146615149"/>
      <w:bookmarkStart w:id="39" w:name="_Toc148436491"/>
      <w:r>
        <w:rPr>
          <w:color w:val="auto"/>
          <w:lang w:val="en-GB"/>
        </w:rPr>
        <w:t xml:space="preserve">3.5 </w:t>
      </w:r>
      <w:r w:rsidR="0006587A" w:rsidRPr="00033FAF">
        <w:rPr>
          <w:color w:val="auto"/>
          <w:lang w:val="en-GB"/>
        </w:rPr>
        <w:t>Research strateg</w:t>
      </w:r>
      <w:bookmarkEnd w:id="38"/>
      <w:r w:rsidR="00641666" w:rsidRPr="00033FAF">
        <w:rPr>
          <w:color w:val="auto"/>
          <w:lang w:val="en-GB"/>
        </w:rPr>
        <w:t>y</w:t>
      </w:r>
      <w:bookmarkEnd w:id="39"/>
    </w:p>
    <w:p w14:paraId="6844A9C6" w14:textId="016E1165" w:rsidR="00A964EE" w:rsidRPr="00033FAF" w:rsidRDefault="00476976" w:rsidP="00A964EE">
      <w:pPr>
        <w:rPr>
          <w:lang w:val="en-GB"/>
        </w:rPr>
      </w:pPr>
      <w:r w:rsidRPr="00033FAF">
        <w:rPr>
          <w:lang w:val="en-GB"/>
        </w:rPr>
        <w:t xml:space="preserve">The strategy element of the research is now considered while exploring the next layer in research onion. </w:t>
      </w:r>
      <w:r w:rsidR="004E4093">
        <w:rPr>
          <w:lang w:val="en-GB"/>
        </w:rPr>
        <w:t>G</w:t>
      </w:r>
      <w:r w:rsidRPr="00033FAF">
        <w:rPr>
          <w:lang w:val="en-GB"/>
        </w:rPr>
        <w:t>uidance towards data collection and the exploration of a phenomenon is directly based on the research strategy</w:t>
      </w:r>
      <w:r w:rsidR="004E4093">
        <w:rPr>
          <w:lang w:val="en-GB"/>
        </w:rPr>
        <w:t xml:space="preserve"> (</w:t>
      </w:r>
      <w:r w:rsidR="004E4093" w:rsidRPr="00D45678">
        <w:t>Melnikovas,</w:t>
      </w:r>
      <w:r w:rsidR="004E4093">
        <w:t xml:space="preserve"> </w:t>
      </w:r>
      <w:r w:rsidR="004E4093" w:rsidRPr="00D45678">
        <w:t>2018</w:t>
      </w:r>
      <w:r w:rsidR="004E4093">
        <w:rPr>
          <w:lang w:val="en-GB"/>
        </w:rPr>
        <w:t>)</w:t>
      </w:r>
      <w:r w:rsidRPr="00033FAF">
        <w:rPr>
          <w:lang w:val="en-GB"/>
        </w:rPr>
        <w:t>. The number of options such as archival research, survey, case study, action research, etc. exist</w:t>
      </w:r>
      <w:r w:rsidR="004E4093">
        <w:rPr>
          <w:lang w:val="en-GB"/>
        </w:rPr>
        <w:t>s</w:t>
      </w:r>
      <w:r w:rsidRPr="00033FAF">
        <w:rPr>
          <w:lang w:val="en-GB"/>
        </w:rPr>
        <w:t xml:space="preserve"> in the research onion which should be considered. The primary nature provides the rationale for selecting the strategy of </w:t>
      </w:r>
      <w:r w:rsidR="004E4093">
        <w:rPr>
          <w:lang w:val="en-GB"/>
        </w:rPr>
        <w:t xml:space="preserve">the </w:t>
      </w:r>
      <w:r w:rsidRPr="00033FAF">
        <w:rPr>
          <w:lang w:val="en-GB"/>
        </w:rPr>
        <w:t>survey and this will be conducted online on the platform Google Survey because of its reliability to collect data online. Furthermore, the link to the survey can be easily shared with the survey participants which is the reason for this selection. Close-ended data is gathered in a survey as it aims to gather the required information in less amount of time</w:t>
      </w:r>
      <w:r w:rsidR="004E4093">
        <w:rPr>
          <w:lang w:val="en-GB"/>
        </w:rPr>
        <w:t xml:space="preserve"> (</w:t>
      </w:r>
      <w:r w:rsidR="004E4093" w:rsidRPr="00AF3A97">
        <w:t>Vaske,</w:t>
      </w:r>
      <w:r w:rsidR="004E4093">
        <w:t xml:space="preserve"> </w:t>
      </w:r>
      <w:r w:rsidR="004E4093" w:rsidRPr="00AF3A97">
        <w:t>2019</w:t>
      </w:r>
      <w:r w:rsidR="004E4093">
        <w:rPr>
          <w:lang w:val="en-GB"/>
        </w:rPr>
        <w:t>)</w:t>
      </w:r>
      <w:r w:rsidRPr="00033FAF">
        <w:rPr>
          <w:lang w:val="en-GB"/>
        </w:rPr>
        <w:t>. So, this is a benefit of the survey strategy which has been another reason for selecting this and thus should be determined as the foremost consideration for guiding the data collection method.</w:t>
      </w:r>
    </w:p>
    <w:p w14:paraId="5E8CE81B" w14:textId="77F107DE" w:rsidR="000F1252" w:rsidRPr="00033FAF" w:rsidRDefault="00D22D67" w:rsidP="004E4093">
      <w:pPr>
        <w:pStyle w:val="Heading2"/>
        <w:rPr>
          <w:color w:val="auto"/>
          <w:lang w:val="en-GB"/>
        </w:rPr>
      </w:pPr>
      <w:bookmarkStart w:id="40" w:name="_Toc148436492"/>
      <w:r>
        <w:rPr>
          <w:color w:val="auto"/>
          <w:lang w:val="en-GB"/>
        </w:rPr>
        <w:t xml:space="preserve">3.6 </w:t>
      </w:r>
      <w:r w:rsidR="000F1252" w:rsidRPr="00033FAF">
        <w:rPr>
          <w:color w:val="auto"/>
          <w:lang w:val="en-GB"/>
        </w:rPr>
        <w:t>Time horizon</w:t>
      </w:r>
      <w:bookmarkEnd w:id="40"/>
    </w:p>
    <w:p w14:paraId="33644220" w14:textId="7FC3CA87" w:rsidR="000F1252" w:rsidRPr="00033FAF" w:rsidRDefault="00476976" w:rsidP="00A964EE">
      <w:pPr>
        <w:rPr>
          <w:lang w:val="en-GB"/>
        </w:rPr>
      </w:pPr>
      <w:r w:rsidRPr="00033FAF">
        <w:rPr>
          <w:lang w:val="en-GB"/>
        </w:rPr>
        <w:t xml:space="preserve">The predecessor of data collection and analysis is </w:t>
      </w:r>
      <w:r w:rsidR="004E4093">
        <w:rPr>
          <w:lang w:val="en-GB"/>
        </w:rPr>
        <w:t xml:space="preserve">the </w:t>
      </w:r>
      <w:r w:rsidRPr="00033FAF">
        <w:rPr>
          <w:lang w:val="en-GB"/>
        </w:rPr>
        <w:t>time horizon of the research which is concerned with the overall time frame and the pattern in which data collection should be done. Only one process of collecting data is present in the cross-sectional time horizon which is opposed to the longitudinal time horizon in which various approaches and steps are implemented to gather the required information</w:t>
      </w:r>
      <w:r w:rsidR="004E4093">
        <w:rPr>
          <w:lang w:val="en-GB"/>
        </w:rPr>
        <w:t xml:space="preserve"> (</w:t>
      </w:r>
      <w:r w:rsidR="004E4093" w:rsidRPr="00D45678">
        <w:t>Sahay,</w:t>
      </w:r>
      <w:r w:rsidR="004E4093">
        <w:t xml:space="preserve"> </w:t>
      </w:r>
      <w:r w:rsidR="004E4093" w:rsidRPr="00D45678">
        <w:t>2016</w:t>
      </w:r>
      <w:r w:rsidR="004E4093">
        <w:rPr>
          <w:lang w:val="en-GB"/>
        </w:rPr>
        <w:t>)</w:t>
      </w:r>
      <w:r w:rsidRPr="00033FAF">
        <w:rPr>
          <w:lang w:val="en-GB"/>
        </w:rPr>
        <w:t xml:space="preserve">. When considering the present investigation, it is essential to adopt the cross-sectional time horizon because the survey is planned to be conducted only once </w:t>
      </w:r>
      <w:r w:rsidR="004E4093">
        <w:rPr>
          <w:lang w:val="en-GB"/>
        </w:rPr>
        <w:t>to gather</w:t>
      </w:r>
      <w:r w:rsidRPr="00033FAF">
        <w:rPr>
          <w:lang w:val="en-GB"/>
        </w:rPr>
        <w:t xml:space="preserve"> data from the participants. This is appropriate so that the research gets completed in the available time and no delays are present due to intervals which might have been there in the </w:t>
      </w:r>
      <w:r w:rsidRPr="00033FAF">
        <w:rPr>
          <w:lang w:val="en-GB"/>
        </w:rPr>
        <w:lastRenderedPageBreak/>
        <w:t>consideration of the longitudinal time horizon. So, the cross-sectional time horizon is effective in the current study.</w:t>
      </w:r>
    </w:p>
    <w:p w14:paraId="409F6DD3" w14:textId="3240CADC" w:rsidR="00A964EE" w:rsidRPr="00033FAF" w:rsidRDefault="00D22D67" w:rsidP="004E4093">
      <w:pPr>
        <w:pStyle w:val="Heading2"/>
        <w:rPr>
          <w:color w:val="auto"/>
          <w:lang w:val="en-GB"/>
        </w:rPr>
      </w:pPr>
      <w:bookmarkStart w:id="41" w:name="_Toc148436493"/>
      <w:r>
        <w:rPr>
          <w:color w:val="auto"/>
          <w:lang w:val="en-GB"/>
        </w:rPr>
        <w:t xml:space="preserve">3.7 </w:t>
      </w:r>
      <w:r w:rsidR="00641666" w:rsidRPr="00033FAF">
        <w:rPr>
          <w:color w:val="auto"/>
          <w:lang w:val="en-GB"/>
        </w:rPr>
        <w:t>Techniques and procedures</w:t>
      </w:r>
      <w:bookmarkEnd w:id="41"/>
      <w:r w:rsidR="00641666" w:rsidRPr="00033FAF">
        <w:rPr>
          <w:color w:val="auto"/>
          <w:lang w:val="en-GB"/>
        </w:rPr>
        <w:t xml:space="preserve"> </w:t>
      </w:r>
    </w:p>
    <w:p w14:paraId="597F9E0F" w14:textId="656CF2FF" w:rsidR="000F1A96" w:rsidRPr="00033FAF" w:rsidRDefault="00D22D67" w:rsidP="00913021">
      <w:pPr>
        <w:rPr>
          <w:b/>
          <w:bCs/>
          <w:i/>
          <w:iCs/>
          <w:lang w:val="en-GB"/>
        </w:rPr>
      </w:pPr>
      <w:r>
        <w:rPr>
          <w:b/>
          <w:bCs/>
          <w:i/>
          <w:iCs/>
          <w:lang w:val="en-GB"/>
        </w:rPr>
        <w:t xml:space="preserve">3.7.1 </w:t>
      </w:r>
      <w:r w:rsidR="00A964EE" w:rsidRPr="00033FAF">
        <w:rPr>
          <w:b/>
          <w:bCs/>
          <w:i/>
          <w:iCs/>
          <w:lang w:val="en-GB"/>
        </w:rPr>
        <w:t>Research sample</w:t>
      </w:r>
    </w:p>
    <w:p w14:paraId="147A5D11" w14:textId="03737A72" w:rsidR="00184E64" w:rsidRPr="00033FAF" w:rsidRDefault="00476976" w:rsidP="00913021">
      <w:pPr>
        <w:rPr>
          <w:lang w:val="en-GB"/>
        </w:rPr>
      </w:pPr>
      <w:r w:rsidRPr="00033FAF">
        <w:rPr>
          <w:lang w:val="en-GB"/>
        </w:rPr>
        <w:t>The first element that should be considered in the last layer is the sample size of the research as well as the method used to reach the sample because of the need to conduct a primary investigation</w:t>
      </w:r>
      <w:r w:rsidR="004E4093">
        <w:rPr>
          <w:lang w:val="en-GB"/>
        </w:rPr>
        <w:t xml:space="preserve"> (</w:t>
      </w:r>
      <w:proofErr w:type="spellStart"/>
      <w:r w:rsidR="004E4093" w:rsidRPr="00D45678">
        <w:t>Taherdoost</w:t>
      </w:r>
      <w:proofErr w:type="spellEnd"/>
      <w:r w:rsidR="004E4093" w:rsidRPr="00D45678">
        <w:t>,</w:t>
      </w:r>
      <w:r w:rsidR="004E4093">
        <w:t xml:space="preserve"> </w:t>
      </w:r>
      <w:r w:rsidR="004E4093" w:rsidRPr="00D45678">
        <w:t>2016</w:t>
      </w:r>
      <w:r w:rsidR="004E4093">
        <w:rPr>
          <w:lang w:val="en-GB"/>
        </w:rPr>
        <w:t>)</w:t>
      </w:r>
      <w:r w:rsidRPr="00033FAF">
        <w:rPr>
          <w:lang w:val="en-GB"/>
        </w:rPr>
        <w:t>. In the current study, the sample contains 60 consumers of Unilever in the UK who are active on the internet. These are chosen because they can provide data about how influencer marketing done by Unilever impacts consumer behaviour in the UK. However, the sample cannot be reached in the absence of a sampling approach. The benefit of the elimination of any target population bias is provided by the random sampling method in a primary investigation</w:t>
      </w:r>
      <w:r w:rsidR="004E4093">
        <w:rPr>
          <w:lang w:val="en-GB"/>
        </w:rPr>
        <w:t xml:space="preserve"> (</w:t>
      </w:r>
      <w:r w:rsidR="004E4093" w:rsidRPr="00D45678">
        <w:t>Emerson, 2015</w:t>
      </w:r>
      <w:r w:rsidR="004E4093">
        <w:rPr>
          <w:lang w:val="en-GB"/>
        </w:rPr>
        <w:t>)</w:t>
      </w:r>
      <w:r w:rsidRPr="00033FAF">
        <w:rPr>
          <w:lang w:val="en-GB"/>
        </w:rPr>
        <w:t xml:space="preserve">. </w:t>
      </w:r>
      <w:r w:rsidR="00184E64" w:rsidRPr="00033FAF">
        <w:rPr>
          <w:lang w:val="en-GB"/>
        </w:rPr>
        <w:t xml:space="preserve">Another reason is the presence of a large number of FMCG customers in the UK which provides the benefit of using the random sampling method. </w:t>
      </w:r>
      <w:r w:rsidRPr="00033FAF">
        <w:rPr>
          <w:lang w:val="en-GB"/>
        </w:rPr>
        <w:t xml:space="preserve">Therefore, the current study also adopts this technique for reaching the relevant participants without any bias. The participants will be </w:t>
      </w:r>
      <w:r w:rsidR="00184E64" w:rsidRPr="00033FAF">
        <w:rPr>
          <w:lang w:val="en-GB"/>
        </w:rPr>
        <w:t xml:space="preserve">contacted by email and social media platforms and a link </w:t>
      </w:r>
      <w:r w:rsidR="004E4093">
        <w:rPr>
          <w:lang w:val="en-GB"/>
        </w:rPr>
        <w:t>to</w:t>
      </w:r>
      <w:r w:rsidR="00184E64" w:rsidRPr="00033FAF">
        <w:rPr>
          <w:lang w:val="en-GB"/>
        </w:rPr>
        <w:t xml:space="preserve"> the survey will be shared.</w:t>
      </w:r>
    </w:p>
    <w:p w14:paraId="1970CEB2" w14:textId="13F8C969" w:rsidR="000F1A96" w:rsidRPr="00033FAF" w:rsidRDefault="00D22D67" w:rsidP="00913021">
      <w:pPr>
        <w:rPr>
          <w:b/>
          <w:bCs/>
          <w:i/>
          <w:iCs/>
          <w:lang w:val="en-GB"/>
        </w:rPr>
      </w:pPr>
      <w:r>
        <w:rPr>
          <w:b/>
          <w:bCs/>
          <w:i/>
          <w:iCs/>
          <w:lang w:val="en-GB"/>
        </w:rPr>
        <w:t xml:space="preserve">3.7.2 </w:t>
      </w:r>
      <w:r w:rsidR="00A964EE" w:rsidRPr="00033FAF">
        <w:rPr>
          <w:b/>
          <w:bCs/>
          <w:i/>
          <w:iCs/>
          <w:lang w:val="en-GB"/>
        </w:rPr>
        <w:t>Data collection method</w:t>
      </w:r>
    </w:p>
    <w:p w14:paraId="674652E5" w14:textId="5B5106D0" w:rsidR="00A964EE" w:rsidRPr="00033FAF" w:rsidRDefault="00C43437" w:rsidP="00913021">
      <w:pPr>
        <w:rPr>
          <w:lang w:val="en-GB"/>
        </w:rPr>
      </w:pPr>
      <w:r w:rsidRPr="00033FAF">
        <w:rPr>
          <w:lang w:val="en-GB"/>
        </w:rPr>
        <w:t>A primary investigation requires the adoption of a technique in which either qualitative data using focus groups or interviews or quantitative data is collected using a questionnaire</w:t>
      </w:r>
      <w:r w:rsidR="004E4093">
        <w:rPr>
          <w:lang w:val="en-GB"/>
        </w:rPr>
        <w:t xml:space="preserve"> (</w:t>
      </w:r>
      <w:r w:rsidR="004E4093" w:rsidRPr="00D45678">
        <w:t>Mazhar</w:t>
      </w:r>
      <w:r w:rsidR="004E4093">
        <w:t xml:space="preserve"> et al., 2021</w:t>
      </w:r>
      <w:r w:rsidR="004E4093">
        <w:rPr>
          <w:lang w:val="en-GB"/>
        </w:rPr>
        <w:t>)</w:t>
      </w:r>
      <w:r w:rsidRPr="00033FAF">
        <w:rPr>
          <w:lang w:val="en-GB"/>
        </w:rPr>
        <w:t xml:space="preserve">. The selection of the mono-method quantitative choice for this study provides the rationale to select the second method i.e., the questionnaire in which close-ended questions are present for collecting objective data from the participants. Questionnaires are suitable for surveys because they aim </w:t>
      </w:r>
      <w:r w:rsidR="004E4093">
        <w:rPr>
          <w:lang w:val="en-GB"/>
        </w:rPr>
        <w:t>to collect</w:t>
      </w:r>
      <w:r w:rsidRPr="00033FAF">
        <w:rPr>
          <w:lang w:val="en-GB"/>
        </w:rPr>
        <w:t xml:space="preserve"> more data in less time due to the objective questions asked of the participants. The below questionnaire thus involves these types of questions that are based on the independent and dependent research variables along with some demographic questions.</w:t>
      </w:r>
    </w:p>
    <w:tbl>
      <w:tblPr>
        <w:tblStyle w:val="TableGrid"/>
        <w:tblW w:w="0" w:type="auto"/>
        <w:tblLook w:val="04A0" w:firstRow="1" w:lastRow="0" w:firstColumn="1" w:lastColumn="0" w:noHBand="0" w:noVBand="1"/>
      </w:tblPr>
      <w:tblGrid>
        <w:gridCol w:w="9016"/>
      </w:tblGrid>
      <w:tr w:rsidR="00033FAF" w:rsidRPr="00033FAF" w14:paraId="73725891" w14:textId="77777777" w:rsidTr="000D1B0A">
        <w:trPr>
          <w:trHeight w:val="280"/>
        </w:trPr>
        <w:tc>
          <w:tcPr>
            <w:tcW w:w="9016" w:type="dxa"/>
          </w:tcPr>
          <w:p w14:paraId="44A7C661" w14:textId="08A5FC91" w:rsidR="00C56673" w:rsidRPr="00033FAF" w:rsidRDefault="00C56673" w:rsidP="00A964EE">
            <w:pPr>
              <w:spacing w:before="240" w:line="276" w:lineRule="auto"/>
              <w:jc w:val="center"/>
              <w:rPr>
                <w:rFonts w:cs="Times New Roman"/>
                <w:b/>
                <w:bCs/>
                <w:sz w:val="28"/>
                <w:szCs w:val="28"/>
                <w:u w:val="single"/>
                <w:lang w:val="en-GB"/>
              </w:rPr>
            </w:pPr>
            <w:r w:rsidRPr="00033FAF">
              <w:rPr>
                <w:rFonts w:cs="Times New Roman"/>
                <w:b/>
                <w:bCs/>
                <w:sz w:val="28"/>
                <w:szCs w:val="28"/>
                <w:u w:val="single"/>
                <w:lang w:val="en-GB"/>
              </w:rPr>
              <w:t>Questionnaire</w:t>
            </w:r>
          </w:p>
        </w:tc>
      </w:tr>
      <w:tr w:rsidR="00033FAF" w:rsidRPr="00033FAF" w14:paraId="671F373E" w14:textId="77777777" w:rsidTr="000D1B0A">
        <w:trPr>
          <w:trHeight w:val="280"/>
        </w:trPr>
        <w:tc>
          <w:tcPr>
            <w:tcW w:w="9016" w:type="dxa"/>
          </w:tcPr>
          <w:p w14:paraId="5401E0F0" w14:textId="77777777" w:rsidR="00A964EE" w:rsidRPr="00033FAF" w:rsidRDefault="00A964EE" w:rsidP="00A964EE">
            <w:pPr>
              <w:spacing w:before="240" w:line="276" w:lineRule="auto"/>
              <w:jc w:val="center"/>
              <w:rPr>
                <w:rFonts w:cs="Times New Roman"/>
                <w:b/>
                <w:bCs/>
                <w:szCs w:val="24"/>
                <w:lang w:val="en-GB"/>
              </w:rPr>
            </w:pPr>
            <w:r w:rsidRPr="00033FAF">
              <w:rPr>
                <w:rFonts w:cs="Times New Roman"/>
                <w:b/>
                <w:bCs/>
                <w:szCs w:val="24"/>
                <w:lang w:val="en-GB"/>
              </w:rPr>
              <w:t>Demographic Questions</w:t>
            </w:r>
          </w:p>
        </w:tc>
      </w:tr>
      <w:tr w:rsidR="00033FAF" w:rsidRPr="00033FAF" w14:paraId="4C918B4B" w14:textId="77777777" w:rsidTr="000D1B0A">
        <w:tc>
          <w:tcPr>
            <w:tcW w:w="9016" w:type="dxa"/>
          </w:tcPr>
          <w:p w14:paraId="3397407B"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lastRenderedPageBreak/>
              <w:t>Question 1. What is your gender?</w:t>
            </w:r>
          </w:p>
        </w:tc>
      </w:tr>
      <w:tr w:rsidR="00033FAF" w:rsidRPr="00033FAF" w14:paraId="500AFA0A" w14:textId="77777777" w:rsidTr="000D1B0A">
        <w:tc>
          <w:tcPr>
            <w:tcW w:w="9016" w:type="dxa"/>
          </w:tcPr>
          <w:p w14:paraId="0699A992"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Male</w:t>
            </w:r>
          </w:p>
        </w:tc>
      </w:tr>
      <w:tr w:rsidR="00033FAF" w:rsidRPr="00033FAF" w14:paraId="0A11CEC1" w14:textId="77777777" w:rsidTr="000D1B0A">
        <w:tc>
          <w:tcPr>
            <w:tcW w:w="9016" w:type="dxa"/>
          </w:tcPr>
          <w:p w14:paraId="50272DB8"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Female</w:t>
            </w:r>
          </w:p>
        </w:tc>
      </w:tr>
      <w:tr w:rsidR="00033FAF" w:rsidRPr="00033FAF" w14:paraId="6494030B" w14:textId="77777777" w:rsidTr="000D1B0A">
        <w:tc>
          <w:tcPr>
            <w:tcW w:w="9016" w:type="dxa"/>
          </w:tcPr>
          <w:p w14:paraId="68356C98"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Prefer not to say</w:t>
            </w:r>
          </w:p>
        </w:tc>
      </w:tr>
      <w:tr w:rsidR="00033FAF" w:rsidRPr="00033FAF" w14:paraId="16C5E738" w14:textId="77777777" w:rsidTr="000D1B0A">
        <w:tc>
          <w:tcPr>
            <w:tcW w:w="9016" w:type="dxa"/>
          </w:tcPr>
          <w:p w14:paraId="1D45B88E"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Question 2. How old are you?</w:t>
            </w:r>
          </w:p>
        </w:tc>
      </w:tr>
      <w:tr w:rsidR="00033FAF" w:rsidRPr="00033FAF" w14:paraId="6CE75906" w14:textId="77777777" w:rsidTr="000D1B0A">
        <w:tc>
          <w:tcPr>
            <w:tcW w:w="9016" w:type="dxa"/>
          </w:tcPr>
          <w:p w14:paraId="41441BB2"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18-25</w:t>
            </w:r>
          </w:p>
        </w:tc>
      </w:tr>
      <w:tr w:rsidR="00033FAF" w:rsidRPr="00033FAF" w14:paraId="30C35D19" w14:textId="77777777" w:rsidTr="000D1B0A">
        <w:tc>
          <w:tcPr>
            <w:tcW w:w="9016" w:type="dxa"/>
          </w:tcPr>
          <w:p w14:paraId="024F2176"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26-35</w:t>
            </w:r>
          </w:p>
        </w:tc>
      </w:tr>
      <w:tr w:rsidR="00033FAF" w:rsidRPr="00033FAF" w14:paraId="4B060F40" w14:textId="77777777" w:rsidTr="000D1B0A">
        <w:tc>
          <w:tcPr>
            <w:tcW w:w="9016" w:type="dxa"/>
          </w:tcPr>
          <w:p w14:paraId="51D74886"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36-45</w:t>
            </w:r>
          </w:p>
        </w:tc>
      </w:tr>
      <w:tr w:rsidR="00033FAF" w:rsidRPr="00033FAF" w14:paraId="59C94CE7" w14:textId="77777777" w:rsidTr="000D1B0A">
        <w:tc>
          <w:tcPr>
            <w:tcW w:w="9016" w:type="dxa"/>
          </w:tcPr>
          <w:p w14:paraId="4283EA88"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46 and above</w:t>
            </w:r>
          </w:p>
        </w:tc>
      </w:tr>
      <w:tr w:rsidR="00033FAF" w:rsidRPr="00033FAF" w14:paraId="5B8A997C" w14:textId="77777777" w:rsidTr="000D1B0A">
        <w:tc>
          <w:tcPr>
            <w:tcW w:w="9016" w:type="dxa"/>
          </w:tcPr>
          <w:p w14:paraId="1A983088" w14:textId="02172E10" w:rsidR="00A964EE" w:rsidRPr="00033FAF" w:rsidRDefault="00A964EE" w:rsidP="00A964EE">
            <w:pPr>
              <w:spacing w:before="240" w:line="276" w:lineRule="auto"/>
              <w:rPr>
                <w:rFonts w:cs="Times New Roman"/>
                <w:szCs w:val="24"/>
                <w:lang w:val="en-GB"/>
              </w:rPr>
            </w:pPr>
            <w:r w:rsidRPr="00033FAF">
              <w:rPr>
                <w:rFonts w:cs="Times New Roman"/>
                <w:szCs w:val="24"/>
                <w:lang w:val="en-GB"/>
              </w:rPr>
              <w:t>Question 3. For how many years have you been purchasing products from Unilever in the UK?</w:t>
            </w:r>
          </w:p>
        </w:tc>
      </w:tr>
      <w:tr w:rsidR="00033FAF" w:rsidRPr="00033FAF" w14:paraId="7DF37C40" w14:textId="77777777" w:rsidTr="000D1B0A">
        <w:tc>
          <w:tcPr>
            <w:tcW w:w="9016" w:type="dxa"/>
          </w:tcPr>
          <w:p w14:paraId="6F2F2035"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0-2</w:t>
            </w:r>
          </w:p>
        </w:tc>
      </w:tr>
      <w:tr w:rsidR="00033FAF" w:rsidRPr="00033FAF" w14:paraId="73E913C0" w14:textId="77777777" w:rsidTr="000D1B0A">
        <w:tc>
          <w:tcPr>
            <w:tcW w:w="9016" w:type="dxa"/>
          </w:tcPr>
          <w:p w14:paraId="00F28BC7"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2-5</w:t>
            </w:r>
          </w:p>
        </w:tc>
      </w:tr>
      <w:tr w:rsidR="00033FAF" w:rsidRPr="00033FAF" w14:paraId="6F4C8238" w14:textId="77777777" w:rsidTr="000D1B0A">
        <w:tc>
          <w:tcPr>
            <w:tcW w:w="9016" w:type="dxa"/>
          </w:tcPr>
          <w:p w14:paraId="4FA7B160"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5-10</w:t>
            </w:r>
          </w:p>
        </w:tc>
      </w:tr>
      <w:tr w:rsidR="00033FAF" w:rsidRPr="00033FAF" w14:paraId="79A06BA3" w14:textId="77777777" w:rsidTr="000D1B0A">
        <w:trPr>
          <w:trHeight w:val="199"/>
        </w:trPr>
        <w:tc>
          <w:tcPr>
            <w:tcW w:w="9016" w:type="dxa"/>
          </w:tcPr>
          <w:p w14:paraId="652C9015"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More than 10</w:t>
            </w:r>
          </w:p>
        </w:tc>
      </w:tr>
      <w:tr w:rsidR="00033FAF" w:rsidRPr="00033FAF" w14:paraId="6C6814EC" w14:textId="77777777" w:rsidTr="000D1B0A">
        <w:trPr>
          <w:trHeight w:val="776"/>
        </w:trPr>
        <w:tc>
          <w:tcPr>
            <w:tcW w:w="9016" w:type="dxa"/>
          </w:tcPr>
          <w:p w14:paraId="49521122" w14:textId="77777777" w:rsidR="00A964EE" w:rsidRPr="00033FAF" w:rsidRDefault="00A964EE" w:rsidP="00A964EE">
            <w:pPr>
              <w:spacing w:before="240" w:line="276" w:lineRule="auto"/>
              <w:jc w:val="center"/>
              <w:rPr>
                <w:rFonts w:cs="Times New Roman"/>
                <w:b/>
                <w:bCs/>
                <w:szCs w:val="24"/>
                <w:lang w:val="en-GB"/>
              </w:rPr>
            </w:pPr>
            <w:r w:rsidRPr="00033FAF">
              <w:rPr>
                <w:rFonts w:cs="Times New Roman"/>
                <w:b/>
                <w:bCs/>
                <w:szCs w:val="24"/>
                <w:lang w:val="en-GB"/>
              </w:rPr>
              <w:t>Measurement items based on the Likert Scale</w:t>
            </w:r>
          </w:p>
        </w:tc>
      </w:tr>
      <w:tr w:rsidR="00033FAF" w:rsidRPr="00033FAF" w14:paraId="097C8C67" w14:textId="77777777" w:rsidTr="000D1B0A">
        <w:tc>
          <w:tcPr>
            <w:tcW w:w="9016" w:type="dxa"/>
          </w:tcPr>
          <w:p w14:paraId="6FF79E30" w14:textId="510D5CB6" w:rsidR="00A964EE" w:rsidRPr="00033FAF" w:rsidRDefault="00222F68" w:rsidP="00A964EE">
            <w:pPr>
              <w:spacing w:before="240" w:line="276" w:lineRule="auto"/>
              <w:jc w:val="center"/>
              <w:rPr>
                <w:rFonts w:cs="Times New Roman"/>
                <w:b/>
                <w:bCs/>
                <w:szCs w:val="24"/>
                <w:lang w:val="en-GB"/>
              </w:rPr>
            </w:pPr>
            <w:bookmarkStart w:id="42" w:name="_Hlk147411201"/>
            <w:r w:rsidRPr="00033FAF">
              <w:rPr>
                <w:rFonts w:cs="Times New Roman"/>
                <w:b/>
                <w:bCs/>
                <w:szCs w:val="24"/>
                <w:lang w:val="en-GB"/>
              </w:rPr>
              <w:t>Product awareness</w:t>
            </w:r>
          </w:p>
        </w:tc>
      </w:tr>
      <w:bookmarkEnd w:id="42"/>
      <w:tr w:rsidR="00033FAF" w:rsidRPr="00033FAF" w14:paraId="7EB884E8" w14:textId="77777777" w:rsidTr="000D1B0A">
        <w:tc>
          <w:tcPr>
            <w:tcW w:w="9016" w:type="dxa"/>
          </w:tcPr>
          <w:p w14:paraId="0A2313BA" w14:textId="0E795D0F" w:rsidR="00A964EE" w:rsidRPr="00033FAF" w:rsidRDefault="00A964EE" w:rsidP="00A964EE">
            <w:pPr>
              <w:spacing w:before="240" w:line="276" w:lineRule="auto"/>
              <w:rPr>
                <w:rFonts w:cs="Times New Roman"/>
                <w:szCs w:val="24"/>
                <w:lang w:val="en-GB"/>
              </w:rPr>
            </w:pPr>
            <w:r w:rsidRPr="00033FAF">
              <w:rPr>
                <w:rFonts w:cs="Times New Roman"/>
                <w:szCs w:val="24"/>
                <w:lang w:val="en-GB"/>
              </w:rPr>
              <w:t xml:space="preserve">1. I believe that </w:t>
            </w:r>
            <w:r w:rsidR="00AC1454" w:rsidRPr="00033FAF">
              <w:rPr>
                <w:rFonts w:cs="Times New Roman"/>
                <w:szCs w:val="24"/>
                <w:lang w:val="en-GB"/>
              </w:rPr>
              <w:t>influencers on the internet provide reliable information about products of Unilever.</w:t>
            </w:r>
          </w:p>
        </w:tc>
      </w:tr>
      <w:tr w:rsidR="00033FAF" w:rsidRPr="00033FAF" w14:paraId="479D3684" w14:textId="77777777" w:rsidTr="000D1B0A">
        <w:tc>
          <w:tcPr>
            <w:tcW w:w="9016" w:type="dxa"/>
          </w:tcPr>
          <w:p w14:paraId="07CFBD48"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lastRenderedPageBreak/>
              <w:t>a) Strongly disagree</w:t>
            </w:r>
          </w:p>
        </w:tc>
      </w:tr>
      <w:tr w:rsidR="00033FAF" w:rsidRPr="00033FAF" w14:paraId="64EB2CE3" w14:textId="77777777" w:rsidTr="000D1B0A">
        <w:tc>
          <w:tcPr>
            <w:tcW w:w="9016" w:type="dxa"/>
          </w:tcPr>
          <w:p w14:paraId="75414B1A"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Somewhat disagree</w:t>
            </w:r>
          </w:p>
        </w:tc>
      </w:tr>
      <w:tr w:rsidR="00033FAF" w:rsidRPr="00033FAF" w14:paraId="24A1410E" w14:textId="77777777" w:rsidTr="000D1B0A">
        <w:tc>
          <w:tcPr>
            <w:tcW w:w="9016" w:type="dxa"/>
          </w:tcPr>
          <w:p w14:paraId="2D25F7D4"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Neutral</w:t>
            </w:r>
          </w:p>
        </w:tc>
      </w:tr>
      <w:tr w:rsidR="00033FAF" w:rsidRPr="00033FAF" w14:paraId="7434DF03" w14:textId="77777777" w:rsidTr="000D1B0A">
        <w:tc>
          <w:tcPr>
            <w:tcW w:w="9016" w:type="dxa"/>
          </w:tcPr>
          <w:p w14:paraId="59498309"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Somewhat agree</w:t>
            </w:r>
          </w:p>
        </w:tc>
      </w:tr>
      <w:tr w:rsidR="00033FAF" w:rsidRPr="00033FAF" w14:paraId="121F506E" w14:textId="77777777" w:rsidTr="000D1B0A">
        <w:tc>
          <w:tcPr>
            <w:tcW w:w="9016" w:type="dxa"/>
          </w:tcPr>
          <w:p w14:paraId="2B5C61C3"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e) Strongly agree</w:t>
            </w:r>
          </w:p>
        </w:tc>
      </w:tr>
      <w:tr w:rsidR="00033FAF" w:rsidRPr="00033FAF" w14:paraId="55CFB566" w14:textId="77777777" w:rsidTr="000D1B0A">
        <w:tc>
          <w:tcPr>
            <w:tcW w:w="9016" w:type="dxa"/>
          </w:tcPr>
          <w:p w14:paraId="565D5697" w14:textId="0F6B8BEF" w:rsidR="00A964EE" w:rsidRPr="00033FAF" w:rsidRDefault="00A964EE" w:rsidP="00A964EE">
            <w:pPr>
              <w:spacing w:before="240" w:line="276" w:lineRule="auto"/>
              <w:rPr>
                <w:rFonts w:cs="Times New Roman"/>
                <w:szCs w:val="24"/>
                <w:lang w:val="en-GB"/>
              </w:rPr>
            </w:pPr>
            <w:r w:rsidRPr="00033FAF">
              <w:rPr>
                <w:rFonts w:cs="Times New Roman"/>
                <w:szCs w:val="24"/>
                <w:lang w:val="en-GB"/>
              </w:rPr>
              <w:t xml:space="preserve">2. I </w:t>
            </w:r>
            <w:r w:rsidR="00AC1454" w:rsidRPr="00033FAF">
              <w:rPr>
                <w:rFonts w:cs="Times New Roman"/>
                <w:szCs w:val="24"/>
                <w:lang w:val="en-GB"/>
              </w:rPr>
              <w:t>think my awareness about the products and services provided by Unilever has increased from the promotions done by influencers.</w:t>
            </w:r>
          </w:p>
        </w:tc>
      </w:tr>
      <w:tr w:rsidR="00033FAF" w:rsidRPr="00033FAF" w14:paraId="63FBC771" w14:textId="77777777" w:rsidTr="000D1B0A">
        <w:tc>
          <w:tcPr>
            <w:tcW w:w="9016" w:type="dxa"/>
          </w:tcPr>
          <w:p w14:paraId="1C6EDC07"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Strongly disagree</w:t>
            </w:r>
          </w:p>
        </w:tc>
      </w:tr>
      <w:tr w:rsidR="00033FAF" w:rsidRPr="00033FAF" w14:paraId="3DD4B1C8" w14:textId="77777777" w:rsidTr="000D1B0A">
        <w:tc>
          <w:tcPr>
            <w:tcW w:w="9016" w:type="dxa"/>
          </w:tcPr>
          <w:p w14:paraId="4D1F1E28"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Somewhat disagree</w:t>
            </w:r>
          </w:p>
        </w:tc>
      </w:tr>
      <w:tr w:rsidR="00033FAF" w:rsidRPr="00033FAF" w14:paraId="7815AAD4" w14:textId="77777777" w:rsidTr="000D1B0A">
        <w:tc>
          <w:tcPr>
            <w:tcW w:w="9016" w:type="dxa"/>
          </w:tcPr>
          <w:p w14:paraId="23B529EA"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Neutral</w:t>
            </w:r>
          </w:p>
        </w:tc>
      </w:tr>
      <w:tr w:rsidR="00033FAF" w:rsidRPr="00033FAF" w14:paraId="3D6E9D44" w14:textId="77777777" w:rsidTr="000D1B0A">
        <w:tc>
          <w:tcPr>
            <w:tcW w:w="9016" w:type="dxa"/>
          </w:tcPr>
          <w:p w14:paraId="72478963"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Somewhat agree</w:t>
            </w:r>
          </w:p>
        </w:tc>
      </w:tr>
      <w:tr w:rsidR="00033FAF" w:rsidRPr="00033FAF" w14:paraId="66069571" w14:textId="77777777" w:rsidTr="000D1B0A">
        <w:tc>
          <w:tcPr>
            <w:tcW w:w="9016" w:type="dxa"/>
          </w:tcPr>
          <w:p w14:paraId="57940EBF"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e) Strongly agree</w:t>
            </w:r>
          </w:p>
        </w:tc>
      </w:tr>
      <w:tr w:rsidR="00033FAF" w:rsidRPr="00033FAF" w14:paraId="29B566AD" w14:textId="77777777" w:rsidTr="000D1B0A">
        <w:tc>
          <w:tcPr>
            <w:tcW w:w="9016" w:type="dxa"/>
          </w:tcPr>
          <w:p w14:paraId="4ABF5890" w14:textId="7658C63D" w:rsidR="00A964EE" w:rsidRPr="00033FAF" w:rsidRDefault="00A964EE" w:rsidP="00A964EE">
            <w:pPr>
              <w:spacing w:before="240" w:line="276" w:lineRule="auto"/>
              <w:rPr>
                <w:rFonts w:cs="Times New Roman"/>
                <w:szCs w:val="24"/>
                <w:lang w:val="en-GB"/>
              </w:rPr>
            </w:pPr>
            <w:r w:rsidRPr="00033FAF">
              <w:rPr>
                <w:rFonts w:cs="Times New Roman"/>
                <w:szCs w:val="24"/>
                <w:lang w:val="en-GB"/>
              </w:rPr>
              <w:t>3. I</w:t>
            </w:r>
            <w:r w:rsidR="00AC1454" w:rsidRPr="00033FAF">
              <w:rPr>
                <w:rFonts w:cs="Times New Roman"/>
                <w:szCs w:val="24"/>
                <w:lang w:val="en-GB"/>
              </w:rPr>
              <w:t xml:space="preserve">n my opinion, social media influencers have expertise </w:t>
            </w:r>
            <w:r w:rsidR="00AB1515" w:rsidRPr="00033FAF">
              <w:rPr>
                <w:rFonts w:cs="Times New Roman"/>
                <w:szCs w:val="24"/>
                <w:lang w:val="en-GB"/>
              </w:rPr>
              <w:t>in</w:t>
            </w:r>
            <w:r w:rsidR="00AC1454" w:rsidRPr="00033FAF">
              <w:rPr>
                <w:rFonts w:cs="Times New Roman"/>
                <w:szCs w:val="24"/>
                <w:lang w:val="en-GB"/>
              </w:rPr>
              <w:t xml:space="preserve"> the peculiar</w:t>
            </w:r>
            <w:r w:rsidR="00803CA1" w:rsidRPr="00033FAF">
              <w:rPr>
                <w:rFonts w:cs="Times New Roman"/>
                <w:szCs w:val="24"/>
                <w:lang w:val="en-GB"/>
              </w:rPr>
              <w:t xml:space="preserve"> characteristics of the products provided by Unilever.</w:t>
            </w:r>
          </w:p>
        </w:tc>
      </w:tr>
      <w:tr w:rsidR="00033FAF" w:rsidRPr="00033FAF" w14:paraId="7FB271BA" w14:textId="77777777" w:rsidTr="000D1B0A">
        <w:tc>
          <w:tcPr>
            <w:tcW w:w="9016" w:type="dxa"/>
          </w:tcPr>
          <w:p w14:paraId="2F30D6F0"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Strongly disagree</w:t>
            </w:r>
          </w:p>
        </w:tc>
      </w:tr>
      <w:tr w:rsidR="00033FAF" w:rsidRPr="00033FAF" w14:paraId="584C4932" w14:textId="77777777" w:rsidTr="000D1B0A">
        <w:tc>
          <w:tcPr>
            <w:tcW w:w="9016" w:type="dxa"/>
          </w:tcPr>
          <w:p w14:paraId="7BC1E3C7"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Somewhat disagree</w:t>
            </w:r>
          </w:p>
        </w:tc>
      </w:tr>
      <w:tr w:rsidR="00033FAF" w:rsidRPr="00033FAF" w14:paraId="13A73CE6" w14:textId="77777777" w:rsidTr="000D1B0A">
        <w:tc>
          <w:tcPr>
            <w:tcW w:w="9016" w:type="dxa"/>
          </w:tcPr>
          <w:p w14:paraId="01A0DF68"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Neutral</w:t>
            </w:r>
          </w:p>
        </w:tc>
      </w:tr>
      <w:tr w:rsidR="00033FAF" w:rsidRPr="00033FAF" w14:paraId="2857669D" w14:textId="77777777" w:rsidTr="000D1B0A">
        <w:tc>
          <w:tcPr>
            <w:tcW w:w="9016" w:type="dxa"/>
          </w:tcPr>
          <w:p w14:paraId="11D80C2A"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Somewhat agree</w:t>
            </w:r>
          </w:p>
        </w:tc>
      </w:tr>
      <w:tr w:rsidR="00033FAF" w:rsidRPr="00033FAF" w14:paraId="25442628" w14:textId="77777777" w:rsidTr="000D1B0A">
        <w:tc>
          <w:tcPr>
            <w:tcW w:w="9016" w:type="dxa"/>
          </w:tcPr>
          <w:p w14:paraId="3C084B79"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e) Strongly agree</w:t>
            </w:r>
          </w:p>
        </w:tc>
      </w:tr>
      <w:tr w:rsidR="00033FAF" w:rsidRPr="00033FAF" w14:paraId="1F275C45" w14:textId="77777777" w:rsidTr="00382B22">
        <w:tc>
          <w:tcPr>
            <w:tcW w:w="9016" w:type="dxa"/>
          </w:tcPr>
          <w:p w14:paraId="34E06249" w14:textId="20F6E600" w:rsidR="00382B22" w:rsidRPr="00033FAF" w:rsidRDefault="00E00DC6" w:rsidP="000D1B0A">
            <w:pPr>
              <w:spacing w:before="240" w:line="276" w:lineRule="auto"/>
              <w:jc w:val="center"/>
              <w:rPr>
                <w:rFonts w:cs="Times New Roman"/>
                <w:b/>
                <w:bCs/>
                <w:szCs w:val="24"/>
                <w:lang w:val="en-GB"/>
              </w:rPr>
            </w:pPr>
            <w:r w:rsidRPr="00033FAF">
              <w:rPr>
                <w:rFonts w:cs="Times New Roman"/>
                <w:b/>
                <w:bCs/>
                <w:szCs w:val="24"/>
                <w:lang w:val="en-GB"/>
              </w:rPr>
              <w:lastRenderedPageBreak/>
              <w:t>Advertisements</w:t>
            </w:r>
          </w:p>
        </w:tc>
      </w:tr>
      <w:tr w:rsidR="00033FAF" w:rsidRPr="00033FAF" w14:paraId="253AEE3C" w14:textId="77777777" w:rsidTr="000D1B0A">
        <w:tc>
          <w:tcPr>
            <w:tcW w:w="9016" w:type="dxa"/>
          </w:tcPr>
          <w:p w14:paraId="42788960" w14:textId="5281527B" w:rsidR="00A964EE" w:rsidRPr="00033FAF" w:rsidRDefault="00A964EE" w:rsidP="00A964EE">
            <w:pPr>
              <w:spacing w:before="240" w:line="276" w:lineRule="auto"/>
              <w:rPr>
                <w:rFonts w:cs="Times New Roman"/>
                <w:szCs w:val="24"/>
                <w:lang w:val="en-GB"/>
              </w:rPr>
            </w:pPr>
            <w:r w:rsidRPr="00033FAF">
              <w:rPr>
                <w:rFonts w:cs="Times New Roman"/>
                <w:szCs w:val="24"/>
                <w:lang w:val="en-GB"/>
              </w:rPr>
              <w:t xml:space="preserve">4. I </w:t>
            </w:r>
            <w:r w:rsidR="00803CA1" w:rsidRPr="00033FAF">
              <w:rPr>
                <w:rFonts w:cs="Times New Roman"/>
                <w:szCs w:val="24"/>
                <w:lang w:val="en-GB"/>
              </w:rPr>
              <w:t>think there ha</w:t>
            </w:r>
            <w:r w:rsidR="00854B2D" w:rsidRPr="00033FAF">
              <w:rPr>
                <w:rFonts w:cs="Times New Roman"/>
                <w:szCs w:val="24"/>
                <w:lang w:val="en-GB"/>
              </w:rPr>
              <w:t>ve been more advertisements done by influencers for Unilever as compared to former times.</w:t>
            </w:r>
          </w:p>
        </w:tc>
      </w:tr>
      <w:tr w:rsidR="00033FAF" w:rsidRPr="00033FAF" w14:paraId="7C7274FB" w14:textId="77777777" w:rsidTr="000D1B0A">
        <w:tc>
          <w:tcPr>
            <w:tcW w:w="9016" w:type="dxa"/>
          </w:tcPr>
          <w:p w14:paraId="60D23CC6"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Strongly disagree</w:t>
            </w:r>
          </w:p>
        </w:tc>
      </w:tr>
      <w:tr w:rsidR="00033FAF" w:rsidRPr="00033FAF" w14:paraId="42369A29" w14:textId="77777777" w:rsidTr="000D1B0A">
        <w:tc>
          <w:tcPr>
            <w:tcW w:w="9016" w:type="dxa"/>
          </w:tcPr>
          <w:p w14:paraId="4DFEC774"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Somewhat disagree</w:t>
            </w:r>
          </w:p>
        </w:tc>
      </w:tr>
      <w:tr w:rsidR="00033FAF" w:rsidRPr="00033FAF" w14:paraId="76FABAF4" w14:textId="77777777" w:rsidTr="000D1B0A">
        <w:tc>
          <w:tcPr>
            <w:tcW w:w="9016" w:type="dxa"/>
          </w:tcPr>
          <w:p w14:paraId="43C4FBC0"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Neutral</w:t>
            </w:r>
          </w:p>
        </w:tc>
      </w:tr>
      <w:tr w:rsidR="00033FAF" w:rsidRPr="00033FAF" w14:paraId="24DEDD15" w14:textId="77777777" w:rsidTr="000D1B0A">
        <w:tc>
          <w:tcPr>
            <w:tcW w:w="9016" w:type="dxa"/>
          </w:tcPr>
          <w:p w14:paraId="0BE32A6A"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Somewhat agree</w:t>
            </w:r>
          </w:p>
        </w:tc>
      </w:tr>
      <w:tr w:rsidR="00033FAF" w:rsidRPr="00033FAF" w14:paraId="29F94E4D" w14:textId="77777777" w:rsidTr="000D1B0A">
        <w:tc>
          <w:tcPr>
            <w:tcW w:w="9016" w:type="dxa"/>
          </w:tcPr>
          <w:p w14:paraId="14D4276D"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e) Strongly agree</w:t>
            </w:r>
          </w:p>
        </w:tc>
      </w:tr>
      <w:tr w:rsidR="00033FAF" w:rsidRPr="00033FAF" w14:paraId="0C81EA5D" w14:textId="77777777" w:rsidTr="000D1B0A">
        <w:tc>
          <w:tcPr>
            <w:tcW w:w="9016" w:type="dxa"/>
          </w:tcPr>
          <w:p w14:paraId="2AB8BEF1" w14:textId="56A0FA96" w:rsidR="00A964EE" w:rsidRPr="00033FAF" w:rsidRDefault="00A964EE" w:rsidP="00A964EE">
            <w:pPr>
              <w:spacing w:before="240" w:line="276" w:lineRule="auto"/>
              <w:rPr>
                <w:rFonts w:cs="Times New Roman"/>
                <w:szCs w:val="24"/>
                <w:lang w:val="en-GB"/>
              </w:rPr>
            </w:pPr>
            <w:r w:rsidRPr="00033FAF">
              <w:rPr>
                <w:rFonts w:cs="Times New Roman"/>
                <w:szCs w:val="24"/>
                <w:lang w:val="en-GB"/>
              </w:rPr>
              <w:t xml:space="preserve">5. </w:t>
            </w:r>
            <w:r w:rsidR="00854B2D" w:rsidRPr="00033FAF">
              <w:rPr>
                <w:rFonts w:cs="Times New Roman"/>
                <w:szCs w:val="24"/>
                <w:lang w:val="en-GB"/>
              </w:rPr>
              <w:t>In my opinion, consumers of Unilever such as myself are more attracted towards the promotions by celebrities.</w:t>
            </w:r>
          </w:p>
        </w:tc>
      </w:tr>
      <w:tr w:rsidR="00033FAF" w:rsidRPr="00033FAF" w14:paraId="37B64429" w14:textId="77777777" w:rsidTr="000D1B0A">
        <w:tc>
          <w:tcPr>
            <w:tcW w:w="9016" w:type="dxa"/>
          </w:tcPr>
          <w:p w14:paraId="6F0897D9"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Strongly disagree</w:t>
            </w:r>
          </w:p>
        </w:tc>
      </w:tr>
      <w:tr w:rsidR="00033FAF" w:rsidRPr="00033FAF" w14:paraId="4E54997C" w14:textId="77777777" w:rsidTr="000D1B0A">
        <w:tc>
          <w:tcPr>
            <w:tcW w:w="9016" w:type="dxa"/>
          </w:tcPr>
          <w:p w14:paraId="6661BB20"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Somewhat disagree</w:t>
            </w:r>
          </w:p>
        </w:tc>
      </w:tr>
      <w:tr w:rsidR="00033FAF" w:rsidRPr="00033FAF" w14:paraId="3C0FAFFB" w14:textId="77777777" w:rsidTr="000D1B0A">
        <w:tc>
          <w:tcPr>
            <w:tcW w:w="9016" w:type="dxa"/>
          </w:tcPr>
          <w:p w14:paraId="1E91023D"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Neutral</w:t>
            </w:r>
          </w:p>
        </w:tc>
      </w:tr>
      <w:tr w:rsidR="00033FAF" w:rsidRPr="00033FAF" w14:paraId="4995C293" w14:textId="77777777" w:rsidTr="000D1B0A">
        <w:tc>
          <w:tcPr>
            <w:tcW w:w="9016" w:type="dxa"/>
          </w:tcPr>
          <w:p w14:paraId="40DF1783"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Somewhat agree</w:t>
            </w:r>
          </w:p>
        </w:tc>
      </w:tr>
      <w:tr w:rsidR="00033FAF" w:rsidRPr="00033FAF" w14:paraId="36F78237" w14:textId="77777777" w:rsidTr="000D1B0A">
        <w:tc>
          <w:tcPr>
            <w:tcW w:w="9016" w:type="dxa"/>
          </w:tcPr>
          <w:p w14:paraId="11564DE8"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e) Strongly agree</w:t>
            </w:r>
          </w:p>
        </w:tc>
      </w:tr>
      <w:tr w:rsidR="00033FAF" w:rsidRPr="00033FAF" w14:paraId="752FAFB7" w14:textId="77777777" w:rsidTr="000D1B0A">
        <w:tc>
          <w:tcPr>
            <w:tcW w:w="9016" w:type="dxa"/>
          </w:tcPr>
          <w:p w14:paraId="504B5604" w14:textId="6CCC6692" w:rsidR="00A964EE" w:rsidRPr="00033FAF" w:rsidRDefault="00A964EE" w:rsidP="00A964EE">
            <w:pPr>
              <w:spacing w:before="240" w:line="276" w:lineRule="auto"/>
              <w:rPr>
                <w:rFonts w:cs="Times New Roman"/>
                <w:szCs w:val="24"/>
                <w:lang w:val="en-GB"/>
              </w:rPr>
            </w:pPr>
            <w:r w:rsidRPr="00033FAF">
              <w:rPr>
                <w:rFonts w:cs="Times New Roman"/>
                <w:szCs w:val="24"/>
                <w:lang w:val="en-GB"/>
              </w:rPr>
              <w:t>6. I</w:t>
            </w:r>
            <w:r w:rsidR="00854B2D" w:rsidRPr="00033FAF">
              <w:rPr>
                <w:rFonts w:cs="Times New Roman"/>
                <w:szCs w:val="24"/>
                <w:lang w:val="en-GB"/>
              </w:rPr>
              <w:t xml:space="preserve"> prefer buying a Unilever product after watching an advertisement containing a positive review </w:t>
            </w:r>
            <w:r w:rsidR="00AB1515" w:rsidRPr="00033FAF">
              <w:rPr>
                <w:rFonts w:cs="Times New Roman"/>
                <w:szCs w:val="24"/>
                <w:lang w:val="en-GB"/>
              </w:rPr>
              <w:t>from</w:t>
            </w:r>
            <w:r w:rsidR="00854B2D" w:rsidRPr="00033FAF">
              <w:rPr>
                <w:rFonts w:cs="Times New Roman"/>
                <w:szCs w:val="24"/>
                <w:lang w:val="en-GB"/>
              </w:rPr>
              <w:t xml:space="preserve"> an influencer about the respective product.</w:t>
            </w:r>
          </w:p>
        </w:tc>
      </w:tr>
      <w:tr w:rsidR="00033FAF" w:rsidRPr="00033FAF" w14:paraId="40597022" w14:textId="77777777" w:rsidTr="000D1B0A">
        <w:tc>
          <w:tcPr>
            <w:tcW w:w="9016" w:type="dxa"/>
          </w:tcPr>
          <w:p w14:paraId="4174FEA2"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Strongly disagree</w:t>
            </w:r>
          </w:p>
        </w:tc>
      </w:tr>
      <w:tr w:rsidR="00033FAF" w:rsidRPr="00033FAF" w14:paraId="368DF912" w14:textId="77777777" w:rsidTr="000D1B0A">
        <w:tc>
          <w:tcPr>
            <w:tcW w:w="9016" w:type="dxa"/>
          </w:tcPr>
          <w:p w14:paraId="422F95AE"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Somewhat disagree</w:t>
            </w:r>
          </w:p>
        </w:tc>
      </w:tr>
      <w:tr w:rsidR="00033FAF" w:rsidRPr="00033FAF" w14:paraId="2B6C5CB2" w14:textId="77777777" w:rsidTr="000D1B0A">
        <w:tc>
          <w:tcPr>
            <w:tcW w:w="9016" w:type="dxa"/>
          </w:tcPr>
          <w:p w14:paraId="7F98FE9A"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Neutral</w:t>
            </w:r>
          </w:p>
        </w:tc>
      </w:tr>
      <w:tr w:rsidR="00033FAF" w:rsidRPr="00033FAF" w14:paraId="122C52DE" w14:textId="77777777" w:rsidTr="000D1B0A">
        <w:tc>
          <w:tcPr>
            <w:tcW w:w="9016" w:type="dxa"/>
          </w:tcPr>
          <w:p w14:paraId="772CF127"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lastRenderedPageBreak/>
              <w:t>d) Somewhat agree</w:t>
            </w:r>
          </w:p>
        </w:tc>
      </w:tr>
      <w:tr w:rsidR="00033FAF" w:rsidRPr="00033FAF" w14:paraId="78781C77" w14:textId="77777777" w:rsidTr="000D1B0A">
        <w:tc>
          <w:tcPr>
            <w:tcW w:w="9016" w:type="dxa"/>
          </w:tcPr>
          <w:p w14:paraId="4973BF20"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e) Strongly agree</w:t>
            </w:r>
          </w:p>
        </w:tc>
      </w:tr>
      <w:tr w:rsidR="00033FAF" w:rsidRPr="00033FAF" w14:paraId="318C7E31" w14:textId="77777777" w:rsidTr="000D1B0A">
        <w:tc>
          <w:tcPr>
            <w:tcW w:w="9016" w:type="dxa"/>
          </w:tcPr>
          <w:p w14:paraId="32E90C60" w14:textId="58C7C2E9" w:rsidR="00A964EE" w:rsidRPr="00033FAF" w:rsidRDefault="00E00DC6" w:rsidP="00A964EE">
            <w:pPr>
              <w:spacing w:before="240" w:line="276" w:lineRule="auto"/>
              <w:jc w:val="center"/>
              <w:rPr>
                <w:rFonts w:cs="Times New Roman"/>
                <w:b/>
                <w:bCs/>
                <w:szCs w:val="24"/>
                <w:lang w:val="en-GB"/>
              </w:rPr>
            </w:pPr>
            <w:bookmarkStart w:id="43" w:name="_Hlk147411356"/>
            <w:r w:rsidRPr="00033FAF">
              <w:rPr>
                <w:rFonts w:cs="Times New Roman"/>
                <w:b/>
                <w:bCs/>
                <w:szCs w:val="24"/>
                <w:lang w:val="en-GB"/>
              </w:rPr>
              <w:t>Service quality and salesforce</w:t>
            </w:r>
          </w:p>
        </w:tc>
      </w:tr>
      <w:bookmarkEnd w:id="43"/>
      <w:tr w:rsidR="00033FAF" w:rsidRPr="00033FAF" w14:paraId="10222244" w14:textId="77777777" w:rsidTr="000D1B0A">
        <w:tc>
          <w:tcPr>
            <w:tcW w:w="9016" w:type="dxa"/>
          </w:tcPr>
          <w:p w14:paraId="75D1E3EE" w14:textId="4B1F7444" w:rsidR="00A964EE" w:rsidRPr="00033FAF" w:rsidRDefault="00A964EE" w:rsidP="00A964EE">
            <w:pPr>
              <w:spacing w:before="240" w:line="276" w:lineRule="auto"/>
              <w:rPr>
                <w:rFonts w:cs="Times New Roman"/>
                <w:szCs w:val="24"/>
                <w:lang w:val="en-GB"/>
              </w:rPr>
            </w:pPr>
            <w:r w:rsidRPr="00033FAF">
              <w:rPr>
                <w:rFonts w:cs="Times New Roman"/>
                <w:szCs w:val="24"/>
                <w:lang w:val="en-GB"/>
              </w:rPr>
              <w:t xml:space="preserve">7. I believe that </w:t>
            </w:r>
            <w:r w:rsidR="00BB662F" w:rsidRPr="00033FAF">
              <w:rPr>
                <w:rFonts w:cs="Times New Roman"/>
                <w:szCs w:val="24"/>
                <w:lang w:val="en-GB"/>
              </w:rPr>
              <w:t>more in</w:t>
            </w:r>
            <w:r w:rsidR="00E604E9" w:rsidRPr="00033FAF">
              <w:rPr>
                <w:rFonts w:cs="Times New Roman"/>
                <w:szCs w:val="24"/>
                <w:lang w:val="en-GB"/>
              </w:rPr>
              <w:t>formation about the service quality of Unilever is communicated by influencers during their reviews on the internet.</w:t>
            </w:r>
          </w:p>
        </w:tc>
      </w:tr>
      <w:tr w:rsidR="00033FAF" w:rsidRPr="00033FAF" w14:paraId="1587AC59" w14:textId="77777777" w:rsidTr="000D1B0A">
        <w:tc>
          <w:tcPr>
            <w:tcW w:w="9016" w:type="dxa"/>
          </w:tcPr>
          <w:p w14:paraId="08894779"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Strongly disagree</w:t>
            </w:r>
          </w:p>
        </w:tc>
      </w:tr>
      <w:tr w:rsidR="00033FAF" w:rsidRPr="00033FAF" w14:paraId="3A503BA4" w14:textId="77777777" w:rsidTr="000D1B0A">
        <w:tc>
          <w:tcPr>
            <w:tcW w:w="9016" w:type="dxa"/>
          </w:tcPr>
          <w:p w14:paraId="10EB9F70"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Somewhat disagree</w:t>
            </w:r>
          </w:p>
        </w:tc>
      </w:tr>
      <w:tr w:rsidR="00033FAF" w:rsidRPr="00033FAF" w14:paraId="10E0B5FE" w14:textId="77777777" w:rsidTr="000D1B0A">
        <w:tc>
          <w:tcPr>
            <w:tcW w:w="9016" w:type="dxa"/>
          </w:tcPr>
          <w:p w14:paraId="330CE602"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Neutral</w:t>
            </w:r>
          </w:p>
        </w:tc>
      </w:tr>
      <w:tr w:rsidR="00033FAF" w:rsidRPr="00033FAF" w14:paraId="37FA3BA5" w14:textId="77777777" w:rsidTr="000D1B0A">
        <w:tc>
          <w:tcPr>
            <w:tcW w:w="9016" w:type="dxa"/>
          </w:tcPr>
          <w:p w14:paraId="17B28DE5"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Somewhat agree</w:t>
            </w:r>
          </w:p>
        </w:tc>
      </w:tr>
      <w:tr w:rsidR="00033FAF" w:rsidRPr="00033FAF" w14:paraId="40FE0C17" w14:textId="77777777" w:rsidTr="000D1B0A">
        <w:tc>
          <w:tcPr>
            <w:tcW w:w="9016" w:type="dxa"/>
          </w:tcPr>
          <w:p w14:paraId="15CEFE4A"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e) Strongly agree</w:t>
            </w:r>
          </w:p>
        </w:tc>
      </w:tr>
      <w:tr w:rsidR="00033FAF" w:rsidRPr="00033FAF" w14:paraId="6259BD57" w14:textId="77777777" w:rsidTr="000D1B0A">
        <w:tc>
          <w:tcPr>
            <w:tcW w:w="9016" w:type="dxa"/>
          </w:tcPr>
          <w:p w14:paraId="6D229276" w14:textId="7887D517" w:rsidR="00A964EE" w:rsidRPr="00033FAF" w:rsidRDefault="00A964EE" w:rsidP="00A964EE">
            <w:pPr>
              <w:spacing w:before="240" w:line="276" w:lineRule="auto"/>
              <w:rPr>
                <w:rFonts w:cs="Times New Roman"/>
                <w:szCs w:val="24"/>
                <w:lang w:val="en-GB"/>
              </w:rPr>
            </w:pPr>
            <w:r w:rsidRPr="00033FAF">
              <w:rPr>
                <w:rFonts w:cs="Times New Roman"/>
                <w:szCs w:val="24"/>
                <w:lang w:val="en-GB"/>
              </w:rPr>
              <w:t xml:space="preserve">8. </w:t>
            </w:r>
            <w:r w:rsidR="00E604E9" w:rsidRPr="00033FAF">
              <w:rPr>
                <w:rFonts w:cs="Times New Roman"/>
                <w:szCs w:val="24"/>
                <w:lang w:val="en-GB"/>
              </w:rPr>
              <w:t>In my opinion, support to the salesforce of Unilever is provided by influencer marketing implemented by the company.</w:t>
            </w:r>
          </w:p>
        </w:tc>
      </w:tr>
      <w:tr w:rsidR="00033FAF" w:rsidRPr="00033FAF" w14:paraId="4804B9C6" w14:textId="77777777" w:rsidTr="000D1B0A">
        <w:tc>
          <w:tcPr>
            <w:tcW w:w="9016" w:type="dxa"/>
          </w:tcPr>
          <w:p w14:paraId="27C191D7"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Strongly disagree</w:t>
            </w:r>
          </w:p>
        </w:tc>
      </w:tr>
      <w:tr w:rsidR="00033FAF" w:rsidRPr="00033FAF" w14:paraId="5A1A986D" w14:textId="77777777" w:rsidTr="000D1B0A">
        <w:tc>
          <w:tcPr>
            <w:tcW w:w="9016" w:type="dxa"/>
          </w:tcPr>
          <w:p w14:paraId="7857C482"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Somewhat disagree</w:t>
            </w:r>
          </w:p>
        </w:tc>
      </w:tr>
      <w:tr w:rsidR="00033FAF" w:rsidRPr="00033FAF" w14:paraId="12ED83CF" w14:textId="77777777" w:rsidTr="000D1B0A">
        <w:tc>
          <w:tcPr>
            <w:tcW w:w="9016" w:type="dxa"/>
          </w:tcPr>
          <w:p w14:paraId="49566856"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Neutral</w:t>
            </w:r>
          </w:p>
        </w:tc>
      </w:tr>
      <w:tr w:rsidR="00033FAF" w:rsidRPr="00033FAF" w14:paraId="6E908338" w14:textId="77777777" w:rsidTr="000D1B0A">
        <w:tc>
          <w:tcPr>
            <w:tcW w:w="9016" w:type="dxa"/>
          </w:tcPr>
          <w:p w14:paraId="3CE66A80"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Somewhat agree</w:t>
            </w:r>
          </w:p>
        </w:tc>
      </w:tr>
      <w:tr w:rsidR="00033FAF" w:rsidRPr="00033FAF" w14:paraId="593B1AA5" w14:textId="77777777" w:rsidTr="000D1B0A">
        <w:tc>
          <w:tcPr>
            <w:tcW w:w="9016" w:type="dxa"/>
          </w:tcPr>
          <w:p w14:paraId="3906E990"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e) Strongly agree</w:t>
            </w:r>
          </w:p>
        </w:tc>
      </w:tr>
      <w:tr w:rsidR="00033FAF" w:rsidRPr="00033FAF" w14:paraId="7577C36F" w14:textId="77777777" w:rsidTr="000D1B0A">
        <w:tc>
          <w:tcPr>
            <w:tcW w:w="9016" w:type="dxa"/>
          </w:tcPr>
          <w:p w14:paraId="223F67A4" w14:textId="408269C4" w:rsidR="00A964EE" w:rsidRPr="00033FAF" w:rsidRDefault="00A964EE" w:rsidP="00A964EE">
            <w:pPr>
              <w:spacing w:before="240" w:line="276" w:lineRule="auto"/>
              <w:rPr>
                <w:rFonts w:cs="Times New Roman"/>
                <w:szCs w:val="24"/>
                <w:lang w:val="en-GB"/>
              </w:rPr>
            </w:pPr>
            <w:r w:rsidRPr="00033FAF">
              <w:rPr>
                <w:rFonts w:cs="Times New Roman"/>
                <w:szCs w:val="24"/>
                <w:lang w:val="en-GB"/>
              </w:rPr>
              <w:t xml:space="preserve">9. </w:t>
            </w:r>
            <w:r w:rsidR="00AB1515" w:rsidRPr="00033FAF">
              <w:rPr>
                <w:rFonts w:cs="Times New Roman"/>
                <w:szCs w:val="24"/>
                <w:lang w:val="en-GB"/>
              </w:rPr>
              <w:t>I think that more sales are achieved by Unilever in the UK due to the product reviews of prominent people on platforms such as social media.</w:t>
            </w:r>
          </w:p>
        </w:tc>
      </w:tr>
      <w:tr w:rsidR="00033FAF" w:rsidRPr="00033FAF" w14:paraId="7D85A6A5" w14:textId="77777777" w:rsidTr="000D1B0A">
        <w:tc>
          <w:tcPr>
            <w:tcW w:w="9016" w:type="dxa"/>
          </w:tcPr>
          <w:p w14:paraId="0E9176C2"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Strongly disagree</w:t>
            </w:r>
          </w:p>
        </w:tc>
      </w:tr>
      <w:tr w:rsidR="00033FAF" w:rsidRPr="00033FAF" w14:paraId="26C04FAB" w14:textId="77777777" w:rsidTr="000D1B0A">
        <w:tc>
          <w:tcPr>
            <w:tcW w:w="9016" w:type="dxa"/>
          </w:tcPr>
          <w:p w14:paraId="0B5714A9"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lastRenderedPageBreak/>
              <w:t>b) Somewhat disagree</w:t>
            </w:r>
          </w:p>
        </w:tc>
      </w:tr>
      <w:tr w:rsidR="00033FAF" w:rsidRPr="00033FAF" w14:paraId="031171F8" w14:textId="77777777" w:rsidTr="000D1B0A">
        <w:tc>
          <w:tcPr>
            <w:tcW w:w="9016" w:type="dxa"/>
          </w:tcPr>
          <w:p w14:paraId="3ABD1668"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Neutral</w:t>
            </w:r>
          </w:p>
        </w:tc>
      </w:tr>
      <w:tr w:rsidR="00033FAF" w:rsidRPr="00033FAF" w14:paraId="7D06FF5F" w14:textId="77777777" w:rsidTr="000D1B0A">
        <w:tc>
          <w:tcPr>
            <w:tcW w:w="9016" w:type="dxa"/>
          </w:tcPr>
          <w:p w14:paraId="4F4DF6EF"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Somewhat agree</w:t>
            </w:r>
          </w:p>
        </w:tc>
      </w:tr>
      <w:tr w:rsidR="00033FAF" w:rsidRPr="00033FAF" w14:paraId="13ED0A48" w14:textId="77777777" w:rsidTr="000D1B0A">
        <w:tc>
          <w:tcPr>
            <w:tcW w:w="9016" w:type="dxa"/>
          </w:tcPr>
          <w:p w14:paraId="107FDA79"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e) Strongly agree</w:t>
            </w:r>
          </w:p>
        </w:tc>
      </w:tr>
      <w:tr w:rsidR="00033FAF" w:rsidRPr="00033FAF" w14:paraId="2EF35DB0" w14:textId="77777777" w:rsidTr="00E00DC6">
        <w:tc>
          <w:tcPr>
            <w:tcW w:w="9016" w:type="dxa"/>
          </w:tcPr>
          <w:p w14:paraId="301BA0C4" w14:textId="520CC2BA" w:rsidR="00E00DC6" w:rsidRPr="00033FAF" w:rsidRDefault="00E00DC6" w:rsidP="000D1B0A">
            <w:pPr>
              <w:spacing w:before="240" w:line="276" w:lineRule="auto"/>
              <w:jc w:val="center"/>
              <w:rPr>
                <w:rFonts w:cs="Times New Roman"/>
                <w:b/>
                <w:bCs/>
                <w:szCs w:val="24"/>
                <w:lang w:val="en-GB"/>
              </w:rPr>
            </w:pPr>
            <w:r w:rsidRPr="00033FAF">
              <w:rPr>
                <w:rFonts w:cs="Times New Roman"/>
                <w:b/>
                <w:bCs/>
                <w:szCs w:val="24"/>
                <w:lang w:val="en-GB"/>
              </w:rPr>
              <w:t>Purchase decision</w:t>
            </w:r>
          </w:p>
        </w:tc>
      </w:tr>
      <w:tr w:rsidR="00033FAF" w:rsidRPr="00033FAF" w14:paraId="0EB10DE0" w14:textId="77777777" w:rsidTr="000D1B0A">
        <w:tc>
          <w:tcPr>
            <w:tcW w:w="9016" w:type="dxa"/>
          </w:tcPr>
          <w:p w14:paraId="07B03A16" w14:textId="7E6D66A1" w:rsidR="00A964EE" w:rsidRPr="00033FAF" w:rsidRDefault="00A964EE" w:rsidP="00A964EE">
            <w:pPr>
              <w:spacing w:before="240" w:line="276" w:lineRule="auto"/>
              <w:rPr>
                <w:rFonts w:cs="Times New Roman"/>
                <w:szCs w:val="24"/>
                <w:lang w:val="en-GB"/>
              </w:rPr>
            </w:pPr>
            <w:r w:rsidRPr="00033FAF">
              <w:rPr>
                <w:rFonts w:cs="Times New Roman"/>
                <w:szCs w:val="24"/>
                <w:lang w:val="en-GB"/>
              </w:rPr>
              <w:t xml:space="preserve">10. </w:t>
            </w:r>
            <w:r w:rsidR="00AB1515" w:rsidRPr="00033FAF">
              <w:rPr>
                <w:rFonts w:cs="Times New Roman"/>
                <w:szCs w:val="24"/>
                <w:lang w:val="en-GB"/>
              </w:rPr>
              <w:t>My preference for buying a certain product from Unilever changes after I watch a product promotion on the internet done by an influencer.</w:t>
            </w:r>
          </w:p>
        </w:tc>
      </w:tr>
      <w:tr w:rsidR="00033FAF" w:rsidRPr="00033FAF" w14:paraId="4C150157" w14:textId="77777777" w:rsidTr="000D1B0A">
        <w:tc>
          <w:tcPr>
            <w:tcW w:w="9016" w:type="dxa"/>
          </w:tcPr>
          <w:p w14:paraId="396E0079"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Strongly disagree</w:t>
            </w:r>
          </w:p>
        </w:tc>
      </w:tr>
      <w:tr w:rsidR="00033FAF" w:rsidRPr="00033FAF" w14:paraId="49C277F4" w14:textId="77777777" w:rsidTr="000D1B0A">
        <w:tc>
          <w:tcPr>
            <w:tcW w:w="9016" w:type="dxa"/>
          </w:tcPr>
          <w:p w14:paraId="5CE14936"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Somewhat disagree</w:t>
            </w:r>
          </w:p>
        </w:tc>
      </w:tr>
      <w:tr w:rsidR="00033FAF" w:rsidRPr="00033FAF" w14:paraId="18C3358E" w14:textId="77777777" w:rsidTr="000D1B0A">
        <w:tc>
          <w:tcPr>
            <w:tcW w:w="9016" w:type="dxa"/>
          </w:tcPr>
          <w:p w14:paraId="4480B597"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Neutral</w:t>
            </w:r>
          </w:p>
        </w:tc>
      </w:tr>
      <w:tr w:rsidR="00033FAF" w:rsidRPr="00033FAF" w14:paraId="1B70EA9A" w14:textId="77777777" w:rsidTr="000D1B0A">
        <w:tc>
          <w:tcPr>
            <w:tcW w:w="9016" w:type="dxa"/>
          </w:tcPr>
          <w:p w14:paraId="13EA37F2"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Somewhat agree</w:t>
            </w:r>
          </w:p>
        </w:tc>
      </w:tr>
      <w:tr w:rsidR="00033FAF" w:rsidRPr="00033FAF" w14:paraId="4477ACC3" w14:textId="77777777" w:rsidTr="000D1B0A">
        <w:tc>
          <w:tcPr>
            <w:tcW w:w="9016" w:type="dxa"/>
          </w:tcPr>
          <w:p w14:paraId="55E4C573"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e) Strongly agree</w:t>
            </w:r>
          </w:p>
        </w:tc>
      </w:tr>
      <w:tr w:rsidR="00033FAF" w:rsidRPr="00033FAF" w14:paraId="3C51E3F3" w14:textId="77777777" w:rsidTr="000D1B0A">
        <w:tc>
          <w:tcPr>
            <w:tcW w:w="9016" w:type="dxa"/>
          </w:tcPr>
          <w:p w14:paraId="715A9D4F" w14:textId="33798E88" w:rsidR="00A964EE" w:rsidRPr="00033FAF" w:rsidRDefault="00A964EE" w:rsidP="00A964EE">
            <w:pPr>
              <w:spacing w:before="240" w:line="276" w:lineRule="auto"/>
              <w:rPr>
                <w:rFonts w:cs="Times New Roman"/>
                <w:szCs w:val="24"/>
                <w:lang w:val="en-GB"/>
              </w:rPr>
            </w:pPr>
            <w:r w:rsidRPr="00033FAF">
              <w:rPr>
                <w:rFonts w:cs="Times New Roman"/>
                <w:szCs w:val="24"/>
                <w:lang w:val="en-GB"/>
              </w:rPr>
              <w:t>11. I believe that</w:t>
            </w:r>
            <w:r w:rsidR="00AB1515" w:rsidRPr="00033FAF">
              <w:rPr>
                <w:rFonts w:cs="Times New Roman"/>
                <w:szCs w:val="24"/>
                <w:lang w:val="en-GB"/>
              </w:rPr>
              <w:t xml:space="preserve"> the opinions of influencers are considered by people before deciding to purchase any product of Unilever.</w:t>
            </w:r>
          </w:p>
        </w:tc>
      </w:tr>
      <w:tr w:rsidR="00033FAF" w:rsidRPr="00033FAF" w14:paraId="77A11A35" w14:textId="77777777" w:rsidTr="000D1B0A">
        <w:tc>
          <w:tcPr>
            <w:tcW w:w="9016" w:type="dxa"/>
          </w:tcPr>
          <w:p w14:paraId="2CA2ABAF"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Strongly disagree</w:t>
            </w:r>
          </w:p>
        </w:tc>
      </w:tr>
      <w:tr w:rsidR="00033FAF" w:rsidRPr="00033FAF" w14:paraId="51DBC97E" w14:textId="77777777" w:rsidTr="000D1B0A">
        <w:tc>
          <w:tcPr>
            <w:tcW w:w="9016" w:type="dxa"/>
          </w:tcPr>
          <w:p w14:paraId="7A7767F3"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Somewhat disagree</w:t>
            </w:r>
          </w:p>
        </w:tc>
      </w:tr>
      <w:tr w:rsidR="00033FAF" w:rsidRPr="00033FAF" w14:paraId="29D0AAD0" w14:textId="77777777" w:rsidTr="000D1B0A">
        <w:tc>
          <w:tcPr>
            <w:tcW w:w="9016" w:type="dxa"/>
          </w:tcPr>
          <w:p w14:paraId="77CDB61F"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Neutral</w:t>
            </w:r>
          </w:p>
        </w:tc>
      </w:tr>
      <w:tr w:rsidR="00033FAF" w:rsidRPr="00033FAF" w14:paraId="3B5D8A05" w14:textId="77777777" w:rsidTr="000D1B0A">
        <w:tc>
          <w:tcPr>
            <w:tcW w:w="9016" w:type="dxa"/>
          </w:tcPr>
          <w:p w14:paraId="4535C89A"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Somewhat agree</w:t>
            </w:r>
          </w:p>
        </w:tc>
      </w:tr>
      <w:tr w:rsidR="00033FAF" w:rsidRPr="00033FAF" w14:paraId="16AC9BDC" w14:textId="77777777" w:rsidTr="000D1B0A">
        <w:tc>
          <w:tcPr>
            <w:tcW w:w="9016" w:type="dxa"/>
          </w:tcPr>
          <w:p w14:paraId="0E84C600"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e) Strongly agree</w:t>
            </w:r>
          </w:p>
        </w:tc>
      </w:tr>
      <w:tr w:rsidR="00033FAF" w:rsidRPr="00033FAF" w14:paraId="23FB61DD" w14:textId="77777777" w:rsidTr="000D1B0A">
        <w:tc>
          <w:tcPr>
            <w:tcW w:w="9016" w:type="dxa"/>
          </w:tcPr>
          <w:p w14:paraId="76E400B0" w14:textId="069799AD" w:rsidR="00A964EE" w:rsidRPr="00033FAF" w:rsidRDefault="00A964EE" w:rsidP="00A964EE">
            <w:pPr>
              <w:spacing w:before="240" w:line="276" w:lineRule="auto"/>
              <w:rPr>
                <w:rFonts w:cs="Times New Roman"/>
                <w:szCs w:val="24"/>
                <w:lang w:val="en-GB"/>
              </w:rPr>
            </w:pPr>
            <w:r w:rsidRPr="00033FAF">
              <w:rPr>
                <w:rFonts w:cs="Times New Roman"/>
                <w:szCs w:val="24"/>
                <w:lang w:val="en-GB"/>
              </w:rPr>
              <w:lastRenderedPageBreak/>
              <w:t>12. I</w:t>
            </w:r>
            <w:r w:rsidR="00AB1515" w:rsidRPr="00033FAF">
              <w:rPr>
                <w:rFonts w:cs="Times New Roman"/>
                <w:szCs w:val="24"/>
                <w:lang w:val="en-GB"/>
              </w:rPr>
              <w:t>n my opinion, consumer behaviour has been significantly affected after Unilever started using influencer marketing.</w:t>
            </w:r>
          </w:p>
        </w:tc>
      </w:tr>
      <w:tr w:rsidR="00033FAF" w:rsidRPr="00033FAF" w14:paraId="0362E05F" w14:textId="77777777" w:rsidTr="000D1B0A">
        <w:tc>
          <w:tcPr>
            <w:tcW w:w="9016" w:type="dxa"/>
          </w:tcPr>
          <w:p w14:paraId="7DE633EC"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a) Strongly disagree</w:t>
            </w:r>
          </w:p>
        </w:tc>
      </w:tr>
      <w:tr w:rsidR="00033FAF" w:rsidRPr="00033FAF" w14:paraId="39CE01B9" w14:textId="77777777" w:rsidTr="000D1B0A">
        <w:tc>
          <w:tcPr>
            <w:tcW w:w="9016" w:type="dxa"/>
          </w:tcPr>
          <w:p w14:paraId="034644E7"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b) Somewhat disagree</w:t>
            </w:r>
          </w:p>
        </w:tc>
      </w:tr>
      <w:tr w:rsidR="00033FAF" w:rsidRPr="00033FAF" w14:paraId="36732C89" w14:textId="77777777" w:rsidTr="000D1B0A">
        <w:tc>
          <w:tcPr>
            <w:tcW w:w="9016" w:type="dxa"/>
          </w:tcPr>
          <w:p w14:paraId="2F24EBB4"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c) Neutral</w:t>
            </w:r>
          </w:p>
        </w:tc>
      </w:tr>
      <w:tr w:rsidR="00033FAF" w:rsidRPr="00033FAF" w14:paraId="067A1C83" w14:textId="77777777" w:rsidTr="000D1B0A">
        <w:tc>
          <w:tcPr>
            <w:tcW w:w="9016" w:type="dxa"/>
          </w:tcPr>
          <w:p w14:paraId="7B805CEE"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d) Somewhat agree</w:t>
            </w:r>
          </w:p>
        </w:tc>
      </w:tr>
      <w:tr w:rsidR="00A964EE" w:rsidRPr="00033FAF" w14:paraId="62B8FDB1" w14:textId="77777777" w:rsidTr="000D1B0A">
        <w:tc>
          <w:tcPr>
            <w:tcW w:w="9016" w:type="dxa"/>
          </w:tcPr>
          <w:p w14:paraId="15A47F6C" w14:textId="77777777" w:rsidR="00A964EE" w:rsidRPr="00033FAF" w:rsidRDefault="00A964EE" w:rsidP="00A964EE">
            <w:pPr>
              <w:spacing w:before="240" w:line="276" w:lineRule="auto"/>
              <w:rPr>
                <w:rFonts w:cs="Times New Roman"/>
                <w:szCs w:val="24"/>
                <w:lang w:val="en-GB"/>
              </w:rPr>
            </w:pPr>
            <w:r w:rsidRPr="00033FAF">
              <w:rPr>
                <w:rFonts w:cs="Times New Roman"/>
                <w:szCs w:val="24"/>
                <w:lang w:val="en-GB"/>
              </w:rPr>
              <w:t>e) Strongly agree</w:t>
            </w:r>
          </w:p>
        </w:tc>
      </w:tr>
    </w:tbl>
    <w:p w14:paraId="3925CB86" w14:textId="7C1C38E2" w:rsidR="00C43437" w:rsidRPr="00033FAF" w:rsidRDefault="00D22D67" w:rsidP="000A298A">
      <w:pPr>
        <w:rPr>
          <w:b/>
          <w:bCs/>
          <w:i/>
          <w:iCs/>
          <w:lang w:val="en-GB"/>
        </w:rPr>
      </w:pPr>
      <w:bookmarkStart w:id="44" w:name="_Toc146615153"/>
      <w:r>
        <w:rPr>
          <w:b/>
          <w:bCs/>
          <w:i/>
          <w:iCs/>
          <w:lang w:val="en-GB"/>
        </w:rPr>
        <w:t xml:space="preserve">3.7.3 </w:t>
      </w:r>
      <w:r w:rsidR="000A298A" w:rsidRPr="00033FAF">
        <w:rPr>
          <w:b/>
          <w:bCs/>
          <w:i/>
          <w:iCs/>
          <w:lang w:val="en-GB"/>
        </w:rPr>
        <w:t xml:space="preserve">Data analysis method </w:t>
      </w:r>
    </w:p>
    <w:p w14:paraId="575B8E77" w14:textId="3D82BCA3" w:rsidR="000A298A" w:rsidRPr="00033FAF" w:rsidRDefault="00C43437" w:rsidP="000A298A">
      <w:pPr>
        <w:rPr>
          <w:lang w:val="en-GB"/>
        </w:rPr>
      </w:pPr>
      <w:r w:rsidRPr="00033FAF">
        <w:rPr>
          <w:lang w:val="en-GB"/>
        </w:rPr>
        <w:t>The technique to analyse the collected information is based on data type because descriptive analysis or content analysis is done when qualitative data is collected whereas statistical analysis is required in the case of quantitative data</w:t>
      </w:r>
      <w:r w:rsidR="004E4093">
        <w:rPr>
          <w:lang w:val="en-GB"/>
        </w:rPr>
        <w:t xml:space="preserve"> (</w:t>
      </w:r>
      <w:r w:rsidR="004E4093" w:rsidRPr="00D45678">
        <w:t>Wickham and Wickham, 2016</w:t>
      </w:r>
      <w:r w:rsidR="004E4093">
        <w:rPr>
          <w:lang w:val="en-GB"/>
        </w:rPr>
        <w:t>)</w:t>
      </w:r>
      <w:r w:rsidRPr="00033FAF">
        <w:rPr>
          <w:lang w:val="en-GB"/>
        </w:rPr>
        <w:t xml:space="preserve">. So, statistical analysis is relevant because the present research is a quantitative one and there is a need to analyse the close-ended data gathered from the participants. </w:t>
      </w:r>
      <w:r w:rsidR="007938A0" w:rsidRPr="00033FAF">
        <w:rPr>
          <w:lang w:val="en-GB"/>
        </w:rPr>
        <w:t>Linear r</w:t>
      </w:r>
      <w:r w:rsidRPr="00033FAF">
        <w:rPr>
          <w:lang w:val="en-GB"/>
        </w:rPr>
        <w:t>egression analysis is used to test hypothes</w:t>
      </w:r>
      <w:r w:rsidR="004E4093">
        <w:rPr>
          <w:lang w:val="en-GB"/>
        </w:rPr>
        <w:t>e</w:t>
      </w:r>
      <w:r w:rsidRPr="00033FAF">
        <w:rPr>
          <w:lang w:val="en-GB"/>
        </w:rPr>
        <w:t>s by measuring the relationships between independent and dependent predictors present in the research model</w:t>
      </w:r>
      <w:r w:rsidR="004E4093">
        <w:rPr>
          <w:lang w:val="en-GB"/>
        </w:rPr>
        <w:t xml:space="preserve"> (</w:t>
      </w:r>
      <w:r w:rsidR="004E4093" w:rsidRPr="00D45678">
        <w:t>Montgomery,</w:t>
      </w:r>
      <w:r w:rsidR="004E4093">
        <w:t xml:space="preserve"> </w:t>
      </w:r>
      <w:r w:rsidR="004E4093" w:rsidRPr="00D45678">
        <w:t>Peck and Vining, 2021</w:t>
      </w:r>
      <w:r w:rsidR="004E4093">
        <w:rPr>
          <w:lang w:val="en-GB"/>
        </w:rPr>
        <w:t>)</w:t>
      </w:r>
      <w:r w:rsidRPr="00033FAF">
        <w:rPr>
          <w:lang w:val="en-GB"/>
        </w:rPr>
        <w:t>.</w:t>
      </w:r>
      <w:r w:rsidR="007938A0" w:rsidRPr="00033FAF">
        <w:rPr>
          <w:lang w:val="en-GB"/>
        </w:rPr>
        <w:t xml:space="preserve"> So, this analysis will be done using SPSS (Statistical Package for Social </w:t>
      </w:r>
      <w:r w:rsidR="007D0CAF" w:rsidRPr="00033FAF">
        <w:rPr>
          <w:lang w:val="en-GB"/>
        </w:rPr>
        <w:t>Sciences</w:t>
      </w:r>
      <w:r w:rsidR="007938A0" w:rsidRPr="00033FAF">
        <w:rPr>
          <w:lang w:val="en-GB"/>
        </w:rPr>
        <w:t>)</w:t>
      </w:r>
      <w:r w:rsidR="007D0CAF" w:rsidRPr="00033FAF">
        <w:rPr>
          <w:lang w:val="en-GB"/>
        </w:rPr>
        <w:t xml:space="preserve"> so that the hypotheses can be tested and the findings can be obtained.</w:t>
      </w:r>
    </w:p>
    <w:p w14:paraId="11A30732" w14:textId="5A94FC6B" w:rsidR="0006587A" w:rsidRPr="00033FAF" w:rsidRDefault="00D22D67" w:rsidP="0006587A">
      <w:pPr>
        <w:pStyle w:val="Heading2"/>
        <w:rPr>
          <w:color w:val="auto"/>
          <w:lang w:val="en-GB"/>
        </w:rPr>
      </w:pPr>
      <w:bookmarkStart w:id="45" w:name="_Toc148436494"/>
      <w:r>
        <w:rPr>
          <w:color w:val="auto"/>
          <w:lang w:val="en-GB"/>
        </w:rPr>
        <w:t xml:space="preserve">3.8 </w:t>
      </w:r>
      <w:r w:rsidR="0006587A" w:rsidRPr="00033FAF">
        <w:rPr>
          <w:color w:val="auto"/>
          <w:lang w:val="en-GB"/>
        </w:rPr>
        <w:t>Limitation of research</w:t>
      </w:r>
      <w:bookmarkEnd w:id="44"/>
      <w:bookmarkEnd w:id="45"/>
    </w:p>
    <w:p w14:paraId="18EC1A7D" w14:textId="5B8B92AE" w:rsidR="007D0CAF" w:rsidRPr="00033FAF" w:rsidRDefault="007D0CAF" w:rsidP="0006587A">
      <w:pPr>
        <w:rPr>
          <w:lang w:val="en-GB"/>
        </w:rPr>
      </w:pPr>
      <w:r w:rsidRPr="00033FAF">
        <w:rPr>
          <w:lang w:val="en-GB"/>
        </w:rPr>
        <w:t>The degradation of the reliability of the results provided by an investigation happens when there are limitations related to the methods used to address the research problem</w:t>
      </w:r>
      <w:r w:rsidR="004E4093">
        <w:rPr>
          <w:lang w:val="en-GB"/>
        </w:rPr>
        <w:t xml:space="preserve"> (</w:t>
      </w:r>
      <w:r w:rsidR="004E4093" w:rsidRPr="00D45678">
        <w:t xml:space="preserve">Theofanidis and </w:t>
      </w:r>
      <w:proofErr w:type="spellStart"/>
      <w:r w:rsidR="004E4093" w:rsidRPr="00D45678">
        <w:t>Fountouki</w:t>
      </w:r>
      <w:proofErr w:type="spellEnd"/>
      <w:r w:rsidR="004E4093" w:rsidRPr="00D45678">
        <w:t>, 2018</w:t>
      </w:r>
      <w:r w:rsidR="004E4093">
        <w:rPr>
          <w:lang w:val="en-GB"/>
        </w:rPr>
        <w:t>)</w:t>
      </w:r>
      <w:r w:rsidRPr="00033FAF">
        <w:rPr>
          <w:lang w:val="en-GB"/>
        </w:rPr>
        <w:t>. So, it is necessary that the limitations of this study are realised while taking into account the methodology adopted above in this chapter. It is identified that there is a lack of qualitative data collection because the focus is only on quantitative or close-ended data related to the research area. Although precision and accuracy are important characteristics linked to the quantitative data, comprehensive results would not be there due to the lack of qualitative data.</w:t>
      </w:r>
    </w:p>
    <w:p w14:paraId="0DDBEACE" w14:textId="7B524DA4" w:rsidR="00C56673" w:rsidRPr="00033FAF" w:rsidRDefault="00D22D67" w:rsidP="00C56673">
      <w:pPr>
        <w:pStyle w:val="Heading2"/>
        <w:rPr>
          <w:color w:val="auto"/>
          <w:lang w:val="en-GB"/>
        </w:rPr>
      </w:pPr>
      <w:bookmarkStart w:id="46" w:name="_Toc148436495"/>
      <w:r>
        <w:rPr>
          <w:color w:val="auto"/>
          <w:lang w:val="en-GB"/>
        </w:rPr>
        <w:lastRenderedPageBreak/>
        <w:t xml:space="preserve">3.9 </w:t>
      </w:r>
      <w:r w:rsidR="00C56673" w:rsidRPr="00033FAF">
        <w:rPr>
          <w:color w:val="auto"/>
          <w:lang w:val="en-GB"/>
        </w:rPr>
        <w:t>Ethical considerations</w:t>
      </w:r>
      <w:bookmarkEnd w:id="46"/>
    </w:p>
    <w:p w14:paraId="0E5E0A51" w14:textId="14870969" w:rsidR="00C56673" w:rsidRPr="00033FAF" w:rsidRDefault="007D0CAF" w:rsidP="0006587A">
      <w:pPr>
        <w:rPr>
          <w:lang w:val="en-GB"/>
        </w:rPr>
      </w:pPr>
      <w:r w:rsidRPr="00033FAF">
        <w:rPr>
          <w:lang w:val="en-GB"/>
        </w:rPr>
        <w:t>Research ethics are important when collecting data from human participants because of the security and confidentiality required in data handling</w:t>
      </w:r>
      <w:r w:rsidR="004E4093">
        <w:rPr>
          <w:lang w:val="en-GB"/>
        </w:rPr>
        <w:t xml:space="preserve"> (</w:t>
      </w:r>
      <w:r w:rsidR="004E4093" w:rsidRPr="00D45678">
        <w:t>Dooly, Moore and Vallejo, 2017</w:t>
      </w:r>
      <w:r w:rsidR="004E4093">
        <w:rPr>
          <w:lang w:val="en-GB"/>
        </w:rPr>
        <w:t>)</w:t>
      </w:r>
      <w:r w:rsidRPr="00033FAF">
        <w:rPr>
          <w:lang w:val="en-GB"/>
        </w:rPr>
        <w:t>. This is also true for the present investigation and thus the cloud storage secured by a strong password will be used so that confidentiality is maintained. This will be accessible only to the investigator and for anonymity, the questionnaire has omitted the consideration of any personal questions which could reveal the participants’ identity. For secure disposal, the completion of the research will mark the time of deleting the collected data. Furthermore, the i</w:t>
      </w:r>
      <w:r w:rsidR="00C56673" w:rsidRPr="00033FAF">
        <w:rPr>
          <w:lang w:val="en-GB"/>
        </w:rPr>
        <w:t>nformed consent of participants</w:t>
      </w:r>
      <w:r w:rsidRPr="00033FAF">
        <w:rPr>
          <w:lang w:val="en-GB"/>
        </w:rPr>
        <w:t xml:space="preserve"> has been gained through a participant information sheet and a consent form.</w:t>
      </w:r>
    </w:p>
    <w:p w14:paraId="5E3D5923" w14:textId="68986E25" w:rsidR="0006587A" w:rsidRPr="00A32F4A" w:rsidRDefault="00D22D67" w:rsidP="00A32F4A">
      <w:pPr>
        <w:pStyle w:val="Heading2"/>
        <w:rPr>
          <w:b w:val="0"/>
          <w:bCs w:val="0"/>
        </w:rPr>
      </w:pPr>
      <w:bookmarkStart w:id="47" w:name="_Toc146615155"/>
      <w:bookmarkStart w:id="48" w:name="_Toc148436496"/>
      <w:r>
        <w:rPr>
          <w:rStyle w:val="Heading2Char"/>
          <w:b/>
          <w:bCs/>
          <w:color w:val="auto"/>
          <w:lang w:val="en-GB"/>
        </w:rPr>
        <w:t xml:space="preserve">3.10 </w:t>
      </w:r>
      <w:r w:rsidR="0006587A" w:rsidRPr="00A32F4A">
        <w:rPr>
          <w:rStyle w:val="Heading2Char"/>
          <w:b/>
          <w:bCs/>
          <w:color w:val="auto"/>
          <w:lang w:val="en-GB"/>
        </w:rPr>
        <w:t>Conclusion</w:t>
      </w:r>
      <w:bookmarkEnd w:id="47"/>
      <w:bookmarkEnd w:id="48"/>
    </w:p>
    <w:p w14:paraId="24517DDE" w14:textId="77777777" w:rsidR="008D30BE" w:rsidRDefault="007D0CAF" w:rsidP="007D0CAF">
      <w:pPr>
        <w:rPr>
          <w:lang w:val="en-GB"/>
        </w:rPr>
      </w:pPr>
      <w:r w:rsidRPr="00033FAF">
        <w:rPr>
          <w:lang w:val="en-GB"/>
        </w:rPr>
        <w:t xml:space="preserve">This chapter has successfully selected the research methods appropriate for meeting the objectives. With the consideration of research onion, the positivism philosophy is selected which will help in analysing the information present outside the scope of the existing knowledge and hypothesis testing will be adequately done using the deductive approach. Furthermore, the mono-method quantitative methodological choice has been adopted for the collection of quantitative data using the close-ended questionnaire and the survey strategy. The gathering of data in an adequate time will be done through </w:t>
      </w:r>
      <w:r w:rsidR="004E4093">
        <w:rPr>
          <w:lang w:val="en-GB"/>
        </w:rPr>
        <w:t xml:space="preserve">a </w:t>
      </w:r>
      <w:r w:rsidRPr="00033FAF">
        <w:rPr>
          <w:lang w:val="en-GB"/>
        </w:rPr>
        <w:t>cross-sectional time horizon and the regression analysis will be done using SPSS to analyse the collected responses of 60 consumers of Unilever in the UK who are active on the internet. While collecting and storing the data, the ethics of anonymity, informed consent and confidentiality will be considered as discussed above.</w:t>
      </w:r>
    </w:p>
    <w:p w14:paraId="0ECA767B" w14:textId="77777777" w:rsidR="008D30BE" w:rsidRDefault="008D30BE">
      <w:pPr>
        <w:spacing w:after="200" w:line="276" w:lineRule="auto"/>
        <w:jc w:val="left"/>
        <w:rPr>
          <w:lang w:val="en-GB"/>
        </w:rPr>
      </w:pPr>
      <w:r>
        <w:rPr>
          <w:lang w:val="en-GB"/>
        </w:rPr>
        <w:br w:type="page"/>
      </w:r>
    </w:p>
    <w:p w14:paraId="0C54A062" w14:textId="25998D32" w:rsidR="008D30BE" w:rsidRDefault="008D30BE" w:rsidP="008D30BE">
      <w:pPr>
        <w:pStyle w:val="Heading1"/>
        <w:rPr>
          <w:lang w:val="en-GB"/>
        </w:rPr>
      </w:pPr>
      <w:bookmarkStart w:id="49" w:name="_Toc148436497"/>
      <w:r>
        <w:rPr>
          <w:lang w:val="en-GB"/>
        </w:rPr>
        <w:lastRenderedPageBreak/>
        <w:t>Chapter 4: Data analysis, findings and discussion</w:t>
      </w:r>
      <w:bookmarkEnd w:id="49"/>
    </w:p>
    <w:p w14:paraId="7E5D19EC" w14:textId="36525D35" w:rsidR="008D30BE" w:rsidRDefault="00D22D67" w:rsidP="008D30BE">
      <w:pPr>
        <w:pStyle w:val="Heading2"/>
        <w:rPr>
          <w:lang w:val="en-GB"/>
        </w:rPr>
      </w:pPr>
      <w:bookmarkStart w:id="50" w:name="_Toc148436498"/>
      <w:r>
        <w:rPr>
          <w:lang w:val="en-GB"/>
        </w:rPr>
        <w:t xml:space="preserve">4.1 </w:t>
      </w:r>
      <w:r w:rsidR="008D30BE">
        <w:rPr>
          <w:lang w:val="en-GB"/>
        </w:rPr>
        <w:t>Introduction</w:t>
      </w:r>
      <w:bookmarkEnd w:id="50"/>
    </w:p>
    <w:p w14:paraId="042A6CD6" w14:textId="00499998" w:rsidR="008D30BE" w:rsidRDefault="008D30BE" w:rsidP="007D0CAF">
      <w:pPr>
        <w:rPr>
          <w:lang w:val="en-GB"/>
        </w:rPr>
      </w:pPr>
      <w:r>
        <w:rPr>
          <w:lang w:val="en-GB"/>
        </w:rPr>
        <w:t xml:space="preserve">The interpretation of the results attained by this research is done in this chapter by </w:t>
      </w:r>
      <w:r w:rsidR="00A32F4A">
        <w:rPr>
          <w:lang w:val="en-GB"/>
        </w:rPr>
        <w:t>performing</w:t>
      </w:r>
      <w:r>
        <w:rPr>
          <w:lang w:val="en-GB"/>
        </w:rPr>
        <w:t xml:space="preserve"> data analysis and obtaining the research findings.</w:t>
      </w:r>
      <w:r w:rsidR="00910513">
        <w:rPr>
          <w:lang w:val="en-GB"/>
        </w:rPr>
        <w:t xml:space="preserve"> The survey </w:t>
      </w:r>
      <w:r w:rsidR="00A32F4A">
        <w:rPr>
          <w:lang w:val="en-GB"/>
        </w:rPr>
        <w:t xml:space="preserve">on Google Forms </w:t>
      </w:r>
      <w:r w:rsidR="00910513">
        <w:rPr>
          <w:lang w:val="en-GB"/>
        </w:rPr>
        <w:t xml:space="preserve">has been </w:t>
      </w:r>
      <w:r w:rsidR="00A32F4A">
        <w:rPr>
          <w:lang w:val="en-GB"/>
        </w:rPr>
        <w:t>conducted</w:t>
      </w:r>
      <w:r w:rsidR="00910513">
        <w:rPr>
          <w:lang w:val="en-GB"/>
        </w:rPr>
        <w:t xml:space="preserve"> among the research participants and it is essential to analyse the responses provided by them to the questionnaire. In this chapter, the responses to the demographic questions present in the questionnaire </w:t>
      </w:r>
      <w:r w:rsidR="007F3C21">
        <w:rPr>
          <w:lang w:val="en-GB"/>
        </w:rPr>
        <w:t>are</w:t>
      </w:r>
      <w:r w:rsidR="00910513">
        <w:rPr>
          <w:lang w:val="en-GB"/>
        </w:rPr>
        <w:t xml:space="preserve"> first provided followed by the reliability test to check the reliability of the questions. Furthermore, the three research hypotheses developed in chapter 2 are tested using the method of linear regression analysis. A discussion is then provided which has the purpose of determining the reliability of the results by comparing them with the literature.</w:t>
      </w:r>
    </w:p>
    <w:p w14:paraId="10273D00" w14:textId="6AC80BC1" w:rsidR="008D30BE" w:rsidRDefault="00D22D67" w:rsidP="00910513">
      <w:pPr>
        <w:pStyle w:val="Heading2"/>
        <w:rPr>
          <w:lang w:val="en-GB"/>
        </w:rPr>
      </w:pPr>
      <w:bookmarkStart w:id="51" w:name="_Toc148436499"/>
      <w:r>
        <w:rPr>
          <w:lang w:val="en-GB"/>
        </w:rPr>
        <w:t xml:space="preserve">4.2 </w:t>
      </w:r>
      <w:r w:rsidR="008D30BE">
        <w:rPr>
          <w:lang w:val="en-GB"/>
        </w:rPr>
        <w:t>Analysis of demographic questions</w:t>
      </w:r>
      <w:bookmarkEnd w:id="51"/>
    </w:p>
    <w:p w14:paraId="0E186913" w14:textId="77777777" w:rsidR="008D30BE" w:rsidRDefault="008D30BE" w:rsidP="008D30BE">
      <w:pPr>
        <w:keepNext/>
      </w:pPr>
      <w:r>
        <w:rPr>
          <w:noProof/>
          <w:lang w:val="en-GB"/>
        </w:rPr>
        <w:drawing>
          <wp:inline distT="0" distB="0" distL="0" distR="0" wp14:anchorId="3C101EF2" wp14:editId="7A0E31A1">
            <wp:extent cx="5943600" cy="2501900"/>
            <wp:effectExtent l="0" t="0" r="0" b="0"/>
            <wp:docPr id="754232179" name="Picture 4" descr="Forms response chart. Question title: What is your gender?.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What is your gender?. Number of responses: 6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56D6741D" w14:textId="106D25EC" w:rsidR="008D30BE" w:rsidRPr="008D30BE" w:rsidRDefault="008D30BE" w:rsidP="008D30BE">
      <w:pPr>
        <w:pStyle w:val="Caption"/>
        <w:jc w:val="center"/>
        <w:rPr>
          <w:color w:val="000000" w:themeColor="text1"/>
          <w:sz w:val="24"/>
          <w:szCs w:val="24"/>
        </w:rPr>
      </w:pPr>
      <w:bookmarkStart w:id="52" w:name="_Toc148436521"/>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6</w:t>
      </w:r>
      <w:r w:rsidRPr="008D30BE">
        <w:rPr>
          <w:color w:val="000000" w:themeColor="text1"/>
          <w:sz w:val="24"/>
          <w:szCs w:val="24"/>
        </w:rPr>
        <w:fldChar w:fldCharType="end"/>
      </w:r>
      <w:r w:rsidRPr="008D30BE">
        <w:rPr>
          <w:color w:val="000000" w:themeColor="text1"/>
          <w:sz w:val="24"/>
          <w:szCs w:val="24"/>
        </w:rPr>
        <w:t xml:space="preserve"> Pie chart representing the responses for the first demographic factor</w:t>
      </w:r>
      <w:bookmarkEnd w:id="52"/>
    </w:p>
    <w:p w14:paraId="448C1BDE" w14:textId="775F7727" w:rsidR="008D30BE" w:rsidRDefault="008D30BE" w:rsidP="008D30BE">
      <w:pPr>
        <w:jc w:val="center"/>
        <w:rPr>
          <w:lang w:val="en-GB"/>
        </w:rPr>
      </w:pPr>
      <w:r>
        <w:rPr>
          <w:lang w:val="en-GB"/>
        </w:rPr>
        <w:t>Source: Google Forms</w:t>
      </w:r>
    </w:p>
    <w:p w14:paraId="3A924297" w14:textId="22960A4D" w:rsidR="008D30BE" w:rsidRDefault="00910513" w:rsidP="007D0CAF">
      <w:pPr>
        <w:rPr>
          <w:lang w:val="en-GB"/>
        </w:rPr>
      </w:pPr>
      <w:r>
        <w:rPr>
          <w:lang w:val="en-GB"/>
        </w:rPr>
        <w:t>The data was collected from 60 consumers in the UK who are active on the internet and buy products from Unilever. The interpretation of the responses based on the first question reveals that 48.3% i.e., 29 participants were males and the remaining 51.7% i.e., 31 participants were females. Gender bias refers to the dependency of the responses in a survey towards a particular gender which can negatively impact the reliability of the collected data</w:t>
      </w:r>
      <w:r w:rsidR="00A76462">
        <w:rPr>
          <w:lang w:val="en-GB"/>
        </w:rPr>
        <w:t xml:space="preserve"> (</w:t>
      </w:r>
      <w:r w:rsidR="00A76462" w:rsidRPr="00276851">
        <w:t>Andrade, 2020</w:t>
      </w:r>
      <w:r w:rsidR="00A76462">
        <w:rPr>
          <w:lang w:val="en-GB"/>
        </w:rPr>
        <w:t>)</w:t>
      </w:r>
      <w:r>
        <w:rPr>
          <w:lang w:val="en-GB"/>
        </w:rPr>
        <w:t xml:space="preserve">. It is interpreted </w:t>
      </w:r>
      <w:r>
        <w:rPr>
          <w:lang w:val="en-GB"/>
        </w:rPr>
        <w:lastRenderedPageBreak/>
        <w:t>from the above results that the opinions of both male and female consumers in the UK have been collected which make</w:t>
      </w:r>
      <w:r w:rsidR="007F3C21">
        <w:rPr>
          <w:lang w:val="en-GB"/>
        </w:rPr>
        <w:t>s</w:t>
      </w:r>
      <w:r>
        <w:rPr>
          <w:lang w:val="en-GB"/>
        </w:rPr>
        <w:t xml:space="preserve"> the findings valid and highlights the absence of any gender bias.</w:t>
      </w:r>
    </w:p>
    <w:p w14:paraId="79A03AE9" w14:textId="77777777" w:rsidR="008D30BE" w:rsidRDefault="008D30BE" w:rsidP="008D30BE">
      <w:pPr>
        <w:keepNext/>
      </w:pPr>
      <w:r>
        <w:rPr>
          <w:noProof/>
          <w:lang w:val="en-GB"/>
        </w:rPr>
        <w:drawing>
          <wp:inline distT="0" distB="0" distL="0" distR="0" wp14:anchorId="3AE0714B" wp14:editId="23AB180F">
            <wp:extent cx="5943600" cy="2049780"/>
            <wp:effectExtent l="0" t="0" r="0" b="7620"/>
            <wp:docPr id="636259730" name="Picture 5" descr="Forms response chart. Question title: How old are you?&#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How old are you?&#10;. Number of responses: 60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7310" b="10762"/>
                    <a:stretch/>
                  </pic:blipFill>
                  <pic:spPr bwMode="auto">
                    <a:xfrm>
                      <a:off x="0" y="0"/>
                      <a:ext cx="5943600" cy="2049780"/>
                    </a:xfrm>
                    <a:prstGeom prst="rect">
                      <a:avLst/>
                    </a:prstGeom>
                    <a:noFill/>
                    <a:ln>
                      <a:noFill/>
                    </a:ln>
                    <a:extLst>
                      <a:ext uri="{53640926-AAD7-44D8-BBD7-CCE9431645EC}">
                        <a14:shadowObscured xmlns:a14="http://schemas.microsoft.com/office/drawing/2010/main"/>
                      </a:ext>
                    </a:extLst>
                  </pic:spPr>
                </pic:pic>
              </a:graphicData>
            </a:graphic>
          </wp:inline>
        </w:drawing>
      </w:r>
    </w:p>
    <w:p w14:paraId="7137FC83" w14:textId="6EF13377" w:rsidR="008D30BE" w:rsidRPr="008D30BE" w:rsidRDefault="008D30BE" w:rsidP="008D30BE">
      <w:pPr>
        <w:pStyle w:val="Caption"/>
        <w:jc w:val="center"/>
        <w:rPr>
          <w:color w:val="000000" w:themeColor="text1"/>
          <w:sz w:val="24"/>
          <w:szCs w:val="24"/>
        </w:rPr>
      </w:pPr>
      <w:bookmarkStart w:id="53" w:name="_Toc148436522"/>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7</w:t>
      </w:r>
      <w:r w:rsidRPr="008D30BE">
        <w:rPr>
          <w:color w:val="000000" w:themeColor="text1"/>
          <w:sz w:val="24"/>
          <w:szCs w:val="24"/>
        </w:rPr>
        <w:fldChar w:fldCharType="end"/>
      </w:r>
      <w:r w:rsidRPr="008D30BE">
        <w:rPr>
          <w:color w:val="000000" w:themeColor="text1"/>
          <w:sz w:val="24"/>
          <w:szCs w:val="24"/>
        </w:rPr>
        <w:t xml:space="preserve"> Pie chart representing the responses for the second demographic factor</w:t>
      </w:r>
      <w:bookmarkEnd w:id="53"/>
    </w:p>
    <w:p w14:paraId="37241FAE" w14:textId="77777777" w:rsidR="008D30BE" w:rsidRDefault="008D30BE" w:rsidP="008D30BE">
      <w:pPr>
        <w:jc w:val="center"/>
        <w:rPr>
          <w:lang w:val="en-GB"/>
        </w:rPr>
      </w:pPr>
      <w:r>
        <w:rPr>
          <w:lang w:val="en-GB"/>
        </w:rPr>
        <w:t>Source: Google Forms</w:t>
      </w:r>
    </w:p>
    <w:p w14:paraId="085528E2" w14:textId="7115FAA5" w:rsidR="008D30BE" w:rsidRDefault="00A32F4A" w:rsidP="007D0CAF">
      <w:pPr>
        <w:rPr>
          <w:lang w:val="en-GB"/>
        </w:rPr>
      </w:pPr>
      <w:r>
        <w:rPr>
          <w:lang w:val="en-GB"/>
        </w:rPr>
        <w:t>The analysis further leads to the second demographic factor which is the age of the participants collected during the survey. It is interpreted from the pie chart given above that the majority of the participants belonged to the age group of 26-35 as this option was selected by 30 out of 60 participants. This was followed by the responses towards the age group of 18-25 and 36-45. Therefore, it is evident that the results are not biased concerning participants’ age and thus are reliable.</w:t>
      </w:r>
    </w:p>
    <w:p w14:paraId="03A52224" w14:textId="77777777" w:rsidR="008D30BE" w:rsidRDefault="008D30BE" w:rsidP="008D30BE">
      <w:pPr>
        <w:keepNext/>
      </w:pPr>
      <w:r>
        <w:rPr>
          <w:noProof/>
          <w:lang w:val="en-GB"/>
        </w:rPr>
        <w:drawing>
          <wp:inline distT="0" distB="0" distL="0" distR="0" wp14:anchorId="14DD9F47" wp14:editId="211D025F">
            <wp:extent cx="5943600" cy="2019300"/>
            <wp:effectExtent l="0" t="0" r="0" b="0"/>
            <wp:docPr id="591104896" name="Picture 6" descr="Forms response chart. Question title: For how many years have you been purchasing products from Unilever in the UK?&#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For how many years have you been purchasing products from Unilever in the UK?&#10;. Number of responses: 60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8528" b="10762"/>
                    <a:stretch/>
                  </pic:blipFill>
                  <pic:spPr bwMode="auto">
                    <a:xfrm>
                      <a:off x="0" y="0"/>
                      <a:ext cx="5943600" cy="2019300"/>
                    </a:xfrm>
                    <a:prstGeom prst="rect">
                      <a:avLst/>
                    </a:prstGeom>
                    <a:noFill/>
                    <a:ln>
                      <a:noFill/>
                    </a:ln>
                    <a:extLst>
                      <a:ext uri="{53640926-AAD7-44D8-BBD7-CCE9431645EC}">
                        <a14:shadowObscured xmlns:a14="http://schemas.microsoft.com/office/drawing/2010/main"/>
                      </a:ext>
                    </a:extLst>
                  </pic:spPr>
                </pic:pic>
              </a:graphicData>
            </a:graphic>
          </wp:inline>
        </w:drawing>
      </w:r>
    </w:p>
    <w:p w14:paraId="2881B736" w14:textId="4095CDD7" w:rsidR="008D30BE" w:rsidRPr="008D30BE" w:rsidRDefault="008D30BE" w:rsidP="008D30BE">
      <w:pPr>
        <w:pStyle w:val="Caption"/>
        <w:jc w:val="center"/>
        <w:rPr>
          <w:color w:val="000000" w:themeColor="text1"/>
          <w:sz w:val="24"/>
          <w:szCs w:val="24"/>
        </w:rPr>
      </w:pPr>
      <w:bookmarkStart w:id="54" w:name="_Toc148436523"/>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8</w:t>
      </w:r>
      <w:r w:rsidRPr="008D30BE">
        <w:rPr>
          <w:color w:val="000000" w:themeColor="text1"/>
          <w:sz w:val="24"/>
          <w:szCs w:val="24"/>
        </w:rPr>
        <w:fldChar w:fldCharType="end"/>
      </w:r>
      <w:r w:rsidRPr="008D30BE">
        <w:rPr>
          <w:color w:val="000000" w:themeColor="text1"/>
          <w:sz w:val="24"/>
          <w:szCs w:val="24"/>
        </w:rPr>
        <w:t xml:space="preserve"> Pie chart representing the responses for the third demographic factor</w:t>
      </w:r>
      <w:bookmarkEnd w:id="54"/>
    </w:p>
    <w:p w14:paraId="70C94569" w14:textId="77777777" w:rsidR="008D30BE" w:rsidRDefault="008D30BE" w:rsidP="008D30BE">
      <w:pPr>
        <w:jc w:val="center"/>
        <w:rPr>
          <w:lang w:val="en-GB"/>
        </w:rPr>
      </w:pPr>
      <w:r>
        <w:rPr>
          <w:lang w:val="en-GB"/>
        </w:rPr>
        <w:t>Source: Google Forms</w:t>
      </w:r>
    </w:p>
    <w:p w14:paraId="53E0A840" w14:textId="7D8DD438" w:rsidR="008D30BE" w:rsidRDefault="00A32F4A" w:rsidP="007D0CAF">
      <w:pPr>
        <w:rPr>
          <w:lang w:val="en-GB"/>
        </w:rPr>
      </w:pPr>
      <w:r>
        <w:rPr>
          <w:lang w:val="en-GB"/>
        </w:rPr>
        <w:lastRenderedPageBreak/>
        <w:t>The last factor related to the demographics of the participants was the number of years for which they have been buying products from Unil</w:t>
      </w:r>
      <w:r w:rsidR="00271CAC">
        <w:rPr>
          <w:lang w:val="en-GB"/>
        </w:rPr>
        <w:t>e</w:t>
      </w:r>
      <w:r>
        <w:rPr>
          <w:lang w:val="en-GB"/>
        </w:rPr>
        <w:t xml:space="preserve">ver in the UK. </w:t>
      </w:r>
      <w:r w:rsidR="00271CAC">
        <w:rPr>
          <w:lang w:val="en-GB"/>
        </w:rPr>
        <w:t xml:space="preserve">This was essential to determine their experience with the promotions done by the company on the internet including influencer marketing. The analysis of the responses from the pie chart shown in Figure 8 signifies that the highest number of participants had </w:t>
      </w:r>
      <w:r w:rsidR="007F3C21">
        <w:rPr>
          <w:lang w:val="en-GB"/>
        </w:rPr>
        <w:t>a</w:t>
      </w:r>
      <w:r w:rsidR="00271CAC">
        <w:rPr>
          <w:lang w:val="en-GB"/>
        </w:rPr>
        <w:t xml:space="preserve"> purchase experience of 5 to 10 years whereas the second highest i.e., 28.3% had </w:t>
      </w:r>
      <w:r w:rsidR="007F3C21">
        <w:rPr>
          <w:lang w:val="en-GB"/>
        </w:rPr>
        <w:t>an</w:t>
      </w:r>
      <w:r w:rsidR="00271CAC">
        <w:rPr>
          <w:lang w:val="en-GB"/>
        </w:rPr>
        <w:t xml:space="preserve"> experience of 2 to 5 years. Some responses are also obtained for the other options which highlights that data has been gathered from </w:t>
      </w:r>
      <w:r w:rsidR="007B0081">
        <w:rPr>
          <w:lang w:val="en-GB"/>
        </w:rPr>
        <w:t>people who have been buying products of Unilever for many years.</w:t>
      </w:r>
    </w:p>
    <w:p w14:paraId="2802E962" w14:textId="270FDF1B" w:rsidR="008D30BE" w:rsidRDefault="00D22D67" w:rsidP="008D30BE">
      <w:pPr>
        <w:pStyle w:val="Heading2"/>
        <w:rPr>
          <w:lang w:val="en-GB"/>
        </w:rPr>
      </w:pPr>
      <w:bookmarkStart w:id="55" w:name="_Toc148436500"/>
      <w:r>
        <w:rPr>
          <w:lang w:val="en-GB"/>
        </w:rPr>
        <w:t xml:space="preserve">4.3 </w:t>
      </w:r>
      <w:r w:rsidR="008D30BE">
        <w:rPr>
          <w:lang w:val="en-GB"/>
        </w:rPr>
        <w:t>Reliability test</w:t>
      </w:r>
      <w:bookmarkEnd w:id="55"/>
    </w:p>
    <w:p w14:paraId="5F1E42BA" w14:textId="7928CB32" w:rsidR="008D30BE" w:rsidRPr="008D30BE" w:rsidRDefault="0079588E" w:rsidP="0079588E">
      <w:pPr>
        <w:rPr>
          <w:shd w:val="clear" w:color="auto" w:fill="auto"/>
          <w:lang w:val="en-IN"/>
        </w:rPr>
      </w:pPr>
      <w:r>
        <w:rPr>
          <w:shd w:val="clear" w:color="auto" w:fill="auto"/>
          <w:lang w:val="en-IN"/>
        </w:rPr>
        <w:t>The reliability test is conducted for the scale items present in a measurement scale with the evaluation of the value of Cronbach’s alpha which is a measure that indicates reliability when greater than 0.7 value</w:t>
      </w:r>
      <w:r w:rsidR="00A76462">
        <w:rPr>
          <w:shd w:val="clear" w:color="auto" w:fill="auto"/>
          <w:lang w:val="en-IN"/>
        </w:rPr>
        <w:t xml:space="preserve"> (</w:t>
      </w:r>
      <w:r w:rsidR="00A76462" w:rsidRPr="00276851">
        <w:t>Chan and Idris,</w:t>
      </w:r>
      <w:r w:rsidR="00A76462">
        <w:t xml:space="preserve"> </w:t>
      </w:r>
      <w:r w:rsidR="00A76462" w:rsidRPr="00276851">
        <w:t>2017</w:t>
      </w:r>
      <w:r w:rsidR="00A76462">
        <w:rPr>
          <w:shd w:val="clear" w:color="auto" w:fill="auto"/>
          <w:lang w:val="en-IN"/>
        </w:rPr>
        <w:t>)</w:t>
      </w:r>
      <w:r>
        <w:rPr>
          <w:shd w:val="clear" w:color="auto" w:fill="auto"/>
          <w:lang w:val="en-IN"/>
        </w:rPr>
        <w:t>. In the present research, the Likert Scale was used to develop the questionnaire so that</w:t>
      </w:r>
      <w:r w:rsidR="007F3C21">
        <w:rPr>
          <w:shd w:val="clear" w:color="auto" w:fill="auto"/>
          <w:lang w:val="en-IN"/>
        </w:rPr>
        <w:t xml:space="preserve"> a</w:t>
      </w:r>
      <w:r>
        <w:rPr>
          <w:shd w:val="clear" w:color="auto" w:fill="auto"/>
          <w:lang w:val="en-IN"/>
        </w:rPr>
        <w:t xml:space="preserve"> statistical test can be conducted on the collected data. Various scale items were developed based on the independent and dependent variables. The scale items for the</w:t>
      </w:r>
      <w:r w:rsidR="00A76462">
        <w:rPr>
          <w:shd w:val="clear" w:color="auto" w:fill="auto"/>
          <w:lang w:val="en-IN"/>
        </w:rPr>
        <w:t xml:space="preserve"> </w:t>
      </w:r>
      <w:r>
        <w:rPr>
          <w:shd w:val="clear" w:color="auto" w:fill="auto"/>
          <w:lang w:val="en-IN"/>
        </w:rPr>
        <w:t>independent variable ‘product awareness’ are denoted by PA1, PA2 and PA3; ‘Advertisements’ are denoted by A1, A2 and A3; ‘Service quality and salesforce’ are denoted by SQS1, SQS2 and SQS3. Furthermore, the measurement scale items for the dependent variable ‘purchase decision’ are denoted by PD1, PD2 and PD3 respectively. To conduct the reliability test, SPSS v.26.0 was used and the value of Cronbach’s alpha was calculated. It is interpreted from Table 1 that all the values for the measurement scale items are greater than 0.7 which denotes significant reliability.</w:t>
      </w:r>
    </w:p>
    <w:p w14:paraId="533E57DA" w14:textId="6E111BDA" w:rsidR="008D30BE" w:rsidRPr="008D30BE" w:rsidRDefault="008D30BE" w:rsidP="008D30BE">
      <w:pPr>
        <w:pStyle w:val="Caption"/>
        <w:jc w:val="center"/>
        <w:rPr>
          <w:color w:val="000000" w:themeColor="text1"/>
          <w:sz w:val="24"/>
          <w:szCs w:val="24"/>
        </w:rPr>
      </w:pPr>
      <w:bookmarkStart w:id="56" w:name="_Toc148436539"/>
      <w:r w:rsidRPr="008D30BE">
        <w:rPr>
          <w:color w:val="000000" w:themeColor="text1"/>
          <w:sz w:val="24"/>
          <w:szCs w:val="24"/>
        </w:rPr>
        <w:t xml:space="preserve">Table </w:t>
      </w:r>
      <w:r w:rsidRPr="008D30BE">
        <w:rPr>
          <w:color w:val="000000" w:themeColor="text1"/>
          <w:sz w:val="24"/>
          <w:szCs w:val="24"/>
        </w:rPr>
        <w:fldChar w:fldCharType="begin"/>
      </w:r>
      <w:r w:rsidRPr="008D30BE">
        <w:rPr>
          <w:color w:val="000000" w:themeColor="text1"/>
          <w:sz w:val="24"/>
          <w:szCs w:val="24"/>
        </w:rPr>
        <w:instrText xml:space="preserve"> SEQ Table \* ARABIC </w:instrText>
      </w:r>
      <w:r w:rsidRPr="008D30BE">
        <w:rPr>
          <w:color w:val="000000" w:themeColor="text1"/>
          <w:sz w:val="24"/>
          <w:szCs w:val="24"/>
        </w:rPr>
        <w:fldChar w:fldCharType="separate"/>
      </w:r>
      <w:r>
        <w:rPr>
          <w:noProof/>
          <w:color w:val="000000" w:themeColor="text1"/>
          <w:sz w:val="24"/>
          <w:szCs w:val="24"/>
        </w:rPr>
        <w:t>1</w:t>
      </w:r>
      <w:r w:rsidRPr="008D30BE">
        <w:rPr>
          <w:color w:val="000000" w:themeColor="text1"/>
          <w:sz w:val="24"/>
          <w:szCs w:val="24"/>
        </w:rPr>
        <w:fldChar w:fldCharType="end"/>
      </w:r>
      <w:r w:rsidRPr="008D30BE">
        <w:rPr>
          <w:color w:val="000000" w:themeColor="text1"/>
          <w:sz w:val="24"/>
          <w:szCs w:val="24"/>
        </w:rPr>
        <w:t xml:space="preserve"> Values of Cronbach's alpha</w:t>
      </w:r>
      <w:bookmarkEnd w:id="56"/>
    </w:p>
    <w:tbl>
      <w:tblPr>
        <w:tblW w:w="225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3"/>
        <w:gridCol w:w="1476"/>
      </w:tblGrid>
      <w:tr w:rsidR="008D30BE" w:rsidRPr="008D30BE" w14:paraId="6546B04B" w14:textId="77777777" w:rsidTr="008D30BE">
        <w:trPr>
          <w:cantSplit/>
          <w:jc w:val="center"/>
        </w:trPr>
        <w:tc>
          <w:tcPr>
            <w:tcW w:w="783" w:type="dxa"/>
            <w:tcBorders>
              <w:top w:val="nil"/>
              <w:left w:val="nil"/>
              <w:bottom w:val="single" w:sz="8" w:space="0" w:color="152935"/>
              <w:right w:val="nil"/>
            </w:tcBorders>
            <w:shd w:val="clear" w:color="auto" w:fill="FFFFFF"/>
            <w:vAlign w:val="bottom"/>
          </w:tcPr>
          <w:p w14:paraId="4186CFD0" w14:textId="77777777" w:rsidR="008D30BE" w:rsidRPr="008D30BE" w:rsidRDefault="008D30BE" w:rsidP="00F42D97">
            <w:pPr>
              <w:autoSpaceDE w:val="0"/>
              <w:autoSpaceDN w:val="0"/>
              <w:adjustRightInd w:val="0"/>
              <w:spacing w:line="240" w:lineRule="auto"/>
              <w:jc w:val="left"/>
              <w:rPr>
                <w:rFonts w:cs="Times New Roman"/>
                <w:szCs w:val="24"/>
                <w:shd w:val="clear" w:color="auto" w:fill="auto"/>
                <w:lang w:val="en-IN"/>
              </w:rPr>
            </w:pPr>
          </w:p>
        </w:tc>
        <w:tc>
          <w:tcPr>
            <w:tcW w:w="1476" w:type="dxa"/>
            <w:tcBorders>
              <w:top w:val="nil"/>
              <w:left w:val="single" w:sz="8" w:space="0" w:color="E0E0E0"/>
              <w:bottom w:val="single" w:sz="8" w:space="0" w:color="152935"/>
              <w:right w:val="nil"/>
            </w:tcBorders>
            <w:shd w:val="clear" w:color="auto" w:fill="FFFFFF"/>
            <w:vAlign w:val="bottom"/>
          </w:tcPr>
          <w:p w14:paraId="75AC124B" w14:textId="540FA7B3" w:rsidR="008D30BE" w:rsidRPr="008D30BE" w:rsidRDefault="008D30BE" w:rsidP="00F42D97">
            <w:pPr>
              <w:autoSpaceDE w:val="0"/>
              <w:autoSpaceDN w:val="0"/>
              <w:adjustRightInd w:val="0"/>
              <w:spacing w:line="240" w:lineRule="auto"/>
              <w:ind w:left="60" w:right="60"/>
              <w:jc w:val="center"/>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t>Cronbach's Alpha</w:t>
            </w:r>
          </w:p>
        </w:tc>
      </w:tr>
      <w:tr w:rsidR="008D30BE" w:rsidRPr="008D30BE" w14:paraId="55498890" w14:textId="77777777" w:rsidTr="008D30BE">
        <w:trPr>
          <w:cantSplit/>
          <w:jc w:val="center"/>
        </w:trPr>
        <w:tc>
          <w:tcPr>
            <w:tcW w:w="783" w:type="dxa"/>
            <w:tcBorders>
              <w:top w:val="single" w:sz="8" w:space="0" w:color="152935"/>
              <w:left w:val="nil"/>
              <w:bottom w:val="single" w:sz="8" w:space="0" w:color="AEAEAE"/>
              <w:right w:val="nil"/>
            </w:tcBorders>
            <w:shd w:val="clear" w:color="auto" w:fill="E0E0E0"/>
          </w:tcPr>
          <w:p w14:paraId="63E6208F" w14:textId="77777777" w:rsidR="008D30BE" w:rsidRPr="008D30BE" w:rsidRDefault="008D30BE" w:rsidP="00F42D97">
            <w:pPr>
              <w:autoSpaceDE w:val="0"/>
              <w:autoSpaceDN w:val="0"/>
              <w:adjustRightInd w:val="0"/>
              <w:spacing w:line="240" w:lineRule="auto"/>
              <w:ind w:left="60" w:right="60"/>
              <w:jc w:val="left"/>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t>PA1</w:t>
            </w:r>
          </w:p>
        </w:tc>
        <w:tc>
          <w:tcPr>
            <w:tcW w:w="1476" w:type="dxa"/>
            <w:tcBorders>
              <w:top w:val="single" w:sz="8" w:space="0" w:color="152935"/>
              <w:left w:val="single" w:sz="8" w:space="0" w:color="E0E0E0"/>
              <w:bottom w:val="single" w:sz="8" w:space="0" w:color="AEAEAE"/>
              <w:right w:val="nil"/>
            </w:tcBorders>
            <w:shd w:val="clear" w:color="auto" w:fill="FFFFFF"/>
          </w:tcPr>
          <w:p w14:paraId="0757FB1F" w14:textId="77777777" w:rsidR="008D30BE" w:rsidRPr="008D30BE" w:rsidRDefault="008D30BE" w:rsidP="00F42D97">
            <w:pPr>
              <w:autoSpaceDE w:val="0"/>
              <w:autoSpaceDN w:val="0"/>
              <w:adjustRightInd w:val="0"/>
              <w:spacing w:line="240" w:lineRule="auto"/>
              <w:ind w:left="60" w:right="60"/>
              <w:jc w:val="right"/>
              <w:rPr>
                <w:rFonts w:ascii="Arial" w:hAnsi="Arial" w:cs="Arial"/>
                <w:color w:val="010205"/>
                <w:sz w:val="18"/>
                <w:szCs w:val="18"/>
                <w:shd w:val="clear" w:color="auto" w:fill="auto"/>
                <w:lang w:val="en-IN"/>
              </w:rPr>
            </w:pPr>
            <w:r w:rsidRPr="008D30BE">
              <w:rPr>
                <w:rFonts w:ascii="Arial" w:hAnsi="Arial" w:cs="Arial"/>
                <w:color w:val="010205"/>
                <w:sz w:val="18"/>
                <w:szCs w:val="18"/>
                <w:shd w:val="clear" w:color="auto" w:fill="auto"/>
                <w:lang w:val="en-IN"/>
              </w:rPr>
              <w:t>.967</w:t>
            </w:r>
          </w:p>
        </w:tc>
      </w:tr>
      <w:tr w:rsidR="008D30BE" w:rsidRPr="008D30BE" w14:paraId="117564AD" w14:textId="77777777" w:rsidTr="008D30BE">
        <w:trPr>
          <w:cantSplit/>
          <w:jc w:val="center"/>
        </w:trPr>
        <w:tc>
          <w:tcPr>
            <w:tcW w:w="783" w:type="dxa"/>
            <w:tcBorders>
              <w:top w:val="single" w:sz="8" w:space="0" w:color="AEAEAE"/>
              <w:left w:val="nil"/>
              <w:bottom w:val="single" w:sz="8" w:space="0" w:color="AEAEAE"/>
              <w:right w:val="nil"/>
            </w:tcBorders>
            <w:shd w:val="clear" w:color="auto" w:fill="E0E0E0"/>
          </w:tcPr>
          <w:p w14:paraId="0108CDEA" w14:textId="77777777" w:rsidR="008D30BE" w:rsidRPr="008D30BE" w:rsidRDefault="008D30BE" w:rsidP="00F42D97">
            <w:pPr>
              <w:autoSpaceDE w:val="0"/>
              <w:autoSpaceDN w:val="0"/>
              <w:adjustRightInd w:val="0"/>
              <w:spacing w:line="240" w:lineRule="auto"/>
              <w:ind w:left="60" w:right="60"/>
              <w:jc w:val="left"/>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t>PA2</w:t>
            </w:r>
          </w:p>
        </w:tc>
        <w:tc>
          <w:tcPr>
            <w:tcW w:w="1476" w:type="dxa"/>
            <w:tcBorders>
              <w:top w:val="single" w:sz="8" w:space="0" w:color="AEAEAE"/>
              <w:left w:val="single" w:sz="8" w:space="0" w:color="E0E0E0"/>
              <w:bottom w:val="single" w:sz="8" w:space="0" w:color="AEAEAE"/>
              <w:right w:val="nil"/>
            </w:tcBorders>
            <w:shd w:val="clear" w:color="auto" w:fill="FFFFFF"/>
          </w:tcPr>
          <w:p w14:paraId="2FB0172A" w14:textId="77777777" w:rsidR="008D30BE" w:rsidRPr="008D30BE" w:rsidRDefault="008D30BE" w:rsidP="00F42D97">
            <w:pPr>
              <w:autoSpaceDE w:val="0"/>
              <w:autoSpaceDN w:val="0"/>
              <w:adjustRightInd w:val="0"/>
              <w:spacing w:line="240" w:lineRule="auto"/>
              <w:ind w:left="60" w:right="60"/>
              <w:jc w:val="right"/>
              <w:rPr>
                <w:rFonts w:ascii="Arial" w:hAnsi="Arial" w:cs="Arial"/>
                <w:color w:val="010205"/>
                <w:sz w:val="18"/>
                <w:szCs w:val="18"/>
                <w:shd w:val="clear" w:color="auto" w:fill="auto"/>
                <w:lang w:val="en-IN"/>
              </w:rPr>
            </w:pPr>
            <w:r w:rsidRPr="008D30BE">
              <w:rPr>
                <w:rFonts w:ascii="Arial" w:hAnsi="Arial" w:cs="Arial"/>
                <w:color w:val="010205"/>
                <w:sz w:val="18"/>
                <w:szCs w:val="18"/>
                <w:shd w:val="clear" w:color="auto" w:fill="auto"/>
                <w:lang w:val="en-IN"/>
              </w:rPr>
              <w:t>.968</w:t>
            </w:r>
          </w:p>
        </w:tc>
      </w:tr>
      <w:tr w:rsidR="008D30BE" w:rsidRPr="008D30BE" w14:paraId="59B33928" w14:textId="77777777" w:rsidTr="008D30BE">
        <w:trPr>
          <w:cantSplit/>
          <w:jc w:val="center"/>
        </w:trPr>
        <w:tc>
          <w:tcPr>
            <w:tcW w:w="783" w:type="dxa"/>
            <w:tcBorders>
              <w:top w:val="single" w:sz="8" w:space="0" w:color="AEAEAE"/>
              <w:left w:val="nil"/>
              <w:bottom w:val="single" w:sz="8" w:space="0" w:color="AEAEAE"/>
              <w:right w:val="nil"/>
            </w:tcBorders>
            <w:shd w:val="clear" w:color="auto" w:fill="E0E0E0"/>
          </w:tcPr>
          <w:p w14:paraId="5FA40016" w14:textId="77777777" w:rsidR="008D30BE" w:rsidRPr="008D30BE" w:rsidRDefault="008D30BE" w:rsidP="00F42D97">
            <w:pPr>
              <w:autoSpaceDE w:val="0"/>
              <w:autoSpaceDN w:val="0"/>
              <w:adjustRightInd w:val="0"/>
              <w:spacing w:line="240" w:lineRule="auto"/>
              <w:ind w:left="60" w:right="60"/>
              <w:jc w:val="left"/>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t>PA3</w:t>
            </w:r>
          </w:p>
        </w:tc>
        <w:tc>
          <w:tcPr>
            <w:tcW w:w="1476" w:type="dxa"/>
            <w:tcBorders>
              <w:top w:val="single" w:sz="8" w:space="0" w:color="AEAEAE"/>
              <w:left w:val="single" w:sz="8" w:space="0" w:color="E0E0E0"/>
              <w:bottom w:val="single" w:sz="8" w:space="0" w:color="AEAEAE"/>
              <w:right w:val="nil"/>
            </w:tcBorders>
            <w:shd w:val="clear" w:color="auto" w:fill="FFFFFF"/>
          </w:tcPr>
          <w:p w14:paraId="39004065" w14:textId="77777777" w:rsidR="008D30BE" w:rsidRPr="008D30BE" w:rsidRDefault="008D30BE" w:rsidP="00F42D97">
            <w:pPr>
              <w:autoSpaceDE w:val="0"/>
              <w:autoSpaceDN w:val="0"/>
              <w:adjustRightInd w:val="0"/>
              <w:spacing w:line="240" w:lineRule="auto"/>
              <w:ind w:left="60" w:right="60"/>
              <w:jc w:val="right"/>
              <w:rPr>
                <w:rFonts w:ascii="Arial" w:hAnsi="Arial" w:cs="Arial"/>
                <w:color w:val="010205"/>
                <w:sz w:val="18"/>
                <w:szCs w:val="18"/>
                <w:shd w:val="clear" w:color="auto" w:fill="auto"/>
                <w:lang w:val="en-IN"/>
              </w:rPr>
            </w:pPr>
            <w:r w:rsidRPr="008D30BE">
              <w:rPr>
                <w:rFonts w:ascii="Arial" w:hAnsi="Arial" w:cs="Arial"/>
                <w:color w:val="010205"/>
                <w:sz w:val="18"/>
                <w:szCs w:val="18"/>
                <w:shd w:val="clear" w:color="auto" w:fill="auto"/>
                <w:lang w:val="en-IN"/>
              </w:rPr>
              <w:t>.968</w:t>
            </w:r>
          </w:p>
        </w:tc>
      </w:tr>
      <w:tr w:rsidR="008D30BE" w:rsidRPr="008D30BE" w14:paraId="3F84AA94" w14:textId="77777777" w:rsidTr="008D30BE">
        <w:trPr>
          <w:cantSplit/>
          <w:jc w:val="center"/>
        </w:trPr>
        <w:tc>
          <w:tcPr>
            <w:tcW w:w="783" w:type="dxa"/>
            <w:tcBorders>
              <w:top w:val="single" w:sz="8" w:space="0" w:color="AEAEAE"/>
              <w:left w:val="nil"/>
              <w:bottom w:val="single" w:sz="8" w:space="0" w:color="AEAEAE"/>
              <w:right w:val="nil"/>
            </w:tcBorders>
            <w:shd w:val="clear" w:color="auto" w:fill="E0E0E0"/>
          </w:tcPr>
          <w:p w14:paraId="4BA4A4E6" w14:textId="77777777" w:rsidR="008D30BE" w:rsidRPr="008D30BE" w:rsidRDefault="008D30BE" w:rsidP="00F42D97">
            <w:pPr>
              <w:autoSpaceDE w:val="0"/>
              <w:autoSpaceDN w:val="0"/>
              <w:adjustRightInd w:val="0"/>
              <w:spacing w:line="240" w:lineRule="auto"/>
              <w:ind w:left="60" w:right="60"/>
              <w:jc w:val="left"/>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t>A1</w:t>
            </w:r>
          </w:p>
        </w:tc>
        <w:tc>
          <w:tcPr>
            <w:tcW w:w="1476" w:type="dxa"/>
            <w:tcBorders>
              <w:top w:val="single" w:sz="8" w:space="0" w:color="AEAEAE"/>
              <w:left w:val="single" w:sz="8" w:space="0" w:color="E0E0E0"/>
              <w:bottom w:val="single" w:sz="8" w:space="0" w:color="AEAEAE"/>
              <w:right w:val="nil"/>
            </w:tcBorders>
            <w:shd w:val="clear" w:color="auto" w:fill="FFFFFF"/>
          </w:tcPr>
          <w:p w14:paraId="7B351C1E" w14:textId="77777777" w:rsidR="008D30BE" w:rsidRPr="008D30BE" w:rsidRDefault="008D30BE" w:rsidP="00F42D97">
            <w:pPr>
              <w:autoSpaceDE w:val="0"/>
              <w:autoSpaceDN w:val="0"/>
              <w:adjustRightInd w:val="0"/>
              <w:spacing w:line="240" w:lineRule="auto"/>
              <w:ind w:left="60" w:right="60"/>
              <w:jc w:val="right"/>
              <w:rPr>
                <w:rFonts w:ascii="Arial" w:hAnsi="Arial" w:cs="Arial"/>
                <w:color w:val="010205"/>
                <w:sz w:val="18"/>
                <w:szCs w:val="18"/>
                <w:shd w:val="clear" w:color="auto" w:fill="auto"/>
                <w:lang w:val="en-IN"/>
              </w:rPr>
            </w:pPr>
            <w:r w:rsidRPr="008D30BE">
              <w:rPr>
                <w:rFonts w:ascii="Arial" w:hAnsi="Arial" w:cs="Arial"/>
                <w:color w:val="010205"/>
                <w:sz w:val="18"/>
                <w:szCs w:val="18"/>
                <w:shd w:val="clear" w:color="auto" w:fill="auto"/>
                <w:lang w:val="en-IN"/>
              </w:rPr>
              <w:t>.969</w:t>
            </w:r>
          </w:p>
        </w:tc>
      </w:tr>
      <w:tr w:rsidR="008D30BE" w:rsidRPr="008D30BE" w14:paraId="69BD9CB4" w14:textId="77777777" w:rsidTr="008D30BE">
        <w:trPr>
          <w:cantSplit/>
          <w:jc w:val="center"/>
        </w:trPr>
        <w:tc>
          <w:tcPr>
            <w:tcW w:w="783" w:type="dxa"/>
            <w:tcBorders>
              <w:top w:val="single" w:sz="8" w:space="0" w:color="AEAEAE"/>
              <w:left w:val="nil"/>
              <w:bottom w:val="single" w:sz="8" w:space="0" w:color="AEAEAE"/>
              <w:right w:val="nil"/>
            </w:tcBorders>
            <w:shd w:val="clear" w:color="auto" w:fill="E0E0E0"/>
          </w:tcPr>
          <w:p w14:paraId="5F90B705" w14:textId="77777777" w:rsidR="008D30BE" w:rsidRPr="008D30BE" w:rsidRDefault="008D30BE" w:rsidP="00F42D97">
            <w:pPr>
              <w:autoSpaceDE w:val="0"/>
              <w:autoSpaceDN w:val="0"/>
              <w:adjustRightInd w:val="0"/>
              <w:spacing w:line="240" w:lineRule="auto"/>
              <w:ind w:left="60" w:right="60"/>
              <w:jc w:val="left"/>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t>A2</w:t>
            </w:r>
          </w:p>
        </w:tc>
        <w:tc>
          <w:tcPr>
            <w:tcW w:w="1476" w:type="dxa"/>
            <w:tcBorders>
              <w:top w:val="single" w:sz="8" w:space="0" w:color="AEAEAE"/>
              <w:left w:val="single" w:sz="8" w:space="0" w:color="E0E0E0"/>
              <w:bottom w:val="single" w:sz="8" w:space="0" w:color="AEAEAE"/>
              <w:right w:val="nil"/>
            </w:tcBorders>
            <w:shd w:val="clear" w:color="auto" w:fill="FFFFFF"/>
          </w:tcPr>
          <w:p w14:paraId="03B59FBC" w14:textId="77777777" w:rsidR="008D30BE" w:rsidRPr="008D30BE" w:rsidRDefault="008D30BE" w:rsidP="00F42D97">
            <w:pPr>
              <w:autoSpaceDE w:val="0"/>
              <w:autoSpaceDN w:val="0"/>
              <w:adjustRightInd w:val="0"/>
              <w:spacing w:line="240" w:lineRule="auto"/>
              <w:ind w:left="60" w:right="60"/>
              <w:jc w:val="right"/>
              <w:rPr>
                <w:rFonts w:ascii="Arial" w:hAnsi="Arial" w:cs="Arial"/>
                <w:color w:val="010205"/>
                <w:sz w:val="18"/>
                <w:szCs w:val="18"/>
                <w:shd w:val="clear" w:color="auto" w:fill="auto"/>
                <w:lang w:val="en-IN"/>
              </w:rPr>
            </w:pPr>
            <w:r w:rsidRPr="008D30BE">
              <w:rPr>
                <w:rFonts w:ascii="Arial" w:hAnsi="Arial" w:cs="Arial"/>
                <w:color w:val="010205"/>
                <w:sz w:val="18"/>
                <w:szCs w:val="18"/>
                <w:shd w:val="clear" w:color="auto" w:fill="auto"/>
                <w:lang w:val="en-IN"/>
              </w:rPr>
              <w:t>.968</w:t>
            </w:r>
          </w:p>
        </w:tc>
      </w:tr>
      <w:tr w:rsidR="008D30BE" w:rsidRPr="008D30BE" w14:paraId="7AEBC0E2" w14:textId="77777777" w:rsidTr="008D30BE">
        <w:trPr>
          <w:cantSplit/>
          <w:jc w:val="center"/>
        </w:trPr>
        <w:tc>
          <w:tcPr>
            <w:tcW w:w="783" w:type="dxa"/>
            <w:tcBorders>
              <w:top w:val="single" w:sz="8" w:space="0" w:color="AEAEAE"/>
              <w:left w:val="nil"/>
              <w:bottom w:val="single" w:sz="8" w:space="0" w:color="AEAEAE"/>
              <w:right w:val="nil"/>
            </w:tcBorders>
            <w:shd w:val="clear" w:color="auto" w:fill="E0E0E0"/>
          </w:tcPr>
          <w:p w14:paraId="2A318214" w14:textId="77777777" w:rsidR="008D30BE" w:rsidRPr="008D30BE" w:rsidRDefault="008D30BE" w:rsidP="00F42D97">
            <w:pPr>
              <w:autoSpaceDE w:val="0"/>
              <w:autoSpaceDN w:val="0"/>
              <w:adjustRightInd w:val="0"/>
              <w:spacing w:line="240" w:lineRule="auto"/>
              <w:ind w:left="60" w:right="60"/>
              <w:jc w:val="left"/>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lastRenderedPageBreak/>
              <w:t>A3</w:t>
            </w:r>
          </w:p>
        </w:tc>
        <w:tc>
          <w:tcPr>
            <w:tcW w:w="1476" w:type="dxa"/>
            <w:tcBorders>
              <w:top w:val="single" w:sz="8" w:space="0" w:color="AEAEAE"/>
              <w:left w:val="single" w:sz="8" w:space="0" w:color="E0E0E0"/>
              <w:bottom w:val="single" w:sz="8" w:space="0" w:color="AEAEAE"/>
              <w:right w:val="nil"/>
            </w:tcBorders>
            <w:shd w:val="clear" w:color="auto" w:fill="FFFFFF"/>
          </w:tcPr>
          <w:p w14:paraId="05ADE30B" w14:textId="77777777" w:rsidR="008D30BE" w:rsidRPr="008D30BE" w:rsidRDefault="008D30BE" w:rsidP="00F42D97">
            <w:pPr>
              <w:autoSpaceDE w:val="0"/>
              <w:autoSpaceDN w:val="0"/>
              <w:adjustRightInd w:val="0"/>
              <w:spacing w:line="240" w:lineRule="auto"/>
              <w:ind w:left="60" w:right="60"/>
              <w:jc w:val="right"/>
              <w:rPr>
                <w:rFonts w:ascii="Arial" w:hAnsi="Arial" w:cs="Arial"/>
                <w:color w:val="010205"/>
                <w:sz w:val="18"/>
                <w:szCs w:val="18"/>
                <w:shd w:val="clear" w:color="auto" w:fill="auto"/>
                <w:lang w:val="en-IN"/>
              </w:rPr>
            </w:pPr>
            <w:r w:rsidRPr="008D30BE">
              <w:rPr>
                <w:rFonts w:ascii="Arial" w:hAnsi="Arial" w:cs="Arial"/>
                <w:color w:val="010205"/>
                <w:sz w:val="18"/>
                <w:szCs w:val="18"/>
                <w:shd w:val="clear" w:color="auto" w:fill="auto"/>
                <w:lang w:val="en-IN"/>
              </w:rPr>
              <w:t>.968</w:t>
            </w:r>
          </w:p>
        </w:tc>
      </w:tr>
      <w:tr w:rsidR="008D30BE" w:rsidRPr="008D30BE" w14:paraId="0D7F42AD" w14:textId="77777777" w:rsidTr="008D30BE">
        <w:trPr>
          <w:cantSplit/>
          <w:jc w:val="center"/>
        </w:trPr>
        <w:tc>
          <w:tcPr>
            <w:tcW w:w="783" w:type="dxa"/>
            <w:tcBorders>
              <w:top w:val="single" w:sz="8" w:space="0" w:color="AEAEAE"/>
              <w:left w:val="nil"/>
              <w:bottom w:val="single" w:sz="8" w:space="0" w:color="AEAEAE"/>
              <w:right w:val="nil"/>
            </w:tcBorders>
            <w:shd w:val="clear" w:color="auto" w:fill="E0E0E0"/>
          </w:tcPr>
          <w:p w14:paraId="41539E87" w14:textId="77777777" w:rsidR="008D30BE" w:rsidRPr="008D30BE" w:rsidRDefault="008D30BE" w:rsidP="00F42D97">
            <w:pPr>
              <w:autoSpaceDE w:val="0"/>
              <w:autoSpaceDN w:val="0"/>
              <w:adjustRightInd w:val="0"/>
              <w:spacing w:line="240" w:lineRule="auto"/>
              <w:ind w:left="60" w:right="60"/>
              <w:jc w:val="left"/>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t>SQS1</w:t>
            </w:r>
          </w:p>
        </w:tc>
        <w:tc>
          <w:tcPr>
            <w:tcW w:w="1476" w:type="dxa"/>
            <w:tcBorders>
              <w:top w:val="single" w:sz="8" w:space="0" w:color="AEAEAE"/>
              <w:left w:val="single" w:sz="8" w:space="0" w:color="E0E0E0"/>
              <w:bottom w:val="single" w:sz="8" w:space="0" w:color="AEAEAE"/>
              <w:right w:val="nil"/>
            </w:tcBorders>
            <w:shd w:val="clear" w:color="auto" w:fill="FFFFFF"/>
          </w:tcPr>
          <w:p w14:paraId="758514E3" w14:textId="77777777" w:rsidR="008D30BE" w:rsidRPr="008D30BE" w:rsidRDefault="008D30BE" w:rsidP="00F42D97">
            <w:pPr>
              <w:autoSpaceDE w:val="0"/>
              <w:autoSpaceDN w:val="0"/>
              <w:adjustRightInd w:val="0"/>
              <w:spacing w:line="240" w:lineRule="auto"/>
              <w:ind w:left="60" w:right="60"/>
              <w:jc w:val="right"/>
              <w:rPr>
                <w:rFonts w:ascii="Arial" w:hAnsi="Arial" w:cs="Arial"/>
                <w:color w:val="010205"/>
                <w:sz w:val="18"/>
                <w:szCs w:val="18"/>
                <w:shd w:val="clear" w:color="auto" w:fill="auto"/>
                <w:lang w:val="en-IN"/>
              </w:rPr>
            </w:pPr>
            <w:r w:rsidRPr="008D30BE">
              <w:rPr>
                <w:rFonts w:ascii="Arial" w:hAnsi="Arial" w:cs="Arial"/>
                <w:color w:val="010205"/>
                <w:sz w:val="18"/>
                <w:szCs w:val="18"/>
                <w:shd w:val="clear" w:color="auto" w:fill="auto"/>
                <w:lang w:val="en-IN"/>
              </w:rPr>
              <w:t>.967</w:t>
            </w:r>
          </w:p>
        </w:tc>
      </w:tr>
      <w:tr w:rsidR="008D30BE" w:rsidRPr="008D30BE" w14:paraId="41210F92" w14:textId="77777777" w:rsidTr="008D30BE">
        <w:trPr>
          <w:cantSplit/>
          <w:jc w:val="center"/>
        </w:trPr>
        <w:tc>
          <w:tcPr>
            <w:tcW w:w="783" w:type="dxa"/>
            <w:tcBorders>
              <w:top w:val="single" w:sz="8" w:space="0" w:color="AEAEAE"/>
              <w:left w:val="nil"/>
              <w:bottom w:val="single" w:sz="8" w:space="0" w:color="AEAEAE"/>
              <w:right w:val="nil"/>
            </w:tcBorders>
            <w:shd w:val="clear" w:color="auto" w:fill="E0E0E0"/>
          </w:tcPr>
          <w:p w14:paraId="662DA436" w14:textId="77777777" w:rsidR="008D30BE" w:rsidRPr="008D30BE" w:rsidRDefault="008D30BE" w:rsidP="00F42D97">
            <w:pPr>
              <w:autoSpaceDE w:val="0"/>
              <w:autoSpaceDN w:val="0"/>
              <w:adjustRightInd w:val="0"/>
              <w:spacing w:line="240" w:lineRule="auto"/>
              <w:ind w:left="60" w:right="60"/>
              <w:jc w:val="left"/>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t>SQS2</w:t>
            </w:r>
          </w:p>
        </w:tc>
        <w:tc>
          <w:tcPr>
            <w:tcW w:w="1476" w:type="dxa"/>
            <w:tcBorders>
              <w:top w:val="single" w:sz="8" w:space="0" w:color="AEAEAE"/>
              <w:left w:val="single" w:sz="8" w:space="0" w:color="E0E0E0"/>
              <w:bottom w:val="single" w:sz="8" w:space="0" w:color="AEAEAE"/>
              <w:right w:val="nil"/>
            </w:tcBorders>
            <w:shd w:val="clear" w:color="auto" w:fill="FFFFFF"/>
          </w:tcPr>
          <w:p w14:paraId="0B75CC08" w14:textId="77777777" w:rsidR="008D30BE" w:rsidRPr="008D30BE" w:rsidRDefault="008D30BE" w:rsidP="00F42D97">
            <w:pPr>
              <w:autoSpaceDE w:val="0"/>
              <w:autoSpaceDN w:val="0"/>
              <w:adjustRightInd w:val="0"/>
              <w:spacing w:line="240" w:lineRule="auto"/>
              <w:ind w:left="60" w:right="60"/>
              <w:jc w:val="right"/>
              <w:rPr>
                <w:rFonts w:ascii="Arial" w:hAnsi="Arial" w:cs="Arial"/>
                <w:color w:val="010205"/>
                <w:sz w:val="18"/>
                <w:szCs w:val="18"/>
                <w:shd w:val="clear" w:color="auto" w:fill="auto"/>
                <w:lang w:val="en-IN"/>
              </w:rPr>
            </w:pPr>
            <w:r w:rsidRPr="008D30BE">
              <w:rPr>
                <w:rFonts w:ascii="Arial" w:hAnsi="Arial" w:cs="Arial"/>
                <w:color w:val="010205"/>
                <w:sz w:val="18"/>
                <w:szCs w:val="18"/>
                <w:shd w:val="clear" w:color="auto" w:fill="auto"/>
                <w:lang w:val="en-IN"/>
              </w:rPr>
              <w:t>.969</w:t>
            </w:r>
          </w:p>
        </w:tc>
      </w:tr>
      <w:tr w:rsidR="008D30BE" w:rsidRPr="008D30BE" w14:paraId="4D29FF00" w14:textId="77777777" w:rsidTr="008D30BE">
        <w:trPr>
          <w:cantSplit/>
          <w:jc w:val="center"/>
        </w:trPr>
        <w:tc>
          <w:tcPr>
            <w:tcW w:w="783" w:type="dxa"/>
            <w:tcBorders>
              <w:top w:val="single" w:sz="8" w:space="0" w:color="AEAEAE"/>
              <w:left w:val="nil"/>
              <w:bottom w:val="single" w:sz="8" w:space="0" w:color="AEAEAE"/>
              <w:right w:val="nil"/>
            </w:tcBorders>
            <w:shd w:val="clear" w:color="auto" w:fill="E0E0E0"/>
          </w:tcPr>
          <w:p w14:paraId="2C5F2483" w14:textId="77777777" w:rsidR="008D30BE" w:rsidRPr="008D30BE" w:rsidRDefault="008D30BE" w:rsidP="00F42D97">
            <w:pPr>
              <w:autoSpaceDE w:val="0"/>
              <w:autoSpaceDN w:val="0"/>
              <w:adjustRightInd w:val="0"/>
              <w:spacing w:line="240" w:lineRule="auto"/>
              <w:ind w:left="60" w:right="60"/>
              <w:jc w:val="left"/>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t>SQS3</w:t>
            </w:r>
          </w:p>
        </w:tc>
        <w:tc>
          <w:tcPr>
            <w:tcW w:w="1476" w:type="dxa"/>
            <w:tcBorders>
              <w:top w:val="single" w:sz="8" w:space="0" w:color="AEAEAE"/>
              <w:left w:val="single" w:sz="8" w:space="0" w:color="E0E0E0"/>
              <w:bottom w:val="single" w:sz="8" w:space="0" w:color="AEAEAE"/>
              <w:right w:val="nil"/>
            </w:tcBorders>
            <w:shd w:val="clear" w:color="auto" w:fill="FFFFFF"/>
          </w:tcPr>
          <w:p w14:paraId="2D952144" w14:textId="77777777" w:rsidR="008D30BE" w:rsidRPr="008D30BE" w:rsidRDefault="008D30BE" w:rsidP="00F42D97">
            <w:pPr>
              <w:autoSpaceDE w:val="0"/>
              <w:autoSpaceDN w:val="0"/>
              <w:adjustRightInd w:val="0"/>
              <w:spacing w:line="240" w:lineRule="auto"/>
              <w:ind w:left="60" w:right="60"/>
              <w:jc w:val="right"/>
              <w:rPr>
                <w:rFonts w:ascii="Arial" w:hAnsi="Arial" w:cs="Arial"/>
                <w:color w:val="010205"/>
                <w:sz w:val="18"/>
                <w:szCs w:val="18"/>
                <w:shd w:val="clear" w:color="auto" w:fill="auto"/>
                <w:lang w:val="en-IN"/>
              </w:rPr>
            </w:pPr>
            <w:r w:rsidRPr="008D30BE">
              <w:rPr>
                <w:rFonts w:ascii="Arial" w:hAnsi="Arial" w:cs="Arial"/>
                <w:color w:val="010205"/>
                <w:sz w:val="18"/>
                <w:szCs w:val="18"/>
                <w:shd w:val="clear" w:color="auto" w:fill="auto"/>
                <w:lang w:val="en-IN"/>
              </w:rPr>
              <w:t>.967</w:t>
            </w:r>
          </w:p>
        </w:tc>
      </w:tr>
      <w:tr w:rsidR="008D30BE" w:rsidRPr="008D30BE" w14:paraId="3B0B0315" w14:textId="77777777" w:rsidTr="008D30BE">
        <w:trPr>
          <w:cantSplit/>
          <w:jc w:val="center"/>
        </w:trPr>
        <w:tc>
          <w:tcPr>
            <w:tcW w:w="783" w:type="dxa"/>
            <w:tcBorders>
              <w:top w:val="single" w:sz="8" w:space="0" w:color="AEAEAE"/>
              <w:left w:val="nil"/>
              <w:bottom w:val="single" w:sz="8" w:space="0" w:color="AEAEAE"/>
              <w:right w:val="nil"/>
            </w:tcBorders>
            <w:shd w:val="clear" w:color="auto" w:fill="E0E0E0"/>
          </w:tcPr>
          <w:p w14:paraId="5F287FE9" w14:textId="77777777" w:rsidR="008D30BE" w:rsidRPr="008D30BE" w:rsidRDefault="008D30BE" w:rsidP="00F42D97">
            <w:pPr>
              <w:autoSpaceDE w:val="0"/>
              <w:autoSpaceDN w:val="0"/>
              <w:adjustRightInd w:val="0"/>
              <w:spacing w:line="240" w:lineRule="auto"/>
              <w:ind w:left="60" w:right="60"/>
              <w:jc w:val="left"/>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t>PD1</w:t>
            </w:r>
          </w:p>
        </w:tc>
        <w:tc>
          <w:tcPr>
            <w:tcW w:w="1476" w:type="dxa"/>
            <w:tcBorders>
              <w:top w:val="single" w:sz="8" w:space="0" w:color="AEAEAE"/>
              <w:left w:val="single" w:sz="8" w:space="0" w:color="E0E0E0"/>
              <w:bottom w:val="single" w:sz="8" w:space="0" w:color="AEAEAE"/>
              <w:right w:val="nil"/>
            </w:tcBorders>
            <w:shd w:val="clear" w:color="auto" w:fill="FFFFFF"/>
          </w:tcPr>
          <w:p w14:paraId="58BF396D" w14:textId="77777777" w:rsidR="008D30BE" w:rsidRPr="008D30BE" w:rsidRDefault="008D30BE" w:rsidP="00F42D97">
            <w:pPr>
              <w:autoSpaceDE w:val="0"/>
              <w:autoSpaceDN w:val="0"/>
              <w:adjustRightInd w:val="0"/>
              <w:spacing w:line="240" w:lineRule="auto"/>
              <w:ind w:left="60" w:right="60"/>
              <w:jc w:val="right"/>
              <w:rPr>
                <w:rFonts w:ascii="Arial" w:hAnsi="Arial" w:cs="Arial"/>
                <w:color w:val="010205"/>
                <w:sz w:val="18"/>
                <w:szCs w:val="18"/>
                <w:shd w:val="clear" w:color="auto" w:fill="auto"/>
                <w:lang w:val="en-IN"/>
              </w:rPr>
            </w:pPr>
            <w:r w:rsidRPr="008D30BE">
              <w:rPr>
                <w:rFonts w:ascii="Arial" w:hAnsi="Arial" w:cs="Arial"/>
                <w:color w:val="010205"/>
                <w:sz w:val="18"/>
                <w:szCs w:val="18"/>
                <w:shd w:val="clear" w:color="auto" w:fill="auto"/>
                <w:lang w:val="en-IN"/>
              </w:rPr>
              <w:t>.968</w:t>
            </w:r>
          </w:p>
        </w:tc>
      </w:tr>
      <w:tr w:rsidR="008D30BE" w:rsidRPr="008D30BE" w14:paraId="5BD5565B" w14:textId="77777777" w:rsidTr="008D30BE">
        <w:trPr>
          <w:cantSplit/>
          <w:jc w:val="center"/>
        </w:trPr>
        <w:tc>
          <w:tcPr>
            <w:tcW w:w="783" w:type="dxa"/>
            <w:tcBorders>
              <w:top w:val="single" w:sz="8" w:space="0" w:color="AEAEAE"/>
              <w:left w:val="nil"/>
              <w:bottom w:val="single" w:sz="8" w:space="0" w:color="AEAEAE"/>
              <w:right w:val="nil"/>
            </w:tcBorders>
            <w:shd w:val="clear" w:color="auto" w:fill="E0E0E0"/>
          </w:tcPr>
          <w:p w14:paraId="30821977" w14:textId="77777777" w:rsidR="008D30BE" w:rsidRPr="008D30BE" w:rsidRDefault="008D30BE" w:rsidP="00F42D97">
            <w:pPr>
              <w:autoSpaceDE w:val="0"/>
              <w:autoSpaceDN w:val="0"/>
              <w:adjustRightInd w:val="0"/>
              <w:spacing w:line="240" w:lineRule="auto"/>
              <w:ind w:left="60" w:right="60"/>
              <w:jc w:val="left"/>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t>PD2</w:t>
            </w:r>
          </w:p>
        </w:tc>
        <w:tc>
          <w:tcPr>
            <w:tcW w:w="1476" w:type="dxa"/>
            <w:tcBorders>
              <w:top w:val="single" w:sz="8" w:space="0" w:color="AEAEAE"/>
              <w:left w:val="single" w:sz="8" w:space="0" w:color="E0E0E0"/>
              <w:bottom w:val="single" w:sz="8" w:space="0" w:color="AEAEAE"/>
              <w:right w:val="nil"/>
            </w:tcBorders>
            <w:shd w:val="clear" w:color="auto" w:fill="FFFFFF"/>
          </w:tcPr>
          <w:p w14:paraId="65B4956D" w14:textId="77777777" w:rsidR="008D30BE" w:rsidRPr="008D30BE" w:rsidRDefault="008D30BE" w:rsidP="00F42D97">
            <w:pPr>
              <w:autoSpaceDE w:val="0"/>
              <w:autoSpaceDN w:val="0"/>
              <w:adjustRightInd w:val="0"/>
              <w:spacing w:line="240" w:lineRule="auto"/>
              <w:ind w:left="60" w:right="60"/>
              <w:jc w:val="right"/>
              <w:rPr>
                <w:rFonts w:ascii="Arial" w:hAnsi="Arial" w:cs="Arial"/>
                <w:color w:val="010205"/>
                <w:sz w:val="18"/>
                <w:szCs w:val="18"/>
                <w:shd w:val="clear" w:color="auto" w:fill="auto"/>
                <w:lang w:val="en-IN"/>
              </w:rPr>
            </w:pPr>
            <w:r w:rsidRPr="008D30BE">
              <w:rPr>
                <w:rFonts w:ascii="Arial" w:hAnsi="Arial" w:cs="Arial"/>
                <w:color w:val="010205"/>
                <w:sz w:val="18"/>
                <w:szCs w:val="18"/>
                <w:shd w:val="clear" w:color="auto" w:fill="auto"/>
                <w:lang w:val="en-IN"/>
              </w:rPr>
              <w:t>.969</w:t>
            </w:r>
          </w:p>
        </w:tc>
      </w:tr>
      <w:tr w:rsidR="008D30BE" w:rsidRPr="008D30BE" w14:paraId="7A9A2F62" w14:textId="77777777" w:rsidTr="008D30BE">
        <w:trPr>
          <w:cantSplit/>
          <w:jc w:val="center"/>
        </w:trPr>
        <w:tc>
          <w:tcPr>
            <w:tcW w:w="783" w:type="dxa"/>
            <w:tcBorders>
              <w:top w:val="single" w:sz="8" w:space="0" w:color="AEAEAE"/>
              <w:left w:val="nil"/>
              <w:bottom w:val="single" w:sz="8" w:space="0" w:color="152935"/>
              <w:right w:val="nil"/>
            </w:tcBorders>
            <w:shd w:val="clear" w:color="auto" w:fill="E0E0E0"/>
          </w:tcPr>
          <w:p w14:paraId="225EC025" w14:textId="77777777" w:rsidR="008D30BE" w:rsidRPr="008D30BE" w:rsidRDefault="008D30BE" w:rsidP="00F42D97">
            <w:pPr>
              <w:autoSpaceDE w:val="0"/>
              <w:autoSpaceDN w:val="0"/>
              <w:adjustRightInd w:val="0"/>
              <w:spacing w:line="240" w:lineRule="auto"/>
              <w:ind w:left="60" w:right="60"/>
              <w:jc w:val="left"/>
              <w:rPr>
                <w:rFonts w:ascii="Arial" w:hAnsi="Arial" w:cs="Arial"/>
                <w:color w:val="264A60"/>
                <w:sz w:val="18"/>
                <w:szCs w:val="18"/>
                <w:shd w:val="clear" w:color="auto" w:fill="auto"/>
                <w:lang w:val="en-IN"/>
              </w:rPr>
            </w:pPr>
            <w:r w:rsidRPr="008D30BE">
              <w:rPr>
                <w:rFonts w:ascii="Arial" w:hAnsi="Arial" w:cs="Arial"/>
                <w:color w:val="264A60"/>
                <w:sz w:val="18"/>
                <w:szCs w:val="18"/>
                <w:shd w:val="clear" w:color="auto" w:fill="auto"/>
                <w:lang w:val="en-IN"/>
              </w:rPr>
              <w:t>PD3</w:t>
            </w:r>
          </w:p>
        </w:tc>
        <w:tc>
          <w:tcPr>
            <w:tcW w:w="1476" w:type="dxa"/>
            <w:tcBorders>
              <w:top w:val="single" w:sz="8" w:space="0" w:color="AEAEAE"/>
              <w:left w:val="single" w:sz="8" w:space="0" w:color="E0E0E0"/>
              <w:bottom w:val="single" w:sz="8" w:space="0" w:color="152935"/>
              <w:right w:val="nil"/>
            </w:tcBorders>
            <w:shd w:val="clear" w:color="auto" w:fill="FFFFFF"/>
          </w:tcPr>
          <w:p w14:paraId="7C98524C" w14:textId="77777777" w:rsidR="008D30BE" w:rsidRPr="008D30BE" w:rsidRDefault="008D30BE" w:rsidP="00F42D97">
            <w:pPr>
              <w:autoSpaceDE w:val="0"/>
              <w:autoSpaceDN w:val="0"/>
              <w:adjustRightInd w:val="0"/>
              <w:spacing w:line="240" w:lineRule="auto"/>
              <w:ind w:left="60" w:right="60"/>
              <w:jc w:val="right"/>
              <w:rPr>
                <w:rFonts w:ascii="Arial" w:hAnsi="Arial" w:cs="Arial"/>
                <w:color w:val="010205"/>
                <w:sz w:val="18"/>
                <w:szCs w:val="18"/>
                <w:shd w:val="clear" w:color="auto" w:fill="auto"/>
                <w:lang w:val="en-IN"/>
              </w:rPr>
            </w:pPr>
            <w:r w:rsidRPr="008D30BE">
              <w:rPr>
                <w:rFonts w:ascii="Arial" w:hAnsi="Arial" w:cs="Arial"/>
                <w:color w:val="010205"/>
                <w:sz w:val="18"/>
                <w:szCs w:val="18"/>
                <w:shd w:val="clear" w:color="auto" w:fill="auto"/>
                <w:lang w:val="en-IN"/>
              </w:rPr>
              <w:t>.971</w:t>
            </w:r>
          </w:p>
        </w:tc>
      </w:tr>
    </w:tbl>
    <w:p w14:paraId="4EA706C9" w14:textId="06CEEAD6" w:rsidR="008D30BE" w:rsidRPr="00F42D97" w:rsidRDefault="008D30BE" w:rsidP="00F42D97">
      <w:pPr>
        <w:autoSpaceDE w:val="0"/>
        <w:autoSpaceDN w:val="0"/>
        <w:adjustRightInd w:val="0"/>
        <w:spacing w:line="400" w:lineRule="atLeast"/>
        <w:jc w:val="center"/>
        <w:rPr>
          <w:rFonts w:cs="Times New Roman"/>
          <w:szCs w:val="24"/>
          <w:shd w:val="clear" w:color="auto" w:fill="auto"/>
          <w:lang w:val="en-IN"/>
        </w:rPr>
      </w:pPr>
      <w:r>
        <w:rPr>
          <w:rFonts w:cs="Times New Roman"/>
          <w:szCs w:val="24"/>
          <w:shd w:val="clear" w:color="auto" w:fill="auto"/>
          <w:lang w:val="en-IN"/>
        </w:rPr>
        <w:t>Source: SPSS</w:t>
      </w:r>
    </w:p>
    <w:p w14:paraId="493D2D28" w14:textId="458ACF1E" w:rsidR="008D30BE" w:rsidRDefault="00D22D67" w:rsidP="008D30BE">
      <w:pPr>
        <w:pStyle w:val="Heading2"/>
        <w:rPr>
          <w:lang w:val="en-GB"/>
        </w:rPr>
      </w:pPr>
      <w:bookmarkStart w:id="57" w:name="_Toc148436501"/>
      <w:r>
        <w:rPr>
          <w:lang w:val="en-GB"/>
        </w:rPr>
        <w:t xml:space="preserve">4.4 </w:t>
      </w:r>
      <w:r w:rsidR="00F42D97">
        <w:rPr>
          <w:lang w:val="en-GB"/>
        </w:rPr>
        <w:t xml:space="preserve">Linear </w:t>
      </w:r>
      <w:r w:rsidR="008D30BE">
        <w:rPr>
          <w:lang w:val="en-GB"/>
        </w:rPr>
        <w:t>Regression analysis</w:t>
      </w:r>
      <w:bookmarkEnd w:id="57"/>
    </w:p>
    <w:p w14:paraId="7D83C151" w14:textId="2D082F0E" w:rsidR="008D30BE" w:rsidRDefault="00F42D97" w:rsidP="007D0CAF">
      <w:pPr>
        <w:rPr>
          <w:lang w:val="en-GB"/>
        </w:rPr>
      </w:pPr>
      <w:r>
        <w:rPr>
          <w:lang w:val="en-GB"/>
        </w:rPr>
        <w:t>The linear relationship between two or more predictors or variables along with the variation in one variable due to variation in another is measured by linear regression analysis</w:t>
      </w:r>
      <w:r w:rsidR="00A76462">
        <w:rPr>
          <w:lang w:val="en-GB"/>
        </w:rPr>
        <w:t xml:space="preserve"> (</w:t>
      </w:r>
      <w:r w:rsidR="00A76462" w:rsidRPr="00276851">
        <w:t>Pal</w:t>
      </w:r>
      <w:r w:rsidR="00A76462">
        <w:t xml:space="preserve"> et al., 2019</w:t>
      </w:r>
      <w:r w:rsidR="00A76462">
        <w:rPr>
          <w:lang w:val="en-GB"/>
        </w:rPr>
        <w:t>)</w:t>
      </w:r>
      <w:r>
        <w:rPr>
          <w:lang w:val="en-GB"/>
        </w:rPr>
        <w:t xml:space="preserve">. It is an effective statistical analysis method </w:t>
      </w:r>
      <w:r w:rsidR="00EE2F53">
        <w:rPr>
          <w:lang w:val="en-GB"/>
        </w:rPr>
        <w:t>which provides insights into the relationship between research variables and is therefore a valuable procedure in the present study. SPPS v.26.0 was used to conduct this analysis by first converting the responses of the participants into numerical values i.e., ‘Strongly agree’ into 5, ‘somewhat agree’ into 4 and so on up to ‘strongly disagree’ i.e., 1.</w:t>
      </w:r>
      <w:r w:rsidR="00ED2ED2">
        <w:rPr>
          <w:lang w:val="en-GB"/>
        </w:rPr>
        <w:t xml:space="preserve"> </w:t>
      </w:r>
      <w:r w:rsidR="0006602E">
        <w:rPr>
          <w:lang w:val="en-GB"/>
        </w:rPr>
        <w:t xml:space="preserve">The average of responses of every three scale items was calculated because every variable had three scale items. Furthermore, </w:t>
      </w:r>
      <w:r w:rsidR="007F3C21">
        <w:rPr>
          <w:lang w:val="en-GB"/>
        </w:rPr>
        <w:t xml:space="preserve">the </w:t>
      </w:r>
      <w:r w:rsidR="0006602E">
        <w:rPr>
          <w:lang w:val="en-GB"/>
        </w:rPr>
        <w:t>accuracy of 95 entities out of 100 is indicated by the 95% confidence level when conducting regression analysis</w:t>
      </w:r>
      <w:r w:rsidR="00A76462">
        <w:rPr>
          <w:lang w:val="en-GB"/>
        </w:rPr>
        <w:t xml:space="preserve"> (</w:t>
      </w:r>
      <w:r w:rsidR="00A76462" w:rsidRPr="00276851">
        <w:t>Wan, Liu and Bretz,</w:t>
      </w:r>
      <w:r w:rsidR="00A76462">
        <w:t xml:space="preserve"> </w:t>
      </w:r>
      <w:r w:rsidR="00A76462" w:rsidRPr="00276851">
        <w:t>2022</w:t>
      </w:r>
      <w:r w:rsidR="00A76462">
        <w:rPr>
          <w:lang w:val="en-GB"/>
        </w:rPr>
        <w:t>)</w:t>
      </w:r>
      <w:r w:rsidR="0006602E">
        <w:rPr>
          <w:lang w:val="en-GB"/>
        </w:rPr>
        <w:t>. So, this level was selected while analysis the data through linear regression. The responses to the scale items regarding the dependent variable given below were first considered for the y values.</w:t>
      </w:r>
    </w:p>
    <w:p w14:paraId="6793E2E6" w14:textId="77777777" w:rsidR="008D30BE" w:rsidRDefault="008D30BE" w:rsidP="00A76462">
      <w:pPr>
        <w:keepNext/>
        <w:jc w:val="center"/>
      </w:pPr>
      <w:r>
        <w:rPr>
          <w:noProof/>
          <w:lang w:val="en-GB"/>
        </w:rPr>
        <w:drawing>
          <wp:inline distT="0" distB="0" distL="0" distR="0" wp14:anchorId="1ABCF16E" wp14:editId="6CD56AD9">
            <wp:extent cx="4991100" cy="1894058"/>
            <wp:effectExtent l="0" t="0" r="0" b="0"/>
            <wp:docPr id="1781175674" name="Picture 7" descr="Forms response chart. Question title: My preference for buying a certain product from Unilever changes after I watch a product promotion on the internet done by an influencer.&#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My preference for buying a certain product from Unilever changes after I watch a product promotion on the internet done by an influencer.&#10;. Number of responses: 60 respons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6781" b="9583"/>
                    <a:stretch/>
                  </pic:blipFill>
                  <pic:spPr bwMode="auto">
                    <a:xfrm>
                      <a:off x="0" y="0"/>
                      <a:ext cx="5003546" cy="1898781"/>
                    </a:xfrm>
                    <a:prstGeom prst="rect">
                      <a:avLst/>
                    </a:prstGeom>
                    <a:noFill/>
                    <a:ln>
                      <a:noFill/>
                    </a:ln>
                    <a:extLst>
                      <a:ext uri="{53640926-AAD7-44D8-BBD7-CCE9431645EC}">
                        <a14:shadowObscured xmlns:a14="http://schemas.microsoft.com/office/drawing/2010/main"/>
                      </a:ext>
                    </a:extLst>
                  </pic:spPr>
                </pic:pic>
              </a:graphicData>
            </a:graphic>
          </wp:inline>
        </w:drawing>
      </w:r>
    </w:p>
    <w:p w14:paraId="65F5CE9D" w14:textId="600ABA6B" w:rsidR="008D30BE" w:rsidRPr="008D30BE" w:rsidRDefault="008D30BE" w:rsidP="008D30BE">
      <w:pPr>
        <w:pStyle w:val="Caption"/>
        <w:jc w:val="center"/>
        <w:rPr>
          <w:color w:val="000000" w:themeColor="text1"/>
          <w:sz w:val="24"/>
          <w:szCs w:val="24"/>
        </w:rPr>
      </w:pPr>
      <w:bookmarkStart w:id="58" w:name="_Toc148436524"/>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9</w:t>
      </w:r>
      <w:r w:rsidRPr="008D30BE">
        <w:rPr>
          <w:color w:val="000000" w:themeColor="text1"/>
          <w:sz w:val="24"/>
          <w:szCs w:val="24"/>
        </w:rPr>
        <w:fldChar w:fldCharType="end"/>
      </w:r>
      <w:r w:rsidRPr="008D30BE">
        <w:rPr>
          <w:color w:val="000000" w:themeColor="text1"/>
          <w:sz w:val="24"/>
          <w:szCs w:val="24"/>
        </w:rPr>
        <w:t xml:space="preserve"> Pie chart representing the responses for the first scale item on purchase decision</w:t>
      </w:r>
      <w:bookmarkEnd w:id="58"/>
    </w:p>
    <w:p w14:paraId="7A1A0209" w14:textId="4B13B95C" w:rsidR="008D30BE" w:rsidRDefault="008D30BE" w:rsidP="00F42D97">
      <w:pPr>
        <w:jc w:val="center"/>
        <w:rPr>
          <w:lang w:val="en-GB"/>
        </w:rPr>
      </w:pPr>
      <w:r>
        <w:rPr>
          <w:lang w:val="en-GB"/>
        </w:rPr>
        <w:lastRenderedPageBreak/>
        <w:t>Source: Google Forms</w:t>
      </w:r>
    </w:p>
    <w:p w14:paraId="680CA0AC" w14:textId="77777777" w:rsidR="008D30BE" w:rsidRDefault="008D30BE" w:rsidP="008D30BE">
      <w:pPr>
        <w:keepNext/>
      </w:pPr>
      <w:r>
        <w:rPr>
          <w:noProof/>
          <w:lang w:val="en-GB"/>
        </w:rPr>
        <w:drawing>
          <wp:inline distT="0" distB="0" distL="0" distR="0" wp14:anchorId="1444DB26" wp14:editId="47311561">
            <wp:extent cx="5943600" cy="2696845"/>
            <wp:effectExtent l="0" t="0" r="0" b="8255"/>
            <wp:docPr id="13874028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218A8E08" w14:textId="50AC01D9" w:rsidR="008D30BE" w:rsidRPr="008D30BE" w:rsidRDefault="008D30BE" w:rsidP="008D30BE">
      <w:pPr>
        <w:pStyle w:val="Caption"/>
        <w:jc w:val="center"/>
        <w:rPr>
          <w:color w:val="000000" w:themeColor="text1"/>
          <w:sz w:val="24"/>
          <w:szCs w:val="24"/>
        </w:rPr>
      </w:pPr>
      <w:bookmarkStart w:id="59" w:name="_Toc148436525"/>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10</w:t>
      </w:r>
      <w:r w:rsidRPr="008D30BE">
        <w:rPr>
          <w:color w:val="000000" w:themeColor="text1"/>
          <w:sz w:val="24"/>
          <w:szCs w:val="24"/>
        </w:rPr>
        <w:fldChar w:fldCharType="end"/>
      </w:r>
      <w:r w:rsidRPr="008D30BE">
        <w:rPr>
          <w:color w:val="000000" w:themeColor="text1"/>
          <w:sz w:val="24"/>
          <w:szCs w:val="24"/>
        </w:rPr>
        <w:t xml:space="preserve"> Pie chart representing the responses for the second scale item on purchase decision</w:t>
      </w:r>
      <w:bookmarkEnd w:id="59"/>
    </w:p>
    <w:p w14:paraId="30D7F1CC" w14:textId="4EBACFEF" w:rsidR="008D30BE" w:rsidRDefault="008D30BE" w:rsidP="00F42D97">
      <w:pPr>
        <w:jc w:val="center"/>
        <w:rPr>
          <w:lang w:val="en-GB"/>
        </w:rPr>
      </w:pPr>
      <w:r>
        <w:rPr>
          <w:lang w:val="en-GB"/>
        </w:rPr>
        <w:t>Source: Google Forms</w:t>
      </w:r>
    </w:p>
    <w:p w14:paraId="350B12EA" w14:textId="77777777" w:rsidR="008D30BE" w:rsidRDefault="008D30BE" w:rsidP="008D30BE">
      <w:pPr>
        <w:keepNext/>
      </w:pPr>
      <w:r>
        <w:rPr>
          <w:noProof/>
          <w:lang w:val="en-GB"/>
        </w:rPr>
        <w:drawing>
          <wp:inline distT="0" distB="0" distL="0" distR="0" wp14:anchorId="32FC146A" wp14:editId="0479940B">
            <wp:extent cx="5943600" cy="2696845"/>
            <wp:effectExtent l="0" t="0" r="0" b="8255"/>
            <wp:docPr id="367587749" name="Picture 9" descr="Forms response chart. Question title: In my opinion, consumer behaviour has been significantly affected after Unilever started using influencer marketing.&#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In my opinion, consumer behaviour has been significantly affected after Unilever started using influencer marketing.&#10;. Number of responses: 6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013B54FD" w14:textId="098F3D4D" w:rsidR="008D30BE" w:rsidRPr="008D30BE" w:rsidRDefault="008D30BE" w:rsidP="008D30BE">
      <w:pPr>
        <w:pStyle w:val="Caption"/>
        <w:jc w:val="center"/>
        <w:rPr>
          <w:color w:val="000000" w:themeColor="text1"/>
          <w:sz w:val="24"/>
          <w:szCs w:val="24"/>
        </w:rPr>
      </w:pPr>
      <w:bookmarkStart w:id="60" w:name="_Toc148436526"/>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11</w:t>
      </w:r>
      <w:r w:rsidRPr="008D30BE">
        <w:rPr>
          <w:color w:val="000000" w:themeColor="text1"/>
          <w:sz w:val="24"/>
          <w:szCs w:val="24"/>
        </w:rPr>
        <w:fldChar w:fldCharType="end"/>
      </w:r>
      <w:r w:rsidRPr="008D30BE">
        <w:rPr>
          <w:color w:val="000000" w:themeColor="text1"/>
          <w:sz w:val="24"/>
          <w:szCs w:val="24"/>
        </w:rPr>
        <w:t xml:space="preserve"> Pie chart representing the responses for the third scale item on purchase decision</w:t>
      </w:r>
      <w:bookmarkEnd w:id="60"/>
    </w:p>
    <w:p w14:paraId="20095314" w14:textId="77777777" w:rsidR="008D30BE" w:rsidRDefault="008D30BE" w:rsidP="008D30BE">
      <w:pPr>
        <w:jc w:val="center"/>
        <w:rPr>
          <w:lang w:val="en-GB"/>
        </w:rPr>
      </w:pPr>
      <w:r>
        <w:rPr>
          <w:lang w:val="en-GB"/>
        </w:rPr>
        <w:t>Source: Google Forms</w:t>
      </w:r>
    </w:p>
    <w:p w14:paraId="1A3518F5" w14:textId="35D11356" w:rsidR="008D30BE" w:rsidRDefault="00F42D97" w:rsidP="007D0CAF">
      <w:pPr>
        <w:rPr>
          <w:lang w:val="en-GB"/>
        </w:rPr>
      </w:pPr>
      <w:r>
        <w:rPr>
          <w:lang w:val="en-GB"/>
        </w:rPr>
        <w:t xml:space="preserve">The responses of the participants for the above three scale items shown in Figures 9, 10 and 11 were put into the y value </w:t>
      </w:r>
      <w:r w:rsidR="0006602E">
        <w:rPr>
          <w:lang w:val="en-GB"/>
        </w:rPr>
        <w:t>because they are based on the dependent variable purchase decision.</w:t>
      </w:r>
    </w:p>
    <w:p w14:paraId="064F9352" w14:textId="2B4B3E21" w:rsidR="008D30BE" w:rsidRDefault="00D22D67" w:rsidP="008D30BE">
      <w:pPr>
        <w:pStyle w:val="Heading3"/>
        <w:rPr>
          <w:lang w:val="en-GB"/>
        </w:rPr>
      </w:pPr>
      <w:bookmarkStart w:id="61" w:name="_Toc148436502"/>
      <w:r>
        <w:rPr>
          <w:lang w:val="en-GB"/>
        </w:rPr>
        <w:lastRenderedPageBreak/>
        <w:t xml:space="preserve">4.4.1 </w:t>
      </w:r>
      <w:r w:rsidR="008D30BE">
        <w:rPr>
          <w:lang w:val="en-GB"/>
        </w:rPr>
        <w:t>Analysis for testing hypothesis 1</w:t>
      </w:r>
      <w:bookmarkEnd w:id="61"/>
    </w:p>
    <w:p w14:paraId="41029EE3" w14:textId="2C6FF484" w:rsidR="007602E9" w:rsidRPr="007602E9" w:rsidRDefault="007602E9" w:rsidP="007602E9">
      <w:pPr>
        <w:rPr>
          <w:lang w:val="en-GB"/>
        </w:rPr>
      </w:pPr>
      <w:r>
        <w:rPr>
          <w:lang w:val="en-GB"/>
        </w:rPr>
        <w:t xml:space="preserve">The first research hypothesis is based on the impact of product awareness from influencer marketing on consumer purchasing decisions. In the measurement scale, the first three scale items were based on product awareness regarding which the collected data is represented below. </w:t>
      </w:r>
    </w:p>
    <w:p w14:paraId="4E803AF3" w14:textId="77777777" w:rsidR="008D30BE" w:rsidRDefault="008D30BE" w:rsidP="008D30BE">
      <w:pPr>
        <w:keepNext/>
      </w:pPr>
      <w:r>
        <w:rPr>
          <w:noProof/>
          <w:lang w:val="en-GB"/>
        </w:rPr>
        <w:drawing>
          <wp:inline distT="0" distB="0" distL="0" distR="0" wp14:anchorId="4D3FB25A" wp14:editId="14C92ABF">
            <wp:extent cx="5943600" cy="2501900"/>
            <wp:effectExtent l="0" t="0" r="0" b="0"/>
            <wp:docPr id="178740219" name="Picture 10" descr="Forms response chart. Question title: I believe that influencers on the internet provide reliable information about products of Unilever.&#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I believe that influencers on the internet provide reliable information about products of Unilever.&#10;. Number of responses: 6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2D584219" w14:textId="7AE22DB9" w:rsidR="008D30BE" w:rsidRPr="008D30BE" w:rsidRDefault="008D30BE" w:rsidP="008D30BE">
      <w:pPr>
        <w:pStyle w:val="Caption"/>
        <w:jc w:val="center"/>
        <w:rPr>
          <w:color w:val="000000" w:themeColor="text1"/>
          <w:sz w:val="24"/>
          <w:szCs w:val="24"/>
        </w:rPr>
      </w:pPr>
      <w:bookmarkStart w:id="62" w:name="_Toc148436527"/>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12</w:t>
      </w:r>
      <w:r w:rsidRPr="008D30BE">
        <w:rPr>
          <w:color w:val="000000" w:themeColor="text1"/>
          <w:sz w:val="24"/>
          <w:szCs w:val="24"/>
        </w:rPr>
        <w:fldChar w:fldCharType="end"/>
      </w:r>
      <w:r w:rsidRPr="008D30BE">
        <w:rPr>
          <w:color w:val="000000" w:themeColor="text1"/>
          <w:sz w:val="24"/>
          <w:szCs w:val="24"/>
        </w:rPr>
        <w:t xml:space="preserve"> Pie chart representing the responses for the first scale item on product awareness</w:t>
      </w:r>
      <w:bookmarkEnd w:id="62"/>
    </w:p>
    <w:p w14:paraId="3422B83D" w14:textId="4BFF7845" w:rsidR="008D30BE" w:rsidRPr="007602E9" w:rsidRDefault="008D30BE" w:rsidP="007602E9">
      <w:pPr>
        <w:jc w:val="center"/>
        <w:rPr>
          <w:lang w:val="en-GB"/>
        </w:rPr>
      </w:pPr>
      <w:r>
        <w:rPr>
          <w:lang w:val="en-GB"/>
        </w:rPr>
        <w:t>Source: Google Forms</w:t>
      </w:r>
    </w:p>
    <w:p w14:paraId="1B3B663A" w14:textId="77777777" w:rsidR="008D30BE" w:rsidRDefault="008D30BE" w:rsidP="008D30BE">
      <w:pPr>
        <w:keepNext/>
        <w:autoSpaceDE w:val="0"/>
        <w:autoSpaceDN w:val="0"/>
        <w:adjustRightInd w:val="0"/>
        <w:spacing w:line="240" w:lineRule="auto"/>
        <w:jc w:val="left"/>
      </w:pPr>
      <w:r>
        <w:rPr>
          <w:noProof/>
        </w:rPr>
        <w:drawing>
          <wp:inline distT="0" distB="0" distL="0" distR="0" wp14:anchorId="5CAC9846" wp14:editId="09261390">
            <wp:extent cx="5943600" cy="2696845"/>
            <wp:effectExtent l="0" t="0" r="0" b="8255"/>
            <wp:docPr id="2037050495" name="Picture 11" descr="Forms response chart. Question title: I think my awareness about the products and services provided by Unilever has increased from the promotions done by influencers.&#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I think my awareness about the products and services provided by Unilever has increased from the promotions done by influencers.&#10;. Number of responses: 6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7FBF9D6C" w14:textId="14B47E31" w:rsidR="008D30BE" w:rsidRPr="008D30BE" w:rsidRDefault="008D30BE" w:rsidP="008D30BE">
      <w:pPr>
        <w:pStyle w:val="Caption"/>
        <w:jc w:val="center"/>
        <w:rPr>
          <w:color w:val="000000" w:themeColor="text1"/>
          <w:sz w:val="24"/>
          <w:szCs w:val="24"/>
        </w:rPr>
      </w:pPr>
      <w:bookmarkStart w:id="63" w:name="_Toc148436528"/>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13</w:t>
      </w:r>
      <w:r w:rsidRPr="008D30BE">
        <w:rPr>
          <w:color w:val="000000" w:themeColor="text1"/>
          <w:sz w:val="24"/>
          <w:szCs w:val="24"/>
        </w:rPr>
        <w:fldChar w:fldCharType="end"/>
      </w:r>
      <w:r w:rsidRPr="008D30BE">
        <w:rPr>
          <w:color w:val="000000" w:themeColor="text1"/>
          <w:sz w:val="24"/>
          <w:szCs w:val="24"/>
        </w:rPr>
        <w:t xml:space="preserve"> Pie chart representing the responses for the second scale item on product awareness</w:t>
      </w:r>
      <w:bookmarkEnd w:id="63"/>
    </w:p>
    <w:p w14:paraId="206FCB1D" w14:textId="60FF9C11" w:rsidR="008D30BE" w:rsidRPr="007602E9" w:rsidRDefault="008D30BE" w:rsidP="007602E9">
      <w:pPr>
        <w:jc w:val="center"/>
        <w:rPr>
          <w:lang w:val="en-GB"/>
        </w:rPr>
      </w:pPr>
      <w:r>
        <w:rPr>
          <w:lang w:val="en-GB"/>
        </w:rPr>
        <w:t>Source: Google Forms</w:t>
      </w:r>
    </w:p>
    <w:p w14:paraId="168A1472" w14:textId="77777777" w:rsidR="008D30BE" w:rsidRDefault="008D30BE" w:rsidP="008D30BE">
      <w:pPr>
        <w:keepNext/>
        <w:autoSpaceDE w:val="0"/>
        <w:autoSpaceDN w:val="0"/>
        <w:adjustRightInd w:val="0"/>
        <w:spacing w:line="240" w:lineRule="auto"/>
        <w:jc w:val="left"/>
      </w:pPr>
      <w:r>
        <w:rPr>
          <w:noProof/>
        </w:rPr>
        <w:lastRenderedPageBreak/>
        <w:drawing>
          <wp:inline distT="0" distB="0" distL="0" distR="0" wp14:anchorId="7F742E07" wp14:editId="7288E780">
            <wp:extent cx="5943600" cy="2696845"/>
            <wp:effectExtent l="0" t="0" r="0" b="8255"/>
            <wp:docPr id="1809651418" name="Picture 12" descr="Forms response chart. Question title: In my opinion, social media influencers have expertise in the peculiar characteristics of the products provided by Unilever.&#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In my opinion, social media influencers have expertise in the peculiar characteristics of the products provided by Unilever.&#10;. Number of responses: 6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7018E7D3" w14:textId="7DDEE36C" w:rsidR="008D30BE" w:rsidRPr="008D30BE" w:rsidRDefault="008D30BE" w:rsidP="008D30BE">
      <w:pPr>
        <w:pStyle w:val="Caption"/>
        <w:jc w:val="center"/>
        <w:rPr>
          <w:color w:val="000000" w:themeColor="text1"/>
          <w:sz w:val="24"/>
          <w:szCs w:val="24"/>
        </w:rPr>
      </w:pPr>
      <w:bookmarkStart w:id="64" w:name="_Toc148436529"/>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14</w:t>
      </w:r>
      <w:r w:rsidRPr="008D30BE">
        <w:rPr>
          <w:color w:val="000000" w:themeColor="text1"/>
          <w:sz w:val="24"/>
          <w:szCs w:val="24"/>
        </w:rPr>
        <w:fldChar w:fldCharType="end"/>
      </w:r>
      <w:r w:rsidRPr="008D30BE">
        <w:rPr>
          <w:color w:val="000000" w:themeColor="text1"/>
          <w:sz w:val="24"/>
          <w:szCs w:val="24"/>
        </w:rPr>
        <w:t xml:space="preserve"> Pie chart representing the responses for the third scale item on product awareness</w:t>
      </w:r>
      <w:bookmarkEnd w:id="64"/>
    </w:p>
    <w:p w14:paraId="6A9A46B5" w14:textId="77777777" w:rsidR="008D30BE" w:rsidRDefault="008D30BE" w:rsidP="008D30BE">
      <w:pPr>
        <w:jc w:val="center"/>
        <w:rPr>
          <w:lang w:val="en-GB"/>
        </w:rPr>
      </w:pPr>
      <w:r>
        <w:rPr>
          <w:lang w:val="en-GB"/>
        </w:rPr>
        <w:t>Source: Google Forms</w:t>
      </w:r>
    </w:p>
    <w:p w14:paraId="30E6AFAD" w14:textId="63DDC00D" w:rsidR="008D30BE" w:rsidRPr="008D30BE" w:rsidRDefault="007602E9" w:rsidP="007602E9">
      <w:pPr>
        <w:rPr>
          <w:shd w:val="clear" w:color="auto" w:fill="auto"/>
          <w:lang w:val="en-IN"/>
        </w:rPr>
      </w:pPr>
      <w:r>
        <w:rPr>
          <w:shd w:val="clear" w:color="auto" w:fill="auto"/>
          <w:lang w:val="en-IN"/>
        </w:rPr>
        <w:t>It is evident from the above pie charts that most of the participants agree with the benefit of product awareness that comes from influencer marketing. For testing the first hypothesis, the above data was considered the value of x which was put into SPSS to obtain the outcomes for linear regression as given below.</w:t>
      </w:r>
    </w:p>
    <w:p w14:paraId="3893BDDF" w14:textId="66025BD0" w:rsidR="008D30BE" w:rsidRPr="008D30BE" w:rsidRDefault="008D30BE" w:rsidP="008D30BE">
      <w:pPr>
        <w:pStyle w:val="Caption"/>
        <w:jc w:val="center"/>
        <w:rPr>
          <w:color w:val="000000" w:themeColor="text1"/>
          <w:sz w:val="24"/>
          <w:szCs w:val="24"/>
        </w:rPr>
      </w:pPr>
      <w:bookmarkStart w:id="65" w:name="_Toc148436540"/>
      <w:bookmarkStart w:id="66" w:name="_Hlk147648167"/>
      <w:r w:rsidRPr="008D30BE">
        <w:rPr>
          <w:color w:val="000000" w:themeColor="text1"/>
          <w:sz w:val="24"/>
          <w:szCs w:val="24"/>
        </w:rPr>
        <w:t xml:space="preserve">Table </w:t>
      </w:r>
      <w:r w:rsidRPr="008D30BE">
        <w:rPr>
          <w:color w:val="000000" w:themeColor="text1"/>
          <w:sz w:val="24"/>
          <w:szCs w:val="24"/>
        </w:rPr>
        <w:fldChar w:fldCharType="begin"/>
      </w:r>
      <w:r w:rsidRPr="008D30BE">
        <w:rPr>
          <w:color w:val="000000" w:themeColor="text1"/>
          <w:sz w:val="24"/>
          <w:szCs w:val="24"/>
        </w:rPr>
        <w:instrText xml:space="preserve"> SEQ Table \* ARABIC </w:instrText>
      </w:r>
      <w:r w:rsidRPr="008D30BE">
        <w:rPr>
          <w:color w:val="000000" w:themeColor="text1"/>
          <w:sz w:val="24"/>
          <w:szCs w:val="24"/>
        </w:rPr>
        <w:fldChar w:fldCharType="separate"/>
      </w:r>
      <w:r w:rsidRPr="008D30BE">
        <w:rPr>
          <w:color w:val="000000" w:themeColor="text1"/>
          <w:sz w:val="24"/>
          <w:szCs w:val="24"/>
        </w:rPr>
        <w:t>2</w:t>
      </w:r>
      <w:r w:rsidRPr="008D30BE">
        <w:rPr>
          <w:color w:val="000000" w:themeColor="text1"/>
          <w:sz w:val="24"/>
          <w:szCs w:val="24"/>
        </w:rPr>
        <w:fldChar w:fldCharType="end"/>
      </w:r>
      <w:r w:rsidRPr="008D30BE">
        <w:rPr>
          <w:color w:val="000000" w:themeColor="text1"/>
          <w:sz w:val="24"/>
          <w:szCs w:val="24"/>
        </w:rPr>
        <w:t xml:space="preserve"> Results of the first regression analysis</w:t>
      </w:r>
      <w:bookmarkEnd w:id="65"/>
    </w:p>
    <w:tbl>
      <w:tblPr>
        <w:tblW w:w="58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8D30BE" w:rsidRPr="008D30BE" w14:paraId="0D9C5DE7" w14:textId="77777777" w:rsidTr="008D30BE">
        <w:trPr>
          <w:cantSplit/>
          <w:jc w:val="center"/>
        </w:trPr>
        <w:tc>
          <w:tcPr>
            <w:tcW w:w="5872" w:type="dxa"/>
            <w:gridSpan w:val="5"/>
            <w:tcBorders>
              <w:top w:val="nil"/>
              <w:left w:val="nil"/>
              <w:bottom w:val="nil"/>
              <w:right w:val="nil"/>
            </w:tcBorders>
            <w:shd w:val="clear" w:color="auto" w:fill="FFFFFF"/>
            <w:vAlign w:val="center"/>
          </w:tcPr>
          <w:p w14:paraId="3302CDC2" w14:textId="77777777" w:rsidR="008D30BE" w:rsidRPr="008D30BE" w:rsidRDefault="008D30BE" w:rsidP="007602E9">
            <w:pPr>
              <w:autoSpaceDE w:val="0"/>
              <w:autoSpaceDN w:val="0"/>
              <w:adjustRightInd w:val="0"/>
              <w:spacing w:line="240" w:lineRule="auto"/>
              <w:ind w:left="60" w:right="60"/>
              <w:jc w:val="center"/>
              <w:rPr>
                <w:rFonts w:ascii="Arial" w:hAnsi="Arial" w:cs="Arial"/>
                <w:color w:val="010205"/>
                <w:sz w:val="20"/>
                <w:szCs w:val="20"/>
                <w:shd w:val="clear" w:color="auto" w:fill="auto"/>
                <w:lang w:val="en-IN"/>
              </w:rPr>
            </w:pPr>
            <w:r w:rsidRPr="008D30BE">
              <w:rPr>
                <w:rFonts w:ascii="Arial" w:hAnsi="Arial" w:cs="Arial"/>
                <w:b/>
                <w:bCs/>
                <w:color w:val="010205"/>
                <w:sz w:val="20"/>
                <w:szCs w:val="20"/>
                <w:shd w:val="clear" w:color="auto" w:fill="auto"/>
                <w:lang w:val="en-IN"/>
              </w:rPr>
              <w:t xml:space="preserve">Model </w:t>
            </w:r>
            <w:proofErr w:type="spellStart"/>
            <w:r w:rsidRPr="008D30BE">
              <w:rPr>
                <w:rFonts w:ascii="Arial" w:hAnsi="Arial" w:cs="Arial"/>
                <w:b/>
                <w:bCs/>
                <w:color w:val="010205"/>
                <w:sz w:val="20"/>
                <w:szCs w:val="20"/>
                <w:shd w:val="clear" w:color="auto" w:fill="auto"/>
                <w:lang w:val="en-IN"/>
              </w:rPr>
              <w:t>Summary</w:t>
            </w:r>
            <w:r w:rsidRPr="008D30BE">
              <w:rPr>
                <w:rFonts w:ascii="Arial" w:hAnsi="Arial" w:cs="Arial"/>
                <w:b/>
                <w:bCs/>
                <w:color w:val="010205"/>
                <w:sz w:val="20"/>
                <w:szCs w:val="20"/>
                <w:shd w:val="clear" w:color="auto" w:fill="auto"/>
                <w:vertAlign w:val="superscript"/>
                <w:lang w:val="en-IN"/>
              </w:rPr>
              <w:t>b</w:t>
            </w:r>
            <w:proofErr w:type="spellEnd"/>
          </w:p>
        </w:tc>
      </w:tr>
      <w:tr w:rsidR="008D30BE" w:rsidRPr="008D30BE" w14:paraId="28796DDE" w14:textId="77777777" w:rsidTr="008D30BE">
        <w:trPr>
          <w:cantSplit/>
          <w:jc w:val="center"/>
        </w:trPr>
        <w:tc>
          <w:tcPr>
            <w:tcW w:w="798" w:type="dxa"/>
            <w:tcBorders>
              <w:top w:val="nil"/>
              <w:left w:val="nil"/>
              <w:bottom w:val="single" w:sz="8" w:space="0" w:color="152935"/>
              <w:right w:val="nil"/>
            </w:tcBorders>
            <w:shd w:val="clear" w:color="auto" w:fill="FFFFFF"/>
            <w:vAlign w:val="bottom"/>
          </w:tcPr>
          <w:p w14:paraId="42CB12E7"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Model</w:t>
            </w:r>
          </w:p>
        </w:tc>
        <w:tc>
          <w:tcPr>
            <w:tcW w:w="1030" w:type="dxa"/>
            <w:tcBorders>
              <w:top w:val="nil"/>
              <w:left w:val="nil"/>
              <w:bottom w:val="single" w:sz="8" w:space="0" w:color="152935"/>
              <w:right w:val="single" w:sz="8" w:space="0" w:color="E0E0E0"/>
            </w:tcBorders>
            <w:shd w:val="clear" w:color="auto" w:fill="FFFFFF"/>
            <w:vAlign w:val="bottom"/>
          </w:tcPr>
          <w:p w14:paraId="03A0F34D"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R</w:t>
            </w:r>
          </w:p>
        </w:tc>
        <w:tc>
          <w:tcPr>
            <w:tcW w:w="1092" w:type="dxa"/>
            <w:tcBorders>
              <w:top w:val="nil"/>
              <w:left w:val="single" w:sz="8" w:space="0" w:color="E0E0E0"/>
              <w:bottom w:val="single" w:sz="8" w:space="0" w:color="152935"/>
              <w:right w:val="single" w:sz="8" w:space="0" w:color="E0E0E0"/>
            </w:tcBorders>
            <w:shd w:val="clear" w:color="auto" w:fill="FFFFFF"/>
            <w:vAlign w:val="bottom"/>
          </w:tcPr>
          <w:p w14:paraId="50A27A1C"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R Square</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0433534D"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Adjusted R Square</w:t>
            </w:r>
          </w:p>
        </w:tc>
        <w:tc>
          <w:tcPr>
            <w:tcW w:w="1476" w:type="dxa"/>
            <w:tcBorders>
              <w:top w:val="nil"/>
              <w:left w:val="single" w:sz="8" w:space="0" w:color="E0E0E0"/>
              <w:bottom w:val="single" w:sz="8" w:space="0" w:color="152935"/>
              <w:right w:val="nil"/>
            </w:tcBorders>
            <w:shd w:val="clear" w:color="auto" w:fill="FFFFFF"/>
            <w:vAlign w:val="bottom"/>
          </w:tcPr>
          <w:p w14:paraId="400F5D41"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Std. Error of the Estimate</w:t>
            </w:r>
          </w:p>
        </w:tc>
      </w:tr>
      <w:tr w:rsidR="008D30BE" w:rsidRPr="008D30BE" w14:paraId="59D20F38" w14:textId="77777777" w:rsidTr="008D30BE">
        <w:trPr>
          <w:cantSplit/>
          <w:jc w:val="center"/>
        </w:trPr>
        <w:tc>
          <w:tcPr>
            <w:tcW w:w="798" w:type="dxa"/>
            <w:tcBorders>
              <w:top w:val="single" w:sz="8" w:space="0" w:color="152935"/>
              <w:left w:val="nil"/>
              <w:bottom w:val="single" w:sz="8" w:space="0" w:color="152935"/>
              <w:right w:val="nil"/>
            </w:tcBorders>
            <w:shd w:val="clear" w:color="auto" w:fill="E0E0E0"/>
          </w:tcPr>
          <w:p w14:paraId="55789CAA"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1</w:t>
            </w:r>
          </w:p>
        </w:tc>
        <w:tc>
          <w:tcPr>
            <w:tcW w:w="1030" w:type="dxa"/>
            <w:tcBorders>
              <w:top w:val="single" w:sz="8" w:space="0" w:color="152935"/>
              <w:left w:val="nil"/>
              <w:bottom w:val="single" w:sz="8" w:space="0" w:color="152935"/>
              <w:right w:val="single" w:sz="8" w:space="0" w:color="E0E0E0"/>
            </w:tcBorders>
            <w:shd w:val="clear" w:color="auto" w:fill="FFFFFF"/>
          </w:tcPr>
          <w:p w14:paraId="0F1EF662"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.854</w:t>
            </w:r>
            <w:r w:rsidRPr="008D30BE">
              <w:rPr>
                <w:rFonts w:ascii="Arial" w:hAnsi="Arial" w:cs="Arial"/>
                <w:color w:val="010205"/>
                <w:sz w:val="20"/>
                <w:szCs w:val="20"/>
                <w:shd w:val="clear" w:color="auto" w:fill="auto"/>
                <w:vertAlign w:val="superscript"/>
                <w:lang w:val="en-IN"/>
              </w:rPr>
              <w:t>a</w:t>
            </w:r>
          </w:p>
        </w:tc>
        <w:tc>
          <w:tcPr>
            <w:tcW w:w="1092" w:type="dxa"/>
            <w:tcBorders>
              <w:top w:val="single" w:sz="8" w:space="0" w:color="152935"/>
              <w:left w:val="single" w:sz="8" w:space="0" w:color="E0E0E0"/>
              <w:bottom w:val="single" w:sz="8" w:space="0" w:color="152935"/>
              <w:right w:val="single" w:sz="8" w:space="0" w:color="E0E0E0"/>
            </w:tcBorders>
            <w:shd w:val="clear" w:color="auto" w:fill="FFFFFF"/>
          </w:tcPr>
          <w:p w14:paraId="31DED22A"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.729</w:t>
            </w:r>
          </w:p>
        </w:tc>
        <w:tc>
          <w:tcPr>
            <w:tcW w:w="1476" w:type="dxa"/>
            <w:tcBorders>
              <w:top w:val="single" w:sz="8" w:space="0" w:color="152935"/>
              <w:left w:val="single" w:sz="8" w:space="0" w:color="E0E0E0"/>
              <w:bottom w:val="single" w:sz="8" w:space="0" w:color="152935"/>
              <w:right w:val="single" w:sz="8" w:space="0" w:color="E0E0E0"/>
            </w:tcBorders>
            <w:shd w:val="clear" w:color="auto" w:fill="FFFFFF"/>
          </w:tcPr>
          <w:p w14:paraId="4C315073"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.724</w:t>
            </w:r>
          </w:p>
        </w:tc>
        <w:tc>
          <w:tcPr>
            <w:tcW w:w="1476" w:type="dxa"/>
            <w:tcBorders>
              <w:top w:val="single" w:sz="8" w:space="0" w:color="152935"/>
              <w:left w:val="single" w:sz="8" w:space="0" w:color="E0E0E0"/>
              <w:bottom w:val="single" w:sz="8" w:space="0" w:color="152935"/>
              <w:right w:val="nil"/>
            </w:tcBorders>
            <w:shd w:val="clear" w:color="auto" w:fill="FFFFFF"/>
          </w:tcPr>
          <w:p w14:paraId="1AE838A7"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.487</w:t>
            </w:r>
          </w:p>
        </w:tc>
      </w:tr>
      <w:tr w:rsidR="008D30BE" w:rsidRPr="008D30BE" w14:paraId="690AFB30" w14:textId="77777777" w:rsidTr="008D30BE">
        <w:trPr>
          <w:cantSplit/>
          <w:jc w:val="center"/>
        </w:trPr>
        <w:tc>
          <w:tcPr>
            <w:tcW w:w="5872" w:type="dxa"/>
            <w:gridSpan w:val="5"/>
            <w:tcBorders>
              <w:top w:val="nil"/>
              <w:left w:val="nil"/>
              <w:bottom w:val="nil"/>
              <w:right w:val="nil"/>
            </w:tcBorders>
            <w:shd w:val="clear" w:color="auto" w:fill="FFFFFF"/>
          </w:tcPr>
          <w:p w14:paraId="6A9ECC28"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a. Predictors: (Constant), </w:t>
            </w:r>
            <w:proofErr w:type="spellStart"/>
            <w:r w:rsidRPr="008D30BE">
              <w:rPr>
                <w:rFonts w:ascii="Arial" w:hAnsi="Arial" w:cs="Arial"/>
                <w:color w:val="010205"/>
                <w:sz w:val="20"/>
                <w:szCs w:val="20"/>
                <w:shd w:val="clear" w:color="auto" w:fill="auto"/>
                <w:lang w:val="en-IN"/>
              </w:rPr>
              <w:t>Productawareness</w:t>
            </w:r>
            <w:proofErr w:type="spellEnd"/>
          </w:p>
        </w:tc>
      </w:tr>
      <w:tr w:rsidR="008D30BE" w:rsidRPr="008D30BE" w14:paraId="46C13284" w14:textId="77777777" w:rsidTr="008D30BE">
        <w:trPr>
          <w:cantSplit/>
          <w:jc w:val="center"/>
        </w:trPr>
        <w:tc>
          <w:tcPr>
            <w:tcW w:w="5872" w:type="dxa"/>
            <w:gridSpan w:val="5"/>
            <w:tcBorders>
              <w:top w:val="nil"/>
              <w:left w:val="nil"/>
              <w:bottom w:val="nil"/>
              <w:right w:val="nil"/>
            </w:tcBorders>
            <w:shd w:val="clear" w:color="auto" w:fill="FFFFFF"/>
          </w:tcPr>
          <w:p w14:paraId="6553466A"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b. Dependent Variable: </w:t>
            </w:r>
            <w:proofErr w:type="spellStart"/>
            <w:r w:rsidRPr="008D30BE">
              <w:rPr>
                <w:rFonts w:ascii="Arial" w:hAnsi="Arial" w:cs="Arial"/>
                <w:color w:val="010205"/>
                <w:sz w:val="20"/>
                <w:szCs w:val="20"/>
                <w:shd w:val="clear" w:color="auto" w:fill="auto"/>
                <w:lang w:val="en-IN"/>
              </w:rPr>
              <w:t>Purchasedecision</w:t>
            </w:r>
            <w:proofErr w:type="spellEnd"/>
          </w:p>
        </w:tc>
      </w:tr>
    </w:tbl>
    <w:p w14:paraId="6CF738D3" w14:textId="77777777" w:rsidR="008D30BE" w:rsidRPr="008D30BE" w:rsidRDefault="008D30BE" w:rsidP="008D30BE">
      <w:pPr>
        <w:autoSpaceDE w:val="0"/>
        <w:autoSpaceDN w:val="0"/>
        <w:adjustRightInd w:val="0"/>
        <w:spacing w:line="240" w:lineRule="auto"/>
        <w:jc w:val="left"/>
        <w:rPr>
          <w:rFonts w:cs="Times New Roman"/>
          <w:szCs w:val="24"/>
          <w:shd w:val="clear" w:color="auto" w:fill="auto"/>
          <w:lang w:val="en-IN"/>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8D30BE" w:rsidRPr="008D30BE" w14:paraId="73194F03" w14:textId="77777777" w:rsidTr="008D30BE">
        <w:trPr>
          <w:cantSplit/>
          <w:jc w:val="center"/>
        </w:trPr>
        <w:tc>
          <w:tcPr>
            <w:tcW w:w="8009" w:type="dxa"/>
            <w:gridSpan w:val="7"/>
            <w:tcBorders>
              <w:top w:val="nil"/>
              <w:left w:val="nil"/>
              <w:bottom w:val="nil"/>
              <w:right w:val="nil"/>
            </w:tcBorders>
            <w:shd w:val="clear" w:color="auto" w:fill="FFFFFF"/>
            <w:vAlign w:val="center"/>
          </w:tcPr>
          <w:p w14:paraId="634BEEE9" w14:textId="77777777" w:rsidR="008D30BE" w:rsidRPr="008D30BE" w:rsidRDefault="008D30BE" w:rsidP="007602E9">
            <w:pPr>
              <w:autoSpaceDE w:val="0"/>
              <w:autoSpaceDN w:val="0"/>
              <w:adjustRightInd w:val="0"/>
              <w:spacing w:line="240" w:lineRule="auto"/>
              <w:ind w:left="60" w:right="60"/>
              <w:jc w:val="center"/>
              <w:rPr>
                <w:rFonts w:ascii="Arial" w:hAnsi="Arial" w:cs="Arial"/>
                <w:color w:val="010205"/>
                <w:sz w:val="20"/>
                <w:szCs w:val="20"/>
                <w:shd w:val="clear" w:color="auto" w:fill="auto"/>
                <w:lang w:val="en-IN"/>
              </w:rPr>
            </w:pPr>
            <w:proofErr w:type="spellStart"/>
            <w:r w:rsidRPr="008D30BE">
              <w:rPr>
                <w:rFonts w:ascii="Arial" w:hAnsi="Arial" w:cs="Arial"/>
                <w:b/>
                <w:bCs/>
                <w:color w:val="010205"/>
                <w:sz w:val="20"/>
                <w:szCs w:val="20"/>
                <w:shd w:val="clear" w:color="auto" w:fill="auto"/>
                <w:lang w:val="en-IN"/>
              </w:rPr>
              <w:t>ANOVA</w:t>
            </w:r>
            <w:r w:rsidRPr="008D30BE">
              <w:rPr>
                <w:rFonts w:ascii="Arial" w:hAnsi="Arial" w:cs="Arial"/>
                <w:b/>
                <w:bCs/>
                <w:color w:val="010205"/>
                <w:sz w:val="20"/>
                <w:szCs w:val="20"/>
                <w:shd w:val="clear" w:color="auto" w:fill="auto"/>
                <w:vertAlign w:val="superscript"/>
                <w:lang w:val="en-IN"/>
              </w:rPr>
              <w:t>a</w:t>
            </w:r>
            <w:proofErr w:type="spellEnd"/>
          </w:p>
        </w:tc>
      </w:tr>
      <w:tr w:rsidR="008D30BE" w:rsidRPr="008D30BE" w14:paraId="04D55283" w14:textId="77777777" w:rsidTr="008D30BE">
        <w:trPr>
          <w:cantSplit/>
          <w:jc w:val="center"/>
        </w:trPr>
        <w:tc>
          <w:tcPr>
            <w:tcW w:w="2028" w:type="dxa"/>
            <w:gridSpan w:val="2"/>
            <w:tcBorders>
              <w:top w:val="nil"/>
              <w:left w:val="nil"/>
              <w:bottom w:val="single" w:sz="8" w:space="0" w:color="152935"/>
              <w:right w:val="nil"/>
            </w:tcBorders>
            <w:shd w:val="clear" w:color="auto" w:fill="FFFFFF"/>
            <w:vAlign w:val="bottom"/>
          </w:tcPr>
          <w:p w14:paraId="2CF91549"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Model</w:t>
            </w:r>
          </w:p>
        </w:tc>
        <w:tc>
          <w:tcPr>
            <w:tcW w:w="1476" w:type="dxa"/>
            <w:tcBorders>
              <w:top w:val="nil"/>
              <w:left w:val="nil"/>
              <w:bottom w:val="single" w:sz="8" w:space="0" w:color="152935"/>
              <w:right w:val="single" w:sz="8" w:space="0" w:color="E0E0E0"/>
            </w:tcBorders>
            <w:shd w:val="clear" w:color="auto" w:fill="FFFFFF"/>
            <w:vAlign w:val="bottom"/>
          </w:tcPr>
          <w:p w14:paraId="6AB25A46"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573E1794"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041B750A"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2C65C62B"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F</w:t>
            </w:r>
          </w:p>
        </w:tc>
        <w:tc>
          <w:tcPr>
            <w:tcW w:w="1030" w:type="dxa"/>
            <w:tcBorders>
              <w:top w:val="nil"/>
              <w:left w:val="single" w:sz="8" w:space="0" w:color="E0E0E0"/>
              <w:bottom w:val="single" w:sz="8" w:space="0" w:color="152935"/>
              <w:right w:val="nil"/>
            </w:tcBorders>
            <w:shd w:val="clear" w:color="auto" w:fill="FFFFFF"/>
            <w:vAlign w:val="bottom"/>
          </w:tcPr>
          <w:p w14:paraId="577028AD"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Sig.</w:t>
            </w:r>
          </w:p>
        </w:tc>
      </w:tr>
      <w:tr w:rsidR="008D30BE" w:rsidRPr="008D30BE" w14:paraId="784788CC" w14:textId="77777777" w:rsidTr="008D30BE">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06CB2104"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1</w:t>
            </w:r>
          </w:p>
        </w:tc>
        <w:tc>
          <w:tcPr>
            <w:tcW w:w="1292" w:type="dxa"/>
            <w:tcBorders>
              <w:top w:val="single" w:sz="8" w:space="0" w:color="152935"/>
              <w:left w:val="nil"/>
              <w:bottom w:val="single" w:sz="8" w:space="0" w:color="AEAEAE"/>
              <w:right w:val="nil"/>
            </w:tcBorders>
            <w:shd w:val="clear" w:color="auto" w:fill="E0E0E0"/>
          </w:tcPr>
          <w:p w14:paraId="39BE5D7C"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Regression</w:t>
            </w:r>
          </w:p>
        </w:tc>
        <w:tc>
          <w:tcPr>
            <w:tcW w:w="1476" w:type="dxa"/>
            <w:tcBorders>
              <w:top w:val="single" w:sz="8" w:space="0" w:color="152935"/>
              <w:left w:val="nil"/>
              <w:bottom w:val="single" w:sz="8" w:space="0" w:color="AEAEAE"/>
              <w:right w:val="single" w:sz="8" w:space="0" w:color="E0E0E0"/>
            </w:tcBorders>
            <w:shd w:val="clear" w:color="auto" w:fill="FFFFFF"/>
          </w:tcPr>
          <w:p w14:paraId="57153F61"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36.995</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652D4434"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149E622C"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36.995</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1B28FF50"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155.872</w:t>
            </w:r>
          </w:p>
        </w:tc>
        <w:tc>
          <w:tcPr>
            <w:tcW w:w="1030" w:type="dxa"/>
            <w:tcBorders>
              <w:top w:val="single" w:sz="8" w:space="0" w:color="152935"/>
              <w:left w:val="single" w:sz="8" w:space="0" w:color="E0E0E0"/>
              <w:bottom w:val="single" w:sz="8" w:space="0" w:color="AEAEAE"/>
              <w:right w:val="nil"/>
            </w:tcBorders>
            <w:shd w:val="clear" w:color="auto" w:fill="FFFFFF"/>
          </w:tcPr>
          <w:p w14:paraId="0ED764ED"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.000</w:t>
            </w:r>
            <w:r w:rsidRPr="008D30BE">
              <w:rPr>
                <w:rFonts w:ascii="Arial" w:hAnsi="Arial" w:cs="Arial"/>
                <w:color w:val="010205"/>
                <w:sz w:val="20"/>
                <w:szCs w:val="20"/>
                <w:shd w:val="clear" w:color="auto" w:fill="auto"/>
                <w:vertAlign w:val="superscript"/>
                <w:lang w:val="en-IN"/>
              </w:rPr>
              <w:t>b</w:t>
            </w:r>
          </w:p>
        </w:tc>
      </w:tr>
      <w:tr w:rsidR="008D30BE" w:rsidRPr="008D30BE" w14:paraId="01FC203C" w14:textId="77777777" w:rsidTr="008D30BE">
        <w:trPr>
          <w:cantSplit/>
          <w:jc w:val="center"/>
        </w:trPr>
        <w:tc>
          <w:tcPr>
            <w:tcW w:w="736" w:type="dxa"/>
            <w:vMerge/>
            <w:tcBorders>
              <w:top w:val="single" w:sz="8" w:space="0" w:color="152935"/>
              <w:left w:val="nil"/>
              <w:bottom w:val="single" w:sz="8" w:space="0" w:color="152935"/>
              <w:right w:val="nil"/>
            </w:tcBorders>
            <w:shd w:val="clear" w:color="auto" w:fill="E0E0E0"/>
          </w:tcPr>
          <w:p w14:paraId="6B57FCDB" w14:textId="77777777" w:rsidR="008D30BE" w:rsidRPr="008D30BE" w:rsidRDefault="008D30BE" w:rsidP="007602E9">
            <w:pPr>
              <w:autoSpaceDE w:val="0"/>
              <w:autoSpaceDN w:val="0"/>
              <w:adjustRightInd w:val="0"/>
              <w:spacing w:line="240" w:lineRule="auto"/>
              <w:jc w:val="left"/>
              <w:rPr>
                <w:rFonts w:ascii="Arial" w:hAnsi="Arial" w:cs="Arial"/>
                <w:color w:val="010205"/>
                <w:sz w:val="20"/>
                <w:szCs w:val="20"/>
                <w:shd w:val="clear" w:color="auto" w:fill="auto"/>
                <w:lang w:val="en-IN"/>
              </w:rPr>
            </w:pPr>
          </w:p>
        </w:tc>
        <w:tc>
          <w:tcPr>
            <w:tcW w:w="1292" w:type="dxa"/>
            <w:tcBorders>
              <w:top w:val="single" w:sz="8" w:space="0" w:color="AEAEAE"/>
              <w:left w:val="nil"/>
              <w:bottom w:val="single" w:sz="8" w:space="0" w:color="AEAEAE"/>
              <w:right w:val="nil"/>
            </w:tcBorders>
            <w:shd w:val="clear" w:color="auto" w:fill="E0E0E0"/>
          </w:tcPr>
          <w:p w14:paraId="298C5C6A"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Residual</w:t>
            </w:r>
          </w:p>
        </w:tc>
        <w:tc>
          <w:tcPr>
            <w:tcW w:w="1476" w:type="dxa"/>
            <w:tcBorders>
              <w:top w:val="single" w:sz="8" w:space="0" w:color="AEAEAE"/>
              <w:left w:val="nil"/>
              <w:bottom w:val="single" w:sz="8" w:space="0" w:color="AEAEAE"/>
              <w:right w:val="single" w:sz="8" w:space="0" w:color="E0E0E0"/>
            </w:tcBorders>
            <w:shd w:val="clear" w:color="auto" w:fill="FFFFFF"/>
          </w:tcPr>
          <w:p w14:paraId="08C215EB"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13.766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8CF8FD2"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58</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6DCD2EA6"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.237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3837B74"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030" w:type="dxa"/>
            <w:tcBorders>
              <w:top w:val="single" w:sz="8" w:space="0" w:color="AEAEAE"/>
              <w:left w:val="single" w:sz="8" w:space="0" w:color="E0E0E0"/>
              <w:bottom w:val="single" w:sz="8" w:space="0" w:color="AEAEAE"/>
              <w:right w:val="nil"/>
            </w:tcBorders>
            <w:shd w:val="clear" w:color="auto" w:fill="FFFFFF"/>
            <w:vAlign w:val="center"/>
          </w:tcPr>
          <w:p w14:paraId="162419BD"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r>
      <w:tr w:rsidR="008D30BE" w:rsidRPr="008D30BE" w14:paraId="5BF7A3F7" w14:textId="77777777" w:rsidTr="008D30BE">
        <w:trPr>
          <w:cantSplit/>
          <w:jc w:val="center"/>
        </w:trPr>
        <w:tc>
          <w:tcPr>
            <w:tcW w:w="736" w:type="dxa"/>
            <w:vMerge/>
            <w:tcBorders>
              <w:top w:val="single" w:sz="8" w:space="0" w:color="152935"/>
              <w:left w:val="nil"/>
              <w:bottom w:val="single" w:sz="8" w:space="0" w:color="152935"/>
              <w:right w:val="nil"/>
            </w:tcBorders>
            <w:shd w:val="clear" w:color="auto" w:fill="E0E0E0"/>
          </w:tcPr>
          <w:p w14:paraId="406D5698"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292" w:type="dxa"/>
            <w:tcBorders>
              <w:top w:val="single" w:sz="8" w:space="0" w:color="AEAEAE"/>
              <w:left w:val="nil"/>
              <w:bottom w:val="single" w:sz="8" w:space="0" w:color="152935"/>
              <w:right w:val="nil"/>
            </w:tcBorders>
            <w:shd w:val="clear" w:color="auto" w:fill="E0E0E0"/>
          </w:tcPr>
          <w:p w14:paraId="3D9FD2EC"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Total</w:t>
            </w:r>
          </w:p>
        </w:tc>
        <w:tc>
          <w:tcPr>
            <w:tcW w:w="1476" w:type="dxa"/>
            <w:tcBorders>
              <w:top w:val="single" w:sz="8" w:space="0" w:color="AEAEAE"/>
              <w:left w:val="nil"/>
              <w:bottom w:val="single" w:sz="8" w:space="0" w:color="152935"/>
              <w:right w:val="single" w:sz="8" w:space="0" w:color="E0E0E0"/>
            </w:tcBorders>
            <w:shd w:val="clear" w:color="auto" w:fill="FFFFFF"/>
          </w:tcPr>
          <w:p w14:paraId="376B8013"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50.761</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321D38A9"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59</w:t>
            </w:r>
          </w:p>
        </w:tc>
        <w:tc>
          <w:tcPr>
            <w:tcW w:w="14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6138A7B"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6B4576A"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030" w:type="dxa"/>
            <w:tcBorders>
              <w:top w:val="single" w:sz="8" w:space="0" w:color="AEAEAE"/>
              <w:left w:val="single" w:sz="8" w:space="0" w:color="E0E0E0"/>
              <w:bottom w:val="single" w:sz="8" w:space="0" w:color="152935"/>
              <w:right w:val="nil"/>
            </w:tcBorders>
            <w:shd w:val="clear" w:color="auto" w:fill="FFFFFF"/>
            <w:vAlign w:val="center"/>
          </w:tcPr>
          <w:p w14:paraId="5F8A6954"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r>
      <w:tr w:rsidR="008D30BE" w:rsidRPr="008D30BE" w14:paraId="0A04A902" w14:textId="77777777" w:rsidTr="008D30BE">
        <w:trPr>
          <w:cantSplit/>
          <w:jc w:val="center"/>
        </w:trPr>
        <w:tc>
          <w:tcPr>
            <w:tcW w:w="8009" w:type="dxa"/>
            <w:gridSpan w:val="7"/>
            <w:tcBorders>
              <w:top w:val="nil"/>
              <w:left w:val="nil"/>
              <w:bottom w:val="nil"/>
              <w:right w:val="nil"/>
            </w:tcBorders>
            <w:shd w:val="clear" w:color="auto" w:fill="FFFFFF"/>
          </w:tcPr>
          <w:p w14:paraId="465A1C83"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a. Dependent Variable: </w:t>
            </w:r>
            <w:proofErr w:type="spellStart"/>
            <w:r w:rsidRPr="008D30BE">
              <w:rPr>
                <w:rFonts w:ascii="Arial" w:hAnsi="Arial" w:cs="Arial"/>
                <w:color w:val="010205"/>
                <w:sz w:val="20"/>
                <w:szCs w:val="20"/>
                <w:shd w:val="clear" w:color="auto" w:fill="auto"/>
                <w:lang w:val="en-IN"/>
              </w:rPr>
              <w:t>Purchasedecision</w:t>
            </w:r>
            <w:proofErr w:type="spellEnd"/>
          </w:p>
        </w:tc>
      </w:tr>
      <w:tr w:rsidR="008D30BE" w:rsidRPr="008D30BE" w14:paraId="3FF0E7F2" w14:textId="77777777" w:rsidTr="008D30BE">
        <w:trPr>
          <w:cantSplit/>
          <w:jc w:val="center"/>
        </w:trPr>
        <w:tc>
          <w:tcPr>
            <w:tcW w:w="8009" w:type="dxa"/>
            <w:gridSpan w:val="7"/>
            <w:tcBorders>
              <w:top w:val="nil"/>
              <w:left w:val="nil"/>
              <w:bottom w:val="nil"/>
              <w:right w:val="nil"/>
            </w:tcBorders>
            <w:shd w:val="clear" w:color="auto" w:fill="FFFFFF"/>
          </w:tcPr>
          <w:p w14:paraId="6FD455EA"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b. Predictors: (Constant), </w:t>
            </w:r>
            <w:proofErr w:type="spellStart"/>
            <w:r w:rsidRPr="008D30BE">
              <w:rPr>
                <w:rFonts w:ascii="Arial" w:hAnsi="Arial" w:cs="Arial"/>
                <w:color w:val="010205"/>
                <w:sz w:val="20"/>
                <w:szCs w:val="20"/>
                <w:shd w:val="clear" w:color="auto" w:fill="auto"/>
                <w:lang w:val="en-IN"/>
              </w:rPr>
              <w:t>Productawareness</w:t>
            </w:r>
            <w:proofErr w:type="spellEnd"/>
          </w:p>
        </w:tc>
      </w:tr>
    </w:tbl>
    <w:p w14:paraId="780ACD09" w14:textId="77777777" w:rsidR="008D30BE" w:rsidRPr="008D30BE" w:rsidRDefault="008D30BE" w:rsidP="008D30BE">
      <w:pPr>
        <w:autoSpaceDE w:val="0"/>
        <w:autoSpaceDN w:val="0"/>
        <w:adjustRightInd w:val="0"/>
        <w:spacing w:line="240" w:lineRule="auto"/>
        <w:jc w:val="left"/>
        <w:rPr>
          <w:rFonts w:cs="Times New Roman"/>
          <w:szCs w:val="24"/>
          <w:shd w:val="clear" w:color="auto" w:fill="auto"/>
          <w:lang w:val="en-IN"/>
        </w:rPr>
      </w:pPr>
    </w:p>
    <w:tbl>
      <w:tblPr>
        <w:tblW w:w="883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891"/>
        <w:gridCol w:w="1338"/>
        <w:gridCol w:w="1338"/>
        <w:gridCol w:w="1476"/>
        <w:gridCol w:w="1030"/>
        <w:gridCol w:w="1030"/>
      </w:tblGrid>
      <w:tr w:rsidR="008D30BE" w:rsidRPr="008D30BE" w14:paraId="3CF4E290" w14:textId="77777777" w:rsidTr="008D30BE">
        <w:trPr>
          <w:cantSplit/>
          <w:jc w:val="center"/>
        </w:trPr>
        <w:tc>
          <w:tcPr>
            <w:tcW w:w="8839" w:type="dxa"/>
            <w:gridSpan w:val="7"/>
            <w:tcBorders>
              <w:top w:val="nil"/>
              <w:left w:val="nil"/>
              <w:bottom w:val="nil"/>
              <w:right w:val="nil"/>
            </w:tcBorders>
            <w:shd w:val="clear" w:color="auto" w:fill="FFFFFF"/>
            <w:vAlign w:val="center"/>
          </w:tcPr>
          <w:p w14:paraId="5168CFB3" w14:textId="77777777" w:rsidR="008D30BE" w:rsidRPr="008D30BE" w:rsidRDefault="008D30BE" w:rsidP="007602E9">
            <w:pPr>
              <w:autoSpaceDE w:val="0"/>
              <w:autoSpaceDN w:val="0"/>
              <w:adjustRightInd w:val="0"/>
              <w:spacing w:line="240" w:lineRule="auto"/>
              <w:ind w:left="60" w:right="60"/>
              <w:jc w:val="center"/>
              <w:rPr>
                <w:rFonts w:ascii="Arial" w:hAnsi="Arial" w:cs="Arial"/>
                <w:color w:val="010205"/>
                <w:sz w:val="20"/>
                <w:szCs w:val="20"/>
                <w:shd w:val="clear" w:color="auto" w:fill="auto"/>
                <w:lang w:val="en-IN"/>
              </w:rPr>
            </w:pPr>
            <w:proofErr w:type="spellStart"/>
            <w:r w:rsidRPr="008D30BE">
              <w:rPr>
                <w:rFonts w:ascii="Arial" w:hAnsi="Arial" w:cs="Arial"/>
                <w:b/>
                <w:bCs/>
                <w:color w:val="010205"/>
                <w:sz w:val="20"/>
                <w:szCs w:val="20"/>
                <w:shd w:val="clear" w:color="auto" w:fill="auto"/>
                <w:lang w:val="en-IN"/>
              </w:rPr>
              <w:t>Coefficients</w:t>
            </w:r>
            <w:r w:rsidRPr="008D30BE">
              <w:rPr>
                <w:rFonts w:ascii="Arial" w:hAnsi="Arial" w:cs="Arial"/>
                <w:b/>
                <w:bCs/>
                <w:color w:val="010205"/>
                <w:sz w:val="20"/>
                <w:szCs w:val="20"/>
                <w:shd w:val="clear" w:color="auto" w:fill="auto"/>
                <w:vertAlign w:val="superscript"/>
                <w:lang w:val="en-IN"/>
              </w:rPr>
              <w:t>a</w:t>
            </w:r>
            <w:proofErr w:type="spellEnd"/>
          </w:p>
        </w:tc>
      </w:tr>
      <w:tr w:rsidR="008D30BE" w:rsidRPr="008D30BE" w14:paraId="1AE24A7D" w14:textId="77777777" w:rsidTr="008D30BE">
        <w:trPr>
          <w:cantSplit/>
          <w:jc w:val="center"/>
        </w:trPr>
        <w:tc>
          <w:tcPr>
            <w:tcW w:w="2627" w:type="dxa"/>
            <w:gridSpan w:val="2"/>
            <w:vMerge w:val="restart"/>
            <w:tcBorders>
              <w:top w:val="nil"/>
              <w:left w:val="nil"/>
              <w:bottom w:val="nil"/>
              <w:right w:val="nil"/>
            </w:tcBorders>
            <w:shd w:val="clear" w:color="auto" w:fill="FFFFFF"/>
            <w:vAlign w:val="bottom"/>
          </w:tcPr>
          <w:p w14:paraId="19A494AB"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Model</w:t>
            </w:r>
          </w:p>
        </w:tc>
        <w:tc>
          <w:tcPr>
            <w:tcW w:w="2676" w:type="dxa"/>
            <w:gridSpan w:val="2"/>
            <w:tcBorders>
              <w:top w:val="nil"/>
              <w:left w:val="nil"/>
              <w:bottom w:val="nil"/>
              <w:right w:val="single" w:sz="8" w:space="0" w:color="E0E0E0"/>
            </w:tcBorders>
            <w:shd w:val="clear" w:color="auto" w:fill="FFFFFF"/>
            <w:vAlign w:val="bottom"/>
          </w:tcPr>
          <w:p w14:paraId="59E81C3E"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Unstandardized Coefficients</w:t>
            </w:r>
          </w:p>
        </w:tc>
        <w:tc>
          <w:tcPr>
            <w:tcW w:w="1476" w:type="dxa"/>
            <w:tcBorders>
              <w:top w:val="nil"/>
              <w:left w:val="single" w:sz="8" w:space="0" w:color="E0E0E0"/>
              <w:bottom w:val="nil"/>
              <w:right w:val="single" w:sz="8" w:space="0" w:color="E0E0E0"/>
            </w:tcBorders>
            <w:shd w:val="clear" w:color="auto" w:fill="FFFFFF"/>
            <w:vAlign w:val="bottom"/>
          </w:tcPr>
          <w:p w14:paraId="3890523D"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Standardized Coefficients</w:t>
            </w:r>
          </w:p>
        </w:tc>
        <w:tc>
          <w:tcPr>
            <w:tcW w:w="1030" w:type="dxa"/>
            <w:vMerge w:val="restart"/>
            <w:tcBorders>
              <w:top w:val="nil"/>
              <w:left w:val="single" w:sz="8" w:space="0" w:color="E0E0E0"/>
              <w:bottom w:val="nil"/>
              <w:right w:val="single" w:sz="8" w:space="0" w:color="E0E0E0"/>
            </w:tcBorders>
            <w:shd w:val="clear" w:color="auto" w:fill="FFFFFF"/>
            <w:vAlign w:val="bottom"/>
          </w:tcPr>
          <w:p w14:paraId="13AFAE3A"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t</w:t>
            </w:r>
          </w:p>
        </w:tc>
        <w:tc>
          <w:tcPr>
            <w:tcW w:w="1030" w:type="dxa"/>
            <w:vMerge w:val="restart"/>
            <w:tcBorders>
              <w:top w:val="nil"/>
              <w:left w:val="single" w:sz="8" w:space="0" w:color="E0E0E0"/>
              <w:bottom w:val="nil"/>
              <w:right w:val="nil"/>
            </w:tcBorders>
            <w:shd w:val="clear" w:color="auto" w:fill="FFFFFF"/>
            <w:vAlign w:val="bottom"/>
          </w:tcPr>
          <w:p w14:paraId="55BBA629"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Sig.</w:t>
            </w:r>
          </w:p>
        </w:tc>
      </w:tr>
      <w:tr w:rsidR="008D30BE" w:rsidRPr="008D30BE" w14:paraId="18FBF061" w14:textId="77777777" w:rsidTr="008D30BE">
        <w:trPr>
          <w:cantSplit/>
          <w:jc w:val="center"/>
        </w:trPr>
        <w:tc>
          <w:tcPr>
            <w:tcW w:w="2627" w:type="dxa"/>
            <w:gridSpan w:val="2"/>
            <w:vMerge/>
            <w:tcBorders>
              <w:top w:val="nil"/>
              <w:left w:val="nil"/>
              <w:bottom w:val="nil"/>
              <w:right w:val="nil"/>
            </w:tcBorders>
            <w:shd w:val="clear" w:color="auto" w:fill="FFFFFF"/>
            <w:vAlign w:val="bottom"/>
          </w:tcPr>
          <w:p w14:paraId="76505DD8" w14:textId="77777777" w:rsidR="008D30BE" w:rsidRPr="008D30BE" w:rsidRDefault="008D30BE" w:rsidP="007602E9">
            <w:pPr>
              <w:autoSpaceDE w:val="0"/>
              <w:autoSpaceDN w:val="0"/>
              <w:adjustRightInd w:val="0"/>
              <w:spacing w:line="240" w:lineRule="auto"/>
              <w:jc w:val="left"/>
              <w:rPr>
                <w:rFonts w:ascii="Arial" w:hAnsi="Arial" w:cs="Arial"/>
                <w:color w:val="264A60"/>
                <w:sz w:val="20"/>
                <w:szCs w:val="20"/>
                <w:shd w:val="clear" w:color="auto" w:fill="auto"/>
                <w:lang w:val="en-IN"/>
              </w:rPr>
            </w:pPr>
          </w:p>
        </w:tc>
        <w:tc>
          <w:tcPr>
            <w:tcW w:w="1338" w:type="dxa"/>
            <w:tcBorders>
              <w:top w:val="nil"/>
              <w:left w:val="nil"/>
              <w:bottom w:val="single" w:sz="8" w:space="0" w:color="152935"/>
              <w:right w:val="single" w:sz="8" w:space="0" w:color="E0E0E0"/>
            </w:tcBorders>
            <w:shd w:val="clear" w:color="auto" w:fill="FFFFFF"/>
            <w:vAlign w:val="bottom"/>
          </w:tcPr>
          <w:p w14:paraId="042D2FC4"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B</w:t>
            </w:r>
          </w:p>
        </w:tc>
        <w:tc>
          <w:tcPr>
            <w:tcW w:w="1338" w:type="dxa"/>
            <w:tcBorders>
              <w:top w:val="nil"/>
              <w:left w:val="single" w:sz="8" w:space="0" w:color="E0E0E0"/>
              <w:bottom w:val="single" w:sz="8" w:space="0" w:color="152935"/>
              <w:right w:val="single" w:sz="8" w:space="0" w:color="E0E0E0"/>
            </w:tcBorders>
            <w:shd w:val="clear" w:color="auto" w:fill="FFFFFF"/>
            <w:vAlign w:val="bottom"/>
          </w:tcPr>
          <w:p w14:paraId="548E3543"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Std. Error</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6E9E3AFB"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Beta</w:t>
            </w:r>
          </w:p>
        </w:tc>
        <w:tc>
          <w:tcPr>
            <w:tcW w:w="1030" w:type="dxa"/>
            <w:vMerge/>
            <w:tcBorders>
              <w:top w:val="nil"/>
              <w:left w:val="single" w:sz="8" w:space="0" w:color="E0E0E0"/>
              <w:bottom w:val="nil"/>
              <w:right w:val="single" w:sz="8" w:space="0" w:color="E0E0E0"/>
            </w:tcBorders>
            <w:shd w:val="clear" w:color="auto" w:fill="FFFFFF"/>
            <w:vAlign w:val="bottom"/>
          </w:tcPr>
          <w:p w14:paraId="4749A1C0" w14:textId="77777777" w:rsidR="008D30BE" w:rsidRPr="008D30BE" w:rsidRDefault="008D30BE" w:rsidP="007602E9">
            <w:pPr>
              <w:autoSpaceDE w:val="0"/>
              <w:autoSpaceDN w:val="0"/>
              <w:adjustRightInd w:val="0"/>
              <w:spacing w:line="240" w:lineRule="auto"/>
              <w:jc w:val="left"/>
              <w:rPr>
                <w:rFonts w:ascii="Arial" w:hAnsi="Arial" w:cs="Arial"/>
                <w:color w:val="264A60"/>
                <w:sz w:val="20"/>
                <w:szCs w:val="20"/>
                <w:shd w:val="clear" w:color="auto" w:fill="auto"/>
                <w:lang w:val="en-IN"/>
              </w:rPr>
            </w:pPr>
          </w:p>
        </w:tc>
        <w:tc>
          <w:tcPr>
            <w:tcW w:w="1030" w:type="dxa"/>
            <w:vMerge/>
            <w:tcBorders>
              <w:top w:val="nil"/>
              <w:left w:val="single" w:sz="8" w:space="0" w:color="E0E0E0"/>
              <w:bottom w:val="nil"/>
              <w:right w:val="nil"/>
            </w:tcBorders>
            <w:shd w:val="clear" w:color="auto" w:fill="FFFFFF"/>
            <w:vAlign w:val="bottom"/>
          </w:tcPr>
          <w:p w14:paraId="6ECF123F" w14:textId="77777777" w:rsidR="008D30BE" w:rsidRPr="008D30BE" w:rsidRDefault="008D30BE" w:rsidP="007602E9">
            <w:pPr>
              <w:autoSpaceDE w:val="0"/>
              <w:autoSpaceDN w:val="0"/>
              <w:adjustRightInd w:val="0"/>
              <w:spacing w:line="240" w:lineRule="auto"/>
              <w:jc w:val="left"/>
              <w:rPr>
                <w:rFonts w:ascii="Arial" w:hAnsi="Arial" w:cs="Arial"/>
                <w:color w:val="264A60"/>
                <w:sz w:val="20"/>
                <w:szCs w:val="20"/>
                <w:shd w:val="clear" w:color="auto" w:fill="auto"/>
                <w:lang w:val="en-IN"/>
              </w:rPr>
            </w:pPr>
          </w:p>
        </w:tc>
      </w:tr>
      <w:tr w:rsidR="008D30BE" w:rsidRPr="008D30BE" w14:paraId="3879B8CD" w14:textId="77777777" w:rsidTr="008D30BE">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14416586"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1</w:t>
            </w:r>
          </w:p>
        </w:tc>
        <w:tc>
          <w:tcPr>
            <w:tcW w:w="1891" w:type="dxa"/>
            <w:tcBorders>
              <w:top w:val="single" w:sz="8" w:space="0" w:color="152935"/>
              <w:left w:val="nil"/>
              <w:bottom w:val="single" w:sz="8" w:space="0" w:color="AEAEAE"/>
              <w:right w:val="nil"/>
            </w:tcBorders>
            <w:shd w:val="clear" w:color="auto" w:fill="E0E0E0"/>
          </w:tcPr>
          <w:p w14:paraId="2BE08692"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(Constant)</w:t>
            </w:r>
          </w:p>
        </w:tc>
        <w:tc>
          <w:tcPr>
            <w:tcW w:w="1338" w:type="dxa"/>
            <w:tcBorders>
              <w:top w:val="single" w:sz="8" w:space="0" w:color="152935"/>
              <w:left w:val="nil"/>
              <w:bottom w:val="single" w:sz="8" w:space="0" w:color="AEAEAE"/>
              <w:right w:val="single" w:sz="8" w:space="0" w:color="E0E0E0"/>
            </w:tcBorders>
            <w:shd w:val="clear" w:color="auto" w:fill="FFFFFF"/>
          </w:tcPr>
          <w:p w14:paraId="5F974E0D"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.511</w:t>
            </w:r>
          </w:p>
        </w:tc>
        <w:tc>
          <w:tcPr>
            <w:tcW w:w="1338" w:type="dxa"/>
            <w:tcBorders>
              <w:top w:val="single" w:sz="8" w:space="0" w:color="152935"/>
              <w:left w:val="single" w:sz="8" w:space="0" w:color="E0E0E0"/>
              <w:bottom w:val="single" w:sz="8" w:space="0" w:color="AEAEAE"/>
              <w:right w:val="single" w:sz="8" w:space="0" w:color="E0E0E0"/>
            </w:tcBorders>
            <w:shd w:val="clear" w:color="auto" w:fill="FFFFFF"/>
          </w:tcPr>
          <w:p w14:paraId="4A9A3FB5"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.285</w:t>
            </w:r>
          </w:p>
        </w:tc>
        <w:tc>
          <w:tcPr>
            <w:tcW w:w="147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A8AEDAE"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5ECCE767"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1.791</w:t>
            </w:r>
          </w:p>
        </w:tc>
        <w:tc>
          <w:tcPr>
            <w:tcW w:w="1030" w:type="dxa"/>
            <w:tcBorders>
              <w:top w:val="single" w:sz="8" w:space="0" w:color="152935"/>
              <w:left w:val="single" w:sz="8" w:space="0" w:color="E0E0E0"/>
              <w:bottom w:val="single" w:sz="8" w:space="0" w:color="AEAEAE"/>
              <w:right w:val="nil"/>
            </w:tcBorders>
            <w:shd w:val="clear" w:color="auto" w:fill="FFFFFF"/>
          </w:tcPr>
          <w:p w14:paraId="75D64749"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.079</w:t>
            </w:r>
          </w:p>
        </w:tc>
      </w:tr>
      <w:tr w:rsidR="008D30BE" w:rsidRPr="008D30BE" w14:paraId="2715113B" w14:textId="77777777" w:rsidTr="008D30BE">
        <w:trPr>
          <w:cantSplit/>
          <w:jc w:val="center"/>
        </w:trPr>
        <w:tc>
          <w:tcPr>
            <w:tcW w:w="736" w:type="dxa"/>
            <w:vMerge/>
            <w:tcBorders>
              <w:top w:val="single" w:sz="8" w:space="0" w:color="152935"/>
              <w:left w:val="nil"/>
              <w:bottom w:val="single" w:sz="8" w:space="0" w:color="152935"/>
              <w:right w:val="nil"/>
            </w:tcBorders>
            <w:shd w:val="clear" w:color="auto" w:fill="E0E0E0"/>
          </w:tcPr>
          <w:p w14:paraId="30B35EED" w14:textId="77777777" w:rsidR="008D30BE" w:rsidRPr="008D30BE" w:rsidRDefault="008D30BE" w:rsidP="007602E9">
            <w:pPr>
              <w:autoSpaceDE w:val="0"/>
              <w:autoSpaceDN w:val="0"/>
              <w:adjustRightInd w:val="0"/>
              <w:spacing w:line="240" w:lineRule="auto"/>
              <w:jc w:val="left"/>
              <w:rPr>
                <w:rFonts w:ascii="Arial" w:hAnsi="Arial" w:cs="Arial"/>
                <w:color w:val="010205"/>
                <w:sz w:val="20"/>
                <w:szCs w:val="20"/>
                <w:shd w:val="clear" w:color="auto" w:fill="auto"/>
                <w:lang w:val="en-IN"/>
              </w:rPr>
            </w:pPr>
          </w:p>
        </w:tc>
        <w:tc>
          <w:tcPr>
            <w:tcW w:w="1891" w:type="dxa"/>
            <w:tcBorders>
              <w:top w:val="single" w:sz="8" w:space="0" w:color="AEAEAE"/>
              <w:left w:val="nil"/>
              <w:bottom w:val="single" w:sz="8" w:space="0" w:color="152935"/>
              <w:right w:val="nil"/>
            </w:tcBorders>
            <w:shd w:val="clear" w:color="auto" w:fill="E0E0E0"/>
          </w:tcPr>
          <w:p w14:paraId="6C4D6464"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proofErr w:type="spellStart"/>
            <w:r w:rsidRPr="008D30BE">
              <w:rPr>
                <w:rFonts w:ascii="Arial" w:hAnsi="Arial" w:cs="Arial"/>
                <w:color w:val="264A60"/>
                <w:sz w:val="20"/>
                <w:szCs w:val="20"/>
                <w:shd w:val="clear" w:color="auto" w:fill="auto"/>
                <w:lang w:val="en-IN"/>
              </w:rPr>
              <w:t>Productawareness</w:t>
            </w:r>
            <w:proofErr w:type="spellEnd"/>
          </w:p>
        </w:tc>
        <w:tc>
          <w:tcPr>
            <w:tcW w:w="1338" w:type="dxa"/>
            <w:tcBorders>
              <w:top w:val="single" w:sz="8" w:space="0" w:color="AEAEAE"/>
              <w:left w:val="nil"/>
              <w:bottom w:val="single" w:sz="8" w:space="0" w:color="152935"/>
              <w:right w:val="single" w:sz="8" w:space="0" w:color="E0E0E0"/>
            </w:tcBorders>
            <w:shd w:val="clear" w:color="auto" w:fill="FFFFFF"/>
          </w:tcPr>
          <w:p w14:paraId="7011364E"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.867</w:t>
            </w:r>
          </w:p>
        </w:tc>
        <w:tc>
          <w:tcPr>
            <w:tcW w:w="1338" w:type="dxa"/>
            <w:tcBorders>
              <w:top w:val="single" w:sz="8" w:space="0" w:color="AEAEAE"/>
              <w:left w:val="single" w:sz="8" w:space="0" w:color="E0E0E0"/>
              <w:bottom w:val="single" w:sz="8" w:space="0" w:color="152935"/>
              <w:right w:val="single" w:sz="8" w:space="0" w:color="E0E0E0"/>
            </w:tcBorders>
            <w:shd w:val="clear" w:color="auto" w:fill="FFFFFF"/>
          </w:tcPr>
          <w:p w14:paraId="5F5D306A"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.069</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14:paraId="151749DF"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.854</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3979B10D"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12.485</w:t>
            </w:r>
          </w:p>
        </w:tc>
        <w:tc>
          <w:tcPr>
            <w:tcW w:w="1030" w:type="dxa"/>
            <w:tcBorders>
              <w:top w:val="single" w:sz="8" w:space="0" w:color="AEAEAE"/>
              <w:left w:val="single" w:sz="8" w:space="0" w:color="E0E0E0"/>
              <w:bottom w:val="single" w:sz="8" w:space="0" w:color="152935"/>
              <w:right w:val="nil"/>
            </w:tcBorders>
            <w:shd w:val="clear" w:color="auto" w:fill="FFFFFF"/>
          </w:tcPr>
          <w:p w14:paraId="0C8A0CAD"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.000</w:t>
            </w:r>
          </w:p>
        </w:tc>
      </w:tr>
      <w:tr w:rsidR="008D30BE" w:rsidRPr="008D30BE" w14:paraId="1342588A" w14:textId="77777777" w:rsidTr="008D30BE">
        <w:trPr>
          <w:cantSplit/>
          <w:jc w:val="center"/>
        </w:trPr>
        <w:tc>
          <w:tcPr>
            <w:tcW w:w="8839" w:type="dxa"/>
            <w:gridSpan w:val="7"/>
            <w:tcBorders>
              <w:top w:val="nil"/>
              <w:left w:val="nil"/>
              <w:bottom w:val="nil"/>
              <w:right w:val="nil"/>
            </w:tcBorders>
            <w:shd w:val="clear" w:color="auto" w:fill="FFFFFF"/>
          </w:tcPr>
          <w:p w14:paraId="6E42C9BD"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a. Dependent Variable: </w:t>
            </w:r>
            <w:proofErr w:type="spellStart"/>
            <w:r w:rsidRPr="008D30BE">
              <w:rPr>
                <w:rFonts w:ascii="Arial" w:hAnsi="Arial" w:cs="Arial"/>
                <w:color w:val="010205"/>
                <w:sz w:val="20"/>
                <w:szCs w:val="20"/>
                <w:shd w:val="clear" w:color="auto" w:fill="auto"/>
                <w:lang w:val="en-IN"/>
              </w:rPr>
              <w:t>Purchasedecision</w:t>
            </w:r>
            <w:proofErr w:type="spellEnd"/>
          </w:p>
        </w:tc>
      </w:tr>
    </w:tbl>
    <w:p w14:paraId="1B7E85BC" w14:textId="77777777" w:rsidR="008D30BE" w:rsidRPr="008D30BE" w:rsidRDefault="008D30BE" w:rsidP="008D30BE">
      <w:pPr>
        <w:autoSpaceDE w:val="0"/>
        <w:autoSpaceDN w:val="0"/>
        <w:adjustRightInd w:val="0"/>
        <w:spacing w:line="400" w:lineRule="atLeast"/>
        <w:jc w:val="center"/>
        <w:rPr>
          <w:rFonts w:cs="Times New Roman"/>
          <w:szCs w:val="24"/>
          <w:shd w:val="clear" w:color="auto" w:fill="auto"/>
          <w:lang w:val="en-IN"/>
        </w:rPr>
      </w:pPr>
      <w:r>
        <w:rPr>
          <w:rFonts w:cs="Times New Roman"/>
          <w:szCs w:val="24"/>
          <w:shd w:val="clear" w:color="auto" w:fill="auto"/>
          <w:lang w:val="en-IN"/>
        </w:rPr>
        <w:t>Source: SPSS</w:t>
      </w:r>
    </w:p>
    <w:bookmarkEnd w:id="66"/>
    <w:p w14:paraId="17FF0529" w14:textId="092FBC70" w:rsidR="008D30BE" w:rsidRPr="007602E9" w:rsidRDefault="007602E9" w:rsidP="008D30BE">
      <w:pPr>
        <w:autoSpaceDE w:val="0"/>
        <w:autoSpaceDN w:val="0"/>
        <w:adjustRightInd w:val="0"/>
        <w:spacing w:line="400" w:lineRule="atLeast"/>
        <w:jc w:val="left"/>
        <w:rPr>
          <w:rFonts w:cs="Times New Roman"/>
          <w:b/>
          <w:bCs/>
          <w:i/>
          <w:iCs/>
          <w:szCs w:val="24"/>
          <w:shd w:val="clear" w:color="auto" w:fill="auto"/>
          <w:lang w:val="en-IN"/>
        </w:rPr>
      </w:pPr>
      <w:r w:rsidRPr="007602E9">
        <w:rPr>
          <w:rFonts w:cs="Times New Roman"/>
          <w:b/>
          <w:bCs/>
          <w:i/>
          <w:iCs/>
          <w:szCs w:val="24"/>
          <w:shd w:val="clear" w:color="auto" w:fill="auto"/>
          <w:lang w:val="en-IN"/>
        </w:rPr>
        <w:t>Interpretation</w:t>
      </w:r>
    </w:p>
    <w:p w14:paraId="0F2411AA" w14:textId="41CFB0CF" w:rsidR="007602E9" w:rsidRDefault="007602E9" w:rsidP="008D30BE">
      <w:pPr>
        <w:autoSpaceDE w:val="0"/>
        <w:autoSpaceDN w:val="0"/>
        <w:adjustRightInd w:val="0"/>
        <w:spacing w:line="400" w:lineRule="atLeast"/>
        <w:jc w:val="left"/>
        <w:rPr>
          <w:rFonts w:cs="Times New Roman"/>
          <w:szCs w:val="24"/>
          <w:shd w:val="clear" w:color="auto" w:fill="auto"/>
          <w:lang w:val="en-IN"/>
        </w:rPr>
      </w:pPr>
      <w:r>
        <w:rPr>
          <w:rFonts w:cs="Times New Roman"/>
          <w:szCs w:val="24"/>
          <w:shd w:val="clear" w:color="auto" w:fill="auto"/>
          <w:lang w:val="en-IN"/>
        </w:rPr>
        <w:t>The results obtained for the first linear regression analysis as shown above comprise a total of three elements which include the model summary for regression statistics, ANOVA coefficients and regression coefficients. The first entity in statistics given above is the value of R which provides the relationship between the predictor and the dependent variable and is also known as the correlation coefficient</w:t>
      </w:r>
      <w:r w:rsidR="00AE3EF8">
        <w:rPr>
          <w:rFonts w:cs="Times New Roman"/>
          <w:szCs w:val="24"/>
          <w:shd w:val="clear" w:color="auto" w:fill="auto"/>
          <w:lang w:val="en-IN"/>
        </w:rPr>
        <w:t xml:space="preserve"> (</w:t>
      </w:r>
      <w:r w:rsidR="00AE3EF8" w:rsidRPr="00276851">
        <w:t>Fox</w:t>
      </w:r>
      <w:r w:rsidR="00AE3EF8">
        <w:t xml:space="preserve"> </w:t>
      </w:r>
      <w:r w:rsidR="00AE3EF8" w:rsidRPr="00276851">
        <w:t>and Weisberg, 2018</w:t>
      </w:r>
      <w:r w:rsidR="00AE3EF8">
        <w:rPr>
          <w:rFonts w:cs="Times New Roman"/>
          <w:szCs w:val="24"/>
          <w:shd w:val="clear" w:color="auto" w:fill="auto"/>
          <w:lang w:val="en-IN"/>
        </w:rPr>
        <w:t>)</w:t>
      </w:r>
      <w:r>
        <w:rPr>
          <w:rFonts w:cs="Times New Roman"/>
          <w:szCs w:val="24"/>
          <w:shd w:val="clear" w:color="auto" w:fill="auto"/>
          <w:lang w:val="en-IN"/>
        </w:rPr>
        <w:t xml:space="preserve">. This is 0.854 as shown in Table </w:t>
      </w:r>
      <w:r w:rsidR="00A76462">
        <w:rPr>
          <w:rFonts w:cs="Times New Roman"/>
          <w:szCs w:val="24"/>
          <w:shd w:val="clear" w:color="auto" w:fill="auto"/>
          <w:lang w:val="en-IN"/>
        </w:rPr>
        <w:t>2</w:t>
      </w:r>
      <w:r>
        <w:rPr>
          <w:rFonts w:cs="Times New Roman"/>
          <w:szCs w:val="24"/>
          <w:shd w:val="clear" w:color="auto" w:fill="auto"/>
          <w:lang w:val="en-IN"/>
        </w:rPr>
        <w:t xml:space="preserve"> which indicates the 85.4% relationship between product awareness and purchase decision. On the other hand, the changes or variations that come in the dependent variable due to the predictor are provided by R square and its adjusted version i.e., adjusted R square</w:t>
      </w:r>
      <w:r w:rsidR="00AE3EF8">
        <w:rPr>
          <w:rFonts w:cs="Times New Roman"/>
          <w:szCs w:val="24"/>
          <w:shd w:val="clear" w:color="auto" w:fill="auto"/>
          <w:lang w:val="en-IN"/>
        </w:rPr>
        <w:t xml:space="preserve"> (</w:t>
      </w:r>
      <w:r w:rsidR="00AE3EF8" w:rsidRPr="00276851">
        <w:t>Gelman</w:t>
      </w:r>
      <w:r w:rsidR="00AE3EF8">
        <w:t xml:space="preserve"> et al., 2019</w:t>
      </w:r>
      <w:r w:rsidR="00AE3EF8">
        <w:rPr>
          <w:rFonts w:cs="Times New Roman"/>
          <w:szCs w:val="24"/>
          <w:shd w:val="clear" w:color="auto" w:fill="auto"/>
          <w:lang w:val="en-IN"/>
        </w:rPr>
        <w:t>)</w:t>
      </w:r>
      <w:r>
        <w:rPr>
          <w:rFonts w:cs="Times New Roman"/>
          <w:szCs w:val="24"/>
          <w:shd w:val="clear" w:color="auto" w:fill="auto"/>
          <w:lang w:val="en-IN"/>
        </w:rPr>
        <w:t>.</w:t>
      </w:r>
      <w:r w:rsidR="00AE3EF8">
        <w:rPr>
          <w:rFonts w:cs="Times New Roman"/>
          <w:szCs w:val="24"/>
          <w:shd w:val="clear" w:color="auto" w:fill="auto"/>
          <w:lang w:val="en-IN"/>
        </w:rPr>
        <w:t xml:space="preserve"> </w:t>
      </w:r>
      <w:r>
        <w:rPr>
          <w:rFonts w:cs="Times New Roman"/>
          <w:szCs w:val="24"/>
          <w:shd w:val="clear" w:color="auto" w:fill="auto"/>
          <w:lang w:val="en-IN"/>
        </w:rPr>
        <w:t>It is essential to determine which value to consider and the presence of only one predictor provides the significance of R square which is 0.729 as obtained in the above table. So, it is evident that purchase decision varies by 72.9% when there is a variation in product awareness derived from influencer marketing. In addition, the standard error should be less than 1 in regression analysis so that the reliability of the collected observations can be determined</w:t>
      </w:r>
      <w:r w:rsidR="00AE3EF8">
        <w:rPr>
          <w:rFonts w:cs="Times New Roman"/>
          <w:szCs w:val="24"/>
          <w:shd w:val="clear" w:color="auto" w:fill="auto"/>
          <w:lang w:val="en-IN"/>
        </w:rPr>
        <w:t xml:space="preserve"> (</w:t>
      </w:r>
      <w:r w:rsidR="00AE3EF8" w:rsidRPr="00276851">
        <w:t>Daoud, 2017</w:t>
      </w:r>
      <w:r w:rsidR="00AE3EF8">
        <w:rPr>
          <w:rFonts w:cs="Times New Roman"/>
          <w:szCs w:val="24"/>
          <w:shd w:val="clear" w:color="auto" w:fill="auto"/>
          <w:lang w:val="en-IN"/>
        </w:rPr>
        <w:t>)</w:t>
      </w:r>
      <w:r>
        <w:rPr>
          <w:rFonts w:cs="Times New Roman"/>
          <w:szCs w:val="24"/>
          <w:shd w:val="clear" w:color="auto" w:fill="auto"/>
          <w:lang w:val="en-IN"/>
        </w:rPr>
        <w:t>. The above table provides the 0.487 value of standard error of the estimate which clearly indicates reliability.</w:t>
      </w:r>
    </w:p>
    <w:p w14:paraId="1412A73B" w14:textId="43BE33E1" w:rsidR="007602E9" w:rsidRPr="00DF0F7B" w:rsidRDefault="007602E9" w:rsidP="008D30BE">
      <w:pPr>
        <w:autoSpaceDE w:val="0"/>
        <w:autoSpaceDN w:val="0"/>
        <w:adjustRightInd w:val="0"/>
        <w:spacing w:line="400" w:lineRule="atLeast"/>
        <w:jc w:val="left"/>
        <w:rPr>
          <w:rFonts w:cs="Times New Roman"/>
          <w:szCs w:val="24"/>
          <w:shd w:val="clear" w:color="auto" w:fill="auto"/>
          <w:lang w:val="en-IN"/>
        </w:rPr>
      </w:pPr>
      <w:r>
        <w:rPr>
          <w:rFonts w:cs="Times New Roman"/>
          <w:szCs w:val="24"/>
          <w:shd w:val="clear" w:color="auto" w:fill="auto"/>
          <w:lang w:val="en-IN"/>
        </w:rPr>
        <w:lastRenderedPageBreak/>
        <w:t xml:space="preserve">The ANOVA coefficients provide the value of statistical significance which is present when the significance </w:t>
      </w:r>
      <w:proofErr w:type="spellStart"/>
      <w:r>
        <w:rPr>
          <w:rFonts w:cs="Times New Roman"/>
          <w:szCs w:val="24"/>
          <w:shd w:val="clear" w:color="auto" w:fill="auto"/>
          <w:lang w:val="en-IN"/>
        </w:rPr>
        <w:t>F</w:t>
      </w:r>
      <w:proofErr w:type="spellEnd"/>
      <w:r>
        <w:rPr>
          <w:rFonts w:cs="Times New Roman"/>
          <w:szCs w:val="24"/>
          <w:shd w:val="clear" w:color="auto" w:fill="auto"/>
          <w:lang w:val="en-IN"/>
        </w:rPr>
        <w:t xml:space="preserve"> value is less than 0.0</w:t>
      </w:r>
      <w:r w:rsidR="00A76462">
        <w:rPr>
          <w:rFonts w:cs="Times New Roman"/>
          <w:szCs w:val="24"/>
          <w:shd w:val="clear" w:color="auto" w:fill="auto"/>
          <w:lang w:val="en-IN"/>
        </w:rPr>
        <w:t>0</w:t>
      </w:r>
      <w:r>
        <w:rPr>
          <w:rFonts w:cs="Times New Roman"/>
          <w:szCs w:val="24"/>
          <w:shd w:val="clear" w:color="auto" w:fill="auto"/>
          <w:lang w:val="en-IN"/>
        </w:rPr>
        <w:t>5</w:t>
      </w:r>
      <w:r w:rsidR="00AE3EF8">
        <w:rPr>
          <w:rFonts w:cs="Times New Roman"/>
          <w:szCs w:val="24"/>
          <w:shd w:val="clear" w:color="auto" w:fill="auto"/>
          <w:lang w:val="en-IN"/>
        </w:rPr>
        <w:t xml:space="preserve"> (</w:t>
      </w:r>
      <w:r w:rsidR="00AE3EF8" w:rsidRPr="00276851">
        <w:t>Ahlgren and Walberg</w:t>
      </w:r>
      <w:r w:rsidR="00AE3EF8">
        <w:t>,</w:t>
      </w:r>
      <w:r w:rsidR="00AE3EF8" w:rsidRPr="00276851">
        <w:t xml:space="preserve"> 2017</w:t>
      </w:r>
      <w:r w:rsidR="00AE3EF8">
        <w:rPr>
          <w:rFonts w:cs="Times New Roman"/>
          <w:szCs w:val="24"/>
          <w:shd w:val="clear" w:color="auto" w:fill="auto"/>
          <w:lang w:val="en-IN"/>
        </w:rPr>
        <w:t>)</w:t>
      </w:r>
      <w:r>
        <w:rPr>
          <w:rFonts w:cs="Times New Roman"/>
          <w:szCs w:val="24"/>
          <w:shd w:val="clear" w:color="auto" w:fill="auto"/>
          <w:lang w:val="en-IN"/>
        </w:rPr>
        <w:t xml:space="preserve">. In Table </w:t>
      </w:r>
      <w:r w:rsidR="00A76462">
        <w:rPr>
          <w:rFonts w:cs="Times New Roman"/>
          <w:szCs w:val="24"/>
          <w:shd w:val="clear" w:color="auto" w:fill="auto"/>
          <w:lang w:val="en-IN"/>
        </w:rPr>
        <w:t>2</w:t>
      </w:r>
      <w:r>
        <w:rPr>
          <w:rFonts w:cs="Times New Roman"/>
          <w:szCs w:val="24"/>
          <w:shd w:val="clear" w:color="auto" w:fill="auto"/>
          <w:lang w:val="en-IN"/>
        </w:rPr>
        <w:t>, this value is 0.000 that can be represented as F(1,58) = 155.872, p &lt; 0.0</w:t>
      </w:r>
      <w:r w:rsidR="00A76462">
        <w:rPr>
          <w:rFonts w:cs="Times New Roman"/>
          <w:szCs w:val="24"/>
          <w:shd w:val="clear" w:color="auto" w:fill="auto"/>
          <w:lang w:val="en-IN"/>
        </w:rPr>
        <w:t>0</w:t>
      </w:r>
      <w:r>
        <w:rPr>
          <w:rFonts w:cs="Times New Roman"/>
          <w:szCs w:val="24"/>
          <w:shd w:val="clear" w:color="auto" w:fill="auto"/>
          <w:lang w:val="en-IN"/>
        </w:rPr>
        <w:t>5. It is evident that the value is less than 0.0</w:t>
      </w:r>
      <w:r w:rsidR="00A76462">
        <w:rPr>
          <w:rFonts w:cs="Times New Roman"/>
          <w:szCs w:val="24"/>
          <w:shd w:val="clear" w:color="auto" w:fill="auto"/>
          <w:lang w:val="en-IN"/>
        </w:rPr>
        <w:t>0</w:t>
      </w:r>
      <w:r>
        <w:rPr>
          <w:rFonts w:cs="Times New Roman"/>
          <w:szCs w:val="24"/>
          <w:shd w:val="clear" w:color="auto" w:fill="auto"/>
          <w:lang w:val="en-IN"/>
        </w:rPr>
        <w:t>5 which provides the statistical significance for the relationship between x and y. In addition, the third component of the results includes the regression coefficients which are used to make a visual representation using the slope and intercept</w:t>
      </w:r>
      <w:r w:rsidR="00AE3EF8">
        <w:rPr>
          <w:rFonts w:cs="Times New Roman"/>
          <w:szCs w:val="24"/>
          <w:shd w:val="clear" w:color="auto" w:fill="auto"/>
          <w:lang w:val="en-IN"/>
        </w:rPr>
        <w:t xml:space="preserve"> (</w:t>
      </w:r>
      <w:r w:rsidR="00AE3EF8" w:rsidRPr="00276851">
        <w:t>Schroeder, Sjoquist and Stephan, 2016</w:t>
      </w:r>
      <w:r w:rsidR="00AE3EF8">
        <w:rPr>
          <w:rFonts w:cs="Times New Roman"/>
          <w:szCs w:val="24"/>
          <w:shd w:val="clear" w:color="auto" w:fill="auto"/>
          <w:lang w:val="en-IN"/>
        </w:rPr>
        <w:t>)</w:t>
      </w:r>
      <w:r>
        <w:rPr>
          <w:rFonts w:cs="Times New Roman"/>
          <w:szCs w:val="24"/>
          <w:shd w:val="clear" w:color="auto" w:fill="auto"/>
          <w:lang w:val="en-IN"/>
        </w:rPr>
        <w:t>. The results obtained in the above table provide the slope of 0.511 and the intercept of 0.867 which leads to the linear regression equation</w:t>
      </w:r>
      <w:r w:rsidR="00DF0F7B">
        <w:rPr>
          <w:rFonts w:cs="Times New Roman"/>
          <w:szCs w:val="24"/>
          <w:shd w:val="clear" w:color="auto" w:fill="auto"/>
          <w:lang w:val="en-IN"/>
        </w:rPr>
        <w:t xml:space="preserve"> </w:t>
      </w:r>
      <w:r>
        <w:rPr>
          <w:rFonts w:cs="Times New Roman"/>
          <w:szCs w:val="24"/>
          <w:shd w:val="clear" w:color="auto" w:fill="auto"/>
          <w:lang w:val="en-IN"/>
        </w:rPr>
        <w:t>y = 0.511x + 0.867</w:t>
      </w:r>
      <w:r w:rsidR="00DF0F7B">
        <w:rPr>
          <w:rFonts w:cs="Times New Roman"/>
          <w:szCs w:val="24"/>
          <w:shd w:val="clear" w:color="auto" w:fill="auto"/>
          <w:lang w:val="en-IN"/>
        </w:rPr>
        <w:t xml:space="preserve">. </w:t>
      </w:r>
      <w:r>
        <w:rPr>
          <w:rFonts w:cs="Times New Roman"/>
          <w:szCs w:val="24"/>
          <w:shd w:val="clear" w:color="auto" w:fill="auto"/>
          <w:lang w:val="en-IN"/>
        </w:rPr>
        <w:t xml:space="preserve">This equation is represented by the scatter plot shown in </w:t>
      </w:r>
      <w:r w:rsidR="00DF0F7B">
        <w:rPr>
          <w:rFonts w:cs="Times New Roman"/>
          <w:szCs w:val="24"/>
          <w:shd w:val="clear" w:color="auto" w:fill="auto"/>
          <w:lang w:val="en-IN"/>
        </w:rPr>
        <w:t>F</w:t>
      </w:r>
      <w:r>
        <w:rPr>
          <w:rFonts w:cs="Times New Roman"/>
          <w:szCs w:val="24"/>
          <w:shd w:val="clear" w:color="auto" w:fill="auto"/>
          <w:lang w:val="en-IN"/>
        </w:rPr>
        <w:t xml:space="preserve">igure 15 which indicates the alignment of the observations for the predictor with that of the dependent variable. The standard error related to this change in y due to x is also very low because of the value 0.069 obtained in the above results. The t-statistics value in linear regression analysis is responsible for conducting a test between </w:t>
      </w:r>
      <w:r w:rsidR="00DF0F7B">
        <w:rPr>
          <w:rFonts w:cs="Times New Roman"/>
          <w:szCs w:val="24"/>
          <w:shd w:val="clear" w:color="auto" w:fill="auto"/>
          <w:lang w:val="en-IN"/>
        </w:rPr>
        <w:t>the alternate and the null hypothesis and the alternate or default hypothesis is true when the value is greater than 1</w:t>
      </w:r>
      <w:r w:rsidR="00AE3EF8">
        <w:rPr>
          <w:rFonts w:cs="Times New Roman"/>
          <w:szCs w:val="24"/>
          <w:shd w:val="clear" w:color="auto" w:fill="auto"/>
          <w:lang w:val="en-IN"/>
        </w:rPr>
        <w:t xml:space="preserve"> (</w:t>
      </w:r>
      <w:r w:rsidR="00AE3EF8" w:rsidRPr="00276851">
        <w:t>Darlington and Hayes</w:t>
      </w:r>
      <w:r w:rsidR="00AE3EF8">
        <w:t>,</w:t>
      </w:r>
      <w:r w:rsidR="00AE3EF8" w:rsidRPr="00276851">
        <w:t xml:space="preserve"> 2016</w:t>
      </w:r>
      <w:r w:rsidR="00AE3EF8">
        <w:rPr>
          <w:rFonts w:cs="Times New Roman"/>
          <w:szCs w:val="24"/>
          <w:shd w:val="clear" w:color="auto" w:fill="auto"/>
          <w:lang w:val="en-IN"/>
        </w:rPr>
        <w:t>)</w:t>
      </w:r>
      <w:r w:rsidR="00DF0F7B">
        <w:rPr>
          <w:rFonts w:cs="Times New Roman"/>
          <w:szCs w:val="24"/>
          <w:shd w:val="clear" w:color="auto" w:fill="auto"/>
          <w:lang w:val="en-IN"/>
        </w:rPr>
        <w:t xml:space="preserve">. So, the 12.485 value in Table </w:t>
      </w:r>
      <w:r w:rsidR="00A76462">
        <w:rPr>
          <w:rFonts w:cs="Times New Roman"/>
          <w:szCs w:val="24"/>
          <w:shd w:val="clear" w:color="auto" w:fill="auto"/>
          <w:lang w:val="en-IN"/>
        </w:rPr>
        <w:t>2</w:t>
      </w:r>
      <w:r w:rsidR="00DF0F7B">
        <w:rPr>
          <w:rFonts w:cs="Times New Roman"/>
          <w:szCs w:val="24"/>
          <w:shd w:val="clear" w:color="auto" w:fill="auto"/>
          <w:lang w:val="en-IN"/>
        </w:rPr>
        <w:t xml:space="preserve"> indicates that H</w:t>
      </w:r>
      <w:r w:rsidR="00DF0F7B">
        <w:rPr>
          <w:rFonts w:cs="Times New Roman"/>
          <w:szCs w:val="24"/>
          <w:shd w:val="clear" w:color="auto" w:fill="auto"/>
          <w:vertAlign w:val="subscript"/>
          <w:lang w:val="en-IN"/>
        </w:rPr>
        <w:t>1</w:t>
      </w:r>
      <w:r w:rsidR="00DF0F7B">
        <w:rPr>
          <w:rFonts w:cs="Times New Roman"/>
          <w:szCs w:val="24"/>
          <w:shd w:val="clear" w:color="auto" w:fill="auto"/>
          <w:lang w:val="en-IN"/>
        </w:rPr>
        <w:t xml:space="preserve"> is true.</w:t>
      </w:r>
    </w:p>
    <w:p w14:paraId="29D1ED9A" w14:textId="77777777" w:rsidR="008D30BE" w:rsidRDefault="008D30BE" w:rsidP="008D30BE">
      <w:pPr>
        <w:keepNext/>
        <w:autoSpaceDE w:val="0"/>
        <w:autoSpaceDN w:val="0"/>
        <w:adjustRightInd w:val="0"/>
        <w:spacing w:line="240" w:lineRule="auto"/>
        <w:jc w:val="center"/>
      </w:pPr>
      <w:r>
        <w:rPr>
          <w:rFonts w:cs="Times New Roman"/>
          <w:noProof/>
          <w:szCs w:val="24"/>
          <w:shd w:val="clear" w:color="auto" w:fill="auto"/>
          <w:lang w:val="en-IN"/>
        </w:rPr>
        <w:drawing>
          <wp:inline distT="0" distB="0" distL="0" distR="0" wp14:anchorId="6550BEB0" wp14:editId="7C0F4A9B">
            <wp:extent cx="5608320" cy="3297884"/>
            <wp:effectExtent l="0" t="0" r="0" b="0"/>
            <wp:docPr id="1941716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3051" cy="3300666"/>
                    </a:xfrm>
                    <a:prstGeom prst="rect">
                      <a:avLst/>
                    </a:prstGeom>
                    <a:noFill/>
                    <a:ln>
                      <a:noFill/>
                    </a:ln>
                  </pic:spPr>
                </pic:pic>
              </a:graphicData>
            </a:graphic>
          </wp:inline>
        </w:drawing>
      </w:r>
    </w:p>
    <w:p w14:paraId="65B04B2A" w14:textId="022E14B2" w:rsidR="008D30BE" w:rsidRPr="008D30BE" w:rsidRDefault="008D30BE" w:rsidP="008D30BE">
      <w:pPr>
        <w:pStyle w:val="Caption"/>
        <w:jc w:val="center"/>
        <w:rPr>
          <w:color w:val="000000" w:themeColor="text1"/>
          <w:sz w:val="24"/>
          <w:szCs w:val="24"/>
        </w:rPr>
      </w:pPr>
      <w:bookmarkStart w:id="67" w:name="_Toc148436530"/>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15</w:t>
      </w:r>
      <w:r w:rsidRPr="008D30BE">
        <w:rPr>
          <w:color w:val="000000" w:themeColor="text1"/>
          <w:sz w:val="24"/>
          <w:szCs w:val="24"/>
        </w:rPr>
        <w:fldChar w:fldCharType="end"/>
      </w:r>
      <w:r w:rsidRPr="008D30BE">
        <w:rPr>
          <w:color w:val="000000" w:themeColor="text1"/>
          <w:sz w:val="24"/>
          <w:szCs w:val="24"/>
        </w:rPr>
        <w:t xml:space="preserve"> Scatter plot depicting the relationship between product awareness and purchase decision</w:t>
      </w:r>
      <w:bookmarkEnd w:id="67"/>
    </w:p>
    <w:p w14:paraId="50610AA5" w14:textId="7A7A485A" w:rsidR="008D30BE" w:rsidRPr="007602E9" w:rsidRDefault="008D30BE" w:rsidP="007602E9">
      <w:pPr>
        <w:autoSpaceDE w:val="0"/>
        <w:autoSpaceDN w:val="0"/>
        <w:adjustRightInd w:val="0"/>
        <w:spacing w:line="400" w:lineRule="atLeast"/>
        <w:jc w:val="center"/>
        <w:rPr>
          <w:rFonts w:cs="Times New Roman"/>
          <w:szCs w:val="24"/>
          <w:shd w:val="clear" w:color="auto" w:fill="auto"/>
          <w:lang w:val="en-IN"/>
        </w:rPr>
      </w:pPr>
      <w:r>
        <w:rPr>
          <w:rFonts w:cs="Times New Roman"/>
          <w:szCs w:val="24"/>
          <w:shd w:val="clear" w:color="auto" w:fill="auto"/>
          <w:lang w:val="en-IN"/>
        </w:rPr>
        <w:t>Source: SPSS</w:t>
      </w:r>
    </w:p>
    <w:p w14:paraId="506D4D53" w14:textId="590E00D2" w:rsidR="008D30BE" w:rsidRDefault="00D22D67" w:rsidP="008D30BE">
      <w:pPr>
        <w:pStyle w:val="Heading3"/>
        <w:rPr>
          <w:lang w:val="en-GB"/>
        </w:rPr>
      </w:pPr>
      <w:bookmarkStart w:id="68" w:name="_Toc148436503"/>
      <w:r>
        <w:rPr>
          <w:lang w:val="en-GB"/>
        </w:rPr>
        <w:lastRenderedPageBreak/>
        <w:t xml:space="preserve">4.4.2 </w:t>
      </w:r>
      <w:r w:rsidR="008D30BE">
        <w:rPr>
          <w:lang w:val="en-GB"/>
        </w:rPr>
        <w:t>Analysis for testing hypothesis 2</w:t>
      </w:r>
      <w:bookmarkEnd w:id="68"/>
    </w:p>
    <w:p w14:paraId="67524C64" w14:textId="20D69457" w:rsidR="008D30BE" w:rsidRDefault="00DF0F7B" w:rsidP="007D0CAF">
      <w:pPr>
        <w:rPr>
          <w:lang w:val="en-GB"/>
        </w:rPr>
      </w:pPr>
      <w:r>
        <w:rPr>
          <w:lang w:val="en-GB"/>
        </w:rPr>
        <w:t>The second hypothesis is based on the relationship between the dependent variable purchase decision and the independent variable advertisements. The fourth, fifth and sixth scale items represent this variable the collected responses for which are given below.</w:t>
      </w:r>
    </w:p>
    <w:p w14:paraId="0E60C4DA" w14:textId="77777777" w:rsidR="008D30BE" w:rsidRDefault="008D30BE" w:rsidP="008D30BE">
      <w:pPr>
        <w:keepNext/>
        <w:autoSpaceDE w:val="0"/>
        <w:autoSpaceDN w:val="0"/>
        <w:adjustRightInd w:val="0"/>
        <w:spacing w:line="240" w:lineRule="auto"/>
        <w:jc w:val="left"/>
      </w:pPr>
      <w:r>
        <w:rPr>
          <w:noProof/>
        </w:rPr>
        <w:drawing>
          <wp:inline distT="0" distB="0" distL="0" distR="0" wp14:anchorId="78819583" wp14:editId="275B3EE7">
            <wp:extent cx="5943600" cy="2696845"/>
            <wp:effectExtent l="0" t="0" r="0" b="8255"/>
            <wp:docPr id="371853629" name="Picture 13" descr="Forms response chart. Question title: I think there have been more advertisements done by influencers for Unilever as compared to former times.&#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I think there have been more advertisements done by influencers for Unilever as compared to former times.&#10;. Number of responses: 6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1E867102" w14:textId="1870D355" w:rsidR="008D30BE" w:rsidRPr="008D30BE" w:rsidRDefault="008D30BE" w:rsidP="008D30BE">
      <w:pPr>
        <w:pStyle w:val="Caption"/>
        <w:jc w:val="center"/>
        <w:rPr>
          <w:color w:val="000000" w:themeColor="text1"/>
          <w:sz w:val="24"/>
          <w:szCs w:val="24"/>
        </w:rPr>
      </w:pPr>
      <w:bookmarkStart w:id="69" w:name="_Toc148436531"/>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16</w:t>
      </w:r>
      <w:r w:rsidRPr="008D30BE">
        <w:rPr>
          <w:color w:val="000000" w:themeColor="text1"/>
          <w:sz w:val="24"/>
          <w:szCs w:val="24"/>
        </w:rPr>
        <w:fldChar w:fldCharType="end"/>
      </w:r>
      <w:r w:rsidRPr="008D30BE">
        <w:rPr>
          <w:color w:val="000000" w:themeColor="text1"/>
          <w:sz w:val="24"/>
          <w:szCs w:val="24"/>
        </w:rPr>
        <w:t xml:space="preserve"> Pie chart representing the responses for the first scale item on advertisements</w:t>
      </w:r>
      <w:bookmarkEnd w:id="69"/>
    </w:p>
    <w:p w14:paraId="11FA37BB" w14:textId="16F3043B" w:rsidR="008D30BE" w:rsidRPr="007602E9" w:rsidRDefault="008D30BE" w:rsidP="007602E9">
      <w:pPr>
        <w:jc w:val="center"/>
        <w:rPr>
          <w:lang w:val="en-GB"/>
        </w:rPr>
      </w:pPr>
      <w:r>
        <w:rPr>
          <w:lang w:val="en-GB"/>
        </w:rPr>
        <w:t>Source: Google Forms</w:t>
      </w:r>
    </w:p>
    <w:p w14:paraId="44ABC731" w14:textId="77777777" w:rsidR="008D30BE" w:rsidRDefault="008D30BE" w:rsidP="008D30BE">
      <w:pPr>
        <w:keepNext/>
        <w:autoSpaceDE w:val="0"/>
        <w:autoSpaceDN w:val="0"/>
        <w:adjustRightInd w:val="0"/>
        <w:spacing w:line="240" w:lineRule="auto"/>
        <w:jc w:val="left"/>
      </w:pPr>
      <w:r>
        <w:rPr>
          <w:noProof/>
        </w:rPr>
        <w:drawing>
          <wp:inline distT="0" distB="0" distL="0" distR="0" wp14:anchorId="76DE3F05" wp14:editId="248898D1">
            <wp:extent cx="5943600" cy="2696845"/>
            <wp:effectExtent l="0" t="0" r="0" b="8255"/>
            <wp:docPr id="298418466" name="Picture 14" descr="Forms response chart. Question title: In my opinion, consumers of Unilever such as myself are more attracted towards the promotions by celebrities.&#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In my opinion, consumers of Unilever such as myself are more attracted towards the promotions by celebrities.&#10;. Number of responses: 60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65B2EEB6" w14:textId="3770853A" w:rsidR="008D30BE" w:rsidRPr="008D30BE" w:rsidRDefault="008D30BE" w:rsidP="008D30BE">
      <w:pPr>
        <w:pStyle w:val="Caption"/>
        <w:jc w:val="center"/>
        <w:rPr>
          <w:color w:val="000000" w:themeColor="text1"/>
          <w:sz w:val="24"/>
          <w:szCs w:val="24"/>
        </w:rPr>
      </w:pPr>
      <w:bookmarkStart w:id="70" w:name="_Toc148436532"/>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17</w:t>
      </w:r>
      <w:r w:rsidRPr="008D30BE">
        <w:rPr>
          <w:color w:val="000000" w:themeColor="text1"/>
          <w:sz w:val="24"/>
          <w:szCs w:val="24"/>
        </w:rPr>
        <w:fldChar w:fldCharType="end"/>
      </w:r>
      <w:r w:rsidRPr="008D30BE">
        <w:rPr>
          <w:color w:val="000000" w:themeColor="text1"/>
          <w:sz w:val="24"/>
          <w:szCs w:val="24"/>
        </w:rPr>
        <w:t xml:space="preserve"> Pie chart representing the responses for the second scale item on advertisements</w:t>
      </w:r>
      <w:bookmarkEnd w:id="70"/>
    </w:p>
    <w:p w14:paraId="44786296" w14:textId="03F61C83" w:rsidR="008D30BE" w:rsidRPr="007602E9" w:rsidRDefault="008D30BE" w:rsidP="007602E9">
      <w:pPr>
        <w:jc w:val="center"/>
        <w:rPr>
          <w:lang w:val="en-GB"/>
        </w:rPr>
      </w:pPr>
      <w:r>
        <w:rPr>
          <w:lang w:val="en-GB"/>
        </w:rPr>
        <w:t>Source: Google Forms</w:t>
      </w:r>
    </w:p>
    <w:p w14:paraId="78223F32" w14:textId="77777777" w:rsidR="008D30BE" w:rsidRDefault="008D30BE" w:rsidP="008D30BE">
      <w:pPr>
        <w:keepNext/>
        <w:autoSpaceDE w:val="0"/>
        <w:autoSpaceDN w:val="0"/>
        <w:adjustRightInd w:val="0"/>
        <w:spacing w:line="240" w:lineRule="auto"/>
        <w:jc w:val="left"/>
      </w:pPr>
      <w:r>
        <w:rPr>
          <w:noProof/>
        </w:rPr>
        <w:lastRenderedPageBreak/>
        <w:drawing>
          <wp:inline distT="0" distB="0" distL="0" distR="0" wp14:anchorId="4AD87F29" wp14:editId="334621BA">
            <wp:extent cx="5943600" cy="2696845"/>
            <wp:effectExtent l="0" t="0" r="0" b="8255"/>
            <wp:docPr id="1327365927" name="Picture 15" descr="Forms response chart. Question title: I prefer buying a Unilever product after watching an advertisement containing a positive review from an influencer about the respective product.&#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I prefer buying a Unilever product after watching an advertisement containing a positive review from an influencer about the respective product.&#10;. Number of responses: 60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6C499966" w14:textId="13B06F3C" w:rsidR="008D30BE" w:rsidRPr="007602E9" w:rsidRDefault="008D30BE" w:rsidP="007602E9">
      <w:pPr>
        <w:pStyle w:val="Caption"/>
        <w:jc w:val="center"/>
        <w:rPr>
          <w:color w:val="000000" w:themeColor="text1"/>
          <w:sz w:val="24"/>
          <w:szCs w:val="24"/>
        </w:rPr>
      </w:pPr>
      <w:bookmarkStart w:id="71" w:name="_Toc148436533"/>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18</w:t>
      </w:r>
      <w:r w:rsidRPr="008D30BE">
        <w:rPr>
          <w:color w:val="000000" w:themeColor="text1"/>
          <w:sz w:val="24"/>
          <w:szCs w:val="24"/>
        </w:rPr>
        <w:fldChar w:fldCharType="end"/>
      </w:r>
      <w:r w:rsidRPr="008D30BE">
        <w:rPr>
          <w:color w:val="000000" w:themeColor="text1"/>
          <w:sz w:val="24"/>
          <w:szCs w:val="24"/>
        </w:rPr>
        <w:t xml:space="preserve"> Pie chart representing the responses for the third scale item on advertisements</w:t>
      </w:r>
      <w:bookmarkEnd w:id="71"/>
    </w:p>
    <w:p w14:paraId="7C7F327D" w14:textId="77777777" w:rsidR="008D30BE" w:rsidRDefault="008D30BE" w:rsidP="008D30BE">
      <w:pPr>
        <w:jc w:val="center"/>
        <w:rPr>
          <w:lang w:val="en-GB"/>
        </w:rPr>
      </w:pPr>
      <w:r>
        <w:rPr>
          <w:lang w:val="en-GB"/>
        </w:rPr>
        <w:t>Source: Google Forms</w:t>
      </w:r>
    </w:p>
    <w:p w14:paraId="0372C572" w14:textId="10661F97" w:rsidR="008D30BE" w:rsidRPr="008D30BE" w:rsidRDefault="00DF0F7B" w:rsidP="007602E9">
      <w:pPr>
        <w:rPr>
          <w:shd w:val="clear" w:color="auto" w:fill="auto"/>
          <w:lang w:val="en-IN"/>
        </w:rPr>
      </w:pPr>
      <w:r>
        <w:rPr>
          <w:shd w:val="clear" w:color="auto" w:fill="auto"/>
          <w:lang w:val="en-IN"/>
        </w:rPr>
        <w:t>For testing the second hypothesis, the above data was considered</w:t>
      </w:r>
      <w:r w:rsidR="007F3C21">
        <w:rPr>
          <w:shd w:val="clear" w:color="auto" w:fill="auto"/>
          <w:lang w:val="en-IN"/>
        </w:rPr>
        <w:t xml:space="preserve"> as</w:t>
      </w:r>
      <w:r>
        <w:rPr>
          <w:shd w:val="clear" w:color="auto" w:fill="auto"/>
          <w:lang w:val="en-IN"/>
        </w:rPr>
        <w:t xml:space="preserve"> the value of x so that the impact of advertisements through influencer marketing on the purchase decisions of customers in Unilever in the UK can be determined. The value of y is </w:t>
      </w:r>
      <w:r w:rsidR="007F3C21">
        <w:rPr>
          <w:shd w:val="clear" w:color="auto" w:fill="auto"/>
          <w:lang w:val="en-IN"/>
        </w:rPr>
        <w:t xml:space="preserve">the </w:t>
      </w:r>
      <w:r>
        <w:rPr>
          <w:shd w:val="clear" w:color="auto" w:fill="auto"/>
          <w:lang w:val="en-IN"/>
        </w:rPr>
        <w:t>same in this case as in the previous analysis because of the same dependent variable and after ensuring the 95% confidence level, the below results were obtained.</w:t>
      </w:r>
    </w:p>
    <w:p w14:paraId="064B62F8" w14:textId="13DC1746" w:rsidR="008D30BE" w:rsidRPr="008D30BE" w:rsidRDefault="008D30BE" w:rsidP="008D30BE">
      <w:pPr>
        <w:pStyle w:val="Caption"/>
        <w:jc w:val="center"/>
        <w:rPr>
          <w:color w:val="000000" w:themeColor="text1"/>
          <w:sz w:val="24"/>
          <w:szCs w:val="24"/>
        </w:rPr>
      </w:pPr>
      <w:bookmarkStart w:id="72" w:name="_Toc148436541"/>
      <w:bookmarkStart w:id="73" w:name="_Hlk147650371"/>
      <w:r w:rsidRPr="008D30BE">
        <w:rPr>
          <w:color w:val="000000" w:themeColor="text1"/>
          <w:sz w:val="24"/>
          <w:szCs w:val="24"/>
        </w:rPr>
        <w:t xml:space="preserve">Table </w:t>
      </w:r>
      <w:r w:rsidRPr="008D30BE">
        <w:rPr>
          <w:color w:val="000000" w:themeColor="text1"/>
          <w:sz w:val="24"/>
          <w:szCs w:val="24"/>
        </w:rPr>
        <w:fldChar w:fldCharType="begin"/>
      </w:r>
      <w:r w:rsidRPr="008D30BE">
        <w:rPr>
          <w:color w:val="000000" w:themeColor="text1"/>
          <w:sz w:val="24"/>
          <w:szCs w:val="24"/>
        </w:rPr>
        <w:instrText xml:space="preserve"> SEQ Table \* ARABIC </w:instrText>
      </w:r>
      <w:r w:rsidRPr="008D30BE">
        <w:rPr>
          <w:color w:val="000000" w:themeColor="text1"/>
          <w:sz w:val="24"/>
          <w:szCs w:val="24"/>
        </w:rPr>
        <w:fldChar w:fldCharType="separate"/>
      </w:r>
      <w:r w:rsidRPr="008D30BE">
        <w:rPr>
          <w:color w:val="000000" w:themeColor="text1"/>
          <w:sz w:val="24"/>
          <w:szCs w:val="24"/>
        </w:rPr>
        <w:t>3</w:t>
      </w:r>
      <w:r w:rsidRPr="008D30BE">
        <w:rPr>
          <w:color w:val="000000" w:themeColor="text1"/>
          <w:sz w:val="24"/>
          <w:szCs w:val="24"/>
        </w:rPr>
        <w:fldChar w:fldCharType="end"/>
      </w:r>
      <w:r w:rsidRPr="008D30BE">
        <w:rPr>
          <w:color w:val="000000" w:themeColor="text1"/>
          <w:sz w:val="24"/>
          <w:szCs w:val="24"/>
        </w:rPr>
        <w:t xml:space="preserve"> Results of the second regression analysis</w:t>
      </w:r>
      <w:bookmarkEnd w:id="72"/>
    </w:p>
    <w:tbl>
      <w:tblPr>
        <w:tblW w:w="58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8D30BE" w:rsidRPr="008D30BE" w14:paraId="65113254" w14:textId="77777777" w:rsidTr="008D30BE">
        <w:trPr>
          <w:cantSplit/>
          <w:jc w:val="center"/>
        </w:trPr>
        <w:tc>
          <w:tcPr>
            <w:tcW w:w="5872" w:type="dxa"/>
            <w:gridSpan w:val="5"/>
            <w:tcBorders>
              <w:top w:val="nil"/>
              <w:left w:val="nil"/>
              <w:bottom w:val="nil"/>
              <w:right w:val="nil"/>
            </w:tcBorders>
            <w:shd w:val="clear" w:color="auto" w:fill="FFFFFF"/>
            <w:vAlign w:val="center"/>
          </w:tcPr>
          <w:p w14:paraId="26AA0F14" w14:textId="77777777" w:rsidR="008D30BE" w:rsidRPr="008D30BE" w:rsidRDefault="008D30BE" w:rsidP="007602E9">
            <w:pPr>
              <w:autoSpaceDE w:val="0"/>
              <w:autoSpaceDN w:val="0"/>
              <w:adjustRightInd w:val="0"/>
              <w:spacing w:line="240" w:lineRule="auto"/>
              <w:ind w:left="60" w:right="60"/>
              <w:jc w:val="center"/>
              <w:rPr>
                <w:rFonts w:ascii="Arial" w:hAnsi="Arial" w:cs="Arial"/>
                <w:color w:val="010205"/>
                <w:sz w:val="20"/>
                <w:szCs w:val="20"/>
                <w:shd w:val="clear" w:color="auto" w:fill="auto"/>
                <w:lang w:val="en-IN"/>
              </w:rPr>
            </w:pPr>
            <w:r w:rsidRPr="008D30BE">
              <w:rPr>
                <w:rFonts w:ascii="Arial" w:hAnsi="Arial" w:cs="Arial"/>
                <w:b/>
                <w:bCs/>
                <w:color w:val="010205"/>
                <w:sz w:val="20"/>
                <w:szCs w:val="20"/>
                <w:shd w:val="clear" w:color="auto" w:fill="auto"/>
                <w:lang w:val="en-IN"/>
              </w:rPr>
              <w:t xml:space="preserve">Model </w:t>
            </w:r>
            <w:proofErr w:type="spellStart"/>
            <w:r w:rsidRPr="008D30BE">
              <w:rPr>
                <w:rFonts w:ascii="Arial" w:hAnsi="Arial" w:cs="Arial"/>
                <w:b/>
                <w:bCs/>
                <w:color w:val="010205"/>
                <w:sz w:val="20"/>
                <w:szCs w:val="20"/>
                <w:shd w:val="clear" w:color="auto" w:fill="auto"/>
                <w:lang w:val="en-IN"/>
              </w:rPr>
              <w:t>Summary</w:t>
            </w:r>
            <w:r w:rsidRPr="008D30BE">
              <w:rPr>
                <w:rFonts w:ascii="Arial" w:hAnsi="Arial" w:cs="Arial"/>
                <w:b/>
                <w:bCs/>
                <w:color w:val="010205"/>
                <w:sz w:val="20"/>
                <w:szCs w:val="20"/>
                <w:shd w:val="clear" w:color="auto" w:fill="auto"/>
                <w:vertAlign w:val="superscript"/>
                <w:lang w:val="en-IN"/>
              </w:rPr>
              <w:t>b</w:t>
            </w:r>
            <w:proofErr w:type="spellEnd"/>
          </w:p>
        </w:tc>
      </w:tr>
      <w:tr w:rsidR="008D30BE" w:rsidRPr="008D30BE" w14:paraId="427E31C0" w14:textId="77777777" w:rsidTr="008D30BE">
        <w:trPr>
          <w:cantSplit/>
          <w:jc w:val="center"/>
        </w:trPr>
        <w:tc>
          <w:tcPr>
            <w:tcW w:w="798" w:type="dxa"/>
            <w:tcBorders>
              <w:top w:val="nil"/>
              <w:left w:val="nil"/>
              <w:bottom w:val="single" w:sz="8" w:space="0" w:color="152935"/>
              <w:right w:val="nil"/>
            </w:tcBorders>
            <w:shd w:val="clear" w:color="auto" w:fill="FFFFFF"/>
            <w:vAlign w:val="bottom"/>
          </w:tcPr>
          <w:p w14:paraId="5FC4A5F8"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Model</w:t>
            </w:r>
          </w:p>
        </w:tc>
        <w:tc>
          <w:tcPr>
            <w:tcW w:w="1030" w:type="dxa"/>
            <w:tcBorders>
              <w:top w:val="nil"/>
              <w:left w:val="nil"/>
              <w:bottom w:val="single" w:sz="8" w:space="0" w:color="152935"/>
              <w:right w:val="single" w:sz="8" w:space="0" w:color="E0E0E0"/>
            </w:tcBorders>
            <w:shd w:val="clear" w:color="auto" w:fill="FFFFFF"/>
            <w:vAlign w:val="bottom"/>
          </w:tcPr>
          <w:p w14:paraId="161FF2B0"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R</w:t>
            </w:r>
          </w:p>
        </w:tc>
        <w:tc>
          <w:tcPr>
            <w:tcW w:w="1092" w:type="dxa"/>
            <w:tcBorders>
              <w:top w:val="nil"/>
              <w:left w:val="single" w:sz="8" w:space="0" w:color="E0E0E0"/>
              <w:bottom w:val="single" w:sz="8" w:space="0" w:color="152935"/>
              <w:right w:val="single" w:sz="8" w:space="0" w:color="E0E0E0"/>
            </w:tcBorders>
            <w:shd w:val="clear" w:color="auto" w:fill="FFFFFF"/>
            <w:vAlign w:val="bottom"/>
          </w:tcPr>
          <w:p w14:paraId="62AE0A60"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R Square</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49D0E6CE"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Adjusted R Square</w:t>
            </w:r>
          </w:p>
        </w:tc>
        <w:tc>
          <w:tcPr>
            <w:tcW w:w="1476" w:type="dxa"/>
            <w:tcBorders>
              <w:top w:val="nil"/>
              <w:left w:val="single" w:sz="8" w:space="0" w:color="E0E0E0"/>
              <w:bottom w:val="single" w:sz="8" w:space="0" w:color="152935"/>
              <w:right w:val="nil"/>
            </w:tcBorders>
            <w:shd w:val="clear" w:color="auto" w:fill="FFFFFF"/>
            <w:vAlign w:val="bottom"/>
          </w:tcPr>
          <w:p w14:paraId="6E33562F"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Std. Error of the Estimate</w:t>
            </w:r>
          </w:p>
        </w:tc>
      </w:tr>
      <w:tr w:rsidR="008D30BE" w:rsidRPr="008D30BE" w14:paraId="3C877296" w14:textId="77777777" w:rsidTr="008D30BE">
        <w:trPr>
          <w:cantSplit/>
          <w:jc w:val="center"/>
        </w:trPr>
        <w:tc>
          <w:tcPr>
            <w:tcW w:w="798" w:type="dxa"/>
            <w:tcBorders>
              <w:top w:val="single" w:sz="8" w:space="0" w:color="152935"/>
              <w:left w:val="nil"/>
              <w:bottom w:val="single" w:sz="8" w:space="0" w:color="152935"/>
              <w:right w:val="nil"/>
            </w:tcBorders>
            <w:shd w:val="clear" w:color="auto" w:fill="E0E0E0"/>
          </w:tcPr>
          <w:p w14:paraId="7E476325"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1</w:t>
            </w:r>
          </w:p>
        </w:tc>
        <w:tc>
          <w:tcPr>
            <w:tcW w:w="1030" w:type="dxa"/>
            <w:tcBorders>
              <w:top w:val="single" w:sz="8" w:space="0" w:color="152935"/>
              <w:left w:val="nil"/>
              <w:bottom w:val="single" w:sz="8" w:space="0" w:color="152935"/>
              <w:right w:val="single" w:sz="8" w:space="0" w:color="E0E0E0"/>
            </w:tcBorders>
            <w:shd w:val="clear" w:color="auto" w:fill="FFFFFF"/>
          </w:tcPr>
          <w:p w14:paraId="13B37ED3"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.862</w:t>
            </w:r>
            <w:r w:rsidRPr="008D30BE">
              <w:rPr>
                <w:rFonts w:ascii="Arial" w:hAnsi="Arial" w:cs="Arial"/>
                <w:color w:val="010205"/>
                <w:sz w:val="20"/>
                <w:szCs w:val="20"/>
                <w:shd w:val="clear" w:color="auto" w:fill="auto"/>
                <w:vertAlign w:val="superscript"/>
                <w:lang w:val="en-IN"/>
              </w:rPr>
              <w:t>a</w:t>
            </w:r>
          </w:p>
        </w:tc>
        <w:tc>
          <w:tcPr>
            <w:tcW w:w="1092" w:type="dxa"/>
            <w:tcBorders>
              <w:top w:val="single" w:sz="8" w:space="0" w:color="152935"/>
              <w:left w:val="single" w:sz="8" w:space="0" w:color="E0E0E0"/>
              <w:bottom w:val="single" w:sz="8" w:space="0" w:color="152935"/>
              <w:right w:val="single" w:sz="8" w:space="0" w:color="E0E0E0"/>
            </w:tcBorders>
            <w:shd w:val="clear" w:color="auto" w:fill="FFFFFF"/>
          </w:tcPr>
          <w:p w14:paraId="68152C35"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.743</w:t>
            </w:r>
          </w:p>
        </w:tc>
        <w:tc>
          <w:tcPr>
            <w:tcW w:w="1476" w:type="dxa"/>
            <w:tcBorders>
              <w:top w:val="single" w:sz="8" w:space="0" w:color="152935"/>
              <w:left w:val="single" w:sz="8" w:space="0" w:color="E0E0E0"/>
              <w:bottom w:val="single" w:sz="8" w:space="0" w:color="152935"/>
              <w:right w:val="single" w:sz="8" w:space="0" w:color="E0E0E0"/>
            </w:tcBorders>
            <w:shd w:val="clear" w:color="auto" w:fill="FFFFFF"/>
          </w:tcPr>
          <w:p w14:paraId="0F4DD901"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.738</w:t>
            </w:r>
          </w:p>
        </w:tc>
        <w:tc>
          <w:tcPr>
            <w:tcW w:w="1476" w:type="dxa"/>
            <w:tcBorders>
              <w:top w:val="single" w:sz="8" w:space="0" w:color="152935"/>
              <w:left w:val="single" w:sz="8" w:space="0" w:color="E0E0E0"/>
              <w:bottom w:val="single" w:sz="8" w:space="0" w:color="152935"/>
              <w:right w:val="nil"/>
            </w:tcBorders>
            <w:shd w:val="clear" w:color="auto" w:fill="FFFFFF"/>
          </w:tcPr>
          <w:p w14:paraId="388AB67C"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.474</w:t>
            </w:r>
          </w:p>
        </w:tc>
      </w:tr>
      <w:tr w:rsidR="008D30BE" w:rsidRPr="008D30BE" w14:paraId="4917927B" w14:textId="77777777" w:rsidTr="008D30BE">
        <w:trPr>
          <w:cantSplit/>
          <w:jc w:val="center"/>
        </w:trPr>
        <w:tc>
          <w:tcPr>
            <w:tcW w:w="5872" w:type="dxa"/>
            <w:gridSpan w:val="5"/>
            <w:tcBorders>
              <w:top w:val="nil"/>
              <w:left w:val="nil"/>
              <w:bottom w:val="nil"/>
              <w:right w:val="nil"/>
            </w:tcBorders>
            <w:shd w:val="clear" w:color="auto" w:fill="FFFFFF"/>
          </w:tcPr>
          <w:p w14:paraId="3343BF88"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a. Predictors: (Constant), Advertisements</w:t>
            </w:r>
          </w:p>
        </w:tc>
      </w:tr>
      <w:tr w:rsidR="008D30BE" w:rsidRPr="008D30BE" w14:paraId="54065E81" w14:textId="77777777" w:rsidTr="008D30BE">
        <w:trPr>
          <w:cantSplit/>
          <w:jc w:val="center"/>
        </w:trPr>
        <w:tc>
          <w:tcPr>
            <w:tcW w:w="5872" w:type="dxa"/>
            <w:gridSpan w:val="5"/>
            <w:tcBorders>
              <w:top w:val="nil"/>
              <w:left w:val="nil"/>
              <w:bottom w:val="nil"/>
              <w:right w:val="nil"/>
            </w:tcBorders>
            <w:shd w:val="clear" w:color="auto" w:fill="FFFFFF"/>
          </w:tcPr>
          <w:p w14:paraId="285B5CDD"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b. Dependent Variable: </w:t>
            </w:r>
            <w:proofErr w:type="spellStart"/>
            <w:r w:rsidRPr="008D30BE">
              <w:rPr>
                <w:rFonts w:ascii="Arial" w:hAnsi="Arial" w:cs="Arial"/>
                <w:color w:val="010205"/>
                <w:sz w:val="20"/>
                <w:szCs w:val="20"/>
                <w:shd w:val="clear" w:color="auto" w:fill="auto"/>
                <w:lang w:val="en-IN"/>
              </w:rPr>
              <w:t>Purchasedecision</w:t>
            </w:r>
            <w:proofErr w:type="spellEnd"/>
          </w:p>
        </w:tc>
      </w:tr>
    </w:tbl>
    <w:p w14:paraId="312CC6D5" w14:textId="77777777" w:rsidR="008D30BE" w:rsidRPr="008D30BE" w:rsidRDefault="008D30BE" w:rsidP="008D30BE">
      <w:pPr>
        <w:autoSpaceDE w:val="0"/>
        <w:autoSpaceDN w:val="0"/>
        <w:adjustRightInd w:val="0"/>
        <w:spacing w:line="240" w:lineRule="auto"/>
        <w:jc w:val="left"/>
        <w:rPr>
          <w:rFonts w:cs="Times New Roman"/>
          <w:szCs w:val="24"/>
          <w:shd w:val="clear" w:color="auto" w:fill="auto"/>
          <w:lang w:val="en-IN"/>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8D30BE" w:rsidRPr="008D30BE" w14:paraId="7F68B100" w14:textId="77777777" w:rsidTr="008D30BE">
        <w:trPr>
          <w:cantSplit/>
          <w:jc w:val="center"/>
        </w:trPr>
        <w:tc>
          <w:tcPr>
            <w:tcW w:w="8009" w:type="dxa"/>
            <w:gridSpan w:val="7"/>
            <w:tcBorders>
              <w:top w:val="nil"/>
              <w:left w:val="nil"/>
              <w:bottom w:val="nil"/>
              <w:right w:val="nil"/>
            </w:tcBorders>
            <w:shd w:val="clear" w:color="auto" w:fill="FFFFFF"/>
            <w:vAlign w:val="center"/>
          </w:tcPr>
          <w:p w14:paraId="1DD49519" w14:textId="77777777" w:rsidR="008D30BE" w:rsidRPr="008D30BE" w:rsidRDefault="008D30BE" w:rsidP="007602E9">
            <w:pPr>
              <w:autoSpaceDE w:val="0"/>
              <w:autoSpaceDN w:val="0"/>
              <w:adjustRightInd w:val="0"/>
              <w:spacing w:line="240" w:lineRule="auto"/>
              <w:ind w:left="60" w:right="60"/>
              <w:jc w:val="center"/>
              <w:rPr>
                <w:rFonts w:ascii="Arial" w:hAnsi="Arial" w:cs="Arial"/>
                <w:color w:val="010205"/>
                <w:sz w:val="20"/>
                <w:szCs w:val="20"/>
                <w:shd w:val="clear" w:color="auto" w:fill="auto"/>
                <w:lang w:val="en-IN"/>
              </w:rPr>
            </w:pPr>
            <w:proofErr w:type="spellStart"/>
            <w:r w:rsidRPr="008D30BE">
              <w:rPr>
                <w:rFonts w:ascii="Arial" w:hAnsi="Arial" w:cs="Arial"/>
                <w:b/>
                <w:bCs/>
                <w:color w:val="010205"/>
                <w:sz w:val="20"/>
                <w:szCs w:val="20"/>
                <w:shd w:val="clear" w:color="auto" w:fill="auto"/>
                <w:lang w:val="en-IN"/>
              </w:rPr>
              <w:t>ANOVA</w:t>
            </w:r>
            <w:r w:rsidRPr="008D30BE">
              <w:rPr>
                <w:rFonts w:ascii="Arial" w:hAnsi="Arial" w:cs="Arial"/>
                <w:b/>
                <w:bCs/>
                <w:color w:val="010205"/>
                <w:sz w:val="20"/>
                <w:szCs w:val="20"/>
                <w:shd w:val="clear" w:color="auto" w:fill="auto"/>
                <w:vertAlign w:val="superscript"/>
                <w:lang w:val="en-IN"/>
              </w:rPr>
              <w:t>a</w:t>
            </w:r>
            <w:proofErr w:type="spellEnd"/>
          </w:p>
        </w:tc>
      </w:tr>
      <w:tr w:rsidR="008D30BE" w:rsidRPr="008D30BE" w14:paraId="4BA7DA10" w14:textId="77777777" w:rsidTr="008D30BE">
        <w:trPr>
          <w:cantSplit/>
          <w:jc w:val="center"/>
        </w:trPr>
        <w:tc>
          <w:tcPr>
            <w:tcW w:w="2028" w:type="dxa"/>
            <w:gridSpan w:val="2"/>
            <w:tcBorders>
              <w:top w:val="nil"/>
              <w:left w:val="nil"/>
              <w:bottom w:val="single" w:sz="8" w:space="0" w:color="152935"/>
              <w:right w:val="nil"/>
            </w:tcBorders>
            <w:shd w:val="clear" w:color="auto" w:fill="FFFFFF"/>
            <w:vAlign w:val="bottom"/>
          </w:tcPr>
          <w:p w14:paraId="6E5B53CB"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Model</w:t>
            </w:r>
          </w:p>
        </w:tc>
        <w:tc>
          <w:tcPr>
            <w:tcW w:w="1476" w:type="dxa"/>
            <w:tcBorders>
              <w:top w:val="nil"/>
              <w:left w:val="nil"/>
              <w:bottom w:val="single" w:sz="8" w:space="0" w:color="152935"/>
              <w:right w:val="single" w:sz="8" w:space="0" w:color="E0E0E0"/>
            </w:tcBorders>
            <w:shd w:val="clear" w:color="auto" w:fill="FFFFFF"/>
            <w:vAlign w:val="bottom"/>
          </w:tcPr>
          <w:p w14:paraId="40AA8A42"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6986D506"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74A73938"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E4B04B7"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F</w:t>
            </w:r>
          </w:p>
        </w:tc>
        <w:tc>
          <w:tcPr>
            <w:tcW w:w="1030" w:type="dxa"/>
            <w:tcBorders>
              <w:top w:val="nil"/>
              <w:left w:val="single" w:sz="8" w:space="0" w:color="E0E0E0"/>
              <w:bottom w:val="single" w:sz="8" w:space="0" w:color="152935"/>
              <w:right w:val="nil"/>
            </w:tcBorders>
            <w:shd w:val="clear" w:color="auto" w:fill="FFFFFF"/>
            <w:vAlign w:val="bottom"/>
          </w:tcPr>
          <w:p w14:paraId="2F00C58F"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Sig.</w:t>
            </w:r>
          </w:p>
        </w:tc>
      </w:tr>
      <w:tr w:rsidR="008D30BE" w:rsidRPr="008D30BE" w14:paraId="4BB4C911" w14:textId="77777777" w:rsidTr="008D30BE">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01656CDC"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lastRenderedPageBreak/>
              <w:t>1</w:t>
            </w:r>
          </w:p>
        </w:tc>
        <w:tc>
          <w:tcPr>
            <w:tcW w:w="1292" w:type="dxa"/>
            <w:tcBorders>
              <w:top w:val="single" w:sz="8" w:space="0" w:color="152935"/>
              <w:left w:val="nil"/>
              <w:bottom w:val="single" w:sz="8" w:space="0" w:color="AEAEAE"/>
              <w:right w:val="nil"/>
            </w:tcBorders>
            <w:shd w:val="clear" w:color="auto" w:fill="E0E0E0"/>
          </w:tcPr>
          <w:p w14:paraId="2B0DED9E"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Regression</w:t>
            </w:r>
          </w:p>
        </w:tc>
        <w:tc>
          <w:tcPr>
            <w:tcW w:w="1476" w:type="dxa"/>
            <w:tcBorders>
              <w:top w:val="single" w:sz="8" w:space="0" w:color="152935"/>
              <w:left w:val="nil"/>
              <w:bottom w:val="single" w:sz="8" w:space="0" w:color="AEAEAE"/>
              <w:right w:val="single" w:sz="8" w:space="0" w:color="E0E0E0"/>
            </w:tcBorders>
            <w:shd w:val="clear" w:color="auto" w:fill="FFFFFF"/>
          </w:tcPr>
          <w:p w14:paraId="50619AFE"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37.705</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4B83EA63"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1EC3AD89"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37.705</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53E524E1"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167.503</w:t>
            </w:r>
          </w:p>
        </w:tc>
        <w:tc>
          <w:tcPr>
            <w:tcW w:w="1030" w:type="dxa"/>
            <w:tcBorders>
              <w:top w:val="single" w:sz="8" w:space="0" w:color="152935"/>
              <w:left w:val="single" w:sz="8" w:space="0" w:color="E0E0E0"/>
              <w:bottom w:val="single" w:sz="8" w:space="0" w:color="AEAEAE"/>
              <w:right w:val="nil"/>
            </w:tcBorders>
            <w:shd w:val="clear" w:color="auto" w:fill="FFFFFF"/>
          </w:tcPr>
          <w:p w14:paraId="18C4A9DA"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.000</w:t>
            </w:r>
            <w:r w:rsidRPr="008D30BE">
              <w:rPr>
                <w:rFonts w:ascii="Arial" w:hAnsi="Arial" w:cs="Arial"/>
                <w:color w:val="010205"/>
                <w:sz w:val="20"/>
                <w:szCs w:val="20"/>
                <w:shd w:val="clear" w:color="auto" w:fill="auto"/>
                <w:vertAlign w:val="superscript"/>
                <w:lang w:val="en-IN"/>
              </w:rPr>
              <w:t>b</w:t>
            </w:r>
          </w:p>
        </w:tc>
      </w:tr>
      <w:tr w:rsidR="008D30BE" w:rsidRPr="008D30BE" w14:paraId="7B6C41D5" w14:textId="77777777" w:rsidTr="008D30BE">
        <w:trPr>
          <w:cantSplit/>
          <w:jc w:val="center"/>
        </w:trPr>
        <w:tc>
          <w:tcPr>
            <w:tcW w:w="736" w:type="dxa"/>
            <w:vMerge/>
            <w:tcBorders>
              <w:top w:val="single" w:sz="8" w:space="0" w:color="152935"/>
              <w:left w:val="nil"/>
              <w:bottom w:val="single" w:sz="8" w:space="0" w:color="152935"/>
              <w:right w:val="nil"/>
            </w:tcBorders>
            <w:shd w:val="clear" w:color="auto" w:fill="E0E0E0"/>
          </w:tcPr>
          <w:p w14:paraId="719265D8" w14:textId="77777777" w:rsidR="008D30BE" w:rsidRPr="008D30BE" w:rsidRDefault="008D30BE" w:rsidP="007602E9">
            <w:pPr>
              <w:autoSpaceDE w:val="0"/>
              <w:autoSpaceDN w:val="0"/>
              <w:adjustRightInd w:val="0"/>
              <w:spacing w:line="240" w:lineRule="auto"/>
              <w:jc w:val="left"/>
              <w:rPr>
                <w:rFonts w:ascii="Arial" w:hAnsi="Arial" w:cs="Arial"/>
                <w:color w:val="010205"/>
                <w:sz w:val="20"/>
                <w:szCs w:val="20"/>
                <w:shd w:val="clear" w:color="auto" w:fill="auto"/>
                <w:lang w:val="en-IN"/>
              </w:rPr>
            </w:pPr>
          </w:p>
        </w:tc>
        <w:tc>
          <w:tcPr>
            <w:tcW w:w="1292" w:type="dxa"/>
            <w:tcBorders>
              <w:top w:val="single" w:sz="8" w:space="0" w:color="AEAEAE"/>
              <w:left w:val="nil"/>
              <w:bottom w:val="single" w:sz="8" w:space="0" w:color="AEAEAE"/>
              <w:right w:val="nil"/>
            </w:tcBorders>
            <w:shd w:val="clear" w:color="auto" w:fill="E0E0E0"/>
          </w:tcPr>
          <w:p w14:paraId="1859F30D"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Residual</w:t>
            </w:r>
          </w:p>
        </w:tc>
        <w:tc>
          <w:tcPr>
            <w:tcW w:w="1476" w:type="dxa"/>
            <w:tcBorders>
              <w:top w:val="single" w:sz="8" w:space="0" w:color="AEAEAE"/>
              <w:left w:val="nil"/>
              <w:bottom w:val="single" w:sz="8" w:space="0" w:color="AEAEAE"/>
              <w:right w:val="single" w:sz="8" w:space="0" w:color="E0E0E0"/>
            </w:tcBorders>
            <w:shd w:val="clear" w:color="auto" w:fill="FFFFFF"/>
          </w:tcPr>
          <w:p w14:paraId="4DCDFCA2"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13.056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261B48E"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58</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2958A665"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.225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8F43F71"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030" w:type="dxa"/>
            <w:tcBorders>
              <w:top w:val="single" w:sz="8" w:space="0" w:color="AEAEAE"/>
              <w:left w:val="single" w:sz="8" w:space="0" w:color="E0E0E0"/>
              <w:bottom w:val="single" w:sz="8" w:space="0" w:color="AEAEAE"/>
              <w:right w:val="nil"/>
            </w:tcBorders>
            <w:shd w:val="clear" w:color="auto" w:fill="FFFFFF"/>
            <w:vAlign w:val="center"/>
          </w:tcPr>
          <w:p w14:paraId="5D32A838"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r>
      <w:tr w:rsidR="008D30BE" w:rsidRPr="008D30BE" w14:paraId="74289D5B" w14:textId="77777777" w:rsidTr="008D30BE">
        <w:trPr>
          <w:cantSplit/>
          <w:jc w:val="center"/>
        </w:trPr>
        <w:tc>
          <w:tcPr>
            <w:tcW w:w="736" w:type="dxa"/>
            <w:vMerge/>
            <w:tcBorders>
              <w:top w:val="single" w:sz="8" w:space="0" w:color="152935"/>
              <w:left w:val="nil"/>
              <w:bottom w:val="single" w:sz="8" w:space="0" w:color="152935"/>
              <w:right w:val="nil"/>
            </w:tcBorders>
            <w:shd w:val="clear" w:color="auto" w:fill="E0E0E0"/>
          </w:tcPr>
          <w:p w14:paraId="03269240"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292" w:type="dxa"/>
            <w:tcBorders>
              <w:top w:val="single" w:sz="8" w:space="0" w:color="AEAEAE"/>
              <w:left w:val="nil"/>
              <w:bottom w:val="single" w:sz="8" w:space="0" w:color="152935"/>
              <w:right w:val="nil"/>
            </w:tcBorders>
            <w:shd w:val="clear" w:color="auto" w:fill="E0E0E0"/>
          </w:tcPr>
          <w:p w14:paraId="79C55D1D"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Total</w:t>
            </w:r>
          </w:p>
        </w:tc>
        <w:tc>
          <w:tcPr>
            <w:tcW w:w="1476" w:type="dxa"/>
            <w:tcBorders>
              <w:top w:val="single" w:sz="8" w:space="0" w:color="AEAEAE"/>
              <w:left w:val="nil"/>
              <w:bottom w:val="single" w:sz="8" w:space="0" w:color="152935"/>
              <w:right w:val="single" w:sz="8" w:space="0" w:color="E0E0E0"/>
            </w:tcBorders>
            <w:shd w:val="clear" w:color="auto" w:fill="FFFFFF"/>
          </w:tcPr>
          <w:p w14:paraId="239226C3"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50.761</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38E5CFBF"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59</w:t>
            </w:r>
          </w:p>
        </w:tc>
        <w:tc>
          <w:tcPr>
            <w:tcW w:w="14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35FA21C"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6DAF033"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030" w:type="dxa"/>
            <w:tcBorders>
              <w:top w:val="single" w:sz="8" w:space="0" w:color="AEAEAE"/>
              <w:left w:val="single" w:sz="8" w:space="0" w:color="E0E0E0"/>
              <w:bottom w:val="single" w:sz="8" w:space="0" w:color="152935"/>
              <w:right w:val="nil"/>
            </w:tcBorders>
            <w:shd w:val="clear" w:color="auto" w:fill="FFFFFF"/>
            <w:vAlign w:val="center"/>
          </w:tcPr>
          <w:p w14:paraId="783DC12C"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r>
      <w:tr w:rsidR="008D30BE" w:rsidRPr="008D30BE" w14:paraId="3AEA9647" w14:textId="77777777" w:rsidTr="008D30BE">
        <w:trPr>
          <w:cantSplit/>
          <w:jc w:val="center"/>
        </w:trPr>
        <w:tc>
          <w:tcPr>
            <w:tcW w:w="8009" w:type="dxa"/>
            <w:gridSpan w:val="7"/>
            <w:tcBorders>
              <w:top w:val="nil"/>
              <w:left w:val="nil"/>
              <w:bottom w:val="nil"/>
              <w:right w:val="nil"/>
            </w:tcBorders>
            <w:shd w:val="clear" w:color="auto" w:fill="FFFFFF"/>
          </w:tcPr>
          <w:p w14:paraId="5529AD4F"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a. Dependent Variable: </w:t>
            </w:r>
            <w:proofErr w:type="spellStart"/>
            <w:r w:rsidRPr="008D30BE">
              <w:rPr>
                <w:rFonts w:ascii="Arial" w:hAnsi="Arial" w:cs="Arial"/>
                <w:color w:val="010205"/>
                <w:sz w:val="20"/>
                <w:szCs w:val="20"/>
                <w:shd w:val="clear" w:color="auto" w:fill="auto"/>
                <w:lang w:val="en-IN"/>
              </w:rPr>
              <w:t>Purchasedecision</w:t>
            </w:r>
            <w:proofErr w:type="spellEnd"/>
          </w:p>
        </w:tc>
      </w:tr>
      <w:tr w:rsidR="008D30BE" w:rsidRPr="008D30BE" w14:paraId="4A3DBDA3" w14:textId="77777777" w:rsidTr="008D30BE">
        <w:trPr>
          <w:cantSplit/>
          <w:jc w:val="center"/>
        </w:trPr>
        <w:tc>
          <w:tcPr>
            <w:tcW w:w="8009" w:type="dxa"/>
            <w:gridSpan w:val="7"/>
            <w:tcBorders>
              <w:top w:val="nil"/>
              <w:left w:val="nil"/>
              <w:bottom w:val="nil"/>
              <w:right w:val="nil"/>
            </w:tcBorders>
            <w:shd w:val="clear" w:color="auto" w:fill="FFFFFF"/>
          </w:tcPr>
          <w:p w14:paraId="5493EED1"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b. Predictors: (Constant), Advertisements</w:t>
            </w:r>
          </w:p>
        </w:tc>
      </w:tr>
    </w:tbl>
    <w:p w14:paraId="18DEA0CF" w14:textId="77777777" w:rsidR="008D30BE" w:rsidRPr="008D30BE" w:rsidRDefault="008D30BE" w:rsidP="008D30BE">
      <w:pPr>
        <w:autoSpaceDE w:val="0"/>
        <w:autoSpaceDN w:val="0"/>
        <w:adjustRightInd w:val="0"/>
        <w:spacing w:line="240" w:lineRule="auto"/>
        <w:jc w:val="left"/>
        <w:rPr>
          <w:rFonts w:cs="Times New Roman"/>
          <w:szCs w:val="24"/>
          <w:shd w:val="clear" w:color="auto" w:fill="auto"/>
          <w:lang w:val="en-IN"/>
        </w:rPr>
      </w:pPr>
    </w:p>
    <w:tbl>
      <w:tblPr>
        <w:tblW w:w="85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599"/>
        <w:gridCol w:w="1338"/>
        <w:gridCol w:w="1338"/>
        <w:gridCol w:w="1476"/>
        <w:gridCol w:w="1030"/>
        <w:gridCol w:w="1030"/>
      </w:tblGrid>
      <w:tr w:rsidR="008D30BE" w:rsidRPr="008D30BE" w14:paraId="3997BE48" w14:textId="77777777" w:rsidTr="008D30BE">
        <w:trPr>
          <w:cantSplit/>
          <w:jc w:val="center"/>
        </w:trPr>
        <w:tc>
          <w:tcPr>
            <w:tcW w:w="8547" w:type="dxa"/>
            <w:gridSpan w:val="7"/>
            <w:tcBorders>
              <w:top w:val="nil"/>
              <w:left w:val="nil"/>
              <w:bottom w:val="nil"/>
              <w:right w:val="nil"/>
            </w:tcBorders>
            <w:shd w:val="clear" w:color="auto" w:fill="FFFFFF"/>
            <w:vAlign w:val="center"/>
          </w:tcPr>
          <w:p w14:paraId="2FCBD42E" w14:textId="77777777" w:rsidR="008D30BE" w:rsidRPr="008D30BE" w:rsidRDefault="008D30BE" w:rsidP="007602E9">
            <w:pPr>
              <w:autoSpaceDE w:val="0"/>
              <w:autoSpaceDN w:val="0"/>
              <w:adjustRightInd w:val="0"/>
              <w:spacing w:line="240" w:lineRule="auto"/>
              <w:ind w:left="60" w:right="60"/>
              <w:jc w:val="center"/>
              <w:rPr>
                <w:rFonts w:ascii="Arial" w:hAnsi="Arial" w:cs="Arial"/>
                <w:color w:val="010205"/>
                <w:sz w:val="20"/>
                <w:szCs w:val="20"/>
                <w:shd w:val="clear" w:color="auto" w:fill="auto"/>
                <w:lang w:val="en-IN"/>
              </w:rPr>
            </w:pPr>
            <w:proofErr w:type="spellStart"/>
            <w:r w:rsidRPr="008D30BE">
              <w:rPr>
                <w:rFonts w:ascii="Arial" w:hAnsi="Arial" w:cs="Arial"/>
                <w:b/>
                <w:bCs/>
                <w:color w:val="010205"/>
                <w:sz w:val="20"/>
                <w:szCs w:val="20"/>
                <w:shd w:val="clear" w:color="auto" w:fill="auto"/>
                <w:lang w:val="en-IN"/>
              </w:rPr>
              <w:t>Coefficients</w:t>
            </w:r>
            <w:r w:rsidRPr="008D30BE">
              <w:rPr>
                <w:rFonts w:ascii="Arial" w:hAnsi="Arial" w:cs="Arial"/>
                <w:b/>
                <w:bCs/>
                <w:color w:val="010205"/>
                <w:sz w:val="20"/>
                <w:szCs w:val="20"/>
                <w:shd w:val="clear" w:color="auto" w:fill="auto"/>
                <w:vertAlign w:val="superscript"/>
                <w:lang w:val="en-IN"/>
              </w:rPr>
              <w:t>a</w:t>
            </w:r>
            <w:proofErr w:type="spellEnd"/>
          </w:p>
        </w:tc>
      </w:tr>
      <w:tr w:rsidR="008D30BE" w:rsidRPr="008D30BE" w14:paraId="0FA0391B" w14:textId="77777777" w:rsidTr="008D30BE">
        <w:trPr>
          <w:cantSplit/>
          <w:jc w:val="center"/>
        </w:trPr>
        <w:tc>
          <w:tcPr>
            <w:tcW w:w="2335" w:type="dxa"/>
            <w:gridSpan w:val="2"/>
            <w:vMerge w:val="restart"/>
            <w:tcBorders>
              <w:top w:val="nil"/>
              <w:left w:val="nil"/>
              <w:bottom w:val="nil"/>
              <w:right w:val="nil"/>
            </w:tcBorders>
            <w:shd w:val="clear" w:color="auto" w:fill="FFFFFF"/>
            <w:vAlign w:val="bottom"/>
          </w:tcPr>
          <w:p w14:paraId="0D6B9445"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Model</w:t>
            </w:r>
          </w:p>
        </w:tc>
        <w:tc>
          <w:tcPr>
            <w:tcW w:w="2676" w:type="dxa"/>
            <w:gridSpan w:val="2"/>
            <w:tcBorders>
              <w:top w:val="nil"/>
              <w:left w:val="nil"/>
              <w:bottom w:val="nil"/>
              <w:right w:val="single" w:sz="8" w:space="0" w:color="E0E0E0"/>
            </w:tcBorders>
            <w:shd w:val="clear" w:color="auto" w:fill="FFFFFF"/>
            <w:vAlign w:val="bottom"/>
          </w:tcPr>
          <w:p w14:paraId="7323D2CF"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Unstandardized Coefficients</w:t>
            </w:r>
          </w:p>
        </w:tc>
        <w:tc>
          <w:tcPr>
            <w:tcW w:w="1476" w:type="dxa"/>
            <w:tcBorders>
              <w:top w:val="nil"/>
              <w:left w:val="single" w:sz="8" w:space="0" w:color="E0E0E0"/>
              <w:bottom w:val="nil"/>
              <w:right w:val="single" w:sz="8" w:space="0" w:color="E0E0E0"/>
            </w:tcBorders>
            <w:shd w:val="clear" w:color="auto" w:fill="FFFFFF"/>
            <w:vAlign w:val="bottom"/>
          </w:tcPr>
          <w:p w14:paraId="405B54CC"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Standardized Coefficients</w:t>
            </w:r>
          </w:p>
        </w:tc>
        <w:tc>
          <w:tcPr>
            <w:tcW w:w="1030" w:type="dxa"/>
            <w:vMerge w:val="restart"/>
            <w:tcBorders>
              <w:top w:val="nil"/>
              <w:left w:val="single" w:sz="8" w:space="0" w:color="E0E0E0"/>
              <w:bottom w:val="nil"/>
              <w:right w:val="single" w:sz="8" w:space="0" w:color="E0E0E0"/>
            </w:tcBorders>
            <w:shd w:val="clear" w:color="auto" w:fill="FFFFFF"/>
            <w:vAlign w:val="bottom"/>
          </w:tcPr>
          <w:p w14:paraId="0AD0EADB"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t</w:t>
            </w:r>
          </w:p>
        </w:tc>
        <w:tc>
          <w:tcPr>
            <w:tcW w:w="1030" w:type="dxa"/>
            <w:vMerge w:val="restart"/>
            <w:tcBorders>
              <w:top w:val="nil"/>
              <w:left w:val="single" w:sz="8" w:space="0" w:color="E0E0E0"/>
              <w:bottom w:val="nil"/>
              <w:right w:val="nil"/>
            </w:tcBorders>
            <w:shd w:val="clear" w:color="auto" w:fill="FFFFFF"/>
            <w:vAlign w:val="bottom"/>
          </w:tcPr>
          <w:p w14:paraId="0BCE97BF"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Sig.</w:t>
            </w:r>
          </w:p>
        </w:tc>
      </w:tr>
      <w:tr w:rsidR="008D30BE" w:rsidRPr="008D30BE" w14:paraId="1D5B7270" w14:textId="77777777" w:rsidTr="008D30BE">
        <w:trPr>
          <w:cantSplit/>
          <w:jc w:val="center"/>
        </w:trPr>
        <w:tc>
          <w:tcPr>
            <w:tcW w:w="2335" w:type="dxa"/>
            <w:gridSpan w:val="2"/>
            <w:vMerge/>
            <w:tcBorders>
              <w:top w:val="nil"/>
              <w:left w:val="nil"/>
              <w:bottom w:val="nil"/>
              <w:right w:val="nil"/>
            </w:tcBorders>
            <w:shd w:val="clear" w:color="auto" w:fill="FFFFFF"/>
            <w:vAlign w:val="bottom"/>
          </w:tcPr>
          <w:p w14:paraId="10BB7590" w14:textId="77777777" w:rsidR="008D30BE" w:rsidRPr="008D30BE" w:rsidRDefault="008D30BE" w:rsidP="007602E9">
            <w:pPr>
              <w:autoSpaceDE w:val="0"/>
              <w:autoSpaceDN w:val="0"/>
              <w:adjustRightInd w:val="0"/>
              <w:spacing w:line="240" w:lineRule="auto"/>
              <w:jc w:val="left"/>
              <w:rPr>
                <w:rFonts w:ascii="Arial" w:hAnsi="Arial" w:cs="Arial"/>
                <w:color w:val="264A60"/>
                <w:sz w:val="20"/>
                <w:szCs w:val="20"/>
                <w:shd w:val="clear" w:color="auto" w:fill="auto"/>
                <w:lang w:val="en-IN"/>
              </w:rPr>
            </w:pPr>
          </w:p>
        </w:tc>
        <w:tc>
          <w:tcPr>
            <w:tcW w:w="1338" w:type="dxa"/>
            <w:tcBorders>
              <w:top w:val="nil"/>
              <w:left w:val="nil"/>
              <w:bottom w:val="single" w:sz="8" w:space="0" w:color="152935"/>
              <w:right w:val="single" w:sz="8" w:space="0" w:color="E0E0E0"/>
            </w:tcBorders>
            <w:shd w:val="clear" w:color="auto" w:fill="FFFFFF"/>
            <w:vAlign w:val="bottom"/>
          </w:tcPr>
          <w:p w14:paraId="0299C3FF"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B</w:t>
            </w:r>
          </w:p>
        </w:tc>
        <w:tc>
          <w:tcPr>
            <w:tcW w:w="1338" w:type="dxa"/>
            <w:tcBorders>
              <w:top w:val="nil"/>
              <w:left w:val="single" w:sz="8" w:space="0" w:color="E0E0E0"/>
              <w:bottom w:val="single" w:sz="8" w:space="0" w:color="152935"/>
              <w:right w:val="single" w:sz="8" w:space="0" w:color="E0E0E0"/>
            </w:tcBorders>
            <w:shd w:val="clear" w:color="auto" w:fill="FFFFFF"/>
            <w:vAlign w:val="bottom"/>
          </w:tcPr>
          <w:p w14:paraId="6000C754"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Std. Error</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18EBDC7A"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Beta</w:t>
            </w:r>
          </w:p>
        </w:tc>
        <w:tc>
          <w:tcPr>
            <w:tcW w:w="1030" w:type="dxa"/>
            <w:vMerge/>
            <w:tcBorders>
              <w:top w:val="nil"/>
              <w:left w:val="single" w:sz="8" w:space="0" w:color="E0E0E0"/>
              <w:bottom w:val="nil"/>
              <w:right w:val="single" w:sz="8" w:space="0" w:color="E0E0E0"/>
            </w:tcBorders>
            <w:shd w:val="clear" w:color="auto" w:fill="FFFFFF"/>
            <w:vAlign w:val="bottom"/>
          </w:tcPr>
          <w:p w14:paraId="2B760193" w14:textId="77777777" w:rsidR="008D30BE" w:rsidRPr="008D30BE" w:rsidRDefault="008D30BE" w:rsidP="007602E9">
            <w:pPr>
              <w:autoSpaceDE w:val="0"/>
              <w:autoSpaceDN w:val="0"/>
              <w:adjustRightInd w:val="0"/>
              <w:spacing w:line="240" w:lineRule="auto"/>
              <w:jc w:val="left"/>
              <w:rPr>
                <w:rFonts w:ascii="Arial" w:hAnsi="Arial" w:cs="Arial"/>
                <w:color w:val="264A60"/>
                <w:sz w:val="20"/>
                <w:szCs w:val="20"/>
                <w:shd w:val="clear" w:color="auto" w:fill="auto"/>
                <w:lang w:val="en-IN"/>
              </w:rPr>
            </w:pPr>
          </w:p>
        </w:tc>
        <w:tc>
          <w:tcPr>
            <w:tcW w:w="1030" w:type="dxa"/>
            <w:vMerge/>
            <w:tcBorders>
              <w:top w:val="nil"/>
              <w:left w:val="single" w:sz="8" w:space="0" w:color="E0E0E0"/>
              <w:bottom w:val="nil"/>
              <w:right w:val="nil"/>
            </w:tcBorders>
            <w:shd w:val="clear" w:color="auto" w:fill="FFFFFF"/>
            <w:vAlign w:val="bottom"/>
          </w:tcPr>
          <w:p w14:paraId="6927224A" w14:textId="77777777" w:rsidR="008D30BE" w:rsidRPr="008D30BE" w:rsidRDefault="008D30BE" w:rsidP="007602E9">
            <w:pPr>
              <w:autoSpaceDE w:val="0"/>
              <w:autoSpaceDN w:val="0"/>
              <w:adjustRightInd w:val="0"/>
              <w:spacing w:line="240" w:lineRule="auto"/>
              <w:jc w:val="left"/>
              <w:rPr>
                <w:rFonts w:ascii="Arial" w:hAnsi="Arial" w:cs="Arial"/>
                <w:color w:val="264A60"/>
                <w:sz w:val="20"/>
                <w:szCs w:val="20"/>
                <w:shd w:val="clear" w:color="auto" w:fill="auto"/>
                <w:lang w:val="en-IN"/>
              </w:rPr>
            </w:pPr>
          </w:p>
        </w:tc>
      </w:tr>
      <w:tr w:rsidR="008D30BE" w:rsidRPr="008D30BE" w14:paraId="4A674A5C" w14:textId="77777777" w:rsidTr="008D30BE">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5841E856"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1</w:t>
            </w:r>
          </w:p>
        </w:tc>
        <w:tc>
          <w:tcPr>
            <w:tcW w:w="1599" w:type="dxa"/>
            <w:tcBorders>
              <w:top w:val="single" w:sz="8" w:space="0" w:color="152935"/>
              <w:left w:val="nil"/>
              <w:bottom w:val="single" w:sz="8" w:space="0" w:color="AEAEAE"/>
              <w:right w:val="nil"/>
            </w:tcBorders>
            <w:shd w:val="clear" w:color="auto" w:fill="E0E0E0"/>
          </w:tcPr>
          <w:p w14:paraId="737B072D"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(Constant)</w:t>
            </w:r>
          </w:p>
        </w:tc>
        <w:tc>
          <w:tcPr>
            <w:tcW w:w="1338" w:type="dxa"/>
            <w:tcBorders>
              <w:top w:val="single" w:sz="8" w:space="0" w:color="152935"/>
              <w:left w:val="nil"/>
              <w:bottom w:val="single" w:sz="8" w:space="0" w:color="AEAEAE"/>
              <w:right w:val="single" w:sz="8" w:space="0" w:color="E0E0E0"/>
            </w:tcBorders>
            <w:shd w:val="clear" w:color="auto" w:fill="FFFFFF"/>
          </w:tcPr>
          <w:p w14:paraId="51CF44AE"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.384</w:t>
            </w:r>
          </w:p>
        </w:tc>
        <w:tc>
          <w:tcPr>
            <w:tcW w:w="1338" w:type="dxa"/>
            <w:tcBorders>
              <w:top w:val="single" w:sz="8" w:space="0" w:color="152935"/>
              <w:left w:val="single" w:sz="8" w:space="0" w:color="E0E0E0"/>
              <w:bottom w:val="single" w:sz="8" w:space="0" w:color="AEAEAE"/>
              <w:right w:val="single" w:sz="8" w:space="0" w:color="E0E0E0"/>
            </w:tcBorders>
            <w:shd w:val="clear" w:color="auto" w:fill="FFFFFF"/>
          </w:tcPr>
          <w:p w14:paraId="178AA074"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.285</w:t>
            </w:r>
          </w:p>
        </w:tc>
        <w:tc>
          <w:tcPr>
            <w:tcW w:w="147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C3A426E"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221349F5"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1.348</w:t>
            </w:r>
          </w:p>
        </w:tc>
        <w:tc>
          <w:tcPr>
            <w:tcW w:w="1030" w:type="dxa"/>
            <w:tcBorders>
              <w:top w:val="single" w:sz="8" w:space="0" w:color="152935"/>
              <w:left w:val="single" w:sz="8" w:space="0" w:color="E0E0E0"/>
              <w:bottom w:val="single" w:sz="8" w:space="0" w:color="AEAEAE"/>
              <w:right w:val="nil"/>
            </w:tcBorders>
            <w:shd w:val="clear" w:color="auto" w:fill="FFFFFF"/>
          </w:tcPr>
          <w:p w14:paraId="5909073B"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.183</w:t>
            </w:r>
          </w:p>
        </w:tc>
      </w:tr>
      <w:tr w:rsidR="008D30BE" w:rsidRPr="008D30BE" w14:paraId="723A39A4" w14:textId="77777777" w:rsidTr="008D30BE">
        <w:trPr>
          <w:cantSplit/>
          <w:jc w:val="center"/>
        </w:trPr>
        <w:tc>
          <w:tcPr>
            <w:tcW w:w="736" w:type="dxa"/>
            <w:vMerge/>
            <w:tcBorders>
              <w:top w:val="single" w:sz="8" w:space="0" w:color="152935"/>
              <w:left w:val="nil"/>
              <w:bottom w:val="single" w:sz="8" w:space="0" w:color="152935"/>
              <w:right w:val="nil"/>
            </w:tcBorders>
            <w:shd w:val="clear" w:color="auto" w:fill="E0E0E0"/>
          </w:tcPr>
          <w:p w14:paraId="779C82C9" w14:textId="77777777" w:rsidR="008D30BE" w:rsidRPr="008D30BE" w:rsidRDefault="008D30BE" w:rsidP="007602E9">
            <w:pPr>
              <w:autoSpaceDE w:val="0"/>
              <w:autoSpaceDN w:val="0"/>
              <w:adjustRightInd w:val="0"/>
              <w:spacing w:line="240" w:lineRule="auto"/>
              <w:jc w:val="left"/>
              <w:rPr>
                <w:rFonts w:ascii="Arial" w:hAnsi="Arial" w:cs="Arial"/>
                <w:color w:val="010205"/>
                <w:sz w:val="20"/>
                <w:szCs w:val="20"/>
                <w:shd w:val="clear" w:color="auto" w:fill="auto"/>
                <w:lang w:val="en-IN"/>
              </w:rPr>
            </w:pPr>
          </w:p>
        </w:tc>
        <w:tc>
          <w:tcPr>
            <w:tcW w:w="1599" w:type="dxa"/>
            <w:tcBorders>
              <w:top w:val="single" w:sz="8" w:space="0" w:color="AEAEAE"/>
              <w:left w:val="nil"/>
              <w:bottom w:val="single" w:sz="8" w:space="0" w:color="152935"/>
              <w:right w:val="nil"/>
            </w:tcBorders>
            <w:shd w:val="clear" w:color="auto" w:fill="E0E0E0"/>
          </w:tcPr>
          <w:p w14:paraId="4A525147"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Advertisements</w:t>
            </w:r>
          </w:p>
        </w:tc>
        <w:tc>
          <w:tcPr>
            <w:tcW w:w="1338" w:type="dxa"/>
            <w:tcBorders>
              <w:top w:val="single" w:sz="8" w:space="0" w:color="AEAEAE"/>
              <w:left w:val="nil"/>
              <w:bottom w:val="single" w:sz="8" w:space="0" w:color="152935"/>
              <w:right w:val="single" w:sz="8" w:space="0" w:color="E0E0E0"/>
            </w:tcBorders>
            <w:shd w:val="clear" w:color="auto" w:fill="FFFFFF"/>
          </w:tcPr>
          <w:p w14:paraId="5304FF29"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.895</w:t>
            </w:r>
          </w:p>
        </w:tc>
        <w:tc>
          <w:tcPr>
            <w:tcW w:w="1338" w:type="dxa"/>
            <w:tcBorders>
              <w:top w:val="single" w:sz="8" w:space="0" w:color="AEAEAE"/>
              <w:left w:val="single" w:sz="8" w:space="0" w:color="E0E0E0"/>
              <w:bottom w:val="single" w:sz="8" w:space="0" w:color="152935"/>
              <w:right w:val="single" w:sz="8" w:space="0" w:color="E0E0E0"/>
            </w:tcBorders>
            <w:shd w:val="clear" w:color="auto" w:fill="FFFFFF"/>
          </w:tcPr>
          <w:p w14:paraId="01BDB718"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.069</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14:paraId="6625B61C"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.862</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4FC83853"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12.942</w:t>
            </w:r>
          </w:p>
        </w:tc>
        <w:tc>
          <w:tcPr>
            <w:tcW w:w="1030" w:type="dxa"/>
            <w:tcBorders>
              <w:top w:val="single" w:sz="8" w:space="0" w:color="AEAEAE"/>
              <w:left w:val="single" w:sz="8" w:space="0" w:color="E0E0E0"/>
              <w:bottom w:val="single" w:sz="8" w:space="0" w:color="152935"/>
              <w:right w:val="nil"/>
            </w:tcBorders>
            <w:shd w:val="clear" w:color="auto" w:fill="FFFFFF"/>
          </w:tcPr>
          <w:p w14:paraId="4F25A510"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.000</w:t>
            </w:r>
          </w:p>
        </w:tc>
      </w:tr>
      <w:tr w:rsidR="008D30BE" w:rsidRPr="008D30BE" w14:paraId="3C0AAE06" w14:textId="77777777" w:rsidTr="008D30BE">
        <w:trPr>
          <w:cantSplit/>
          <w:jc w:val="center"/>
        </w:trPr>
        <w:tc>
          <w:tcPr>
            <w:tcW w:w="8547" w:type="dxa"/>
            <w:gridSpan w:val="7"/>
            <w:tcBorders>
              <w:top w:val="nil"/>
              <w:left w:val="nil"/>
              <w:bottom w:val="nil"/>
              <w:right w:val="nil"/>
            </w:tcBorders>
            <w:shd w:val="clear" w:color="auto" w:fill="FFFFFF"/>
          </w:tcPr>
          <w:p w14:paraId="3EC238D2"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a. Dependent Variable: </w:t>
            </w:r>
            <w:proofErr w:type="spellStart"/>
            <w:r w:rsidRPr="008D30BE">
              <w:rPr>
                <w:rFonts w:ascii="Arial" w:hAnsi="Arial" w:cs="Arial"/>
                <w:color w:val="010205"/>
                <w:sz w:val="20"/>
                <w:szCs w:val="20"/>
                <w:shd w:val="clear" w:color="auto" w:fill="auto"/>
                <w:lang w:val="en-IN"/>
              </w:rPr>
              <w:t>Purchasedecision</w:t>
            </w:r>
            <w:proofErr w:type="spellEnd"/>
          </w:p>
        </w:tc>
      </w:tr>
    </w:tbl>
    <w:p w14:paraId="34A2CE6D" w14:textId="77777777" w:rsidR="008D30BE" w:rsidRPr="008D30BE" w:rsidRDefault="008D30BE" w:rsidP="008D30BE">
      <w:pPr>
        <w:autoSpaceDE w:val="0"/>
        <w:autoSpaceDN w:val="0"/>
        <w:adjustRightInd w:val="0"/>
        <w:spacing w:line="400" w:lineRule="atLeast"/>
        <w:jc w:val="center"/>
        <w:rPr>
          <w:rFonts w:cs="Times New Roman"/>
          <w:szCs w:val="24"/>
          <w:shd w:val="clear" w:color="auto" w:fill="auto"/>
          <w:lang w:val="en-IN"/>
        </w:rPr>
      </w:pPr>
      <w:r>
        <w:rPr>
          <w:rFonts w:cs="Times New Roman"/>
          <w:szCs w:val="24"/>
          <w:shd w:val="clear" w:color="auto" w:fill="auto"/>
          <w:lang w:val="en-IN"/>
        </w:rPr>
        <w:t>Source: SPSS</w:t>
      </w:r>
    </w:p>
    <w:bookmarkEnd w:id="73"/>
    <w:p w14:paraId="1974CE9E" w14:textId="77777777" w:rsidR="007602E9" w:rsidRPr="007602E9" w:rsidRDefault="007602E9" w:rsidP="007602E9">
      <w:pPr>
        <w:autoSpaceDE w:val="0"/>
        <w:autoSpaceDN w:val="0"/>
        <w:adjustRightInd w:val="0"/>
        <w:spacing w:line="400" w:lineRule="atLeast"/>
        <w:jc w:val="left"/>
        <w:rPr>
          <w:rFonts w:cs="Times New Roman"/>
          <w:b/>
          <w:bCs/>
          <w:i/>
          <w:iCs/>
          <w:szCs w:val="24"/>
          <w:shd w:val="clear" w:color="auto" w:fill="auto"/>
          <w:lang w:val="en-IN"/>
        </w:rPr>
      </w:pPr>
      <w:r w:rsidRPr="007602E9">
        <w:rPr>
          <w:rFonts w:cs="Times New Roman"/>
          <w:b/>
          <w:bCs/>
          <w:i/>
          <w:iCs/>
          <w:szCs w:val="24"/>
          <w:shd w:val="clear" w:color="auto" w:fill="auto"/>
          <w:lang w:val="en-IN"/>
        </w:rPr>
        <w:t>Interpretation</w:t>
      </w:r>
    </w:p>
    <w:p w14:paraId="31846A0B" w14:textId="7B74E8B0" w:rsidR="008D30BE" w:rsidRDefault="00DF0F7B" w:rsidP="007602E9">
      <w:pPr>
        <w:rPr>
          <w:lang w:val="en-GB"/>
        </w:rPr>
      </w:pPr>
      <w:r>
        <w:rPr>
          <w:lang w:val="en-GB"/>
        </w:rPr>
        <w:t>The commencement of the analysis is with the first element of regression coefficients which is R. A 0.862 value is present in the above table which highlights the 86.2% relationship between x and y. Furthermore, R square is known as the coefficient of determination as it determines the variation in the dependent variable due to the predictor present in the research model</w:t>
      </w:r>
      <w:r w:rsidR="00AE3EF8">
        <w:rPr>
          <w:lang w:val="en-GB"/>
        </w:rPr>
        <w:t xml:space="preserve"> (</w:t>
      </w:r>
      <w:r w:rsidR="00AE3EF8" w:rsidRPr="00276851">
        <w:t>Chicco, Warrens and Jurman,</w:t>
      </w:r>
      <w:r w:rsidR="00AE3EF8">
        <w:t xml:space="preserve"> </w:t>
      </w:r>
      <w:r w:rsidR="00AE3EF8" w:rsidRPr="00276851">
        <w:t>2021</w:t>
      </w:r>
      <w:r w:rsidR="00AE3EF8">
        <w:rPr>
          <w:lang w:val="en-GB"/>
        </w:rPr>
        <w:t>)</w:t>
      </w:r>
      <w:r>
        <w:rPr>
          <w:lang w:val="en-GB"/>
        </w:rPr>
        <w:t xml:space="preserve">. From the results in the above table, a 74.3% variation in </w:t>
      </w:r>
      <w:r w:rsidR="007F3C21">
        <w:rPr>
          <w:lang w:val="en-GB"/>
        </w:rPr>
        <w:t xml:space="preserve">the </w:t>
      </w:r>
      <w:r>
        <w:rPr>
          <w:lang w:val="en-GB"/>
        </w:rPr>
        <w:t xml:space="preserve">purchase decision due to advertising done by influencers for Unilever is evident because of the 0.743 value. In addition to this, the adjusted R square element is not considered due to the presence of only one predictor in the research model. The reliability of the results is also obtained because of the low standard error </w:t>
      </w:r>
      <w:r w:rsidR="007F3C21">
        <w:rPr>
          <w:lang w:val="en-GB"/>
        </w:rPr>
        <w:t>of</w:t>
      </w:r>
      <w:r>
        <w:rPr>
          <w:lang w:val="en-GB"/>
        </w:rPr>
        <w:t xml:space="preserve"> 0.474. So, all 60 observations attained from participants’ responses have provided reliable findings of linear regression.</w:t>
      </w:r>
    </w:p>
    <w:p w14:paraId="7D4C152D" w14:textId="4F0FA1FF" w:rsidR="00DF0F7B" w:rsidRDefault="00DF0F7B" w:rsidP="007602E9">
      <w:pPr>
        <w:rPr>
          <w:lang w:val="en-GB"/>
        </w:rPr>
      </w:pPr>
      <w:r>
        <w:rPr>
          <w:rFonts w:cs="Times New Roman"/>
          <w:szCs w:val="24"/>
          <w:shd w:val="clear" w:color="auto" w:fill="auto"/>
          <w:lang w:val="en-IN"/>
        </w:rPr>
        <w:t>The interpretation of the ANOVA coefficients is majorly related to the value of significance F because of the lack of contribution given by the sum of squares and their individual values when it comes to linear regression</w:t>
      </w:r>
      <w:r w:rsidR="00AE3EF8">
        <w:rPr>
          <w:rFonts w:cs="Times New Roman"/>
          <w:szCs w:val="24"/>
          <w:shd w:val="clear" w:color="auto" w:fill="auto"/>
          <w:lang w:val="en-IN"/>
        </w:rPr>
        <w:t xml:space="preserve"> (</w:t>
      </w:r>
      <w:r w:rsidR="00AE3EF8" w:rsidRPr="00276851">
        <w:t>Brook and Arnold, 2018</w:t>
      </w:r>
      <w:r w:rsidR="00AE3EF8">
        <w:rPr>
          <w:rFonts w:cs="Times New Roman"/>
          <w:szCs w:val="24"/>
          <w:shd w:val="clear" w:color="auto" w:fill="auto"/>
          <w:lang w:val="en-IN"/>
        </w:rPr>
        <w:t>)</w:t>
      </w:r>
      <w:r>
        <w:rPr>
          <w:rFonts w:cs="Times New Roman"/>
          <w:szCs w:val="24"/>
          <w:shd w:val="clear" w:color="auto" w:fill="auto"/>
          <w:lang w:val="en-IN"/>
        </w:rPr>
        <w:t xml:space="preserve">. Therefore, the significance </w:t>
      </w:r>
      <w:proofErr w:type="spellStart"/>
      <w:r>
        <w:rPr>
          <w:rFonts w:cs="Times New Roman"/>
          <w:szCs w:val="24"/>
          <w:shd w:val="clear" w:color="auto" w:fill="auto"/>
          <w:lang w:val="en-IN"/>
        </w:rPr>
        <w:t>F</w:t>
      </w:r>
      <w:proofErr w:type="spellEnd"/>
      <w:r>
        <w:rPr>
          <w:rFonts w:cs="Times New Roman"/>
          <w:szCs w:val="24"/>
          <w:shd w:val="clear" w:color="auto" w:fill="auto"/>
          <w:lang w:val="en-IN"/>
        </w:rPr>
        <w:t xml:space="preserve"> value is 0.000 </w:t>
      </w:r>
      <w:r>
        <w:rPr>
          <w:rFonts w:cs="Times New Roman"/>
          <w:szCs w:val="24"/>
          <w:shd w:val="clear" w:color="auto" w:fill="auto"/>
          <w:lang w:val="en-IN"/>
        </w:rPr>
        <w:lastRenderedPageBreak/>
        <w:t>which is less than 0.0</w:t>
      </w:r>
      <w:r w:rsidR="00A76462">
        <w:rPr>
          <w:rFonts w:cs="Times New Roman"/>
          <w:szCs w:val="24"/>
          <w:shd w:val="clear" w:color="auto" w:fill="auto"/>
          <w:lang w:val="en-IN"/>
        </w:rPr>
        <w:t>0</w:t>
      </w:r>
      <w:r>
        <w:rPr>
          <w:rFonts w:cs="Times New Roman"/>
          <w:szCs w:val="24"/>
          <w:shd w:val="clear" w:color="auto" w:fill="auto"/>
          <w:lang w:val="en-IN"/>
        </w:rPr>
        <w:t>5 and is represented as F(1,58) = 167.503, p &lt; 0.0</w:t>
      </w:r>
      <w:r w:rsidR="00A76462">
        <w:rPr>
          <w:rFonts w:cs="Times New Roman"/>
          <w:szCs w:val="24"/>
          <w:shd w:val="clear" w:color="auto" w:fill="auto"/>
          <w:lang w:val="en-IN"/>
        </w:rPr>
        <w:t>0</w:t>
      </w:r>
      <w:r>
        <w:rPr>
          <w:rFonts w:cs="Times New Roman"/>
          <w:szCs w:val="24"/>
          <w:shd w:val="clear" w:color="auto" w:fill="auto"/>
          <w:lang w:val="en-IN"/>
        </w:rPr>
        <w:t>5. A statistical significance in the relationship between x and y becomes evident from these results. In addition to this, the change in the dependent variable due to the predictor is highlighted by the unstandardised coefficients. The slop</w:t>
      </w:r>
      <w:r w:rsidR="00AE3EF8">
        <w:rPr>
          <w:rFonts w:cs="Times New Roman"/>
          <w:szCs w:val="24"/>
          <w:shd w:val="clear" w:color="auto" w:fill="auto"/>
          <w:lang w:val="en-IN"/>
        </w:rPr>
        <w:t>e</w:t>
      </w:r>
      <w:r>
        <w:rPr>
          <w:rFonts w:cs="Times New Roman"/>
          <w:szCs w:val="24"/>
          <w:shd w:val="clear" w:color="auto" w:fill="auto"/>
          <w:lang w:val="en-IN"/>
        </w:rPr>
        <w:t xml:space="preserve"> and intercept obtained while testing the second hypothesis are shown in </w:t>
      </w:r>
      <w:r w:rsidR="00A76462">
        <w:rPr>
          <w:rFonts w:cs="Times New Roman"/>
          <w:szCs w:val="24"/>
          <w:shd w:val="clear" w:color="auto" w:fill="auto"/>
          <w:lang w:val="en-IN"/>
        </w:rPr>
        <w:t>T</w:t>
      </w:r>
      <w:r>
        <w:rPr>
          <w:rFonts w:cs="Times New Roman"/>
          <w:szCs w:val="24"/>
          <w:shd w:val="clear" w:color="auto" w:fill="auto"/>
          <w:lang w:val="en-IN"/>
        </w:rPr>
        <w:t xml:space="preserve">able </w:t>
      </w:r>
      <w:r w:rsidR="00A76462">
        <w:rPr>
          <w:rFonts w:cs="Times New Roman"/>
          <w:szCs w:val="24"/>
          <w:shd w:val="clear" w:color="auto" w:fill="auto"/>
          <w:lang w:val="en-IN"/>
        </w:rPr>
        <w:t>3</w:t>
      </w:r>
      <w:r>
        <w:rPr>
          <w:rFonts w:cs="Times New Roman"/>
          <w:szCs w:val="24"/>
          <w:shd w:val="clear" w:color="auto" w:fill="auto"/>
          <w:lang w:val="en-IN"/>
        </w:rPr>
        <w:t xml:space="preserve"> and provide the linear regression equation y = 0.384x + 0.895. A visual representation of this equation is provided </w:t>
      </w:r>
      <w:r w:rsidR="007F3C21">
        <w:rPr>
          <w:rFonts w:cs="Times New Roman"/>
          <w:szCs w:val="24"/>
          <w:shd w:val="clear" w:color="auto" w:fill="auto"/>
          <w:lang w:val="en-IN"/>
        </w:rPr>
        <w:t xml:space="preserve">in </w:t>
      </w:r>
      <w:r>
        <w:rPr>
          <w:rFonts w:cs="Times New Roman"/>
          <w:szCs w:val="24"/>
          <w:shd w:val="clear" w:color="auto" w:fill="auto"/>
          <w:lang w:val="en-IN"/>
        </w:rPr>
        <w:t xml:space="preserve">the scatter plot shown in Figure 19. It is also interpreted that the variation is valid because of the very low 0.69 standard error obtained while calculating the coefficients as mentioned in the above table. </w:t>
      </w:r>
      <w:r w:rsidR="00447ADE">
        <w:rPr>
          <w:rFonts w:cs="Times New Roman"/>
          <w:szCs w:val="24"/>
          <w:shd w:val="clear" w:color="auto" w:fill="auto"/>
          <w:lang w:val="en-IN"/>
        </w:rPr>
        <w:t>Furthermore, the default or alternate hypothesis H</w:t>
      </w:r>
      <w:r w:rsidR="00447ADE">
        <w:rPr>
          <w:rFonts w:cs="Times New Roman"/>
          <w:szCs w:val="24"/>
          <w:shd w:val="clear" w:color="auto" w:fill="auto"/>
          <w:vertAlign w:val="subscript"/>
          <w:lang w:val="en-IN"/>
        </w:rPr>
        <w:t>2</w:t>
      </w:r>
      <w:r w:rsidR="00447ADE">
        <w:rPr>
          <w:rFonts w:cs="Times New Roman"/>
          <w:szCs w:val="24"/>
          <w:shd w:val="clear" w:color="auto" w:fill="auto"/>
          <w:lang w:val="en-IN"/>
        </w:rPr>
        <w:t xml:space="preserve"> is found true because of the 12.942 value which is significantly higher than 1. The interpretation of the results of the second linear regression analysis thus concludes that purchase decisions and eventually the behaviour of consumers of Unilever in the UK are significantly impacted by advertising done by influencers.</w:t>
      </w:r>
    </w:p>
    <w:p w14:paraId="4A51FCC9" w14:textId="77777777" w:rsidR="008D30BE" w:rsidRDefault="008D30BE" w:rsidP="008D30BE">
      <w:pPr>
        <w:keepNext/>
        <w:autoSpaceDE w:val="0"/>
        <w:autoSpaceDN w:val="0"/>
        <w:adjustRightInd w:val="0"/>
        <w:spacing w:line="240" w:lineRule="auto"/>
        <w:jc w:val="center"/>
      </w:pPr>
      <w:r>
        <w:rPr>
          <w:rFonts w:cs="Times New Roman"/>
          <w:noProof/>
          <w:szCs w:val="24"/>
          <w:shd w:val="clear" w:color="auto" w:fill="auto"/>
          <w:lang w:val="en-IN"/>
        </w:rPr>
        <w:drawing>
          <wp:inline distT="0" distB="0" distL="0" distR="0" wp14:anchorId="1D165762" wp14:editId="6B2AEC63">
            <wp:extent cx="5943600" cy="3495040"/>
            <wp:effectExtent l="0" t="0" r="0" b="0"/>
            <wp:docPr id="21032227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5040"/>
                    </a:xfrm>
                    <a:prstGeom prst="rect">
                      <a:avLst/>
                    </a:prstGeom>
                    <a:noFill/>
                    <a:ln>
                      <a:noFill/>
                    </a:ln>
                  </pic:spPr>
                </pic:pic>
              </a:graphicData>
            </a:graphic>
          </wp:inline>
        </w:drawing>
      </w:r>
    </w:p>
    <w:p w14:paraId="7D2308F0" w14:textId="181F8207" w:rsidR="008D30BE" w:rsidRPr="008D30BE" w:rsidRDefault="008D30BE" w:rsidP="008D30BE">
      <w:pPr>
        <w:pStyle w:val="Caption"/>
        <w:jc w:val="center"/>
        <w:rPr>
          <w:color w:val="000000" w:themeColor="text1"/>
          <w:sz w:val="24"/>
          <w:szCs w:val="24"/>
        </w:rPr>
      </w:pPr>
      <w:bookmarkStart w:id="74" w:name="_Toc148436534"/>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19</w:t>
      </w:r>
      <w:r w:rsidRPr="008D30BE">
        <w:rPr>
          <w:color w:val="000000" w:themeColor="text1"/>
          <w:sz w:val="24"/>
          <w:szCs w:val="24"/>
        </w:rPr>
        <w:fldChar w:fldCharType="end"/>
      </w:r>
      <w:r w:rsidRPr="008D30BE">
        <w:rPr>
          <w:color w:val="000000" w:themeColor="text1"/>
          <w:sz w:val="24"/>
          <w:szCs w:val="24"/>
        </w:rPr>
        <w:t xml:space="preserve"> Scatter plot depicting the relationship between advertisements and purchase decision</w:t>
      </w:r>
      <w:bookmarkEnd w:id="74"/>
    </w:p>
    <w:p w14:paraId="6815EF9D" w14:textId="3F46EE54" w:rsidR="008D30BE" w:rsidRPr="00DF0F7B" w:rsidRDefault="008D30BE" w:rsidP="00DF0F7B">
      <w:pPr>
        <w:autoSpaceDE w:val="0"/>
        <w:autoSpaceDN w:val="0"/>
        <w:adjustRightInd w:val="0"/>
        <w:spacing w:line="400" w:lineRule="atLeast"/>
        <w:jc w:val="center"/>
        <w:rPr>
          <w:rFonts w:cs="Times New Roman"/>
          <w:szCs w:val="24"/>
          <w:shd w:val="clear" w:color="auto" w:fill="auto"/>
          <w:lang w:val="en-IN"/>
        </w:rPr>
      </w:pPr>
      <w:r>
        <w:rPr>
          <w:rFonts w:cs="Times New Roman"/>
          <w:szCs w:val="24"/>
          <w:shd w:val="clear" w:color="auto" w:fill="auto"/>
          <w:lang w:val="en-IN"/>
        </w:rPr>
        <w:t>Source: SPSS</w:t>
      </w:r>
    </w:p>
    <w:p w14:paraId="117A3529" w14:textId="2EE2813A" w:rsidR="008D30BE" w:rsidRDefault="00D22D67" w:rsidP="008D30BE">
      <w:pPr>
        <w:pStyle w:val="Heading3"/>
        <w:rPr>
          <w:lang w:val="en-GB"/>
        </w:rPr>
      </w:pPr>
      <w:bookmarkStart w:id="75" w:name="_Toc148436504"/>
      <w:r>
        <w:rPr>
          <w:lang w:val="en-GB"/>
        </w:rPr>
        <w:lastRenderedPageBreak/>
        <w:t xml:space="preserve">4.4.3 </w:t>
      </w:r>
      <w:r w:rsidR="008D30BE">
        <w:rPr>
          <w:lang w:val="en-GB"/>
        </w:rPr>
        <w:t>Analysis for testing hypothesis 3</w:t>
      </w:r>
      <w:bookmarkEnd w:id="75"/>
    </w:p>
    <w:p w14:paraId="1B05D664" w14:textId="2C71D871" w:rsidR="008D30BE" w:rsidRDefault="00447ADE" w:rsidP="007D0CAF">
      <w:pPr>
        <w:rPr>
          <w:lang w:val="en-GB"/>
        </w:rPr>
      </w:pPr>
      <w:r>
        <w:rPr>
          <w:lang w:val="en-GB"/>
        </w:rPr>
        <w:t>The factors of service quality and salesforce were the consideration of the third research hypothesis developed in chapter 2. The seventh, eighth and ninth scale items in the measurement scale were based on these factors for which the collected data is given below.</w:t>
      </w:r>
    </w:p>
    <w:p w14:paraId="745540F2" w14:textId="77777777" w:rsidR="008D30BE" w:rsidRDefault="008D30BE" w:rsidP="008D30BE">
      <w:pPr>
        <w:keepNext/>
      </w:pPr>
      <w:r>
        <w:rPr>
          <w:noProof/>
          <w:lang w:val="en-GB"/>
        </w:rPr>
        <w:drawing>
          <wp:inline distT="0" distB="0" distL="0" distR="0" wp14:anchorId="5D161DE6" wp14:editId="644F5193">
            <wp:extent cx="5943600" cy="2438400"/>
            <wp:effectExtent l="0" t="0" r="0" b="0"/>
            <wp:docPr id="1854860229" name="Picture 16" descr="Forms response chart. Question title: I believe that more information about the service quality of Unilever is communicated by influencers during their reviews on the internet.&#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I believe that more information about the service quality of Unilever is communicated by influencers during their reviews on the internet.&#10;. Number of responses: 60 responses."/>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9583"/>
                    <a:stretch/>
                  </pic:blipFill>
                  <pic:spPr bwMode="auto">
                    <a:xfrm>
                      <a:off x="0" y="0"/>
                      <a:ext cx="5943600" cy="2438400"/>
                    </a:xfrm>
                    <a:prstGeom prst="rect">
                      <a:avLst/>
                    </a:prstGeom>
                    <a:noFill/>
                    <a:ln>
                      <a:noFill/>
                    </a:ln>
                    <a:extLst>
                      <a:ext uri="{53640926-AAD7-44D8-BBD7-CCE9431645EC}">
                        <a14:shadowObscured xmlns:a14="http://schemas.microsoft.com/office/drawing/2010/main"/>
                      </a:ext>
                    </a:extLst>
                  </pic:spPr>
                </pic:pic>
              </a:graphicData>
            </a:graphic>
          </wp:inline>
        </w:drawing>
      </w:r>
    </w:p>
    <w:p w14:paraId="4ED653A0" w14:textId="472D0E9A" w:rsidR="008D30BE" w:rsidRPr="008D30BE" w:rsidRDefault="008D30BE" w:rsidP="008D30BE">
      <w:pPr>
        <w:pStyle w:val="Caption"/>
        <w:jc w:val="center"/>
        <w:rPr>
          <w:color w:val="000000" w:themeColor="text1"/>
          <w:sz w:val="24"/>
          <w:szCs w:val="24"/>
        </w:rPr>
      </w:pPr>
      <w:bookmarkStart w:id="76" w:name="_Toc148436535"/>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20</w:t>
      </w:r>
      <w:r w:rsidRPr="008D30BE">
        <w:rPr>
          <w:color w:val="000000" w:themeColor="text1"/>
          <w:sz w:val="24"/>
          <w:szCs w:val="24"/>
        </w:rPr>
        <w:fldChar w:fldCharType="end"/>
      </w:r>
      <w:r w:rsidRPr="008D30BE">
        <w:rPr>
          <w:color w:val="000000" w:themeColor="text1"/>
          <w:sz w:val="24"/>
          <w:szCs w:val="24"/>
        </w:rPr>
        <w:t xml:space="preserve"> Pie chart representing the responses for the first scale item on service quality and salesforce</w:t>
      </w:r>
      <w:bookmarkEnd w:id="76"/>
    </w:p>
    <w:p w14:paraId="20EDE072" w14:textId="1D9A86EF" w:rsidR="008D30BE" w:rsidRDefault="008D30BE" w:rsidP="007602E9">
      <w:pPr>
        <w:jc w:val="center"/>
        <w:rPr>
          <w:lang w:val="en-GB"/>
        </w:rPr>
      </w:pPr>
      <w:r>
        <w:rPr>
          <w:lang w:val="en-GB"/>
        </w:rPr>
        <w:t>Source: Google Forms</w:t>
      </w:r>
    </w:p>
    <w:p w14:paraId="01185E3D" w14:textId="77777777" w:rsidR="008D30BE" w:rsidRDefault="008D30BE" w:rsidP="008D30BE">
      <w:pPr>
        <w:keepNext/>
      </w:pPr>
      <w:r>
        <w:rPr>
          <w:noProof/>
          <w:lang w:val="en-GB"/>
        </w:rPr>
        <w:drawing>
          <wp:inline distT="0" distB="0" distL="0" distR="0" wp14:anchorId="0893189C" wp14:editId="0E8D4AD8">
            <wp:extent cx="5943600" cy="2446020"/>
            <wp:effectExtent l="0" t="0" r="0" b="0"/>
            <wp:docPr id="1514395235" name="Picture 17" descr="Forms response chart. Question title: In my opinion, support to the salesforce of Unilever is provided by influencer marketing implemented by the company.&#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In my opinion, support to the salesforce of Unilever is provided by influencer marketing implemented by the company.&#10;. Number of responses: 60 responses."/>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9300"/>
                    <a:stretch/>
                  </pic:blipFill>
                  <pic:spPr bwMode="auto">
                    <a:xfrm>
                      <a:off x="0" y="0"/>
                      <a:ext cx="5943600" cy="2446020"/>
                    </a:xfrm>
                    <a:prstGeom prst="rect">
                      <a:avLst/>
                    </a:prstGeom>
                    <a:noFill/>
                    <a:ln>
                      <a:noFill/>
                    </a:ln>
                    <a:extLst>
                      <a:ext uri="{53640926-AAD7-44D8-BBD7-CCE9431645EC}">
                        <a14:shadowObscured xmlns:a14="http://schemas.microsoft.com/office/drawing/2010/main"/>
                      </a:ext>
                    </a:extLst>
                  </pic:spPr>
                </pic:pic>
              </a:graphicData>
            </a:graphic>
          </wp:inline>
        </w:drawing>
      </w:r>
    </w:p>
    <w:p w14:paraId="7E2272F7" w14:textId="502E9682" w:rsidR="008D30BE" w:rsidRPr="008D30BE" w:rsidRDefault="008D30BE" w:rsidP="008D30BE">
      <w:pPr>
        <w:pStyle w:val="Caption"/>
        <w:jc w:val="center"/>
        <w:rPr>
          <w:color w:val="000000" w:themeColor="text1"/>
          <w:sz w:val="24"/>
          <w:szCs w:val="24"/>
        </w:rPr>
      </w:pPr>
      <w:bookmarkStart w:id="77" w:name="_Toc148436536"/>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21</w:t>
      </w:r>
      <w:r w:rsidRPr="008D30BE">
        <w:rPr>
          <w:color w:val="000000" w:themeColor="text1"/>
          <w:sz w:val="24"/>
          <w:szCs w:val="24"/>
        </w:rPr>
        <w:fldChar w:fldCharType="end"/>
      </w:r>
      <w:r w:rsidRPr="008D30BE">
        <w:rPr>
          <w:color w:val="000000" w:themeColor="text1"/>
          <w:sz w:val="24"/>
          <w:szCs w:val="24"/>
        </w:rPr>
        <w:t xml:space="preserve"> Pie chart representing the responses for the second scale item on service quality and salesforce</w:t>
      </w:r>
      <w:bookmarkEnd w:id="77"/>
    </w:p>
    <w:p w14:paraId="1045BDAF" w14:textId="4C373094" w:rsidR="008D30BE" w:rsidRDefault="008D30BE" w:rsidP="007602E9">
      <w:pPr>
        <w:jc w:val="center"/>
        <w:rPr>
          <w:lang w:val="en-GB"/>
        </w:rPr>
      </w:pPr>
      <w:r>
        <w:rPr>
          <w:lang w:val="en-GB"/>
        </w:rPr>
        <w:t>Source: Google Forms</w:t>
      </w:r>
    </w:p>
    <w:p w14:paraId="5239FA23" w14:textId="77777777" w:rsidR="008D30BE" w:rsidRDefault="008D30BE" w:rsidP="008D30BE">
      <w:pPr>
        <w:keepNext/>
      </w:pPr>
      <w:r>
        <w:rPr>
          <w:noProof/>
          <w:lang w:val="en-GB"/>
        </w:rPr>
        <w:lastRenderedPageBreak/>
        <w:drawing>
          <wp:inline distT="0" distB="0" distL="0" distR="0" wp14:anchorId="187BAB16" wp14:editId="39079938">
            <wp:extent cx="5943600" cy="2696845"/>
            <wp:effectExtent l="0" t="0" r="0" b="8255"/>
            <wp:docPr id="188892602" name="Picture 18" descr="Forms response chart. Question title: I think that more sales are achieved by Unilever in the UK due to the product reviews of prominent people on platforms such as social media.&#10;.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I think that more sales are achieved by Unilever in the UK due to the product reviews of prominent people on platforms such as social media.&#10;. Number of responses: 60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06C215DB" w14:textId="3B1326F8" w:rsidR="008D30BE" w:rsidRPr="008D30BE" w:rsidRDefault="008D30BE" w:rsidP="008D30BE">
      <w:pPr>
        <w:pStyle w:val="Caption"/>
        <w:jc w:val="center"/>
        <w:rPr>
          <w:color w:val="000000" w:themeColor="text1"/>
          <w:sz w:val="24"/>
          <w:szCs w:val="24"/>
        </w:rPr>
      </w:pPr>
      <w:bookmarkStart w:id="78" w:name="_Toc148436537"/>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22</w:t>
      </w:r>
      <w:r w:rsidRPr="008D30BE">
        <w:rPr>
          <w:color w:val="000000" w:themeColor="text1"/>
          <w:sz w:val="24"/>
          <w:szCs w:val="24"/>
        </w:rPr>
        <w:fldChar w:fldCharType="end"/>
      </w:r>
      <w:r w:rsidRPr="008D30BE">
        <w:rPr>
          <w:color w:val="000000" w:themeColor="text1"/>
          <w:sz w:val="24"/>
          <w:szCs w:val="24"/>
        </w:rPr>
        <w:t xml:space="preserve"> Pie chart representing the responses for the third scale item on service quality and salesforce</w:t>
      </w:r>
      <w:bookmarkEnd w:id="78"/>
    </w:p>
    <w:p w14:paraId="680BF59D" w14:textId="77777777" w:rsidR="008D30BE" w:rsidRDefault="008D30BE" w:rsidP="008D30BE">
      <w:pPr>
        <w:jc w:val="center"/>
        <w:rPr>
          <w:lang w:val="en-GB"/>
        </w:rPr>
      </w:pPr>
      <w:r>
        <w:rPr>
          <w:lang w:val="en-GB"/>
        </w:rPr>
        <w:t>Source: Google Forms</w:t>
      </w:r>
    </w:p>
    <w:p w14:paraId="337EAC8E" w14:textId="457E5BCA" w:rsidR="008D30BE" w:rsidRPr="008D30BE" w:rsidRDefault="00447ADE" w:rsidP="00447ADE">
      <w:pPr>
        <w:rPr>
          <w:shd w:val="clear" w:color="auto" w:fill="auto"/>
          <w:lang w:val="en-IN"/>
        </w:rPr>
      </w:pPr>
      <w:r>
        <w:rPr>
          <w:shd w:val="clear" w:color="auto" w:fill="auto"/>
          <w:lang w:val="en-IN"/>
        </w:rPr>
        <w:t>A significant agreement of consumers in the UK has been obtained in the above results which are now considered for the x values because service quality and salesforce collectively is an independent variable which is taken into account for testing the third hypothesis</w:t>
      </w:r>
      <w:r w:rsidR="00A76462">
        <w:rPr>
          <w:shd w:val="clear" w:color="auto" w:fill="auto"/>
          <w:lang w:val="en-IN"/>
        </w:rPr>
        <w:t>. The results obtained in this attempt are provided below.</w:t>
      </w:r>
    </w:p>
    <w:p w14:paraId="461E6809" w14:textId="70713846" w:rsidR="008D30BE" w:rsidRPr="008D30BE" w:rsidRDefault="008D30BE" w:rsidP="008D30BE">
      <w:pPr>
        <w:pStyle w:val="Caption"/>
        <w:jc w:val="center"/>
        <w:rPr>
          <w:color w:val="000000" w:themeColor="text1"/>
          <w:sz w:val="24"/>
          <w:szCs w:val="24"/>
        </w:rPr>
      </w:pPr>
      <w:bookmarkStart w:id="79" w:name="_Toc148436542"/>
      <w:bookmarkStart w:id="80" w:name="_Hlk147651588"/>
      <w:r w:rsidRPr="008D30BE">
        <w:rPr>
          <w:color w:val="000000" w:themeColor="text1"/>
          <w:sz w:val="24"/>
          <w:szCs w:val="24"/>
        </w:rPr>
        <w:t xml:space="preserve">Table </w:t>
      </w:r>
      <w:r w:rsidRPr="008D30BE">
        <w:rPr>
          <w:color w:val="000000" w:themeColor="text1"/>
          <w:sz w:val="24"/>
          <w:szCs w:val="24"/>
        </w:rPr>
        <w:fldChar w:fldCharType="begin"/>
      </w:r>
      <w:r w:rsidRPr="008D30BE">
        <w:rPr>
          <w:color w:val="000000" w:themeColor="text1"/>
          <w:sz w:val="24"/>
          <w:szCs w:val="24"/>
        </w:rPr>
        <w:instrText xml:space="preserve"> SEQ Table \* ARABIC </w:instrText>
      </w:r>
      <w:r w:rsidRPr="008D30BE">
        <w:rPr>
          <w:color w:val="000000" w:themeColor="text1"/>
          <w:sz w:val="24"/>
          <w:szCs w:val="24"/>
        </w:rPr>
        <w:fldChar w:fldCharType="separate"/>
      </w:r>
      <w:r w:rsidRPr="008D30BE">
        <w:rPr>
          <w:color w:val="000000" w:themeColor="text1"/>
          <w:sz w:val="24"/>
          <w:szCs w:val="24"/>
        </w:rPr>
        <w:t>4</w:t>
      </w:r>
      <w:r w:rsidRPr="008D30BE">
        <w:rPr>
          <w:color w:val="000000" w:themeColor="text1"/>
          <w:sz w:val="24"/>
          <w:szCs w:val="24"/>
        </w:rPr>
        <w:fldChar w:fldCharType="end"/>
      </w:r>
      <w:r w:rsidRPr="008D30BE">
        <w:rPr>
          <w:color w:val="000000" w:themeColor="text1"/>
          <w:sz w:val="24"/>
          <w:szCs w:val="24"/>
        </w:rPr>
        <w:t xml:space="preserve"> Results of the third regression analysis</w:t>
      </w:r>
      <w:bookmarkEnd w:id="79"/>
    </w:p>
    <w:tbl>
      <w:tblPr>
        <w:tblW w:w="58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8D30BE" w:rsidRPr="008D30BE" w14:paraId="4C9B4A22" w14:textId="77777777" w:rsidTr="008D30BE">
        <w:trPr>
          <w:cantSplit/>
          <w:jc w:val="center"/>
        </w:trPr>
        <w:tc>
          <w:tcPr>
            <w:tcW w:w="5872" w:type="dxa"/>
            <w:gridSpan w:val="5"/>
            <w:tcBorders>
              <w:top w:val="nil"/>
              <w:left w:val="nil"/>
              <w:bottom w:val="nil"/>
              <w:right w:val="nil"/>
            </w:tcBorders>
            <w:shd w:val="clear" w:color="auto" w:fill="FFFFFF"/>
            <w:vAlign w:val="center"/>
          </w:tcPr>
          <w:p w14:paraId="1DAE8E71" w14:textId="77777777" w:rsidR="008D30BE" w:rsidRPr="008D30BE" w:rsidRDefault="008D30BE" w:rsidP="007602E9">
            <w:pPr>
              <w:autoSpaceDE w:val="0"/>
              <w:autoSpaceDN w:val="0"/>
              <w:adjustRightInd w:val="0"/>
              <w:spacing w:line="240" w:lineRule="auto"/>
              <w:ind w:left="60" w:right="60"/>
              <w:jc w:val="center"/>
              <w:rPr>
                <w:rFonts w:ascii="Arial" w:hAnsi="Arial" w:cs="Arial"/>
                <w:color w:val="010205"/>
                <w:sz w:val="20"/>
                <w:szCs w:val="20"/>
                <w:shd w:val="clear" w:color="auto" w:fill="auto"/>
                <w:lang w:val="en-IN"/>
              </w:rPr>
            </w:pPr>
            <w:r w:rsidRPr="008D30BE">
              <w:rPr>
                <w:rFonts w:ascii="Arial" w:hAnsi="Arial" w:cs="Arial"/>
                <w:b/>
                <w:bCs/>
                <w:color w:val="010205"/>
                <w:sz w:val="20"/>
                <w:szCs w:val="20"/>
                <w:shd w:val="clear" w:color="auto" w:fill="auto"/>
                <w:lang w:val="en-IN"/>
              </w:rPr>
              <w:t xml:space="preserve">Model </w:t>
            </w:r>
            <w:proofErr w:type="spellStart"/>
            <w:r w:rsidRPr="008D30BE">
              <w:rPr>
                <w:rFonts w:ascii="Arial" w:hAnsi="Arial" w:cs="Arial"/>
                <w:b/>
                <w:bCs/>
                <w:color w:val="010205"/>
                <w:sz w:val="20"/>
                <w:szCs w:val="20"/>
                <w:shd w:val="clear" w:color="auto" w:fill="auto"/>
                <w:lang w:val="en-IN"/>
              </w:rPr>
              <w:t>Summary</w:t>
            </w:r>
            <w:r w:rsidRPr="008D30BE">
              <w:rPr>
                <w:rFonts w:ascii="Arial" w:hAnsi="Arial" w:cs="Arial"/>
                <w:b/>
                <w:bCs/>
                <w:color w:val="010205"/>
                <w:sz w:val="20"/>
                <w:szCs w:val="20"/>
                <w:shd w:val="clear" w:color="auto" w:fill="auto"/>
                <w:vertAlign w:val="superscript"/>
                <w:lang w:val="en-IN"/>
              </w:rPr>
              <w:t>b</w:t>
            </w:r>
            <w:proofErr w:type="spellEnd"/>
          </w:p>
        </w:tc>
      </w:tr>
      <w:tr w:rsidR="008D30BE" w:rsidRPr="008D30BE" w14:paraId="3318A1BA" w14:textId="77777777" w:rsidTr="008D30BE">
        <w:trPr>
          <w:cantSplit/>
          <w:jc w:val="center"/>
        </w:trPr>
        <w:tc>
          <w:tcPr>
            <w:tcW w:w="798" w:type="dxa"/>
            <w:tcBorders>
              <w:top w:val="nil"/>
              <w:left w:val="nil"/>
              <w:bottom w:val="single" w:sz="8" w:space="0" w:color="152935"/>
              <w:right w:val="nil"/>
            </w:tcBorders>
            <w:shd w:val="clear" w:color="auto" w:fill="FFFFFF"/>
            <w:vAlign w:val="bottom"/>
          </w:tcPr>
          <w:p w14:paraId="7C77E652"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Model</w:t>
            </w:r>
          </w:p>
        </w:tc>
        <w:tc>
          <w:tcPr>
            <w:tcW w:w="1030" w:type="dxa"/>
            <w:tcBorders>
              <w:top w:val="nil"/>
              <w:left w:val="nil"/>
              <w:bottom w:val="single" w:sz="8" w:space="0" w:color="152935"/>
              <w:right w:val="single" w:sz="8" w:space="0" w:color="E0E0E0"/>
            </w:tcBorders>
            <w:shd w:val="clear" w:color="auto" w:fill="FFFFFF"/>
            <w:vAlign w:val="bottom"/>
          </w:tcPr>
          <w:p w14:paraId="1ECBCE2E"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R</w:t>
            </w:r>
          </w:p>
        </w:tc>
        <w:tc>
          <w:tcPr>
            <w:tcW w:w="1092" w:type="dxa"/>
            <w:tcBorders>
              <w:top w:val="nil"/>
              <w:left w:val="single" w:sz="8" w:space="0" w:color="E0E0E0"/>
              <w:bottom w:val="single" w:sz="8" w:space="0" w:color="152935"/>
              <w:right w:val="single" w:sz="8" w:space="0" w:color="E0E0E0"/>
            </w:tcBorders>
            <w:shd w:val="clear" w:color="auto" w:fill="FFFFFF"/>
            <w:vAlign w:val="bottom"/>
          </w:tcPr>
          <w:p w14:paraId="0BB16DE4"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R Square</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30D179A1"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Adjusted R Square</w:t>
            </w:r>
          </w:p>
        </w:tc>
        <w:tc>
          <w:tcPr>
            <w:tcW w:w="1476" w:type="dxa"/>
            <w:tcBorders>
              <w:top w:val="nil"/>
              <w:left w:val="single" w:sz="8" w:space="0" w:color="E0E0E0"/>
              <w:bottom w:val="single" w:sz="8" w:space="0" w:color="152935"/>
              <w:right w:val="nil"/>
            </w:tcBorders>
            <w:shd w:val="clear" w:color="auto" w:fill="FFFFFF"/>
            <w:vAlign w:val="bottom"/>
          </w:tcPr>
          <w:p w14:paraId="6F33D8FF"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Std. Error of the Estimate</w:t>
            </w:r>
          </w:p>
        </w:tc>
      </w:tr>
      <w:tr w:rsidR="008D30BE" w:rsidRPr="008D30BE" w14:paraId="2C14DA1B" w14:textId="77777777" w:rsidTr="008D30BE">
        <w:trPr>
          <w:cantSplit/>
          <w:jc w:val="center"/>
        </w:trPr>
        <w:tc>
          <w:tcPr>
            <w:tcW w:w="798" w:type="dxa"/>
            <w:tcBorders>
              <w:top w:val="single" w:sz="8" w:space="0" w:color="152935"/>
              <w:left w:val="nil"/>
              <w:bottom w:val="single" w:sz="8" w:space="0" w:color="152935"/>
              <w:right w:val="nil"/>
            </w:tcBorders>
            <w:shd w:val="clear" w:color="auto" w:fill="E0E0E0"/>
          </w:tcPr>
          <w:p w14:paraId="53013669"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1</w:t>
            </w:r>
          </w:p>
        </w:tc>
        <w:tc>
          <w:tcPr>
            <w:tcW w:w="1030" w:type="dxa"/>
            <w:tcBorders>
              <w:top w:val="single" w:sz="8" w:space="0" w:color="152935"/>
              <w:left w:val="nil"/>
              <w:bottom w:val="single" w:sz="8" w:space="0" w:color="152935"/>
              <w:right w:val="single" w:sz="8" w:space="0" w:color="E0E0E0"/>
            </w:tcBorders>
            <w:shd w:val="clear" w:color="auto" w:fill="FFFFFF"/>
          </w:tcPr>
          <w:p w14:paraId="70912BD0"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.871</w:t>
            </w:r>
            <w:r w:rsidRPr="008D30BE">
              <w:rPr>
                <w:rFonts w:ascii="Arial" w:hAnsi="Arial" w:cs="Arial"/>
                <w:color w:val="010205"/>
                <w:sz w:val="20"/>
                <w:szCs w:val="20"/>
                <w:shd w:val="clear" w:color="auto" w:fill="auto"/>
                <w:vertAlign w:val="superscript"/>
                <w:lang w:val="en-IN"/>
              </w:rPr>
              <w:t>a</w:t>
            </w:r>
          </w:p>
        </w:tc>
        <w:tc>
          <w:tcPr>
            <w:tcW w:w="1092" w:type="dxa"/>
            <w:tcBorders>
              <w:top w:val="single" w:sz="8" w:space="0" w:color="152935"/>
              <w:left w:val="single" w:sz="8" w:space="0" w:color="E0E0E0"/>
              <w:bottom w:val="single" w:sz="8" w:space="0" w:color="152935"/>
              <w:right w:val="single" w:sz="8" w:space="0" w:color="E0E0E0"/>
            </w:tcBorders>
            <w:shd w:val="clear" w:color="auto" w:fill="FFFFFF"/>
          </w:tcPr>
          <w:p w14:paraId="0C4ACA52"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.758</w:t>
            </w:r>
          </w:p>
        </w:tc>
        <w:tc>
          <w:tcPr>
            <w:tcW w:w="1476" w:type="dxa"/>
            <w:tcBorders>
              <w:top w:val="single" w:sz="8" w:space="0" w:color="152935"/>
              <w:left w:val="single" w:sz="8" w:space="0" w:color="E0E0E0"/>
              <w:bottom w:val="single" w:sz="8" w:space="0" w:color="152935"/>
              <w:right w:val="single" w:sz="8" w:space="0" w:color="E0E0E0"/>
            </w:tcBorders>
            <w:shd w:val="clear" w:color="auto" w:fill="FFFFFF"/>
          </w:tcPr>
          <w:p w14:paraId="2C4053BA"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.754</w:t>
            </w:r>
          </w:p>
        </w:tc>
        <w:tc>
          <w:tcPr>
            <w:tcW w:w="1476" w:type="dxa"/>
            <w:tcBorders>
              <w:top w:val="single" w:sz="8" w:space="0" w:color="152935"/>
              <w:left w:val="single" w:sz="8" w:space="0" w:color="E0E0E0"/>
              <w:bottom w:val="single" w:sz="8" w:space="0" w:color="152935"/>
              <w:right w:val="nil"/>
            </w:tcBorders>
            <w:shd w:val="clear" w:color="auto" w:fill="FFFFFF"/>
          </w:tcPr>
          <w:p w14:paraId="3AD8D94B"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.460</w:t>
            </w:r>
          </w:p>
        </w:tc>
      </w:tr>
      <w:tr w:rsidR="008D30BE" w:rsidRPr="008D30BE" w14:paraId="14F4E264" w14:textId="77777777" w:rsidTr="008D30BE">
        <w:trPr>
          <w:cantSplit/>
          <w:jc w:val="center"/>
        </w:trPr>
        <w:tc>
          <w:tcPr>
            <w:tcW w:w="5872" w:type="dxa"/>
            <w:gridSpan w:val="5"/>
            <w:tcBorders>
              <w:top w:val="nil"/>
              <w:left w:val="nil"/>
              <w:bottom w:val="nil"/>
              <w:right w:val="nil"/>
            </w:tcBorders>
            <w:shd w:val="clear" w:color="auto" w:fill="FFFFFF"/>
          </w:tcPr>
          <w:p w14:paraId="36FFF8B4"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a. Predictors: (Constant), </w:t>
            </w:r>
            <w:proofErr w:type="spellStart"/>
            <w:r w:rsidRPr="008D30BE">
              <w:rPr>
                <w:rFonts w:ascii="Arial" w:hAnsi="Arial" w:cs="Arial"/>
                <w:color w:val="010205"/>
                <w:sz w:val="20"/>
                <w:szCs w:val="20"/>
                <w:shd w:val="clear" w:color="auto" w:fill="auto"/>
                <w:lang w:val="en-IN"/>
              </w:rPr>
              <w:t>Servicequalityandsalesforce</w:t>
            </w:r>
            <w:proofErr w:type="spellEnd"/>
          </w:p>
        </w:tc>
      </w:tr>
      <w:tr w:rsidR="008D30BE" w:rsidRPr="008D30BE" w14:paraId="6F5BFE19" w14:textId="77777777" w:rsidTr="008D30BE">
        <w:trPr>
          <w:cantSplit/>
          <w:jc w:val="center"/>
        </w:trPr>
        <w:tc>
          <w:tcPr>
            <w:tcW w:w="5872" w:type="dxa"/>
            <w:gridSpan w:val="5"/>
            <w:tcBorders>
              <w:top w:val="nil"/>
              <w:left w:val="nil"/>
              <w:bottom w:val="nil"/>
              <w:right w:val="nil"/>
            </w:tcBorders>
            <w:shd w:val="clear" w:color="auto" w:fill="FFFFFF"/>
          </w:tcPr>
          <w:p w14:paraId="119DD75E"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b. Dependent Variable: </w:t>
            </w:r>
            <w:proofErr w:type="spellStart"/>
            <w:r w:rsidRPr="008D30BE">
              <w:rPr>
                <w:rFonts w:ascii="Arial" w:hAnsi="Arial" w:cs="Arial"/>
                <w:color w:val="010205"/>
                <w:sz w:val="20"/>
                <w:szCs w:val="20"/>
                <w:shd w:val="clear" w:color="auto" w:fill="auto"/>
                <w:lang w:val="en-IN"/>
              </w:rPr>
              <w:t>Purchasedecision</w:t>
            </w:r>
            <w:proofErr w:type="spellEnd"/>
          </w:p>
        </w:tc>
      </w:tr>
    </w:tbl>
    <w:p w14:paraId="069D04E5" w14:textId="77777777" w:rsidR="008D30BE" w:rsidRPr="008D30BE" w:rsidRDefault="008D30BE" w:rsidP="008D30BE">
      <w:pPr>
        <w:autoSpaceDE w:val="0"/>
        <w:autoSpaceDN w:val="0"/>
        <w:adjustRightInd w:val="0"/>
        <w:spacing w:line="240" w:lineRule="auto"/>
        <w:jc w:val="left"/>
        <w:rPr>
          <w:rFonts w:cs="Times New Roman"/>
          <w:szCs w:val="24"/>
          <w:shd w:val="clear" w:color="auto" w:fill="auto"/>
          <w:lang w:val="en-IN"/>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8D30BE" w:rsidRPr="008D30BE" w14:paraId="1181AD9A" w14:textId="77777777" w:rsidTr="008D30BE">
        <w:trPr>
          <w:cantSplit/>
          <w:jc w:val="center"/>
        </w:trPr>
        <w:tc>
          <w:tcPr>
            <w:tcW w:w="8009" w:type="dxa"/>
            <w:gridSpan w:val="7"/>
            <w:tcBorders>
              <w:top w:val="nil"/>
              <w:left w:val="nil"/>
              <w:bottom w:val="nil"/>
              <w:right w:val="nil"/>
            </w:tcBorders>
            <w:shd w:val="clear" w:color="auto" w:fill="FFFFFF"/>
            <w:vAlign w:val="center"/>
          </w:tcPr>
          <w:p w14:paraId="50D18900" w14:textId="77777777" w:rsidR="008D30BE" w:rsidRPr="008D30BE" w:rsidRDefault="008D30BE" w:rsidP="007602E9">
            <w:pPr>
              <w:autoSpaceDE w:val="0"/>
              <w:autoSpaceDN w:val="0"/>
              <w:adjustRightInd w:val="0"/>
              <w:spacing w:line="240" w:lineRule="auto"/>
              <w:ind w:left="60" w:right="60"/>
              <w:jc w:val="center"/>
              <w:rPr>
                <w:rFonts w:ascii="Arial" w:hAnsi="Arial" w:cs="Arial"/>
                <w:color w:val="010205"/>
                <w:sz w:val="20"/>
                <w:szCs w:val="20"/>
                <w:shd w:val="clear" w:color="auto" w:fill="auto"/>
                <w:lang w:val="en-IN"/>
              </w:rPr>
            </w:pPr>
            <w:proofErr w:type="spellStart"/>
            <w:r w:rsidRPr="008D30BE">
              <w:rPr>
                <w:rFonts w:ascii="Arial" w:hAnsi="Arial" w:cs="Arial"/>
                <w:b/>
                <w:bCs/>
                <w:color w:val="010205"/>
                <w:sz w:val="20"/>
                <w:szCs w:val="20"/>
                <w:shd w:val="clear" w:color="auto" w:fill="auto"/>
                <w:lang w:val="en-IN"/>
              </w:rPr>
              <w:t>ANOVA</w:t>
            </w:r>
            <w:r w:rsidRPr="008D30BE">
              <w:rPr>
                <w:rFonts w:ascii="Arial" w:hAnsi="Arial" w:cs="Arial"/>
                <w:b/>
                <w:bCs/>
                <w:color w:val="010205"/>
                <w:sz w:val="20"/>
                <w:szCs w:val="20"/>
                <w:shd w:val="clear" w:color="auto" w:fill="auto"/>
                <w:vertAlign w:val="superscript"/>
                <w:lang w:val="en-IN"/>
              </w:rPr>
              <w:t>a</w:t>
            </w:r>
            <w:proofErr w:type="spellEnd"/>
          </w:p>
        </w:tc>
      </w:tr>
      <w:tr w:rsidR="008D30BE" w:rsidRPr="008D30BE" w14:paraId="67269FE4" w14:textId="77777777" w:rsidTr="008D30BE">
        <w:trPr>
          <w:cantSplit/>
          <w:jc w:val="center"/>
        </w:trPr>
        <w:tc>
          <w:tcPr>
            <w:tcW w:w="2028" w:type="dxa"/>
            <w:gridSpan w:val="2"/>
            <w:tcBorders>
              <w:top w:val="nil"/>
              <w:left w:val="nil"/>
              <w:bottom w:val="single" w:sz="8" w:space="0" w:color="152935"/>
              <w:right w:val="nil"/>
            </w:tcBorders>
            <w:shd w:val="clear" w:color="auto" w:fill="FFFFFF"/>
            <w:vAlign w:val="bottom"/>
          </w:tcPr>
          <w:p w14:paraId="36EDB64D"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Model</w:t>
            </w:r>
          </w:p>
        </w:tc>
        <w:tc>
          <w:tcPr>
            <w:tcW w:w="1476" w:type="dxa"/>
            <w:tcBorders>
              <w:top w:val="nil"/>
              <w:left w:val="nil"/>
              <w:bottom w:val="single" w:sz="8" w:space="0" w:color="152935"/>
              <w:right w:val="single" w:sz="8" w:space="0" w:color="E0E0E0"/>
            </w:tcBorders>
            <w:shd w:val="clear" w:color="auto" w:fill="FFFFFF"/>
            <w:vAlign w:val="bottom"/>
          </w:tcPr>
          <w:p w14:paraId="58777B24"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7ABC05BE"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1A3538EC"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06D5629F"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F</w:t>
            </w:r>
          </w:p>
        </w:tc>
        <w:tc>
          <w:tcPr>
            <w:tcW w:w="1030" w:type="dxa"/>
            <w:tcBorders>
              <w:top w:val="nil"/>
              <w:left w:val="single" w:sz="8" w:space="0" w:color="E0E0E0"/>
              <w:bottom w:val="single" w:sz="8" w:space="0" w:color="152935"/>
              <w:right w:val="nil"/>
            </w:tcBorders>
            <w:shd w:val="clear" w:color="auto" w:fill="FFFFFF"/>
            <w:vAlign w:val="bottom"/>
          </w:tcPr>
          <w:p w14:paraId="433519AB"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Sig.</w:t>
            </w:r>
          </w:p>
        </w:tc>
      </w:tr>
      <w:tr w:rsidR="008D30BE" w:rsidRPr="008D30BE" w14:paraId="55731B72" w14:textId="77777777" w:rsidTr="008D30BE">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4FD0E7D0"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lastRenderedPageBreak/>
              <w:t>1</w:t>
            </w:r>
          </w:p>
        </w:tc>
        <w:tc>
          <w:tcPr>
            <w:tcW w:w="1292" w:type="dxa"/>
            <w:tcBorders>
              <w:top w:val="single" w:sz="8" w:space="0" w:color="152935"/>
              <w:left w:val="nil"/>
              <w:bottom w:val="single" w:sz="8" w:space="0" w:color="AEAEAE"/>
              <w:right w:val="nil"/>
            </w:tcBorders>
            <w:shd w:val="clear" w:color="auto" w:fill="E0E0E0"/>
          </w:tcPr>
          <w:p w14:paraId="1C59E551"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Regression</w:t>
            </w:r>
          </w:p>
        </w:tc>
        <w:tc>
          <w:tcPr>
            <w:tcW w:w="1476" w:type="dxa"/>
            <w:tcBorders>
              <w:top w:val="single" w:sz="8" w:space="0" w:color="152935"/>
              <w:left w:val="nil"/>
              <w:bottom w:val="single" w:sz="8" w:space="0" w:color="AEAEAE"/>
              <w:right w:val="single" w:sz="8" w:space="0" w:color="E0E0E0"/>
            </w:tcBorders>
            <w:shd w:val="clear" w:color="auto" w:fill="FFFFFF"/>
          </w:tcPr>
          <w:p w14:paraId="3FBF043B"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38.497</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1E1220EE"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3886079A"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38.497</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08DE812E"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182.067</w:t>
            </w:r>
          </w:p>
        </w:tc>
        <w:tc>
          <w:tcPr>
            <w:tcW w:w="1030" w:type="dxa"/>
            <w:tcBorders>
              <w:top w:val="single" w:sz="8" w:space="0" w:color="152935"/>
              <w:left w:val="single" w:sz="8" w:space="0" w:color="E0E0E0"/>
              <w:bottom w:val="single" w:sz="8" w:space="0" w:color="AEAEAE"/>
              <w:right w:val="nil"/>
            </w:tcBorders>
            <w:shd w:val="clear" w:color="auto" w:fill="FFFFFF"/>
          </w:tcPr>
          <w:p w14:paraId="5B0E7A35"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.000</w:t>
            </w:r>
            <w:r w:rsidRPr="008D30BE">
              <w:rPr>
                <w:rFonts w:ascii="Arial" w:hAnsi="Arial" w:cs="Arial"/>
                <w:color w:val="010205"/>
                <w:sz w:val="20"/>
                <w:szCs w:val="20"/>
                <w:shd w:val="clear" w:color="auto" w:fill="auto"/>
                <w:vertAlign w:val="superscript"/>
                <w:lang w:val="en-IN"/>
              </w:rPr>
              <w:t>b</w:t>
            </w:r>
          </w:p>
        </w:tc>
      </w:tr>
      <w:tr w:rsidR="008D30BE" w:rsidRPr="008D30BE" w14:paraId="395890F7" w14:textId="77777777" w:rsidTr="008D30BE">
        <w:trPr>
          <w:cantSplit/>
          <w:jc w:val="center"/>
        </w:trPr>
        <w:tc>
          <w:tcPr>
            <w:tcW w:w="736" w:type="dxa"/>
            <w:vMerge/>
            <w:tcBorders>
              <w:top w:val="single" w:sz="8" w:space="0" w:color="152935"/>
              <w:left w:val="nil"/>
              <w:bottom w:val="single" w:sz="8" w:space="0" w:color="152935"/>
              <w:right w:val="nil"/>
            </w:tcBorders>
            <w:shd w:val="clear" w:color="auto" w:fill="E0E0E0"/>
          </w:tcPr>
          <w:p w14:paraId="3BF0B63D" w14:textId="77777777" w:rsidR="008D30BE" w:rsidRPr="008D30BE" w:rsidRDefault="008D30BE" w:rsidP="007602E9">
            <w:pPr>
              <w:autoSpaceDE w:val="0"/>
              <w:autoSpaceDN w:val="0"/>
              <w:adjustRightInd w:val="0"/>
              <w:spacing w:line="240" w:lineRule="auto"/>
              <w:jc w:val="left"/>
              <w:rPr>
                <w:rFonts w:ascii="Arial" w:hAnsi="Arial" w:cs="Arial"/>
                <w:color w:val="010205"/>
                <w:sz w:val="20"/>
                <w:szCs w:val="20"/>
                <w:shd w:val="clear" w:color="auto" w:fill="auto"/>
                <w:lang w:val="en-IN"/>
              </w:rPr>
            </w:pPr>
          </w:p>
        </w:tc>
        <w:tc>
          <w:tcPr>
            <w:tcW w:w="1292" w:type="dxa"/>
            <w:tcBorders>
              <w:top w:val="single" w:sz="8" w:space="0" w:color="AEAEAE"/>
              <w:left w:val="nil"/>
              <w:bottom w:val="single" w:sz="8" w:space="0" w:color="AEAEAE"/>
              <w:right w:val="nil"/>
            </w:tcBorders>
            <w:shd w:val="clear" w:color="auto" w:fill="E0E0E0"/>
          </w:tcPr>
          <w:p w14:paraId="1C8C0320"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Residual</w:t>
            </w:r>
          </w:p>
        </w:tc>
        <w:tc>
          <w:tcPr>
            <w:tcW w:w="1476" w:type="dxa"/>
            <w:tcBorders>
              <w:top w:val="single" w:sz="8" w:space="0" w:color="AEAEAE"/>
              <w:left w:val="nil"/>
              <w:bottom w:val="single" w:sz="8" w:space="0" w:color="AEAEAE"/>
              <w:right w:val="single" w:sz="8" w:space="0" w:color="E0E0E0"/>
            </w:tcBorders>
            <w:shd w:val="clear" w:color="auto" w:fill="FFFFFF"/>
          </w:tcPr>
          <w:p w14:paraId="4260A89C"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12.264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131352D"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58</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27D1C449"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.211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563DC31"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030" w:type="dxa"/>
            <w:tcBorders>
              <w:top w:val="single" w:sz="8" w:space="0" w:color="AEAEAE"/>
              <w:left w:val="single" w:sz="8" w:space="0" w:color="E0E0E0"/>
              <w:bottom w:val="single" w:sz="8" w:space="0" w:color="AEAEAE"/>
              <w:right w:val="nil"/>
            </w:tcBorders>
            <w:shd w:val="clear" w:color="auto" w:fill="FFFFFF"/>
            <w:vAlign w:val="center"/>
          </w:tcPr>
          <w:p w14:paraId="53031C11"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r>
      <w:tr w:rsidR="008D30BE" w:rsidRPr="008D30BE" w14:paraId="62B26434" w14:textId="77777777" w:rsidTr="008D30BE">
        <w:trPr>
          <w:cantSplit/>
          <w:jc w:val="center"/>
        </w:trPr>
        <w:tc>
          <w:tcPr>
            <w:tcW w:w="736" w:type="dxa"/>
            <w:vMerge/>
            <w:tcBorders>
              <w:top w:val="single" w:sz="8" w:space="0" w:color="152935"/>
              <w:left w:val="nil"/>
              <w:bottom w:val="single" w:sz="8" w:space="0" w:color="152935"/>
              <w:right w:val="nil"/>
            </w:tcBorders>
            <w:shd w:val="clear" w:color="auto" w:fill="E0E0E0"/>
          </w:tcPr>
          <w:p w14:paraId="15BE36F0"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292" w:type="dxa"/>
            <w:tcBorders>
              <w:top w:val="single" w:sz="8" w:space="0" w:color="AEAEAE"/>
              <w:left w:val="nil"/>
              <w:bottom w:val="single" w:sz="8" w:space="0" w:color="152935"/>
              <w:right w:val="nil"/>
            </w:tcBorders>
            <w:shd w:val="clear" w:color="auto" w:fill="E0E0E0"/>
          </w:tcPr>
          <w:p w14:paraId="3D4E5B8C"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Total</w:t>
            </w:r>
          </w:p>
        </w:tc>
        <w:tc>
          <w:tcPr>
            <w:tcW w:w="1476" w:type="dxa"/>
            <w:tcBorders>
              <w:top w:val="single" w:sz="8" w:space="0" w:color="AEAEAE"/>
              <w:left w:val="nil"/>
              <w:bottom w:val="single" w:sz="8" w:space="0" w:color="152935"/>
              <w:right w:val="single" w:sz="8" w:space="0" w:color="E0E0E0"/>
            </w:tcBorders>
            <w:shd w:val="clear" w:color="auto" w:fill="FFFFFF"/>
          </w:tcPr>
          <w:p w14:paraId="021AD2D8"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50.761</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5A1758CC"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59</w:t>
            </w:r>
          </w:p>
        </w:tc>
        <w:tc>
          <w:tcPr>
            <w:tcW w:w="14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CB66A05"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D0E1F7B"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030" w:type="dxa"/>
            <w:tcBorders>
              <w:top w:val="single" w:sz="8" w:space="0" w:color="AEAEAE"/>
              <w:left w:val="single" w:sz="8" w:space="0" w:color="E0E0E0"/>
              <w:bottom w:val="single" w:sz="8" w:space="0" w:color="152935"/>
              <w:right w:val="nil"/>
            </w:tcBorders>
            <w:shd w:val="clear" w:color="auto" w:fill="FFFFFF"/>
            <w:vAlign w:val="center"/>
          </w:tcPr>
          <w:p w14:paraId="71DA671B"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r>
      <w:tr w:rsidR="008D30BE" w:rsidRPr="008D30BE" w14:paraId="510462AC" w14:textId="77777777" w:rsidTr="008D30BE">
        <w:trPr>
          <w:cantSplit/>
          <w:jc w:val="center"/>
        </w:trPr>
        <w:tc>
          <w:tcPr>
            <w:tcW w:w="8009" w:type="dxa"/>
            <w:gridSpan w:val="7"/>
            <w:tcBorders>
              <w:top w:val="nil"/>
              <w:left w:val="nil"/>
              <w:bottom w:val="nil"/>
              <w:right w:val="nil"/>
            </w:tcBorders>
            <w:shd w:val="clear" w:color="auto" w:fill="FFFFFF"/>
          </w:tcPr>
          <w:p w14:paraId="70BB0038"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a. Dependent Variable: </w:t>
            </w:r>
            <w:proofErr w:type="spellStart"/>
            <w:r w:rsidRPr="008D30BE">
              <w:rPr>
                <w:rFonts w:ascii="Arial" w:hAnsi="Arial" w:cs="Arial"/>
                <w:color w:val="010205"/>
                <w:sz w:val="20"/>
                <w:szCs w:val="20"/>
                <w:shd w:val="clear" w:color="auto" w:fill="auto"/>
                <w:lang w:val="en-IN"/>
              </w:rPr>
              <w:t>Purchasedecision</w:t>
            </w:r>
            <w:proofErr w:type="spellEnd"/>
          </w:p>
        </w:tc>
      </w:tr>
      <w:tr w:rsidR="008D30BE" w:rsidRPr="008D30BE" w14:paraId="2C1C4346" w14:textId="77777777" w:rsidTr="008D30BE">
        <w:trPr>
          <w:cantSplit/>
          <w:jc w:val="center"/>
        </w:trPr>
        <w:tc>
          <w:tcPr>
            <w:tcW w:w="8009" w:type="dxa"/>
            <w:gridSpan w:val="7"/>
            <w:tcBorders>
              <w:top w:val="nil"/>
              <w:left w:val="nil"/>
              <w:bottom w:val="nil"/>
              <w:right w:val="nil"/>
            </w:tcBorders>
            <w:shd w:val="clear" w:color="auto" w:fill="FFFFFF"/>
          </w:tcPr>
          <w:p w14:paraId="304A43EA"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b. Predictors: (Constant), </w:t>
            </w:r>
            <w:proofErr w:type="spellStart"/>
            <w:r w:rsidRPr="008D30BE">
              <w:rPr>
                <w:rFonts w:ascii="Arial" w:hAnsi="Arial" w:cs="Arial"/>
                <w:color w:val="010205"/>
                <w:sz w:val="20"/>
                <w:szCs w:val="20"/>
                <w:shd w:val="clear" w:color="auto" w:fill="auto"/>
                <w:lang w:val="en-IN"/>
              </w:rPr>
              <w:t>Servicequalityandsalesforce</w:t>
            </w:r>
            <w:proofErr w:type="spellEnd"/>
          </w:p>
        </w:tc>
      </w:tr>
    </w:tbl>
    <w:p w14:paraId="74DB48CB" w14:textId="77777777" w:rsidR="008D30BE" w:rsidRPr="008D30BE" w:rsidRDefault="008D30BE" w:rsidP="008D30BE">
      <w:pPr>
        <w:autoSpaceDE w:val="0"/>
        <w:autoSpaceDN w:val="0"/>
        <w:adjustRightInd w:val="0"/>
        <w:spacing w:line="240" w:lineRule="auto"/>
        <w:jc w:val="left"/>
        <w:rPr>
          <w:rFonts w:cs="Times New Roman"/>
          <w:szCs w:val="24"/>
          <w:shd w:val="clear" w:color="auto" w:fill="auto"/>
          <w:lang w:val="en-IN"/>
        </w:rPr>
      </w:pPr>
    </w:p>
    <w:tbl>
      <w:tblPr>
        <w:tblW w:w="94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2460"/>
        <w:gridCol w:w="1338"/>
        <w:gridCol w:w="1338"/>
        <w:gridCol w:w="1476"/>
        <w:gridCol w:w="1030"/>
        <w:gridCol w:w="1030"/>
      </w:tblGrid>
      <w:tr w:rsidR="008D30BE" w:rsidRPr="008D30BE" w14:paraId="4965F4DA" w14:textId="77777777" w:rsidTr="008D30BE">
        <w:trPr>
          <w:cantSplit/>
          <w:jc w:val="center"/>
        </w:trPr>
        <w:tc>
          <w:tcPr>
            <w:tcW w:w="9408" w:type="dxa"/>
            <w:gridSpan w:val="7"/>
            <w:tcBorders>
              <w:top w:val="nil"/>
              <w:left w:val="nil"/>
              <w:bottom w:val="nil"/>
              <w:right w:val="nil"/>
            </w:tcBorders>
            <w:shd w:val="clear" w:color="auto" w:fill="FFFFFF"/>
            <w:vAlign w:val="center"/>
          </w:tcPr>
          <w:p w14:paraId="1B849C1E" w14:textId="77777777" w:rsidR="008D30BE" w:rsidRPr="008D30BE" w:rsidRDefault="008D30BE" w:rsidP="007602E9">
            <w:pPr>
              <w:autoSpaceDE w:val="0"/>
              <w:autoSpaceDN w:val="0"/>
              <w:adjustRightInd w:val="0"/>
              <w:spacing w:line="240" w:lineRule="auto"/>
              <w:ind w:left="60" w:right="60"/>
              <w:jc w:val="center"/>
              <w:rPr>
                <w:rFonts w:ascii="Arial" w:hAnsi="Arial" w:cs="Arial"/>
                <w:color w:val="010205"/>
                <w:sz w:val="20"/>
                <w:szCs w:val="20"/>
                <w:shd w:val="clear" w:color="auto" w:fill="auto"/>
                <w:lang w:val="en-IN"/>
              </w:rPr>
            </w:pPr>
            <w:proofErr w:type="spellStart"/>
            <w:r w:rsidRPr="008D30BE">
              <w:rPr>
                <w:rFonts w:ascii="Arial" w:hAnsi="Arial" w:cs="Arial"/>
                <w:b/>
                <w:bCs/>
                <w:color w:val="010205"/>
                <w:sz w:val="20"/>
                <w:szCs w:val="20"/>
                <w:shd w:val="clear" w:color="auto" w:fill="auto"/>
                <w:lang w:val="en-IN"/>
              </w:rPr>
              <w:t>Coefficients</w:t>
            </w:r>
            <w:r w:rsidRPr="008D30BE">
              <w:rPr>
                <w:rFonts w:ascii="Arial" w:hAnsi="Arial" w:cs="Arial"/>
                <w:b/>
                <w:bCs/>
                <w:color w:val="010205"/>
                <w:sz w:val="20"/>
                <w:szCs w:val="20"/>
                <w:shd w:val="clear" w:color="auto" w:fill="auto"/>
                <w:vertAlign w:val="superscript"/>
                <w:lang w:val="en-IN"/>
              </w:rPr>
              <w:t>a</w:t>
            </w:r>
            <w:proofErr w:type="spellEnd"/>
          </w:p>
        </w:tc>
      </w:tr>
      <w:tr w:rsidR="008D30BE" w:rsidRPr="008D30BE" w14:paraId="5FA4F96C" w14:textId="77777777" w:rsidTr="008D30BE">
        <w:trPr>
          <w:cantSplit/>
          <w:jc w:val="center"/>
        </w:trPr>
        <w:tc>
          <w:tcPr>
            <w:tcW w:w="3196" w:type="dxa"/>
            <w:gridSpan w:val="2"/>
            <w:vMerge w:val="restart"/>
            <w:tcBorders>
              <w:top w:val="nil"/>
              <w:left w:val="nil"/>
              <w:bottom w:val="nil"/>
              <w:right w:val="nil"/>
            </w:tcBorders>
            <w:shd w:val="clear" w:color="auto" w:fill="FFFFFF"/>
            <w:vAlign w:val="bottom"/>
          </w:tcPr>
          <w:p w14:paraId="676F33BF"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Model</w:t>
            </w:r>
          </w:p>
        </w:tc>
        <w:tc>
          <w:tcPr>
            <w:tcW w:w="2676" w:type="dxa"/>
            <w:gridSpan w:val="2"/>
            <w:tcBorders>
              <w:top w:val="nil"/>
              <w:left w:val="nil"/>
              <w:bottom w:val="nil"/>
              <w:right w:val="single" w:sz="8" w:space="0" w:color="E0E0E0"/>
            </w:tcBorders>
            <w:shd w:val="clear" w:color="auto" w:fill="FFFFFF"/>
            <w:vAlign w:val="bottom"/>
          </w:tcPr>
          <w:p w14:paraId="30211D73"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Unstandardized Coefficients</w:t>
            </w:r>
          </w:p>
        </w:tc>
        <w:tc>
          <w:tcPr>
            <w:tcW w:w="1476" w:type="dxa"/>
            <w:tcBorders>
              <w:top w:val="nil"/>
              <w:left w:val="single" w:sz="8" w:space="0" w:color="E0E0E0"/>
              <w:bottom w:val="nil"/>
              <w:right w:val="single" w:sz="8" w:space="0" w:color="E0E0E0"/>
            </w:tcBorders>
            <w:shd w:val="clear" w:color="auto" w:fill="FFFFFF"/>
            <w:vAlign w:val="bottom"/>
          </w:tcPr>
          <w:p w14:paraId="0173904F"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Standardized Coefficients</w:t>
            </w:r>
          </w:p>
        </w:tc>
        <w:tc>
          <w:tcPr>
            <w:tcW w:w="1030" w:type="dxa"/>
            <w:vMerge w:val="restart"/>
            <w:tcBorders>
              <w:top w:val="nil"/>
              <w:left w:val="single" w:sz="8" w:space="0" w:color="E0E0E0"/>
              <w:bottom w:val="nil"/>
              <w:right w:val="single" w:sz="8" w:space="0" w:color="E0E0E0"/>
            </w:tcBorders>
            <w:shd w:val="clear" w:color="auto" w:fill="FFFFFF"/>
            <w:vAlign w:val="bottom"/>
          </w:tcPr>
          <w:p w14:paraId="4973DDC5"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t</w:t>
            </w:r>
          </w:p>
        </w:tc>
        <w:tc>
          <w:tcPr>
            <w:tcW w:w="1030" w:type="dxa"/>
            <w:vMerge w:val="restart"/>
            <w:tcBorders>
              <w:top w:val="nil"/>
              <w:left w:val="single" w:sz="8" w:space="0" w:color="E0E0E0"/>
              <w:bottom w:val="nil"/>
              <w:right w:val="nil"/>
            </w:tcBorders>
            <w:shd w:val="clear" w:color="auto" w:fill="FFFFFF"/>
            <w:vAlign w:val="bottom"/>
          </w:tcPr>
          <w:p w14:paraId="7D0FBBCF"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Sig.</w:t>
            </w:r>
          </w:p>
        </w:tc>
      </w:tr>
      <w:tr w:rsidR="008D30BE" w:rsidRPr="008D30BE" w14:paraId="6AF41536" w14:textId="77777777" w:rsidTr="008D30BE">
        <w:trPr>
          <w:cantSplit/>
          <w:jc w:val="center"/>
        </w:trPr>
        <w:tc>
          <w:tcPr>
            <w:tcW w:w="3196" w:type="dxa"/>
            <w:gridSpan w:val="2"/>
            <w:vMerge/>
            <w:tcBorders>
              <w:top w:val="nil"/>
              <w:left w:val="nil"/>
              <w:bottom w:val="nil"/>
              <w:right w:val="nil"/>
            </w:tcBorders>
            <w:shd w:val="clear" w:color="auto" w:fill="FFFFFF"/>
            <w:vAlign w:val="bottom"/>
          </w:tcPr>
          <w:p w14:paraId="57017C93" w14:textId="77777777" w:rsidR="008D30BE" w:rsidRPr="008D30BE" w:rsidRDefault="008D30BE" w:rsidP="007602E9">
            <w:pPr>
              <w:autoSpaceDE w:val="0"/>
              <w:autoSpaceDN w:val="0"/>
              <w:adjustRightInd w:val="0"/>
              <w:spacing w:line="240" w:lineRule="auto"/>
              <w:jc w:val="left"/>
              <w:rPr>
                <w:rFonts w:ascii="Arial" w:hAnsi="Arial" w:cs="Arial"/>
                <w:color w:val="264A60"/>
                <w:sz w:val="20"/>
                <w:szCs w:val="20"/>
                <w:shd w:val="clear" w:color="auto" w:fill="auto"/>
                <w:lang w:val="en-IN"/>
              </w:rPr>
            </w:pPr>
          </w:p>
        </w:tc>
        <w:tc>
          <w:tcPr>
            <w:tcW w:w="1338" w:type="dxa"/>
            <w:tcBorders>
              <w:top w:val="nil"/>
              <w:left w:val="nil"/>
              <w:bottom w:val="single" w:sz="8" w:space="0" w:color="152935"/>
              <w:right w:val="single" w:sz="8" w:space="0" w:color="E0E0E0"/>
            </w:tcBorders>
            <w:shd w:val="clear" w:color="auto" w:fill="FFFFFF"/>
            <w:vAlign w:val="bottom"/>
          </w:tcPr>
          <w:p w14:paraId="6F14F328"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B</w:t>
            </w:r>
          </w:p>
        </w:tc>
        <w:tc>
          <w:tcPr>
            <w:tcW w:w="1338" w:type="dxa"/>
            <w:tcBorders>
              <w:top w:val="nil"/>
              <w:left w:val="single" w:sz="8" w:space="0" w:color="E0E0E0"/>
              <w:bottom w:val="single" w:sz="8" w:space="0" w:color="152935"/>
              <w:right w:val="single" w:sz="8" w:space="0" w:color="E0E0E0"/>
            </w:tcBorders>
            <w:shd w:val="clear" w:color="auto" w:fill="FFFFFF"/>
            <w:vAlign w:val="bottom"/>
          </w:tcPr>
          <w:p w14:paraId="11C14AFB"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Std. Error</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3F6645FE" w14:textId="77777777" w:rsidR="008D30BE" w:rsidRPr="008D30BE" w:rsidRDefault="008D30BE" w:rsidP="007602E9">
            <w:pPr>
              <w:autoSpaceDE w:val="0"/>
              <w:autoSpaceDN w:val="0"/>
              <w:adjustRightInd w:val="0"/>
              <w:spacing w:line="240" w:lineRule="auto"/>
              <w:ind w:left="60" w:right="60"/>
              <w:jc w:val="center"/>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Beta</w:t>
            </w:r>
          </w:p>
        </w:tc>
        <w:tc>
          <w:tcPr>
            <w:tcW w:w="1030" w:type="dxa"/>
            <w:vMerge/>
            <w:tcBorders>
              <w:top w:val="nil"/>
              <w:left w:val="single" w:sz="8" w:space="0" w:color="E0E0E0"/>
              <w:bottom w:val="nil"/>
              <w:right w:val="single" w:sz="8" w:space="0" w:color="E0E0E0"/>
            </w:tcBorders>
            <w:shd w:val="clear" w:color="auto" w:fill="FFFFFF"/>
            <w:vAlign w:val="bottom"/>
          </w:tcPr>
          <w:p w14:paraId="5197EDB3" w14:textId="77777777" w:rsidR="008D30BE" w:rsidRPr="008D30BE" w:rsidRDefault="008D30BE" w:rsidP="007602E9">
            <w:pPr>
              <w:autoSpaceDE w:val="0"/>
              <w:autoSpaceDN w:val="0"/>
              <w:adjustRightInd w:val="0"/>
              <w:spacing w:line="240" w:lineRule="auto"/>
              <w:jc w:val="left"/>
              <w:rPr>
                <w:rFonts w:ascii="Arial" w:hAnsi="Arial" w:cs="Arial"/>
                <w:color w:val="264A60"/>
                <w:sz w:val="20"/>
                <w:szCs w:val="20"/>
                <w:shd w:val="clear" w:color="auto" w:fill="auto"/>
                <w:lang w:val="en-IN"/>
              </w:rPr>
            </w:pPr>
          </w:p>
        </w:tc>
        <w:tc>
          <w:tcPr>
            <w:tcW w:w="1030" w:type="dxa"/>
            <w:vMerge/>
            <w:tcBorders>
              <w:top w:val="nil"/>
              <w:left w:val="single" w:sz="8" w:space="0" w:color="E0E0E0"/>
              <w:bottom w:val="nil"/>
              <w:right w:val="nil"/>
            </w:tcBorders>
            <w:shd w:val="clear" w:color="auto" w:fill="FFFFFF"/>
            <w:vAlign w:val="bottom"/>
          </w:tcPr>
          <w:p w14:paraId="4C86D05B" w14:textId="77777777" w:rsidR="008D30BE" w:rsidRPr="008D30BE" w:rsidRDefault="008D30BE" w:rsidP="007602E9">
            <w:pPr>
              <w:autoSpaceDE w:val="0"/>
              <w:autoSpaceDN w:val="0"/>
              <w:adjustRightInd w:val="0"/>
              <w:spacing w:line="240" w:lineRule="auto"/>
              <w:jc w:val="left"/>
              <w:rPr>
                <w:rFonts w:ascii="Arial" w:hAnsi="Arial" w:cs="Arial"/>
                <w:color w:val="264A60"/>
                <w:sz w:val="20"/>
                <w:szCs w:val="20"/>
                <w:shd w:val="clear" w:color="auto" w:fill="auto"/>
                <w:lang w:val="en-IN"/>
              </w:rPr>
            </w:pPr>
          </w:p>
        </w:tc>
      </w:tr>
      <w:tr w:rsidR="008D30BE" w:rsidRPr="008D30BE" w14:paraId="0107A4FE" w14:textId="77777777" w:rsidTr="008D30BE">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30DEB6DF"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1</w:t>
            </w:r>
          </w:p>
        </w:tc>
        <w:tc>
          <w:tcPr>
            <w:tcW w:w="2460" w:type="dxa"/>
            <w:tcBorders>
              <w:top w:val="single" w:sz="8" w:space="0" w:color="152935"/>
              <w:left w:val="nil"/>
              <w:bottom w:val="single" w:sz="8" w:space="0" w:color="AEAEAE"/>
              <w:right w:val="nil"/>
            </w:tcBorders>
            <w:shd w:val="clear" w:color="auto" w:fill="E0E0E0"/>
          </w:tcPr>
          <w:p w14:paraId="6B1A6565"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r w:rsidRPr="008D30BE">
              <w:rPr>
                <w:rFonts w:ascii="Arial" w:hAnsi="Arial" w:cs="Arial"/>
                <w:color w:val="264A60"/>
                <w:sz w:val="20"/>
                <w:szCs w:val="20"/>
                <w:shd w:val="clear" w:color="auto" w:fill="auto"/>
                <w:lang w:val="en-IN"/>
              </w:rPr>
              <w:t>(Constant)</w:t>
            </w:r>
          </w:p>
        </w:tc>
        <w:tc>
          <w:tcPr>
            <w:tcW w:w="1338" w:type="dxa"/>
            <w:tcBorders>
              <w:top w:val="single" w:sz="8" w:space="0" w:color="152935"/>
              <w:left w:val="nil"/>
              <w:bottom w:val="single" w:sz="8" w:space="0" w:color="AEAEAE"/>
              <w:right w:val="single" w:sz="8" w:space="0" w:color="E0E0E0"/>
            </w:tcBorders>
            <w:shd w:val="clear" w:color="auto" w:fill="FFFFFF"/>
          </w:tcPr>
          <w:p w14:paraId="6EB0D278"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.274</w:t>
            </w:r>
          </w:p>
        </w:tc>
        <w:tc>
          <w:tcPr>
            <w:tcW w:w="1338" w:type="dxa"/>
            <w:tcBorders>
              <w:top w:val="single" w:sz="8" w:space="0" w:color="152935"/>
              <w:left w:val="single" w:sz="8" w:space="0" w:color="E0E0E0"/>
              <w:bottom w:val="single" w:sz="8" w:space="0" w:color="AEAEAE"/>
              <w:right w:val="single" w:sz="8" w:space="0" w:color="E0E0E0"/>
            </w:tcBorders>
            <w:shd w:val="clear" w:color="auto" w:fill="FFFFFF"/>
          </w:tcPr>
          <w:p w14:paraId="10872C53"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.281</w:t>
            </w:r>
          </w:p>
        </w:tc>
        <w:tc>
          <w:tcPr>
            <w:tcW w:w="147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2CBC20D4" w14:textId="77777777" w:rsidR="008D30BE" w:rsidRPr="008D30BE" w:rsidRDefault="008D30BE" w:rsidP="007602E9">
            <w:pPr>
              <w:autoSpaceDE w:val="0"/>
              <w:autoSpaceDN w:val="0"/>
              <w:adjustRightInd w:val="0"/>
              <w:spacing w:line="240" w:lineRule="auto"/>
              <w:jc w:val="left"/>
              <w:rPr>
                <w:rFonts w:cs="Times New Roman"/>
                <w:sz w:val="20"/>
                <w:szCs w:val="20"/>
                <w:shd w:val="clear" w:color="auto" w:fill="auto"/>
                <w:lang w:val="en-IN"/>
              </w:rPr>
            </w:pP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48443317"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.975</w:t>
            </w:r>
          </w:p>
        </w:tc>
        <w:tc>
          <w:tcPr>
            <w:tcW w:w="1030" w:type="dxa"/>
            <w:tcBorders>
              <w:top w:val="single" w:sz="8" w:space="0" w:color="152935"/>
              <w:left w:val="single" w:sz="8" w:space="0" w:color="E0E0E0"/>
              <w:bottom w:val="single" w:sz="8" w:space="0" w:color="AEAEAE"/>
              <w:right w:val="nil"/>
            </w:tcBorders>
            <w:shd w:val="clear" w:color="auto" w:fill="FFFFFF"/>
          </w:tcPr>
          <w:p w14:paraId="7B68DD88"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.333</w:t>
            </w:r>
          </w:p>
        </w:tc>
      </w:tr>
      <w:tr w:rsidR="008D30BE" w:rsidRPr="008D30BE" w14:paraId="097CA744" w14:textId="77777777" w:rsidTr="008D30BE">
        <w:trPr>
          <w:cantSplit/>
          <w:jc w:val="center"/>
        </w:trPr>
        <w:tc>
          <w:tcPr>
            <w:tcW w:w="736" w:type="dxa"/>
            <w:vMerge/>
            <w:tcBorders>
              <w:top w:val="single" w:sz="8" w:space="0" w:color="152935"/>
              <w:left w:val="nil"/>
              <w:bottom w:val="single" w:sz="8" w:space="0" w:color="152935"/>
              <w:right w:val="nil"/>
            </w:tcBorders>
            <w:shd w:val="clear" w:color="auto" w:fill="E0E0E0"/>
          </w:tcPr>
          <w:p w14:paraId="1D515E0C" w14:textId="77777777" w:rsidR="008D30BE" w:rsidRPr="008D30BE" w:rsidRDefault="008D30BE" w:rsidP="007602E9">
            <w:pPr>
              <w:autoSpaceDE w:val="0"/>
              <w:autoSpaceDN w:val="0"/>
              <w:adjustRightInd w:val="0"/>
              <w:spacing w:line="240" w:lineRule="auto"/>
              <w:jc w:val="left"/>
              <w:rPr>
                <w:rFonts w:ascii="Arial" w:hAnsi="Arial" w:cs="Arial"/>
                <w:color w:val="010205"/>
                <w:sz w:val="20"/>
                <w:szCs w:val="20"/>
                <w:shd w:val="clear" w:color="auto" w:fill="auto"/>
                <w:lang w:val="en-IN"/>
              </w:rPr>
            </w:pPr>
          </w:p>
        </w:tc>
        <w:tc>
          <w:tcPr>
            <w:tcW w:w="2460" w:type="dxa"/>
            <w:tcBorders>
              <w:top w:val="single" w:sz="8" w:space="0" w:color="AEAEAE"/>
              <w:left w:val="nil"/>
              <w:bottom w:val="single" w:sz="8" w:space="0" w:color="152935"/>
              <w:right w:val="nil"/>
            </w:tcBorders>
            <w:shd w:val="clear" w:color="auto" w:fill="E0E0E0"/>
          </w:tcPr>
          <w:p w14:paraId="5591A78F" w14:textId="77777777" w:rsidR="008D30BE" w:rsidRPr="008D30BE" w:rsidRDefault="008D30BE" w:rsidP="007602E9">
            <w:pPr>
              <w:autoSpaceDE w:val="0"/>
              <w:autoSpaceDN w:val="0"/>
              <w:adjustRightInd w:val="0"/>
              <w:spacing w:line="240" w:lineRule="auto"/>
              <w:ind w:left="60" w:right="60"/>
              <w:jc w:val="left"/>
              <w:rPr>
                <w:rFonts w:ascii="Arial" w:hAnsi="Arial" w:cs="Arial"/>
                <w:color w:val="264A60"/>
                <w:sz w:val="20"/>
                <w:szCs w:val="20"/>
                <w:shd w:val="clear" w:color="auto" w:fill="auto"/>
                <w:lang w:val="en-IN"/>
              </w:rPr>
            </w:pPr>
            <w:proofErr w:type="spellStart"/>
            <w:r w:rsidRPr="008D30BE">
              <w:rPr>
                <w:rFonts w:ascii="Arial" w:hAnsi="Arial" w:cs="Arial"/>
                <w:color w:val="264A60"/>
                <w:sz w:val="20"/>
                <w:szCs w:val="20"/>
                <w:shd w:val="clear" w:color="auto" w:fill="auto"/>
                <w:lang w:val="en-IN"/>
              </w:rPr>
              <w:t>Servicequalityandsalesforce</w:t>
            </w:r>
            <w:proofErr w:type="spellEnd"/>
          </w:p>
        </w:tc>
        <w:tc>
          <w:tcPr>
            <w:tcW w:w="1338" w:type="dxa"/>
            <w:tcBorders>
              <w:top w:val="single" w:sz="8" w:space="0" w:color="AEAEAE"/>
              <w:left w:val="nil"/>
              <w:bottom w:val="single" w:sz="8" w:space="0" w:color="152935"/>
              <w:right w:val="single" w:sz="8" w:space="0" w:color="E0E0E0"/>
            </w:tcBorders>
            <w:shd w:val="clear" w:color="auto" w:fill="FFFFFF"/>
          </w:tcPr>
          <w:p w14:paraId="4FD5FCF1"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.921</w:t>
            </w:r>
          </w:p>
        </w:tc>
        <w:tc>
          <w:tcPr>
            <w:tcW w:w="1338" w:type="dxa"/>
            <w:tcBorders>
              <w:top w:val="single" w:sz="8" w:space="0" w:color="AEAEAE"/>
              <w:left w:val="single" w:sz="8" w:space="0" w:color="E0E0E0"/>
              <w:bottom w:val="single" w:sz="8" w:space="0" w:color="152935"/>
              <w:right w:val="single" w:sz="8" w:space="0" w:color="E0E0E0"/>
            </w:tcBorders>
            <w:shd w:val="clear" w:color="auto" w:fill="FFFFFF"/>
          </w:tcPr>
          <w:p w14:paraId="5F557F91"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.068</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14:paraId="6E0BCB98"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.871</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558E71F7"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13.493</w:t>
            </w:r>
          </w:p>
        </w:tc>
        <w:tc>
          <w:tcPr>
            <w:tcW w:w="1030" w:type="dxa"/>
            <w:tcBorders>
              <w:top w:val="single" w:sz="8" w:space="0" w:color="AEAEAE"/>
              <w:left w:val="single" w:sz="8" w:space="0" w:color="E0E0E0"/>
              <w:bottom w:val="single" w:sz="8" w:space="0" w:color="152935"/>
              <w:right w:val="nil"/>
            </w:tcBorders>
            <w:shd w:val="clear" w:color="auto" w:fill="FFFFFF"/>
          </w:tcPr>
          <w:p w14:paraId="54B6F25C" w14:textId="77777777" w:rsidR="008D30BE" w:rsidRPr="008D30BE" w:rsidRDefault="008D30BE" w:rsidP="007602E9">
            <w:pPr>
              <w:autoSpaceDE w:val="0"/>
              <w:autoSpaceDN w:val="0"/>
              <w:adjustRightInd w:val="0"/>
              <w:spacing w:line="240" w:lineRule="auto"/>
              <w:ind w:left="60" w:right="60"/>
              <w:jc w:val="righ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.000</w:t>
            </w:r>
          </w:p>
        </w:tc>
      </w:tr>
      <w:tr w:rsidR="008D30BE" w:rsidRPr="008D30BE" w14:paraId="6A58758A" w14:textId="77777777" w:rsidTr="008D30BE">
        <w:trPr>
          <w:cantSplit/>
          <w:jc w:val="center"/>
        </w:trPr>
        <w:tc>
          <w:tcPr>
            <w:tcW w:w="9408" w:type="dxa"/>
            <w:gridSpan w:val="7"/>
            <w:tcBorders>
              <w:top w:val="nil"/>
              <w:left w:val="nil"/>
              <w:bottom w:val="nil"/>
              <w:right w:val="nil"/>
            </w:tcBorders>
            <w:shd w:val="clear" w:color="auto" w:fill="FFFFFF"/>
          </w:tcPr>
          <w:p w14:paraId="0E298824" w14:textId="77777777" w:rsidR="008D30BE" w:rsidRPr="008D30BE" w:rsidRDefault="008D30BE" w:rsidP="007602E9">
            <w:pPr>
              <w:autoSpaceDE w:val="0"/>
              <w:autoSpaceDN w:val="0"/>
              <w:adjustRightInd w:val="0"/>
              <w:spacing w:line="240" w:lineRule="auto"/>
              <w:ind w:left="60" w:right="60"/>
              <w:jc w:val="left"/>
              <w:rPr>
                <w:rFonts w:ascii="Arial" w:hAnsi="Arial" w:cs="Arial"/>
                <w:color w:val="010205"/>
                <w:sz w:val="20"/>
                <w:szCs w:val="20"/>
                <w:shd w:val="clear" w:color="auto" w:fill="auto"/>
                <w:lang w:val="en-IN"/>
              </w:rPr>
            </w:pPr>
            <w:r w:rsidRPr="008D30BE">
              <w:rPr>
                <w:rFonts w:ascii="Arial" w:hAnsi="Arial" w:cs="Arial"/>
                <w:color w:val="010205"/>
                <w:sz w:val="20"/>
                <w:szCs w:val="20"/>
                <w:shd w:val="clear" w:color="auto" w:fill="auto"/>
                <w:lang w:val="en-IN"/>
              </w:rPr>
              <w:t xml:space="preserve">a. Dependent Variable: </w:t>
            </w:r>
            <w:proofErr w:type="spellStart"/>
            <w:r w:rsidRPr="008D30BE">
              <w:rPr>
                <w:rFonts w:ascii="Arial" w:hAnsi="Arial" w:cs="Arial"/>
                <w:color w:val="010205"/>
                <w:sz w:val="20"/>
                <w:szCs w:val="20"/>
                <w:shd w:val="clear" w:color="auto" w:fill="auto"/>
                <w:lang w:val="en-IN"/>
              </w:rPr>
              <w:t>Purchasedecision</w:t>
            </w:r>
            <w:proofErr w:type="spellEnd"/>
          </w:p>
        </w:tc>
      </w:tr>
    </w:tbl>
    <w:p w14:paraId="42B25B0D" w14:textId="77777777" w:rsidR="008D30BE" w:rsidRPr="008D30BE" w:rsidRDefault="008D30BE" w:rsidP="008D30BE">
      <w:pPr>
        <w:autoSpaceDE w:val="0"/>
        <w:autoSpaceDN w:val="0"/>
        <w:adjustRightInd w:val="0"/>
        <w:spacing w:line="400" w:lineRule="atLeast"/>
        <w:jc w:val="center"/>
        <w:rPr>
          <w:rFonts w:cs="Times New Roman"/>
          <w:szCs w:val="24"/>
          <w:shd w:val="clear" w:color="auto" w:fill="auto"/>
          <w:lang w:val="en-IN"/>
        </w:rPr>
      </w:pPr>
      <w:r>
        <w:rPr>
          <w:rFonts w:cs="Times New Roman"/>
          <w:szCs w:val="24"/>
          <w:shd w:val="clear" w:color="auto" w:fill="auto"/>
          <w:lang w:val="en-IN"/>
        </w:rPr>
        <w:t>Source: SPSS</w:t>
      </w:r>
    </w:p>
    <w:p w14:paraId="19228CA4" w14:textId="77777777" w:rsidR="007602E9" w:rsidRPr="007602E9" w:rsidRDefault="007602E9" w:rsidP="007602E9">
      <w:pPr>
        <w:autoSpaceDE w:val="0"/>
        <w:autoSpaceDN w:val="0"/>
        <w:adjustRightInd w:val="0"/>
        <w:spacing w:line="400" w:lineRule="atLeast"/>
        <w:jc w:val="left"/>
        <w:rPr>
          <w:rFonts w:cs="Times New Roman"/>
          <w:b/>
          <w:bCs/>
          <w:i/>
          <w:iCs/>
          <w:szCs w:val="24"/>
          <w:shd w:val="clear" w:color="auto" w:fill="auto"/>
          <w:lang w:val="en-IN"/>
        </w:rPr>
      </w:pPr>
      <w:r w:rsidRPr="007602E9">
        <w:rPr>
          <w:rFonts w:cs="Times New Roman"/>
          <w:b/>
          <w:bCs/>
          <w:i/>
          <w:iCs/>
          <w:szCs w:val="24"/>
          <w:shd w:val="clear" w:color="auto" w:fill="auto"/>
          <w:lang w:val="en-IN"/>
        </w:rPr>
        <w:t>Interpretation</w:t>
      </w:r>
    </w:p>
    <w:bookmarkEnd w:id="80"/>
    <w:p w14:paraId="5C89F2C0" w14:textId="11A54AB3" w:rsidR="008D30BE" w:rsidRDefault="00A76462" w:rsidP="00A76462">
      <w:pPr>
        <w:rPr>
          <w:lang w:val="en-GB"/>
        </w:rPr>
      </w:pPr>
      <w:r>
        <w:rPr>
          <w:lang w:val="en-GB"/>
        </w:rPr>
        <w:t xml:space="preserve">The last hypothesis should be tested by first considering the model summary in which an 87.1% relationship is obtained between the predictor and the dependent variable. This is due to the 0.871 value of R present among regression statistics. Furthermore, the 0.758 value of R square is also reliable as it indicates a 75.8% variation in the y values when there is a variation in the x values. An alignment of these results with the standard error is identified because of the low error of 0.46 mentioned in Table 4. The validity of the 60 observations thus becomes evident from this low value of error and it is now essential to interpret the ANOVA values which indicate the Significance </w:t>
      </w:r>
      <w:proofErr w:type="spellStart"/>
      <w:r>
        <w:rPr>
          <w:lang w:val="en-GB"/>
        </w:rPr>
        <w:t>F</w:t>
      </w:r>
      <w:proofErr w:type="spellEnd"/>
      <w:r>
        <w:rPr>
          <w:lang w:val="en-GB"/>
        </w:rPr>
        <w:t xml:space="preserve"> value 0.000. Therefore, </w:t>
      </w:r>
      <w:r>
        <w:rPr>
          <w:rFonts w:cs="Times New Roman"/>
          <w:szCs w:val="24"/>
          <w:shd w:val="clear" w:color="auto" w:fill="auto"/>
          <w:lang w:val="en-IN"/>
        </w:rPr>
        <w:t>F(1,58) = 182.067, p &lt; 0.005 highlights a statistical significance in the relationship between x and y. When it comes to regression coefficients, a greater change in y with the change in x is indicated by the slope and intercept values in Table 4 which make up the equation y = 0.274x + 0.921 represented visually in Figure 23. The standard error is also low at 0.068 and the true characteristic of the hypothesis has been interpreted from the high t-stat value which is 13.493.</w:t>
      </w:r>
    </w:p>
    <w:p w14:paraId="1A53D32E" w14:textId="77777777" w:rsidR="008D30BE" w:rsidRDefault="008D30BE" w:rsidP="008D30BE">
      <w:pPr>
        <w:keepNext/>
        <w:autoSpaceDE w:val="0"/>
        <w:autoSpaceDN w:val="0"/>
        <w:adjustRightInd w:val="0"/>
        <w:spacing w:line="240" w:lineRule="auto"/>
        <w:jc w:val="center"/>
      </w:pPr>
      <w:r>
        <w:rPr>
          <w:rFonts w:cs="Times New Roman"/>
          <w:noProof/>
          <w:szCs w:val="24"/>
          <w:shd w:val="clear" w:color="auto" w:fill="auto"/>
          <w:lang w:val="en-IN"/>
        </w:rPr>
        <w:lastRenderedPageBreak/>
        <w:drawing>
          <wp:inline distT="0" distB="0" distL="0" distR="0" wp14:anchorId="54EDD151" wp14:editId="2DE5A3C5">
            <wp:extent cx="5943600" cy="3495040"/>
            <wp:effectExtent l="0" t="0" r="0" b="0"/>
            <wp:docPr id="18481557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5040"/>
                    </a:xfrm>
                    <a:prstGeom prst="rect">
                      <a:avLst/>
                    </a:prstGeom>
                    <a:noFill/>
                    <a:ln>
                      <a:noFill/>
                    </a:ln>
                  </pic:spPr>
                </pic:pic>
              </a:graphicData>
            </a:graphic>
          </wp:inline>
        </w:drawing>
      </w:r>
    </w:p>
    <w:p w14:paraId="4284023E" w14:textId="67E3328A" w:rsidR="008D30BE" w:rsidRPr="008D30BE" w:rsidRDefault="008D30BE" w:rsidP="008D30BE">
      <w:pPr>
        <w:pStyle w:val="Caption"/>
        <w:jc w:val="center"/>
        <w:rPr>
          <w:color w:val="000000" w:themeColor="text1"/>
          <w:sz w:val="24"/>
          <w:szCs w:val="24"/>
        </w:rPr>
      </w:pPr>
      <w:bookmarkStart w:id="81" w:name="_Toc148436538"/>
      <w:r w:rsidRPr="008D30BE">
        <w:rPr>
          <w:color w:val="000000" w:themeColor="text1"/>
          <w:sz w:val="24"/>
          <w:szCs w:val="24"/>
        </w:rPr>
        <w:t xml:space="preserve">Figure </w:t>
      </w:r>
      <w:r w:rsidRPr="008D30BE">
        <w:rPr>
          <w:color w:val="000000" w:themeColor="text1"/>
          <w:sz w:val="24"/>
          <w:szCs w:val="24"/>
        </w:rPr>
        <w:fldChar w:fldCharType="begin"/>
      </w:r>
      <w:r w:rsidRPr="008D30BE">
        <w:rPr>
          <w:color w:val="000000" w:themeColor="text1"/>
          <w:sz w:val="24"/>
          <w:szCs w:val="24"/>
        </w:rPr>
        <w:instrText xml:space="preserve"> SEQ Figure \* ARABIC </w:instrText>
      </w:r>
      <w:r w:rsidRPr="008D30BE">
        <w:rPr>
          <w:color w:val="000000" w:themeColor="text1"/>
          <w:sz w:val="24"/>
          <w:szCs w:val="24"/>
        </w:rPr>
        <w:fldChar w:fldCharType="separate"/>
      </w:r>
      <w:r w:rsidRPr="008D30BE">
        <w:rPr>
          <w:color w:val="000000" w:themeColor="text1"/>
          <w:sz w:val="24"/>
          <w:szCs w:val="24"/>
        </w:rPr>
        <w:t>23</w:t>
      </w:r>
      <w:r w:rsidRPr="008D30BE">
        <w:rPr>
          <w:color w:val="000000" w:themeColor="text1"/>
          <w:sz w:val="24"/>
          <w:szCs w:val="24"/>
        </w:rPr>
        <w:fldChar w:fldCharType="end"/>
      </w:r>
      <w:r w:rsidRPr="008D30BE">
        <w:rPr>
          <w:color w:val="000000" w:themeColor="text1"/>
          <w:sz w:val="24"/>
          <w:szCs w:val="24"/>
        </w:rPr>
        <w:t xml:space="preserve"> Scatter plot depicting the relationship between service quality and salesforce and purchase decision</w:t>
      </w:r>
      <w:bookmarkEnd w:id="81"/>
    </w:p>
    <w:p w14:paraId="0A21D1B9" w14:textId="2E689392" w:rsidR="008D30BE" w:rsidRPr="00A76462" w:rsidRDefault="008D30BE" w:rsidP="00A76462">
      <w:pPr>
        <w:autoSpaceDE w:val="0"/>
        <w:autoSpaceDN w:val="0"/>
        <w:adjustRightInd w:val="0"/>
        <w:spacing w:line="400" w:lineRule="atLeast"/>
        <w:jc w:val="center"/>
        <w:rPr>
          <w:rFonts w:cs="Times New Roman"/>
          <w:szCs w:val="24"/>
          <w:shd w:val="clear" w:color="auto" w:fill="auto"/>
          <w:lang w:val="en-IN"/>
        </w:rPr>
      </w:pPr>
      <w:r>
        <w:rPr>
          <w:rFonts w:cs="Times New Roman"/>
          <w:szCs w:val="24"/>
          <w:shd w:val="clear" w:color="auto" w:fill="auto"/>
          <w:lang w:val="en-IN"/>
        </w:rPr>
        <w:t>Source: SPSS</w:t>
      </w:r>
    </w:p>
    <w:p w14:paraId="5930E4F6" w14:textId="7102B87A" w:rsidR="008D30BE" w:rsidRDefault="00D22D67" w:rsidP="007602E9">
      <w:pPr>
        <w:pStyle w:val="Heading2"/>
        <w:rPr>
          <w:lang w:val="en-GB"/>
        </w:rPr>
      </w:pPr>
      <w:bookmarkStart w:id="82" w:name="_Toc148436505"/>
      <w:r>
        <w:rPr>
          <w:lang w:val="en-GB"/>
        </w:rPr>
        <w:t xml:space="preserve">4.5 </w:t>
      </w:r>
      <w:r w:rsidR="008D30BE">
        <w:rPr>
          <w:lang w:val="en-GB"/>
        </w:rPr>
        <w:t>Discussion</w:t>
      </w:r>
      <w:bookmarkEnd w:id="82"/>
    </w:p>
    <w:p w14:paraId="473D95E6" w14:textId="1E778BBC" w:rsidR="00D22D67" w:rsidRDefault="00D22D67" w:rsidP="007D0CAF">
      <w:pPr>
        <w:rPr>
          <w:rFonts w:cs="Times New Roman"/>
          <w:lang w:val="en-GB" w:eastAsia="zh-CN" w:bidi="ks-Deva"/>
        </w:rPr>
      </w:pPr>
      <w:r>
        <w:rPr>
          <w:lang w:val="en-GB"/>
        </w:rPr>
        <w:t xml:space="preserve">The discussion of research findings is now required to assess their insights with the reviewed literature so that similarities and differences </w:t>
      </w:r>
      <w:r w:rsidR="00723A65">
        <w:rPr>
          <w:lang w:val="en-GB"/>
        </w:rPr>
        <w:t>between</w:t>
      </w:r>
      <w:r>
        <w:rPr>
          <w:lang w:val="en-GB"/>
        </w:rPr>
        <w:t xml:space="preserve"> the results and the findings of other authors can be determined. The effectiveness of influencer marketing was analysed by Chopra </w:t>
      </w:r>
      <w:r w:rsidRPr="00D22D67">
        <w:rPr>
          <w:i/>
          <w:iCs/>
          <w:lang w:val="en-GB"/>
        </w:rPr>
        <w:t>et al.</w:t>
      </w:r>
      <w:r>
        <w:rPr>
          <w:lang w:val="en-GB"/>
        </w:rPr>
        <w:t xml:space="preserve"> (2021) in their study which revealed that customers are majorly influenced by this marketing technique which helps the brand promote its products and services. </w:t>
      </w:r>
      <w:r w:rsidR="00723A65">
        <w:rPr>
          <w:lang w:val="en-GB"/>
        </w:rPr>
        <w:t>W</w:t>
      </w:r>
      <w:r>
        <w:rPr>
          <w:lang w:val="en-GB"/>
        </w:rPr>
        <w:t xml:space="preserve">ell-known influencers play a critical role in the advertisements of the propositions of a brand and thus are preferred in digital marketing methods. It is also evident from the results of the present study that a significant impact is made by influencers on the behaviour of consumers. Therefore, the above information provided by Chopra et al. (2021) is confirmed by this research. Furthermore, </w:t>
      </w:r>
      <w:proofErr w:type="spellStart"/>
      <w:r w:rsidRPr="00033FAF">
        <w:rPr>
          <w:rFonts w:cs="Times New Roman"/>
          <w:lang w:val="en-GB" w:eastAsia="zh-CN" w:bidi="ks-Deva"/>
        </w:rPr>
        <w:t>Belanche</w:t>
      </w:r>
      <w:proofErr w:type="spellEnd"/>
      <w:r w:rsidRPr="00033FAF">
        <w:rPr>
          <w:rFonts w:cs="Times New Roman"/>
          <w:lang w:val="en-GB" w:eastAsia="zh-CN" w:bidi="ks-Deva"/>
        </w:rPr>
        <w:t xml:space="preserve">, </w:t>
      </w:r>
      <w:r w:rsidRPr="00033FAF">
        <w:rPr>
          <w:rFonts w:cs="Times New Roman"/>
          <w:i/>
          <w:iCs/>
          <w:lang w:val="en-GB" w:eastAsia="zh-CN" w:bidi="ks-Deva"/>
        </w:rPr>
        <w:t>et al</w:t>
      </w:r>
      <w:r w:rsidRPr="00033FAF">
        <w:rPr>
          <w:rFonts w:cs="Times New Roman"/>
          <w:lang w:val="en-GB" w:eastAsia="zh-CN" w:bidi="ks-Deva"/>
        </w:rPr>
        <w:t>. (2020)</w:t>
      </w:r>
      <w:r>
        <w:rPr>
          <w:rFonts w:cs="Times New Roman"/>
          <w:lang w:val="en-GB" w:eastAsia="zh-CN" w:bidi="ks-Deva"/>
        </w:rPr>
        <w:t xml:space="preserve"> argue that better product awareness is provided after the utilisation of influencer marketing because of the communication of the influencer with the audience which contains the information about the product being promoted. The acquisition of this information thus becomes beneficial for the consumers as they know the advantages and shortcomings associated with the product. The true </w:t>
      </w:r>
      <w:r>
        <w:rPr>
          <w:rFonts w:cs="Times New Roman"/>
          <w:lang w:val="en-GB" w:eastAsia="zh-CN" w:bidi="ks-Deva"/>
        </w:rPr>
        <w:lastRenderedPageBreak/>
        <w:t>nature of the first hypothesis in the present study also signifies th</w:t>
      </w:r>
      <w:r w:rsidR="00723A65">
        <w:rPr>
          <w:rFonts w:cs="Times New Roman"/>
          <w:lang w:val="en-GB" w:eastAsia="zh-CN" w:bidi="ks-Deva"/>
        </w:rPr>
        <w:t>e</w:t>
      </w:r>
      <w:r>
        <w:rPr>
          <w:rFonts w:cs="Times New Roman"/>
          <w:lang w:val="en-GB" w:eastAsia="zh-CN" w:bidi="ks-Deva"/>
        </w:rPr>
        <w:t xml:space="preserve"> importance of influencer marketing with respect to product awareness. Therefore, the findings of this research confirm the arguments given by </w:t>
      </w:r>
      <w:proofErr w:type="spellStart"/>
      <w:r w:rsidRPr="00033FAF">
        <w:rPr>
          <w:rFonts w:cs="Times New Roman"/>
          <w:lang w:val="en-GB" w:eastAsia="zh-CN" w:bidi="ks-Deva"/>
        </w:rPr>
        <w:t>Belanche</w:t>
      </w:r>
      <w:proofErr w:type="spellEnd"/>
      <w:r w:rsidRPr="00033FAF">
        <w:rPr>
          <w:rFonts w:cs="Times New Roman"/>
          <w:lang w:val="en-GB" w:eastAsia="zh-CN" w:bidi="ks-Deva"/>
        </w:rPr>
        <w:t xml:space="preserve">, </w:t>
      </w:r>
      <w:r w:rsidRPr="00033FAF">
        <w:rPr>
          <w:rFonts w:cs="Times New Roman"/>
          <w:i/>
          <w:iCs/>
          <w:lang w:val="en-GB" w:eastAsia="zh-CN" w:bidi="ks-Deva"/>
        </w:rPr>
        <w:t>et al</w:t>
      </w:r>
      <w:r w:rsidRPr="00033FAF">
        <w:rPr>
          <w:rFonts w:cs="Times New Roman"/>
          <w:lang w:val="en-GB" w:eastAsia="zh-CN" w:bidi="ks-Deva"/>
        </w:rPr>
        <w:t>. (2020)</w:t>
      </w:r>
      <w:r>
        <w:rPr>
          <w:rFonts w:cs="Times New Roman"/>
          <w:lang w:val="en-GB" w:eastAsia="zh-CN" w:bidi="ks-Deva"/>
        </w:rPr>
        <w:t>.</w:t>
      </w:r>
    </w:p>
    <w:p w14:paraId="0BFF0FE7" w14:textId="3AF7821D" w:rsidR="00D22D67" w:rsidRDefault="00D22D67" w:rsidP="007D0CAF">
      <w:pPr>
        <w:rPr>
          <w:rFonts w:cs="Times New Roman"/>
          <w:lang w:val="en-GB" w:eastAsia="zh-CN" w:bidi="ks-Deva"/>
        </w:rPr>
      </w:pPr>
      <w:r>
        <w:rPr>
          <w:rFonts w:cs="Times New Roman"/>
          <w:lang w:val="en-GB" w:eastAsia="zh-CN" w:bidi="ks-Deva"/>
        </w:rPr>
        <w:t>In addition, the purchasing decisions of customers and a change in these decisions w</w:t>
      </w:r>
      <w:r w:rsidR="00723A65">
        <w:rPr>
          <w:rFonts w:cs="Times New Roman"/>
          <w:lang w:val="en-GB" w:eastAsia="zh-CN" w:bidi="ks-Deva"/>
        </w:rPr>
        <w:t>ere</w:t>
      </w:r>
      <w:r>
        <w:rPr>
          <w:rFonts w:cs="Times New Roman"/>
          <w:lang w:val="en-GB" w:eastAsia="zh-CN" w:bidi="ks-Deva"/>
        </w:rPr>
        <w:t xml:space="preserve"> evaluated by </w:t>
      </w:r>
      <w:r w:rsidRPr="00033FAF">
        <w:rPr>
          <w:rFonts w:cs="Times New Roman"/>
          <w:lang w:val="en-GB" w:eastAsia="zh-CN" w:bidi="ks-Deva"/>
        </w:rPr>
        <w:t xml:space="preserve">Tarka, </w:t>
      </w:r>
      <w:r w:rsidRPr="00033FAF">
        <w:rPr>
          <w:rFonts w:cs="Times New Roman"/>
          <w:i/>
          <w:iCs/>
          <w:lang w:val="en-GB" w:eastAsia="zh-CN" w:bidi="ks-Deva"/>
        </w:rPr>
        <w:t xml:space="preserve">et al. </w:t>
      </w:r>
      <w:r w:rsidRPr="00033FAF">
        <w:rPr>
          <w:rFonts w:cs="Times New Roman"/>
          <w:lang w:val="en-GB" w:eastAsia="zh-CN" w:bidi="ks-Deva"/>
        </w:rPr>
        <w:t>(2022)</w:t>
      </w:r>
      <w:r>
        <w:rPr>
          <w:rFonts w:cs="Times New Roman"/>
          <w:lang w:val="en-GB" w:eastAsia="zh-CN" w:bidi="ks-Deva"/>
        </w:rPr>
        <w:t xml:space="preserve"> in their study. The authors provided the insight that not only the attitudes of the customers but also decisions towards the purchase of certain products are changed after they watch the product promotions done by influencers on the internet. This is because of the prominence of influencers among the customers. With respect to Unilever, UK, the benefit of this marketing method towards consumer purchasing decisions has been identified from the research findings. The second hypothesis of this research is found true which provides the insight that the arguments of </w:t>
      </w:r>
      <w:r w:rsidRPr="00033FAF">
        <w:rPr>
          <w:rFonts w:cs="Times New Roman"/>
          <w:lang w:val="en-GB" w:eastAsia="zh-CN" w:bidi="ks-Deva"/>
        </w:rPr>
        <w:t xml:space="preserve">Tarka, </w:t>
      </w:r>
      <w:r w:rsidRPr="00033FAF">
        <w:rPr>
          <w:rFonts w:cs="Times New Roman"/>
          <w:i/>
          <w:iCs/>
          <w:lang w:val="en-GB" w:eastAsia="zh-CN" w:bidi="ks-Deva"/>
        </w:rPr>
        <w:t xml:space="preserve">et al. </w:t>
      </w:r>
      <w:r w:rsidRPr="00033FAF">
        <w:rPr>
          <w:rFonts w:cs="Times New Roman"/>
          <w:lang w:val="en-GB" w:eastAsia="zh-CN" w:bidi="ks-Deva"/>
        </w:rPr>
        <w:t>(2022)</w:t>
      </w:r>
      <w:r>
        <w:rPr>
          <w:rFonts w:cs="Times New Roman"/>
          <w:lang w:val="en-GB" w:eastAsia="zh-CN" w:bidi="ks-Deva"/>
        </w:rPr>
        <w:t xml:space="preserve"> are confirmed by the obtained results. In addition, the importance of an emotional connection was determined by </w:t>
      </w:r>
      <w:r w:rsidRPr="00033FAF">
        <w:rPr>
          <w:rFonts w:cs="Times New Roman"/>
          <w:lang w:val="en-GB" w:eastAsia="zh-CN" w:bidi="ks-Deva"/>
        </w:rPr>
        <w:t xml:space="preserve">Barta, </w:t>
      </w:r>
      <w:r w:rsidRPr="00033FAF">
        <w:rPr>
          <w:rFonts w:cs="Times New Roman"/>
          <w:i/>
          <w:iCs/>
          <w:lang w:val="en-GB" w:eastAsia="zh-CN" w:bidi="ks-Deva"/>
        </w:rPr>
        <w:t xml:space="preserve">et al. </w:t>
      </w:r>
      <w:r w:rsidRPr="00033FAF">
        <w:rPr>
          <w:rFonts w:cs="Times New Roman"/>
          <w:lang w:val="en-GB" w:eastAsia="zh-CN" w:bidi="ks-Deva"/>
        </w:rPr>
        <w:t>(2023)</w:t>
      </w:r>
      <w:r>
        <w:rPr>
          <w:rFonts w:cs="Times New Roman"/>
          <w:lang w:val="en-GB" w:eastAsia="zh-CN" w:bidi="ks-Deva"/>
        </w:rPr>
        <w:t xml:space="preserve"> who argue that a brand can make such a connection with the target customers through the implementation of influencer marketing. The image of the influencer among the audience becomes effective for the brand in making a positive impact while promoting the products and services offered by it. The attention of customers is acquired after the same offerings are advertised through partnership</w:t>
      </w:r>
      <w:r w:rsidR="00723A65">
        <w:rPr>
          <w:rFonts w:cs="Times New Roman"/>
          <w:lang w:val="en-GB" w:eastAsia="zh-CN" w:bidi="ks-Deva"/>
        </w:rPr>
        <w:t>s</w:t>
      </w:r>
      <w:r>
        <w:rPr>
          <w:rFonts w:cs="Times New Roman"/>
          <w:lang w:val="en-GB" w:eastAsia="zh-CN" w:bidi="ks-Deva"/>
        </w:rPr>
        <w:t xml:space="preserve"> with people famous in the same industry. However, there was no finding related to emotional connection in the present research and thus the results of </w:t>
      </w:r>
      <w:r w:rsidRPr="00033FAF">
        <w:rPr>
          <w:rFonts w:cs="Times New Roman"/>
          <w:lang w:val="en-GB" w:eastAsia="zh-CN" w:bidi="ks-Deva"/>
        </w:rPr>
        <w:t xml:space="preserve">Barta, </w:t>
      </w:r>
      <w:r w:rsidRPr="00033FAF">
        <w:rPr>
          <w:rFonts w:cs="Times New Roman"/>
          <w:i/>
          <w:iCs/>
          <w:lang w:val="en-GB" w:eastAsia="zh-CN" w:bidi="ks-Deva"/>
        </w:rPr>
        <w:t xml:space="preserve">et al. </w:t>
      </w:r>
      <w:r w:rsidRPr="00033FAF">
        <w:rPr>
          <w:rFonts w:cs="Times New Roman"/>
          <w:lang w:val="en-GB" w:eastAsia="zh-CN" w:bidi="ks-Deva"/>
        </w:rPr>
        <w:t>(2023)</w:t>
      </w:r>
      <w:r>
        <w:rPr>
          <w:rFonts w:cs="Times New Roman"/>
          <w:lang w:val="en-GB" w:eastAsia="zh-CN" w:bidi="ks-Deva"/>
        </w:rPr>
        <w:t xml:space="preserve"> are not confirmed by this study.</w:t>
      </w:r>
    </w:p>
    <w:p w14:paraId="51E24E06" w14:textId="7B63A654" w:rsidR="00D22D67" w:rsidRDefault="00D22D67" w:rsidP="007D0CAF">
      <w:pPr>
        <w:rPr>
          <w:rFonts w:cs="Times New Roman"/>
          <w:lang w:val="en-GB" w:eastAsia="zh-CN" w:bidi="ks-Deva"/>
        </w:rPr>
      </w:pPr>
      <w:r>
        <w:rPr>
          <w:rFonts w:cs="Times New Roman"/>
          <w:lang w:val="en-GB" w:eastAsia="zh-CN" w:bidi="ks-Deva"/>
        </w:rPr>
        <w:t xml:space="preserve">The consideration of social media when it comes to influencer marketing is also important and was evaluated by </w:t>
      </w:r>
      <w:r w:rsidRPr="00033FAF">
        <w:rPr>
          <w:rFonts w:cs="Times New Roman"/>
          <w:lang w:val="en-GB" w:eastAsia="zh-CN" w:bidi="ks-Deva"/>
        </w:rPr>
        <w:t xml:space="preserve">Stoldt, </w:t>
      </w:r>
      <w:r w:rsidRPr="00033FAF">
        <w:rPr>
          <w:rFonts w:cs="Times New Roman"/>
          <w:i/>
          <w:iCs/>
          <w:lang w:val="en-GB" w:eastAsia="zh-CN" w:bidi="ks-Deva"/>
        </w:rPr>
        <w:t xml:space="preserve">et al. </w:t>
      </w:r>
      <w:r w:rsidRPr="00033FAF">
        <w:rPr>
          <w:rFonts w:cs="Times New Roman"/>
          <w:lang w:val="en-GB" w:eastAsia="zh-CN" w:bidi="ks-Deva"/>
        </w:rPr>
        <w:t>(2019)</w:t>
      </w:r>
      <w:r>
        <w:rPr>
          <w:rFonts w:cs="Times New Roman"/>
          <w:lang w:val="en-GB" w:eastAsia="zh-CN" w:bidi="ks-Deva"/>
        </w:rPr>
        <w:t xml:space="preserve"> while exploring this subject matter. The authors were able to reveal that the promotion of the services provided by a brand can be done </w:t>
      </w:r>
      <w:r w:rsidR="00FD4B5D">
        <w:rPr>
          <w:rFonts w:cs="Times New Roman"/>
          <w:lang w:val="en-GB" w:eastAsia="zh-CN" w:bidi="ks-Deva"/>
        </w:rPr>
        <w:t xml:space="preserve">effectively by partnering with influencers. The recommendations of influencers become beneficial in making the customers realise the service quality provided by the brand. </w:t>
      </w:r>
      <w:r w:rsidR="00723A65">
        <w:rPr>
          <w:rFonts w:cs="Times New Roman"/>
          <w:lang w:val="en-GB" w:eastAsia="zh-CN" w:bidi="ks-Deva"/>
        </w:rPr>
        <w:t>Concerning</w:t>
      </w:r>
      <w:r w:rsidR="00FD4B5D">
        <w:rPr>
          <w:rFonts w:cs="Times New Roman"/>
          <w:lang w:val="en-GB" w:eastAsia="zh-CN" w:bidi="ks-Deva"/>
        </w:rPr>
        <w:t xml:space="preserve"> Unilever, UK, this has been identified after the third hypothesis </w:t>
      </w:r>
      <w:r w:rsidR="00723A65">
        <w:rPr>
          <w:rFonts w:cs="Times New Roman"/>
          <w:lang w:val="en-GB" w:eastAsia="zh-CN" w:bidi="ks-Deva"/>
        </w:rPr>
        <w:t>wa</w:t>
      </w:r>
      <w:r w:rsidR="00FD4B5D">
        <w:rPr>
          <w:rFonts w:cs="Times New Roman"/>
          <w:lang w:val="en-GB" w:eastAsia="zh-CN" w:bidi="ks-Deva"/>
        </w:rPr>
        <w:t xml:space="preserve">s found true from the linear regression analysis. It is evident from the findings that influencer marketing positively impacts consumer behaviour </w:t>
      </w:r>
      <w:r w:rsidR="00723A65">
        <w:rPr>
          <w:rFonts w:cs="Times New Roman"/>
          <w:lang w:val="en-GB" w:eastAsia="zh-CN" w:bidi="ks-Deva"/>
        </w:rPr>
        <w:t>through</w:t>
      </w:r>
      <w:r w:rsidR="00FD4B5D">
        <w:rPr>
          <w:rFonts w:cs="Times New Roman"/>
          <w:lang w:val="en-GB" w:eastAsia="zh-CN" w:bidi="ks-Deva"/>
        </w:rPr>
        <w:t xml:space="preserve"> the effective promotion of the service quality of the brand. Therefore, the arguments of </w:t>
      </w:r>
      <w:r w:rsidR="00FD4B5D" w:rsidRPr="00033FAF">
        <w:rPr>
          <w:rFonts w:cs="Times New Roman"/>
          <w:lang w:val="en-GB" w:eastAsia="zh-CN" w:bidi="ks-Deva"/>
        </w:rPr>
        <w:t xml:space="preserve">Stoldt, </w:t>
      </w:r>
      <w:r w:rsidR="00FD4B5D" w:rsidRPr="00033FAF">
        <w:rPr>
          <w:rFonts w:cs="Times New Roman"/>
          <w:i/>
          <w:iCs/>
          <w:lang w:val="en-GB" w:eastAsia="zh-CN" w:bidi="ks-Deva"/>
        </w:rPr>
        <w:t xml:space="preserve">et al. </w:t>
      </w:r>
      <w:r w:rsidR="00FD4B5D" w:rsidRPr="00033FAF">
        <w:rPr>
          <w:rFonts w:cs="Times New Roman"/>
          <w:lang w:val="en-GB" w:eastAsia="zh-CN" w:bidi="ks-Deva"/>
        </w:rPr>
        <w:t>(2019)</w:t>
      </w:r>
      <w:r w:rsidR="00FD4B5D">
        <w:rPr>
          <w:rFonts w:cs="Times New Roman"/>
          <w:lang w:val="en-GB" w:eastAsia="zh-CN" w:bidi="ks-Deva"/>
        </w:rPr>
        <w:t xml:space="preserve"> are validated by this research. On the other hand, </w:t>
      </w:r>
      <w:r w:rsidR="00FD4B5D" w:rsidRPr="00033FAF">
        <w:rPr>
          <w:rFonts w:cs="Times New Roman"/>
          <w:lang w:val="en-GB" w:eastAsia="zh-CN" w:bidi="ks-Deva"/>
        </w:rPr>
        <w:t>Rossato, and Castellani, (2020)</w:t>
      </w:r>
      <w:r w:rsidR="00FD4B5D">
        <w:rPr>
          <w:rFonts w:cs="Times New Roman"/>
          <w:lang w:val="en-GB" w:eastAsia="zh-CN" w:bidi="ks-Deva"/>
        </w:rPr>
        <w:t xml:space="preserve"> argue that awareness regarding the brand increases among the customers after the reviews of the products are done by influencers. This is due to not only trust but </w:t>
      </w:r>
      <w:r w:rsidR="00723A65">
        <w:rPr>
          <w:rFonts w:cs="Times New Roman"/>
          <w:lang w:val="en-GB" w:eastAsia="zh-CN" w:bidi="ks-Deva"/>
        </w:rPr>
        <w:t xml:space="preserve">also </w:t>
      </w:r>
      <w:r w:rsidR="00FD4B5D">
        <w:rPr>
          <w:rFonts w:cs="Times New Roman"/>
          <w:lang w:val="en-GB" w:eastAsia="zh-CN" w:bidi="ks-Deva"/>
        </w:rPr>
        <w:t xml:space="preserve">the credibility perceived by the target audience for the opinions of famous people on the internet about the products and services provided by the </w:t>
      </w:r>
      <w:r w:rsidR="00FD4B5D">
        <w:rPr>
          <w:rFonts w:cs="Times New Roman"/>
          <w:lang w:val="en-GB" w:eastAsia="zh-CN" w:bidi="ks-Deva"/>
        </w:rPr>
        <w:lastRenderedPageBreak/>
        <w:t xml:space="preserve">being promoted. The benefits as well as features of the product that can be effective for the customers are instantly recognised by them after the promotion done by influencers. A significant contribution of this marketing method </w:t>
      </w:r>
      <w:r w:rsidR="00723A65">
        <w:rPr>
          <w:rFonts w:cs="Times New Roman"/>
          <w:lang w:val="en-GB" w:eastAsia="zh-CN" w:bidi="ks-Deva"/>
        </w:rPr>
        <w:t>to</w:t>
      </w:r>
      <w:r w:rsidR="00FD4B5D">
        <w:rPr>
          <w:rFonts w:cs="Times New Roman"/>
          <w:lang w:val="en-GB" w:eastAsia="zh-CN" w:bidi="ks-Deva"/>
        </w:rPr>
        <w:t xml:space="preserve"> product awareness and its impact on consumer behaviour is identified in this research which validates the arguments of </w:t>
      </w:r>
      <w:r w:rsidR="00FD4B5D" w:rsidRPr="00033FAF">
        <w:rPr>
          <w:rFonts w:cs="Times New Roman"/>
          <w:lang w:val="en-GB" w:eastAsia="zh-CN" w:bidi="ks-Deva"/>
        </w:rPr>
        <w:t>Rossato, and Castellani, (2020)</w:t>
      </w:r>
      <w:r w:rsidR="00FD4B5D">
        <w:rPr>
          <w:rFonts w:cs="Times New Roman"/>
          <w:lang w:val="en-GB" w:eastAsia="zh-CN" w:bidi="ks-Deva"/>
        </w:rPr>
        <w:t>.</w:t>
      </w:r>
    </w:p>
    <w:p w14:paraId="01257003" w14:textId="231608FD" w:rsidR="00FD4B5D" w:rsidRDefault="00FD4B5D" w:rsidP="007D0CAF">
      <w:pPr>
        <w:rPr>
          <w:rFonts w:cs="Times New Roman"/>
          <w:lang w:val="en-GB" w:eastAsia="zh-CN" w:bidi="ks-Deva"/>
        </w:rPr>
      </w:pPr>
      <w:r w:rsidRPr="00033FAF">
        <w:rPr>
          <w:rFonts w:cs="Times New Roman"/>
          <w:lang w:val="en-GB" w:eastAsia="zh-CN" w:bidi="ks-Deva"/>
        </w:rPr>
        <w:t xml:space="preserve">Yokoyama, </w:t>
      </w:r>
      <w:r w:rsidRPr="00033FAF">
        <w:rPr>
          <w:rFonts w:cs="Times New Roman"/>
          <w:i/>
          <w:iCs/>
          <w:lang w:val="en-GB" w:eastAsia="zh-CN" w:bidi="ks-Deva"/>
        </w:rPr>
        <w:t xml:space="preserve">et al. </w:t>
      </w:r>
      <w:r w:rsidRPr="00033FAF">
        <w:rPr>
          <w:rFonts w:cs="Times New Roman"/>
          <w:lang w:val="en-GB" w:eastAsia="zh-CN" w:bidi="ks-Deva"/>
        </w:rPr>
        <w:t>(2022)</w:t>
      </w:r>
      <w:r>
        <w:rPr>
          <w:rFonts w:cs="Times New Roman"/>
          <w:lang w:val="en-GB" w:eastAsia="zh-CN" w:bidi="ks-Deva"/>
        </w:rPr>
        <w:t xml:space="preserve">, in their exploration, revealed that the expertise of influencers in the products and services that they are promoting contributes to the acquisition of better behaviour from the target customers. </w:t>
      </w:r>
      <w:r w:rsidR="00723A65">
        <w:rPr>
          <w:rFonts w:cs="Times New Roman"/>
          <w:lang w:val="en-GB" w:eastAsia="zh-CN" w:bidi="ks-Deva"/>
        </w:rPr>
        <w:t>S</w:t>
      </w:r>
      <w:r>
        <w:rPr>
          <w:rFonts w:cs="Times New Roman"/>
          <w:lang w:val="en-GB" w:eastAsia="zh-CN" w:bidi="ks-Deva"/>
        </w:rPr>
        <w:t xml:space="preserve">upport </w:t>
      </w:r>
      <w:r w:rsidR="00723A65">
        <w:rPr>
          <w:rFonts w:cs="Times New Roman"/>
          <w:lang w:val="en-GB" w:eastAsia="zh-CN" w:bidi="ks-Deva"/>
        </w:rPr>
        <w:t>for</w:t>
      </w:r>
      <w:r>
        <w:rPr>
          <w:rFonts w:cs="Times New Roman"/>
          <w:lang w:val="en-GB" w:eastAsia="zh-CN" w:bidi="ks-Deva"/>
        </w:rPr>
        <w:t xml:space="preserve"> other marketing strategies is provided by this benefit of influencer marketing derived from the expertise of influencers. However, the factor of influencers’ expertise has not been </w:t>
      </w:r>
      <w:r w:rsidR="00723A65">
        <w:rPr>
          <w:rFonts w:cs="Times New Roman"/>
          <w:lang w:val="en-GB" w:eastAsia="zh-CN" w:bidi="ks-Deva"/>
        </w:rPr>
        <w:t>considered</w:t>
      </w:r>
      <w:r>
        <w:rPr>
          <w:rFonts w:cs="Times New Roman"/>
          <w:lang w:val="en-GB" w:eastAsia="zh-CN" w:bidi="ks-Deva"/>
        </w:rPr>
        <w:t xml:space="preserve"> </w:t>
      </w:r>
      <w:r w:rsidR="00723A65">
        <w:rPr>
          <w:rFonts w:cs="Times New Roman"/>
          <w:lang w:val="en-GB" w:eastAsia="zh-CN" w:bidi="ks-Deva"/>
        </w:rPr>
        <w:t>in</w:t>
      </w:r>
      <w:r>
        <w:rPr>
          <w:rFonts w:cs="Times New Roman"/>
          <w:lang w:val="en-GB" w:eastAsia="zh-CN" w:bidi="ks-Deva"/>
        </w:rPr>
        <w:t xml:space="preserve"> the current research findings. Although the impact on consumer behaviour has been determined in the results, there is no specific insight into the expertise factor and thus the insights of </w:t>
      </w:r>
      <w:r w:rsidRPr="00033FAF">
        <w:rPr>
          <w:rFonts w:cs="Times New Roman"/>
          <w:lang w:val="en-GB" w:eastAsia="zh-CN" w:bidi="ks-Deva"/>
        </w:rPr>
        <w:t xml:space="preserve">Yokoyama, </w:t>
      </w:r>
      <w:r w:rsidRPr="00033FAF">
        <w:rPr>
          <w:rFonts w:cs="Times New Roman"/>
          <w:i/>
          <w:iCs/>
          <w:lang w:val="en-GB" w:eastAsia="zh-CN" w:bidi="ks-Deva"/>
        </w:rPr>
        <w:t xml:space="preserve">et al. </w:t>
      </w:r>
      <w:r w:rsidRPr="00033FAF">
        <w:rPr>
          <w:rFonts w:cs="Times New Roman"/>
          <w:lang w:val="en-GB" w:eastAsia="zh-CN" w:bidi="ks-Deva"/>
        </w:rPr>
        <w:t>(2022)</w:t>
      </w:r>
      <w:r>
        <w:rPr>
          <w:rFonts w:cs="Times New Roman"/>
          <w:lang w:val="en-GB" w:eastAsia="zh-CN" w:bidi="ks-Deva"/>
        </w:rPr>
        <w:t xml:space="preserve"> are neither confirmed nor rejected by this research. In the FMCG sector, an exploration was done by </w:t>
      </w:r>
      <w:r w:rsidRPr="00033FAF">
        <w:rPr>
          <w:rFonts w:cs="Times New Roman"/>
          <w:lang w:val="en-GB" w:eastAsia="zh-CN" w:bidi="ks-Deva"/>
        </w:rPr>
        <w:t>Saura (2021)</w:t>
      </w:r>
      <w:r>
        <w:rPr>
          <w:rFonts w:cs="Times New Roman"/>
          <w:lang w:val="en-GB" w:eastAsia="zh-CN" w:bidi="ks-Deva"/>
        </w:rPr>
        <w:t xml:space="preserve"> who found that an effective approach is provided by influencer marketing to the companies operating in this sector. The productivity of the firms is increased from the greater sales obtained after the implementation of this marketing method. This is due to the success of the FMCG brands </w:t>
      </w:r>
      <w:r w:rsidR="00723A65">
        <w:rPr>
          <w:rFonts w:cs="Times New Roman"/>
          <w:lang w:val="en-GB" w:eastAsia="zh-CN" w:bidi="ks-Deva"/>
        </w:rPr>
        <w:t>in</w:t>
      </w:r>
      <w:r>
        <w:rPr>
          <w:rFonts w:cs="Times New Roman"/>
          <w:lang w:val="en-GB" w:eastAsia="zh-CN" w:bidi="ks-Deva"/>
        </w:rPr>
        <w:t xml:space="preserve"> positively impacting the behaviour of consumers. In the FMCG sector of the UK, the potential of influencer marketing has been identified in the present research with respect to the company Unilever which confirms the arguments of </w:t>
      </w:r>
      <w:r w:rsidRPr="00033FAF">
        <w:rPr>
          <w:rFonts w:cs="Times New Roman"/>
          <w:lang w:val="en-GB" w:eastAsia="zh-CN" w:bidi="ks-Deva"/>
        </w:rPr>
        <w:t>Saura (2021)</w:t>
      </w:r>
      <w:r>
        <w:rPr>
          <w:rFonts w:cs="Times New Roman"/>
          <w:lang w:val="en-GB" w:eastAsia="zh-CN" w:bidi="ks-Deva"/>
        </w:rPr>
        <w:t>.</w:t>
      </w:r>
    </w:p>
    <w:p w14:paraId="41A7D6BC" w14:textId="4C5686B7" w:rsidR="00746A75" w:rsidRPr="00D22D67" w:rsidRDefault="00746A75" w:rsidP="007D0CAF">
      <w:pPr>
        <w:rPr>
          <w:rFonts w:cs="Times New Roman"/>
          <w:lang w:val="en-GB" w:eastAsia="zh-CN" w:bidi="ks-Deva"/>
        </w:rPr>
      </w:pPr>
      <w:r>
        <w:rPr>
          <w:rFonts w:cs="Times New Roman"/>
          <w:lang w:val="en-GB" w:eastAsia="zh-CN" w:bidi="ks-Deva"/>
        </w:rPr>
        <w:t xml:space="preserve">When it comes to theoretical consideration, </w:t>
      </w:r>
      <w:proofErr w:type="spellStart"/>
      <w:r w:rsidRPr="00033FAF">
        <w:rPr>
          <w:rFonts w:cs="Times New Roman"/>
          <w:lang w:val="en-GB" w:eastAsia="zh-CN" w:bidi="ks-Deva"/>
        </w:rPr>
        <w:t>Otaye-Ebede</w:t>
      </w:r>
      <w:proofErr w:type="spellEnd"/>
      <w:r w:rsidRPr="00033FAF">
        <w:rPr>
          <w:rFonts w:cs="Times New Roman"/>
          <w:lang w:val="en-GB" w:eastAsia="zh-CN" w:bidi="ks-Deva"/>
        </w:rPr>
        <w:t xml:space="preserve">, </w:t>
      </w:r>
      <w:r w:rsidRPr="00033FAF">
        <w:rPr>
          <w:rFonts w:cs="Times New Roman"/>
          <w:i/>
          <w:iCs/>
          <w:lang w:val="en-GB" w:eastAsia="zh-CN" w:bidi="ks-Deva"/>
        </w:rPr>
        <w:t>et al.</w:t>
      </w:r>
      <w:r w:rsidRPr="00033FAF">
        <w:rPr>
          <w:rFonts w:cs="Times New Roman"/>
          <w:lang w:val="en-GB" w:eastAsia="zh-CN" w:bidi="ks-Deva"/>
        </w:rPr>
        <w:t xml:space="preserve"> (2020)</w:t>
      </w:r>
      <w:r>
        <w:rPr>
          <w:rFonts w:cs="Times New Roman"/>
          <w:lang w:val="en-GB" w:eastAsia="zh-CN" w:bidi="ks-Deva"/>
        </w:rPr>
        <w:t xml:space="preserve"> argued that consumer behaviour is positively impacted when the decision-making is information-based. Such information is about each characteristic related to the products and services offered by a brand. It is determined by the authors that the perceptions of others are also considered by the consumers and thus the prominence of influencers among others make</w:t>
      </w:r>
      <w:r w:rsidR="00723A65">
        <w:rPr>
          <w:rFonts w:cs="Times New Roman"/>
          <w:lang w:val="en-GB" w:eastAsia="zh-CN" w:bidi="ks-Deva"/>
        </w:rPr>
        <w:t>s</w:t>
      </w:r>
      <w:r>
        <w:rPr>
          <w:rFonts w:cs="Times New Roman"/>
          <w:lang w:val="en-GB" w:eastAsia="zh-CN" w:bidi="ks-Deva"/>
        </w:rPr>
        <w:t xml:space="preserve"> them purchase the promoted products. This makes the decisions information-based and eventually contributes to the behaviour of consumers towards the brand. This has also been determined in the present study which thus substantiates the arguments of </w:t>
      </w:r>
      <w:proofErr w:type="spellStart"/>
      <w:r w:rsidRPr="00033FAF">
        <w:rPr>
          <w:rFonts w:cs="Times New Roman"/>
          <w:lang w:val="en-GB" w:eastAsia="zh-CN" w:bidi="ks-Deva"/>
        </w:rPr>
        <w:t>Otaye-Ebede</w:t>
      </w:r>
      <w:proofErr w:type="spellEnd"/>
      <w:r w:rsidRPr="00033FAF">
        <w:rPr>
          <w:rFonts w:cs="Times New Roman"/>
          <w:lang w:val="en-GB" w:eastAsia="zh-CN" w:bidi="ks-Deva"/>
        </w:rPr>
        <w:t xml:space="preserve">, </w:t>
      </w:r>
      <w:r w:rsidRPr="00033FAF">
        <w:rPr>
          <w:rFonts w:cs="Times New Roman"/>
          <w:i/>
          <w:iCs/>
          <w:lang w:val="en-GB" w:eastAsia="zh-CN" w:bidi="ks-Deva"/>
        </w:rPr>
        <w:t>et al.</w:t>
      </w:r>
      <w:r w:rsidRPr="00033FAF">
        <w:rPr>
          <w:rFonts w:cs="Times New Roman"/>
          <w:lang w:val="en-GB" w:eastAsia="zh-CN" w:bidi="ks-Deva"/>
        </w:rPr>
        <w:t xml:space="preserve"> (2020)</w:t>
      </w:r>
      <w:r>
        <w:rPr>
          <w:rFonts w:cs="Times New Roman"/>
          <w:lang w:val="en-GB" w:eastAsia="zh-CN" w:bidi="ks-Deva"/>
        </w:rPr>
        <w:t xml:space="preserve">. In addition, </w:t>
      </w:r>
      <w:r w:rsidRPr="00033FAF">
        <w:rPr>
          <w:rFonts w:cs="Times New Roman"/>
          <w:lang w:val="en-GB" w:eastAsia="zh-CN" w:bidi="ks-Deva"/>
        </w:rPr>
        <w:t xml:space="preserve">Shrivastava, </w:t>
      </w:r>
      <w:r w:rsidRPr="00033FAF">
        <w:rPr>
          <w:rFonts w:cs="Times New Roman"/>
          <w:i/>
          <w:iCs/>
          <w:lang w:val="en-GB" w:eastAsia="zh-CN" w:bidi="ks-Deva"/>
        </w:rPr>
        <w:t xml:space="preserve">et al. </w:t>
      </w:r>
      <w:r w:rsidRPr="00033FAF">
        <w:rPr>
          <w:rFonts w:cs="Times New Roman"/>
          <w:lang w:val="en-GB" w:eastAsia="zh-CN" w:bidi="ks-Deva"/>
        </w:rPr>
        <w:t>(2021)</w:t>
      </w:r>
      <w:r>
        <w:rPr>
          <w:rFonts w:cs="Times New Roman"/>
          <w:lang w:val="en-GB" w:eastAsia="zh-CN" w:bidi="ks-Deva"/>
        </w:rPr>
        <w:t xml:space="preserve"> argued that connection with the niche audience </w:t>
      </w:r>
      <w:r w:rsidR="005975B2">
        <w:rPr>
          <w:rFonts w:cs="Times New Roman"/>
          <w:lang w:val="en-GB" w:eastAsia="zh-CN" w:bidi="ks-Deva"/>
        </w:rPr>
        <w:t xml:space="preserve">is made by a brand after the adoption of influencer marketing as the digital marketing method. The purchasing decisions are impacted positively by the advertising done by the brand after partnering with influencers. This has been determined in </w:t>
      </w:r>
      <w:r w:rsidR="005975B2">
        <w:rPr>
          <w:rFonts w:cs="Times New Roman"/>
          <w:lang w:val="en-GB" w:eastAsia="zh-CN" w:bidi="ks-Deva"/>
        </w:rPr>
        <w:lastRenderedPageBreak/>
        <w:t xml:space="preserve">the present investigation from the true nature of the second hypothesis which validates the insights provided by </w:t>
      </w:r>
      <w:r w:rsidR="005975B2" w:rsidRPr="00033FAF">
        <w:rPr>
          <w:rFonts w:cs="Times New Roman"/>
          <w:lang w:val="en-GB" w:eastAsia="zh-CN" w:bidi="ks-Deva"/>
        </w:rPr>
        <w:t xml:space="preserve">Shrivastava, </w:t>
      </w:r>
      <w:r w:rsidR="005975B2" w:rsidRPr="00033FAF">
        <w:rPr>
          <w:rFonts w:cs="Times New Roman"/>
          <w:i/>
          <w:iCs/>
          <w:lang w:val="en-GB" w:eastAsia="zh-CN" w:bidi="ks-Deva"/>
        </w:rPr>
        <w:t xml:space="preserve">et al. </w:t>
      </w:r>
      <w:r w:rsidR="005975B2" w:rsidRPr="00033FAF">
        <w:rPr>
          <w:rFonts w:cs="Times New Roman"/>
          <w:lang w:val="en-GB" w:eastAsia="zh-CN" w:bidi="ks-Deva"/>
        </w:rPr>
        <w:t>(2021)</w:t>
      </w:r>
      <w:r w:rsidR="005975B2">
        <w:rPr>
          <w:rFonts w:cs="Times New Roman"/>
          <w:lang w:val="en-GB" w:eastAsia="zh-CN" w:bidi="ks-Deva"/>
        </w:rPr>
        <w:t>.</w:t>
      </w:r>
    </w:p>
    <w:p w14:paraId="52BEAB7F" w14:textId="4CE518AB" w:rsidR="008D30BE" w:rsidRDefault="00D22D67" w:rsidP="007602E9">
      <w:pPr>
        <w:pStyle w:val="Heading2"/>
        <w:rPr>
          <w:lang w:val="en-GB"/>
        </w:rPr>
      </w:pPr>
      <w:bookmarkStart w:id="83" w:name="_Toc148436506"/>
      <w:r>
        <w:rPr>
          <w:lang w:val="en-GB"/>
        </w:rPr>
        <w:t xml:space="preserve">4.6 </w:t>
      </w:r>
      <w:r w:rsidR="008D30BE">
        <w:rPr>
          <w:lang w:val="en-GB"/>
        </w:rPr>
        <w:t>Conclusi</w:t>
      </w:r>
      <w:r w:rsidR="007602E9">
        <w:rPr>
          <w:lang w:val="en-GB"/>
        </w:rPr>
        <w:t>on</w:t>
      </w:r>
      <w:bookmarkEnd w:id="83"/>
    </w:p>
    <w:p w14:paraId="2BE38E16" w14:textId="2E7B0867" w:rsidR="00B66A75" w:rsidRDefault="00B66A75" w:rsidP="007D0CAF">
      <w:pPr>
        <w:rPr>
          <w:lang w:val="en-GB"/>
        </w:rPr>
      </w:pPr>
      <w:r>
        <w:rPr>
          <w:lang w:val="en-GB"/>
        </w:rPr>
        <w:t>The analysis of the data collected during the online survey has been effectively done in this chapter from the implementation of linear regression analysis. The reliability test revealed that the measurement scale was reliable and thus collected valid data from the research participants. Furthermore, the hypotheses testing revealed that all four research hypotheses are true and the aspects related to influencer marketing such as service quality and sales force, advertising and product awareness significantly impact consumer purchasing decisions leading to a better behaviour of consumers of Unilever, UK. An alignment of these findings with the existing literature has also been identified in the discussion.</w:t>
      </w:r>
    </w:p>
    <w:p w14:paraId="65168238" w14:textId="77777777" w:rsidR="00B66A75" w:rsidRDefault="00B66A75">
      <w:pPr>
        <w:spacing w:before="0" w:after="200" w:line="276" w:lineRule="auto"/>
        <w:jc w:val="left"/>
        <w:rPr>
          <w:lang w:val="en-GB"/>
        </w:rPr>
      </w:pPr>
      <w:r>
        <w:rPr>
          <w:lang w:val="en-GB"/>
        </w:rPr>
        <w:br w:type="page"/>
      </w:r>
    </w:p>
    <w:p w14:paraId="55BA2AC7" w14:textId="6207ECDB" w:rsidR="00B66A75" w:rsidRDefault="00B66A75" w:rsidP="00723A65">
      <w:pPr>
        <w:pStyle w:val="Heading1"/>
        <w:rPr>
          <w:lang w:val="en-GB"/>
        </w:rPr>
      </w:pPr>
      <w:bookmarkStart w:id="84" w:name="_Toc148436507"/>
      <w:r>
        <w:rPr>
          <w:lang w:val="en-GB"/>
        </w:rPr>
        <w:lastRenderedPageBreak/>
        <w:t>Chapter 5. Conclusion and recommendations</w:t>
      </w:r>
      <w:bookmarkEnd w:id="84"/>
    </w:p>
    <w:p w14:paraId="0CC28851" w14:textId="77777777" w:rsidR="00B66A75" w:rsidRDefault="00B66A75" w:rsidP="00723A65">
      <w:pPr>
        <w:pStyle w:val="Heading2"/>
        <w:rPr>
          <w:lang w:val="en-GB"/>
        </w:rPr>
      </w:pPr>
      <w:bookmarkStart w:id="85" w:name="_Toc148436508"/>
      <w:r>
        <w:rPr>
          <w:lang w:val="en-GB"/>
        </w:rPr>
        <w:t>5.1 Introduction</w:t>
      </w:r>
      <w:bookmarkEnd w:id="85"/>
    </w:p>
    <w:p w14:paraId="3F2C296F" w14:textId="062E0488" w:rsidR="00B66A75" w:rsidRDefault="00B66A75" w:rsidP="007D0CAF">
      <w:pPr>
        <w:rPr>
          <w:lang w:val="en-GB"/>
        </w:rPr>
      </w:pPr>
      <w:r>
        <w:rPr>
          <w:lang w:val="en-GB"/>
        </w:rPr>
        <w:t>The purpose of this chapter is to validate the research findings with the four research objectives and the overall aim of the study. This is done with the comparison of the insights obtained from data analysis with the initial objectives that is followed by the discussion of research implications in this chapter. These implications provide the contribution provided by the results to the research area. Furthermore, a discussion is also provided for the limitations concerned with this study so that the areas that need attention concerning the research methodology are identified adequately. This chapter also provides recommendations for future research.</w:t>
      </w:r>
    </w:p>
    <w:p w14:paraId="5E59E944" w14:textId="77777777" w:rsidR="00B66A75" w:rsidRDefault="00B66A75" w:rsidP="00723A65">
      <w:pPr>
        <w:pStyle w:val="Heading2"/>
        <w:rPr>
          <w:lang w:val="en-GB"/>
        </w:rPr>
      </w:pPr>
      <w:bookmarkStart w:id="86" w:name="_Toc148436509"/>
      <w:r>
        <w:rPr>
          <w:lang w:val="en-GB"/>
        </w:rPr>
        <w:t>5.2 Realisation for the accomplishment of research aim and objectives</w:t>
      </w:r>
      <w:bookmarkEnd w:id="86"/>
    </w:p>
    <w:p w14:paraId="3F63B38F" w14:textId="5EA43A88" w:rsidR="00B66A75" w:rsidRDefault="00B66A75" w:rsidP="007D0CAF">
      <w:pPr>
        <w:rPr>
          <w:rFonts w:cs="Times New Roman"/>
          <w:lang w:val="en-GB" w:eastAsia="zh-CN" w:bidi="ks-Deva"/>
        </w:rPr>
      </w:pPr>
      <w:r>
        <w:rPr>
          <w:lang w:val="en-GB"/>
        </w:rPr>
        <w:t xml:space="preserve">The aim of this study was to </w:t>
      </w:r>
      <w:r w:rsidRPr="00033FAF">
        <w:rPr>
          <w:rFonts w:cs="Times New Roman"/>
          <w:lang w:val="en-GB" w:eastAsia="zh-CN" w:bidi="ks-Deva"/>
        </w:rPr>
        <w:t>analyse the impact of influencer marketing on consumer behaviour in the FMCG sector</w:t>
      </w:r>
      <w:r>
        <w:rPr>
          <w:rFonts w:cs="Times New Roman"/>
          <w:lang w:val="en-GB" w:eastAsia="zh-CN" w:bidi="ks-Deva"/>
        </w:rPr>
        <w:t xml:space="preserve"> by conducting a study on Unilever UK. This aim has been achieved by the collection and evaluation of primary data from 60 consumers of Unilever UK about how their behaviour is impacted by the influencer marketing implemented by this FMCG company. It is identified that a positive impact is there due to the prominence of influencers among consumers in the UK which make</w:t>
      </w:r>
      <w:r w:rsidR="00723A65">
        <w:rPr>
          <w:rFonts w:cs="Times New Roman"/>
          <w:lang w:val="en-GB" w:eastAsia="zh-CN" w:bidi="ks-Deva"/>
        </w:rPr>
        <w:t>s</w:t>
      </w:r>
      <w:r>
        <w:rPr>
          <w:rFonts w:cs="Times New Roman"/>
          <w:lang w:val="en-GB" w:eastAsia="zh-CN" w:bidi="ks-Deva"/>
        </w:rPr>
        <w:t xml:space="preserve"> them give attention to the reviews of influencers about the products and services provided by Unilever. The first objective of this research was to understand the concept of influencer marketing and the </w:t>
      </w:r>
      <w:r w:rsidR="00262ED9">
        <w:rPr>
          <w:rFonts w:cs="Times New Roman"/>
          <w:lang w:val="en-GB" w:eastAsia="zh-CN" w:bidi="ks-Deva"/>
        </w:rPr>
        <w:t xml:space="preserve">review of the literature has contributed to a better understanding </w:t>
      </w:r>
      <w:r w:rsidR="00723A65">
        <w:rPr>
          <w:rFonts w:cs="Times New Roman"/>
          <w:lang w:val="en-GB" w:eastAsia="zh-CN" w:bidi="ks-Deva"/>
        </w:rPr>
        <w:t>of</w:t>
      </w:r>
      <w:r w:rsidR="00262ED9">
        <w:rPr>
          <w:rFonts w:cs="Times New Roman"/>
          <w:lang w:val="en-GB" w:eastAsia="zh-CN" w:bidi="ks-Deva"/>
        </w:rPr>
        <w:t xml:space="preserve"> this concept. It is determined that the expertise of influencers and their level of following allow brands to effectively target the niche audience. When it comes to the FMCG sector, brands find themselves able to make good relationships with customers after the promotion of products with the help of online influencers. Therefore, such an importance has led to a reliable understanding of influencer marketing.</w:t>
      </w:r>
    </w:p>
    <w:p w14:paraId="04894E3C" w14:textId="36E45538" w:rsidR="00262ED9" w:rsidRPr="00262ED9" w:rsidRDefault="00262ED9" w:rsidP="007D0CAF">
      <w:pPr>
        <w:rPr>
          <w:rFonts w:cs="Times New Roman"/>
          <w:lang w:val="en-GB" w:eastAsia="zh-CN" w:bidi="ks-Deva"/>
        </w:rPr>
      </w:pPr>
      <w:r w:rsidRPr="00262ED9">
        <w:rPr>
          <w:rFonts w:cs="Times New Roman"/>
          <w:lang w:val="en-GB" w:eastAsia="zh-CN" w:bidi="ks-Deva"/>
        </w:rPr>
        <w:t xml:space="preserve">The second research objective was to evaluate </w:t>
      </w:r>
      <w:r w:rsidR="00723A65">
        <w:rPr>
          <w:rFonts w:cs="Times New Roman"/>
          <w:lang w:val="en-GB" w:eastAsia="zh-CN" w:bidi="ks-Deva"/>
        </w:rPr>
        <w:t xml:space="preserve">the </w:t>
      </w:r>
      <w:r w:rsidRPr="00262ED9">
        <w:rPr>
          <w:rFonts w:cs="Times New Roman"/>
          <w:lang w:val="en-GB" w:eastAsia="zh-CN" w:bidi="ks-Deva"/>
        </w:rPr>
        <w:t>impact of Unilever UK influencer marketing on consumer behaviour.</w:t>
      </w:r>
      <w:r>
        <w:rPr>
          <w:rFonts w:cs="Times New Roman"/>
          <w:lang w:val="en-GB" w:eastAsia="zh-CN" w:bidi="ks-Deva"/>
        </w:rPr>
        <w:t xml:space="preserve"> The findings of this study have led to the evaluation of this impact from the true nature of all the hypotheses found after statistical data analysis. It is determined that a positive impact </w:t>
      </w:r>
      <w:r w:rsidR="00723A65">
        <w:rPr>
          <w:rFonts w:cs="Times New Roman"/>
          <w:lang w:val="en-GB" w:eastAsia="zh-CN" w:bidi="ks-Deva"/>
        </w:rPr>
        <w:t>wa</w:t>
      </w:r>
      <w:r>
        <w:rPr>
          <w:rFonts w:cs="Times New Roman"/>
          <w:lang w:val="en-GB" w:eastAsia="zh-CN" w:bidi="ks-Deva"/>
        </w:rPr>
        <w:t xml:space="preserve">s made on consumer behaviour by Unilever after the partnership with influencers for promoting the products and services of the company. Furthermore, the third objective was to </w:t>
      </w:r>
      <w:r w:rsidRPr="00262ED9">
        <w:rPr>
          <w:rFonts w:cs="Times New Roman"/>
          <w:lang w:val="en-GB" w:eastAsia="zh-CN" w:bidi="ks-Deva"/>
        </w:rPr>
        <w:t xml:space="preserve">identify influencer marketing practices adopted by Unilever UK </w:t>
      </w:r>
      <w:r w:rsidR="00723A65">
        <w:rPr>
          <w:rFonts w:cs="Times New Roman"/>
          <w:lang w:val="en-GB" w:eastAsia="zh-CN" w:bidi="ks-Deva"/>
        </w:rPr>
        <w:t>to affect</w:t>
      </w:r>
      <w:r w:rsidRPr="00262ED9">
        <w:rPr>
          <w:rFonts w:cs="Times New Roman"/>
          <w:lang w:val="en-GB" w:eastAsia="zh-CN" w:bidi="ks-Deva"/>
        </w:rPr>
        <w:t xml:space="preserve"> consumer behaviour.</w:t>
      </w:r>
      <w:r>
        <w:rPr>
          <w:rFonts w:cs="Times New Roman"/>
          <w:lang w:val="en-GB" w:eastAsia="zh-CN" w:bidi="ks-Deva"/>
        </w:rPr>
        <w:t xml:space="preserve"> </w:t>
      </w:r>
      <w:r>
        <w:rPr>
          <w:rFonts w:cs="Times New Roman"/>
          <w:lang w:val="en-GB" w:eastAsia="zh-CN" w:bidi="ks-Deva"/>
        </w:rPr>
        <w:lastRenderedPageBreak/>
        <w:t xml:space="preserve">This has also been identified from the literature as well as the primary data as it is determined that attention towards product awareness is given by the company and the expertise of influencers is utilised for obtaining a better impact on their shopping behaviour. Advertising is also effectively done through influencer marketing and the practice of promoting the salesforce and service quality is also adopted by Unilever UK. The fourth and last objective of this research was to </w:t>
      </w:r>
      <w:r w:rsidRPr="00262ED9">
        <w:rPr>
          <w:rFonts w:cs="Times New Roman"/>
          <w:lang w:val="en-GB" w:eastAsia="zh-CN" w:bidi="ks-Deva"/>
        </w:rPr>
        <w:t xml:space="preserve">recommend ways </w:t>
      </w:r>
      <w:r w:rsidR="00723A65">
        <w:rPr>
          <w:rFonts w:cs="Times New Roman"/>
          <w:lang w:val="en-GB" w:eastAsia="zh-CN" w:bidi="ks-Deva"/>
        </w:rPr>
        <w:t>to improve</w:t>
      </w:r>
      <w:r w:rsidRPr="00262ED9">
        <w:rPr>
          <w:rFonts w:cs="Times New Roman"/>
          <w:lang w:val="en-GB" w:eastAsia="zh-CN" w:bidi="ks-Deva"/>
        </w:rPr>
        <w:t xml:space="preserve"> </w:t>
      </w:r>
      <w:r w:rsidR="00723A65">
        <w:rPr>
          <w:rFonts w:cs="Times New Roman"/>
          <w:lang w:val="en-GB" w:eastAsia="zh-CN" w:bidi="ks-Deva"/>
        </w:rPr>
        <w:t xml:space="preserve">the </w:t>
      </w:r>
      <w:r w:rsidRPr="00262ED9">
        <w:rPr>
          <w:rFonts w:cs="Times New Roman"/>
          <w:lang w:val="en-GB" w:eastAsia="zh-CN" w:bidi="ks-Deva"/>
        </w:rPr>
        <w:t>effectiveness of influencer marketing within Unilever UK.</w:t>
      </w:r>
      <w:r>
        <w:rPr>
          <w:rFonts w:cs="Times New Roman"/>
          <w:lang w:val="en-GB" w:eastAsia="zh-CN" w:bidi="ks-Deva"/>
        </w:rPr>
        <w:t xml:space="preserve"> It is recommended that Unilever UK should opt for partnership</w:t>
      </w:r>
      <w:r w:rsidR="00723A65">
        <w:rPr>
          <w:rFonts w:cs="Times New Roman"/>
          <w:lang w:val="en-GB" w:eastAsia="zh-CN" w:bidi="ks-Deva"/>
        </w:rPr>
        <w:t>s</w:t>
      </w:r>
      <w:r>
        <w:rPr>
          <w:rFonts w:cs="Times New Roman"/>
          <w:lang w:val="en-GB" w:eastAsia="zh-CN" w:bidi="ks-Deva"/>
        </w:rPr>
        <w:t xml:space="preserve"> with only those influencers who have expertise </w:t>
      </w:r>
      <w:r w:rsidR="00723A65">
        <w:rPr>
          <w:rFonts w:cs="Times New Roman"/>
          <w:lang w:val="en-GB" w:eastAsia="zh-CN" w:bidi="ks-Deva"/>
        </w:rPr>
        <w:t>in</w:t>
      </w:r>
      <w:r>
        <w:rPr>
          <w:rFonts w:cs="Times New Roman"/>
          <w:lang w:val="en-GB" w:eastAsia="zh-CN" w:bidi="ks-Deva"/>
        </w:rPr>
        <w:t xml:space="preserve"> FMCG products and services. This will help in establishing trust among the target customers and making a good brand-audience relationship with them. Another recommendation is that the promotion of products and services should be done by contacting influencers who have an extensive number of followers on digital platforms such as social media applications.</w:t>
      </w:r>
    </w:p>
    <w:p w14:paraId="010C3FE2" w14:textId="77777777" w:rsidR="00B66A75" w:rsidRDefault="00B66A75" w:rsidP="00723A65">
      <w:pPr>
        <w:pStyle w:val="Heading2"/>
        <w:rPr>
          <w:lang w:val="en-GB"/>
        </w:rPr>
      </w:pPr>
      <w:bookmarkStart w:id="87" w:name="_Toc148436510"/>
      <w:r>
        <w:rPr>
          <w:lang w:val="en-GB"/>
        </w:rPr>
        <w:t>5.3 Research implications</w:t>
      </w:r>
      <w:bookmarkEnd w:id="87"/>
    </w:p>
    <w:p w14:paraId="42132AAE" w14:textId="2CD104BC" w:rsidR="00B66A75" w:rsidRDefault="00262ED9" w:rsidP="007D0CAF">
      <w:pPr>
        <w:rPr>
          <w:lang w:val="en-GB"/>
        </w:rPr>
      </w:pPr>
      <w:r>
        <w:rPr>
          <w:lang w:val="en-GB"/>
        </w:rPr>
        <w:t>The epilogue of an academic investigation includes a discussion on the contribution provided by the findings which refer to its implications towards practice, theory, policy and literature (</w:t>
      </w:r>
      <w:r w:rsidRPr="003A228D">
        <w:t xml:space="preserve">Moeller, Tomblin and </w:t>
      </w:r>
      <w:proofErr w:type="spellStart"/>
      <w:r w:rsidRPr="003A228D">
        <w:t>OcHL</w:t>
      </w:r>
      <w:proofErr w:type="spellEnd"/>
      <w:r w:rsidRPr="003A228D">
        <w:t>, 2015</w:t>
      </w:r>
      <w:r>
        <w:rPr>
          <w:lang w:val="en-GB"/>
        </w:rPr>
        <w:t xml:space="preserve">). The present research has the literature implication that the gap identified in the second chapter after a critical evaluation is now addressed. The lack of primary research has been addressed after collecting and analysing information from consumers of Unilever in the UK. So, original data has been contributed to the literature which is not only beneficial for a better understanding of the impact of influencer marketing but is also useful for other researchers who opt </w:t>
      </w:r>
      <w:r w:rsidR="00723A65">
        <w:rPr>
          <w:lang w:val="en-GB"/>
        </w:rPr>
        <w:t>to explore</w:t>
      </w:r>
      <w:r>
        <w:rPr>
          <w:lang w:val="en-GB"/>
        </w:rPr>
        <w:t xml:space="preserve"> this area in the future.</w:t>
      </w:r>
    </w:p>
    <w:p w14:paraId="3EDC72E6" w14:textId="1601A6F5" w:rsidR="00262ED9" w:rsidRDefault="00262ED9" w:rsidP="007D0CAF">
      <w:pPr>
        <w:rPr>
          <w:lang w:val="en-GB"/>
        </w:rPr>
      </w:pPr>
      <w:r>
        <w:rPr>
          <w:lang w:val="en-GB"/>
        </w:rPr>
        <w:t>The policy implications of a study are concerned with the contribution towards the reforms of existing policies and the implementation of new ones (</w:t>
      </w:r>
      <w:r w:rsidRPr="009D2E04">
        <w:t>Bell and Waters,</w:t>
      </w:r>
      <w:r>
        <w:t xml:space="preserve"> </w:t>
      </w:r>
      <w:r w:rsidRPr="009D2E04">
        <w:t>2018</w:t>
      </w:r>
      <w:r>
        <w:rPr>
          <w:lang w:val="en-GB"/>
        </w:rPr>
        <w:t>). This is also true in the existing context because the findings can be used by policymakers at Unilever, UK to reform the marketing policies. They can address the areas of such policies through the consideration of the research findings. Furthermore, they can adopt new policies based on the recommendations provided while accomplishing the last objective of this research. It is evident that the findings have led to significant policy implications for the FMCG sector.</w:t>
      </w:r>
    </w:p>
    <w:p w14:paraId="73049537" w14:textId="77A1AAE1" w:rsidR="00262ED9" w:rsidRDefault="00262ED9" w:rsidP="007D0CAF">
      <w:pPr>
        <w:rPr>
          <w:lang w:val="en-GB"/>
        </w:rPr>
      </w:pPr>
      <w:r>
        <w:rPr>
          <w:lang w:val="en-GB"/>
        </w:rPr>
        <w:t xml:space="preserve">Furthermore, the theoretical implications related to this research are based on the contribution of the findings towards an effective understanding of the theories concerned with the area being explored. For instance, the theory </w:t>
      </w:r>
      <w:r w:rsidR="00357810">
        <w:rPr>
          <w:lang w:val="en-GB"/>
        </w:rPr>
        <w:t xml:space="preserve">of reasoned action </w:t>
      </w:r>
      <w:r>
        <w:rPr>
          <w:lang w:val="en-GB"/>
        </w:rPr>
        <w:t xml:space="preserve">proposes that the intention of a consumer to </w:t>
      </w:r>
      <w:r>
        <w:rPr>
          <w:lang w:val="en-GB"/>
        </w:rPr>
        <w:lastRenderedPageBreak/>
        <w:t>perform a particular behaviour is derived from social norms, attitudes, behavioural beliefs and other contributing variables (</w:t>
      </w:r>
      <w:r w:rsidRPr="00262ED9">
        <w:rPr>
          <w:lang w:val="en-IN"/>
        </w:rPr>
        <w:t>Montano</w:t>
      </w:r>
      <w:r>
        <w:rPr>
          <w:lang w:val="en-IN"/>
        </w:rPr>
        <w:t xml:space="preserve"> </w:t>
      </w:r>
      <w:r w:rsidRPr="00262ED9">
        <w:rPr>
          <w:lang w:val="en-IN"/>
        </w:rPr>
        <w:t>and Kasprzyk, 2015</w:t>
      </w:r>
      <w:r>
        <w:rPr>
          <w:lang w:val="en-GB"/>
        </w:rPr>
        <w:t>). These can be better understood after realising the impact of influencer marketing towards these elements and eventually contributing to the purchase intention of consumers. Another theory discussed during the literature review is social cognitive theory based on information-based decision-making and it is evident from the findings of the study that the decisions of customers are derived from the information provided by influencers.</w:t>
      </w:r>
    </w:p>
    <w:p w14:paraId="68BB6104" w14:textId="1E2D0D42" w:rsidR="00262ED9" w:rsidRDefault="00262ED9" w:rsidP="007D0CAF">
      <w:pPr>
        <w:rPr>
          <w:lang w:val="en-GB"/>
        </w:rPr>
      </w:pPr>
      <w:r>
        <w:rPr>
          <w:lang w:val="en-GB"/>
        </w:rPr>
        <w:t xml:space="preserve">The last implication is towards practice because practical steps can be taken by Unilever, UK for positively impacting consumer behaviour by influencer marketing after utilising the insights revealed in this research. The first contribution is that product awareness can be enhanced by partnering with influencers who have expertise </w:t>
      </w:r>
      <w:r w:rsidR="00723A65">
        <w:rPr>
          <w:lang w:val="en-GB"/>
        </w:rPr>
        <w:t>in</w:t>
      </w:r>
      <w:r>
        <w:rPr>
          <w:lang w:val="en-GB"/>
        </w:rPr>
        <w:t xml:space="preserve"> the benefits </w:t>
      </w:r>
      <w:r w:rsidR="00723A65">
        <w:rPr>
          <w:lang w:val="en-GB"/>
        </w:rPr>
        <w:t>of</w:t>
      </w:r>
      <w:r>
        <w:rPr>
          <w:lang w:val="en-GB"/>
        </w:rPr>
        <w:t xml:space="preserve"> the products. Moreover, they should consider the aspect of following into practice because a better result can be obtained after partnering with influencers </w:t>
      </w:r>
      <w:r w:rsidR="00723A65">
        <w:rPr>
          <w:lang w:val="en-GB"/>
        </w:rPr>
        <w:t>who have</w:t>
      </w:r>
      <w:r>
        <w:rPr>
          <w:lang w:val="en-GB"/>
        </w:rPr>
        <w:t xml:space="preserve"> a great level of following. So, practical steps can be taken by Unilever, UK after leveraging the research findings.</w:t>
      </w:r>
    </w:p>
    <w:p w14:paraId="45C341EB" w14:textId="77777777" w:rsidR="00B66A75" w:rsidRDefault="00B66A75" w:rsidP="00723A65">
      <w:pPr>
        <w:pStyle w:val="Heading2"/>
        <w:rPr>
          <w:lang w:val="en-GB"/>
        </w:rPr>
      </w:pPr>
      <w:bookmarkStart w:id="88" w:name="_Toc148436511"/>
      <w:r>
        <w:rPr>
          <w:lang w:val="en-GB"/>
        </w:rPr>
        <w:t>5.4 Limitations of the study</w:t>
      </w:r>
      <w:bookmarkEnd w:id="88"/>
    </w:p>
    <w:p w14:paraId="1580067F" w14:textId="737606A8" w:rsidR="00B66A75" w:rsidRDefault="00262ED9" w:rsidP="007D0CAF">
      <w:pPr>
        <w:rPr>
          <w:lang w:val="en-GB"/>
        </w:rPr>
      </w:pPr>
      <w:r>
        <w:rPr>
          <w:lang w:val="en-GB"/>
        </w:rPr>
        <w:t>The reliability associated with the results obtained in research is negatively impacted by the limitations based on the utilised methodology</w:t>
      </w:r>
      <w:r w:rsidR="00357810">
        <w:rPr>
          <w:lang w:val="en-GB"/>
        </w:rPr>
        <w:t xml:space="preserve"> (</w:t>
      </w:r>
      <w:r w:rsidR="00357810" w:rsidRPr="009D2E04">
        <w:t>Greener, 2018</w:t>
      </w:r>
      <w:r w:rsidR="00357810">
        <w:rPr>
          <w:lang w:val="en-GB"/>
        </w:rPr>
        <w:t>)</w:t>
      </w:r>
      <w:r>
        <w:rPr>
          <w:lang w:val="en-GB"/>
        </w:rPr>
        <w:t>. It is thus essential to determine the limitations present in the methods used in the current research. The first limitation is concerned with the dependency on statistical outcomes from the adoption of the quantitative methodology. Only numerical findings were obtained without the collection of detailed opinions of research participants. The data collection instrument of a questionnaire led to the collection of objective responses from the participants based on the options provided to them which highlights a restriction towards their detailed opinions and is a limitation that needs to be address</w:t>
      </w:r>
      <w:r w:rsidR="00723A65">
        <w:rPr>
          <w:lang w:val="en-GB"/>
        </w:rPr>
        <w:t>ed</w:t>
      </w:r>
      <w:r>
        <w:rPr>
          <w:lang w:val="en-GB"/>
        </w:rPr>
        <w:t xml:space="preserve"> in the future.</w:t>
      </w:r>
    </w:p>
    <w:p w14:paraId="3C15B2D5" w14:textId="11EA425C" w:rsidR="00262ED9" w:rsidRDefault="00262ED9" w:rsidP="007D0CAF">
      <w:pPr>
        <w:rPr>
          <w:lang w:val="en-GB"/>
        </w:rPr>
      </w:pPr>
      <w:r>
        <w:rPr>
          <w:lang w:val="en-GB"/>
        </w:rPr>
        <w:t>A weak area of the methodology towards the sample size has also been identified in the present study because the data was collected from only 60 consumers in the UK. The sample size of a primary study highlights the extent to which information is collected</w:t>
      </w:r>
      <w:r w:rsidR="005A1C73">
        <w:rPr>
          <w:lang w:val="en-GB"/>
        </w:rPr>
        <w:t xml:space="preserve"> (</w:t>
      </w:r>
      <w:r w:rsidR="005A1C73" w:rsidRPr="009D2E04">
        <w:t>Ahmad and Halim, 2017</w:t>
      </w:r>
      <w:r w:rsidR="005A1C73">
        <w:rPr>
          <w:lang w:val="en-GB"/>
        </w:rPr>
        <w:t>)</w:t>
      </w:r>
      <w:r>
        <w:rPr>
          <w:lang w:val="en-GB"/>
        </w:rPr>
        <w:t xml:space="preserve">. So, a limited extent is identified with respect to this research because </w:t>
      </w:r>
      <w:r w:rsidR="00723A65">
        <w:rPr>
          <w:lang w:val="en-GB"/>
        </w:rPr>
        <w:t xml:space="preserve">of </w:t>
      </w:r>
      <w:r>
        <w:rPr>
          <w:lang w:val="en-GB"/>
        </w:rPr>
        <w:t xml:space="preserve">the small sample size containing only 60 participants. More information about the impact of influencer marketing on consumer behaviour would have been collected by reaching more consumers of Unilever in the </w:t>
      </w:r>
      <w:r>
        <w:rPr>
          <w:lang w:val="en-GB"/>
        </w:rPr>
        <w:lastRenderedPageBreak/>
        <w:t>UK. There might be some difference in the opinions of other people as compared to the ones contacted during the research.</w:t>
      </w:r>
    </w:p>
    <w:p w14:paraId="0BB69ED0" w14:textId="0111AB2A" w:rsidR="00262ED9" w:rsidRDefault="00262ED9" w:rsidP="007D0CAF">
      <w:pPr>
        <w:rPr>
          <w:lang w:val="en-GB"/>
        </w:rPr>
      </w:pPr>
      <w:r>
        <w:rPr>
          <w:lang w:val="en-GB"/>
        </w:rPr>
        <w:t xml:space="preserve">The third limitation is concerned with the focus of the investigation because </w:t>
      </w:r>
      <w:r w:rsidR="00723A65">
        <w:rPr>
          <w:lang w:val="en-GB"/>
        </w:rPr>
        <w:t xml:space="preserve">the </w:t>
      </w:r>
      <w:r>
        <w:rPr>
          <w:lang w:val="en-GB"/>
        </w:rPr>
        <w:t>findings were only related to the influencer marketing implemented by Unilever, UK. Generalisability in research refers to the extent of applicability of the findings to a general context instead of being useful to only a specific area</w:t>
      </w:r>
      <w:r w:rsidR="00723A65">
        <w:rPr>
          <w:lang w:val="en-GB"/>
        </w:rPr>
        <w:t xml:space="preserve"> (</w:t>
      </w:r>
      <w:r w:rsidR="00723A65" w:rsidRPr="009D2E04">
        <w:t>Murad</w:t>
      </w:r>
      <w:r w:rsidR="00723A65">
        <w:t xml:space="preserve"> et al., 2018</w:t>
      </w:r>
      <w:r w:rsidR="00723A65">
        <w:rPr>
          <w:lang w:val="en-GB"/>
        </w:rPr>
        <w:t>)</w:t>
      </w:r>
      <w:r>
        <w:rPr>
          <w:lang w:val="en-GB"/>
        </w:rPr>
        <w:t>. So, a lack of generalisability is present in the current research because the insights are only applicable to Unilever, UK. There could be a difference in the opinions of Unilever outside the UK or the customers of other FMCG brands which also implement influencer marketing.</w:t>
      </w:r>
      <w:r w:rsidR="00723A65">
        <w:rPr>
          <w:lang w:val="en-GB"/>
        </w:rPr>
        <w:t xml:space="preserve"> However, the lack of generalised results restricts in analysis of any such differences in the collected data.</w:t>
      </w:r>
    </w:p>
    <w:p w14:paraId="2F6D34D7" w14:textId="6F1C8DFB" w:rsidR="00262ED9" w:rsidRDefault="00262ED9" w:rsidP="007D0CAF">
      <w:pPr>
        <w:rPr>
          <w:lang w:val="en-GB"/>
        </w:rPr>
      </w:pPr>
      <w:r>
        <w:rPr>
          <w:lang w:val="en-GB"/>
        </w:rPr>
        <w:t xml:space="preserve">Furthermore, the characteristics of a research sample </w:t>
      </w:r>
      <w:r w:rsidR="00723A65">
        <w:rPr>
          <w:lang w:val="en-GB"/>
        </w:rPr>
        <w:t>are</w:t>
      </w:r>
      <w:r>
        <w:rPr>
          <w:lang w:val="en-GB"/>
        </w:rPr>
        <w:t xml:space="preserve"> based on the sampling method used to approach the participants while considering their eligibility</w:t>
      </w:r>
      <w:r w:rsidR="00723A65">
        <w:rPr>
          <w:lang w:val="en-GB"/>
        </w:rPr>
        <w:t xml:space="preserve"> (</w:t>
      </w:r>
      <w:proofErr w:type="spellStart"/>
      <w:r w:rsidR="00723A65" w:rsidRPr="009D2E04">
        <w:t>Oribhabor</w:t>
      </w:r>
      <w:proofErr w:type="spellEnd"/>
      <w:r w:rsidR="00723A65">
        <w:t xml:space="preserve"> </w:t>
      </w:r>
      <w:r w:rsidR="00723A65" w:rsidRPr="009D2E04">
        <w:t>and Anyanwu, 2019</w:t>
      </w:r>
      <w:r w:rsidR="00723A65">
        <w:rPr>
          <w:lang w:val="en-GB"/>
        </w:rPr>
        <w:t>)</w:t>
      </w:r>
      <w:r>
        <w:rPr>
          <w:lang w:val="en-GB"/>
        </w:rPr>
        <w:t>. It is identified that the characteristics of the sample included the age of participants above 18 and being consumers of Unilever in the UK. However, the findings might differ when the opinions of marketers of Unilever are considered. There was a lack of data collection from either the marketers or the influencers of Unilever so that their perspectives towards the impact on consumer behaviour would be determined. This limitation related to the characteristics of the research sample needs to be addressed in the future.</w:t>
      </w:r>
    </w:p>
    <w:p w14:paraId="242BAEAE" w14:textId="4882888E" w:rsidR="00B66A75" w:rsidRDefault="00B66A75" w:rsidP="00723A65">
      <w:pPr>
        <w:pStyle w:val="Heading2"/>
        <w:rPr>
          <w:lang w:val="en-GB"/>
        </w:rPr>
      </w:pPr>
      <w:bookmarkStart w:id="89" w:name="_Toc148436512"/>
      <w:r>
        <w:rPr>
          <w:lang w:val="en-GB"/>
        </w:rPr>
        <w:t>5.5 Recommendations for future research</w:t>
      </w:r>
      <w:bookmarkEnd w:id="89"/>
    </w:p>
    <w:p w14:paraId="324B9323" w14:textId="3C290CB8" w:rsidR="00B66A75" w:rsidRDefault="00262ED9" w:rsidP="007D0CAF">
      <w:pPr>
        <w:rPr>
          <w:lang w:val="en-GB"/>
        </w:rPr>
      </w:pPr>
      <w:r>
        <w:rPr>
          <w:lang w:val="en-GB"/>
        </w:rPr>
        <w:t xml:space="preserve">The scope of the current investigation should be extended by investigators in the future who aspire to further explore the area of influencer marketing in the FMCG sector or any other sector. It is recommended that they should opt for qualitative methods so that detailed information from the participants can be collected. Interviews come in data collection techniques of qualitative studies and have the potential </w:t>
      </w:r>
      <w:r w:rsidR="00723A65">
        <w:rPr>
          <w:lang w:val="en-GB"/>
        </w:rPr>
        <w:t>to analyse</w:t>
      </w:r>
      <w:r>
        <w:rPr>
          <w:lang w:val="en-GB"/>
        </w:rPr>
        <w:t xml:space="preserve"> the opinions of the participants comprehensively</w:t>
      </w:r>
      <w:r w:rsidR="00723A65">
        <w:rPr>
          <w:lang w:val="en-GB"/>
        </w:rPr>
        <w:t xml:space="preserve"> (</w:t>
      </w:r>
      <w:r w:rsidR="00723A65" w:rsidRPr="009D2E04">
        <w:t>Roulston and Choi, 2018</w:t>
      </w:r>
      <w:r w:rsidR="00723A65">
        <w:rPr>
          <w:lang w:val="en-GB"/>
        </w:rPr>
        <w:t>)</w:t>
      </w:r>
      <w:r>
        <w:rPr>
          <w:lang w:val="en-GB"/>
        </w:rPr>
        <w:t>. So, this technique should be used by researchers in the future so that the restriction of this research regarding the collection of only objective data through a quantitative methodology can be addressed.</w:t>
      </w:r>
    </w:p>
    <w:p w14:paraId="7E1AC78F" w14:textId="73F9858B" w:rsidR="00262ED9" w:rsidRDefault="00262ED9" w:rsidP="007D0CAF">
      <w:pPr>
        <w:rPr>
          <w:lang w:val="en-GB"/>
        </w:rPr>
      </w:pPr>
      <w:r>
        <w:rPr>
          <w:lang w:val="en-GB"/>
        </w:rPr>
        <w:t xml:space="preserve">An effort towards the sample size should also be made by investigators in the future so that the limitation concerning the small sample size is mitigated. They should opt for contacting more than </w:t>
      </w:r>
      <w:r>
        <w:rPr>
          <w:lang w:val="en-GB"/>
        </w:rPr>
        <w:lastRenderedPageBreak/>
        <w:t xml:space="preserve">60 participants while initiating the data collection process. This will increase the extent to which information about influencer marketing is gathered for evaluation. It is also realised that the number of factors identified </w:t>
      </w:r>
      <w:r w:rsidR="00723A65">
        <w:rPr>
          <w:lang w:val="en-GB"/>
        </w:rPr>
        <w:t>in</w:t>
      </w:r>
      <w:r>
        <w:rPr>
          <w:lang w:val="en-GB"/>
        </w:rPr>
        <w:t xml:space="preserve"> the research area can increase after more people are contacted by the researchers. There can be a difference in the findings of this study and the ones obtained in the future due to the presence of an additional number of participants. The increment in sample size will therefore positively impact the reliability of the exploration.</w:t>
      </w:r>
    </w:p>
    <w:p w14:paraId="2F893635" w14:textId="3C85C0F2" w:rsidR="00262ED9" w:rsidRDefault="00262ED9" w:rsidP="007D0CAF">
      <w:pPr>
        <w:rPr>
          <w:lang w:val="en-GB"/>
        </w:rPr>
      </w:pPr>
      <w:r>
        <w:rPr>
          <w:lang w:val="en-GB"/>
        </w:rPr>
        <w:t>The third suggestion for researchers is that they should work on the factor of generalisability while conducting a study on influencer marketing. It is determined that the narrowed findings obtained in the current research should be addressed by finding data outside the UK when it comes to Unilever or collecting data about other companies operating in the FMCG sector. This will help in providing generalised findings regarding the subject matter which can be applied by marketers in this industry for a better implementation of influencer marketing. The generalisation should be done in a way that would extend the scope present in the research conducted above. The implementation of the insights can also be done by other FMCG companies from the utilisation of such generalised results.</w:t>
      </w:r>
    </w:p>
    <w:p w14:paraId="1F676C90" w14:textId="409044F8" w:rsidR="00262ED9" w:rsidRDefault="00262ED9" w:rsidP="007D0CAF">
      <w:pPr>
        <w:rPr>
          <w:lang w:val="en-GB"/>
        </w:rPr>
      </w:pPr>
      <w:r>
        <w:rPr>
          <w:lang w:val="en-GB"/>
        </w:rPr>
        <w:t xml:space="preserve">In addition, the last recommendation is that sample characteristics should be redefined by researchers in the future while opting for primary data collection. The data should not only be gathered from the customers of FMCG companies but also from their marketers so that their opinions are also considered about the impact made by influencer marketing. Furthermore, influencers in this sector should be reached </w:t>
      </w:r>
      <w:r w:rsidR="00723A65">
        <w:rPr>
          <w:lang w:val="en-GB"/>
        </w:rPr>
        <w:t>to</w:t>
      </w:r>
      <w:r>
        <w:rPr>
          <w:lang w:val="en-GB"/>
        </w:rPr>
        <w:t xml:space="preserve"> analys</w:t>
      </w:r>
      <w:r w:rsidR="00723A65">
        <w:rPr>
          <w:lang w:val="en-GB"/>
        </w:rPr>
        <w:t>e</w:t>
      </w:r>
      <w:r>
        <w:rPr>
          <w:lang w:val="en-GB"/>
        </w:rPr>
        <w:t xml:space="preserve"> their opinion about how consumer behaviour is affected by their reviews o</w:t>
      </w:r>
      <w:r w:rsidR="00723A65">
        <w:rPr>
          <w:lang w:val="en-GB"/>
        </w:rPr>
        <w:t>f</w:t>
      </w:r>
      <w:r>
        <w:rPr>
          <w:lang w:val="en-GB"/>
        </w:rPr>
        <w:t xml:space="preserve"> FMCG products. This will help in analysing the alignment of the opinions of customers collected in the present study with the ones provided by influencers and marketers.</w:t>
      </w:r>
    </w:p>
    <w:p w14:paraId="25F2AE4A" w14:textId="77777777" w:rsidR="00B66A75" w:rsidRDefault="00B66A75" w:rsidP="00723A65">
      <w:pPr>
        <w:pStyle w:val="Heading2"/>
        <w:rPr>
          <w:lang w:val="en-GB"/>
        </w:rPr>
      </w:pPr>
      <w:bookmarkStart w:id="90" w:name="_Toc148436513"/>
      <w:r>
        <w:rPr>
          <w:lang w:val="en-GB"/>
        </w:rPr>
        <w:t>5.6 Conclusion</w:t>
      </w:r>
      <w:bookmarkEnd w:id="90"/>
    </w:p>
    <w:p w14:paraId="7D07FB27" w14:textId="58D3F728" w:rsidR="0006587A" w:rsidRPr="00033FAF" w:rsidRDefault="00723A65" w:rsidP="007D0CAF">
      <w:pPr>
        <w:rPr>
          <w:lang w:val="en-GB"/>
        </w:rPr>
      </w:pPr>
      <w:r>
        <w:rPr>
          <w:lang w:val="en-GB"/>
        </w:rPr>
        <w:t xml:space="preserve">This chapter concludes that the findings of the research have been able to accomplish the research objectives and the overall aim of the investigation. It is evident that the results provided by data analysis have led to the identification of the impact of influencer marketing on consumer behaviour when it comes to Unilever, UK. Various implications have been provided by the research that can be beneficial towards the literature associated with the research and the practices implemented by Unilever while opting for influencer marketing. A better understanding of the research theory and </w:t>
      </w:r>
      <w:r>
        <w:rPr>
          <w:lang w:val="en-GB"/>
        </w:rPr>
        <w:lastRenderedPageBreak/>
        <w:t xml:space="preserve">the policy implementations has been determined from the implications. However, there is a prevalence of limitations such as the small sample size and the lack of qualitative research data along with the lack of generalisability which should be addressed in the future by other researchers using the recommendations provided in this chapter. </w:t>
      </w:r>
      <w:r w:rsidR="0006587A" w:rsidRPr="00033FAF">
        <w:rPr>
          <w:lang w:val="en-GB"/>
        </w:rPr>
        <w:br w:type="page"/>
      </w:r>
    </w:p>
    <w:p w14:paraId="363AF769" w14:textId="77777777" w:rsidR="005469AB" w:rsidRPr="00033FAF" w:rsidRDefault="00E82BBD" w:rsidP="0006587A">
      <w:pPr>
        <w:pStyle w:val="Heading1"/>
        <w:rPr>
          <w:rFonts w:eastAsiaTheme="minorHAnsi" w:cstheme="minorBidi"/>
          <w:color w:val="auto"/>
          <w:sz w:val="24"/>
          <w:szCs w:val="22"/>
          <w:lang w:val="en-GB"/>
        </w:rPr>
      </w:pPr>
      <w:bookmarkStart w:id="91" w:name="_Toc148436514"/>
      <w:r w:rsidRPr="00033FAF">
        <w:rPr>
          <w:color w:val="auto"/>
          <w:lang w:val="en-GB" w:eastAsia="zh-CN" w:bidi="ks-Deva"/>
        </w:rPr>
        <w:lastRenderedPageBreak/>
        <w:t>References</w:t>
      </w:r>
      <w:bookmarkEnd w:id="91"/>
    </w:p>
    <w:p w14:paraId="66FDB66C" w14:textId="77777777" w:rsidR="00723A65" w:rsidRPr="00033FAF" w:rsidRDefault="00723A65" w:rsidP="005469AB">
      <w:pPr>
        <w:rPr>
          <w:rFonts w:cs="Times New Roman"/>
          <w:lang w:val="en-GB" w:eastAsia="zh-CN" w:bidi="ks-Deva"/>
        </w:rPr>
      </w:pPr>
      <w:proofErr w:type="spellStart"/>
      <w:r w:rsidRPr="00033FAF">
        <w:rPr>
          <w:rFonts w:cs="Times New Roman"/>
          <w:lang w:val="en-GB" w:eastAsia="zh-CN" w:bidi="ks-Deva"/>
        </w:rPr>
        <w:t>Agmeka</w:t>
      </w:r>
      <w:proofErr w:type="spellEnd"/>
      <w:r w:rsidRPr="00033FAF">
        <w:rPr>
          <w:rFonts w:cs="Times New Roman"/>
          <w:lang w:val="en-GB" w:eastAsia="zh-CN" w:bidi="ks-Deva"/>
        </w:rPr>
        <w:t xml:space="preserve">, F., </w:t>
      </w:r>
      <w:proofErr w:type="spellStart"/>
      <w:r w:rsidRPr="00033FAF">
        <w:rPr>
          <w:rFonts w:cs="Times New Roman"/>
          <w:lang w:val="en-GB" w:eastAsia="zh-CN" w:bidi="ks-Deva"/>
        </w:rPr>
        <w:t>Wathoni</w:t>
      </w:r>
      <w:proofErr w:type="spellEnd"/>
      <w:r w:rsidRPr="00033FAF">
        <w:rPr>
          <w:rFonts w:cs="Times New Roman"/>
          <w:lang w:val="en-GB" w:eastAsia="zh-CN" w:bidi="ks-Deva"/>
        </w:rPr>
        <w:t xml:space="preserve">, R.N. and Santoso, A.S. </w:t>
      </w:r>
      <w:r>
        <w:rPr>
          <w:rFonts w:cs="Times New Roman"/>
          <w:lang w:val="en-GB" w:eastAsia="zh-CN" w:bidi="ks-Deva"/>
        </w:rPr>
        <w:t>(</w:t>
      </w:r>
      <w:r w:rsidRPr="00033FAF">
        <w:rPr>
          <w:rFonts w:cs="Times New Roman"/>
          <w:lang w:val="en-GB" w:eastAsia="zh-CN" w:bidi="ks-Deva"/>
        </w:rPr>
        <w:t>2019</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The influence of discount framing towards brand reputation and brand image on purchase intention and actual behaviour in e-commerce</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Procedia Computer Science</w:t>
      </w:r>
      <w:r w:rsidRPr="00033FAF">
        <w:rPr>
          <w:rFonts w:cs="Times New Roman"/>
          <w:lang w:val="en-GB" w:eastAsia="zh-CN" w:bidi="ks-Deva"/>
        </w:rPr>
        <w:t>, </w:t>
      </w:r>
      <w:r w:rsidRPr="00033FAF">
        <w:rPr>
          <w:rFonts w:cs="Times New Roman"/>
          <w:i/>
          <w:iCs/>
          <w:lang w:val="en-GB" w:eastAsia="zh-CN" w:bidi="ks-Deva"/>
        </w:rPr>
        <w:t>161</w:t>
      </w:r>
      <w:r w:rsidRPr="00033FAF">
        <w:rPr>
          <w:rFonts w:cs="Times New Roman"/>
          <w:lang w:val="en-GB" w:eastAsia="zh-CN" w:bidi="ks-Deva"/>
        </w:rPr>
        <w:t>, pp.851-858.</w:t>
      </w:r>
    </w:p>
    <w:p w14:paraId="2E4C3F0D" w14:textId="77777777" w:rsidR="00723A65" w:rsidRDefault="00723A65" w:rsidP="00AE3EF8">
      <w:r w:rsidRPr="00276851">
        <w:t xml:space="preserve">Ahlgren, A. and Walberg, H.J. </w:t>
      </w:r>
      <w:r>
        <w:t>(</w:t>
      </w:r>
      <w:r w:rsidRPr="00276851">
        <w:t>2017</w:t>
      </w:r>
      <w:r>
        <w:t>)</w:t>
      </w:r>
      <w:r w:rsidRPr="00276851">
        <w:t xml:space="preserve"> </w:t>
      </w:r>
      <w:r>
        <w:t>‘</w:t>
      </w:r>
      <w:r w:rsidRPr="00276851">
        <w:t>Generalized regression analysis</w:t>
      </w:r>
      <w:r>
        <w:t>’,</w:t>
      </w:r>
      <w:r w:rsidRPr="00276851">
        <w:t> </w:t>
      </w:r>
      <w:r w:rsidRPr="00276851">
        <w:rPr>
          <w:i/>
          <w:iCs/>
        </w:rPr>
        <w:t>Research design: The logic of social inquiry</w:t>
      </w:r>
      <w:r w:rsidRPr="00276851">
        <w:t>, p.285.</w:t>
      </w:r>
    </w:p>
    <w:p w14:paraId="3E1BAC31" w14:textId="77777777" w:rsidR="00723A65" w:rsidRDefault="00723A65" w:rsidP="00723A65">
      <w:bookmarkStart w:id="92" w:name="_Hlk148434128"/>
      <w:r w:rsidRPr="009D2E04">
        <w:t xml:space="preserve">Ahmad, H. and Halim, H. </w:t>
      </w:r>
      <w:r>
        <w:t>(</w:t>
      </w:r>
      <w:r w:rsidRPr="009D2E04">
        <w:t>2017</w:t>
      </w:r>
      <w:bookmarkEnd w:id="92"/>
      <w:r>
        <w:t>)</w:t>
      </w:r>
      <w:r w:rsidRPr="009D2E04">
        <w:t xml:space="preserve"> </w:t>
      </w:r>
      <w:r>
        <w:t>‘</w:t>
      </w:r>
      <w:r w:rsidRPr="009D2E04">
        <w:t>Determining sample size for research activities</w:t>
      </w:r>
      <w:r>
        <w:t>’,</w:t>
      </w:r>
      <w:r w:rsidRPr="009D2E04">
        <w:t> </w:t>
      </w:r>
      <w:r w:rsidRPr="009D2E04">
        <w:rPr>
          <w:i/>
          <w:iCs/>
        </w:rPr>
        <w:t>Selangor Business Review</w:t>
      </w:r>
      <w:r w:rsidRPr="009D2E04">
        <w:t>, pp.20-34.</w:t>
      </w:r>
    </w:p>
    <w:p w14:paraId="46A99ECE" w14:textId="77777777" w:rsidR="00723A65" w:rsidRPr="00033FAF" w:rsidRDefault="00723A65" w:rsidP="00E24F53">
      <w:pPr>
        <w:rPr>
          <w:lang w:val="en-GB"/>
        </w:rPr>
      </w:pPr>
      <w:r w:rsidRPr="00033FAF">
        <w:rPr>
          <w:lang w:val="en-GB"/>
        </w:rPr>
        <w:t xml:space="preserve">Akther, T. and Nur, T. </w:t>
      </w:r>
      <w:r>
        <w:rPr>
          <w:lang w:val="en-GB"/>
        </w:rPr>
        <w:t>(</w:t>
      </w:r>
      <w:r w:rsidRPr="00033FAF">
        <w:rPr>
          <w:lang w:val="en-GB"/>
        </w:rPr>
        <w:t>2022</w:t>
      </w:r>
      <w:r>
        <w:rPr>
          <w:lang w:val="en-GB"/>
        </w:rPr>
        <w:t>)</w:t>
      </w:r>
      <w:r w:rsidRPr="00033FAF">
        <w:rPr>
          <w:lang w:val="en-GB"/>
        </w:rPr>
        <w:t xml:space="preserve"> </w:t>
      </w:r>
      <w:r>
        <w:rPr>
          <w:lang w:val="en-GB"/>
        </w:rPr>
        <w:t>‘</w:t>
      </w:r>
      <w:r w:rsidRPr="00033FAF">
        <w:rPr>
          <w:lang w:val="en-GB"/>
        </w:rPr>
        <w:t>A model of factors influencing COVID-19 vaccine acceptance: A synthesis of the theory of reasoned action, conspiracy theory belief, awareness, perceived usefulness, and perceived ease of use</w:t>
      </w:r>
      <w:r>
        <w:rPr>
          <w:lang w:val="en-GB"/>
        </w:rPr>
        <w:t>’,</w:t>
      </w:r>
      <w:r w:rsidRPr="00033FAF">
        <w:rPr>
          <w:lang w:val="en-GB"/>
        </w:rPr>
        <w:t xml:space="preserve"> </w:t>
      </w:r>
      <w:proofErr w:type="spellStart"/>
      <w:r w:rsidRPr="00B42B3B">
        <w:rPr>
          <w:i/>
          <w:iCs/>
          <w:lang w:val="en-GB"/>
        </w:rPr>
        <w:t>PLoS</w:t>
      </w:r>
      <w:proofErr w:type="spellEnd"/>
      <w:r w:rsidRPr="00B42B3B">
        <w:rPr>
          <w:i/>
          <w:iCs/>
          <w:lang w:val="en-GB"/>
        </w:rPr>
        <w:t xml:space="preserve"> One, 17</w:t>
      </w:r>
      <w:r w:rsidRPr="00033FAF">
        <w:rPr>
          <w:lang w:val="en-GB"/>
        </w:rPr>
        <w:t>(1), p.e0261869.</w:t>
      </w:r>
    </w:p>
    <w:p w14:paraId="743E17DB" w14:textId="77777777" w:rsidR="00723A65" w:rsidRDefault="00723A65" w:rsidP="00AE3EF8">
      <w:bookmarkStart w:id="93" w:name="_Hlk147583397"/>
      <w:proofErr w:type="spellStart"/>
      <w:r w:rsidRPr="00AF3A97">
        <w:t>Alharahsheh</w:t>
      </w:r>
      <w:proofErr w:type="spellEnd"/>
      <w:r w:rsidRPr="00AF3A97">
        <w:t xml:space="preserve">, H.H. and Pius, A. </w:t>
      </w:r>
      <w:r>
        <w:t>(</w:t>
      </w:r>
      <w:r w:rsidRPr="00AF3A97">
        <w:t>2020</w:t>
      </w:r>
      <w:bookmarkEnd w:id="93"/>
      <w:r>
        <w:t>)</w:t>
      </w:r>
      <w:r w:rsidRPr="00AF3A97">
        <w:t xml:space="preserve"> </w:t>
      </w:r>
      <w:r>
        <w:t>‘</w:t>
      </w:r>
      <w:r w:rsidRPr="00AF3A97">
        <w:t>A review of key paradigms: Positivism VS interpretivism</w:t>
      </w:r>
      <w:r>
        <w:t>’,</w:t>
      </w:r>
      <w:r w:rsidRPr="00AF3A97">
        <w:t> </w:t>
      </w:r>
      <w:r w:rsidRPr="00AF3A97">
        <w:rPr>
          <w:i/>
          <w:iCs/>
        </w:rPr>
        <w:t>Global Academic Journal of Humanities and Social Sciences</w:t>
      </w:r>
      <w:r w:rsidRPr="00AF3A97">
        <w:t>, </w:t>
      </w:r>
      <w:r w:rsidRPr="00AF3A97">
        <w:rPr>
          <w:i/>
          <w:iCs/>
        </w:rPr>
        <w:t>2</w:t>
      </w:r>
      <w:r w:rsidRPr="00AF3A97">
        <w:t>(3), pp.39-43.</w:t>
      </w:r>
    </w:p>
    <w:p w14:paraId="0D26104B" w14:textId="77777777" w:rsidR="00723A65" w:rsidRDefault="00723A65" w:rsidP="00AE3EF8">
      <w:r w:rsidRPr="00276851">
        <w:t xml:space="preserve">Andrade, C. </w:t>
      </w:r>
      <w:r>
        <w:t>(</w:t>
      </w:r>
      <w:r w:rsidRPr="00276851">
        <w:t>2020</w:t>
      </w:r>
      <w:r>
        <w:t>)</w:t>
      </w:r>
      <w:r w:rsidRPr="00276851">
        <w:t xml:space="preserve"> </w:t>
      </w:r>
      <w:r>
        <w:t>‘</w:t>
      </w:r>
      <w:r w:rsidRPr="00276851">
        <w:t>The limitations of online surveys</w:t>
      </w:r>
      <w:r>
        <w:t>’,</w:t>
      </w:r>
      <w:r w:rsidRPr="00276851">
        <w:t> </w:t>
      </w:r>
      <w:r w:rsidRPr="00276851">
        <w:rPr>
          <w:i/>
          <w:iCs/>
        </w:rPr>
        <w:t>Indian journal of psychological medicine</w:t>
      </w:r>
      <w:r w:rsidRPr="00276851">
        <w:t>, </w:t>
      </w:r>
      <w:r w:rsidRPr="00276851">
        <w:rPr>
          <w:i/>
          <w:iCs/>
        </w:rPr>
        <w:t>42</w:t>
      </w:r>
      <w:r w:rsidRPr="00276851">
        <w:t>(6), pp.575-576.</w:t>
      </w:r>
    </w:p>
    <w:p w14:paraId="084BB7BC"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Barta, S., </w:t>
      </w:r>
      <w:proofErr w:type="spellStart"/>
      <w:r w:rsidRPr="00033FAF">
        <w:rPr>
          <w:rFonts w:cs="Times New Roman"/>
          <w:lang w:val="en-GB" w:eastAsia="zh-CN" w:bidi="ks-Deva"/>
        </w:rPr>
        <w:t>Belanche</w:t>
      </w:r>
      <w:proofErr w:type="spellEnd"/>
      <w:r w:rsidRPr="00033FAF">
        <w:rPr>
          <w:rFonts w:cs="Times New Roman"/>
          <w:lang w:val="en-GB" w:eastAsia="zh-CN" w:bidi="ks-Deva"/>
        </w:rPr>
        <w:t xml:space="preserve">, D., Fernández, A. and Flavián, M. </w:t>
      </w:r>
      <w:r>
        <w:rPr>
          <w:rFonts w:cs="Times New Roman"/>
          <w:lang w:val="en-GB" w:eastAsia="zh-CN" w:bidi="ks-Deva"/>
        </w:rPr>
        <w:t>(</w:t>
      </w:r>
      <w:r w:rsidRPr="00033FAF">
        <w:rPr>
          <w:rFonts w:cs="Times New Roman"/>
          <w:lang w:val="en-GB" w:eastAsia="zh-CN" w:bidi="ks-Deva"/>
        </w:rPr>
        <w:t>2023</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 xml:space="preserve">Influencer marketing on TikTok: The effectiveness of </w:t>
      </w:r>
      <w:proofErr w:type="spellStart"/>
      <w:r w:rsidRPr="00033FAF">
        <w:rPr>
          <w:rFonts w:cs="Times New Roman"/>
          <w:lang w:val="en-GB" w:eastAsia="zh-CN" w:bidi="ks-Deva"/>
        </w:rPr>
        <w:t>humor</w:t>
      </w:r>
      <w:proofErr w:type="spellEnd"/>
      <w:r w:rsidRPr="00033FAF">
        <w:rPr>
          <w:rFonts w:cs="Times New Roman"/>
          <w:lang w:val="en-GB" w:eastAsia="zh-CN" w:bidi="ks-Deva"/>
        </w:rPr>
        <w:t xml:space="preserve"> and followers’ hedonic experience</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Journal of Retailing and Consumer Services</w:t>
      </w:r>
      <w:r w:rsidRPr="00033FAF">
        <w:rPr>
          <w:rFonts w:cs="Times New Roman"/>
          <w:lang w:val="en-GB" w:eastAsia="zh-CN" w:bidi="ks-Deva"/>
        </w:rPr>
        <w:t>, </w:t>
      </w:r>
      <w:r w:rsidRPr="00033FAF">
        <w:rPr>
          <w:rFonts w:cs="Times New Roman"/>
          <w:i/>
          <w:iCs/>
          <w:lang w:val="en-GB" w:eastAsia="zh-CN" w:bidi="ks-Deva"/>
        </w:rPr>
        <w:t>70</w:t>
      </w:r>
      <w:r w:rsidRPr="00033FAF">
        <w:rPr>
          <w:rFonts w:cs="Times New Roman"/>
          <w:lang w:val="en-GB" w:eastAsia="zh-CN" w:bidi="ks-Deva"/>
        </w:rPr>
        <w:t>, p.103149.</w:t>
      </w:r>
    </w:p>
    <w:p w14:paraId="5BD45A66" w14:textId="77777777" w:rsidR="00723A65" w:rsidRPr="00033FAF" w:rsidRDefault="00723A65" w:rsidP="00980630">
      <w:pPr>
        <w:rPr>
          <w:rFonts w:cs="Times New Roman"/>
          <w:szCs w:val="20"/>
          <w:lang w:val="en-GB"/>
        </w:rPr>
      </w:pPr>
      <w:proofErr w:type="spellStart"/>
      <w:r w:rsidRPr="00033FAF">
        <w:rPr>
          <w:rFonts w:cs="Times New Roman"/>
          <w:szCs w:val="20"/>
          <w:lang w:val="en-GB"/>
        </w:rPr>
        <w:t>Belanche</w:t>
      </w:r>
      <w:proofErr w:type="spellEnd"/>
      <w:r w:rsidRPr="00033FAF">
        <w:rPr>
          <w:rFonts w:cs="Times New Roman"/>
          <w:szCs w:val="20"/>
          <w:lang w:val="en-GB"/>
        </w:rPr>
        <w:t xml:space="preserve">, D., </w:t>
      </w:r>
      <w:proofErr w:type="spellStart"/>
      <w:r w:rsidRPr="00033FAF">
        <w:rPr>
          <w:rFonts w:cs="Times New Roman"/>
          <w:szCs w:val="20"/>
          <w:lang w:val="en-GB"/>
        </w:rPr>
        <w:t>Casaló</w:t>
      </w:r>
      <w:proofErr w:type="spellEnd"/>
      <w:r w:rsidRPr="00033FAF">
        <w:rPr>
          <w:rFonts w:cs="Times New Roman"/>
          <w:szCs w:val="20"/>
          <w:lang w:val="en-GB"/>
        </w:rPr>
        <w:t xml:space="preserve">, L.V., Flavián, M. and Ibáñez-Sánchez, S. </w:t>
      </w:r>
      <w:r>
        <w:rPr>
          <w:rFonts w:cs="Times New Roman"/>
          <w:szCs w:val="20"/>
          <w:lang w:val="en-GB"/>
        </w:rPr>
        <w:t>(</w:t>
      </w:r>
      <w:r w:rsidRPr="00033FAF">
        <w:rPr>
          <w:rFonts w:cs="Times New Roman"/>
          <w:szCs w:val="20"/>
          <w:lang w:val="en-GB"/>
        </w:rPr>
        <w:t>2021</w:t>
      </w:r>
      <w:r>
        <w:rPr>
          <w:rFonts w:cs="Times New Roman"/>
          <w:szCs w:val="20"/>
          <w:lang w:val="en-GB"/>
        </w:rPr>
        <w:t>)</w:t>
      </w:r>
      <w:r w:rsidRPr="00033FAF">
        <w:rPr>
          <w:rFonts w:cs="Times New Roman"/>
          <w:szCs w:val="20"/>
          <w:lang w:val="en-GB"/>
        </w:rPr>
        <w:t xml:space="preserve"> </w:t>
      </w:r>
      <w:r>
        <w:rPr>
          <w:rFonts w:cs="Times New Roman"/>
          <w:szCs w:val="20"/>
          <w:lang w:val="en-GB"/>
        </w:rPr>
        <w:t>‘</w:t>
      </w:r>
      <w:r w:rsidRPr="00033FAF">
        <w:rPr>
          <w:rFonts w:cs="Times New Roman"/>
          <w:szCs w:val="20"/>
          <w:lang w:val="en-GB"/>
        </w:rPr>
        <w:t>Understanding influencer marketing: The role of congruence between influencers, products and consumers</w:t>
      </w:r>
      <w:r>
        <w:rPr>
          <w:rFonts w:cs="Times New Roman"/>
          <w:szCs w:val="20"/>
          <w:lang w:val="en-GB"/>
        </w:rPr>
        <w:t>’,</w:t>
      </w:r>
      <w:r w:rsidRPr="00033FAF">
        <w:rPr>
          <w:rFonts w:cs="Times New Roman"/>
          <w:szCs w:val="20"/>
          <w:lang w:val="en-GB"/>
        </w:rPr>
        <w:t> </w:t>
      </w:r>
      <w:r w:rsidRPr="00033FAF">
        <w:rPr>
          <w:rFonts w:cs="Times New Roman"/>
          <w:i/>
          <w:iCs/>
          <w:szCs w:val="20"/>
          <w:lang w:val="en-GB"/>
        </w:rPr>
        <w:t>Journal of Business Research</w:t>
      </w:r>
      <w:r w:rsidRPr="00033FAF">
        <w:rPr>
          <w:rFonts w:cs="Times New Roman"/>
          <w:szCs w:val="20"/>
          <w:lang w:val="en-GB"/>
        </w:rPr>
        <w:t>, </w:t>
      </w:r>
      <w:r w:rsidRPr="00033FAF">
        <w:rPr>
          <w:rFonts w:cs="Times New Roman"/>
          <w:i/>
          <w:iCs/>
          <w:szCs w:val="20"/>
          <w:lang w:val="en-GB"/>
        </w:rPr>
        <w:t>132</w:t>
      </w:r>
      <w:r w:rsidRPr="00033FAF">
        <w:rPr>
          <w:rFonts w:cs="Times New Roman"/>
          <w:szCs w:val="20"/>
          <w:lang w:val="en-GB"/>
        </w:rPr>
        <w:t>, pp.186-195.</w:t>
      </w:r>
    </w:p>
    <w:p w14:paraId="7C9CD03F" w14:textId="77777777" w:rsidR="00723A65" w:rsidRPr="00033FAF" w:rsidRDefault="00723A65" w:rsidP="005469AB">
      <w:pPr>
        <w:rPr>
          <w:rFonts w:cs="Times New Roman"/>
          <w:lang w:val="en-GB" w:eastAsia="zh-CN" w:bidi="ks-Deva"/>
        </w:rPr>
      </w:pPr>
      <w:proofErr w:type="spellStart"/>
      <w:r w:rsidRPr="00033FAF">
        <w:rPr>
          <w:rFonts w:cs="Times New Roman"/>
          <w:lang w:val="en-GB" w:eastAsia="zh-CN" w:bidi="ks-Deva"/>
        </w:rPr>
        <w:t>Belanche</w:t>
      </w:r>
      <w:proofErr w:type="spellEnd"/>
      <w:r w:rsidRPr="00033FAF">
        <w:rPr>
          <w:rFonts w:cs="Times New Roman"/>
          <w:lang w:val="en-GB" w:eastAsia="zh-CN" w:bidi="ks-Deva"/>
        </w:rPr>
        <w:t xml:space="preserve">, D., Flavián, M. and Ibáñez-Sánchez, S. </w:t>
      </w:r>
      <w:r>
        <w:rPr>
          <w:rFonts w:cs="Times New Roman"/>
          <w:lang w:val="en-GB" w:eastAsia="zh-CN" w:bidi="ks-Deva"/>
        </w:rPr>
        <w:t>(</w:t>
      </w:r>
      <w:r w:rsidRPr="00033FAF">
        <w:rPr>
          <w:rFonts w:cs="Times New Roman"/>
          <w:lang w:val="en-GB" w:eastAsia="zh-CN" w:bidi="ks-Deva"/>
        </w:rPr>
        <w:t>2020</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Followers’ reactions to influencers’ Instagram posts</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Spanish Journal of Marketing-ESIC</w:t>
      </w:r>
      <w:r w:rsidRPr="00033FAF">
        <w:rPr>
          <w:rFonts w:cs="Times New Roman"/>
          <w:lang w:val="en-GB" w:eastAsia="zh-CN" w:bidi="ks-Deva"/>
        </w:rPr>
        <w:t>, </w:t>
      </w:r>
      <w:r w:rsidRPr="00033FAF">
        <w:rPr>
          <w:rFonts w:cs="Times New Roman"/>
          <w:i/>
          <w:iCs/>
          <w:lang w:val="en-GB" w:eastAsia="zh-CN" w:bidi="ks-Deva"/>
        </w:rPr>
        <w:t>24</w:t>
      </w:r>
      <w:r w:rsidRPr="00033FAF">
        <w:rPr>
          <w:rFonts w:cs="Times New Roman"/>
          <w:lang w:val="en-GB" w:eastAsia="zh-CN" w:bidi="ks-Deva"/>
        </w:rPr>
        <w:t>(1), pp.37-54.</w:t>
      </w:r>
    </w:p>
    <w:p w14:paraId="26EDEEE2" w14:textId="77777777" w:rsidR="00723A65" w:rsidRDefault="00723A65" w:rsidP="00723A65">
      <w:bookmarkStart w:id="94" w:name="_Hlk148433959"/>
      <w:r w:rsidRPr="009D2E04">
        <w:t xml:space="preserve">Bell, J. and Waters, S. </w:t>
      </w:r>
      <w:r>
        <w:t>(</w:t>
      </w:r>
      <w:r w:rsidRPr="009D2E04">
        <w:t>2018</w:t>
      </w:r>
      <w:bookmarkEnd w:id="94"/>
      <w:r>
        <w:t>)</w:t>
      </w:r>
      <w:r w:rsidRPr="009D2E04">
        <w:t> </w:t>
      </w:r>
      <w:proofErr w:type="spellStart"/>
      <w:r w:rsidRPr="009D2E04">
        <w:rPr>
          <w:i/>
          <w:iCs/>
        </w:rPr>
        <w:t>Ebook</w:t>
      </w:r>
      <w:proofErr w:type="spellEnd"/>
      <w:r w:rsidRPr="009D2E04">
        <w:rPr>
          <w:i/>
          <w:iCs/>
        </w:rPr>
        <w:t>: doing your research project: a guide for first-time researchers</w:t>
      </w:r>
      <w:r w:rsidRPr="009D2E04">
        <w:t xml:space="preserve">. </w:t>
      </w:r>
      <w:proofErr w:type="spellStart"/>
      <w:r w:rsidRPr="009D2E04">
        <w:t>McGraw-hill</w:t>
      </w:r>
      <w:proofErr w:type="spellEnd"/>
      <w:r w:rsidRPr="009D2E04">
        <w:t xml:space="preserve"> education (UK).</w:t>
      </w:r>
    </w:p>
    <w:p w14:paraId="10F22075" w14:textId="77777777" w:rsidR="00723A65" w:rsidRDefault="00723A65" w:rsidP="00AE3EF8">
      <w:r w:rsidRPr="00276851">
        <w:t xml:space="preserve">Brook, R.J. and Arnold, G.C. </w:t>
      </w:r>
      <w:r>
        <w:t>(</w:t>
      </w:r>
      <w:r w:rsidRPr="00276851">
        <w:t>2018</w:t>
      </w:r>
      <w:r>
        <w:t>)</w:t>
      </w:r>
      <w:r w:rsidRPr="00276851">
        <w:t> </w:t>
      </w:r>
      <w:r w:rsidRPr="00276851">
        <w:rPr>
          <w:i/>
          <w:iCs/>
        </w:rPr>
        <w:t>Applied regression analysis and experimental design</w:t>
      </w:r>
      <w:r w:rsidRPr="00276851">
        <w:t>. CRC Press.</w:t>
      </w:r>
    </w:p>
    <w:p w14:paraId="33D3DF81" w14:textId="77777777" w:rsidR="00723A65" w:rsidRPr="00033FAF" w:rsidRDefault="00723A65" w:rsidP="005469AB">
      <w:pPr>
        <w:rPr>
          <w:rFonts w:cs="Times New Roman"/>
          <w:lang w:val="en-GB" w:eastAsia="zh-CN" w:bidi="ks-Deva"/>
        </w:rPr>
      </w:pPr>
      <w:proofErr w:type="spellStart"/>
      <w:r w:rsidRPr="00033FAF">
        <w:rPr>
          <w:rFonts w:cs="Times New Roman"/>
          <w:lang w:val="en-GB" w:eastAsia="zh-CN" w:bidi="ks-Deva"/>
        </w:rPr>
        <w:lastRenderedPageBreak/>
        <w:t>Camoiras</w:t>
      </w:r>
      <w:proofErr w:type="spellEnd"/>
      <w:r w:rsidRPr="00033FAF">
        <w:rPr>
          <w:rFonts w:cs="Times New Roman"/>
          <w:lang w:val="en-GB" w:eastAsia="zh-CN" w:bidi="ks-Deva"/>
        </w:rPr>
        <w:t xml:space="preserve">-Rodriguez, Z. and Varela, C. </w:t>
      </w:r>
      <w:r>
        <w:rPr>
          <w:rFonts w:cs="Times New Roman"/>
          <w:lang w:val="en-GB" w:eastAsia="zh-CN" w:bidi="ks-Deva"/>
        </w:rPr>
        <w:t>(</w:t>
      </w:r>
      <w:r w:rsidRPr="00033FAF">
        <w:rPr>
          <w:rFonts w:cs="Times New Roman"/>
          <w:lang w:val="en-GB" w:eastAsia="zh-CN" w:bidi="ks-Deva"/>
        </w:rPr>
        <w:t>2020</w:t>
      </w:r>
      <w:r>
        <w:rPr>
          <w:rFonts w:cs="Times New Roman"/>
          <w:lang w:val="en-GB" w:eastAsia="zh-CN" w:bidi="ks-Deva"/>
        </w:rPr>
        <w:t>) ‘</w:t>
      </w:r>
      <w:r w:rsidRPr="00033FAF">
        <w:rPr>
          <w:rFonts w:cs="Times New Roman"/>
          <w:lang w:val="en-GB" w:eastAsia="zh-CN" w:bidi="ks-Deva"/>
        </w:rPr>
        <w:t>The influence of consumer personality traits on mobile shopping intention</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Spanish journal of marketing-ESIC</w:t>
      </w:r>
      <w:r w:rsidRPr="00033FAF">
        <w:rPr>
          <w:rFonts w:cs="Times New Roman"/>
          <w:lang w:val="en-GB" w:eastAsia="zh-CN" w:bidi="ks-Deva"/>
        </w:rPr>
        <w:t>, </w:t>
      </w:r>
      <w:r w:rsidRPr="00033FAF">
        <w:rPr>
          <w:rFonts w:cs="Times New Roman"/>
          <w:i/>
          <w:iCs/>
          <w:lang w:val="en-GB" w:eastAsia="zh-CN" w:bidi="ks-Deva"/>
        </w:rPr>
        <w:t>24</w:t>
      </w:r>
      <w:r w:rsidRPr="00033FAF">
        <w:rPr>
          <w:rFonts w:cs="Times New Roman"/>
          <w:lang w:val="en-GB" w:eastAsia="zh-CN" w:bidi="ks-Deva"/>
        </w:rPr>
        <w:t>(3), pp.331-353.</w:t>
      </w:r>
    </w:p>
    <w:p w14:paraId="623217C6" w14:textId="77777777" w:rsidR="00723A65" w:rsidRPr="00033FAF" w:rsidRDefault="00723A65" w:rsidP="00980630">
      <w:pPr>
        <w:rPr>
          <w:rFonts w:cs="Times New Roman"/>
          <w:szCs w:val="20"/>
          <w:lang w:val="en-GB"/>
        </w:rPr>
      </w:pPr>
      <w:r w:rsidRPr="00033FAF">
        <w:rPr>
          <w:rFonts w:cs="Times New Roman"/>
          <w:szCs w:val="20"/>
          <w:lang w:val="en-GB"/>
        </w:rPr>
        <w:t xml:space="preserve">Campbell, C. and Farrell, J.R. </w:t>
      </w:r>
      <w:r>
        <w:rPr>
          <w:rFonts w:cs="Times New Roman"/>
          <w:szCs w:val="20"/>
          <w:lang w:val="en-GB"/>
        </w:rPr>
        <w:t>(</w:t>
      </w:r>
      <w:r w:rsidRPr="00033FAF">
        <w:rPr>
          <w:rFonts w:cs="Times New Roman"/>
          <w:szCs w:val="20"/>
          <w:lang w:val="en-GB"/>
        </w:rPr>
        <w:t>2020</w:t>
      </w:r>
      <w:r>
        <w:rPr>
          <w:rFonts w:cs="Times New Roman"/>
          <w:szCs w:val="20"/>
          <w:lang w:val="en-GB"/>
        </w:rPr>
        <w:t>)</w:t>
      </w:r>
      <w:r w:rsidRPr="00033FAF">
        <w:rPr>
          <w:rFonts w:cs="Times New Roman"/>
          <w:szCs w:val="20"/>
          <w:lang w:val="en-GB"/>
        </w:rPr>
        <w:t xml:space="preserve"> </w:t>
      </w:r>
      <w:r>
        <w:rPr>
          <w:rFonts w:cs="Times New Roman"/>
          <w:szCs w:val="20"/>
          <w:lang w:val="en-GB"/>
        </w:rPr>
        <w:t>‘</w:t>
      </w:r>
      <w:r w:rsidRPr="00033FAF">
        <w:rPr>
          <w:rFonts w:cs="Times New Roman"/>
          <w:szCs w:val="20"/>
          <w:lang w:val="en-GB"/>
        </w:rPr>
        <w:t>More than meets the eye: The functional components underlying influencer marketing</w:t>
      </w:r>
      <w:r>
        <w:rPr>
          <w:rFonts w:cs="Times New Roman"/>
          <w:szCs w:val="20"/>
          <w:lang w:val="en-GB"/>
        </w:rPr>
        <w:t>’,</w:t>
      </w:r>
      <w:r w:rsidRPr="00033FAF">
        <w:rPr>
          <w:rFonts w:cs="Times New Roman"/>
          <w:szCs w:val="20"/>
          <w:lang w:val="en-GB"/>
        </w:rPr>
        <w:t> </w:t>
      </w:r>
      <w:r w:rsidRPr="00033FAF">
        <w:rPr>
          <w:rFonts w:cs="Times New Roman"/>
          <w:i/>
          <w:iCs/>
          <w:szCs w:val="20"/>
          <w:lang w:val="en-GB"/>
        </w:rPr>
        <w:t>Business horizons</w:t>
      </w:r>
      <w:r w:rsidRPr="00033FAF">
        <w:rPr>
          <w:rFonts w:cs="Times New Roman"/>
          <w:szCs w:val="20"/>
          <w:lang w:val="en-GB"/>
        </w:rPr>
        <w:t>, </w:t>
      </w:r>
      <w:r w:rsidRPr="00033FAF">
        <w:rPr>
          <w:rFonts w:cs="Times New Roman"/>
          <w:i/>
          <w:iCs/>
          <w:szCs w:val="20"/>
          <w:lang w:val="en-GB"/>
        </w:rPr>
        <w:t>63</w:t>
      </w:r>
      <w:r w:rsidRPr="00033FAF">
        <w:rPr>
          <w:rFonts w:cs="Times New Roman"/>
          <w:szCs w:val="20"/>
          <w:lang w:val="en-GB"/>
        </w:rPr>
        <w:t>(4), pp.469-479.</w:t>
      </w:r>
    </w:p>
    <w:p w14:paraId="36C704CF" w14:textId="77777777" w:rsidR="00723A65" w:rsidRPr="00033FAF" w:rsidRDefault="00723A65" w:rsidP="00E24F53">
      <w:pPr>
        <w:rPr>
          <w:lang w:val="en-GB"/>
        </w:rPr>
      </w:pPr>
      <w:proofErr w:type="spellStart"/>
      <w:r w:rsidRPr="00033FAF">
        <w:rPr>
          <w:lang w:val="en-GB"/>
        </w:rPr>
        <w:t>Černikovaitė</w:t>
      </w:r>
      <w:proofErr w:type="spellEnd"/>
      <w:r w:rsidRPr="00033FAF">
        <w:rPr>
          <w:lang w:val="en-GB"/>
        </w:rPr>
        <w:t xml:space="preserve">, M. </w:t>
      </w:r>
      <w:r>
        <w:rPr>
          <w:lang w:val="en-GB"/>
        </w:rPr>
        <w:t>(</w:t>
      </w:r>
      <w:r w:rsidRPr="00033FAF">
        <w:rPr>
          <w:lang w:val="en-GB"/>
        </w:rPr>
        <w:t>2019</w:t>
      </w:r>
      <w:r>
        <w:rPr>
          <w:lang w:val="en-GB"/>
        </w:rPr>
        <w:t>)</w:t>
      </w:r>
      <w:r w:rsidRPr="00033FAF">
        <w:rPr>
          <w:lang w:val="en-GB"/>
        </w:rPr>
        <w:t xml:space="preserve"> </w:t>
      </w:r>
      <w:r>
        <w:rPr>
          <w:lang w:val="en-GB"/>
        </w:rPr>
        <w:t>‘</w:t>
      </w:r>
      <w:r w:rsidRPr="00033FAF">
        <w:rPr>
          <w:lang w:val="en-GB"/>
        </w:rPr>
        <w:t xml:space="preserve">The impact of Influencer marketing on consumer buying </w:t>
      </w:r>
      <w:proofErr w:type="spellStart"/>
      <w:r w:rsidRPr="00033FAF">
        <w:rPr>
          <w:lang w:val="en-GB"/>
        </w:rPr>
        <w:t>behavior</w:t>
      </w:r>
      <w:proofErr w:type="spellEnd"/>
      <w:r w:rsidRPr="00033FAF">
        <w:rPr>
          <w:lang w:val="en-GB"/>
        </w:rPr>
        <w:t xml:space="preserve"> in social networks</w:t>
      </w:r>
      <w:r>
        <w:rPr>
          <w:lang w:val="en-GB"/>
        </w:rPr>
        <w:t>’,</w:t>
      </w:r>
      <w:r w:rsidRPr="00033FAF">
        <w:rPr>
          <w:lang w:val="en-GB"/>
        </w:rPr>
        <w:t xml:space="preserve"> </w:t>
      </w:r>
      <w:r w:rsidRPr="00411647">
        <w:rPr>
          <w:i/>
          <w:iCs/>
          <w:lang w:val="en-GB"/>
        </w:rPr>
        <w:t>Contemporary Issues in Business, Management and Economics Engineering</w:t>
      </w:r>
      <w:r w:rsidRPr="00033FAF">
        <w:rPr>
          <w:lang w:val="en-GB"/>
        </w:rPr>
        <w:t>, pp.805-812.</w:t>
      </w:r>
    </w:p>
    <w:p w14:paraId="0C105909" w14:textId="77777777" w:rsidR="00723A65" w:rsidRDefault="00723A65" w:rsidP="00AE3EF8">
      <w:r w:rsidRPr="00276851">
        <w:t xml:space="preserve">Chan, L.L. and Idris, N. </w:t>
      </w:r>
      <w:r>
        <w:t>(</w:t>
      </w:r>
      <w:r w:rsidRPr="00276851">
        <w:t>2017</w:t>
      </w:r>
      <w:r>
        <w:t>)</w:t>
      </w:r>
      <w:r w:rsidRPr="00276851">
        <w:t xml:space="preserve"> </w:t>
      </w:r>
      <w:r>
        <w:t>‘</w:t>
      </w:r>
      <w:r w:rsidRPr="00276851">
        <w:t>Validity and reliability of the instrument using exploratory factor analysis and Cronbach’s alpha</w:t>
      </w:r>
      <w:r>
        <w:t>’,</w:t>
      </w:r>
      <w:r w:rsidRPr="00276851">
        <w:t> </w:t>
      </w:r>
      <w:r w:rsidRPr="00276851">
        <w:rPr>
          <w:i/>
          <w:iCs/>
        </w:rPr>
        <w:t>International Journal of Academic Research in Business and Social Sciences</w:t>
      </w:r>
      <w:r w:rsidRPr="00276851">
        <w:t>, </w:t>
      </w:r>
      <w:r w:rsidRPr="00276851">
        <w:rPr>
          <w:i/>
          <w:iCs/>
        </w:rPr>
        <w:t>7</w:t>
      </w:r>
      <w:r w:rsidRPr="00276851">
        <w:t>(10), pp.400-410.</w:t>
      </w:r>
    </w:p>
    <w:p w14:paraId="6A346DF5" w14:textId="77777777" w:rsidR="00723A65" w:rsidRDefault="00723A65" w:rsidP="00AE3EF8">
      <w:r w:rsidRPr="00276851">
        <w:t xml:space="preserve">Chicco, D., Warrens, M.J. and Jurman, G. </w:t>
      </w:r>
      <w:r>
        <w:t>(</w:t>
      </w:r>
      <w:r w:rsidRPr="00276851">
        <w:t>2021</w:t>
      </w:r>
      <w:r>
        <w:t>)</w:t>
      </w:r>
      <w:r w:rsidRPr="00276851">
        <w:t xml:space="preserve"> </w:t>
      </w:r>
      <w:r>
        <w:t>‘</w:t>
      </w:r>
      <w:r w:rsidRPr="00276851">
        <w:t>The coefficient of determination R-squared is more informative than SMAPE, MAE, MAPE, MSE and RMSE in regression analysis evaluation</w:t>
      </w:r>
      <w:r>
        <w:t>’,</w:t>
      </w:r>
      <w:r w:rsidRPr="00276851">
        <w:t> </w:t>
      </w:r>
      <w:proofErr w:type="spellStart"/>
      <w:r w:rsidRPr="00276851">
        <w:rPr>
          <w:i/>
          <w:iCs/>
        </w:rPr>
        <w:t>PeerJ</w:t>
      </w:r>
      <w:proofErr w:type="spellEnd"/>
      <w:r w:rsidRPr="00276851">
        <w:rPr>
          <w:i/>
          <w:iCs/>
        </w:rPr>
        <w:t xml:space="preserve"> Computer Science</w:t>
      </w:r>
      <w:r w:rsidRPr="00276851">
        <w:t>, </w:t>
      </w:r>
      <w:r w:rsidRPr="00276851">
        <w:rPr>
          <w:i/>
          <w:iCs/>
        </w:rPr>
        <w:t>7</w:t>
      </w:r>
      <w:r w:rsidRPr="00276851">
        <w:t>, p.e623.</w:t>
      </w:r>
    </w:p>
    <w:p w14:paraId="786B38FA" w14:textId="77777777" w:rsidR="00723A65" w:rsidRPr="00033FAF" w:rsidRDefault="00723A65" w:rsidP="00980630">
      <w:pPr>
        <w:rPr>
          <w:rFonts w:cs="Times New Roman"/>
          <w:szCs w:val="20"/>
          <w:lang w:val="en-GB"/>
        </w:rPr>
      </w:pPr>
      <w:r w:rsidRPr="00033FAF">
        <w:rPr>
          <w:rFonts w:cs="Times New Roman"/>
          <w:szCs w:val="20"/>
          <w:lang w:val="en-GB"/>
        </w:rPr>
        <w:t xml:space="preserve">Chopra, A., </w:t>
      </w:r>
      <w:proofErr w:type="spellStart"/>
      <w:r w:rsidRPr="00033FAF">
        <w:rPr>
          <w:rFonts w:cs="Times New Roman"/>
          <w:szCs w:val="20"/>
          <w:lang w:val="en-GB"/>
        </w:rPr>
        <w:t>Avhad</w:t>
      </w:r>
      <w:proofErr w:type="spellEnd"/>
      <w:r w:rsidRPr="00033FAF">
        <w:rPr>
          <w:rFonts w:cs="Times New Roman"/>
          <w:szCs w:val="20"/>
          <w:lang w:val="en-GB"/>
        </w:rPr>
        <w:t xml:space="preserve">, V. and Jaju, A.S. </w:t>
      </w:r>
      <w:r>
        <w:rPr>
          <w:rFonts w:cs="Times New Roman"/>
          <w:szCs w:val="20"/>
          <w:lang w:val="en-GB"/>
        </w:rPr>
        <w:t>(</w:t>
      </w:r>
      <w:r w:rsidRPr="00033FAF">
        <w:rPr>
          <w:rFonts w:cs="Times New Roman"/>
          <w:szCs w:val="20"/>
          <w:lang w:val="en-GB"/>
        </w:rPr>
        <w:t>2021</w:t>
      </w:r>
      <w:r>
        <w:rPr>
          <w:rFonts w:cs="Times New Roman"/>
          <w:szCs w:val="20"/>
          <w:lang w:val="en-GB"/>
        </w:rPr>
        <w:t>)</w:t>
      </w:r>
      <w:r w:rsidRPr="00033FAF">
        <w:rPr>
          <w:rFonts w:cs="Times New Roman"/>
          <w:szCs w:val="20"/>
          <w:lang w:val="en-GB"/>
        </w:rPr>
        <w:t xml:space="preserve"> </w:t>
      </w:r>
      <w:r>
        <w:rPr>
          <w:rFonts w:cs="Times New Roman"/>
          <w:szCs w:val="20"/>
          <w:lang w:val="en-GB"/>
        </w:rPr>
        <w:t>‘</w:t>
      </w:r>
      <w:r w:rsidRPr="00033FAF">
        <w:rPr>
          <w:rFonts w:cs="Times New Roman"/>
          <w:szCs w:val="20"/>
          <w:lang w:val="en-GB"/>
        </w:rPr>
        <w:t xml:space="preserve">Influencer marketing: An exploratory study to identify antecedents of consumer </w:t>
      </w:r>
      <w:proofErr w:type="spellStart"/>
      <w:r w:rsidRPr="00033FAF">
        <w:rPr>
          <w:rFonts w:cs="Times New Roman"/>
          <w:szCs w:val="20"/>
          <w:lang w:val="en-GB"/>
        </w:rPr>
        <w:t>behavior</w:t>
      </w:r>
      <w:proofErr w:type="spellEnd"/>
      <w:r w:rsidRPr="00033FAF">
        <w:rPr>
          <w:rFonts w:cs="Times New Roman"/>
          <w:szCs w:val="20"/>
          <w:lang w:val="en-GB"/>
        </w:rPr>
        <w:t xml:space="preserve"> of millennial</w:t>
      </w:r>
      <w:r>
        <w:rPr>
          <w:rFonts w:cs="Times New Roman"/>
          <w:szCs w:val="20"/>
          <w:lang w:val="en-GB"/>
        </w:rPr>
        <w:t>’,</w:t>
      </w:r>
      <w:r w:rsidRPr="00033FAF">
        <w:rPr>
          <w:rFonts w:cs="Times New Roman"/>
          <w:szCs w:val="20"/>
          <w:lang w:val="en-GB"/>
        </w:rPr>
        <w:t> </w:t>
      </w:r>
      <w:r w:rsidRPr="00033FAF">
        <w:rPr>
          <w:rFonts w:cs="Times New Roman"/>
          <w:i/>
          <w:iCs/>
          <w:szCs w:val="20"/>
          <w:lang w:val="en-GB"/>
        </w:rPr>
        <w:t>Business Perspectives and Research</w:t>
      </w:r>
      <w:r w:rsidRPr="00033FAF">
        <w:rPr>
          <w:rFonts w:cs="Times New Roman"/>
          <w:szCs w:val="20"/>
          <w:lang w:val="en-GB"/>
        </w:rPr>
        <w:t>, </w:t>
      </w:r>
      <w:r w:rsidRPr="00033FAF">
        <w:rPr>
          <w:rFonts w:cs="Times New Roman"/>
          <w:i/>
          <w:iCs/>
          <w:szCs w:val="20"/>
          <w:lang w:val="en-GB"/>
        </w:rPr>
        <w:t>9</w:t>
      </w:r>
      <w:r w:rsidRPr="00033FAF">
        <w:rPr>
          <w:rFonts w:cs="Times New Roman"/>
          <w:szCs w:val="20"/>
          <w:lang w:val="en-GB"/>
        </w:rPr>
        <w:t>(1), pp.77-91.</w:t>
      </w:r>
    </w:p>
    <w:p w14:paraId="4475BB04" w14:textId="77777777" w:rsidR="00723A65" w:rsidRDefault="00723A65" w:rsidP="00AE3EF8">
      <w:r w:rsidRPr="00276851">
        <w:t xml:space="preserve">Daoud, J.I. </w:t>
      </w:r>
      <w:r>
        <w:t>(</w:t>
      </w:r>
      <w:r w:rsidRPr="00276851">
        <w:t>2017</w:t>
      </w:r>
      <w:r>
        <w:t>)</w:t>
      </w:r>
      <w:r w:rsidRPr="00276851">
        <w:t xml:space="preserve"> </w:t>
      </w:r>
      <w:r>
        <w:t>‘</w:t>
      </w:r>
      <w:r w:rsidRPr="00276851">
        <w:t>Multicollinearity and regression analysis</w:t>
      </w:r>
      <w:r>
        <w:t>’,</w:t>
      </w:r>
      <w:r w:rsidRPr="00276851">
        <w:t xml:space="preserve"> In </w:t>
      </w:r>
      <w:r w:rsidRPr="00276851">
        <w:rPr>
          <w:i/>
          <w:iCs/>
        </w:rPr>
        <w:t>Journal of Physics: Conference Series</w:t>
      </w:r>
      <w:r w:rsidRPr="00276851">
        <w:t> (Vol. 949, No. 1, p. 012009). IOP Publishing.</w:t>
      </w:r>
    </w:p>
    <w:p w14:paraId="73946D61" w14:textId="77777777" w:rsidR="00723A65" w:rsidRDefault="00723A65" w:rsidP="00AE3EF8">
      <w:r w:rsidRPr="00276851">
        <w:t xml:space="preserve">Darlington, R.B. and Hayes, A.F. </w:t>
      </w:r>
      <w:r>
        <w:t>(</w:t>
      </w:r>
      <w:r w:rsidRPr="00276851">
        <w:t>2016</w:t>
      </w:r>
      <w:r>
        <w:t>)</w:t>
      </w:r>
      <w:r w:rsidRPr="00276851">
        <w:t> </w:t>
      </w:r>
      <w:r w:rsidRPr="00276851">
        <w:rPr>
          <w:i/>
          <w:iCs/>
        </w:rPr>
        <w:t>Regression analysis and linear models: Concepts, applications, and implementation</w:t>
      </w:r>
      <w:r w:rsidRPr="00276851">
        <w:t>. Guilford Publications.</w:t>
      </w:r>
    </w:p>
    <w:p w14:paraId="203515C8"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Dhir, A., Sadiq, M., Talwar, S., Sakashita, M. and Kaur, P. </w:t>
      </w:r>
      <w:r>
        <w:rPr>
          <w:rFonts w:cs="Times New Roman"/>
          <w:lang w:val="en-GB" w:eastAsia="zh-CN" w:bidi="ks-Deva"/>
        </w:rPr>
        <w:t>(</w:t>
      </w:r>
      <w:r w:rsidRPr="00033FAF">
        <w:rPr>
          <w:rFonts w:cs="Times New Roman"/>
          <w:lang w:val="en-GB" w:eastAsia="zh-CN" w:bidi="ks-Deva"/>
        </w:rPr>
        <w:t>2021</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Why do retail consumers buy green apparel? A knowledge-attitude-behaviour-context perspective</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Journal of Retailing and Consumer Services</w:t>
      </w:r>
      <w:r w:rsidRPr="00033FAF">
        <w:rPr>
          <w:rFonts w:cs="Times New Roman"/>
          <w:lang w:val="en-GB" w:eastAsia="zh-CN" w:bidi="ks-Deva"/>
        </w:rPr>
        <w:t>, </w:t>
      </w:r>
      <w:r w:rsidRPr="00033FAF">
        <w:rPr>
          <w:rFonts w:cs="Times New Roman"/>
          <w:i/>
          <w:iCs/>
          <w:lang w:val="en-GB" w:eastAsia="zh-CN" w:bidi="ks-Deva"/>
        </w:rPr>
        <w:t>59</w:t>
      </w:r>
      <w:r w:rsidRPr="00033FAF">
        <w:rPr>
          <w:rFonts w:cs="Times New Roman"/>
          <w:lang w:val="en-GB" w:eastAsia="zh-CN" w:bidi="ks-Deva"/>
        </w:rPr>
        <w:t>, p.102398.</w:t>
      </w:r>
    </w:p>
    <w:p w14:paraId="2F9150BB" w14:textId="77777777" w:rsidR="00723A65" w:rsidRDefault="00723A65" w:rsidP="00AE3EF8">
      <w:bookmarkStart w:id="95" w:name="_Hlk147583987"/>
      <w:r w:rsidRPr="00D45678">
        <w:t xml:space="preserve">Dooly, M., Moore, E. and Vallejo, C. </w:t>
      </w:r>
      <w:r>
        <w:t>(</w:t>
      </w:r>
      <w:r w:rsidRPr="00D45678">
        <w:t>2017</w:t>
      </w:r>
      <w:bookmarkEnd w:id="95"/>
      <w:r>
        <w:t>)</w:t>
      </w:r>
      <w:r w:rsidRPr="00D45678">
        <w:t xml:space="preserve"> </w:t>
      </w:r>
      <w:r w:rsidRPr="00630F92">
        <w:rPr>
          <w:i/>
          <w:iCs/>
        </w:rPr>
        <w:t>Research ethics</w:t>
      </w:r>
      <w:r>
        <w:t>,</w:t>
      </w:r>
      <w:r w:rsidRPr="00D45678">
        <w:t> </w:t>
      </w:r>
      <w:r w:rsidRPr="00630F92">
        <w:t>Research-publishing</w:t>
      </w:r>
      <w:r w:rsidRPr="00D45678">
        <w:t>.</w:t>
      </w:r>
    </w:p>
    <w:p w14:paraId="74D2DCD0" w14:textId="77777777" w:rsidR="00723A65" w:rsidRDefault="00723A65" w:rsidP="00AE3EF8">
      <w:bookmarkStart w:id="96" w:name="_Hlk147583843"/>
      <w:r w:rsidRPr="00D45678">
        <w:t xml:space="preserve">Emerson, R.W. </w:t>
      </w:r>
      <w:r>
        <w:t>(</w:t>
      </w:r>
      <w:r w:rsidRPr="00D45678">
        <w:t>2015</w:t>
      </w:r>
      <w:bookmarkEnd w:id="96"/>
      <w:r>
        <w:t>) ‘</w:t>
      </w:r>
      <w:r w:rsidRPr="00D45678">
        <w:t>Convenience sampling, random sampling, and snowball sampling: How does sampling affect the validity of research?</w:t>
      </w:r>
      <w:r>
        <w:t>’,</w:t>
      </w:r>
      <w:r w:rsidRPr="00D45678">
        <w:t> </w:t>
      </w:r>
      <w:r w:rsidRPr="00D45678">
        <w:rPr>
          <w:i/>
          <w:iCs/>
        </w:rPr>
        <w:t>Journal of Visual Impairment &amp; Blindness</w:t>
      </w:r>
      <w:r w:rsidRPr="00D45678">
        <w:t>, </w:t>
      </w:r>
      <w:r w:rsidRPr="00D45678">
        <w:rPr>
          <w:i/>
          <w:iCs/>
        </w:rPr>
        <w:t>109</w:t>
      </w:r>
      <w:r w:rsidRPr="00D45678">
        <w:t>(2), pp.164-168.</w:t>
      </w:r>
    </w:p>
    <w:p w14:paraId="586E1152" w14:textId="77777777" w:rsidR="00723A65" w:rsidRPr="00033FAF" w:rsidRDefault="00723A65" w:rsidP="00E24F53">
      <w:pPr>
        <w:rPr>
          <w:lang w:val="en-GB"/>
        </w:rPr>
      </w:pPr>
      <w:proofErr w:type="spellStart"/>
      <w:r w:rsidRPr="00033FAF">
        <w:rPr>
          <w:lang w:val="en-GB"/>
        </w:rPr>
        <w:lastRenderedPageBreak/>
        <w:t>Engaiodigital</w:t>
      </w:r>
      <w:proofErr w:type="spellEnd"/>
      <w:r>
        <w:rPr>
          <w:lang w:val="en-GB"/>
        </w:rPr>
        <w:t>.</w:t>
      </w:r>
      <w:r w:rsidRPr="00033FAF">
        <w:rPr>
          <w:lang w:val="en-GB"/>
        </w:rPr>
        <w:t xml:space="preserve"> </w:t>
      </w:r>
      <w:r>
        <w:rPr>
          <w:lang w:val="en-GB"/>
        </w:rPr>
        <w:t>(</w:t>
      </w:r>
      <w:r w:rsidRPr="00033FAF">
        <w:rPr>
          <w:lang w:val="en-GB"/>
        </w:rPr>
        <w:t>2023</w:t>
      </w:r>
      <w:r>
        <w:rPr>
          <w:lang w:val="en-GB"/>
        </w:rPr>
        <w:t xml:space="preserve">) </w:t>
      </w:r>
      <w:r w:rsidRPr="00033FAF">
        <w:rPr>
          <w:i/>
          <w:lang w:val="en-GB"/>
        </w:rPr>
        <w:t>Influencer marketing</w:t>
      </w:r>
      <w:r w:rsidRPr="00033FAF">
        <w:rPr>
          <w:lang w:val="en-GB"/>
        </w:rPr>
        <w:t>. [Online]. &lt;Available through: https://engaiodigital.com/influencer-marketing-campaign-types/&gt;. [Accessed on: 28</w:t>
      </w:r>
      <w:r w:rsidRPr="00033FAF">
        <w:rPr>
          <w:vertAlign w:val="superscript"/>
          <w:lang w:val="en-GB"/>
        </w:rPr>
        <w:t>th</w:t>
      </w:r>
      <w:r w:rsidRPr="00033FAF">
        <w:rPr>
          <w:lang w:val="en-GB"/>
        </w:rPr>
        <w:t xml:space="preserve"> Sep, 2023]</w:t>
      </w:r>
    </w:p>
    <w:p w14:paraId="119B5713" w14:textId="77777777" w:rsidR="00723A65" w:rsidRDefault="00723A65" w:rsidP="00AE3EF8">
      <w:bookmarkStart w:id="97" w:name="_Hlk147583327"/>
      <w:r w:rsidRPr="00AF3A97">
        <w:t xml:space="preserve">Flick, U. </w:t>
      </w:r>
      <w:r>
        <w:t>(</w:t>
      </w:r>
      <w:r w:rsidRPr="00AF3A97">
        <w:t>2015</w:t>
      </w:r>
      <w:bookmarkEnd w:id="97"/>
      <w:r>
        <w:t>)</w:t>
      </w:r>
      <w:r w:rsidRPr="00AF3A97">
        <w:t> </w:t>
      </w:r>
      <w:r w:rsidRPr="00AF3A97">
        <w:rPr>
          <w:i/>
          <w:iCs/>
        </w:rPr>
        <w:t>Introducing research methodology: A beginner's guide to doing a research project</w:t>
      </w:r>
      <w:r w:rsidRPr="00AF3A97">
        <w:t>. Sage.</w:t>
      </w:r>
    </w:p>
    <w:p w14:paraId="0F68370B" w14:textId="77777777" w:rsidR="00723A65" w:rsidRDefault="00723A65" w:rsidP="00AE3EF8">
      <w:r w:rsidRPr="00276851">
        <w:t xml:space="preserve">Fox, J. and Weisberg, S. </w:t>
      </w:r>
      <w:r>
        <w:t>(</w:t>
      </w:r>
      <w:r w:rsidRPr="00276851">
        <w:t>2018</w:t>
      </w:r>
      <w:r>
        <w:t>)</w:t>
      </w:r>
      <w:r w:rsidRPr="00276851">
        <w:t> </w:t>
      </w:r>
      <w:r w:rsidRPr="00276851">
        <w:rPr>
          <w:i/>
          <w:iCs/>
        </w:rPr>
        <w:t>An R companion to applied regression</w:t>
      </w:r>
      <w:r w:rsidRPr="00276851">
        <w:t>. Sage publications.</w:t>
      </w:r>
    </w:p>
    <w:p w14:paraId="2C144AE2" w14:textId="77777777" w:rsidR="00723A65" w:rsidRDefault="00723A65" w:rsidP="00AE3EF8">
      <w:r w:rsidRPr="00276851">
        <w:t xml:space="preserve">Gelman, A., Goodrich, B., </w:t>
      </w:r>
      <w:proofErr w:type="spellStart"/>
      <w:r w:rsidRPr="00276851">
        <w:t>Gabry</w:t>
      </w:r>
      <w:proofErr w:type="spellEnd"/>
      <w:r w:rsidRPr="00276851">
        <w:t xml:space="preserve">, J. and </w:t>
      </w:r>
      <w:proofErr w:type="spellStart"/>
      <w:r w:rsidRPr="00276851">
        <w:t>Vehtari</w:t>
      </w:r>
      <w:proofErr w:type="spellEnd"/>
      <w:r w:rsidRPr="00276851">
        <w:t xml:space="preserve">, A. </w:t>
      </w:r>
      <w:r>
        <w:t>(</w:t>
      </w:r>
      <w:r w:rsidRPr="00276851">
        <w:t>2019</w:t>
      </w:r>
      <w:r>
        <w:t>)</w:t>
      </w:r>
      <w:r w:rsidRPr="00276851">
        <w:t xml:space="preserve"> </w:t>
      </w:r>
      <w:r>
        <w:t>‘</w:t>
      </w:r>
      <w:r w:rsidRPr="00276851">
        <w:t>R-squared for Bayesian regression models</w:t>
      </w:r>
      <w:r>
        <w:t>’,</w:t>
      </w:r>
      <w:r w:rsidRPr="00276851">
        <w:t> </w:t>
      </w:r>
      <w:r w:rsidRPr="00276851">
        <w:rPr>
          <w:i/>
          <w:iCs/>
        </w:rPr>
        <w:t>The American Statistician</w:t>
      </w:r>
      <w:r w:rsidRPr="00276851">
        <w:t>.</w:t>
      </w:r>
    </w:p>
    <w:p w14:paraId="2189882F" w14:textId="77777777" w:rsidR="00723A65" w:rsidRDefault="00723A65" w:rsidP="00723A65">
      <w:bookmarkStart w:id="98" w:name="_Hlk148434094"/>
      <w:r w:rsidRPr="009D2E04">
        <w:t xml:space="preserve">Greener, S. </w:t>
      </w:r>
      <w:r>
        <w:t>(</w:t>
      </w:r>
      <w:r w:rsidRPr="009D2E04">
        <w:t>2018</w:t>
      </w:r>
      <w:bookmarkEnd w:id="98"/>
      <w:r>
        <w:t>)</w:t>
      </w:r>
      <w:r w:rsidRPr="009D2E04">
        <w:t xml:space="preserve"> </w:t>
      </w:r>
      <w:r>
        <w:t>‘</w:t>
      </w:r>
      <w:r w:rsidRPr="009D2E04">
        <w:t>Research limitations: the need for honesty and common sense</w:t>
      </w:r>
      <w:r>
        <w:t>’,</w:t>
      </w:r>
      <w:r w:rsidRPr="009D2E04">
        <w:t> </w:t>
      </w:r>
      <w:r w:rsidRPr="009D2E04">
        <w:rPr>
          <w:i/>
          <w:iCs/>
        </w:rPr>
        <w:t>Interactive Learning Environments</w:t>
      </w:r>
      <w:r w:rsidRPr="009D2E04">
        <w:t>, </w:t>
      </w:r>
      <w:r w:rsidRPr="009D2E04">
        <w:rPr>
          <w:i/>
          <w:iCs/>
        </w:rPr>
        <w:t>26</w:t>
      </w:r>
      <w:r w:rsidRPr="009D2E04">
        <w:t>(5), pp.567-568.</w:t>
      </w:r>
    </w:p>
    <w:p w14:paraId="343A42E0"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Haenlein, M., </w:t>
      </w:r>
      <w:proofErr w:type="spellStart"/>
      <w:r w:rsidRPr="00033FAF">
        <w:rPr>
          <w:rFonts w:cs="Times New Roman"/>
          <w:lang w:val="en-GB" w:eastAsia="zh-CN" w:bidi="ks-Deva"/>
        </w:rPr>
        <w:t>Anadol</w:t>
      </w:r>
      <w:proofErr w:type="spellEnd"/>
      <w:r w:rsidRPr="00033FAF">
        <w:rPr>
          <w:rFonts w:cs="Times New Roman"/>
          <w:lang w:val="en-GB" w:eastAsia="zh-CN" w:bidi="ks-Deva"/>
        </w:rPr>
        <w:t xml:space="preserve">, E., Farnsworth, T., Hugo, H., </w:t>
      </w:r>
      <w:proofErr w:type="spellStart"/>
      <w:r w:rsidRPr="00033FAF">
        <w:rPr>
          <w:rFonts w:cs="Times New Roman"/>
          <w:lang w:val="en-GB" w:eastAsia="zh-CN" w:bidi="ks-Deva"/>
        </w:rPr>
        <w:t>Hunichen</w:t>
      </w:r>
      <w:proofErr w:type="spellEnd"/>
      <w:r w:rsidRPr="00033FAF">
        <w:rPr>
          <w:rFonts w:cs="Times New Roman"/>
          <w:lang w:val="en-GB" w:eastAsia="zh-CN" w:bidi="ks-Deva"/>
        </w:rPr>
        <w:t xml:space="preserve">, J. and Welte, D. </w:t>
      </w:r>
      <w:r>
        <w:rPr>
          <w:rFonts w:cs="Times New Roman"/>
          <w:lang w:val="en-GB" w:eastAsia="zh-CN" w:bidi="ks-Deva"/>
        </w:rPr>
        <w:t>(</w:t>
      </w:r>
      <w:r w:rsidRPr="00033FAF">
        <w:rPr>
          <w:rFonts w:cs="Times New Roman"/>
          <w:lang w:val="en-GB" w:eastAsia="zh-CN" w:bidi="ks-Deva"/>
        </w:rPr>
        <w:t>2020</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Navigating the New Era of Influencer Marketing: How to be Successful on Instagram, TikTok, &amp; Co.</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California management review</w:t>
      </w:r>
      <w:r w:rsidRPr="00033FAF">
        <w:rPr>
          <w:rFonts w:cs="Times New Roman"/>
          <w:lang w:val="en-GB" w:eastAsia="zh-CN" w:bidi="ks-Deva"/>
        </w:rPr>
        <w:t>, </w:t>
      </w:r>
      <w:r w:rsidRPr="00033FAF">
        <w:rPr>
          <w:rFonts w:cs="Times New Roman"/>
          <w:i/>
          <w:iCs/>
          <w:lang w:val="en-GB" w:eastAsia="zh-CN" w:bidi="ks-Deva"/>
        </w:rPr>
        <w:t>63</w:t>
      </w:r>
      <w:r w:rsidRPr="00033FAF">
        <w:rPr>
          <w:rFonts w:cs="Times New Roman"/>
          <w:lang w:val="en-GB" w:eastAsia="zh-CN" w:bidi="ks-Deva"/>
        </w:rPr>
        <w:t>(1), pp.5-25.</w:t>
      </w:r>
    </w:p>
    <w:p w14:paraId="3A245003"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Helberger, N., Huh, J., Milne, G., Strycharz, J. and Sundaram, H. </w:t>
      </w:r>
      <w:r>
        <w:rPr>
          <w:rFonts w:cs="Times New Roman"/>
          <w:lang w:val="en-GB" w:eastAsia="zh-CN" w:bidi="ks-Deva"/>
        </w:rPr>
        <w:t>(</w:t>
      </w:r>
      <w:r w:rsidRPr="00033FAF">
        <w:rPr>
          <w:rFonts w:cs="Times New Roman"/>
          <w:lang w:val="en-GB" w:eastAsia="zh-CN" w:bidi="ks-Deva"/>
        </w:rPr>
        <w:t>2020</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Macro and exogenous factors in computational advertising: Key issues and new research directions</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Journal of Advertising</w:t>
      </w:r>
      <w:r w:rsidRPr="00033FAF">
        <w:rPr>
          <w:rFonts w:cs="Times New Roman"/>
          <w:lang w:val="en-GB" w:eastAsia="zh-CN" w:bidi="ks-Deva"/>
        </w:rPr>
        <w:t>, </w:t>
      </w:r>
      <w:r w:rsidRPr="00033FAF">
        <w:rPr>
          <w:rFonts w:cs="Times New Roman"/>
          <w:i/>
          <w:iCs/>
          <w:lang w:val="en-GB" w:eastAsia="zh-CN" w:bidi="ks-Deva"/>
        </w:rPr>
        <w:t>49</w:t>
      </w:r>
      <w:r w:rsidRPr="00033FAF">
        <w:rPr>
          <w:rFonts w:cs="Times New Roman"/>
          <w:lang w:val="en-GB" w:eastAsia="zh-CN" w:bidi="ks-Deva"/>
        </w:rPr>
        <w:t>(4), pp.377-393.</w:t>
      </w:r>
    </w:p>
    <w:p w14:paraId="1E1E4541" w14:textId="77777777" w:rsidR="00723A65" w:rsidRPr="00033FAF" w:rsidRDefault="00723A65" w:rsidP="005469AB">
      <w:pPr>
        <w:rPr>
          <w:rFonts w:cs="Times New Roman"/>
          <w:lang w:val="en-GB" w:eastAsia="zh-CN" w:bidi="ks-Deva"/>
        </w:rPr>
      </w:pPr>
      <w:proofErr w:type="spellStart"/>
      <w:r w:rsidRPr="00033FAF">
        <w:rPr>
          <w:rFonts w:cs="Times New Roman"/>
          <w:lang w:val="en-GB" w:eastAsia="zh-CN" w:bidi="ks-Deva"/>
        </w:rPr>
        <w:t>Ismagilova</w:t>
      </w:r>
      <w:proofErr w:type="spellEnd"/>
      <w:r w:rsidRPr="00033FAF">
        <w:rPr>
          <w:rFonts w:cs="Times New Roman"/>
          <w:lang w:val="en-GB" w:eastAsia="zh-CN" w:bidi="ks-Deva"/>
        </w:rPr>
        <w:t xml:space="preserve">, E., Slade, E.L., Rana, N.P. and Dwivedi, Y.K. </w:t>
      </w:r>
      <w:r>
        <w:rPr>
          <w:rFonts w:cs="Times New Roman"/>
          <w:lang w:val="en-GB" w:eastAsia="zh-CN" w:bidi="ks-Deva"/>
        </w:rPr>
        <w:t>(</w:t>
      </w:r>
      <w:r w:rsidRPr="00033FAF">
        <w:rPr>
          <w:rFonts w:cs="Times New Roman"/>
          <w:lang w:val="en-GB" w:eastAsia="zh-CN" w:bidi="ks-Deva"/>
        </w:rPr>
        <w:t>2020</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The effect of electronic word of mouth communications on intention to buy: A meta-analysis</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Information Systems Frontiers</w:t>
      </w:r>
      <w:r w:rsidRPr="00033FAF">
        <w:rPr>
          <w:rFonts w:cs="Times New Roman"/>
          <w:lang w:val="en-GB" w:eastAsia="zh-CN" w:bidi="ks-Deva"/>
        </w:rPr>
        <w:t>, </w:t>
      </w:r>
      <w:r w:rsidRPr="00033FAF">
        <w:rPr>
          <w:rFonts w:cs="Times New Roman"/>
          <w:i/>
          <w:iCs/>
          <w:lang w:val="en-GB" w:eastAsia="zh-CN" w:bidi="ks-Deva"/>
        </w:rPr>
        <w:t>22</w:t>
      </w:r>
      <w:r w:rsidRPr="00033FAF">
        <w:rPr>
          <w:rFonts w:cs="Times New Roman"/>
          <w:lang w:val="en-GB" w:eastAsia="zh-CN" w:bidi="ks-Deva"/>
        </w:rPr>
        <w:t>, pp.1203-1226.</w:t>
      </w:r>
    </w:p>
    <w:p w14:paraId="0A539101"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Jiang, S. and Pu, R. </w:t>
      </w:r>
      <w:r>
        <w:rPr>
          <w:rFonts w:cs="Times New Roman"/>
          <w:lang w:val="en-GB" w:eastAsia="zh-CN" w:bidi="ks-Deva"/>
        </w:rPr>
        <w:t>(</w:t>
      </w:r>
      <w:r w:rsidRPr="00033FAF">
        <w:rPr>
          <w:rFonts w:cs="Times New Roman"/>
          <w:lang w:val="en-GB" w:eastAsia="zh-CN" w:bidi="ks-Deva"/>
        </w:rPr>
        <w:t>2021</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 xml:space="preserve">Reconceptualizing and </w:t>
      </w:r>
      <w:proofErr w:type="spellStart"/>
      <w:r w:rsidRPr="00033FAF">
        <w:rPr>
          <w:rFonts w:cs="Times New Roman"/>
          <w:lang w:val="en-GB" w:eastAsia="zh-CN" w:bidi="ks-Deva"/>
        </w:rPr>
        <w:t>modeling</w:t>
      </w:r>
      <w:proofErr w:type="spellEnd"/>
      <w:r w:rsidRPr="00033FAF">
        <w:rPr>
          <w:rFonts w:cs="Times New Roman"/>
          <w:lang w:val="en-GB" w:eastAsia="zh-CN" w:bidi="ks-Deva"/>
        </w:rPr>
        <w:t xml:space="preserve"> sustainable consumption </w:t>
      </w:r>
      <w:proofErr w:type="spellStart"/>
      <w:r w:rsidRPr="00033FAF">
        <w:rPr>
          <w:rFonts w:cs="Times New Roman"/>
          <w:lang w:val="en-GB" w:eastAsia="zh-CN" w:bidi="ks-Deva"/>
        </w:rPr>
        <w:t>behavior</w:t>
      </w:r>
      <w:proofErr w:type="spellEnd"/>
      <w:r w:rsidRPr="00033FAF">
        <w:rPr>
          <w:rFonts w:cs="Times New Roman"/>
          <w:lang w:val="en-GB" w:eastAsia="zh-CN" w:bidi="ks-Deva"/>
        </w:rPr>
        <w:t>: A synthesis of qualitative evidence from online education industry</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Innovative Marketing</w:t>
      </w:r>
      <w:r w:rsidRPr="00033FAF">
        <w:rPr>
          <w:rFonts w:cs="Times New Roman"/>
          <w:lang w:val="en-GB" w:eastAsia="zh-CN" w:bidi="ks-Deva"/>
        </w:rPr>
        <w:t>, </w:t>
      </w:r>
      <w:r w:rsidRPr="00033FAF">
        <w:rPr>
          <w:rFonts w:cs="Times New Roman"/>
          <w:i/>
          <w:iCs/>
          <w:lang w:val="en-GB" w:eastAsia="zh-CN" w:bidi="ks-Deva"/>
        </w:rPr>
        <w:t>17</w:t>
      </w:r>
      <w:r w:rsidRPr="00033FAF">
        <w:rPr>
          <w:rFonts w:cs="Times New Roman"/>
          <w:lang w:val="en-GB" w:eastAsia="zh-CN" w:bidi="ks-Deva"/>
        </w:rPr>
        <w:t>(3), p.144.</w:t>
      </w:r>
    </w:p>
    <w:p w14:paraId="42EE844B" w14:textId="77777777" w:rsidR="00723A65" w:rsidRPr="00033FAF" w:rsidRDefault="00723A65" w:rsidP="00980630">
      <w:pPr>
        <w:rPr>
          <w:rFonts w:cs="Times New Roman"/>
          <w:szCs w:val="20"/>
          <w:lang w:val="en-GB"/>
        </w:rPr>
      </w:pPr>
      <w:r w:rsidRPr="00033FAF">
        <w:rPr>
          <w:rFonts w:cs="Times New Roman"/>
          <w:szCs w:val="20"/>
          <w:lang w:val="en-GB"/>
        </w:rPr>
        <w:t xml:space="preserve">Jin, S.V., Muqaddam, A. and Ryu, E. </w:t>
      </w:r>
      <w:r>
        <w:rPr>
          <w:rFonts w:cs="Times New Roman"/>
          <w:szCs w:val="20"/>
          <w:lang w:val="en-GB"/>
        </w:rPr>
        <w:t>(</w:t>
      </w:r>
      <w:r w:rsidRPr="00033FAF">
        <w:rPr>
          <w:rFonts w:cs="Times New Roman"/>
          <w:szCs w:val="20"/>
          <w:lang w:val="en-GB"/>
        </w:rPr>
        <w:t>2019</w:t>
      </w:r>
      <w:r>
        <w:rPr>
          <w:rFonts w:cs="Times New Roman"/>
          <w:szCs w:val="20"/>
          <w:lang w:val="en-GB"/>
        </w:rPr>
        <w:t>)</w:t>
      </w:r>
      <w:r w:rsidRPr="00033FAF">
        <w:rPr>
          <w:rFonts w:cs="Times New Roman"/>
          <w:szCs w:val="20"/>
          <w:lang w:val="en-GB"/>
        </w:rPr>
        <w:t xml:space="preserve"> </w:t>
      </w:r>
      <w:r>
        <w:rPr>
          <w:rFonts w:cs="Times New Roman"/>
          <w:szCs w:val="20"/>
          <w:lang w:val="en-GB"/>
        </w:rPr>
        <w:t>‘</w:t>
      </w:r>
      <w:r w:rsidRPr="00033FAF">
        <w:rPr>
          <w:rFonts w:cs="Times New Roman"/>
          <w:szCs w:val="20"/>
          <w:lang w:val="en-GB"/>
        </w:rPr>
        <w:t>Instafamous and social media influencer marketing</w:t>
      </w:r>
      <w:r>
        <w:rPr>
          <w:rFonts w:cs="Times New Roman"/>
          <w:szCs w:val="20"/>
          <w:lang w:val="en-GB"/>
        </w:rPr>
        <w:t>’,</w:t>
      </w:r>
      <w:r w:rsidRPr="00033FAF">
        <w:rPr>
          <w:rFonts w:cs="Times New Roman"/>
          <w:szCs w:val="20"/>
          <w:lang w:val="en-GB"/>
        </w:rPr>
        <w:t> </w:t>
      </w:r>
      <w:r w:rsidRPr="00033FAF">
        <w:rPr>
          <w:rFonts w:cs="Times New Roman"/>
          <w:i/>
          <w:iCs/>
          <w:szCs w:val="20"/>
          <w:lang w:val="en-GB"/>
        </w:rPr>
        <w:t>Marketing Intelligence &amp; Planning</w:t>
      </w:r>
      <w:r w:rsidRPr="00033FAF">
        <w:rPr>
          <w:rFonts w:cs="Times New Roman"/>
          <w:szCs w:val="20"/>
          <w:lang w:val="en-GB"/>
        </w:rPr>
        <w:t>, </w:t>
      </w:r>
      <w:r w:rsidRPr="00033FAF">
        <w:rPr>
          <w:rFonts w:cs="Times New Roman"/>
          <w:i/>
          <w:iCs/>
          <w:szCs w:val="20"/>
          <w:lang w:val="en-GB"/>
        </w:rPr>
        <w:t>37</w:t>
      </w:r>
      <w:r w:rsidRPr="00033FAF">
        <w:rPr>
          <w:rFonts w:cs="Times New Roman"/>
          <w:szCs w:val="20"/>
          <w:lang w:val="en-GB"/>
        </w:rPr>
        <w:t>(5), pp.567-579.</w:t>
      </w:r>
    </w:p>
    <w:p w14:paraId="5355FC2C" w14:textId="77777777" w:rsidR="00723A65" w:rsidRPr="00033FAF" w:rsidRDefault="00723A65" w:rsidP="00980630">
      <w:pPr>
        <w:rPr>
          <w:rFonts w:cs="Times New Roman"/>
          <w:b/>
          <w:sz w:val="28"/>
          <w:lang w:val="en-GB"/>
        </w:rPr>
      </w:pPr>
      <w:r w:rsidRPr="00033FAF">
        <w:rPr>
          <w:rFonts w:cs="Times New Roman"/>
          <w:szCs w:val="20"/>
          <w:lang w:val="en-GB"/>
        </w:rPr>
        <w:t xml:space="preserve">Lee, S. and Kim, E. </w:t>
      </w:r>
      <w:r>
        <w:rPr>
          <w:rFonts w:cs="Times New Roman"/>
          <w:szCs w:val="20"/>
          <w:lang w:val="en-GB"/>
        </w:rPr>
        <w:t>(</w:t>
      </w:r>
      <w:r w:rsidRPr="00033FAF">
        <w:rPr>
          <w:rFonts w:cs="Times New Roman"/>
          <w:szCs w:val="20"/>
          <w:lang w:val="en-GB"/>
        </w:rPr>
        <w:t>2020</w:t>
      </w:r>
      <w:r>
        <w:rPr>
          <w:rFonts w:cs="Times New Roman"/>
          <w:szCs w:val="20"/>
          <w:lang w:val="en-GB"/>
        </w:rPr>
        <w:t>)</w:t>
      </w:r>
      <w:r w:rsidRPr="00033FAF">
        <w:rPr>
          <w:rFonts w:cs="Times New Roman"/>
          <w:szCs w:val="20"/>
          <w:lang w:val="en-GB"/>
        </w:rPr>
        <w:t xml:space="preserve"> </w:t>
      </w:r>
      <w:r>
        <w:rPr>
          <w:rFonts w:cs="Times New Roman"/>
          <w:szCs w:val="20"/>
          <w:lang w:val="en-GB"/>
        </w:rPr>
        <w:t>‘</w:t>
      </w:r>
      <w:r w:rsidRPr="00033FAF">
        <w:rPr>
          <w:rFonts w:cs="Times New Roman"/>
          <w:szCs w:val="20"/>
          <w:lang w:val="en-GB"/>
        </w:rPr>
        <w:t>Influencer marketing on Instagram: How sponsorship disclosure, influencer credibility, and brand credibility impact the effectiveness of Instagram promotional post</w:t>
      </w:r>
      <w:r>
        <w:rPr>
          <w:rFonts w:cs="Times New Roman"/>
          <w:szCs w:val="20"/>
          <w:lang w:val="en-GB"/>
        </w:rPr>
        <w:t>’,</w:t>
      </w:r>
      <w:r w:rsidRPr="00033FAF">
        <w:rPr>
          <w:rFonts w:cs="Times New Roman"/>
          <w:szCs w:val="20"/>
          <w:lang w:val="en-GB"/>
        </w:rPr>
        <w:t> </w:t>
      </w:r>
      <w:r w:rsidRPr="00033FAF">
        <w:rPr>
          <w:rFonts w:cs="Times New Roman"/>
          <w:i/>
          <w:iCs/>
          <w:szCs w:val="20"/>
          <w:lang w:val="en-GB"/>
        </w:rPr>
        <w:t>Journal of Global Fashion Marketing</w:t>
      </w:r>
      <w:r w:rsidRPr="00033FAF">
        <w:rPr>
          <w:rFonts w:cs="Times New Roman"/>
          <w:szCs w:val="20"/>
          <w:lang w:val="en-GB"/>
        </w:rPr>
        <w:t>, </w:t>
      </w:r>
      <w:r w:rsidRPr="00033FAF">
        <w:rPr>
          <w:rFonts w:cs="Times New Roman"/>
          <w:i/>
          <w:iCs/>
          <w:szCs w:val="20"/>
          <w:lang w:val="en-GB"/>
        </w:rPr>
        <w:t>11</w:t>
      </w:r>
      <w:r w:rsidRPr="00033FAF">
        <w:rPr>
          <w:rFonts w:cs="Times New Roman"/>
          <w:szCs w:val="20"/>
          <w:lang w:val="en-GB"/>
        </w:rPr>
        <w:t>(3), pp.232-249.</w:t>
      </w:r>
    </w:p>
    <w:p w14:paraId="24B81667" w14:textId="77777777" w:rsidR="00723A65" w:rsidRPr="00033FAF" w:rsidRDefault="00723A65" w:rsidP="005469AB">
      <w:pPr>
        <w:rPr>
          <w:rFonts w:cs="Times New Roman"/>
          <w:lang w:val="en-GB" w:eastAsia="zh-CN" w:bidi="ks-Deva"/>
        </w:rPr>
      </w:pPr>
      <w:r w:rsidRPr="00033FAF">
        <w:rPr>
          <w:rFonts w:cs="Times New Roman"/>
          <w:lang w:val="en-GB" w:eastAsia="zh-CN" w:bidi="ks-Deva"/>
        </w:rPr>
        <w:lastRenderedPageBreak/>
        <w:t xml:space="preserve">Majeed, M., Owusu-Ansah, M. and </w:t>
      </w:r>
      <w:proofErr w:type="spellStart"/>
      <w:r w:rsidRPr="00033FAF">
        <w:rPr>
          <w:rFonts w:cs="Times New Roman"/>
          <w:lang w:val="en-GB" w:eastAsia="zh-CN" w:bidi="ks-Deva"/>
        </w:rPr>
        <w:t>Ashmond</w:t>
      </w:r>
      <w:proofErr w:type="spellEnd"/>
      <w:r w:rsidRPr="00033FAF">
        <w:rPr>
          <w:rFonts w:cs="Times New Roman"/>
          <w:lang w:val="en-GB" w:eastAsia="zh-CN" w:bidi="ks-Deva"/>
        </w:rPr>
        <w:t xml:space="preserve">, A.A. </w:t>
      </w:r>
      <w:r>
        <w:rPr>
          <w:rFonts w:cs="Times New Roman"/>
          <w:lang w:val="en-GB" w:eastAsia="zh-CN" w:bidi="ks-Deva"/>
        </w:rPr>
        <w:t>(</w:t>
      </w:r>
      <w:r w:rsidRPr="00033FAF">
        <w:rPr>
          <w:rFonts w:cs="Times New Roman"/>
          <w:lang w:val="en-GB" w:eastAsia="zh-CN" w:bidi="ks-Deva"/>
        </w:rPr>
        <w:t>2021</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The influence of social media on purchase intention: The mediating role of brand equity</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Cogent Business &amp; Management</w:t>
      </w:r>
      <w:r w:rsidRPr="00033FAF">
        <w:rPr>
          <w:rFonts w:cs="Times New Roman"/>
          <w:lang w:val="en-GB" w:eastAsia="zh-CN" w:bidi="ks-Deva"/>
        </w:rPr>
        <w:t>, </w:t>
      </w:r>
      <w:r w:rsidRPr="00033FAF">
        <w:rPr>
          <w:rFonts w:cs="Times New Roman"/>
          <w:i/>
          <w:iCs/>
          <w:lang w:val="en-GB" w:eastAsia="zh-CN" w:bidi="ks-Deva"/>
        </w:rPr>
        <w:t>8</w:t>
      </w:r>
      <w:r w:rsidRPr="00033FAF">
        <w:rPr>
          <w:rFonts w:cs="Times New Roman"/>
          <w:lang w:val="en-GB" w:eastAsia="zh-CN" w:bidi="ks-Deva"/>
        </w:rPr>
        <w:t xml:space="preserve">(1), p.1944008. </w:t>
      </w:r>
    </w:p>
    <w:p w14:paraId="45402EE8"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Makrides, A., </w:t>
      </w:r>
      <w:proofErr w:type="spellStart"/>
      <w:r w:rsidRPr="00033FAF">
        <w:rPr>
          <w:rFonts w:cs="Times New Roman"/>
          <w:lang w:val="en-GB" w:eastAsia="zh-CN" w:bidi="ks-Deva"/>
        </w:rPr>
        <w:t>Vrontis</w:t>
      </w:r>
      <w:proofErr w:type="spellEnd"/>
      <w:r w:rsidRPr="00033FAF">
        <w:rPr>
          <w:rFonts w:cs="Times New Roman"/>
          <w:lang w:val="en-GB" w:eastAsia="zh-CN" w:bidi="ks-Deva"/>
        </w:rPr>
        <w:t xml:space="preserve">, D. and </w:t>
      </w:r>
      <w:proofErr w:type="spellStart"/>
      <w:r w:rsidRPr="00033FAF">
        <w:rPr>
          <w:rFonts w:cs="Times New Roman"/>
          <w:lang w:val="en-GB" w:eastAsia="zh-CN" w:bidi="ks-Deva"/>
        </w:rPr>
        <w:t>Christofi</w:t>
      </w:r>
      <w:proofErr w:type="spellEnd"/>
      <w:r w:rsidRPr="00033FAF">
        <w:rPr>
          <w:rFonts w:cs="Times New Roman"/>
          <w:lang w:val="en-GB" w:eastAsia="zh-CN" w:bidi="ks-Deva"/>
        </w:rPr>
        <w:t xml:space="preserve">, M. </w:t>
      </w:r>
      <w:r>
        <w:rPr>
          <w:rFonts w:cs="Times New Roman"/>
          <w:lang w:val="en-GB" w:eastAsia="zh-CN" w:bidi="ks-Deva"/>
        </w:rPr>
        <w:t>(</w:t>
      </w:r>
      <w:r w:rsidRPr="00033FAF">
        <w:rPr>
          <w:rFonts w:cs="Times New Roman"/>
          <w:lang w:val="en-GB" w:eastAsia="zh-CN" w:bidi="ks-Deva"/>
        </w:rPr>
        <w:t>2020</w:t>
      </w:r>
      <w:r>
        <w:rPr>
          <w:rFonts w:cs="Times New Roman"/>
          <w:lang w:val="en-GB" w:eastAsia="zh-CN" w:bidi="ks-Deva"/>
        </w:rPr>
        <w:t>) ‘</w:t>
      </w:r>
      <w:r w:rsidRPr="00033FAF">
        <w:rPr>
          <w:rFonts w:cs="Times New Roman"/>
          <w:lang w:val="en-GB" w:eastAsia="zh-CN" w:bidi="ks-Deva"/>
        </w:rPr>
        <w:t>The gold rush of digital marketing: assessing prospects of building brand awareness overseas</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Business Perspectives and Research</w:t>
      </w:r>
      <w:r w:rsidRPr="00033FAF">
        <w:rPr>
          <w:rFonts w:cs="Times New Roman"/>
          <w:lang w:val="en-GB" w:eastAsia="zh-CN" w:bidi="ks-Deva"/>
        </w:rPr>
        <w:t>, </w:t>
      </w:r>
      <w:r w:rsidRPr="00033FAF">
        <w:rPr>
          <w:rFonts w:cs="Times New Roman"/>
          <w:i/>
          <w:iCs/>
          <w:lang w:val="en-GB" w:eastAsia="zh-CN" w:bidi="ks-Deva"/>
        </w:rPr>
        <w:t>8</w:t>
      </w:r>
      <w:r w:rsidRPr="00033FAF">
        <w:rPr>
          <w:rFonts w:cs="Times New Roman"/>
          <w:lang w:val="en-GB" w:eastAsia="zh-CN" w:bidi="ks-Deva"/>
        </w:rPr>
        <w:t>(1), pp.4-20.</w:t>
      </w:r>
    </w:p>
    <w:p w14:paraId="4A544AAE" w14:textId="77777777" w:rsidR="00723A65" w:rsidRPr="00033FAF" w:rsidRDefault="00723A65" w:rsidP="00980630">
      <w:pPr>
        <w:rPr>
          <w:rFonts w:cs="Times New Roman"/>
          <w:szCs w:val="20"/>
          <w:lang w:val="en-GB"/>
        </w:rPr>
      </w:pPr>
      <w:r w:rsidRPr="00033FAF">
        <w:rPr>
          <w:rFonts w:cs="Times New Roman"/>
          <w:szCs w:val="20"/>
          <w:lang w:val="en-GB"/>
        </w:rPr>
        <w:t xml:space="preserve">Martínez-López, F.J., Anaya-Sánchez, R., Fernández Giordano, M. and Lopez-Lopez, D. </w:t>
      </w:r>
      <w:r>
        <w:rPr>
          <w:rFonts w:cs="Times New Roman"/>
          <w:szCs w:val="20"/>
          <w:lang w:val="en-GB"/>
        </w:rPr>
        <w:t>(</w:t>
      </w:r>
      <w:r w:rsidRPr="00033FAF">
        <w:rPr>
          <w:rFonts w:cs="Times New Roman"/>
          <w:szCs w:val="20"/>
          <w:lang w:val="en-GB"/>
        </w:rPr>
        <w:t>2020</w:t>
      </w:r>
      <w:r>
        <w:rPr>
          <w:rFonts w:cs="Times New Roman"/>
          <w:szCs w:val="20"/>
          <w:lang w:val="en-GB"/>
        </w:rPr>
        <w:t>)</w:t>
      </w:r>
      <w:r w:rsidRPr="00033FAF">
        <w:rPr>
          <w:rFonts w:cs="Times New Roman"/>
          <w:szCs w:val="20"/>
          <w:lang w:val="en-GB"/>
        </w:rPr>
        <w:t xml:space="preserve"> </w:t>
      </w:r>
      <w:r>
        <w:rPr>
          <w:rFonts w:cs="Times New Roman"/>
          <w:szCs w:val="20"/>
          <w:lang w:val="en-GB"/>
        </w:rPr>
        <w:t>‘</w:t>
      </w:r>
      <w:r w:rsidRPr="00033FAF">
        <w:rPr>
          <w:rFonts w:cs="Times New Roman"/>
          <w:szCs w:val="20"/>
          <w:lang w:val="en-GB"/>
        </w:rPr>
        <w:t>Behind influencer marketing: key marketing decisions and their effects on followers’ responses</w:t>
      </w:r>
      <w:r>
        <w:rPr>
          <w:rFonts w:cs="Times New Roman"/>
          <w:szCs w:val="20"/>
          <w:lang w:val="en-GB"/>
        </w:rPr>
        <w:t xml:space="preserve">’, </w:t>
      </w:r>
      <w:r w:rsidRPr="00033FAF">
        <w:rPr>
          <w:rFonts w:cs="Times New Roman"/>
          <w:i/>
          <w:iCs/>
          <w:szCs w:val="20"/>
          <w:lang w:val="en-GB"/>
        </w:rPr>
        <w:t>Journal of Marketing Management</w:t>
      </w:r>
      <w:r w:rsidRPr="00033FAF">
        <w:rPr>
          <w:rFonts w:cs="Times New Roman"/>
          <w:szCs w:val="20"/>
          <w:lang w:val="en-GB"/>
        </w:rPr>
        <w:t>, </w:t>
      </w:r>
      <w:r w:rsidRPr="00033FAF">
        <w:rPr>
          <w:rFonts w:cs="Times New Roman"/>
          <w:i/>
          <w:iCs/>
          <w:szCs w:val="20"/>
          <w:lang w:val="en-GB"/>
        </w:rPr>
        <w:t>36</w:t>
      </w:r>
      <w:r w:rsidRPr="00033FAF">
        <w:rPr>
          <w:rFonts w:cs="Times New Roman"/>
          <w:szCs w:val="20"/>
          <w:lang w:val="en-GB"/>
        </w:rPr>
        <w:t>(7-8), pp.579-607.</w:t>
      </w:r>
    </w:p>
    <w:p w14:paraId="1EC1CB3B" w14:textId="77777777" w:rsidR="00723A65" w:rsidRDefault="00723A65" w:rsidP="00AE3EF8">
      <w:bookmarkStart w:id="99" w:name="_Hlk147583891"/>
      <w:r w:rsidRPr="00D45678">
        <w:t>Mazhar</w:t>
      </w:r>
      <w:bookmarkEnd w:id="99"/>
      <w:r w:rsidRPr="00D45678">
        <w:t xml:space="preserve">, S.A., Anjum, R., Anwar, A.I. and Khan, A.A. </w:t>
      </w:r>
      <w:r>
        <w:t>(</w:t>
      </w:r>
      <w:r w:rsidRPr="00D45678">
        <w:t>2021</w:t>
      </w:r>
      <w:r>
        <w:t>)</w:t>
      </w:r>
      <w:r w:rsidRPr="00D45678">
        <w:t xml:space="preserve"> </w:t>
      </w:r>
      <w:r>
        <w:t>‘</w:t>
      </w:r>
      <w:r w:rsidRPr="00D45678">
        <w:t>Methods of data collection: A fundamental tool of research</w:t>
      </w:r>
      <w:r>
        <w:t>’,</w:t>
      </w:r>
      <w:r w:rsidRPr="00D45678">
        <w:t> </w:t>
      </w:r>
      <w:r w:rsidRPr="00D45678">
        <w:rPr>
          <w:i/>
          <w:iCs/>
        </w:rPr>
        <w:t>Journal of Integrated Community Health (ISSN 2319-9113)</w:t>
      </w:r>
      <w:r w:rsidRPr="00D45678">
        <w:t>, </w:t>
      </w:r>
      <w:r w:rsidRPr="00D45678">
        <w:rPr>
          <w:i/>
          <w:iCs/>
        </w:rPr>
        <w:t>10</w:t>
      </w:r>
      <w:r w:rsidRPr="00D45678">
        <w:t>(1), pp.6-10.</w:t>
      </w:r>
    </w:p>
    <w:p w14:paraId="0B9E5DFE" w14:textId="77777777" w:rsidR="00723A65" w:rsidRDefault="00723A65" w:rsidP="00AE3EF8">
      <w:bookmarkStart w:id="100" w:name="_Hlk147583764"/>
      <w:r w:rsidRPr="00D45678">
        <w:t xml:space="preserve">Melnikovas, A. </w:t>
      </w:r>
      <w:r>
        <w:t>(</w:t>
      </w:r>
      <w:r w:rsidRPr="00D45678">
        <w:t>2018</w:t>
      </w:r>
      <w:bookmarkEnd w:id="100"/>
      <w:r>
        <w:t>)</w:t>
      </w:r>
      <w:r w:rsidRPr="00D45678">
        <w:t xml:space="preserve"> </w:t>
      </w:r>
      <w:r>
        <w:t>‘</w:t>
      </w:r>
      <w:r w:rsidRPr="00D45678">
        <w:t>Towards an Explicit Research Methodology: Adapting Research Onion Model for Futures Studies</w:t>
      </w:r>
      <w:r>
        <w:t>’,</w:t>
      </w:r>
      <w:r w:rsidRPr="00D45678">
        <w:t> </w:t>
      </w:r>
      <w:r w:rsidRPr="00D45678">
        <w:rPr>
          <w:i/>
          <w:iCs/>
        </w:rPr>
        <w:t>Journal of futures Studies</w:t>
      </w:r>
      <w:r w:rsidRPr="00D45678">
        <w:t>, </w:t>
      </w:r>
      <w:r w:rsidRPr="00D45678">
        <w:rPr>
          <w:i/>
          <w:iCs/>
        </w:rPr>
        <w:t>23</w:t>
      </w:r>
      <w:r w:rsidRPr="00D45678">
        <w:t>(2).</w:t>
      </w:r>
    </w:p>
    <w:p w14:paraId="55889EA8" w14:textId="77777777" w:rsidR="00723A65" w:rsidRDefault="00723A65" w:rsidP="00723A65">
      <w:bookmarkStart w:id="101" w:name="_Hlk148433906"/>
      <w:r w:rsidRPr="003A228D">
        <w:t xml:space="preserve">Moeller, M.P., Tomblin, J.B. and </w:t>
      </w:r>
      <w:proofErr w:type="spellStart"/>
      <w:r w:rsidRPr="003A228D">
        <w:t>OcHL</w:t>
      </w:r>
      <w:proofErr w:type="spellEnd"/>
      <w:r>
        <w:t>.</w:t>
      </w:r>
      <w:r w:rsidRPr="003A228D">
        <w:t xml:space="preserve"> </w:t>
      </w:r>
      <w:r>
        <w:t>(</w:t>
      </w:r>
      <w:r w:rsidRPr="003A228D">
        <w:t>2015</w:t>
      </w:r>
      <w:bookmarkEnd w:id="101"/>
      <w:r>
        <w:t>)</w:t>
      </w:r>
      <w:r w:rsidRPr="003A228D">
        <w:t xml:space="preserve"> </w:t>
      </w:r>
      <w:r>
        <w:t>‘</w:t>
      </w:r>
      <w:r w:rsidRPr="003A228D">
        <w:t>Epilogue: Conclusions and implications for research and practice</w:t>
      </w:r>
      <w:r>
        <w:t>’,</w:t>
      </w:r>
      <w:r w:rsidRPr="003A228D">
        <w:t> </w:t>
      </w:r>
      <w:r w:rsidRPr="003A228D">
        <w:rPr>
          <w:i/>
          <w:iCs/>
        </w:rPr>
        <w:t>Ear and hearing</w:t>
      </w:r>
      <w:r w:rsidRPr="003A228D">
        <w:t>, </w:t>
      </w:r>
      <w:r w:rsidRPr="003A228D">
        <w:rPr>
          <w:i/>
          <w:iCs/>
        </w:rPr>
        <w:t>36</w:t>
      </w:r>
      <w:r w:rsidRPr="003A228D">
        <w:t>, pp.92S-98S.</w:t>
      </w:r>
    </w:p>
    <w:p w14:paraId="753B7483" w14:textId="77777777" w:rsidR="00723A65" w:rsidRDefault="00723A65" w:rsidP="00723A65">
      <w:bookmarkStart w:id="102" w:name="_Hlk148434019"/>
      <w:r w:rsidRPr="00723A65">
        <w:rPr>
          <w:lang w:val="en-IN"/>
        </w:rPr>
        <w:t xml:space="preserve">Montano, D.E. and Kasprzyk, D. </w:t>
      </w:r>
      <w:r>
        <w:rPr>
          <w:lang w:val="en-IN"/>
        </w:rPr>
        <w:t>(</w:t>
      </w:r>
      <w:r w:rsidRPr="00723A65">
        <w:rPr>
          <w:lang w:val="en-IN"/>
        </w:rPr>
        <w:t>2015</w:t>
      </w:r>
      <w:bookmarkEnd w:id="102"/>
      <w:r w:rsidRPr="00723A65">
        <w:rPr>
          <w:lang w:val="en-IN"/>
        </w:rPr>
        <w:t xml:space="preserve">) </w:t>
      </w:r>
      <w:r>
        <w:rPr>
          <w:lang w:val="en-IN"/>
        </w:rPr>
        <w:t>‘</w:t>
      </w:r>
      <w:r w:rsidRPr="009D2E04">
        <w:t>Theory of reasoned action, theory of planned behavior, and the integrated behavioral model</w:t>
      </w:r>
      <w:r>
        <w:t>’,</w:t>
      </w:r>
      <w:r w:rsidRPr="009D2E04">
        <w:t> </w:t>
      </w:r>
      <w:r w:rsidRPr="009D2E04">
        <w:rPr>
          <w:i/>
          <w:iCs/>
        </w:rPr>
        <w:t>Health behavior: Theory, research and practice</w:t>
      </w:r>
      <w:r w:rsidRPr="009D2E04">
        <w:t>, </w:t>
      </w:r>
      <w:r w:rsidRPr="009D2E04">
        <w:rPr>
          <w:i/>
          <w:iCs/>
        </w:rPr>
        <w:t>70</w:t>
      </w:r>
      <w:r w:rsidRPr="009D2E04">
        <w:t>(4), p.231.</w:t>
      </w:r>
    </w:p>
    <w:p w14:paraId="04F1AB7F" w14:textId="77777777" w:rsidR="00723A65" w:rsidRDefault="00723A65" w:rsidP="00AE3EF8">
      <w:bookmarkStart w:id="103" w:name="_Hlk147583943"/>
      <w:r w:rsidRPr="00D45678">
        <w:t xml:space="preserve">Montgomery, D.C., Peck, E.A. and Vining, G.G. </w:t>
      </w:r>
      <w:r>
        <w:t>(</w:t>
      </w:r>
      <w:r w:rsidRPr="00D45678">
        <w:t>2021</w:t>
      </w:r>
      <w:bookmarkEnd w:id="103"/>
      <w:r>
        <w:t>)</w:t>
      </w:r>
      <w:r w:rsidRPr="00D45678">
        <w:t> </w:t>
      </w:r>
      <w:r w:rsidRPr="00D45678">
        <w:rPr>
          <w:i/>
          <w:iCs/>
        </w:rPr>
        <w:t>Introduction to linear regression analysis</w:t>
      </w:r>
      <w:r w:rsidRPr="00D45678">
        <w:t>. John Wiley &amp; Sons.</w:t>
      </w:r>
    </w:p>
    <w:p w14:paraId="464CDBD0" w14:textId="77777777" w:rsidR="00723A65" w:rsidRDefault="00723A65" w:rsidP="00723A65">
      <w:bookmarkStart w:id="104" w:name="_Hlk148434156"/>
      <w:r w:rsidRPr="009D2E04">
        <w:t>Murad</w:t>
      </w:r>
      <w:bookmarkEnd w:id="104"/>
      <w:r w:rsidRPr="009D2E04">
        <w:t xml:space="preserve">, M.H., Katabi, A., </w:t>
      </w:r>
      <w:proofErr w:type="spellStart"/>
      <w:r w:rsidRPr="009D2E04">
        <w:t>Benkhadra</w:t>
      </w:r>
      <w:proofErr w:type="spellEnd"/>
      <w:r w:rsidRPr="009D2E04">
        <w:t xml:space="preserve">, R. and Montori, V.M. </w:t>
      </w:r>
      <w:r>
        <w:t>(</w:t>
      </w:r>
      <w:r w:rsidRPr="009D2E04">
        <w:t>2018</w:t>
      </w:r>
      <w:r>
        <w:t>)</w:t>
      </w:r>
      <w:r w:rsidRPr="009D2E04">
        <w:t xml:space="preserve"> </w:t>
      </w:r>
      <w:r>
        <w:t>‘</w:t>
      </w:r>
      <w:r w:rsidRPr="009D2E04">
        <w:t xml:space="preserve">External validity, </w:t>
      </w:r>
      <w:proofErr w:type="spellStart"/>
      <w:r w:rsidRPr="009D2E04">
        <w:t>generalisability</w:t>
      </w:r>
      <w:proofErr w:type="spellEnd"/>
      <w:r w:rsidRPr="009D2E04">
        <w:t>, applicability and directness: a brief primer</w:t>
      </w:r>
      <w:r>
        <w:t>’,</w:t>
      </w:r>
      <w:r w:rsidRPr="009D2E04">
        <w:t> </w:t>
      </w:r>
      <w:r w:rsidRPr="009D2E04">
        <w:rPr>
          <w:i/>
          <w:iCs/>
        </w:rPr>
        <w:t>BMJ evidence-based medicine</w:t>
      </w:r>
      <w:r w:rsidRPr="009D2E04">
        <w:t>, </w:t>
      </w:r>
      <w:r w:rsidRPr="009D2E04">
        <w:rPr>
          <w:i/>
          <w:iCs/>
        </w:rPr>
        <w:t>23</w:t>
      </w:r>
      <w:r w:rsidRPr="009D2E04">
        <w:t>(1), p.17.</w:t>
      </w:r>
    </w:p>
    <w:p w14:paraId="0D9988A4" w14:textId="77777777" w:rsidR="00723A65" w:rsidRDefault="00723A65" w:rsidP="00723A65">
      <w:bookmarkStart w:id="105" w:name="_Hlk148434218"/>
      <w:proofErr w:type="spellStart"/>
      <w:r w:rsidRPr="009D2E04">
        <w:t>Oribhabor</w:t>
      </w:r>
      <w:proofErr w:type="spellEnd"/>
      <w:r w:rsidRPr="009D2E04">
        <w:t xml:space="preserve">, C.B. and Anyanwu, C.A. </w:t>
      </w:r>
      <w:r>
        <w:t>(</w:t>
      </w:r>
      <w:r w:rsidRPr="009D2E04">
        <w:t>2019</w:t>
      </w:r>
      <w:bookmarkEnd w:id="105"/>
      <w:r>
        <w:t>)</w:t>
      </w:r>
      <w:r w:rsidRPr="009D2E04">
        <w:t xml:space="preserve"> </w:t>
      </w:r>
      <w:r>
        <w:t>‘</w:t>
      </w:r>
      <w:r w:rsidRPr="009D2E04">
        <w:t>Research sampling and sample size determination: a practical application</w:t>
      </w:r>
      <w:r>
        <w:t>’,</w:t>
      </w:r>
      <w:r w:rsidRPr="009D2E04">
        <w:t> </w:t>
      </w:r>
      <w:r w:rsidRPr="009D2E04">
        <w:rPr>
          <w:i/>
          <w:iCs/>
        </w:rPr>
        <w:t>Journal of Educational Research (</w:t>
      </w:r>
      <w:proofErr w:type="spellStart"/>
      <w:r w:rsidRPr="009D2E04">
        <w:rPr>
          <w:i/>
          <w:iCs/>
        </w:rPr>
        <w:t>Fudjer</w:t>
      </w:r>
      <w:proofErr w:type="spellEnd"/>
      <w:r w:rsidRPr="009D2E04">
        <w:rPr>
          <w:i/>
          <w:iCs/>
        </w:rPr>
        <w:t>)</w:t>
      </w:r>
      <w:r w:rsidRPr="009D2E04">
        <w:t>, </w:t>
      </w:r>
      <w:r w:rsidRPr="009D2E04">
        <w:rPr>
          <w:i/>
          <w:iCs/>
        </w:rPr>
        <w:t>2</w:t>
      </w:r>
      <w:r w:rsidRPr="009D2E04">
        <w:t>(1), pp.47-57.</w:t>
      </w:r>
    </w:p>
    <w:p w14:paraId="561BB965" w14:textId="77777777" w:rsidR="00723A65" w:rsidRPr="00033FAF" w:rsidRDefault="00723A65" w:rsidP="005469AB">
      <w:pPr>
        <w:rPr>
          <w:rFonts w:cs="Times New Roman"/>
          <w:lang w:val="en-GB" w:eastAsia="zh-CN" w:bidi="ks-Deva"/>
        </w:rPr>
      </w:pPr>
      <w:proofErr w:type="spellStart"/>
      <w:r w:rsidRPr="00033FAF">
        <w:rPr>
          <w:rFonts w:cs="Times New Roman"/>
          <w:lang w:val="en-GB" w:eastAsia="zh-CN" w:bidi="ks-Deva"/>
        </w:rPr>
        <w:lastRenderedPageBreak/>
        <w:t>Otaye-Ebede</w:t>
      </w:r>
      <w:proofErr w:type="spellEnd"/>
      <w:r w:rsidRPr="00033FAF">
        <w:rPr>
          <w:rFonts w:cs="Times New Roman"/>
          <w:lang w:val="en-GB" w:eastAsia="zh-CN" w:bidi="ks-Deva"/>
        </w:rPr>
        <w:t xml:space="preserve">, L., </w:t>
      </w:r>
      <w:proofErr w:type="spellStart"/>
      <w:r w:rsidRPr="00033FAF">
        <w:rPr>
          <w:rFonts w:cs="Times New Roman"/>
          <w:lang w:val="en-GB" w:eastAsia="zh-CN" w:bidi="ks-Deva"/>
        </w:rPr>
        <w:t>Shaffakat</w:t>
      </w:r>
      <w:proofErr w:type="spellEnd"/>
      <w:r w:rsidRPr="00033FAF">
        <w:rPr>
          <w:rFonts w:cs="Times New Roman"/>
          <w:lang w:val="en-GB" w:eastAsia="zh-CN" w:bidi="ks-Deva"/>
        </w:rPr>
        <w:t xml:space="preserve">, S. and Foster, S. </w:t>
      </w:r>
      <w:r>
        <w:rPr>
          <w:rFonts w:cs="Times New Roman"/>
          <w:lang w:val="en-GB" w:eastAsia="zh-CN" w:bidi="ks-Deva"/>
        </w:rPr>
        <w:t>(</w:t>
      </w:r>
      <w:r w:rsidRPr="00033FAF">
        <w:rPr>
          <w:rFonts w:cs="Times New Roman"/>
          <w:lang w:val="en-GB" w:eastAsia="zh-CN" w:bidi="ks-Deva"/>
        </w:rPr>
        <w:t>2020</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A multilevel model examining the relationships between workplace spirituality, ethical climate and outcomes: A social cognitive theory perspective</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Journal of Business Ethics</w:t>
      </w:r>
      <w:r w:rsidRPr="00033FAF">
        <w:rPr>
          <w:rFonts w:cs="Times New Roman"/>
          <w:lang w:val="en-GB" w:eastAsia="zh-CN" w:bidi="ks-Deva"/>
        </w:rPr>
        <w:t>, </w:t>
      </w:r>
      <w:r w:rsidRPr="00033FAF">
        <w:rPr>
          <w:rFonts w:cs="Times New Roman"/>
          <w:i/>
          <w:iCs/>
          <w:lang w:val="en-GB" w:eastAsia="zh-CN" w:bidi="ks-Deva"/>
        </w:rPr>
        <w:t>166</w:t>
      </w:r>
      <w:r w:rsidRPr="00033FAF">
        <w:rPr>
          <w:rFonts w:cs="Times New Roman"/>
          <w:lang w:val="en-GB" w:eastAsia="zh-CN" w:bidi="ks-Deva"/>
        </w:rPr>
        <w:t>(3), pp.611-626.</w:t>
      </w:r>
    </w:p>
    <w:p w14:paraId="00A42BEA" w14:textId="77777777" w:rsidR="00723A65" w:rsidRDefault="00723A65" w:rsidP="00AE3EF8">
      <w:r w:rsidRPr="00276851">
        <w:t xml:space="preserve">Pal, M., Bharati, P., Pal, M. and Bharati, P. </w:t>
      </w:r>
      <w:r>
        <w:t>(</w:t>
      </w:r>
      <w:r w:rsidRPr="00276851">
        <w:t>2019</w:t>
      </w:r>
      <w:r>
        <w:t>)</w:t>
      </w:r>
      <w:r w:rsidRPr="00276851">
        <w:t xml:space="preserve"> </w:t>
      </w:r>
      <w:r>
        <w:t>‘</w:t>
      </w:r>
      <w:r w:rsidRPr="00276851">
        <w:t>Introduction to correlation and linear regression analysis</w:t>
      </w:r>
      <w:r>
        <w:t>’,</w:t>
      </w:r>
      <w:r w:rsidRPr="00276851">
        <w:t> </w:t>
      </w:r>
      <w:r w:rsidRPr="00276851">
        <w:rPr>
          <w:i/>
          <w:iCs/>
        </w:rPr>
        <w:t>Applications of regression techniques</w:t>
      </w:r>
      <w:r w:rsidRPr="00276851">
        <w:t>, pp.1-18.</w:t>
      </w:r>
    </w:p>
    <w:p w14:paraId="353569C7"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Pereira, J.F.P. </w:t>
      </w:r>
      <w:r>
        <w:rPr>
          <w:rFonts w:cs="Times New Roman"/>
          <w:lang w:val="en-GB" w:eastAsia="zh-CN" w:bidi="ks-Deva"/>
        </w:rPr>
        <w:t>(</w:t>
      </w:r>
      <w:r w:rsidRPr="00033FAF">
        <w:rPr>
          <w:rFonts w:cs="Times New Roman"/>
          <w:lang w:val="en-GB" w:eastAsia="zh-CN" w:bidi="ks-Deva"/>
        </w:rPr>
        <w:t>2021</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Can we sense shift in consumer behaviour in Portuguese retail companies due to the pandemic?</w:t>
      </w:r>
      <w:r w:rsidRPr="00033FAF">
        <w:rPr>
          <w:rFonts w:cs="Times New Roman"/>
          <w:lang w:val="en-GB" w:eastAsia="zh-CN" w:bidi="ks-Deva"/>
        </w:rPr>
        <w:t> (Doctoral dissertation, ISCTE-Instituto Universitario de Lisboa (Portugal)).</w:t>
      </w:r>
    </w:p>
    <w:p w14:paraId="5D27D2DB" w14:textId="77777777" w:rsidR="00723A65" w:rsidRDefault="00723A65" w:rsidP="00AE3EF8">
      <w:bookmarkStart w:id="106" w:name="_Hlk147583682"/>
      <w:r w:rsidRPr="00AF3A97">
        <w:t xml:space="preserve">Queirós, A., Faria, D. and Almeida, F. </w:t>
      </w:r>
      <w:r>
        <w:t>(</w:t>
      </w:r>
      <w:r w:rsidRPr="00AF3A97">
        <w:t>2017</w:t>
      </w:r>
      <w:bookmarkEnd w:id="106"/>
      <w:r>
        <w:t>)</w:t>
      </w:r>
      <w:r w:rsidRPr="00AF3A97">
        <w:t xml:space="preserve"> </w:t>
      </w:r>
      <w:r>
        <w:t>‘</w:t>
      </w:r>
      <w:r w:rsidRPr="00AF3A97">
        <w:t>Strengths and limitations of qualitative and quantitative research methods</w:t>
      </w:r>
      <w:r>
        <w:t>’,</w:t>
      </w:r>
      <w:r w:rsidRPr="00AF3A97">
        <w:t> </w:t>
      </w:r>
      <w:r w:rsidRPr="00AF3A97">
        <w:rPr>
          <w:i/>
          <w:iCs/>
        </w:rPr>
        <w:t>European journal of education studies</w:t>
      </w:r>
      <w:r w:rsidRPr="00AF3A97">
        <w:t>.</w:t>
      </w:r>
    </w:p>
    <w:p w14:paraId="5BD0FF8D" w14:textId="77777777" w:rsidR="00723A65" w:rsidRPr="00033FAF" w:rsidRDefault="00723A65" w:rsidP="005469AB">
      <w:pPr>
        <w:rPr>
          <w:rFonts w:cs="Times New Roman"/>
          <w:lang w:val="en-GB" w:eastAsia="zh-CN" w:bidi="ks-Deva"/>
        </w:rPr>
      </w:pPr>
      <w:proofErr w:type="spellStart"/>
      <w:r w:rsidRPr="00033FAF">
        <w:rPr>
          <w:rFonts w:cs="Times New Roman"/>
          <w:lang w:val="en-GB" w:eastAsia="zh-CN" w:bidi="ks-Deva"/>
        </w:rPr>
        <w:t>Reitsamer</w:t>
      </w:r>
      <w:proofErr w:type="spellEnd"/>
      <w:r w:rsidRPr="00033FAF">
        <w:rPr>
          <w:rFonts w:cs="Times New Roman"/>
          <w:lang w:val="en-GB" w:eastAsia="zh-CN" w:bidi="ks-Deva"/>
        </w:rPr>
        <w:t>, B.F. and Brunner-</w:t>
      </w:r>
      <w:proofErr w:type="spellStart"/>
      <w:r w:rsidRPr="00033FAF">
        <w:rPr>
          <w:rFonts w:cs="Times New Roman"/>
          <w:lang w:val="en-GB" w:eastAsia="zh-CN" w:bidi="ks-Deva"/>
        </w:rPr>
        <w:t>Sperdin</w:t>
      </w:r>
      <w:proofErr w:type="spellEnd"/>
      <w:r w:rsidRPr="00033FAF">
        <w:rPr>
          <w:rFonts w:cs="Times New Roman"/>
          <w:lang w:val="en-GB" w:eastAsia="zh-CN" w:bidi="ks-Deva"/>
        </w:rPr>
        <w:t xml:space="preserve">, A. </w:t>
      </w:r>
      <w:r>
        <w:rPr>
          <w:rFonts w:cs="Times New Roman"/>
          <w:lang w:val="en-GB" w:eastAsia="zh-CN" w:bidi="ks-Deva"/>
        </w:rPr>
        <w:t>(</w:t>
      </w:r>
      <w:r w:rsidRPr="00033FAF">
        <w:rPr>
          <w:rFonts w:cs="Times New Roman"/>
          <w:lang w:val="en-GB" w:eastAsia="zh-CN" w:bidi="ks-Deva"/>
        </w:rPr>
        <w:t>2021</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It’s all about the brand: place brand credibility, place attachment, and consumer loyalty</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Journal of Brand Management</w:t>
      </w:r>
      <w:r w:rsidRPr="00033FAF">
        <w:rPr>
          <w:rFonts w:cs="Times New Roman"/>
          <w:lang w:val="en-GB" w:eastAsia="zh-CN" w:bidi="ks-Deva"/>
        </w:rPr>
        <w:t>, </w:t>
      </w:r>
      <w:r w:rsidRPr="00033FAF">
        <w:rPr>
          <w:rFonts w:cs="Times New Roman"/>
          <w:i/>
          <w:iCs/>
          <w:lang w:val="en-GB" w:eastAsia="zh-CN" w:bidi="ks-Deva"/>
        </w:rPr>
        <w:t>28</w:t>
      </w:r>
      <w:r w:rsidRPr="00033FAF">
        <w:rPr>
          <w:rFonts w:cs="Times New Roman"/>
          <w:lang w:val="en-GB" w:eastAsia="zh-CN" w:bidi="ks-Deva"/>
        </w:rPr>
        <w:t>, pp.291-301.</w:t>
      </w:r>
    </w:p>
    <w:p w14:paraId="7BE89A3D"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Rossato, C. and Castellani, P. </w:t>
      </w:r>
      <w:r>
        <w:rPr>
          <w:rFonts w:cs="Times New Roman"/>
          <w:lang w:val="en-GB" w:eastAsia="zh-CN" w:bidi="ks-Deva"/>
        </w:rPr>
        <w:t>(</w:t>
      </w:r>
      <w:r w:rsidRPr="00033FAF">
        <w:rPr>
          <w:rFonts w:cs="Times New Roman"/>
          <w:lang w:val="en-GB" w:eastAsia="zh-CN" w:bidi="ks-Deva"/>
        </w:rPr>
        <w:t>2020</w:t>
      </w:r>
      <w:r>
        <w:rPr>
          <w:rFonts w:cs="Times New Roman"/>
          <w:lang w:val="en-GB" w:eastAsia="zh-CN" w:bidi="ks-Deva"/>
        </w:rPr>
        <w:t>) ‘</w:t>
      </w:r>
      <w:r w:rsidRPr="00033FAF">
        <w:rPr>
          <w:rFonts w:cs="Times New Roman"/>
          <w:lang w:val="en-GB" w:eastAsia="zh-CN" w:bidi="ks-Deva"/>
        </w:rPr>
        <w:t>The contribution of digitalisation to business longevity from a competitiveness perspective</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The TQM Journal</w:t>
      </w:r>
      <w:r w:rsidRPr="00033FAF">
        <w:rPr>
          <w:rFonts w:cs="Times New Roman"/>
          <w:lang w:val="en-GB" w:eastAsia="zh-CN" w:bidi="ks-Deva"/>
        </w:rPr>
        <w:t>, </w:t>
      </w:r>
      <w:r w:rsidRPr="00033FAF">
        <w:rPr>
          <w:rFonts w:cs="Times New Roman"/>
          <w:i/>
          <w:iCs/>
          <w:lang w:val="en-GB" w:eastAsia="zh-CN" w:bidi="ks-Deva"/>
        </w:rPr>
        <w:t>32</w:t>
      </w:r>
      <w:r w:rsidRPr="00033FAF">
        <w:rPr>
          <w:rFonts w:cs="Times New Roman"/>
          <w:lang w:val="en-GB" w:eastAsia="zh-CN" w:bidi="ks-Deva"/>
        </w:rPr>
        <w:t xml:space="preserve">(4), pp.617-645. </w:t>
      </w:r>
    </w:p>
    <w:p w14:paraId="25720415" w14:textId="77777777" w:rsidR="00723A65" w:rsidRDefault="00723A65" w:rsidP="00723A65">
      <w:bookmarkStart w:id="107" w:name="_Hlk148434291"/>
      <w:r w:rsidRPr="009D2E04">
        <w:t xml:space="preserve">Roulston, K. and Choi, M. </w:t>
      </w:r>
      <w:r>
        <w:t>(</w:t>
      </w:r>
      <w:r w:rsidRPr="009D2E04">
        <w:t>2018</w:t>
      </w:r>
      <w:bookmarkEnd w:id="107"/>
      <w:r>
        <w:t>)</w:t>
      </w:r>
      <w:r w:rsidRPr="009D2E04">
        <w:t xml:space="preserve"> </w:t>
      </w:r>
      <w:r>
        <w:t>‘</w:t>
      </w:r>
      <w:r w:rsidRPr="009D2E04">
        <w:t>Qualitative interviews</w:t>
      </w:r>
      <w:r>
        <w:t xml:space="preserve">’, </w:t>
      </w:r>
      <w:r w:rsidRPr="009D2E04">
        <w:rPr>
          <w:i/>
          <w:iCs/>
        </w:rPr>
        <w:t>The SAGE handbook of qualitative data collection</w:t>
      </w:r>
      <w:r w:rsidRPr="009D2E04">
        <w:t>, pp.233-249.</w:t>
      </w:r>
    </w:p>
    <w:p w14:paraId="22135F17"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Rundin, K. and Colliander, J. </w:t>
      </w:r>
      <w:r>
        <w:rPr>
          <w:rFonts w:cs="Times New Roman"/>
          <w:lang w:val="en-GB" w:eastAsia="zh-CN" w:bidi="ks-Deva"/>
        </w:rPr>
        <w:t>(</w:t>
      </w:r>
      <w:r w:rsidRPr="00033FAF">
        <w:rPr>
          <w:rFonts w:cs="Times New Roman"/>
          <w:lang w:val="en-GB" w:eastAsia="zh-CN" w:bidi="ks-Deva"/>
        </w:rPr>
        <w:t>2021</w:t>
      </w:r>
      <w:r>
        <w:rPr>
          <w:rFonts w:cs="Times New Roman"/>
          <w:lang w:val="en-GB" w:eastAsia="zh-CN" w:bidi="ks-Deva"/>
        </w:rPr>
        <w:t>) ‘</w:t>
      </w:r>
      <w:r w:rsidRPr="00033FAF">
        <w:rPr>
          <w:rFonts w:cs="Times New Roman"/>
          <w:lang w:val="en-GB" w:eastAsia="zh-CN" w:bidi="ks-Deva"/>
        </w:rPr>
        <w:t>Multifaceted influencers: Toward a new typology for influencer roles in advertising</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Journal of Advertising</w:t>
      </w:r>
      <w:r w:rsidRPr="00033FAF">
        <w:rPr>
          <w:rFonts w:cs="Times New Roman"/>
          <w:lang w:val="en-GB" w:eastAsia="zh-CN" w:bidi="ks-Deva"/>
        </w:rPr>
        <w:t>, </w:t>
      </w:r>
      <w:r w:rsidRPr="00033FAF">
        <w:rPr>
          <w:rFonts w:cs="Times New Roman"/>
          <w:i/>
          <w:iCs/>
          <w:lang w:val="en-GB" w:eastAsia="zh-CN" w:bidi="ks-Deva"/>
        </w:rPr>
        <w:t>50</w:t>
      </w:r>
      <w:r w:rsidRPr="00033FAF">
        <w:rPr>
          <w:rFonts w:cs="Times New Roman"/>
          <w:lang w:val="en-GB" w:eastAsia="zh-CN" w:bidi="ks-Deva"/>
        </w:rPr>
        <w:t>(5), pp.548-564.</w:t>
      </w:r>
    </w:p>
    <w:p w14:paraId="5C33B771" w14:textId="77777777" w:rsidR="00723A65" w:rsidRDefault="00723A65" w:rsidP="00AE3EF8">
      <w:bookmarkStart w:id="108" w:name="_Hlk147583780"/>
      <w:r w:rsidRPr="00D45678">
        <w:t xml:space="preserve">Sahay, A. </w:t>
      </w:r>
      <w:r>
        <w:t>(</w:t>
      </w:r>
      <w:r w:rsidRPr="00D45678">
        <w:t>2016</w:t>
      </w:r>
      <w:bookmarkEnd w:id="108"/>
      <w:r>
        <w:t>)</w:t>
      </w:r>
      <w:r w:rsidRPr="00D45678">
        <w:t xml:space="preserve"> </w:t>
      </w:r>
      <w:r>
        <w:t>‘’</w:t>
      </w:r>
      <w:r w:rsidRPr="00D45678">
        <w:t>Peeling Saunder's research onion</w:t>
      </w:r>
      <w:r>
        <w:t>’,</w:t>
      </w:r>
      <w:r w:rsidRPr="00D45678">
        <w:t> </w:t>
      </w:r>
      <w:r w:rsidRPr="00D45678">
        <w:rPr>
          <w:i/>
          <w:iCs/>
        </w:rPr>
        <w:t>Research Gate, Art</w:t>
      </w:r>
      <w:r w:rsidRPr="00D45678">
        <w:t>, </w:t>
      </w:r>
      <w:r w:rsidRPr="00D45678">
        <w:rPr>
          <w:i/>
          <w:iCs/>
        </w:rPr>
        <w:t>3</w:t>
      </w:r>
      <w:r w:rsidRPr="00D45678">
        <w:t>(2), pp.1-5.</w:t>
      </w:r>
    </w:p>
    <w:p w14:paraId="47114BD5" w14:textId="77777777" w:rsidR="00723A65" w:rsidRPr="00681C6D" w:rsidRDefault="00723A65" w:rsidP="00AE3EF8">
      <w:pPr>
        <w:rPr>
          <w:lang w:val="en-IN"/>
        </w:rPr>
      </w:pPr>
      <w:r w:rsidRPr="00681C6D">
        <w:rPr>
          <w:lang w:val="en-IN"/>
        </w:rPr>
        <w:t xml:space="preserve">Saunders, M., Lewis, P. and Thornhill, A. </w:t>
      </w:r>
      <w:r>
        <w:rPr>
          <w:lang w:val="en-IN"/>
        </w:rPr>
        <w:t>(</w:t>
      </w:r>
      <w:r w:rsidRPr="00681C6D">
        <w:rPr>
          <w:lang w:val="en-IN"/>
        </w:rPr>
        <w:t>2019</w:t>
      </w:r>
      <w:r>
        <w:rPr>
          <w:lang w:val="en-IN"/>
        </w:rPr>
        <w:t>)</w:t>
      </w:r>
      <w:r w:rsidRPr="00681C6D">
        <w:rPr>
          <w:lang w:val="en-IN"/>
        </w:rPr>
        <w:t> </w:t>
      </w:r>
      <w:r w:rsidRPr="00681C6D">
        <w:rPr>
          <w:i/>
          <w:iCs/>
          <w:lang w:val="en-IN"/>
        </w:rPr>
        <w:t>Research methods for business students</w:t>
      </w:r>
      <w:r w:rsidRPr="00681C6D">
        <w:rPr>
          <w:lang w:val="en-IN"/>
        </w:rPr>
        <w:t>. 8th ed. Pearson.</w:t>
      </w:r>
    </w:p>
    <w:p w14:paraId="7D9705CA"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Saura, J.R. </w:t>
      </w:r>
      <w:r>
        <w:rPr>
          <w:rFonts w:cs="Times New Roman"/>
          <w:lang w:val="en-GB" w:eastAsia="zh-CN" w:bidi="ks-Deva"/>
        </w:rPr>
        <w:t>(</w:t>
      </w:r>
      <w:r w:rsidRPr="00033FAF">
        <w:rPr>
          <w:rFonts w:cs="Times New Roman"/>
          <w:lang w:val="en-GB" w:eastAsia="zh-CN" w:bidi="ks-Deva"/>
        </w:rPr>
        <w:t>2021</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Using data sciences in digital marketing: Framework, methods, and performance metrics</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Journal of Innovation &amp; Knowledge</w:t>
      </w:r>
      <w:r w:rsidRPr="00033FAF">
        <w:rPr>
          <w:rFonts w:cs="Times New Roman"/>
          <w:lang w:val="en-GB" w:eastAsia="zh-CN" w:bidi="ks-Deva"/>
        </w:rPr>
        <w:t>, </w:t>
      </w:r>
      <w:r w:rsidRPr="00033FAF">
        <w:rPr>
          <w:rFonts w:cs="Times New Roman"/>
          <w:i/>
          <w:iCs/>
          <w:lang w:val="en-GB" w:eastAsia="zh-CN" w:bidi="ks-Deva"/>
        </w:rPr>
        <w:t>6</w:t>
      </w:r>
      <w:r w:rsidRPr="00033FAF">
        <w:rPr>
          <w:rFonts w:cs="Times New Roman"/>
          <w:lang w:val="en-GB" w:eastAsia="zh-CN" w:bidi="ks-Deva"/>
        </w:rPr>
        <w:t>(2), pp.92-102.</w:t>
      </w:r>
    </w:p>
    <w:p w14:paraId="25C6074D" w14:textId="77777777" w:rsidR="00723A65" w:rsidRDefault="00723A65" w:rsidP="00AE3EF8">
      <w:r w:rsidRPr="00276851">
        <w:t xml:space="preserve">Schroeder, L.D., Sjoquist, D.L. and Stephan, P.E. </w:t>
      </w:r>
      <w:r>
        <w:t>(</w:t>
      </w:r>
      <w:r w:rsidRPr="00276851">
        <w:t>2016</w:t>
      </w:r>
      <w:r>
        <w:t>)</w:t>
      </w:r>
      <w:r w:rsidRPr="00276851">
        <w:t> </w:t>
      </w:r>
      <w:r w:rsidRPr="00276851">
        <w:rPr>
          <w:i/>
          <w:iCs/>
        </w:rPr>
        <w:t>Understanding regression analysis: An introductory guide</w:t>
      </w:r>
      <w:r w:rsidRPr="00276851">
        <w:t> (Vol. 57). Sage Publications.</w:t>
      </w:r>
    </w:p>
    <w:p w14:paraId="3912E49F"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Shen, Z. </w:t>
      </w:r>
      <w:r>
        <w:rPr>
          <w:rFonts w:cs="Times New Roman"/>
          <w:lang w:val="en-GB" w:eastAsia="zh-CN" w:bidi="ks-Deva"/>
        </w:rPr>
        <w:t>(</w:t>
      </w:r>
      <w:r w:rsidRPr="00033FAF">
        <w:rPr>
          <w:rFonts w:cs="Times New Roman"/>
          <w:lang w:val="en-GB" w:eastAsia="zh-CN" w:bidi="ks-Deva"/>
        </w:rPr>
        <w:t>2021</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 xml:space="preserve">A persuasive </w:t>
      </w:r>
      <w:proofErr w:type="spellStart"/>
      <w:r w:rsidRPr="00033FAF">
        <w:rPr>
          <w:rFonts w:cs="Times New Roman"/>
          <w:lang w:val="en-GB" w:eastAsia="zh-CN" w:bidi="ks-Deva"/>
        </w:rPr>
        <w:t>eWOM</w:t>
      </w:r>
      <w:proofErr w:type="spellEnd"/>
      <w:r w:rsidRPr="00033FAF">
        <w:rPr>
          <w:rFonts w:cs="Times New Roman"/>
          <w:lang w:val="en-GB" w:eastAsia="zh-CN" w:bidi="ks-Deva"/>
        </w:rPr>
        <w:t xml:space="preserve"> model for increasing consumer engagement on social media: evidence from Irish fashion micro-influencers</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Journal of Research in Interactive Marketing</w:t>
      </w:r>
      <w:r w:rsidRPr="00033FAF">
        <w:rPr>
          <w:rFonts w:cs="Times New Roman"/>
          <w:lang w:val="en-GB" w:eastAsia="zh-CN" w:bidi="ks-Deva"/>
        </w:rPr>
        <w:t>, </w:t>
      </w:r>
      <w:r w:rsidRPr="00033FAF">
        <w:rPr>
          <w:rFonts w:cs="Times New Roman"/>
          <w:i/>
          <w:iCs/>
          <w:lang w:val="en-GB" w:eastAsia="zh-CN" w:bidi="ks-Deva"/>
        </w:rPr>
        <w:t>15</w:t>
      </w:r>
      <w:r w:rsidRPr="00033FAF">
        <w:rPr>
          <w:rFonts w:cs="Times New Roman"/>
          <w:lang w:val="en-GB" w:eastAsia="zh-CN" w:bidi="ks-Deva"/>
        </w:rPr>
        <w:t>(2), pp.181-199.</w:t>
      </w:r>
    </w:p>
    <w:p w14:paraId="24D984D3" w14:textId="77777777" w:rsidR="00723A65" w:rsidRPr="00033FAF" w:rsidRDefault="00723A65" w:rsidP="005469AB">
      <w:pPr>
        <w:rPr>
          <w:rFonts w:cs="Times New Roman"/>
          <w:lang w:val="en-GB" w:eastAsia="zh-CN" w:bidi="ks-Deva"/>
        </w:rPr>
      </w:pPr>
      <w:r w:rsidRPr="00033FAF">
        <w:rPr>
          <w:rFonts w:cs="Times New Roman"/>
          <w:lang w:val="en-GB" w:eastAsia="zh-CN" w:bidi="ks-Deva"/>
        </w:rPr>
        <w:lastRenderedPageBreak/>
        <w:t xml:space="preserve">Shrivastava, A., Jain, G., Kamble, S.S. and Belhadi, A. </w:t>
      </w:r>
      <w:r>
        <w:rPr>
          <w:rFonts w:cs="Times New Roman"/>
          <w:lang w:val="en-GB" w:eastAsia="zh-CN" w:bidi="ks-Deva"/>
        </w:rPr>
        <w:t>(</w:t>
      </w:r>
      <w:r w:rsidRPr="00033FAF">
        <w:rPr>
          <w:rFonts w:cs="Times New Roman"/>
          <w:lang w:val="en-GB" w:eastAsia="zh-CN" w:bidi="ks-Deva"/>
        </w:rPr>
        <w:t>2021</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 xml:space="preserve">Sustainability through online renting clothing: Circular fashion </w:t>
      </w:r>
      <w:proofErr w:type="spellStart"/>
      <w:r w:rsidRPr="00033FAF">
        <w:rPr>
          <w:rFonts w:cs="Times New Roman"/>
          <w:lang w:val="en-GB" w:eastAsia="zh-CN" w:bidi="ks-Deva"/>
        </w:rPr>
        <w:t>fueled</w:t>
      </w:r>
      <w:proofErr w:type="spellEnd"/>
      <w:r w:rsidRPr="00033FAF">
        <w:rPr>
          <w:rFonts w:cs="Times New Roman"/>
          <w:lang w:val="en-GB" w:eastAsia="zh-CN" w:bidi="ks-Deva"/>
        </w:rPr>
        <w:t xml:space="preserve"> by </w:t>
      </w:r>
      <w:proofErr w:type="spellStart"/>
      <w:r w:rsidRPr="00033FAF">
        <w:rPr>
          <w:rFonts w:cs="Times New Roman"/>
          <w:lang w:val="en-GB" w:eastAsia="zh-CN" w:bidi="ks-Deva"/>
        </w:rPr>
        <w:t>instagram</w:t>
      </w:r>
      <w:proofErr w:type="spellEnd"/>
      <w:r w:rsidRPr="00033FAF">
        <w:rPr>
          <w:rFonts w:cs="Times New Roman"/>
          <w:lang w:val="en-GB" w:eastAsia="zh-CN" w:bidi="ks-Deva"/>
        </w:rPr>
        <w:t xml:space="preserve"> micro-celebrities</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Journal of Cleaner Production</w:t>
      </w:r>
      <w:r w:rsidRPr="00033FAF">
        <w:rPr>
          <w:rFonts w:cs="Times New Roman"/>
          <w:lang w:val="en-GB" w:eastAsia="zh-CN" w:bidi="ks-Deva"/>
        </w:rPr>
        <w:t>, </w:t>
      </w:r>
      <w:r w:rsidRPr="00033FAF">
        <w:rPr>
          <w:rFonts w:cs="Times New Roman"/>
          <w:i/>
          <w:iCs/>
          <w:lang w:val="en-GB" w:eastAsia="zh-CN" w:bidi="ks-Deva"/>
        </w:rPr>
        <w:t>278</w:t>
      </w:r>
      <w:r w:rsidRPr="00033FAF">
        <w:rPr>
          <w:rFonts w:cs="Times New Roman"/>
          <w:lang w:val="en-GB" w:eastAsia="zh-CN" w:bidi="ks-Deva"/>
        </w:rPr>
        <w:t xml:space="preserve">, p.123772. </w:t>
      </w:r>
    </w:p>
    <w:p w14:paraId="47C95D0E"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Stoldt, R., Wellman, M., </w:t>
      </w:r>
      <w:proofErr w:type="spellStart"/>
      <w:r w:rsidRPr="00033FAF">
        <w:rPr>
          <w:rFonts w:cs="Times New Roman"/>
          <w:lang w:val="en-GB" w:eastAsia="zh-CN" w:bidi="ks-Deva"/>
        </w:rPr>
        <w:t>Ekdale</w:t>
      </w:r>
      <w:proofErr w:type="spellEnd"/>
      <w:r w:rsidRPr="00033FAF">
        <w:rPr>
          <w:rFonts w:cs="Times New Roman"/>
          <w:lang w:val="en-GB" w:eastAsia="zh-CN" w:bidi="ks-Deva"/>
        </w:rPr>
        <w:t xml:space="preserve">, B. and Tully, M. </w:t>
      </w:r>
      <w:r>
        <w:rPr>
          <w:rFonts w:cs="Times New Roman"/>
          <w:lang w:val="en-GB" w:eastAsia="zh-CN" w:bidi="ks-Deva"/>
        </w:rPr>
        <w:t>(</w:t>
      </w:r>
      <w:r w:rsidRPr="00033FAF">
        <w:rPr>
          <w:rFonts w:cs="Times New Roman"/>
          <w:lang w:val="en-GB" w:eastAsia="zh-CN" w:bidi="ks-Deva"/>
        </w:rPr>
        <w:t>2019</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Professionalizing and profiting: The rise of intermediaries in the social media influencer industry</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Social Media+ Society</w:t>
      </w:r>
      <w:r w:rsidRPr="00033FAF">
        <w:rPr>
          <w:rFonts w:cs="Times New Roman"/>
          <w:lang w:val="en-GB" w:eastAsia="zh-CN" w:bidi="ks-Deva"/>
        </w:rPr>
        <w:t>, </w:t>
      </w:r>
      <w:r w:rsidRPr="00033FAF">
        <w:rPr>
          <w:rFonts w:cs="Times New Roman"/>
          <w:i/>
          <w:iCs/>
          <w:lang w:val="en-GB" w:eastAsia="zh-CN" w:bidi="ks-Deva"/>
        </w:rPr>
        <w:t>5</w:t>
      </w:r>
      <w:r w:rsidRPr="00033FAF">
        <w:rPr>
          <w:rFonts w:cs="Times New Roman"/>
          <w:lang w:val="en-GB" w:eastAsia="zh-CN" w:bidi="ks-Deva"/>
        </w:rPr>
        <w:t>(1), p.2056305119832587.</w:t>
      </w:r>
    </w:p>
    <w:p w14:paraId="1303CA17" w14:textId="77777777" w:rsidR="00723A65" w:rsidRDefault="00723A65" w:rsidP="00AE3EF8">
      <w:bookmarkStart w:id="109" w:name="_Hlk147583807"/>
      <w:proofErr w:type="spellStart"/>
      <w:r w:rsidRPr="00D45678">
        <w:t>Taherdoost</w:t>
      </w:r>
      <w:proofErr w:type="spellEnd"/>
      <w:r w:rsidRPr="00D45678">
        <w:t xml:space="preserve">, H. </w:t>
      </w:r>
      <w:r>
        <w:t>(</w:t>
      </w:r>
      <w:r w:rsidRPr="00D45678">
        <w:t>2016</w:t>
      </w:r>
      <w:bookmarkEnd w:id="109"/>
      <w:r>
        <w:t>)</w:t>
      </w:r>
      <w:r w:rsidRPr="00D45678">
        <w:t xml:space="preserve"> </w:t>
      </w:r>
      <w:r>
        <w:t>‘</w:t>
      </w:r>
      <w:r w:rsidRPr="00D45678">
        <w:t>Sampling methods in research methodology; how to choose a sampling technique for research</w:t>
      </w:r>
      <w:r>
        <w:t>’,</w:t>
      </w:r>
      <w:r w:rsidRPr="00D45678">
        <w:t> </w:t>
      </w:r>
      <w:r w:rsidRPr="00D45678">
        <w:rPr>
          <w:i/>
          <w:iCs/>
        </w:rPr>
        <w:t>How to choose a sampling technique for research (April 10, 2016)</w:t>
      </w:r>
      <w:r w:rsidRPr="00D45678">
        <w:t>.</w:t>
      </w:r>
    </w:p>
    <w:p w14:paraId="136C8C54" w14:textId="77777777" w:rsidR="00723A65" w:rsidRDefault="00723A65" w:rsidP="00AE3EF8">
      <w:bookmarkStart w:id="110" w:name="_Hlk147583359"/>
      <w:r w:rsidRPr="00AF3A97">
        <w:t xml:space="preserve">Tamminen, K.A. and Poucher, Z.A. </w:t>
      </w:r>
      <w:r>
        <w:t>(</w:t>
      </w:r>
      <w:r w:rsidRPr="00AF3A97">
        <w:t>2020</w:t>
      </w:r>
      <w:bookmarkEnd w:id="110"/>
      <w:r>
        <w:t>)</w:t>
      </w:r>
      <w:r w:rsidRPr="00AF3A97">
        <w:t xml:space="preserve"> </w:t>
      </w:r>
      <w:r>
        <w:t>‘</w:t>
      </w:r>
      <w:r w:rsidRPr="00AF3A97">
        <w:t>Research philosophies</w:t>
      </w:r>
      <w:r>
        <w:t>’,</w:t>
      </w:r>
      <w:r w:rsidRPr="00AF3A97">
        <w:t xml:space="preserve"> In </w:t>
      </w:r>
      <w:r w:rsidRPr="00AF3A97">
        <w:rPr>
          <w:i/>
          <w:iCs/>
        </w:rPr>
        <w:t>The Routledge international encyclopedia of sport and exercise psychology</w:t>
      </w:r>
      <w:r w:rsidRPr="00AF3A97">
        <w:t> (pp. 535-549). Routledge.</w:t>
      </w:r>
    </w:p>
    <w:p w14:paraId="4650404B"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Tarka, P., </w:t>
      </w:r>
      <w:proofErr w:type="spellStart"/>
      <w:r w:rsidRPr="00033FAF">
        <w:rPr>
          <w:rFonts w:cs="Times New Roman"/>
          <w:lang w:val="en-GB" w:eastAsia="zh-CN" w:bidi="ks-Deva"/>
        </w:rPr>
        <w:t>Kukar</w:t>
      </w:r>
      <w:proofErr w:type="spellEnd"/>
      <w:r w:rsidRPr="00033FAF">
        <w:rPr>
          <w:rFonts w:cs="Times New Roman"/>
          <w:lang w:val="en-GB" w:eastAsia="zh-CN" w:bidi="ks-Deva"/>
        </w:rPr>
        <w:t xml:space="preserve">-Kinney, M. and Harnish, R.J. </w:t>
      </w:r>
      <w:r>
        <w:rPr>
          <w:rFonts w:cs="Times New Roman"/>
          <w:lang w:val="en-GB" w:eastAsia="zh-CN" w:bidi="ks-Deva"/>
        </w:rPr>
        <w:t>(</w:t>
      </w:r>
      <w:r w:rsidRPr="00033FAF">
        <w:rPr>
          <w:rFonts w:cs="Times New Roman"/>
          <w:lang w:val="en-GB" w:eastAsia="zh-CN" w:bidi="ks-Deva"/>
        </w:rPr>
        <w:t>2022</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 xml:space="preserve">Consumers’ personality and compulsive buying </w:t>
      </w:r>
      <w:proofErr w:type="spellStart"/>
      <w:r w:rsidRPr="00033FAF">
        <w:rPr>
          <w:rFonts w:cs="Times New Roman"/>
          <w:lang w:val="en-GB" w:eastAsia="zh-CN" w:bidi="ks-Deva"/>
        </w:rPr>
        <w:t>behavior</w:t>
      </w:r>
      <w:proofErr w:type="spellEnd"/>
      <w:r w:rsidRPr="00033FAF">
        <w:rPr>
          <w:rFonts w:cs="Times New Roman"/>
          <w:lang w:val="en-GB" w:eastAsia="zh-CN" w:bidi="ks-Deva"/>
        </w:rPr>
        <w:t>: The role of hedonistic shopping experiences and gender in mediating-moderating relationships</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Journal of Retailing and Consumer Services</w:t>
      </w:r>
      <w:r w:rsidRPr="00033FAF">
        <w:rPr>
          <w:rFonts w:cs="Times New Roman"/>
          <w:lang w:val="en-GB" w:eastAsia="zh-CN" w:bidi="ks-Deva"/>
        </w:rPr>
        <w:t>, </w:t>
      </w:r>
      <w:r w:rsidRPr="00033FAF">
        <w:rPr>
          <w:rFonts w:cs="Times New Roman"/>
          <w:i/>
          <w:iCs/>
          <w:lang w:val="en-GB" w:eastAsia="zh-CN" w:bidi="ks-Deva"/>
        </w:rPr>
        <w:t>64</w:t>
      </w:r>
      <w:r w:rsidRPr="00033FAF">
        <w:rPr>
          <w:rFonts w:cs="Times New Roman"/>
          <w:lang w:val="en-GB" w:eastAsia="zh-CN" w:bidi="ks-Deva"/>
        </w:rPr>
        <w:t>, p.102802.</w:t>
      </w:r>
    </w:p>
    <w:p w14:paraId="0FBF458E" w14:textId="77777777" w:rsidR="00723A65" w:rsidRDefault="00723A65" w:rsidP="00AE3EF8">
      <w:bookmarkStart w:id="111" w:name="_Hlk147583967"/>
      <w:r w:rsidRPr="00D45678">
        <w:t xml:space="preserve">Theofanidis, D. and </w:t>
      </w:r>
      <w:proofErr w:type="spellStart"/>
      <w:r w:rsidRPr="00D45678">
        <w:t>Fountouki</w:t>
      </w:r>
      <w:proofErr w:type="spellEnd"/>
      <w:r w:rsidRPr="00D45678">
        <w:t xml:space="preserve">, A. </w:t>
      </w:r>
      <w:r>
        <w:t>(</w:t>
      </w:r>
      <w:r w:rsidRPr="00D45678">
        <w:t>2018</w:t>
      </w:r>
      <w:bookmarkEnd w:id="111"/>
      <w:r>
        <w:t>)</w:t>
      </w:r>
      <w:r w:rsidRPr="00D45678">
        <w:t xml:space="preserve"> </w:t>
      </w:r>
      <w:r>
        <w:t>‘</w:t>
      </w:r>
      <w:r w:rsidRPr="00D45678">
        <w:t>Limitations and delimitations in the research process</w:t>
      </w:r>
      <w:r>
        <w:t>’,</w:t>
      </w:r>
      <w:r w:rsidRPr="00D45678">
        <w:t> </w:t>
      </w:r>
      <w:r w:rsidRPr="00D45678">
        <w:rPr>
          <w:i/>
          <w:iCs/>
        </w:rPr>
        <w:t>Perioperative Nursing-Quarterly scientific, online official journal of GORNA</w:t>
      </w:r>
      <w:r w:rsidRPr="00D45678">
        <w:t>, </w:t>
      </w:r>
      <w:r w:rsidRPr="00D45678">
        <w:rPr>
          <w:i/>
          <w:iCs/>
        </w:rPr>
        <w:t>7</w:t>
      </w:r>
      <w:r w:rsidRPr="00D45678">
        <w:t>(3 September-December 2018), pp.155-163.</w:t>
      </w:r>
    </w:p>
    <w:p w14:paraId="37DC16ED" w14:textId="77777777" w:rsidR="00723A65" w:rsidRDefault="00723A65" w:rsidP="00AE3EF8">
      <w:bookmarkStart w:id="112" w:name="_Hlk147583551"/>
      <w:r w:rsidRPr="00AF3A97">
        <w:t xml:space="preserve">Thomas, G. </w:t>
      </w:r>
      <w:r>
        <w:t>(</w:t>
      </w:r>
      <w:r w:rsidRPr="00AF3A97">
        <w:t>2022</w:t>
      </w:r>
      <w:bookmarkEnd w:id="112"/>
      <w:r>
        <w:t>)</w:t>
      </w:r>
      <w:r w:rsidRPr="00AF3A97">
        <w:t xml:space="preserve"> </w:t>
      </w:r>
      <w:r>
        <w:t>‘</w:t>
      </w:r>
      <w:r w:rsidRPr="00AF3A97">
        <w:t>How to do your research project: A guide for students</w:t>
      </w:r>
      <w:r>
        <w:t>’,</w:t>
      </w:r>
      <w:r w:rsidRPr="00AF3A97">
        <w:t> </w:t>
      </w:r>
      <w:r w:rsidRPr="00AF3A97">
        <w:rPr>
          <w:i/>
          <w:iCs/>
        </w:rPr>
        <w:t>How to do your research project</w:t>
      </w:r>
      <w:r w:rsidRPr="00AF3A97">
        <w:t>, pp.1-100.</w:t>
      </w:r>
    </w:p>
    <w:p w14:paraId="116860BC" w14:textId="77777777" w:rsidR="00723A65" w:rsidRPr="00033FAF" w:rsidRDefault="00723A65" w:rsidP="00980630">
      <w:pPr>
        <w:rPr>
          <w:rFonts w:cs="Times New Roman"/>
          <w:szCs w:val="20"/>
          <w:lang w:val="en-GB"/>
        </w:rPr>
      </w:pPr>
      <w:r w:rsidRPr="00033FAF">
        <w:rPr>
          <w:rFonts w:cs="Times New Roman"/>
          <w:szCs w:val="20"/>
          <w:lang w:val="en-GB"/>
        </w:rPr>
        <w:t xml:space="preserve">Trivedi, J. and Sama, R. </w:t>
      </w:r>
      <w:r>
        <w:rPr>
          <w:rFonts w:cs="Times New Roman"/>
          <w:szCs w:val="20"/>
          <w:lang w:val="en-GB"/>
        </w:rPr>
        <w:t>(</w:t>
      </w:r>
      <w:r w:rsidRPr="00033FAF">
        <w:rPr>
          <w:rFonts w:cs="Times New Roman"/>
          <w:szCs w:val="20"/>
          <w:lang w:val="en-GB"/>
        </w:rPr>
        <w:t>2020</w:t>
      </w:r>
      <w:r>
        <w:rPr>
          <w:rFonts w:cs="Times New Roman"/>
          <w:szCs w:val="20"/>
          <w:lang w:val="en-GB"/>
        </w:rPr>
        <w:t>)</w:t>
      </w:r>
      <w:r w:rsidRPr="00033FAF">
        <w:rPr>
          <w:rFonts w:cs="Times New Roman"/>
          <w:szCs w:val="20"/>
          <w:lang w:val="en-GB"/>
        </w:rPr>
        <w:t xml:space="preserve"> </w:t>
      </w:r>
      <w:r>
        <w:rPr>
          <w:rFonts w:cs="Times New Roman"/>
          <w:szCs w:val="20"/>
          <w:lang w:val="en-GB"/>
        </w:rPr>
        <w:t>‘</w:t>
      </w:r>
      <w:r w:rsidRPr="00033FAF">
        <w:rPr>
          <w:rFonts w:cs="Times New Roman"/>
          <w:szCs w:val="20"/>
          <w:lang w:val="en-GB"/>
        </w:rPr>
        <w:t>The effect of influencer marketing on consumers’ brand admiration and online purchase intentions: An emerging market perspective</w:t>
      </w:r>
      <w:r>
        <w:rPr>
          <w:rFonts w:cs="Times New Roman"/>
          <w:szCs w:val="20"/>
          <w:lang w:val="en-GB"/>
        </w:rPr>
        <w:t>’,</w:t>
      </w:r>
      <w:r w:rsidRPr="00033FAF">
        <w:rPr>
          <w:rFonts w:cs="Times New Roman"/>
          <w:szCs w:val="20"/>
          <w:lang w:val="en-GB"/>
        </w:rPr>
        <w:t> </w:t>
      </w:r>
      <w:r w:rsidRPr="00033FAF">
        <w:rPr>
          <w:rFonts w:cs="Times New Roman"/>
          <w:i/>
          <w:iCs/>
          <w:szCs w:val="20"/>
          <w:lang w:val="en-GB"/>
        </w:rPr>
        <w:t>Journal of Internet Commerce</w:t>
      </w:r>
      <w:r w:rsidRPr="00033FAF">
        <w:rPr>
          <w:rFonts w:cs="Times New Roman"/>
          <w:szCs w:val="20"/>
          <w:lang w:val="en-GB"/>
        </w:rPr>
        <w:t>, </w:t>
      </w:r>
      <w:r w:rsidRPr="00033FAF">
        <w:rPr>
          <w:rFonts w:cs="Times New Roman"/>
          <w:i/>
          <w:iCs/>
          <w:szCs w:val="20"/>
          <w:lang w:val="en-GB"/>
        </w:rPr>
        <w:t>19</w:t>
      </w:r>
      <w:r w:rsidRPr="00033FAF">
        <w:rPr>
          <w:rFonts w:cs="Times New Roman"/>
          <w:szCs w:val="20"/>
          <w:lang w:val="en-GB"/>
        </w:rPr>
        <w:t>(1), pp.103-124.</w:t>
      </w:r>
    </w:p>
    <w:p w14:paraId="6C53CF95"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Van </w:t>
      </w:r>
      <w:proofErr w:type="spellStart"/>
      <w:r w:rsidRPr="00033FAF">
        <w:rPr>
          <w:rFonts w:cs="Times New Roman"/>
          <w:lang w:val="en-GB" w:eastAsia="zh-CN" w:bidi="ks-Deva"/>
        </w:rPr>
        <w:t>Overwalle</w:t>
      </w:r>
      <w:proofErr w:type="spellEnd"/>
      <w:r w:rsidRPr="00033FAF">
        <w:rPr>
          <w:rFonts w:cs="Times New Roman"/>
          <w:lang w:val="en-GB" w:eastAsia="zh-CN" w:bidi="ks-Deva"/>
        </w:rPr>
        <w:t xml:space="preserve">, F., Manto, M., Cattaneo, Z., Clausi, S., Ferrari, C., Gabrieli, J.D., Guell, X., </w:t>
      </w:r>
      <w:proofErr w:type="spellStart"/>
      <w:r w:rsidRPr="00033FAF">
        <w:rPr>
          <w:rFonts w:cs="Times New Roman"/>
          <w:lang w:val="en-GB" w:eastAsia="zh-CN" w:bidi="ks-Deva"/>
        </w:rPr>
        <w:t>Heleven</w:t>
      </w:r>
      <w:proofErr w:type="spellEnd"/>
      <w:r w:rsidRPr="00033FAF">
        <w:rPr>
          <w:rFonts w:cs="Times New Roman"/>
          <w:lang w:val="en-GB" w:eastAsia="zh-CN" w:bidi="ks-Deva"/>
        </w:rPr>
        <w:t xml:space="preserve">, E., Lupo, M., Ma, Q. and </w:t>
      </w:r>
      <w:proofErr w:type="spellStart"/>
      <w:r w:rsidRPr="00033FAF">
        <w:rPr>
          <w:rFonts w:cs="Times New Roman"/>
          <w:lang w:val="en-GB" w:eastAsia="zh-CN" w:bidi="ks-Deva"/>
        </w:rPr>
        <w:t>Michelutti</w:t>
      </w:r>
      <w:proofErr w:type="spellEnd"/>
      <w:r w:rsidRPr="00033FAF">
        <w:rPr>
          <w:rFonts w:cs="Times New Roman"/>
          <w:lang w:val="en-GB" w:eastAsia="zh-CN" w:bidi="ks-Deva"/>
        </w:rPr>
        <w:t xml:space="preserve">, M. </w:t>
      </w:r>
      <w:r>
        <w:rPr>
          <w:rFonts w:cs="Times New Roman"/>
          <w:lang w:val="en-GB" w:eastAsia="zh-CN" w:bidi="ks-Deva"/>
        </w:rPr>
        <w:t>(</w:t>
      </w:r>
      <w:r w:rsidRPr="00033FAF">
        <w:rPr>
          <w:rFonts w:cs="Times New Roman"/>
          <w:lang w:val="en-GB" w:eastAsia="zh-CN" w:bidi="ks-Deva"/>
        </w:rPr>
        <w:t>2020</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Consensus paper: cerebellum and social cognition</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The Cerebellum</w:t>
      </w:r>
      <w:r w:rsidRPr="00033FAF">
        <w:rPr>
          <w:rFonts w:cs="Times New Roman"/>
          <w:lang w:val="en-GB" w:eastAsia="zh-CN" w:bidi="ks-Deva"/>
        </w:rPr>
        <w:t>, </w:t>
      </w:r>
      <w:r w:rsidRPr="00033FAF">
        <w:rPr>
          <w:rFonts w:cs="Times New Roman"/>
          <w:i/>
          <w:iCs/>
          <w:lang w:val="en-GB" w:eastAsia="zh-CN" w:bidi="ks-Deva"/>
        </w:rPr>
        <w:t>19</w:t>
      </w:r>
      <w:r w:rsidRPr="00033FAF">
        <w:rPr>
          <w:rFonts w:cs="Times New Roman"/>
          <w:lang w:val="en-GB" w:eastAsia="zh-CN" w:bidi="ks-Deva"/>
        </w:rPr>
        <w:t>, pp.833-868.</w:t>
      </w:r>
    </w:p>
    <w:p w14:paraId="664F6550" w14:textId="77777777" w:rsidR="00723A65" w:rsidRDefault="00723A65" w:rsidP="00AE3EF8">
      <w:r w:rsidRPr="00AF3A97">
        <w:t xml:space="preserve">Vaske, J.J. </w:t>
      </w:r>
      <w:r>
        <w:t>(</w:t>
      </w:r>
      <w:r w:rsidRPr="00AF3A97">
        <w:t>2019</w:t>
      </w:r>
      <w:r>
        <w:t>)</w:t>
      </w:r>
      <w:r w:rsidRPr="00AF3A97">
        <w:t> </w:t>
      </w:r>
      <w:r w:rsidRPr="00AF3A97">
        <w:rPr>
          <w:i/>
          <w:iCs/>
        </w:rPr>
        <w:t>Survey research and analysis</w:t>
      </w:r>
      <w:r w:rsidRPr="00AF3A97">
        <w:t>. Sagamore-Venture. 1807 North Federal Drive, Urbana, IL 61801.</w:t>
      </w:r>
    </w:p>
    <w:p w14:paraId="0EEE9458" w14:textId="77777777" w:rsidR="00723A65" w:rsidRPr="00033FAF" w:rsidRDefault="00723A65" w:rsidP="00980630">
      <w:pPr>
        <w:rPr>
          <w:rFonts w:cs="Times New Roman"/>
          <w:szCs w:val="20"/>
          <w:lang w:val="en-GB"/>
        </w:rPr>
      </w:pPr>
      <w:proofErr w:type="spellStart"/>
      <w:r w:rsidRPr="00033FAF">
        <w:rPr>
          <w:rFonts w:cs="Times New Roman"/>
          <w:szCs w:val="20"/>
          <w:lang w:val="en-GB"/>
        </w:rPr>
        <w:lastRenderedPageBreak/>
        <w:t>Vrontis</w:t>
      </w:r>
      <w:proofErr w:type="spellEnd"/>
      <w:r w:rsidRPr="00033FAF">
        <w:rPr>
          <w:rFonts w:cs="Times New Roman"/>
          <w:szCs w:val="20"/>
          <w:lang w:val="en-GB"/>
        </w:rPr>
        <w:t xml:space="preserve">, D., Makrides, A., </w:t>
      </w:r>
      <w:proofErr w:type="spellStart"/>
      <w:r w:rsidRPr="00033FAF">
        <w:rPr>
          <w:rFonts w:cs="Times New Roman"/>
          <w:szCs w:val="20"/>
          <w:lang w:val="en-GB"/>
        </w:rPr>
        <w:t>Christofi</w:t>
      </w:r>
      <w:proofErr w:type="spellEnd"/>
      <w:r w:rsidRPr="00033FAF">
        <w:rPr>
          <w:rFonts w:cs="Times New Roman"/>
          <w:szCs w:val="20"/>
          <w:lang w:val="en-GB"/>
        </w:rPr>
        <w:t xml:space="preserve">, M. and </w:t>
      </w:r>
      <w:proofErr w:type="spellStart"/>
      <w:r w:rsidRPr="00033FAF">
        <w:rPr>
          <w:rFonts w:cs="Times New Roman"/>
          <w:szCs w:val="20"/>
          <w:lang w:val="en-GB"/>
        </w:rPr>
        <w:t>Thrassou</w:t>
      </w:r>
      <w:proofErr w:type="spellEnd"/>
      <w:r w:rsidRPr="00033FAF">
        <w:rPr>
          <w:rFonts w:cs="Times New Roman"/>
          <w:szCs w:val="20"/>
          <w:lang w:val="en-GB"/>
        </w:rPr>
        <w:t xml:space="preserve">, A. </w:t>
      </w:r>
      <w:r>
        <w:rPr>
          <w:rFonts w:cs="Times New Roman"/>
          <w:szCs w:val="20"/>
          <w:lang w:val="en-GB"/>
        </w:rPr>
        <w:t>(</w:t>
      </w:r>
      <w:r w:rsidRPr="00033FAF">
        <w:rPr>
          <w:rFonts w:cs="Times New Roman"/>
          <w:szCs w:val="20"/>
          <w:lang w:val="en-GB"/>
        </w:rPr>
        <w:t>2021</w:t>
      </w:r>
      <w:r>
        <w:rPr>
          <w:rFonts w:cs="Times New Roman"/>
          <w:szCs w:val="20"/>
          <w:lang w:val="en-GB"/>
        </w:rPr>
        <w:t>)</w:t>
      </w:r>
      <w:r w:rsidRPr="00033FAF">
        <w:rPr>
          <w:rFonts w:cs="Times New Roman"/>
          <w:szCs w:val="20"/>
          <w:lang w:val="en-GB"/>
        </w:rPr>
        <w:t xml:space="preserve"> </w:t>
      </w:r>
      <w:r>
        <w:rPr>
          <w:rFonts w:cs="Times New Roman"/>
          <w:szCs w:val="20"/>
          <w:lang w:val="en-GB"/>
        </w:rPr>
        <w:t>‘</w:t>
      </w:r>
      <w:r w:rsidRPr="00033FAF">
        <w:rPr>
          <w:rFonts w:cs="Times New Roman"/>
          <w:szCs w:val="20"/>
          <w:lang w:val="en-GB"/>
        </w:rPr>
        <w:t>Social media influencer marketing: A systematic review, integrative framework and future research agenda</w:t>
      </w:r>
      <w:r>
        <w:rPr>
          <w:rFonts w:cs="Times New Roman"/>
          <w:szCs w:val="20"/>
          <w:lang w:val="en-GB"/>
        </w:rPr>
        <w:t>’,</w:t>
      </w:r>
      <w:r w:rsidRPr="00033FAF">
        <w:rPr>
          <w:rFonts w:cs="Times New Roman"/>
          <w:szCs w:val="20"/>
          <w:lang w:val="en-GB"/>
        </w:rPr>
        <w:t> </w:t>
      </w:r>
      <w:r w:rsidRPr="00033FAF">
        <w:rPr>
          <w:rFonts w:cs="Times New Roman"/>
          <w:i/>
          <w:iCs/>
          <w:szCs w:val="20"/>
          <w:lang w:val="en-GB"/>
        </w:rPr>
        <w:t>International Journal of Consumer Studies</w:t>
      </w:r>
      <w:r w:rsidRPr="00033FAF">
        <w:rPr>
          <w:rFonts w:cs="Times New Roman"/>
          <w:szCs w:val="20"/>
          <w:lang w:val="en-GB"/>
        </w:rPr>
        <w:t>, </w:t>
      </w:r>
      <w:r w:rsidRPr="00033FAF">
        <w:rPr>
          <w:rFonts w:cs="Times New Roman"/>
          <w:i/>
          <w:iCs/>
          <w:szCs w:val="20"/>
          <w:lang w:val="en-GB"/>
        </w:rPr>
        <w:t>45</w:t>
      </w:r>
      <w:r w:rsidRPr="00033FAF">
        <w:rPr>
          <w:rFonts w:cs="Times New Roman"/>
          <w:szCs w:val="20"/>
          <w:lang w:val="en-GB"/>
        </w:rPr>
        <w:t>(4), pp.617-644.</w:t>
      </w:r>
    </w:p>
    <w:p w14:paraId="71BDA51E" w14:textId="77777777" w:rsidR="00723A65" w:rsidRDefault="00723A65" w:rsidP="00AE3EF8">
      <w:r w:rsidRPr="00276851">
        <w:t xml:space="preserve">Wan, F., Liu, W. and Bretz, F. </w:t>
      </w:r>
      <w:r>
        <w:t>(</w:t>
      </w:r>
      <w:r w:rsidRPr="00276851">
        <w:t>2022</w:t>
      </w:r>
      <w:r>
        <w:t>)</w:t>
      </w:r>
      <w:r w:rsidRPr="00276851">
        <w:t xml:space="preserve"> </w:t>
      </w:r>
      <w:r>
        <w:t>‘</w:t>
      </w:r>
      <w:r w:rsidRPr="00276851">
        <w:t>Confidence Sets for a level set in linear regression</w:t>
      </w:r>
      <w:r>
        <w:t>’,</w:t>
      </w:r>
      <w:r w:rsidRPr="00276851">
        <w:t> </w:t>
      </w:r>
      <w:proofErr w:type="spellStart"/>
      <w:r w:rsidRPr="00276851">
        <w:rPr>
          <w:i/>
          <w:iCs/>
        </w:rPr>
        <w:t>arXiv</w:t>
      </w:r>
      <w:proofErr w:type="spellEnd"/>
      <w:r w:rsidRPr="00276851">
        <w:rPr>
          <w:i/>
          <w:iCs/>
        </w:rPr>
        <w:t xml:space="preserve"> preprint arXiv:2207.04300</w:t>
      </w:r>
      <w:r w:rsidRPr="00276851">
        <w:t>.</w:t>
      </w:r>
    </w:p>
    <w:p w14:paraId="13747619" w14:textId="77777777" w:rsidR="00723A65" w:rsidRDefault="00723A65" w:rsidP="00AE3EF8">
      <w:bookmarkStart w:id="113" w:name="_Hlk147583922"/>
      <w:r w:rsidRPr="00D45678">
        <w:t xml:space="preserve">Wickham, H. and Wickham, H. </w:t>
      </w:r>
      <w:r>
        <w:t>(</w:t>
      </w:r>
      <w:r w:rsidRPr="00D45678">
        <w:t>2016</w:t>
      </w:r>
      <w:bookmarkEnd w:id="113"/>
      <w:r>
        <w:t>)</w:t>
      </w:r>
      <w:r w:rsidRPr="00D45678">
        <w:t> </w:t>
      </w:r>
      <w:r w:rsidRPr="00D45678">
        <w:rPr>
          <w:i/>
          <w:iCs/>
        </w:rPr>
        <w:t>Data analysis</w:t>
      </w:r>
      <w:r w:rsidRPr="00D45678">
        <w:t> (pp. 189-201). Springer International Publishing.</w:t>
      </w:r>
    </w:p>
    <w:p w14:paraId="75E35CD8" w14:textId="77777777" w:rsidR="00723A65" w:rsidRDefault="00723A65" w:rsidP="00AE3EF8">
      <w:bookmarkStart w:id="114" w:name="_Hlk147583486"/>
      <w:proofErr w:type="spellStart"/>
      <w:r w:rsidRPr="00AF3A97">
        <w:t>Woiceshyn</w:t>
      </w:r>
      <w:proofErr w:type="spellEnd"/>
      <w:r w:rsidRPr="00AF3A97">
        <w:t xml:space="preserve">, J. and </w:t>
      </w:r>
      <w:proofErr w:type="spellStart"/>
      <w:r w:rsidRPr="00AF3A97">
        <w:t>Daellenbach</w:t>
      </w:r>
      <w:proofErr w:type="spellEnd"/>
      <w:r w:rsidRPr="00AF3A97">
        <w:t xml:space="preserve">, U. </w:t>
      </w:r>
      <w:r>
        <w:t>(</w:t>
      </w:r>
      <w:r w:rsidRPr="00AF3A97">
        <w:t>2018</w:t>
      </w:r>
      <w:bookmarkEnd w:id="114"/>
      <w:r>
        <w:t>)</w:t>
      </w:r>
      <w:r w:rsidRPr="00AF3A97">
        <w:t xml:space="preserve"> </w:t>
      </w:r>
      <w:r>
        <w:t>‘</w:t>
      </w:r>
      <w:r w:rsidRPr="00AF3A97">
        <w:t>Evaluating inductive vs deductive research in management studies: Implications for authors, editors, and reviewers</w:t>
      </w:r>
      <w:r>
        <w:t>’,</w:t>
      </w:r>
      <w:r w:rsidRPr="00AF3A97">
        <w:t> </w:t>
      </w:r>
      <w:r w:rsidRPr="00AF3A97">
        <w:rPr>
          <w:i/>
          <w:iCs/>
        </w:rPr>
        <w:t>Qualitative research in organizations and management: An International Journal</w:t>
      </w:r>
      <w:r w:rsidRPr="00AF3A97">
        <w:t>, </w:t>
      </w:r>
      <w:r w:rsidRPr="00AF3A97">
        <w:rPr>
          <w:i/>
          <w:iCs/>
        </w:rPr>
        <w:t>13</w:t>
      </w:r>
      <w:r w:rsidRPr="00AF3A97">
        <w:t>(2), pp.183-195.</w:t>
      </w:r>
    </w:p>
    <w:p w14:paraId="2E6DBA6A" w14:textId="77777777" w:rsidR="00723A65" w:rsidRPr="00033FAF" w:rsidRDefault="00723A65" w:rsidP="00980630">
      <w:pPr>
        <w:rPr>
          <w:rFonts w:cs="Times New Roman"/>
          <w:szCs w:val="20"/>
          <w:lang w:val="en-GB"/>
        </w:rPr>
      </w:pPr>
      <w:r w:rsidRPr="00033FAF">
        <w:rPr>
          <w:rFonts w:cs="Times New Roman"/>
          <w:szCs w:val="20"/>
          <w:lang w:val="en-GB"/>
        </w:rPr>
        <w:t xml:space="preserve">Ye, G., </w:t>
      </w:r>
      <w:proofErr w:type="spellStart"/>
      <w:r w:rsidRPr="00033FAF">
        <w:rPr>
          <w:rFonts w:cs="Times New Roman"/>
          <w:szCs w:val="20"/>
          <w:lang w:val="en-GB"/>
        </w:rPr>
        <w:t>Hudders</w:t>
      </w:r>
      <w:proofErr w:type="spellEnd"/>
      <w:r w:rsidRPr="00033FAF">
        <w:rPr>
          <w:rFonts w:cs="Times New Roman"/>
          <w:szCs w:val="20"/>
          <w:lang w:val="en-GB"/>
        </w:rPr>
        <w:t xml:space="preserve">, L., De Jans, S. and De </w:t>
      </w:r>
      <w:proofErr w:type="spellStart"/>
      <w:r w:rsidRPr="00033FAF">
        <w:rPr>
          <w:rFonts w:cs="Times New Roman"/>
          <w:szCs w:val="20"/>
          <w:lang w:val="en-GB"/>
        </w:rPr>
        <w:t>Veirman</w:t>
      </w:r>
      <w:proofErr w:type="spellEnd"/>
      <w:r w:rsidRPr="00033FAF">
        <w:rPr>
          <w:rFonts w:cs="Times New Roman"/>
          <w:szCs w:val="20"/>
          <w:lang w:val="en-GB"/>
        </w:rPr>
        <w:t xml:space="preserve">, M. </w:t>
      </w:r>
      <w:r>
        <w:rPr>
          <w:rFonts w:cs="Times New Roman"/>
          <w:szCs w:val="20"/>
          <w:lang w:val="en-GB"/>
        </w:rPr>
        <w:t>(</w:t>
      </w:r>
      <w:r w:rsidRPr="00033FAF">
        <w:rPr>
          <w:rFonts w:cs="Times New Roman"/>
          <w:szCs w:val="20"/>
          <w:lang w:val="en-GB"/>
        </w:rPr>
        <w:t>2021</w:t>
      </w:r>
      <w:r>
        <w:rPr>
          <w:rFonts w:cs="Times New Roman"/>
          <w:szCs w:val="20"/>
          <w:lang w:val="en-GB"/>
        </w:rPr>
        <w:t>)</w:t>
      </w:r>
      <w:r w:rsidRPr="00033FAF">
        <w:rPr>
          <w:rFonts w:cs="Times New Roman"/>
          <w:szCs w:val="20"/>
          <w:lang w:val="en-GB"/>
        </w:rPr>
        <w:t xml:space="preserve"> </w:t>
      </w:r>
      <w:r>
        <w:rPr>
          <w:rFonts w:cs="Times New Roman"/>
          <w:szCs w:val="20"/>
          <w:lang w:val="en-GB"/>
        </w:rPr>
        <w:t>‘</w:t>
      </w:r>
      <w:r w:rsidRPr="00033FAF">
        <w:rPr>
          <w:rFonts w:cs="Times New Roman"/>
          <w:szCs w:val="20"/>
          <w:lang w:val="en-GB"/>
        </w:rPr>
        <w:t>The value of influencer marketing for business: A bibliometric analysis and managerial implications</w:t>
      </w:r>
      <w:r>
        <w:rPr>
          <w:rFonts w:cs="Times New Roman"/>
          <w:szCs w:val="20"/>
          <w:lang w:val="en-GB"/>
        </w:rPr>
        <w:t>’,</w:t>
      </w:r>
      <w:r w:rsidRPr="00033FAF">
        <w:rPr>
          <w:rFonts w:cs="Times New Roman"/>
          <w:szCs w:val="20"/>
          <w:lang w:val="en-GB"/>
        </w:rPr>
        <w:t> </w:t>
      </w:r>
      <w:r w:rsidRPr="00033FAF">
        <w:rPr>
          <w:rFonts w:cs="Times New Roman"/>
          <w:i/>
          <w:iCs/>
          <w:szCs w:val="20"/>
          <w:lang w:val="en-GB"/>
        </w:rPr>
        <w:t>Journal of Advertising</w:t>
      </w:r>
      <w:r w:rsidRPr="00033FAF">
        <w:rPr>
          <w:rFonts w:cs="Times New Roman"/>
          <w:szCs w:val="20"/>
          <w:lang w:val="en-GB"/>
        </w:rPr>
        <w:t>, </w:t>
      </w:r>
      <w:r w:rsidRPr="00033FAF">
        <w:rPr>
          <w:rFonts w:cs="Times New Roman"/>
          <w:i/>
          <w:iCs/>
          <w:szCs w:val="20"/>
          <w:lang w:val="en-GB"/>
        </w:rPr>
        <w:t>50</w:t>
      </w:r>
      <w:r w:rsidRPr="00033FAF">
        <w:rPr>
          <w:rFonts w:cs="Times New Roman"/>
          <w:szCs w:val="20"/>
          <w:lang w:val="en-GB"/>
        </w:rPr>
        <w:t>(2), pp.160-178.</w:t>
      </w:r>
    </w:p>
    <w:p w14:paraId="4295365F"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Yeo, S.F., Tan, C.L., Kumar, A., Tan, K.H. and Wong, J.K. </w:t>
      </w:r>
      <w:r>
        <w:rPr>
          <w:rFonts w:cs="Times New Roman"/>
          <w:lang w:val="en-GB" w:eastAsia="zh-CN" w:bidi="ks-Deva"/>
        </w:rPr>
        <w:t>(</w:t>
      </w:r>
      <w:r w:rsidRPr="00033FAF">
        <w:rPr>
          <w:rFonts w:cs="Times New Roman"/>
          <w:lang w:val="en-GB" w:eastAsia="zh-CN" w:bidi="ks-Deva"/>
        </w:rPr>
        <w:t>2022</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Investigating the impact of AI-powered technologies on Instagrammers’ purchase decisions in digitalization era–A study of the fashion and apparel industry</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Technological Forecasting and Social Change</w:t>
      </w:r>
      <w:r w:rsidRPr="00033FAF">
        <w:rPr>
          <w:rFonts w:cs="Times New Roman"/>
          <w:lang w:val="en-GB" w:eastAsia="zh-CN" w:bidi="ks-Deva"/>
        </w:rPr>
        <w:t>, </w:t>
      </w:r>
      <w:r w:rsidRPr="00033FAF">
        <w:rPr>
          <w:rFonts w:cs="Times New Roman"/>
          <w:i/>
          <w:iCs/>
          <w:lang w:val="en-GB" w:eastAsia="zh-CN" w:bidi="ks-Deva"/>
        </w:rPr>
        <w:t>177</w:t>
      </w:r>
      <w:r w:rsidRPr="00033FAF">
        <w:rPr>
          <w:rFonts w:cs="Times New Roman"/>
          <w:lang w:val="en-GB" w:eastAsia="zh-CN" w:bidi="ks-Deva"/>
        </w:rPr>
        <w:t xml:space="preserve">, p.121551. </w:t>
      </w:r>
    </w:p>
    <w:p w14:paraId="7153A763"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Yi, Q., Khan, J., Su, Y., Tong, J. and Zhao, S. </w:t>
      </w:r>
      <w:r>
        <w:rPr>
          <w:rFonts w:cs="Times New Roman"/>
          <w:lang w:val="en-GB" w:eastAsia="zh-CN" w:bidi="ks-Deva"/>
        </w:rPr>
        <w:t>(</w:t>
      </w:r>
      <w:r w:rsidRPr="00033FAF">
        <w:rPr>
          <w:rFonts w:cs="Times New Roman"/>
          <w:lang w:val="en-GB" w:eastAsia="zh-CN" w:bidi="ks-Deva"/>
        </w:rPr>
        <w:t>2023</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Impulse buying tendency in live-stream commerce: The role of viewing frequency and anticipated emotions influencing scarcity-induced purchase decision</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Journal of Retailing and Consumer Services</w:t>
      </w:r>
      <w:r w:rsidRPr="00033FAF">
        <w:rPr>
          <w:rFonts w:cs="Times New Roman"/>
          <w:lang w:val="en-GB" w:eastAsia="zh-CN" w:bidi="ks-Deva"/>
        </w:rPr>
        <w:t>, </w:t>
      </w:r>
      <w:r w:rsidRPr="00033FAF">
        <w:rPr>
          <w:rFonts w:cs="Times New Roman"/>
          <w:i/>
          <w:iCs/>
          <w:lang w:val="en-GB" w:eastAsia="zh-CN" w:bidi="ks-Deva"/>
        </w:rPr>
        <w:t>75</w:t>
      </w:r>
      <w:r w:rsidRPr="00033FAF">
        <w:rPr>
          <w:rFonts w:cs="Times New Roman"/>
          <w:lang w:val="en-GB" w:eastAsia="zh-CN" w:bidi="ks-Deva"/>
        </w:rPr>
        <w:t>, p.103534.</w:t>
      </w:r>
    </w:p>
    <w:p w14:paraId="314968BE" w14:textId="77777777" w:rsidR="00723A65" w:rsidRPr="00033FAF" w:rsidRDefault="00723A65" w:rsidP="005469AB">
      <w:pPr>
        <w:rPr>
          <w:rFonts w:cs="Times New Roman"/>
          <w:lang w:val="en-GB" w:eastAsia="zh-CN" w:bidi="ks-Deva"/>
        </w:rPr>
      </w:pPr>
      <w:r w:rsidRPr="00033FAF">
        <w:rPr>
          <w:rFonts w:cs="Times New Roman"/>
          <w:lang w:val="en-GB" w:eastAsia="zh-CN" w:bidi="ks-Deva"/>
        </w:rPr>
        <w:t xml:space="preserve">Yokoyama, N., Azuma, N. and Kim, W. </w:t>
      </w:r>
      <w:r>
        <w:rPr>
          <w:rFonts w:cs="Times New Roman"/>
          <w:lang w:val="en-GB" w:eastAsia="zh-CN" w:bidi="ks-Deva"/>
        </w:rPr>
        <w:t>(</w:t>
      </w:r>
      <w:r w:rsidRPr="00033FAF">
        <w:rPr>
          <w:rFonts w:cs="Times New Roman"/>
          <w:lang w:val="en-GB" w:eastAsia="zh-CN" w:bidi="ks-Deva"/>
        </w:rPr>
        <w:t>2022</w:t>
      </w:r>
      <w:r>
        <w:rPr>
          <w:rFonts w:cs="Times New Roman"/>
          <w:lang w:val="en-GB" w:eastAsia="zh-CN" w:bidi="ks-Deva"/>
        </w:rPr>
        <w:t>)</w:t>
      </w:r>
      <w:r w:rsidRPr="00033FAF">
        <w:rPr>
          <w:rFonts w:cs="Times New Roman"/>
          <w:lang w:val="en-GB" w:eastAsia="zh-CN" w:bidi="ks-Deva"/>
        </w:rPr>
        <w:t xml:space="preserve"> </w:t>
      </w:r>
      <w:r>
        <w:rPr>
          <w:rFonts w:cs="Times New Roman"/>
          <w:lang w:val="en-GB" w:eastAsia="zh-CN" w:bidi="ks-Deva"/>
        </w:rPr>
        <w:t>‘</w:t>
      </w:r>
      <w:r w:rsidRPr="00033FAF">
        <w:rPr>
          <w:rFonts w:cs="Times New Roman"/>
          <w:lang w:val="en-GB" w:eastAsia="zh-CN" w:bidi="ks-Deva"/>
        </w:rPr>
        <w:t>Moderating effect of customer's retail format perception on customer satisfaction formation: An empirical study of mini-supermarkets in an urban retail market setting</w:t>
      </w:r>
      <w:r>
        <w:rPr>
          <w:rFonts w:cs="Times New Roman"/>
          <w:lang w:val="en-GB" w:eastAsia="zh-CN" w:bidi="ks-Deva"/>
        </w:rPr>
        <w:t>’,</w:t>
      </w:r>
      <w:r w:rsidRPr="00033FAF">
        <w:rPr>
          <w:rFonts w:cs="Times New Roman"/>
          <w:lang w:val="en-GB" w:eastAsia="zh-CN" w:bidi="ks-Deva"/>
        </w:rPr>
        <w:t> </w:t>
      </w:r>
      <w:r w:rsidRPr="00033FAF">
        <w:rPr>
          <w:rFonts w:cs="Times New Roman"/>
          <w:i/>
          <w:iCs/>
          <w:lang w:val="en-GB" w:eastAsia="zh-CN" w:bidi="ks-Deva"/>
        </w:rPr>
        <w:t>Journal of Retailing and Consumer Services</w:t>
      </w:r>
      <w:r w:rsidRPr="00033FAF">
        <w:rPr>
          <w:rFonts w:cs="Times New Roman"/>
          <w:lang w:val="en-GB" w:eastAsia="zh-CN" w:bidi="ks-Deva"/>
        </w:rPr>
        <w:t>, </w:t>
      </w:r>
      <w:r w:rsidRPr="00033FAF">
        <w:rPr>
          <w:rFonts w:cs="Times New Roman"/>
          <w:i/>
          <w:iCs/>
          <w:lang w:val="en-GB" w:eastAsia="zh-CN" w:bidi="ks-Deva"/>
        </w:rPr>
        <w:t>66</w:t>
      </w:r>
      <w:r w:rsidRPr="00033FAF">
        <w:rPr>
          <w:rFonts w:cs="Times New Roman"/>
          <w:lang w:val="en-GB" w:eastAsia="zh-CN" w:bidi="ks-Deva"/>
        </w:rPr>
        <w:t>, p.102935.</w:t>
      </w:r>
    </w:p>
    <w:p w14:paraId="294F8E3F" w14:textId="77777777" w:rsidR="002330EA" w:rsidRDefault="002330EA">
      <w:pPr>
        <w:spacing w:before="0" w:after="200" w:line="276" w:lineRule="auto"/>
        <w:jc w:val="left"/>
        <w:rPr>
          <w:rFonts w:cs="Times New Roman"/>
        </w:rPr>
      </w:pPr>
      <w:r>
        <w:rPr>
          <w:rFonts w:cs="Times New Roman"/>
        </w:rPr>
        <w:br w:type="page"/>
      </w:r>
    </w:p>
    <w:p w14:paraId="218A82F5" w14:textId="7F3F9E18" w:rsidR="002330EA" w:rsidRPr="00701669" w:rsidRDefault="002330EA" w:rsidP="00701669">
      <w:pPr>
        <w:pStyle w:val="Heading1"/>
      </w:pPr>
      <w:bookmarkStart w:id="115" w:name="_Toc148436515"/>
      <w:r>
        <w:lastRenderedPageBreak/>
        <w:t>Appendix</w:t>
      </w:r>
      <w:bookmarkEnd w:id="115"/>
    </w:p>
    <w:p w14:paraId="1FDA56F4" w14:textId="26C2FDAC" w:rsidR="002330EA" w:rsidRPr="002330EA" w:rsidRDefault="002330EA" w:rsidP="002330EA">
      <w:pPr>
        <w:jc w:val="center"/>
        <w:rPr>
          <w:b/>
          <w:bCs/>
          <w:sz w:val="28"/>
          <w:szCs w:val="24"/>
        </w:rPr>
      </w:pPr>
      <w:r w:rsidRPr="002330EA">
        <w:rPr>
          <w:b/>
          <w:bCs/>
          <w:sz w:val="28"/>
          <w:szCs w:val="24"/>
        </w:rPr>
        <w:t>University of Wales: Trinity Saint David</w:t>
      </w:r>
    </w:p>
    <w:p w14:paraId="16469886" w14:textId="77777777" w:rsidR="002330EA" w:rsidRPr="002330EA" w:rsidRDefault="002330EA" w:rsidP="002330EA">
      <w:pPr>
        <w:jc w:val="center"/>
        <w:rPr>
          <w:b/>
          <w:bCs/>
          <w:sz w:val="28"/>
          <w:szCs w:val="24"/>
        </w:rPr>
      </w:pPr>
      <w:r w:rsidRPr="002330EA">
        <w:rPr>
          <w:b/>
          <w:bCs/>
          <w:sz w:val="28"/>
          <w:szCs w:val="24"/>
        </w:rPr>
        <w:t>E-Thesis Deposit Agreement</w:t>
      </w:r>
    </w:p>
    <w:p w14:paraId="2D5603E7" w14:textId="77777777" w:rsidR="002330EA" w:rsidRPr="009356C2" w:rsidRDefault="002330EA" w:rsidP="002330EA">
      <w:pPr>
        <w:rPr>
          <w:rFonts w:ascii="Arial" w:hAnsi="Arial" w:cs="Arial"/>
          <w:b/>
        </w:rPr>
      </w:pPr>
    </w:p>
    <w:p w14:paraId="57E089BC" w14:textId="77777777" w:rsidR="002330EA" w:rsidRPr="002330EA" w:rsidRDefault="002330EA" w:rsidP="002330EA">
      <w:pPr>
        <w:rPr>
          <w:b/>
          <w:bCs/>
        </w:rPr>
      </w:pPr>
      <w:r w:rsidRPr="002330EA">
        <w:rPr>
          <w:b/>
          <w:bCs/>
        </w:rPr>
        <w:t>Details of the Work</w:t>
      </w:r>
    </w:p>
    <w:p w14:paraId="5C10E2D0" w14:textId="77777777" w:rsidR="002330EA" w:rsidRPr="009356C2" w:rsidRDefault="002330EA" w:rsidP="002330EA">
      <w:r w:rsidRPr="009356C2">
        <w:t>I would like to deposit the following item in the digital repository maintained by the University, and/or in any other repository authorized for use by the University:</w:t>
      </w:r>
    </w:p>
    <w:p w14:paraId="0EDA2686" w14:textId="77777777" w:rsidR="002330EA" w:rsidRPr="009356C2" w:rsidRDefault="002330EA" w:rsidP="002330EA">
      <w:pPr>
        <w:rPr>
          <w:rFonts w:ascii="Arial" w:hAnsi="Arial" w:cs="Arial"/>
        </w:rPr>
      </w:pPr>
    </w:p>
    <w:p w14:paraId="782F13DF" w14:textId="27E7E65A" w:rsidR="002330EA" w:rsidRDefault="002330EA" w:rsidP="002330EA">
      <w:pPr>
        <w:rPr>
          <w:rFonts w:ascii="Arial" w:hAnsi="Arial" w:cs="Arial"/>
        </w:rPr>
      </w:pPr>
      <w:r w:rsidRPr="009356C2">
        <w:rPr>
          <w:rFonts w:ascii="Arial" w:hAnsi="Arial" w:cs="Arial"/>
          <w:b/>
        </w:rPr>
        <w:t>Ti</w:t>
      </w:r>
      <w:r>
        <w:rPr>
          <w:rFonts w:ascii="Arial" w:hAnsi="Arial" w:cs="Arial"/>
          <w:b/>
        </w:rPr>
        <w:t xml:space="preserve">tle: </w:t>
      </w:r>
      <w:r w:rsidRPr="002330EA">
        <w:t xml:space="preserve">An investigation into the impact of influencer marketing on consumer </w:t>
      </w:r>
      <w:proofErr w:type="spellStart"/>
      <w:r w:rsidRPr="002330EA">
        <w:t>behaviour</w:t>
      </w:r>
      <w:proofErr w:type="spellEnd"/>
      <w:r w:rsidRPr="002330EA">
        <w:t xml:space="preserve"> in the FMCG sector: A study on Unilever UK</w:t>
      </w:r>
    </w:p>
    <w:p w14:paraId="396551A3" w14:textId="77777777" w:rsidR="002330EA" w:rsidRPr="009356C2" w:rsidRDefault="002330EA" w:rsidP="002330EA">
      <w:pPr>
        <w:rPr>
          <w:rFonts w:ascii="Arial" w:hAnsi="Arial" w:cs="Arial"/>
        </w:rPr>
      </w:pPr>
    </w:p>
    <w:p w14:paraId="411A4ED8" w14:textId="77777777" w:rsidR="002330EA" w:rsidRPr="009356C2" w:rsidRDefault="002330EA" w:rsidP="002330EA">
      <w:r w:rsidRPr="009356C2">
        <w:t xml:space="preserve">This item is a product of my own research </w:t>
      </w:r>
      <w:proofErr w:type="spellStart"/>
      <w:r w:rsidRPr="009356C2">
        <w:t>endeavours</w:t>
      </w:r>
      <w:proofErr w:type="spellEnd"/>
      <w:r w:rsidRPr="009356C2">
        <w:t xml:space="preserve"> and is covered by the agreement below in which the item is referred to as “the Work”.  It is identical in content to that deposited in the Learning Resources Centre, subject to point 4 below.</w:t>
      </w:r>
    </w:p>
    <w:p w14:paraId="294F7FA0" w14:textId="77777777" w:rsidR="002330EA" w:rsidRPr="009356C2" w:rsidRDefault="002330EA" w:rsidP="002330EA">
      <w:pPr>
        <w:rPr>
          <w:rFonts w:ascii="Arial" w:hAnsi="Arial" w:cs="Arial"/>
        </w:rPr>
      </w:pPr>
    </w:p>
    <w:p w14:paraId="69DFD7B7" w14:textId="77777777" w:rsidR="002330EA" w:rsidRPr="009356C2" w:rsidRDefault="002330EA" w:rsidP="002330EA">
      <w:r w:rsidRPr="009356C2">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4B638955" w14:textId="77777777" w:rsidR="002330EA" w:rsidRPr="009356C2" w:rsidRDefault="002330EA" w:rsidP="002330EA"/>
    <w:p w14:paraId="44985367" w14:textId="77777777" w:rsidR="002330EA" w:rsidRPr="002330EA" w:rsidRDefault="002330EA" w:rsidP="002330EA">
      <w:pPr>
        <w:rPr>
          <w:b/>
          <w:bCs/>
        </w:rPr>
      </w:pPr>
      <w:r w:rsidRPr="002330EA">
        <w:rPr>
          <w:b/>
          <w:bCs/>
        </w:rPr>
        <w:t>UW: TSD Digital Repository</w:t>
      </w:r>
    </w:p>
    <w:p w14:paraId="22C461DF" w14:textId="77777777" w:rsidR="002330EA" w:rsidRPr="009356C2" w:rsidRDefault="002330EA" w:rsidP="002330EA">
      <w:r w:rsidRPr="009356C2">
        <w:t>I understand that work deposited in the digital repository will be accessible to a wide variety of people and institutions, including automated agents and search engines via the World Wide Web.</w:t>
      </w:r>
    </w:p>
    <w:p w14:paraId="62EB7E7A" w14:textId="77777777" w:rsidR="002330EA" w:rsidRPr="009356C2" w:rsidRDefault="002330EA" w:rsidP="002330EA">
      <w:pPr>
        <w:rPr>
          <w:rFonts w:ascii="Arial" w:hAnsi="Arial" w:cs="Arial"/>
        </w:rPr>
      </w:pPr>
    </w:p>
    <w:p w14:paraId="20E0D5F6" w14:textId="067CC07F" w:rsidR="002330EA" w:rsidRPr="00701669" w:rsidRDefault="002330EA" w:rsidP="002330EA">
      <w:pPr>
        <w:rPr>
          <w:color w:val="FF0000"/>
        </w:rPr>
      </w:pPr>
      <w:r w:rsidRPr="009356C2">
        <w:t xml:space="preserve">I understand that once the </w:t>
      </w:r>
      <w:r w:rsidRPr="002330EA">
        <w:t>Work</w:t>
      </w:r>
      <w:r w:rsidRPr="009356C2">
        <w:t xml:space="preserve"> is deposited, the item and its metadata may be incorporated into public access catalogues or services, such as national databases of electronic theses.</w:t>
      </w:r>
    </w:p>
    <w:p w14:paraId="6C7CFBBB" w14:textId="1077FBD8" w:rsidR="002330EA" w:rsidRDefault="002330EA" w:rsidP="002330EA">
      <w:pPr>
        <w:rPr>
          <w:b/>
          <w:bCs/>
          <w:sz w:val="28"/>
          <w:szCs w:val="24"/>
        </w:rPr>
      </w:pPr>
      <w:r w:rsidRPr="002330EA">
        <w:rPr>
          <w:b/>
          <w:bCs/>
          <w:sz w:val="28"/>
          <w:szCs w:val="24"/>
        </w:rPr>
        <w:lastRenderedPageBreak/>
        <w:t>I agree as follows:</w:t>
      </w:r>
    </w:p>
    <w:p w14:paraId="1F872C09" w14:textId="77777777" w:rsidR="00701669" w:rsidRPr="002330EA" w:rsidRDefault="00701669" w:rsidP="002330EA">
      <w:pPr>
        <w:rPr>
          <w:b/>
          <w:bCs/>
          <w:sz w:val="28"/>
          <w:szCs w:val="24"/>
        </w:rPr>
      </w:pPr>
    </w:p>
    <w:p w14:paraId="11D22C13" w14:textId="77777777" w:rsidR="002330EA" w:rsidRPr="009356C2" w:rsidRDefault="002330EA" w:rsidP="002330EA">
      <w:r w:rsidRPr="009356C2">
        <w:t>That I am the author or have the authority of the author/s to make this agreement and do hereby give the University of Wales: Trinity Saint David the right to make available the Work in the way described above.</w:t>
      </w:r>
    </w:p>
    <w:p w14:paraId="46F1812F" w14:textId="77777777" w:rsidR="002330EA" w:rsidRPr="009356C2" w:rsidRDefault="002330EA" w:rsidP="002330EA">
      <w:r w:rsidRPr="009356C2">
        <w:t>That the electronic copy of the Work deposited in the digital repository and covered by this agreement, is identical in conten</w:t>
      </w:r>
      <w:r>
        <w:t>t to the paper copy of the Work.</w:t>
      </w:r>
    </w:p>
    <w:p w14:paraId="39F5CF53" w14:textId="77777777" w:rsidR="002330EA" w:rsidRPr="009356C2" w:rsidRDefault="002330EA" w:rsidP="002330EA">
      <w:r w:rsidRPr="009356C2">
        <w:t>That I have exercised reasonable care to ensure that the Work is original, and to the best of my knowledge, does not breach any laws including those relating to defamation, libel and copyright.</w:t>
      </w:r>
    </w:p>
    <w:p w14:paraId="261F8888" w14:textId="77777777" w:rsidR="002330EA" w:rsidRPr="009356C2" w:rsidRDefault="002330EA" w:rsidP="002330EA">
      <w:r w:rsidRPr="009356C2">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i/>
        </w:rPr>
        <w:t>or</w:t>
      </w:r>
      <w:r w:rsidRPr="009356C2">
        <w:t xml:space="preserve"> that I have identified and removed that material for which adequate permission has not been obtained and which will be inaccessible via the digital repository</w:t>
      </w:r>
    </w:p>
    <w:p w14:paraId="22C59A08" w14:textId="77777777" w:rsidR="002330EA" w:rsidRPr="009356C2" w:rsidRDefault="002330EA" w:rsidP="002330EA">
      <w:r w:rsidRPr="009356C2">
        <w:t>That University of Wales: Trinity Saint David does not hold any obligation to take legal action on behalf of the Depositor, or other rights holders, in the event of a breach of intellectual property rights, or any other right, in the material deposited.</w:t>
      </w:r>
    </w:p>
    <w:p w14:paraId="487573BF" w14:textId="40CA2A26" w:rsidR="002330EA" w:rsidRDefault="002330EA" w:rsidP="002330EA">
      <w:r w:rsidRPr="009356C2">
        <w:t>That I undertake to indemnify the University of Wales: Trinity Saint David against all actions, suits, proceedings, claims, demands and costs occasioned by the University in consequence of any breach of this agreement</w:t>
      </w:r>
    </w:p>
    <w:p w14:paraId="283279C0" w14:textId="77777777" w:rsidR="002330EA" w:rsidRPr="002330EA" w:rsidRDefault="002330EA" w:rsidP="002330EA"/>
    <w:p w14:paraId="577EED08" w14:textId="3375933E" w:rsidR="002330EA" w:rsidRPr="009356C2" w:rsidRDefault="002330EA" w:rsidP="002330EA">
      <w:r w:rsidRPr="009356C2">
        <w:t>Signature …</w:t>
      </w:r>
      <w:r>
        <w:t xml:space="preserve">Ziya Eram Feroz Daula </w:t>
      </w:r>
      <w:r w:rsidRPr="009356C2">
        <w:t xml:space="preserve">…………………………………………………….  </w:t>
      </w:r>
    </w:p>
    <w:p w14:paraId="40E633F6" w14:textId="0312F1DA" w:rsidR="002330EA" w:rsidRPr="009356C2" w:rsidRDefault="002330EA" w:rsidP="002330EA">
      <w:r w:rsidRPr="009356C2">
        <w:t>Date …</w:t>
      </w:r>
      <w:r>
        <w:t>13/10/2023</w:t>
      </w:r>
    </w:p>
    <w:p w14:paraId="1AA975B2" w14:textId="09C386AC" w:rsidR="002330EA" w:rsidRPr="002330EA" w:rsidRDefault="002330EA" w:rsidP="002330EA">
      <w:pPr>
        <w:rPr>
          <w:b/>
          <w:bCs/>
        </w:rPr>
      </w:pPr>
    </w:p>
    <w:sectPr w:rsidR="002330EA" w:rsidRPr="002330EA" w:rsidSect="00833B7B">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09F0D" w14:textId="77777777" w:rsidR="009513BD" w:rsidRDefault="009513BD" w:rsidP="00084B9D">
      <w:pPr>
        <w:spacing w:line="240" w:lineRule="auto"/>
      </w:pPr>
      <w:r>
        <w:separator/>
      </w:r>
    </w:p>
  </w:endnote>
  <w:endnote w:type="continuationSeparator" w:id="0">
    <w:p w14:paraId="1218A1B6" w14:textId="77777777" w:rsidR="009513BD" w:rsidRDefault="009513BD" w:rsidP="00084B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Arial-BoldMT">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4702E" w14:textId="77777777" w:rsidR="00F51B0D" w:rsidRDefault="002B56C2" w:rsidP="003A3087">
    <w:pPr>
      <w:pStyle w:val="Footer"/>
    </w:pPr>
    <w:r>
      <w:fldChar w:fldCharType="begin"/>
    </w:r>
    <w:r>
      <w:instrText xml:space="preserve"> PAGE   \* MERGEFORMAT </w:instrText>
    </w:r>
    <w:r>
      <w:fldChar w:fldCharType="separate"/>
    </w:r>
    <w:r w:rsidR="00DF1A04">
      <w:rPr>
        <w:noProof/>
      </w:rPr>
      <w:t>26</w:t>
    </w:r>
    <w:r>
      <w:rPr>
        <w:noProof/>
      </w:rPr>
      <w:fldChar w:fldCharType="end"/>
    </w:r>
  </w:p>
  <w:p w14:paraId="4A007A3D" w14:textId="77777777" w:rsidR="00F51B0D" w:rsidRDefault="00F51B0D"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8C678" w14:textId="77777777" w:rsidR="009513BD" w:rsidRDefault="009513BD" w:rsidP="00084B9D">
      <w:pPr>
        <w:spacing w:line="240" w:lineRule="auto"/>
      </w:pPr>
      <w:r>
        <w:separator/>
      </w:r>
    </w:p>
  </w:footnote>
  <w:footnote w:type="continuationSeparator" w:id="0">
    <w:p w14:paraId="407F3B89" w14:textId="77777777" w:rsidR="009513BD" w:rsidRDefault="009513BD" w:rsidP="00084B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58E5"/>
    <w:multiLevelType w:val="hybridMultilevel"/>
    <w:tmpl w:val="3828E3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03616"/>
    <w:multiLevelType w:val="hybridMultilevel"/>
    <w:tmpl w:val="33D27AD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 w15:restartNumberingAfterBreak="0">
    <w:nsid w:val="050A703F"/>
    <w:multiLevelType w:val="hybridMultilevel"/>
    <w:tmpl w:val="C9F442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5676FBF"/>
    <w:multiLevelType w:val="hybridMultilevel"/>
    <w:tmpl w:val="752CA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8C0A7B"/>
    <w:multiLevelType w:val="hybridMultilevel"/>
    <w:tmpl w:val="98EA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D97069"/>
    <w:multiLevelType w:val="hybridMultilevel"/>
    <w:tmpl w:val="998072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CCD5908"/>
    <w:multiLevelType w:val="hybridMultilevel"/>
    <w:tmpl w:val="89AAE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F18DC"/>
    <w:multiLevelType w:val="hybridMultilevel"/>
    <w:tmpl w:val="B5481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14282A"/>
    <w:multiLevelType w:val="hybridMultilevel"/>
    <w:tmpl w:val="061E1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B7797B"/>
    <w:multiLevelType w:val="hybridMultilevel"/>
    <w:tmpl w:val="73166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F70762"/>
    <w:multiLevelType w:val="hybridMultilevel"/>
    <w:tmpl w:val="C2DC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FE3C3B"/>
    <w:multiLevelType w:val="hybridMultilevel"/>
    <w:tmpl w:val="C64CE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1441B1"/>
    <w:multiLevelType w:val="hybridMultilevel"/>
    <w:tmpl w:val="A4641E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AC20AED"/>
    <w:multiLevelType w:val="hybridMultilevel"/>
    <w:tmpl w:val="A2AAFD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D0848A7"/>
    <w:multiLevelType w:val="hybridMultilevel"/>
    <w:tmpl w:val="082AA6D6"/>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7B71F11"/>
    <w:multiLevelType w:val="hybridMultilevel"/>
    <w:tmpl w:val="114A9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E84132"/>
    <w:multiLevelType w:val="hybridMultilevel"/>
    <w:tmpl w:val="A79C9FC6"/>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15525EF"/>
    <w:multiLevelType w:val="hybridMultilevel"/>
    <w:tmpl w:val="E7006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49471C"/>
    <w:multiLevelType w:val="hybridMultilevel"/>
    <w:tmpl w:val="991C3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724142"/>
    <w:multiLevelType w:val="hybridMultilevel"/>
    <w:tmpl w:val="6574A4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DF0FE8"/>
    <w:multiLevelType w:val="hybridMultilevel"/>
    <w:tmpl w:val="B1B4BD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BA5739C"/>
    <w:multiLevelType w:val="hybridMultilevel"/>
    <w:tmpl w:val="D9923B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6DDE392C"/>
    <w:multiLevelType w:val="hybridMultilevel"/>
    <w:tmpl w:val="11A41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1E3FF4"/>
    <w:multiLevelType w:val="hybridMultilevel"/>
    <w:tmpl w:val="723E2026"/>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24" w15:restartNumberingAfterBreak="0">
    <w:nsid w:val="71243642"/>
    <w:multiLevelType w:val="hybridMultilevel"/>
    <w:tmpl w:val="62D86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F85411"/>
    <w:multiLevelType w:val="hybridMultilevel"/>
    <w:tmpl w:val="9B8C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03204C"/>
    <w:multiLevelType w:val="hybridMultilevel"/>
    <w:tmpl w:val="647EA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35415031">
    <w:abstractNumId w:val="2"/>
  </w:num>
  <w:num w:numId="2" w16cid:durableId="2001881291">
    <w:abstractNumId w:val="21"/>
  </w:num>
  <w:num w:numId="3" w16cid:durableId="121388402">
    <w:abstractNumId w:val="16"/>
  </w:num>
  <w:num w:numId="4" w16cid:durableId="1150370154">
    <w:abstractNumId w:val="12"/>
  </w:num>
  <w:num w:numId="5" w16cid:durableId="199169831">
    <w:abstractNumId w:val="14"/>
  </w:num>
  <w:num w:numId="6" w16cid:durableId="1375698124">
    <w:abstractNumId w:val="5"/>
  </w:num>
  <w:num w:numId="7" w16cid:durableId="2103917845">
    <w:abstractNumId w:val="20"/>
  </w:num>
  <w:num w:numId="8" w16cid:durableId="32314019">
    <w:abstractNumId w:val="13"/>
  </w:num>
  <w:num w:numId="9" w16cid:durableId="1633974436">
    <w:abstractNumId w:val="4"/>
  </w:num>
  <w:num w:numId="10" w16cid:durableId="23294638">
    <w:abstractNumId w:val="3"/>
  </w:num>
  <w:num w:numId="11" w16cid:durableId="1008749096">
    <w:abstractNumId w:val="8"/>
  </w:num>
  <w:num w:numId="12" w16cid:durableId="422143134">
    <w:abstractNumId w:val="15"/>
  </w:num>
  <w:num w:numId="13" w16cid:durableId="1104153500">
    <w:abstractNumId w:val="0"/>
  </w:num>
  <w:num w:numId="14" w16cid:durableId="472912288">
    <w:abstractNumId w:val="23"/>
  </w:num>
  <w:num w:numId="15" w16cid:durableId="1536231592">
    <w:abstractNumId w:val="25"/>
  </w:num>
  <w:num w:numId="16" w16cid:durableId="1497648616">
    <w:abstractNumId w:val="18"/>
  </w:num>
  <w:num w:numId="17" w16cid:durableId="817646716">
    <w:abstractNumId w:val="17"/>
  </w:num>
  <w:num w:numId="18" w16cid:durableId="1104423657">
    <w:abstractNumId w:val="19"/>
  </w:num>
  <w:num w:numId="19" w16cid:durableId="1508594065">
    <w:abstractNumId w:val="6"/>
  </w:num>
  <w:num w:numId="20" w16cid:durableId="1671640723">
    <w:abstractNumId w:val="24"/>
  </w:num>
  <w:num w:numId="21" w16cid:durableId="890968541">
    <w:abstractNumId w:val="7"/>
  </w:num>
  <w:num w:numId="22" w16cid:durableId="1813978698">
    <w:abstractNumId w:val="26"/>
  </w:num>
  <w:num w:numId="23" w16cid:durableId="1754743114">
    <w:abstractNumId w:val="1"/>
  </w:num>
  <w:num w:numId="24" w16cid:durableId="1159611727">
    <w:abstractNumId w:val="9"/>
  </w:num>
  <w:num w:numId="25" w16cid:durableId="1376925222">
    <w:abstractNumId w:val="11"/>
  </w:num>
  <w:num w:numId="26" w16cid:durableId="1369987932">
    <w:abstractNumId w:val="10"/>
  </w:num>
  <w:num w:numId="27" w16cid:durableId="90127847">
    <w:abstractNumId w:val="22"/>
  </w:num>
  <w:num w:numId="28" w16cid:durableId="215043363">
    <w:abstractNumId w:val="2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A0NzIwsTS1MDA1MTZV0lEKTi0uzszPAykwrQUA9RGTJywAAAA="/>
  </w:docVars>
  <w:rsids>
    <w:rsidRoot w:val="00E33317"/>
    <w:rsid w:val="000002AE"/>
    <w:rsid w:val="000003E0"/>
    <w:rsid w:val="00000535"/>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1ECB"/>
    <w:rsid w:val="000023FE"/>
    <w:rsid w:val="00002677"/>
    <w:rsid w:val="00002723"/>
    <w:rsid w:val="00002BBF"/>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7013"/>
    <w:rsid w:val="000073BD"/>
    <w:rsid w:val="00007940"/>
    <w:rsid w:val="00007F8A"/>
    <w:rsid w:val="00010344"/>
    <w:rsid w:val="00010448"/>
    <w:rsid w:val="00010460"/>
    <w:rsid w:val="00010878"/>
    <w:rsid w:val="000110EF"/>
    <w:rsid w:val="00011226"/>
    <w:rsid w:val="00011857"/>
    <w:rsid w:val="00011997"/>
    <w:rsid w:val="00011C9A"/>
    <w:rsid w:val="00011CB5"/>
    <w:rsid w:val="00011D84"/>
    <w:rsid w:val="00011F54"/>
    <w:rsid w:val="00012034"/>
    <w:rsid w:val="00012070"/>
    <w:rsid w:val="00012189"/>
    <w:rsid w:val="000122A8"/>
    <w:rsid w:val="000127AC"/>
    <w:rsid w:val="00012EFD"/>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A8F"/>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2FF2"/>
    <w:rsid w:val="00033430"/>
    <w:rsid w:val="0003360D"/>
    <w:rsid w:val="00033B2B"/>
    <w:rsid w:val="00033D32"/>
    <w:rsid w:val="00033E99"/>
    <w:rsid w:val="00033EE0"/>
    <w:rsid w:val="00033FAF"/>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6E4"/>
    <w:rsid w:val="0004183F"/>
    <w:rsid w:val="00041C84"/>
    <w:rsid w:val="0004228D"/>
    <w:rsid w:val="000422D6"/>
    <w:rsid w:val="0004247A"/>
    <w:rsid w:val="00042AA4"/>
    <w:rsid w:val="00042ACA"/>
    <w:rsid w:val="00042CAC"/>
    <w:rsid w:val="00042F52"/>
    <w:rsid w:val="00043154"/>
    <w:rsid w:val="00043532"/>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5EEE"/>
    <w:rsid w:val="000460D8"/>
    <w:rsid w:val="00046300"/>
    <w:rsid w:val="0004662E"/>
    <w:rsid w:val="00046CC4"/>
    <w:rsid w:val="000471FD"/>
    <w:rsid w:val="000475FC"/>
    <w:rsid w:val="0004771D"/>
    <w:rsid w:val="00047860"/>
    <w:rsid w:val="00047893"/>
    <w:rsid w:val="00047B6D"/>
    <w:rsid w:val="00047CB5"/>
    <w:rsid w:val="00047CE6"/>
    <w:rsid w:val="00047EC1"/>
    <w:rsid w:val="0005001E"/>
    <w:rsid w:val="00050084"/>
    <w:rsid w:val="000502B7"/>
    <w:rsid w:val="000502FF"/>
    <w:rsid w:val="00050705"/>
    <w:rsid w:val="0005117E"/>
    <w:rsid w:val="0005149B"/>
    <w:rsid w:val="000517DA"/>
    <w:rsid w:val="00051856"/>
    <w:rsid w:val="00051B11"/>
    <w:rsid w:val="00051CC5"/>
    <w:rsid w:val="000521C8"/>
    <w:rsid w:val="000522E6"/>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9A3"/>
    <w:rsid w:val="00064A83"/>
    <w:rsid w:val="00064B02"/>
    <w:rsid w:val="00064BD4"/>
    <w:rsid w:val="00064C99"/>
    <w:rsid w:val="00064D92"/>
    <w:rsid w:val="00064F39"/>
    <w:rsid w:val="00064FB2"/>
    <w:rsid w:val="000650B6"/>
    <w:rsid w:val="00065355"/>
    <w:rsid w:val="00065659"/>
    <w:rsid w:val="000656AF"/>
    <w:rsid w:val="00065781"/>
    <w:rsid w:val="000657C9"/>
    <w:rsid w:val="0006587A"/>
    <w:rsid w:val="00065A49"/>
    <w:rsid w:val="00065B95"/>
    <w:rsid w:val="0006602E"/>
    <w:rsid w:val="0006604E"/>
    <w:rsid w:val="0006617B"/>
    <w:rsid w:val="000662DA"/>
    <w:rsid w:val="000663E5"/>
    <w:rsid w:val="00066BBE"/>
    <w:rsid w:val="00066BE7"/>
    <w:rsid w:val="00066C72"/>
    <w:rsid w:val="00066F93"/>
    <w:rsid w:val="000671CB"/>
    <w:rsid w:val="000673D2"/>
    <w:rsid w:val="000673DC"/>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E5A"/>
    <w:rsid w:val="0007401A"/>
    <w:rsid w:val="000747D5"/>
    <w:rsid w:val="00074A69"/>
    <w:rsid w:val="00074B2E"/>
    <w:rsid w:val="00074B97"/>
    <w:rsid w:val="00074F48"/>
    <w:rsid w:val="00075085"/>
    <w:rsid w:val="000755C1"/>
    <w:rsid w:val="00075A99"/>
    <w:rsid w:val="00075B3E"/>
    <w:rsid w:val="000764C5"/>
    <w:rsid w:val="0007665F"/>
    <w:rsid w:val="0007675F"/>
    <w:rsid w:val="000767B7"/>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812"/>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B2C"/>
    <w:rsid w:val="00094B30"/>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6C4C"/>
    <w:rsid w:val="000972AB"/>
    <w:rsid w:val="000972F7"/>
    <w:rsid w:val="00097557"/>
    <w:rsid w:val="000979CE"/>
    <w:rsid w:val="00097A2F"/>
    <w:rsid w:val="000A0013"/>
    <w:rsid w:val="000A004D"/>
    <w:rsid w:val="000A0187"/>
    <w:rsid w:val="000A0324"/>
    <w:rsid w:val="000A05DF"/>
    <w:rsid w:val="000A104A"/>
    <w:rsid w:val="000A11DC"/>
    <w:rsid w:val="000A129C"/>
    <w:rsid w:val="000A1311"/>
    <w:rsid w:val="000A161C"/>
    <w:rsid w:val="000A16C0"/>
    <w:rsid w:val="000A19D0"/>
    <w:rsid w:val="000A1A41"/>
    <w:rsid w:val="000A1BE9"/>
    <w:rsid w:val="000A1FB2"/>
    <w:rsid w:val="000A20F4"/>
    <w:rsid w:val="000A2242"/>
    <w:rsid w:val="000A237D"/>
    <w:rsid w:val="000A28A4"/>
    <w:rsid w:val="000A298A"/>
    <w:rsid w:val="000A2B50"/>
    <w:rsid w:val="000A2CA7"/>
    <w:rsid w:val="000A2E4F"/>
    <w:rsid w:val="000A30D0"/>
    <w:rsid w:val="000A317E"/>
    <w:rsid w:val="000A325A"/>
    <w:rsid w:val="000A32CD"/>
    <w:rsid w:val="000A35EB"/>
    <w:rsid w:val="000A3C8F"/>
    <w:rsid w:val="000A3F87"/>
    <w:rsid w:val="000A424B"/>
    <w:rsid w:val="000A42AD"/>
    <w:rsid w:val="000A462F"/>
    <w:rsid w:val="000A4798"/>
    <w:rsid w:val="000A481E"/>
    <w:rsid w:val="000A488A"/>
    <w:rsid w:val="000A49CC"/>
    <w:rsid w:val="000A4CCA"/>
    <w:rsid w:val="000A4CDF"/>
    <w:rsid w:val="000A4CEB"/>
    <w:rsid w:val="000A5021"/>
    <w:rsid w:val="000A5030"/>
    <w:rsid w:val="000A51C6"/>
    <w:rsid w:val="000A540E"/>
    <w:rsid w:val="000A570B"/>
    <w:rsid w:val="000A5C1D"/>
    <w:rsid w:val="000A6A65"/>
    <w:rsid w:val="000A6BC0"/>
    <w:rsid w:val="000A6CA1"/>
    <w:rsid w:val="000A6E0C"/>
    <w:rsid w:val="000A6F7C"/>
    <w:rsid w:val="000A7601"/>
    <w:rsid w:val="000A7778"/>
    <w:rsid w:val="000A79D8"/>
    <w:rsid w:val="000A7D0D"/>
    <w:rsid w:val="000B0036"/>
    <w:rsid w:val="000B0335"/>
    <w:rsid w:val="000B0591"/>
    <w:rsid w:val="000B060A"/>
    <w:rsid w:val="000B09FA"/>
    <w:rsid w:val="000B0E33"/>
    <w:rsid w:val="000B1A2E"/>
    <w:rsid w:val="000B1B5D"/>
    <w:rsid w:val="000B1D6D"/>
    <w:rsid w:val="000B1DE2"/>
    <w:rsid w:val="000B2362"/>
    <w:rsid w:val="000B257D"/>
    <w:rsid w:val="000B2769"/>
    <w:rsid w:val="000B2876"/>
    <w:rsid w:val="000B2C0B"/>
    <w:rsid w:val="000B2EBF"/>
    <w:rsid w:val="000B3167"/>
    <w:rsid w:val="000B36BA"/>
    <w:rsid w:val="000B39F3"/>
    <w:rsid w:val="000B3DED"/>
    <w:rsid w:val="000B426D"/>
    <w:rsid w:val="000B4753"/>
    <w:rsid w:val="000B4CD2"/>
    <w:rsid w:val="000B4E8A"/>
    <w:rsid w:val="000B52C5"/>
    <w:rsid w:val="000B530C"/>
    <w:rsid w:val="000B5336"/>
    <w:rsid w:val="000B585E"/>
    <w:rsid w:val="000B594A"/>
    <w:rsid w:val="000B5BA7"/>
    <w:rsid w:val="000B5CA4"/>
    <w:rsid w:val="000B5F38"/>
    <w:rsid w:val="000B6082"/>
    <w:rsid w:val="000B62F7"/>
    <w:rsid w:val="000B64E7"/>
    <w:rsid w:val="000B64EB"/>
    <w:rsid w:val="000B654B"/>
    <w:rsid w:val="000B66B3"/>
    <w:rsid w:val="000B67C8"/>
    <w:rsid w:val="000B6E32"/>
    <w:rsid w:val="000B708D"/>
    <w:rsid w:val="000B717F"/>
    <w:rsid w:val="000B7360"/>
    <w:rsid w:val="000B7677"/>
    <w:rsid w:val="000B7AB5"/>
    <w:rsid w:val="000B7B88"/>
    <w:rsid w:val="000B7EEE"/>
    <w:rsid w:val="000B7F73"/>
    <w:rsid w:val="000C01A3"/>
    <w:rsid w:val="000C08AC"/>
    <w:rsid w:val="000C08C1"/>
    <w:rsid w:val="000C08DC"/>
    <w:rsid w:val="000C0A48"/>
    <w:rsid w:val="000C0ACB"/>
    <w:rsid w:val="000C0F41"/>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2E"/>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E9"/>
    <w:rsid w:val="000D4A6B"/>
    <w:rsid w:val="000D4AA6"/>
    <w:rsid w:val="000D4C2A"/>
    <w:rsid w:val="000D52CA"/>
    <w:rsid w:val="000D5304"/>
    <w:rsid w:val="000D5D8C"/>
    <w:rsid w:val="000D62DE"/>
    <w:rsid w:val="000D659A"/>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C2E"/>
    <w:rsid w:val="000E0EC3"/>
    <w:rsid w:val="000E1413"/>
    <w:rsid w:val="000E14C3"/>
    <w:rsid w:val="000E1578"/>
    <w:rsid w:val="000E1825"/>
    <w:rsid w:val="000E1D1E"/>
    <w:rsid w:val="000E239C"/>
    <w:rsid w:val="000E2711"/>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59C"/>
    <w:rsid w:val="000E671F"/>
    <w:rsid w:val="000E6775"/>
    <w:rsid w:val="000E6B8C"/>
    <w:rsid w:val="000E6D2D"/>
    <w:rsid w:val="000E6D89"/>
    <w:rsid w:val="000E70D8"/>
    <w:rsid w:val="000E730B"/>
    <w:rsid w:val="000E7359"/>
    <w:rsid w:val="000E7368"/>
    <w:rsid w:val="000E737A"/>
    <w:rsid w:val="000E7495"/>
    <w:rsid w:val="000E754B"/>
    <w:rsid w:val="000E77BA"/>
    <w:rsid w:val="000E7917"/>
    <w:rsid w:val="000F004F"/>
    <w:rsid w:val="000F01B2"/>
    <w:rsid w:val="000F0A16"/>
    <w:rsid w:val="000F0C6A"/>
    <w:rsid w:val="000F0E4E"/>
    <w:rsid w:val="000F0F80"/>
    <w:rsid w:val="000F104D"/>
    <w:rsid w:val="000F1149"/>
    <w:rsid w:val="000F1252"/>
    <w:rsid w:val="000F12DA"/>
    <w:rsid w:val="000F1385"/>
    <w:rsid w:val="000F189D"/>
    <w:rsid w:val="000F18AB"/>
    <w:rsid w:val="000F1968"/>
    <w:rsid w:val="000F1A42"/>
    <w:rsid w:val="000F1A96"/>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895"/>
    <w:rsid w:val="000F6A26"/>
    <w:rsid w:val="000F6A7D"/>
    <w:rsid w:val="000F6A98"/>
    <w:rsid w:val="000F6B6A"/>
    <w:rsid w:val="000F6DB7"/>
    <w:rsid w:val="000F6F9B"/>
    <w:rsid w:val="000F7240"/>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7C"/>
    <w:rsid w:val="0010205D"/>
    <w:rsid w:val="001021C2"/>
    <w:rsid w:val="00102220"/>
    <w:rsid w:val="001023D9"/>
    <w:rsid w:val="001024F3"/>
    <w:rsid w:val="001027B3"/>
    <w:rsid w:val="001027DE"/>
    <w:rsid w:val="001028F6"/>
    <w:rsid w:val="00102BE2"/>
    <w:rsid w:val="00102C5E"/>
    <w:rsid w:val="00102EC3"/>
    <w:rsid w:val="00103479"/>
    <w:rsid w:val="00103509"/>
    <w:rsid w:val="0010364B"/>
    <w:rsid w:val="001036CC"/>
    <w:rsid w:val="001039C7"/>
    <w:rsid w:val="00103EA5"/>
    <w:rsid w:val="001040A3"/>
    <w:rsid w:val="001040D2"/>
    <w:rsid w:val="00104E55"/>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70"/>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489D"/>
    <w:rsid w:val="00114D5B"/>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EB5"/>
    <w:rsid w:val="00121F22"/>
    <w:rsid w:val="00121F25"/>
    <w:rsid w:val="0012202D"/>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51F0"/>
    <w:rsid w:val="00125294"/>
    <w:rsid w:val="001255F2"/>
    <w:rsid w:val="00125660"/>
    <w:rsid w:val="00125851"/>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5167"/>
    <w:rsid w:val="0013589D"/>
    <w:rsid w:val="00135E1C"/>
    <w:rsid w:val="00135E36"/>
    <w:rsid w:val="0013628B"/>
    <w:rsid w:val="001362A4"/>
    <w:rsid w:val="001363A1"/>
    <w:rsid w:val="001363A8"/>
    <w:rsid w:val="00136667"/>
    <w:rsid w:val="00136E6C"/>
    <w:rsid w:val="00137840"/>
    <w:rsid w:val="00137A0A"/>
    <w:rsid w:val="00137B7A"/>
    <w:rsid w:val="00137B9E"/>
    <w:rsid w:val="0014021E"/>
    <w:rsid w:val="001403BD"/>
    <w:rsid w:val="00140760"/>
    <w:rsid w:val="00140A27"/>
    <w:rsid w:val="00140CE5"/>
    <w:rsid w:val="00140E85"/>
    <w:rsid w:val="0014106B"/>
    <w:rsid w:val="001410E5"/>
    <w:rsid w:val="001411D0"/>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708D"/>
    <w:rsid w:val="0014728D"/>
    <w:rsid w:val="00147713"/>
    <w:rsid w:val="00147BDF"/>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625D"/>
    <w:rsid w:val="001566EE"/>
    <w:rsid w:val="00156A7A"/>
    <w:rsid w:val="00156B56"/>
    <w:rsid w:val="00157077"/>
    <w:rsid w:val="00157088"/>
    <w:rsid w:val="00157190"/>
    <w:rsid w:val="0015738E"/>
    <w:rsid w:val="0015750A"/>
    <w:rsid w:val="0015760A"/>
    <w:rsid w:val="001576DA"/>
    <w:rsid w:val="0015790E"/>
    <w:rsid w:val="00157B36"/>
    <w:rsid w:val="00157D8F"/>
    <w:rsid w:val="00157DD5"/>
    <w:rsid w:val="00157E98"/>
    <w:rsid w:val="0016039C"/>
    <w:rsid w:val="001605CC"/>
    <w:rsid w:val="00160CB7"/>
    <w:rsid w:val="00160FD2"/>
    <w:rsid w:val="00161149"/>
    <w:rsid w:val="001611F7"/>
    <w:rsid w:val="00161883"/>
    <w:rsid w:val="001619C5"/>
    <w:rsid w:val="00161B6C"/>
    <w:rsid w:val="00162248"/>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477"/>
    <w:rsid w:val="0017069D"/>
    <w:rsid w:val="001706AE"/>
    <w:rsid w:val="00170EA4"/>
    <w:rsid w:val="00170F69"/>
    <w:rsid w:val="00171011"/>
    <w:rsid w:val="0017141C"/>
    <w:rsid w:val="0017143D"/>
    <w:rsid w:val="00171611"/>
    <w:rsid w:val="001718CF"/>
    <w:rsid w:val="00172097"/>
    <w:rsid w:val="00172218"/>
    <w:rsid w:val="00172299"/>
    <w:rsid w:val="001725B2"/>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AA6"/>
    <w:rsid w:val="0018103E"/>
    <w:rsid w:val="001810BF"/>
    <w:rsid w:val="00181227"/>
    <w:rsid w:val="0018132A"/>
    <w:rsid w:val="00181488"/>
    <w:rsid w:val="00181F37"/>
    <w:rsid w:val="001820E3"/>
    <w:rsid w:val="00182199"/>
    <w:rsid w:val="001822D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4DB4"/>
    <w:rsid w:val="00184E64"/>
    <w:rsid w:val="00185110"/>
    <w:rsid w:val="00185209"/>
    <w:rsid w:val="001852B0"/>
    <w:rsid w:val="0018572A"/>
    <w:rsid w:val="001857B5"/>
    <w:rsid w:val="001857DB"/>
    <w:rsid w:val="00185DFD"/>
    <w:rsid w:val="00185FC9"/>
    <w:rsid w:val="001860A7"/>
    <w:rsid w:val="001862A1"/>
    <w:rsid w:val="00186B29"/>
    <w:rsid w:val="001870C7"/>
    <w:rsid w:val="00187349"/>
    <w:rsid w:val="001876CC"/>
    <w:rsid w:val="0018778D"/>
    <w:rsid w:val="0019035C"/>
    <w:rsid w:val="001905B8"/>
    <w:rsid w:val="0019085A"/>
    <w:rsid w:val="00190A40"/>
    <w:rsid w:val="00190C35"/>
    <w:rsid w:val="00190D4C"/>
    <w:rsid w:val="00190EE5"/>
    <w:rsid w:val="00191080"/>
    <w:rsid w:val="00191197"/>
    <w:rsid w:val="00191302"/>
    <w:rsid w:val="001914AB"/>
    <w:rsid w:val="001914E2"/>
    <w:rsid w:val="001916AE"/>
    <w:rsid w:val="00191BFD"/>
    <w:rsid w:val="001926D9"/>
    <w:rsid w:val="00192773"/>
    <w:rsid w:val="00192CEC"/>
    <w:rsid w:val="00192FA2"/>
    <w:rsid w:val="00192FF3"/>
    <w:rsid w:val="00193042"/>
    <w:rsid w:val="001931C5"/>
    <w:rsid w:val="00193549"/>
    <w:rsid w:val="00193645"/>
    <w:rsid w:val="00193690"/>
    <w:rsid w:val="00193ACC"/>
    <w:rsid w:val="00193C5C"/>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881"/>
    <w:rsid w:val="001958DC"/>
    <w:rsid w:val="0019597C"/>
    <w:rsid w:val="00195E9F"/>
    <w:rsid w:val="001960D2"/>
    <w:rsid w:val="00196298"/>
    <w:rsid w:val="0019652C"/>
    <w:rsid w:val="001969A3"/>
    <w:rsid w:val="00196B22"/>
    <w:rsid w:val="00196B74"/>
    <w:rsid w:val="00196D4C"/>
    <w:rsid w:val="00196DCA"/>
    <w:rsid w:val="001971DD"/>
    <w:rsid w:val="00197526"/>
    <w:rsid w:val="00197E80"/>
    <w:rsid w:val="001A04EE"/>
    <w:rsid w:val="001A056F"/>
    <w:rsid w:val="001A05CB"/>
    <w:rsid w:val="001A075C"/>
    <w:rsid w:val="001A1658"/>
    <w:rsid w:val="001A16B5"/>
    <w:rsid w:val="001A1747"/>
    <w:rsid w:val="001A191B"/>
    <w:rsid w:val="001A23B5"/>
    <w:rsid w:val="001A24D2"/>
    <w:rsid w:val="001A24F2"/>
    <w:rsid w:val="001A2CB4"/>
    <w:rsid w:val="001A2D45"/>
    <w:rsid w:val="001A31FF"/>
    <w:rsid w:val="001A323A"/>
    <w:rsid w:val="001A32B8"/>
    <w:rsid w:val="001A32DB"/>
    <w:rsid w:val="001A3319"/>
    <w:rsid w:val="001A3405"/>
    <w:rsid w:val="001A3DB0"/>
    <w:rsid w:val="001A3DF3"/>
    <w:rsid w:val="001A3E4D"/>
    <w:rsid w:val="001A3E65"/>
    <w:rsid w:val="001A3FFA"/>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02"/>
    <w:rsid w:val="001B5E8F"/>
    <w:rsid w:val="001B64F1"/>
    <w:rsid w:val="001B65C4"/>
    <w:rsid w:val="001B65E6"/>
    <w:rsid w:val="001B717E"/>
    <w:rsid w:val="001B7582"/>
    <w:rsid w:val="001B75AE"/>
    <w:rsid w:val="001B7750"/>
    <w:rsid w:val="001B77EF"/>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3E1"/>
    <w:rsid w:val="001C55A0"/>
    <w:rsid w:val="001C5C01"/>
    <w:rsid w:val="001C5FA8"/>
    <w:rsid w:val="001C5FCF"/>
    <w:rsid w:val="001C61E7"/>
    <w:rsid w:val="001C629B"/>
    <w:rsid w:val="001C63DF"/>
    <w:rsid w:val="001C6909"/>
    <w:rsid w:val="001C6967"/>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C20"/>
    <w:rsid w:val="001F5CAE"/>
    <w:rsid w:val="001F627B"/>
    <w:rsid w:val="001F632B"/>
    <w:rsid w:val="001F6470"/>
    <w:rsid w:val="001F6634"/>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ED4"/>
    <w:rsid w:val="00201F5B"/>
    <w:rsid w:val="00202204"/>
    <w:rsid w:val="00202495"/>
    <w:rsid w:val="00202513"/>
    <w:rsid w:val="00202773"/>
    <w:rsid w:val="00202A20"/>
    <w:rsid w:val="00202AB7"/>
    <w:rsid w:val="00202DC6"/>
    <w:rsid w:val="00202F90"/>
    <w:rsid w:val="002031DB"/>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527"/>
    <w:rsid w:val="002066FB"/>
    <w:rsid w:val="00206950"/>
    <w:rsid w:val="0020709F"/>
    <w:rsid w:val="002070A2"/>
    <w:rsid w:val="0020744E"/>
    <w:rsid w:val="002074D0"/>
    <w:rsid w:val="00207586"/>
    <w:rsid w:val="00207662"/>
    <w:rsid w:val="002076E7"/>
    <w:rsid w:val="00207D0A"/>
    <w:rsid w:val="00207DF3"/>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C3D"/>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ED7"/>
    <w:rsid w:val="00216228"/>
    <w:rsid w:val="00216282"/>
    <w:rsid w:val="002164E8"/>
    <w:rsid w:val="002165F4"/>
    <w:rsid w:val="00216728"/>
    <w:rsid w:val="00216F30"/>
    <w:rsid w:val="002174C0"/>
    <w:rsid w:val="002174D5"/>
    <w:rsid w:val="0021767C"/>
    <w:rsid w:val="00217783"/>
    <w:rsid w:val="00217974"/>
    <w:rsid w:val="00217A34"/>
    <w:rsid w:val="0022002E"/>
    <w:rsid w:val="00220393"/>
    <w:rsid w:val="00220B3A"/>
    <w:rsid w:val="00220BDE"/>
    <w:rsid w:val="002210F5"/>
    <w:rsid w:val="002211DF"/>
    <w:rsid w:val="00221335"/>
    <w:rsid w:val="00221555"/>
    <w:rsid w:val="002215F1"/>
    <w:rsid w:val="0022170B"/>
    <w:rsid w:val="002218CB"/>
    <w:rsid w:val="00221A44"/>
    <w:rsid w:val="00221AF3"/>
    <w:rsid w:val="00221BA6"/>
    <w:rsid w:val="00221BA7"/>
    <w:rsid w:val="00221CDA"/>
    <w:rsid w:val="00222347"/>
    <w:rsid w:val="00222371"/>
    <w:rsid w:val="002223C1"/>
    <w:rsid w:val="00222844"/>
    <w:rsid w:val="00222AFC"/>
    <w:rsid w:val="00222BAA"/>
    <w:rsid w:val="00222BEC"/>
    <w:rsid w:val="00222EC1"/>
    <w:rsid w:val="00222EDE"/>
    <w:rsid w:val="00222F2A"/>
    <w:rsid w:val="00222F68"/>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6386"/>
    <w:rsid w:val="00226606"/>
    <w:rsid w:val="0022693D"/>
    <w:rsid w:val="002269B7"/>
    <w:rsid w:val="00226BFD"/>
    <w:rsid w:val="00226D5E"/>
    <w:rsid w:val="002270E5"/>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0EA"/>
    <w:rsid w:val="0023313C"/>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3"/>
    <w:rsid w:val="002423C5"/>
    <w:rsid w:val="00242635"/>
    <w:rsid w:val="00242645"/>
    <w:rsid w:val="0024280E"/>
    <w:rsid w:val="00242810"/>
    <w:rsid w:val="0024283C"/>
    <w:rsid w:val="00242AA6"/>
    <w:rsid w:val="00242C00"/>
    <w:rsid w:val="00242C06"/>
    <w:rsid w:val="00242C48"/>
    <w:rsid w:val="00242D04"/>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66A"/>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D5D"/>
    <w:rsid w:val="00250F5A"/>
    <w:rsid w:val="00251110"/>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EB2"/>
    <w:rsid w:val="002541FE"/>
    <w:rsid w:val="0025472E"/>
    <w:rsid w:val="002553C0"/>
    <w:rsid w:val="002553DA"/>
    <w:rsid w:val="0025545E"/>
    <w:rsid w:val="0025577B"/>
    <w:rsid w:val="002557F1"/>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1DC"/>
    <w:rsid w:val="0026243E"/>
    <w:rsid w:val="002625BA"/>
    <w:rsid w:val="002627C0"/>
    <w:rsid w:val="00262972"/>
    <w:rsid w:val="00262CC9"/>
    <w:rsid w:val="00262ED9"/>
    <w:rsid w:val="0026315E"/>
    <w:rsid w:val="002631B9"/>
    <w:rsid w:val="002631D1"/>
    <w:rsid w:val="002631DC"/>
    <w:rsid w:val="00263207"/>
    <w:rsid w:val="002632E5"/>
    <w:rsid w:val="00263D69"/>
    <w:rsid w:val="002640D5"/>
    <w:rsid w:val="002643BF"/>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522"/>
    <w:rsid w:val="0026786F"/>
    <w:rsid w:val="00267B55"/>
    <w:rsid w:val="00267E2E"/>
    <w:rsid w:val="002700EE"/>
    <w:rsid w:val="002706C4"/>
    <w:rsid w:val="00270AB1"/>
    <w:rsid w:val="00270D03"/>
    <w:rsid w:val="00270D63"/>
    <w:rsid w:val="00271064"/>
    <w:rsid w:val="0027123B"/>
    <w:rsid w:val="00271330"/>
    <w:rsid w:val="002714E3"/>
    <w:rsid w:val="0027187A"/>
    <w:rsid w:val="00271CAC"/>
    <w:rsid w:val="00271D26"/>
    <w:rsid w:val="00272268"/>
    <w:rsid w:val="002722CE"/>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9F7"/>
    <w:rsid w:val="00280AFF"/>
    <w:rsid w:val="00280C07"/>
    <w:rsid w:val="00281216"/>
    <w:rsid w:val="0028173C"/>
    <w:rsid w:val="00281F94"/>
    <w:rsid w:val="00281F99"/>
    <w:rsid w:val="00282126"/>
    <w:rsid w:val="00282436"/>
    <w:rsid w:val="0028264B"/>
    <w:rsid w:val="00282743"/>
    <w:rsid w:val="00282750"/>
    <w:rsid w:val="002827B5"/>
    <w:rsid w:val="00282B65"/>
    <w:rsid w:val="00282EEE"/>
    <w:rsid w:val="00282F3D"/>
    <w:rsid w:val="002834D7"/>
    <w:rsid w:val="00283BEF"/>
    <w:rsid w:val="00283D45"/>
    <w:rsid w:val="00283F2C"/>
    <w:rsid w:val="00283F88"/>
    <w:rsid w:val="00284162"/>
    <w:rsid w:val="0028442B"/>
    <w:rsid w:val="002846E8"/>
    <w:rsid w:val="00285168"/>
    <w:rsid w:val="00285348"/>
    <w:rsid w:val="0028542B"/>
    <w:rsid w:val="00285C6D"/>
    <w:rsid w:val="00285D5F"/>
    <w:rsid w:val="00285F59"/>
    <w:rsid w:val="002863E1"/>
    <w:rsid w:val="00286885"/>
    <w:rsid w:val="00286C81"/>
    <w:rsid w:val="00287256"/>
    <w:rsid w:val="00287450"/>
    <w:rsid w:val="002875F0"/>
    <w:rsid w:val="002877B2"/>
    <w:rsid w:val="00287A26"/>
    <w:rsid w:val="00287A33"/>
    <w:rsid w:val="00287A7B"/>
    <w:rsid w:val="00287DDD"/>
    <w:rsid w:val="00290124"/>
    <w:rsid w:val="002903D8"/>
    <w:rsid w:val="0029081B"/>
    <w:rsid w:val="00290857"/>
    <w:rsid w:val="002908B8"/>
    <w:rsid w:val="00290AB8"/>
    <w:rsid w:val="00290DB2"/>
    <w:rsid w:val="002911F2"/>
    <w:rsid w:val="00291264"/>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33B"/>
    <w:rsid w:val="00294600"/>
    <w:rsid w:val="0029484A"/>
    <w:rsid w:val="00294C7E"/>
    <w:rsid w:val="00294D5C"/>
    <w:rsid w:val="00294EB2"/>
    <w:rsid w:val="00294F18"/>
    <w:rsid w:val="00295250"/>
    <w:rsid w:val="002953D8"/>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F2A"/>
    <w:rsid w:val="00297F32"/>
    <w:rsid w:val="00297F35"/>
    <w:rsid w:val="002A03BF"/>
    <w:rsid w:val="002A04FB"/>
    <w:rsid w:val="002A06D4"/>
    <w:rsid w:val="002A0757"/>
    <w:rsid w:val="002A0779"/>
    <w:rsid w:val="002A0967"/>
    <w:rsid w:val="002A0C49"/>
    <w:rsid w:val="002A0D53"/>
    <w:rsid w:val="002A0E55"/>
    <w:rsid w:val="002A0F5F"/>
    <w:rsid w:val="002A1176"/>
    <w:rsid w:val="002A1A6B"/>
    <w:rsid w:val="002A1CF0"/>
    <w:rsid w:val="002A1DCE"/>
    <w:rsid w:val="002A1F24"/>
    <w:rsid w:val="002A2971"/>
    <w:rsid w:val="002A2C60"/>
    <w:rsid w:val="002A2E5A"/>
    <w:rsid w:val="002A2EBF"/>
    <w:rsid w:val="002A2FD0"/>
    <w:rsid w:val="002A3212"/>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6C2"/>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36C"/>
    <w:rsid w:val="002C27F7"/>
    <w:rsid w:val="002C2899"/>
    <w:rsid w:val="002C2E0B"/>
    <w:rsid w:val="002C2ED9"/>
    <w:rsid w:val="002C323F"/>
    <w:rsid w:val="002C3621"/>
    <w:rsid w:val="002C3722"/>
    <w:rsid w:val="002C3BC3"/>
    <w:rsid w:val="002C3C93"/>
    <w:rsid w:val="002C3E5E"/>
    <w:rsid w:val="002C4494"/>
    <w:rsid w:val="002C44B7"/>
    <w:rsid w:val="002C4952"/>
    <w:rsid w:val="002C4AC6"/>
    <w:rsid w:val="002C53DE"/>
    <w:rsid w:val="002C5449"/>
    <w:rsid w:val="002C568F"/>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97C"/>
    <w:rsid w:val="002D2A9C"/>
    <w:rsid w:val="002D2B4E"/>
    <w:rsid w:val="002D2BFF"/>
    <w:rsid w:val="002D2D69"/>
    <w:rsid w:val="002D2F4D"/>
    <w:rsid w:val="002D2F9C"/>
    <w:rsid w:val="002D2FD3"/>
    <w:rsid w:val="002D2FF6"/>
    <w:rsid w:val="002D31B7"/>
    <w:rsid w:val="002D325B"/>
    <w:rsid w:val="002D3531"/>
    <w:rsid w:val="002D359F"/>
    <w:rsid w:val="002D3AAD"/>
    <w:rsid w:val="002D40AB"/>
    <w:rsid w:val="002D429D"/>
    <w:rsid w:val="002D4699"/>
    <w:rsid w:val="002D46F4"/>
    <w:rsid w:val="002D490E"/>
    <w:rsid w:val="002D4D9D"/>
    <w:rsid w:val="002D4E3D"/>
    <w:rsid w:val="002D58B9"/>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CD3"/>
    <w:rsid w:val="002E1F8E"/>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C3D"/>
    <w:rsid w:val="002F4DBA"/>
    <w:rsid w:val="002F51BD"/>
    <w:rsid w:val="002F522A"/>
    <w:rsid w:val="002F5288"/>
    <w:rsid w:val="002F5470"/>
    <w:rsid w:val="002F5783"/>
    <w:rsid w:val="002F58C0"/>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B55"/>
    <w:rsid w:val="002F7F4D"/>
    <w:rsid w:val="003000D9"/>
    <w:rsid w:val="00300550"/>
    <w:rsid w:val="00300AEE"/>
    <w:rsid w:val="00300C5F"/>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352"/>
    <w:rsid w:val="00307A55"/>
    <w:rsid w:val="00307FDF"/>
    <w:rsid w:val="00307FEB"/>
    <w:rsid w:val="0031041F"/>
    <w:rsid w:val="0031067F"/>
    <w:rsid w:val="00310AA6"/>
    <w:rsid w:val="00310AB7"/>
    <w:rsid w:val="00310FBD"/>
    <w:rsid w:val="00310FC2"/>
    <w:rsid w:val="003111AD"/>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187"/>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B91"/>
    <w:rsid w:val="00321FF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58"/>
    <w:rsid w:val="00325961"/>
    <w:rsid w:val="003259E0"/>
    <w:rsid w:val="00325A3D"/>
    <w:rsid w:val="00325ACE"/>
    <w:rsid w:val="00325CB1"/>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4"/>
    <w:rsid w:val="00332210"/>
    <w:rsid w:val="0033250F"/>
    <w:rsid w:val="003327EF"/>
    <w:rsid w:val="00332BBA"/>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F"/>
    <w:rsid w:val="00334AB8"/>
    <w:rsid w:val="00334E6D"/>
    <w:rsid w:val="003350B4"/>
    <w:rsid w:val="0033514A"/>
    <w:rsid w:val="0033549A"/>
    <w:rsid w:val="0033557D"/>
    <w:rsid w:val="003358C0"/>
    <w:rsid w:val="003359FB"/>
    <w:rsid w:val="00335B42"/>
    <w:rsid w:val="00335BD5"/>
    <w:rsid w:val="00335C2B"/>
    <w:rsid w:val="0033615B"/>
    <w:rsid w:val="0033628B"/>
    <w:rsid w:val="0033641B"/>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36F1"/>
    <w:rsid w:val="003436F8"/>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2CD"/>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F18"/>
    <w:rsid w:val="003570B4"/>
    <w:rsid w:val="00357167"/>
    <w:rsid w:val="00357675"/>
    <w:rsid w:val="00357745"/>
    <w:rsid w:val="00357810"/>
    <w:rsid w:val="00357E3C"/>
    <w:rsid w:val="00360178"/>
    <w:rsid w:val="003604DD"/>
    <w:rsid w:val="0036054B"/>
    <w:rsid w:val="00360D58"/>
    <w:rsid w:val="00361065"/>
    <w:rsid w:val="003614D9"/>
    <w:rsid w:val="00361530"/>
    <w:rsid w:val="00361810"/>
    <w:rsid w:val="003619C0"/>
    <w:rsid w:val="00361F17"/>
    <w:rsid w:val="003622DD"/>
    <w:rsid w:val="00362635"/>
    <w:rsid w:val="003626EF"/>
    <w:rsid w:val="003626FA"/>
    <w:rsid w:val="0036298A"/>
    <w:rsid w:val="00362A32"/>
    <w:rsid w:val="003635D8"/>
    <w:rsid w:val="003636E5"/>
    <w:rsid w:val="0036371E"/>
    <w:rsid w:val="00363906"/>
    <w:rsid w:val="00363C65"/>
    <w:rsid w:val="00363C71"/>
    <w:rsid w:val="00363E5A"/>
    <w:rsid w:val="00364159"/>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18C"/>
    <w:rsid w:val="003753C0"/>
    <w:rsid w:val="00375470"/>
    <w:rsid w:val="003755B3"/>
    <w:rsid w:val="00375A0E"/>
    <w:rsid w:val="00376097"/>
    <w:rsid w:val="0037626D"/>
    <w:rsid w:val="0037672D"/>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B22"/>
    <w:rsid w:val="00382CA2"/>
    <w:rsid w:val="00382DD2"/>
    <w:rsid w:val="00382F69"/>
    <w:rsid w:val="00383152"/>
    <w:rsid w:val="00383A23"/>
    <w:rsid w:val="00383B10"/>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0B15"/>
    <w:rsid w:val="00391018"/>
    <w:rsid w:val="003911A1"/>
    <w:rsid w:val="003915CF"/>
    <w:rsid w:val="0039179A"/>
    <w:rsid w:val="00391800"/>
    <w:rsid w:val="0039193A"/>
    <w:rsid w:val="00391A04"/>
    <w:rsid w:val="00391B36"/>
    <w:rsid w:val="00391C6D"/>
    <w:rsid w:val="003921DC"/>
    <w:rsid w:val="00392A3F"/>
    <w:rsid w:val="00392ABB"/>
    <w:rsid w:val="00392AFA"/>
    <w:rsid w:val="00392EC4"/>
    <w:rsid w:val="00393186"/>
    <w:rsid w:val="00393255"/>
    <w:rsid w:val="00393ABA"/>
    <w:rsid w:val="00393E15"/>
    <w:rsid w:val="0039444D"/>
    <w:rsid w:val="0039445F"/>
    <w:rsid w:val="003949AF"/>
    <w:rsid w:val="00394E4A"/>
    <w:rsid w:val="00395487"/>
    <w:rsid w:val="003954DF"/>
    <w:rsid w:val="0039586C"/>
    <w:rsid w:val="00395CC7"/>
    <w:rsid w:val="00395E8A"/>
    <w:rsid w:val="00395E94"/>
    <w:rsid w:val="003961F9"/>
    <w:rsid w:val="00396AEA"/>
    <w:rsid w:val="00396F93"/>
    <w:rsid w:val="00396F9D"/>
    <w:rsid w:val="00396FF1"/>
    <w:rsid w:val="00397040"/>
    <w:rsid w:val="00397268"/>
    <w:rsid w:val="003972F4"/>
    <w:rsid w:val="0039747F"/>
    <w:rsid w:val="0039753C"/>
    <w:rsid w:val="00397600"/>
    <w:rsid w:val="003976AE"/>
    <w:rsid w:val="00397901"/>
    <w:rsid w:val="00397D1D"/>
    <w:rsid w:val="003A005E"/>
    <w:rsid w:val="003A01E0"/>
    <w:rsid w:val="003A052F"/>
    <w:rsid w:val="003A059C"/>
    <w:rsid w:val="003A06CB"/>
    <w:rsid w:val="003A0EDF"/>
    <w:rsid w:val="003A0FA5"/>
    <w:rsid w:val="003A10E3"/>
    <w:rsid w:val="003A11A5"/>
    <w:rsid w:val="003A11C7"/>
    <w:rsid w:val="003A15DA"/>
    <w:rsid w:val="003A1740"/>
    <w:rsid w:val="003A1E51"/>
    <w:rsid w:val="003A20E9"/>
    <w:rsid w:val="003A2432"/>
    <w:rsid w:val="003A289F"/>
    <w:rsid w:val="003A3087"/>
    <w:rsid w:val="003A3673"/>
    <w:rsid w:val="003A3984"/>
    <w:rsid w:val="003A3AF1"/>
    <w:rsid w:val="003A3B9F"/>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31"/>
    <w:rsid w:val="003B19F3"/>
    <w:rsid w:val="003B1AD9"/>
    <w:rsid w:val="003B1B06"/>
    <w:rsid w:val="003B1F23"/>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B7E"/>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957"/>
    <w:rsid w:val="003C6B03"/>
    <w:rsid w:val="003C6B3E"/>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0BB"/>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EBD"/>
    <w:rsid w:val="003E02B4"/>
    <w:rsid w:val="003E09F0"/>
    <w:rsid w:val="003E0B09"/>
    <w:rsid w:val="003E0BE7"/>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8FB"/>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FA"/>
    <w:rsid w:val="003F29D0"/>
    <w:rsid w:val="003F2C31"/>
    <w:rsid w:val="003F2FA5"/>
    <w:rsid w:val="003F3280"/>
    <w:rsid w:val="003F338C"/>
    <w:rsid w:val="003F3950"/>
    <w:rsid w:val="003F398F"/>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570"/>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CF6"/>
    <w:rsid w:val="003F7D8D"/>
    <w:rsid w:val="003F7FF4"/>
    <w:rsid w:val="004005CF"/>
    <w:rsid w:val="004009E0"/>
    <w:rsid w:val="00400DB4"/>
    <w:rsid w:val="004014FC"/>
    <w:rsid w:val="004015DC"/>
    <w:rsid w:val="00401673"/>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A86"/>
    <w:rsid w:val="00405B20"/>
    <w:rsid w:val="00405B82"/>
    <w:rsid w:val="004065AF"/>
    <w:rsid w:val="004065CC"/>
    <w:rsid w:val="004066B2"/>
    <w:rsid w:val="00406886"/>
    <w:rsid w:val="00406DF9"/>
    <w:rsid w:val="0040734C"/>
    <w:rsid w:val="00407437"/>
    <w:rsid w:val="00407972"/>
    <w:rsid w:val="00407E4C"/>
    <w:rsid w:val="00410178"/>
    <w:rsid w:val="004107CA"/>
    <w:rsid w:val="004109F9"/>
    <w:rsid w:val="00410A60"/>
    <w:rsid w:val="0041160C"/>
    <w:rsid w:val="00411647"/>
    <w:rsid w:val="00411ACB"/>
    <w:rsid w:val="00411F0E"/>
    <w:rsid w:val="00411F14"/>
    <w:rsid w:val="0041215D"/>
    <w:rsid w:val="004121D9"/>
    <w:rsid w:val="0041237E"/>
    <w:rsid w:val="00412401"/>
    <w:rsid w:val="0041291B"/>
    <w:rsid w:val="00412E4E"/>
    <w:rsid w:val="00413140"/>
    <w:rsid w:val="0041327F"/>
    <w:rsid w:val="00413387"/>
    <w:rsid w:val="004136D9"/>
    <w:rsid w:val="00413BF2"/>
    <w:rsid w:val="00413C18"/>
    <w:rsid w:val="004145BE"/>
    <w:rsid w:val="00414793"/>
    <w:rsid w:val="00414F20"/>
    <w:rsid w:val="00414F3E"/>
    <w:rsid w:val="004158DA"/>
    <w:rsid w:val="00415B58"/>
    <w:rsid w:val="00415E0F"/>
    <w:rsid w:val="004162CB"/>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00F"/>
    <w:rsid w:val="00433865"/>
    <w:rsid w:val="00434119"/>
    <w:rsid w:val="00434269"/>
    <w:rsid w:val="00434952"/>
    <w:rsid w:val="00434A2B"/>
    <w:rsid w:val="00434B3D"/>
    <w:rsid w:val="00434B75"/>
    <w:rsid w:val="00434D59"/>
    <w:rsid w:val="0043534E"/>
    <w:rsid w:val="004353C6"/>
    <w:rsid w:val="00435B5A"/>
    <w:rsid w:val="00435E53"/>
    <w:rsid w:val="00436215"/>
    <w:rsid w:val="00436252"/>
    <w:rsid w:val="004363ED"/>
    <w:rsid w:val="004364C0"/>
    <w:rsid w:val="00436618"/>
    <w:rsid w:val="0043683A"/>
    <w:rsid w:val="00436860"/>
    <w:rsid w:val="004368DE"/>
    <w:rsid w:val="004370BD"/>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872"/>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910"/>
    <w:rsid w:val="00447ADE"/>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5D6"/>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45C0"/>
    <w:rsid w:val="00464694"/>
    <w:rsid w:val="00464BBA"/>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4A0"/>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C68"/>
    <w:rsid w:val="00471DE1"/>
    <w:rsid w:val="0047200B"/>
    <w:rsid w:val="004722FF"/>
    <w:rsid w:val="00472937"/>
    <w:rsid w:val="00472A41"/>
    <w:rsid w:val="00472C3D"/>
    <w:rsid w:val="00472C77"/>
    <w:rsid w:val="00472D66"/>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62F8"/>
    <w:rsid w:val="0047632F"/>
    <w:rsid w:val="00476807"/>
    <w:rsid w:val="00476976"/>
    <w:rsid w:val="00476AF8"/>
    <w:rsid w:val="00476B61"/>
    <w:rsid w:val="00476EAE"/>
    <w:rsid w:val="00477184"/>
    <w:rsid w:val="00477191"/>
    <w:rsid w:val="004772DE"/>
    <w:rsid w:val="00477337"/>
    <w:rsid w:val="004773F6"/>
    <w:rsid w:val="00477517"/>
    <w:rsid w:val="0048011A"/>
    <w:rsid w:val="00480268"/>
    <w:rsid w:val="004803A2"/>
    <w:rsid w:val="00480703"/>
    <w:rsid w:val="0048073D"/>
    <w:rsid w:val="00480A10"/>
    <w:rsid w:val="00480B2F"/>
    <w:rsid w:val="0048119E"/>
    <w:rsid w:val="004811B6"/>
    <w:rsid w:val="00481237"/>
    <w:rsid w:val="004815E0"/>
    <w:rsid w:val="00481A0A"/>
    <w:rsid w:val="004828D3"/>
    <w:rsid w:val="00482D38"/>
    <w:rsid w:val="00482F7F"/>
    <w:rsid w:val="00482FC9"/>
    <w:rsid w:val="00483801"/>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E7"/>
    <w:rsid w:val="004910B3"/>
    <w:rsid w:val="00491403"/>
    <w:rsid w:val="004917E7"/>
    <w:rsid w:val="00491815"/>
    <w:rsid w:val="00491939"/>
    <w:rsid w:val="004919C3"/>
    <w:rsid w:val="00491F6B"/>
    <w:rsid w:val="00492786"/>
    <w:rsid w:val="00493033"/>
    <w:rsid w:val="0049308B"/>
    <w:rsid w:val="004930CE"/>
    <w:rsid w:val="00493889"/>
    <w:rsid w:val="00493FAB"/>
    <w:rsid w:val="004941CA"/>
    <w:rsid w:val="00494244"/>
    <w:rsid w:val="0049427B"/>
    <w:rsid w:val="0049461B"/>
    <w:rsid w:val="0049475F"/>
    <w:rsid w:val="00494B48"/>
    <w:rsid w:val="00494B92"/>
    <w:rsid w:val="00494D87"/>
    <w:rsid w:val="00494EBB"/>
    <w:rsid w:val="00494ED2"/>
    <w:rsid w:val="004950B2"/>
    <w:rsid w:val="00495152"/>
    <w:rsid w:val="0049543E"/>
    <w:rsid w:val="00495970"/>
    <w:rsid w:val="00495AD5"/>
    <w:rsid w:val="00495B06"/>
    <w:rsid w:val="00495BF9"/>
    <w:rsid w:val="00495DBE"/>
    <w:rsid w:val="00495FD5"/>
    <w:rsid w:val="00496346"/>
    <w:rsid w:val="00496516"/>
    <w:rsid w:val="004966A8"/>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E4F"/>
    <w:rsid w:val="004A13C4"/>
    <w:rsid w:val="004A211A"/>
    <w:rsid w:val="004A27C9"/>
    <w:rsid w:val="004A2AA6"/>
    <w:rsid w:val="004A2B03"/>
    <w:rsid w:val="004A2D78"/>
    <w:rsid w:val="004A30D7"/>
    <w:rsid w:val="004A3A8E"/>
    <w:rsid w:val="004A4287"/>
    <w:rsid w:val="004A4404"/>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0D"/>
    <w:rsid w:val="004A7016"/>
    <w:rsid w:val="004A727C"/>
    <w:rsid w:val="004A72A2"/>
    <w:rsid w:val="004A72EF"/>
    <w:rsid w:val="004A785E"/>
    <w:rsid w:val="004A7AED"/>
    <w:rsid w:val="004A7C93"/>
    <w:rsid w:val="004B0345"/>
    <w:rsid w:val="004B0E38"/>
    <w:rsid w:val="004B1306"/>
    <w:rsid w:val="004B148F"/>
    <w:rsid w:val="004B16BA"/>
    <w:rsid w:val="004B18E9"/>
    <w:rsid w:val="004B231B"/>
    <w:rsid w:val="004B240C"/>
    <w:rsid w:val="004B259B"/>
    <w:rsid w:val="004B263F"/>
    <w:rsid w:val="004B2988"/>
    <w:rsid w:val="004B2E91"/>
    <w:rsid w:val="004B3B5C"/>
    <w:rsid w:val="004B3BCE"/>
    <w:rsid w:val="004B3D42"/>
    <w:rsid w:val="004B4059"/>
    <w:rsid w:val="004B416F"/>
    <w:rsid w:val="004B45D4"/>
    <w:rsid w:val="004B4A84"/>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103"/>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7779"/>
    <w:rsid w:val="004C7A22"/>
    <w:rsid w:val="004C7B13"/>
    <w:rsid w:val="004C7B55"/>
    <w:rsid w:val="004C7C33"/>
    <w:rsid w:val="004C7E89"/>
    <w:rsid w:val="004C7F50"/>
    <w:rsid w:val="004D00C1"/>
    <w:rsid w:val="004D00ED"/>
    <w:rsid w:val="004D01BD"/>
    <w:rsid w:val="004D0207"/>
    <w:rsid w:val="004D0286"/>
    <w:rsid w:val="004D03BB"/>
    <w:rsid w:val="004D0602"/>
    <w:rsid w:val="004D0AD4"/>
    <w:rsid w:val="004D0C04"/>
    <w:rsid w:val="004D0C51"/>
    <w:rsid w:val="004D0F6F"/>
    <w:rsid w:val="004D1379"/>
    <w:rsid w:val="004D147A"/>
    <w:rsid w:val="004D1575"/>
    <w:rsid w:val="004D1B7B"/>
    <w:rsid w:val="004D1FD3"/>
    <w:rsid w:val="004D2496"/>
    <w:rsid w:val="004D30EB"/>
    <w:rsid w:val="004D3153"/>
    <w:rsid w:val="004D3177"/>
    <w:rsid w:val="004D327B"/>
    <w:rsid w:val="004D39CC"/>
    <w:rsid w:val="004D3A6F"/>
    <w:rsid w:val="004D3BEC"/>
    <w:rsid w:val="004D3DAD"/>
    <w:rsid w:val="004D4119"/>
    <w:rsid w:val="004D422C"/>
    <w:rsid w:val="004D42B9"/>
    <w:rsid w:val="004D47E3"/>
    <w:rsid w:val="004D496A"/>
    <w:rsid w:val="004D504D"/>
    <w:rsid w:val="004D5AE7"/>
    <w:rsid w:val="004D5F10"/>
    <w:rsid w:val="004D6161"/>
    <w:rsid w:val="004D6687"/>
    <w:rsid w:val="004D6C9C"/>
    <w:rsid w:val="004D706D"/>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746"/>
    <w:rsid w:val="004E1B5F"/>
    <w:rsid w:val="004E1E2E"/>
    <w:rsid w:val="004E1E4A"/>
    <w:rsid w:val="004E1E53"/>
    <w:rsid w:val="004E23C2"/>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093"/>
    <w:rsid w:val="004E40C4"/>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E61"/>
    <w:rsid w:val="004F3F22"/>
    <w:rsid w:val="004F4047"/>
    <w:rsid w:val="004F4084"/>
    <w:rsid w:val="004F4262"/>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4F73"/>
    <w:rsid w:val="0050549F"/>
    <w:rsid w:val="005056E1"/>
    <w:rsid w:val="00505BD5"/>
    <w:rsid w:val="00505C21"/>
    <w:rsid w:val="0050619F"/>
    <w:rsid w:val="00506331"/>
    <w:rsid w:val="0050633D"/>
    <w:rsid w:val="005065AE"/>
    <w:rsid w:val="0050667B"/>
    <w:rsid w:val="005067D6"/>
    <w:rsid w:val="00506812"/>
    <w:rsid w:val="005068CC"/>
    <w:rsid w:val="005068FD"/>
    <w:rsid w:val="00506CB5"/>
    <w:rsid w:val="00506D32"/>
    <w:rsid w:val="00506DED"/>
    <w:rsid w:val="00506F12"/>
    <w:rsid w:val="00506FB1"/>
    <w:rsid w:val="00507164"/>
    <w:rsid w:val="005071DE"/>
    <w:rsid w:val="005073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92E"/>
    <w:rsid w:val="00515C2B"/>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893"/>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49D"/>
    <w:rsid w:val="00525514"/>
    <w:rsid w:val="0052565B"/>
    <w:rsid w:val="00525840"/>
    <w:rsid w:val="00525A0B"/>
    <w:rsid w:val="00525EFF"/>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DAE"/>
    <w:rsid w:val="00533134"/>
    <w:rsid w:val="00533206"/>
    <w:rsid w:val="005339E4"/>
    <w:rsid w:val="00533AE2"/>
    <w:rsid w:val="00533BCB"/>
    <w:rsid w:val="00533D20"/>
    <w:rsid w:val="00533E93"/>
    <w:rsid w:val="005346C0"/>
    <w:rsid w:val="005347BB"/>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6E"/>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9D9"/>
    <w:rsid w:val="00544A1B"/>
    <w:rsid w:val="00544E42"/>
    <w:rsid w:val="005452F3"/>
    <w:rsid w:val="0054538E"/>
    <w:rsid w:val="005457CD"/>
    <w:rsid w:val="00545863"/>
    <w:rsid w:val="00545C8C"/>
    <w:rsid w:val="00545E0D"/>
    <w:rsid w:val="005461F1"/>
    <w:rsid w:val="00546370"/>
    <w:rsid w:val="005463DC"/>
    <w:rsid w:val="005463EB"/>
    <w:rsid w:val="00546576"/>
    <w:rsid w:val="005467A5"/>
    <w:rsid w:val="0054688C"/>
    <w:rsid w:val="005469AB"/>
    <w:rsid w:val="00546B4F"/>
    <w:rsid w:val="00546CBF"/>
    <w:rsid w:val="00546D48"/>
    <w:rsid w:val="00546E01"/>
    <w:rsid w:val="00546F13"/>
    <w:rsid w:val="00546FA2"/>
    <w:rsid w:val="0054738C"/>
    <w:rsid w:val="005473EA"/>
    <w:rsid w:val="00547684"/>
    <w:rsid w:val="00547792"/>
    <w:rsid w:val="0054788D"/>
    <w:rsid w:val="00547FE9"/>
    <w:rsid w:val="005501C9"/>
    <w:rsid w:val="005503E8"/>
    <w:rsid w:val="00550483"/>
    <w:rsid w:val="00550C5D"/>
    <w:rsid w:val="00550D8B"/>
    <w:rsid w:val="00551274"/>
    <w:rsid w:val="0055193D"/>
    <w:rsid w:val="00551F1C"/>
    <w:rsid w:val="00551F7D"/>
    <w:rsid w:val="00552126"/>
    <w:rsid w:val="00552129"/>
    <w:rsid w:val="005522E7"/>
    <w:rsid w:val="0055244D"/>
    <w:rsid w:val="0055283D"/>
    <w:rsid w:val="0055285D"/>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C40"/>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97B"/>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418"/>
    <w:rsid w:val="0057265A"/>
    <w:rsid w:val="005727C0"/>
    <w:rsid w:val="005728BA"/>
    <w:rsid w:val="005728FE"/>
    <w:rsid w:val="005729BB"/>
    <w:rsid w:val="0057337E"/>
    <w:rsid w:val="00573538"/>
    <w:rsid w:val="00573728"/>
    <w:rsid w:val="00573810"/>
    <w:rsid w:val="0057398D"/>
    <w:rsid w:val="005739D2"/>
    <w:rsid w:val="00573A2D"/>
    <w:rsid w:val="00573B14"/>
    <w:rsid w:val="00573BB6"/>
    <w:rsid w:val="00574004"/>
    <w:rsid w:val="0057410C"/>
    <w:rsid w:val="005743FF"/>
    <w:rsid w:val="005745D5"/>
    <w:rsid w:val="00574869"/>
    <w:rsid w:val="00574AFB"/>
    <w:rsid w:val="0057529B"/>
    <w:rsid w:val="0057551D"/>
    <w:rsid w:val="0057557F"/>
    <w:rsid w:val="005757EF"/>
    <w:rsid w:val="005758B1"/>
    <w:rsid w:val="00575AB3"/>
    <w:rsid w:val="00575C8E"/>
    <w:rsid w:val="00575D52"/>
    <w:rsid w:val="00575F96"/>
    <w:rsid w:val="00576256"/>
    <w:rsid w:val="005765DE"/>
    <w:rsid w:val="0057672B"/>
    <w:rsid w:val="00576794"/>
    <w:rsid w:val="00576F3B"/>
    <w:rsid w:val="00576F73"/>
    <w:rsid w:val="005772D5"/>
    <w:rsid w:val="00577473"/>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4FB8"/>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5CB"/>
    <w:rsid w:val="005939C8"/>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75B2"/>
    <w:rsid w:val="00597A2A"/>
    <w:rsid w:val="00597B7A"/>
    <w:rsid w:val="005A040E"/>
    <w:rsid w:val="005A0627"/>
    <w:rsid w:val="005A0B9A"/>
    <w:rsid w:val="005A0BCD"/>
    <w:rsid w:val="005A0BFA"/>
    <w:rsid w:val="005A0CFF"/>
    <w:rsid w:val="005A1278"/>
    <w:rsid w:val="005A17A1"/>
    <w:rsid w:val="005A17ED"/>
    <w:rsid w:val="005A1903"/>
    <w:rsid w:val="005A1C73"/>
    <w:rsid w:val="005A1D0A"/>
    <w:rsid w:val="005A1D78"/>
    <w:rsid w:val="005A2019"/>
    <w:rsid w:val="005A2186"/>
    <w:rsid w:val="005A22CC"/>
    <w:rsid w:val="005A2412"/>
    <w:rsid w:val="005A2B09"/>
    <w:rsid w:val="005A2CC3"/>
    <w:rsid w:val="005A2E3B"/>
    <w:rsid w:val="005A34D8"/>
    <w:rsid w:val="005A3E9D"/>
    <w:rsid w:val="005A40AC"/>
    <w:rsid w:val="005A44ED"/>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648"/>
    <w:rsid w:val="005B18AD"/>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771"/>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C6B"/>
    <w:rsid w:val="005D3D4A"/>
    <w:rsid w:val="005D4262"/>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3D0"/>
    <w:rsid w:val="005D5A81"/>
    <w:rsid w:val="005D5AB9"/>
    <w:rsid w:val="005D5CF8"/>
    <w:rsid w:val="005D6C11"/>
    <w:rsid w:val="005D6C68"/>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3E3"/>
    <w:rsid w:val="005E4504"/>
    <w:rsid w:val="005E4919"/>
    <w:rsid w:val="005E49B2"/>
    <w:rsid w:val="005E50B0"/>
    <w:rsid w:val="005E51B7"/>
    <w:rsid w:val="005E5228"/>
    <w:rsid w:val="005E5394"/>
    <w:rsid w:val="005E5BD0"/>
    <w:rsid w:val="005E5CB2"/>
    <w:rsid w:val="005E5EB1"/>
    <w:rsid w:val="005E62BA"/>
    <w:rsid w:val="005E6748"/>
    <w:rsid w:val="005E75F7"/>
    <w:rsid w:val="005E7A7F"/>
    <w:rsid w:val="005E7E10"/>
    <w:rsid w:val="005E7EC9"/>
    <w:rsid w:val="005E7EE3"/>
    <w:rsid w:val="005F030B"/>
    <w:rsid w:val="005F05EC"/>
    <w:rsid w:val="005F0A3D"/>
    <w:rsid w:val="005F0A84"/>
    <w:rsid w:val="005F0B56"/>
    <w:rsid w:val="005F0C12"/>
    <w:rsid w:val="005F0DCF"/>
    <w:rsid w:val="005F1197"/>
    <w:rsid w:val="005F182D"/>
    <w:rsid w:val="005F1D38"/>
    <w:rsid w:val="005F1D3D"/>
    <w:rsid w:val="005F1D93"/>
    <w:rsid w:val="005F1D99"/>
    <w:rsid w:val="005F2228"/>
    <w:rsid w:val="005F25FF"/>
    <w:rsid w:val="005F26B2"/>
    <w:rsid w:val="005F29EF"/>
    <w:rsid w:val="005F2C0B"/>
    <w:rsid w:val="005F2C88"/>
    <w:rsid w:val="005F2DC7"/>
    <w:rsid w:val="005F3A0D"/>
    <w:rsid w:val="005F3D9F"/>
    <w:rsid w:val="005F3E51"/>
    <w:rsid w:val="005F490D"/>
    <w:rsid w:val="005F4999"/>
    <w:rsid w:val="005F4ED9"/>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086"/>
    <w:rsid w:val="006041C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091"/>
    <w:rsid w:val="00610632"/>
    <w:rsid w:val="006109D2"/>
    <w:rsid w:val="00610C93"/>
    <w:rsid w:val="00610D19"/>
    <w:rsid w:val="006111FA"/>
    <w:rsid w:val="0061135F"/>
    <w:rsid w:val="00611753"/>
    <w:rsid w:val="00611C48"/>
    <w:rsid w:val="00611C84"/>
    <w:rsid w:val="00611CB2"/>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4F84"/>
    <w:rsid w:val="006151A1"/>
    <w:rsid w:val="006153E3"/>
    <w:rsid w:val="00615673"/>
    <w:rsid w:val="006157AD"/>
    <w:rsid w:val="00615EF3"/>
    <w:rsid w:val="00615FEF"/>
    <w:rsid w:val="0061642A"/>
    <w:rsid w:val="00616447"/>
    <w:rsid w:val="0061690B"/>
    <w:rsid w:val="00616D4C"/>
    <w:rsid w:val="00616E24"/>
    <w:rsid w:val="00617020"/>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276"/>
    <w:rsid w:val="006227CE"/>
    <w:rsid w:val="006228E0"/>
    <w:rsid w:val="00622B44"/>
    <w:rsid w:val="00622C50"/>
    <w:rsid w:val="00622DEB"/>
    <w:rsid w:val="00622EAC"/>
    <w:rsid w:val="00623165"/>
    <w:rsid w:val="0062325B"/>
    <w:rsid w:val="006232E7"/>
    <w:rsid w:val="0062377C"/>
    <w:rsid w:val="0062382F"/>
    <w:rsid w:val="006239AF"/>
    <w:rsid w:val="00623A02"/>
    <w:rsid w:val="00623F0E"/>
    <w:rsid w:val="00624423"/>
    <w:rsid w:val="00624569"/>
    <w:rsid w:val="006248B5"/>
    <w:rsid w:val="00624AA3"/>
    <w:rsid w:val="00624D74"/>
    <w:rsid w:val="00624E01"/>
    <w:rsid w:val="00624E4D"/>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0F92"/>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480"/>
    <w:rsid w:val="00633854"/>
    <w:rsid w:val="00633A06"/>
    <w:rsid w:val="00633A79"/>
    <w:rsid w:val="00634329"/>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666"/>
    <w:rsid w:val="006417A5"/>
    <w:rsid w:val="00641836"/>
    <w:rsid w:val="00641B47"/>
    <w:rsid w:val="00642092"/>
    <w:rsid w:val="0064225D"/>
    <w:rsid w:val="00642724"/>
    <w:rsid w:val="00642733"/>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6BE"/>
    <w:rsid w:val="0064598A"/>
    <w:rsid w:val="00645D83"/>
    <w:rsid w:val="0064633A"/>
    <w:rsid w:val="0064636D"/>
    <w:rsid w:val="006463A0"/>
    <w:rsid w:val="006467F8"/>
    <w:rsid w:val="00646854"/>
    <w:rsid w:val="00646A2E"/>
    <w:rsid w:val="00646A34"/>
    <w:rsid w:val="00646B2A"/>
    <w:rsid w:val="00646B71"/>
    <w:rsid w:val="00646B7F"/>
    <w:rsid w:val="00646BE8"/>
    <w:rsid w:val="00646CC8"/>
    <w:rsid w:val="0064715F"/>
    <w:rsid w:val="00647250"/>
    <w:rsid w:val="00647516"/>
    <w:rsid w:val="00647648"/>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6C"/>
    <w:rsid w:val="00657F76"/>
    <w:rsid w:val="00657FD5"/>
    <w:rsid w:val="00660235"/>
    <w:rsid w:val="006603F1"/>
    <w:rsid w:val="00660553"/>
    <w:rsid w:val="00660751"/>
    <w:rsid w:val="006608BA"/>
    <w:rsid w:val="0066096A"/>
    <w:rsid w:val="00660D16"/>
    <w:rsid w:val="00661093"/>
    <w:rsid w:val="006610EC"/>
    <w:rsid w:val="006614F5"/>
    <w:rsid w:val="00661851"/>
    <w:rsid w:val="0066198B"/>
    <w:rsid w:val="00661F28"/>
    <w:rsid w:val="006622B3"/>
    <w:rsid w:val="006622B9"/>
    <w:rsid w:val="006622F0"/>
    <w:rsid w:val="0066240C"/>
    <w:rsid w:val="00662707"/>
    <w:rsid w:val="00662CD5"/>
    <w:rsid w:val="00662E80"/>
    <w:rsid w:val="00663120"/>
    <w:rsid w:val="006635B8"/>
    <w:rsid w:val="00663B49"/>
    <w:rsid w:val="00663E39"/>
    <w:rsid w:val="00664225"/>
    <w:rsid w:val="0066423A"/>
    <w:rsid w:val="00664657"/>
    <w:rsid w:val="006646D6"/>
    <w:rsid w:val="00664B88"/>
    <w:rsid w:val="00664F0D"/>
    <w:rsid w:val="00665030"/>
    <w:rsid w:val="00665656"/>
    <w:rsid w:val="006657D8"/>
    <w:rsid w:val="006662A6"/>
    <w:rsid w:val="0066632C"/>
    <w:rsid w:val="006668E7"/>
    <w:rsid w:val="0066697A"/>
    <w:rsid w:val="00666CBE"/>
    <w:rsid w:val="00666D33"/>
    <w:rsid w:val="006674D6"/>
    <w:rsid w:val="006679C4"/>
    <w:rsid w:val="00667BCE"/>
    <w:rsid w:val="00667E92"/>
    <w:rsid w:val="006700E7"/>
    <w:rsid w:val="00670171"/>
    <w:rsid w:val="00670442"/>
    <w:rsid w:val="006704A0"/>
    <w:rsid w:val="00670562"/>
    <w:rsid w:val="00670CD9"/>
    <w:rsid w:val="0067152F"/>
    <w:rsid w:val="00671B00"/>
    <w:rsid w:val="0067237A"/>
    <w:rsid w:val="006726B7"/>
    <w:rsid w:val="00672899"/>
    <w:rsid w:val="00672A65"/>
    <w:rsid w:val="00672AE0"/>
    <w:rsid w:val="00672D9C"/>
    <w:rsid w:val="006734F5"/>
    <w:rsid w:val="006736C7"/>
    <w:rsid w:val="006737B5"/>
    <w:rsid w:val="00673C94"/>
    <w:rsid w:val="00673E15"/>
    <w:rsid w:val="00674318"/>
    <w:rsid w:val="00674339"/>
    <w:rsid w:val="00674517"/>
    <w:rsid w:val="0067530F"/>
    <w:rsid w:val="00675750"/>
    <w:rsid w:val="00675A3E"/>
    <w:rsid w:val="00675AA3"/>
    <w:rsid w:val="00675E2D"/>
    <w:rsid w:val="00675F48"/>
    <w:rsid w:val="0067687B"/>
    <w:rsid w:val="00676913"/>
    <w:rsid w:val="00676BC8"/>
    <w:rsid w:val="00676F62"/>
    <w:rsid w:val="006771B7"/>
    <w:rsid w:val="006772E1"/>
    <w:rsid w:val="00677515"/>
    <w:rsid w:val="00677B70"/>
    <w:rsid w:val="00680067"/>
    <w:rsid w:val="006800FD"/>
    <w:rsid w:val="0068028E"/>
    <w:rsid w:val="00680346"/>
    <w:rsid w:val="00680767"/>
    <w:rsid w:val="006808EB"/>
    <w:rsid w:val="00680946"/>
    <w:rsid w:val="00680961"/>
    <w:rsid w:val="00680965"/>
    <w:rsid w:val="00681825"/>
    <w:rsid w:val="00681A60"/>
    <w:rsid w:val="00681C43"/>
    <w:rsid w:val="00681F42"/>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68B"/>
    <w:rsid w:val="006858F2"/>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09C"/>
    <w:rsid w:val="00690591"/>
    <w:rsid w:val="00690651"/>
    <w:rsid w:val="0069068B"/>
    <w:rsid w:val="0069084D"/>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6DD9"/>
    <w:rsid w:val="00697056"/>
    <w:rsid w:val="0069706A"/>
    <w:rsid w:val="0069725F"/>
    <w:rsid w:val="006974CB"/>
    <w:rsid w:val="006974F8"/>
    <w:rsid w:val="00697B70"/>
    <w:rsid w:val="00697DF2"/>
    <w:rsid w:val="00697E84"/>
    <w:rsid w:val="006A00A3"/>
    <w:rsid w:val="006A0FD6"/>
    <w:rsid w:val="006A115F"/>
    <w:rsid w:val="006A15C7"/>
    <w:rsid w:val="006A171D"/>
    <w:rsid w:val="006A1949"/>
    <w:rsid w:val="006A1D0E"/>
    <w:rsid w:val="006A1D88"/>
    <w:rsid w:val="006A2114"/>
    <w:rsid w:val="006A22FA"/>
    <w:rsid w:val="006A23B0"/>
    <w:rsid w:val="006A2529"/>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EA0"/>
    <w:rsid w:val="006B0014"/>
    <w:rsid w:val="006B00B7"/>
    <w:rsid w:val="006B01C2"/>
    <w:rsid w:val="006B025C"/>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C8E"/>
    <w:rsid w:val="006B1F32"/>
    <w:rsid w:val="006B21A8"/>
    <w:rsid w:val="006B22C5"/>
    <w:rsid w:val="006B2709"/>
    <w:rsid w:val="006B2B84"/>
    <w:rsid w:val="006B2DD0"/>
    <w:rsid w:val="006B32C6"/>
    <w:rsid w:val="006B3554"/>
    <w:rsid w:val="006B39C3"/>
    <w:rsid w:val="006B3DCB"/>
    <w:rsid w:val="006B3FDE"/>
    <w:rsid w:val="006B40D6"/>
    <w:rsid w:val="006B41AE"/>
    <w:rsid w:val="006B41E1"/>
    <w:rsid w:val="006B4953"/>
    <w:rsid w:val="006B4B8F"/>
    <w:rsid w:val="006B4E6A"/>
    <w:rsid w:val="006B55DD"/>
    <w:rsid w:val="006B570F"/>
    <w:rsid w:val="006B5922"/>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AC"/>
    <w:rsid w:val="006B73ED"/>
    <w:rsid w:val="006B7900"/>
    <w:rsid w:val="006B7B0C"/>
    <w:rsid w:val="006B7F22"/>
    <w:rsid w:val="006C0307"/>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D61"/>
    <w:rsid w:val="006D0E46"/>
    <w:rsid w:val="006D0F41"/>
    <w:rsid w:val="006D100F"/>
    <w:rsid w:val="006D1777"/>
    <w:rsid w:val="006D19F8"/>
    <w:rsid w:val="006D1A29"/>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7A0"/>
    <w:rsid w:val="006D6AC0"/>
    <w:rsid w:val="006D6E22"/>
    <w:rsid w:val="006D75BE"/>
    <w:rsid w:val="006D77C2"/>
    <w:rsid w:val="006D7B49"/>
    <w:rsid w:val="006D7E2E"/>
    <w:rsid w:val="006D7E61"/>
    <w:rsid w:val="006D7EC6"/>
    <w:rsid w:val="006E0053"/>
    <w:rsid w:val="006E0116"/>
    <w:rsid w:val="006E04BB"/>
    <w:rsid w:val="006E069D"/>
    <w:rsid w:val="006E0880"/>
    <w:rsid w:val="006E0889"/>
    <w:rsid w:val="006E0F6C"/>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561"/>
    <w:rsid w:val="006E5655"/>
    <w:rsid w:val="006E5888"/>
    <w:rsid w:val="006E58EB"/>
    <w:rsid w:val="006E60A6"/>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7F1"/>
    <w:rsid w:val="006F0A32"/>
    <w:rsid w:val="006F0CAE"/>
    <w:rsid w:val="006F10B7"/>
    <w:rsid w:val="006F110C"/>
    <w:rsid w:val="006F227F"/>
    <w:rsid w:val="006F245C"/>
    <w:rsid w:val="006F2DF1"/>
    <w:rsid w:val="006F2F6F"/>
    <w:rsid w:val="006F3488"/>
    <w:rsid w:val="006F3673"/>
    <w:rsid w:val="006F37AE"/>
    <w:rsid w:val="006F39E9"/>
    <w:rsid w:val="006F3A46"/>
    <w:rsid w:val="006F3BED"/>
    <w:rsid w:val="006F3BFF"/>
    <w:rsid w:val="006F3C80"/>
    <w:rsid w:val="006F3D40"/>
    <w:rsid w:val="006F3E9F"/>
    <w:rsid w:val="006F3EF2"/>
    <w:rsid w:val="006F3FDF"/>
    <w:rsid w:val="006F40AE"/>
    <w:rsid w:val="006F40C1"/>
    <w:rsid w:val="006F430F"/>
    <w:rsid w:val="006F4D0D"/>
    <w:rsid w:val="006F4FB9"/>
    <w:rsid w:val="006F550C"/>
    <w:rsid w:val="006F5841"/>
    <w:rsid w:val="006F5A49"/>
    <w:rsid w:val="006F5ABF"/>
    <w:rsid w:val="006F5AD2"/>
    <w:rsid w:val="006F5D12"/>
    <w:rsid w:val="006F5DB2"/>
    <w:rsid w:val="006F5E1D"/>
    <w:rsid w:val="006F607D"/>
    <w:rsid w:val="006F60F5"/>
    <w:rsid w:val="006F6272"/>
    <w:rsid w:val="006F65DE"/>
    <w:rsid w:val="006F6837"/>
    <w:rsid w:val="006F6D78"/>
    <w:rsid w:val="006F6D9E"/>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69"/>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78"/>
    <w:rsid w:val="007062F7"/>
    <w:rsid w:val="007067A0"/>
    <w:rsid w:val="007068C5"/>
    <w:rsid w:val="00706BE1"/>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F8F"/>
    <w:rsid w:val="007133B6"/>
    <w:rsid w:val="0071347D"/>
    <w:rsid w:val="00713696"/>
    <w:rsid w:val="0071370A"/>
    <w:rsid w:val="0071377A"/>
    <w:rsid w:val="007139D8"/>
    <w:rsid w:val="00713C1C"/>
    <w:rsid w:val="00713D23"/>
    <w:rsid w:val="00714979"/>
    <w:rsid w:val="00715288"/>
    <w:rsid w:val="0071532D"/>
    <w:rsid w:val="00715C89"/>
    <w:rsid w:val="00715E77"/>
    <w:rsid w:val="007161B0"/>
    <w:rsid w:val="007161F3"/>
    <w:rsid w:val="00716682"/>
    <w:rsid w:val="007166B8"/>
    <w:rsid w:val="0071674C"/>
    <w:rsid w:val="00716A71"/>
    <w:rsid w:val="007171A3"/>
    <w:rsid w:val="0071721B"/>
    <w:rsid w:val="0071755A"/>
    <w:rsid w:val="007178EA"/>
    <w:rsid w:val="00717CE5"/>
    <w:rsid w:val="00720332"/>
    <w:rsid w:val="00720358"/>
    <w:rsid w:val="00720623"/>
    <w:rsid w:val="00720E7B"/>
    <w:rsid w:val="00720F22"/>
    <w:rsid w:val="00721170"/>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A65"/>
    <w:rsid w:val="00723B10"/>
    <w:rsid w:val="00723B6B"/>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1671"/>
    <w:rsid w:val="00731712"/>
    <w:rsid w:val="00731760"/>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5CF"/>
    <w:rsid w:val="007406F2"/>
    <w:rsid w:val="007406FE"/>
    <w:rsid w:val="00740724"/>
    <w:rsid w:val="00740E4C"/>
    <w:rsid w:val="00741004"/>
    <w:rsid w:val="0074121E"/>
    <w:rsid w:val="00741353"/>
    <w:rsid w:val="007416B8"/>
    <w:rsid w:val="0074199E"/>
    <w:rsid w:val="00741AE7"/>
    <w:rsid w:val="00741E57"/>
    <w:rsid w:val="00741F30"/>
    <w:rsid w:val="00742133"/>
    <w:rsid w:val="00742529"/>
    <w:rsid w:val="007426AC"/>
    <w:rsid w:val="00742C17"/>
    <w:rsid w:val="00743116"/>
    <w:rsid w:val="00743606"/>
    <w:rsid w:val="007439C1"/>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75"/>
    <w:rsid w:val="00746AFA"/>
    <w:rsid w:val="00747214"/>
    <w:rsid w:val="007476B6"/>
    <w:rsid w:val="00747D87"/>
    <w:rsid w:val="00747E53"/>
    <w:rsid w:val="00747EEC"/>
    <w:rsid w:val="00747FAC"/>
    <w:rsid w:val="0075002B"/>
    <w:rsid w:val="00750242"/>
    <w:rsid w:val="0075068D"/>
    <w:rsid w:val="007508DA"/>
    <w:rsid w:val="00750DDA"/>
    <w:rsid w:val="00750ECA"/>
    <w:rsid w:val="00750F9B"/>
    <w:rsid w:val="00751158"/>
    <w:rsid w:val="0075190B"/>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DA1"/>
    <w:rsid w:val="00754E39"/>
    <w:rsid w:val="0075559E"/>
    <w:rsid w:val="007557EB"/>
    <w:rsid w:val="00755823"/>
    <w:rsid w:val="00756021"/>
    <w:rsid w:val="0075634F"/>
    <w:rsid w:val="007563D2"/>
    <w:rsid w:val="0075663A"/>
    <w:rsid w:val="007567D8"/>
    <w:rsid w:val="007568D2"/>
    <w:rsid w:val="00756C80"/>
    <w:rsid w:val="007575E0"/>
    <w:rsid w:val="007577DB"/>
    <w:rsid w:val="007600FA"/>
    <w:rsid w:val="00760164"/>
    <w:rsid w:val="007601E1"/>
    <w:rsid w:val="007602E9"/>
    <w:rsid w:val="0076051D"/>
    <w:rsid w:val="0076060D"/>
    <w:rsid w:val="00760635"/>
    <w:rsid w:val="00760CAB"/>
    <w:rsid w:val="00761499"/>
    <w:rsid w:val="00761542"/>
    <w:rsid w:val="00761B36"/>
    <w:rsid w:val="00761F45"/>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C32"/>
    <w:rsid w:val="00771305"/>
    <w:rsid w:val="00771776"/>
    <w:rsid w:val="0077185C"/>
    <w:rsid w:val="00771BD2"/>
    <w:rsid w:val="00771E57"/>
    <w:rsid w:val="00772033"/>
    <w:rsid w:val="007720E7"/>
    <w:rsid w:val="00772409"/>
    <w:rsid w:val="00772595"/>
    <w:rsid w:val="007726EE"/>
    <w:rsid w:val="00772948"/>
    <w:rsid w:val="007729EC"/>
    <w:rsid w:val="00772B59"/>
    <w:rsid w:val="00772BA6"/>
    <w:rsid w:val="007732C7"/>
    <w:rsid w:val="007739F9"/>
    <w:rsid w:val="00774217"/>
    <w:rsid w:val="00774219"/>
    <w:rsid w:val="007742C1"/>
    <w:rsid w:val="007744FA"/>
    <w:rsid w:val="0077466A"/>
    <w:rsid w:val="007748B8"/>
    <w:rsid w:val="00774942"/>
    <w:rsid w:val="00775147"/>
    <w:rsid w:val="007751FF"/>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2044"/>
    <w:rsid w:val="007821E3"/>
    <w:rsid w:val="0078278B"/>
    <w:rsid w:val="0078280B"/>
    <w:rsid w:val="00782859"/>
    <w:rsid w:val="007829D5"/>
    <w:rsid w:val="00782C10"/>
    <w:rsid w:val="00782F94"/>
    <w:rsid w:val="007833B3"/>
    <w:rsid w:val="007834D2"/>
    <w:rsid w:val="007838B2"/>
    <w:rsid w:val="00783A22"/>
    <w:rsid w:val="00783D3F"/>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A6A"/>
    <w:rsid w:val="00792D22"/>
    <w:rsid w:val="00792F2B"/>
    <w:rsid w:val="00792F32"/>
    <w:rsid w:val="00792F93"/>
    <w:rsid w:val="0079315C"/>
    <w:rsid w:val="0079351E"/>
    <w:rsid w:val="007935FB"/>
    <w:rsid w:val="007938A0"/>
    <w:rsid w:val="00793A98"/>
    <w:rsid w:val="00793C4B"/>
    <w:rsid w:val="007941D2"/>
    <w:rsid w:val="007941D6"/>
    <w:rsid w:val="0079470B"/>
    <w:rsid w:val="00794AF5"/>
    <w:rsid w:val="00794BB7"/>
    <w:rsid w:val="00794BF0"/>
    <w:rsid w:val="00794DBB"/>
    <w:rsid w:val="00794EC3"/>
    <w:rsid w:val="00795262"/>
    <w:rsid w:val="007954E9"/>
    <w:rsid w:val="00795791"/>
    <w:rsid w:val="0079588E"/>
    <w:rsid w:val="00795AB1"/>
    <w:rsid w:val="00795E5F"/>
    <w:rsid w:val="007963A4"/>
    <w:rsid w:val="007964F8"/>
    <w:rsid w:val="0079656D"/>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6"/>
    <w:rsid w:val="007A3059"/>
    <w:rsid w:val="007A31FD"/>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81"/>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232"/>
    <w:rsid w:val="007B2D20"/>
    <w:rsid w:val="007B2F1D"/>
    <w:rsid w:val="007B3064"/>
    <w:rsid w:val="007B316C"/>
    <w:rsid w:val="007B352D"/>
    <w:rsid w:val="007B3662"/>
    <w:rsid w:val="007B3A87"/>
    <w:rsid w:val="007B3B75"/>
    <w:rsid w:val="007B3BE0"/>
    <w:rsid w:val="007B3F28"/>
    <w:rsid w:val="007B403A"/>
    <w:rsid w:val="007B40AC"/>
    <w:rsid w:val="007B41DE"/>
    <w:rsid w:val="007B42D7"/>
    <w:rsid w:val="007B4770"/>
    <w:rsid w:val="007B4882"/>
    <w:rsid w:val="007B4AA0"/>
    <w:rsid w:val="007B4DD1"/>
    <w:rsid w:val="007B4FDC"/>
    <w:rsid w:val="007B571B"/>
    <w:rsid w:val="007B5C05"/>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B8F"/>
    <w:rsid w:val="007C2D03"/>
    <w:rsid w:val="007C2EA6"/>
    <w:rsid w:val="007C342C"/>
    <w:rsid w:val="007C3494"/>
    <w:rsid w:val="007C3609"/>
    <w:rsid w:val="007C363C"/>
    <w:rsid w:val="007C3A33"/>
    <w:rsid w:val="007C3C8B"/>
    <w:rsid w:val="007C3D68"/>
    <w:rsid w:val="007C3FFB"/>
    <w:rsid w:val="007C4004"/>
    <w:rsid w:val="007C4378"/>
    <w:rsid w:val="007C4455"/>
    <w:rsid w:val="007C4AE8"/>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CAF"/>
    <w:rsid w:val="007D0D8C"/>
    <w:rsid w:val="007D0F03"/>
    <w:rsid w:val="007D145F"/>
    <w:rsid w:val="007D1D75"/>
    <w:rsid w:val="007D2557"/>
    <w:rsid w:val="007D26E9"/>
    <w:rsid w:val="007D307E"/>
    <w:rsid w:val="007D343B"/>
    <w:rsid w:val="007D37BA"/>
    <w:rsid w:val="007D37EB"/>
    <w:rsid w:val="007D3A48"/>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3A3"/>
    <w:rsid w:val="007D74D1"/>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0C5"/>
    <w:rsid w:val="007E140F"/>
    <w:rsid w:val="007E1533"/>
    <w:rsid w:val="007E15D2"/>
    <w:rsid w:val="007E1769"/>
    <w:rsid w:val="007E1E40"/>
    <w:rsid w:val="007E231A"/>
    <w:rsid w:val="007E2523"/>
    <w:rsid w:val="007E26A3"/>
    <w:rsid w:val="007E2972"/>
    <w:rsid w:val="007E2A26"/>
    <w:rsid w:val="007E2D66"/>
    <w:rsid w:val="007E328C"/>
    <w:rsid w:val="007E3476"/>
    <w:rsid w:val="007E389F"/>
    <w:rsid w:val="007E3D8C"/>
    <w:rsid w:val="007E3DCD"/>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6B"/>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C21"/>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E38"/>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3CA1"/>
    <w:rsid w:val="008040C4"/>
    <w:rsid w:val="00804101"/>
    <w:rsid w:val="00804180"/>
    <w:rsid w:val="008045A9"/>
    <w:rsid w:val="008048B9"/>
    <w:rsid w:val="00804E73"/>
    <w:rsid w:val="00804EB3"/>
    <w:rsid w:val="00805125"/>
    <w:rsid w:val="008056E6"/>
    <w:rsid w:val="00805778"/>
    <w:rsid w:val="008057CB"/>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A6A"/>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694"/>
    <w:rsid w:val="00835A9E"/>
    <w:rsid w:val="00835B8B"/>
    <w:rsid w:val="00835C04"/>
    <w:rsid w:val="008360D1"/>
    <w:rsid w:val="0083616D"/>
    <w:rsid w:val="00836840"/>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B87"/>
    <w:rsid w:val="00843CB0"/>
    <w:rsid w:val="00843D9D"/>
    <w:rsid w:val="00843DB9"/>
    <w:rsid w:val="00843F97"/>
    <w:rsid w:val="00844266"/>
    <w:rsid w:val="0084489C"/>
    <w:rsid w:val="008448A5"/>
    <w:rsid w:val="008449A8"/>
    <w:rsid w:val="00844B4B"/>
    <w:rsid w:val="00844B9B"/>
    <w:rsid w:val="00844EF3"/>
    <w:rsid w:val="00844FD5"/>
    <w:rsid w:val="0084505F"/>
    <w:rsid w:val="00845881"/>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809"/>
    <w:rsid w:val="008478E9"/>
    <w:rsid w:val="00847A3E"/>
    <w:rsid w:val="00847CF8"/>
    <w:rsid w:val="00847E1B"/>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370"/>
    <w:rsid w:val="0085271E"/>
    <w:rsid w:val="0085295E"/>
    <w:rsid w:val="00852D17"/>
    <w:rsid w:val="00852FD8"/>
    <w:rsid w:val="008536BC"/>
    <w:rsid w:val="008538B7"/>
    <w:rsid w:val="00853A38"/>
    <w:rsid w:val="00853DEB"/>
    <w:rsid w:val="00853E62"/>
    <w:rsid w:val="00853E81"/>
    <w:rsid w:val="00853E9C"/>
    <w:rsid w:val="0085416F"/>
    <w:rsid w:val="00854B2D"/>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E3E"/>
    <w:rsid w:val="008610FD"/>
    <w:rsid w:val="00861243"/>
    <w:rsid w:val="00861261"/>
    <w:rsid w:val="008612A7"/>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D9D"/>
    <w:rsid w:val="00871E2B"/>
    <w:rsid w:val="00871E46"/>
    <w:rsid w:val="00872013"/>
    <w:rsid w:val="008720FE"/>
    <w:rsid w:val="0087249C"/>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4FB3"/>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D3"/>
    <w:rsid w:val="00880C0F"/>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8F6"/>
    <w:rsid w:val="00893B71"/>
    <w:rsid w:val="00893D59"/>
    <w:rsid w:val="008940F5"/>
    <w:rsid w:val="00894118"/>
    <w:rsid w:val="00894129"/>
    <w:rsid w:val="008946FB"/>
    <w:rsid w:val="00894A33"/>
    <w:rsid w:val="00894AEE"/>
    <w:rsid w:val="00894C81"/>
    <w:rsid w:val="0089541E"/>
    <w:rsid w:val="00895473"/>
    <w:rsid w:val="008954B5"/>
    <w:rsid w:val="0089553F"/>
    <w:rsid w:val="00895976"/>
    <w:rsid w:val="008959DD"/>
    <w:rsid w:val="00895B71"/>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A3B"/>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E2"/>
    <w:rsid w:val="008B1756"/>
    <w:rsid w:val="008B196E"/>
    <w:rsid w:val="008B1D18"/>
    <w:rsid w:val="008B2645"/>
    <w:rsid w:val="008B28C0"/>
    <w:rsid w:val="008B2AED"/>
    <w:rsid w:val="008B2D69"/>
    <w:rsid w:val="008B32E7"/>
    <w:rsid w:val="008B331D"/>
    <w:rsid w:val="008B3AFC"/>
    <w:rsid w:val="008B3DE1"/>
    <w:rsid w:val="008B44DE"/>
    <w:rsid w:val="008B461A"/>
    <w:rsid w:val="008B46D8"/>
    <w:rsid w:val="008B4764"/>
    <w:rsid w:val="008B4ABE"/>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0BB"/>
    <w:rsid w:val="008B6523"/>
    <w:rsid w:val="008B679E"/>
    <w:rsid w:val="008B6AC6"/>
    <w:rsid w:val="008B6BD8"/>
    <w:rsid w:val="008B6FA4"/>
    <w:rsid w:val="008B705B"/>
    <w:rsid w:val="008B73F5"/>
    <w:rsid w:val="008B75DF"/>
    <w:rsid w:val="008B7720"/>
    <w:rsid w:val="008B794D"/>
    <w:rsid w:val="008B7B6C"/>
    <w:rsid w:val="008B7F5E"/>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BDB"/>
    <w:rsid w:val="008C3D32"/>
    <w:rsid w:val="008C47AE"/>
    <w:rsid w:val="008C4800"/>
    <w:rsid w:val="008C4810"/>
    <w:rsid w:val="008C4AA1"/>
    <w:rsid w:val="008C4C1D"/>
    <w:rsid w:val="008C4CE6"/>
    <w:rsid w:val="008C4F41"/>
    <w:rsid w:val="008C5102"/>
    <w:rsid w:val="008C51A8"/>
    <w:rsid w:val="008C536A"/>
    <w:rsid w:val="008C5A48"/>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0BE"/>
    <w:rsid w:val="008D34AF"/>
    <w:rsid w:val="008D373E"/>
    <w:rsid w:val="008D3A97"/>
    <w:rsid w:val="008D4015"/>
    <w:rsid w:val="008D4258"/>
    <w:rsid w:val="008D46FD"/>
    <w:rsid w:val="008D4808"/>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BC0"/>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8AE"/>
    <w:rsid w:val="008E2BBD"/>
    <w:rsid w:val="008E2DCD"/>
    <w:rsid w:val="008E3411"/>
    <w:rsid w:val="008E363F"/>
    <w:rsid w:val="008E3679"/>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4F6C"/>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5E4"/>
    <w:rsid w:val="008F10CF"/>
    <w:rsid w:val="008F11C8"/>
    <w:rsid w:val="008F13A7"/>
    <w:rsid w:val="008F1936"/>
    <w:rsid w:val="008F19E9"/>
    <w:rsid w:val="008F1CD0"/>
    <w:rsid w:val="008F1D28"/>
    <w:rsid w:val="008F253E"/>
    <w:rsid w:val="008F2A1C"/>
    <w:rsid w:val="008F2C4A"/>
    <w:rsid w:val="008F2E43"/>
    <w:rsid w:val="008F2F16"/>
    <w:rsid w:val="008F30EA"/>
    <w:rsid w:val="008F34F3"/>
    <w:rsid w:val="008F3830"/>
    <w:rsid w:val="008F39E0"/>
    <w:rsid w:val="008F3A99"/>
    <w:rsid w:val="008F3B6F"/>
    <w:rsid w:val="008F4369"/>
    <w:rsid w:val="008F486A"/>
    <w:rsid w:val="008F4933"/>
    <w:rsid w:val="008F4B73"/>
    <w:rsid w:val="008F5256"/>
    <w:rsid w:val="008F541D"/>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4A"/>
    <w:rsid w:val="009003FF"/>
    <w:rsid w:val="009005AD"/>
    <w:rsid w:val="009009F9"/>
    <w:rsid w:val="00900A12"/>
    <w:rsid w:val="00900B22"/>
    <w:rsid w:val="00900C0C"/>
    <w:rsid w:val="00900E58"/>
    <w:rsid w:val="0090100B"/>
    <w:rsid w:val="00901144"/>
    <w:rsid w:val="00901145"/>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764"/>
    <w:rsid w:val="0090786E"/>
    <w:rsid w:val="0090789D"/>
    <w:rsid w:val="009078CE"/>
    <w:rsid w:val="00910112"/>
    <w:rsid w:val="009101C5"/>
    <w:rsid w:val="00910227"/>
    <w:rsid w:val="009102EB"/>
    <w:rsid w:val="00910513"/>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F"/>
    <w:rsid w:val="00912EC5"/>
    <w:rsid w:val="00912EFD"/>
    <w:rsid w:val="00912F9A"/>
    <w:rsid w:val="00912FAA"/>
    <w:rsid w:val="00913021"/>
    <w:rsid w:val="00913AE8"/>
    <w:rsid w:val="00913CAB"/>
    <w:rsid w:val="00913D22"/>
    <w:rsid w:val="00913D8B"/>
    <w:rsid w:val="00914761"/>
    <w:rsid w:val="00914849"/>
    <w:rsid w:val="009149D9"/>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A6B"/>
    <w:rsid w:val="00917B3F"/>
    <w:rsid w:val="00917C49"/>
    <w:rsid w:val="00917EA3"/>
    <w:rsid w:val="009200D1"/>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A38"/>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7362"/>
    <w:rsid w:val="0093739C"/>
    <w:rsid w:val="00937683"/>
    <w:rsid w:val="009378AD"/>
    <w:rsid w:val="00937AD5"/>
    <w:rsid w:val="00937B72"/>
    <w:rsid w:val="00937CC8"/>
    <w:rsid w:val="00940295"/>
    <w:rsid w:val="00940500"/>
    <w:rsid w:val="009406BF"/>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83B"/>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AC6"/>
    <w:rsid w:val="00947BFE"/>
    <w:rsid w:val="00950136"/>
    <w:rsid w:val="00950257"/>
    <w:rsid w:val="00950395"/>
    <w:rsid w:val="0095071A"/>
    <w:rsid w:val="00950853"/>
    <w:rsid w:val="0095094F"/>
    <w:rsid w:val="00950D41"/>
    <w:rsid w:val="009510A9"/>
    <w:rsid w:val="009510AF"/>
    <w:rsid w:val="00951241"/>
    <w:rsid w:val="00951394"/>
    <w:rsid w:val="009513BD"/>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765"/>
    <w:rsid w:val="00954FA3"/>
    <w:rsid w:val="009556A6"/>
    <w:rsid w:val="00955A95"/>
    <w:rsid w:val="00955F2A"/>
    <w:rsid w:val="00956372"/>
    <w:rsid w:val="0095657A"/>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69"/>
    <w:rsid w:val="00970D49"/>
    <w:rsid w:val="00970E5D"/>
    <w:rsid w:val="0097115E"/>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30"/>
    <w:rsid w:val="00980698"/>
    <w:rsid w:val="0098099F"/>
    <w:rsid w:val="00980A1D"/>
    <w:rsid w:val="00980CF5"/>
    <w:rsid w:val="00980E42"/>
    <w:rsid w:val="009811B0"/>
    <w:rsid w:val="009812CF"/>
    <w:rsid w:val="0098172D"/>
    <w:rsid w:val="00981B5D"/>
    <w:rsid w:val="00981D96"/>
    <w:rsid w:val="0098204A"/>
    <w:rsid w:val="0098205C"/>
    <w:rsid w:val="0098276C"/>
    <w:rsid w:val="0098286C"/>
    <w:rsid w:val="00982B93"/>
    <w:rsid w:val="00982D31"/>
    <w:rsid w:val="00982F65"/>
    <w:rsid w:val="00982FFD"/>
    <w:rsid w:val="00983062"/>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981"/>
    <w:rsid w:val="00985990"/>
    <w:rsid w:val="009860EA"/>
    <w:rsid w:val="0098629A"/>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5DB"/>
    <w:rsid w:val="00990936"/>
    <w:rsid w:val="00990D36"/>
    <w:rsid w:val="00991212"/>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DB8"/>
    <w:rsid w:val="009A5E96"/>
    <w:rsid w:val="009A6444"/>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1CA"/>
    <w:rsid w:val="009B5265"/>
    <w:rsid w:val="009B53A5"/>
    <w:rsid w:val="009B5856"/>
    <w:rsid w:val="009B5887"/>
    <w:rsid w:val="009B5A4A"/>
    <w:rsid w:val="009B5B2C"/>
    <w:rsid w:val="009B5B74"/>
    <w:rsid w:val="009B5E78"/>
    <w:rsid w:val="009B5F21"/>
    <w:rsid w:val="009B5F4F"/>
    <w:rsid w:val="009B63BE"/>
    <w:rsid w:val="009B6774"/>
    <w:rsid w:val="009B6790"/>
    <w:rsid w:val="009B7705"/>
    <w:rsid w:val="009B7E5C"/>
    <w:rsid w:val="009B7EE5"/>
    <w:rsid w:val="009C00EE"/>
    <w:rsid w:val="009C0A18"/>
    <w:rsid w:val="009C1819"/>
    <w:rsid w:val="009C1A4E"/>
    <w:rsid w:val="009C1C5D"/>
    <w:rsid w:val="009C1D5A"/>
    <w:rsid w:val="009C1E8D"/>
    <w:rsid w:val="009C21B9"/>
    <w:rsid w:val="009C2237"/>
    <w:rsid w:val="009C2793"/>
    <w:rsid w:val="009C2B03"/>
    <w:rsid w:val="009C2D3C"/>
    <w:rsid w:val="009C31E8"/>
    <w:rsid w:val="009C37ED"/>
    <w:rsid w:val="009C3D47"/>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51D"/>
    <w:rsid w:val="009C780B"/>
    <w:rsid w:val="009C7C31"/>
    <w:rsid w:val="009D00FD"/>
    <w:rsid w:val="009D0588"/>
    <w:rsid w:val="009D0636"/>
    <w:rsid w:val="009D0782"/>
    <w:rsid w:val="009D139F"/>
    <w:rsid w:val="009D1461"/>
    <w:rsid w:val="009D147F"/>
    <w:rsid w:val="009D173A"/>
    <w:rsid w:val="009D19D7"/>
    <w:rsid w:val="009D1CD7"/>
    <w:rsid w:val="009D2548"/>
    <w:rsid w:val="009D2793"/>
    <w:rsid w:val="009D2C56"/>
    <w:rsid w:val="009D2D8F"/>
    <w:rsid w:val="009D3103"/>
    <w:rsid w:val="009D3208"/>
    <w:rsid w:val="009D3328"/>
    <w:rsid w:val="009D3440"/>
    <w:rsid w:val="009D3637"/>
    <w:rsid w:val="009D3A07"/>
    <w:rsid w:val="009D3A3C"/>
    <w:rsid w:val="009D3BBA"/>
    <w:rsid w:val="009D4757"/>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58F"/>
    <w:rsid w:val="009E2C70"/>
    <w:rsid w:val="009E36E7"/>
    <w:rsid w:val="009E371D"/>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187"/>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451"/>
    <w:rsid w:val="00A01489"/>
    <w:rsid w:val="00A01603"/>
    <w:rsid w:val="00A01828"/>
    <w:rsid w:val="00A0186E"/>
    <w:rsid w:val="00A018B9"/>
    <w:rsid w:val="00A01949"/>
    <w:rsid w:val="00A01CEA"/>
    <w:rsid w:val="00A01DFB"/>
    <w:rsid w:val="00A01ECA"/>
    <w:rsid w:val="00A0200F"/>
    <w:rsid w:val="00A027EC"/>
    <w:rsid w:val="00A02AB4"/>
    <w:rsid w:val="00A02E70"/>
    <w:rsid w:val="00A03085"/>
    <w:rsid w:val="00A0332C"/>
    <w:rsid w:val="00A03648"/>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CD1"/>
    <w:rsid w:val="00A07D13"/>
    <w:rsid w:val="00A07DA8"/>
    <w:rsid w:val="00A100F2"/>
    <w:rsid w:val="00A10307"/>
    <w:rsid w:val="00A104E5"/>
    <w:rsid w:val="00A107E2"/>
    <w:rsid w:val="00A10B0B"/>
    <w:rsid w:val="00A10C02"/>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E3E"/>
    <w:rsid w:val="00A13456"/>
    <w:rsid w:val="00A13481"/>
    <w:rsid w:val="00A135ED"/>
    <w:rsid w:val="00A1366C"/>
    <w:rsid w:val="00A138BA"/>
    <w:rsid w:val="00A13982"/>
    <w:rsid w:val="00A13D22"/>
    <w:rsid w:val="00A13ED6"/>
    <w:rsid w:val="00A14038"/>
    <w:rsid w:val="00A142B8"/>
    <w:rsid w:val="00A143D6"/>
    <w:rsid w:val="00A14443"/>
    <w:rsid w:val="00A14554"/>
    <w:rsid w:val="00A14999"/>
    <w:rsid w:val="00A14B25"/>
    <w:rsid w:val="00A14B35"/>
    <w:rsid w:val="00A14D7E"/>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1C58"/>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5033"/>
    <w:rsid w:val="00A2516C"/>
    <w:rsid w:val="00A252DC"/>
    <w:rsid w:val="00A25442"/>
    <w:rsid w:val="00A2544D"/>
    <w:rsid w:val="00A258FC"/>
    <w:rsid w:val="00A25E27"/>
    <w:rsid w:val="00A26131"/>
    <w:rsid w:val="00A2627F"/>
    <w:rsid w:val="00A266B4"/>
    <w:rsid w:val="00A266FE"/>
    <w:rsid w:val="00A2733A"/>
    <w:rsid w:val="00A279B9"/>
    <w:rsid w:val="00A279CF"/>
    <w:rsid w:val="00A27A40"/>
    <w:rsid w:val="00A27B74"/>
    <w:rsid w:val="00A27B76"/>
    <w:rsid w:val="00A27CC5"/>
    <w:rsid w:val="00A27CD3"/>
    <w:rsid w:val="00A27F6D"/>
    <w:rsid w:val="00A30046"/>
    <w:rsid w:val="00A30315"/>
    <w:rsid w:val="00A303A0"/>
    <w:rsid w:val="00A30833"/>
    <w:rsid w:val="00A3085B"/>
    <w:rsid w:val="00A30A60"/>
    <w:rsid w:val="00A30CBA"/>
    <w:rsid w:val="00A30CE1"/>
    <w:rsid w:val="00A30D3B"/>
    <w:rsid w:val="00A3126A"/>
    <w:rsid w:val="00A31286"/>
    <w:rsid w:val="00A314F4"/>
    <w:rsid w:val="00A317C8"/>
    <w:rsid w:val="00A31A1E"/>
    <w:rsid w:val="00A31E2D"/>
    <w:rsid w:val="00A3202B"/>
    <w:rsid w:val="00A320B5"/>
    <w:rsid w:val="00A32691"/>
    <w:rsid w:val="00A32B3B"/>
    <w:rsid w:val="00A32C87"/>
    <w:rsid w:val="00A32C88"/>
    <w:rsid w:val="00A32ECC"/>
    <w:rsid w:val="00A32F48"/>
    <w:rsid w:val="00A32F4A"/>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61FC"/>
    <w:rsid w:val="00A36503"/>
    <w:rsid w:val="00A369BE"/>
    <w:rsid w:val="00A36AAB"/>
    <w:rsid w:val="00A3760F"/>
    <w:rsid w:val="00A37885"/>
    <w:rsid w:val="00A37AE4"/>
    <w:rsid w:val="00A37D80"/>
    <w:rsid w:val="00A4094E"/>
    <w:rsid w:val="00A4097D"/>
    <w:rsid w:val="00A409B5"/>
    <w:rsid w:val="00A40BAC"/>
    <w:rsid w:val="00A41141"/>
    <w:rsid w:val="00A41B39"/>
    <w:rsid w:val="00A41CE3"/>
    <w:rsid w:val="00A4203C"/>
    <w:rsid w:val="00A428BB"/>
    <w:rsid w:val="00A429DB"/>
    <w:rsid w:val="00A4307F"/>
    <w:rsid w:val="00A437C7"/>
    <w:rsid w:val="00A439B5"/>
    <w:rsid w:val="00A43C38"/>
    <w:rsid w:val="00A43C3E"/>
    <w:rsid w:val="00A43EA6"/>
    <w:rsid w:val="00A440DA"/>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C4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86E"/>
    <w:rsid w:val="00A5519A"/>
    <w:rsid w:val="00A55240"/>
    <w:rsid w:val="00A5524E"/>
    <w:rsid w:val="00A55A7D"/>
    <w:rsid w:val="00A55C48"/>
    <w:rsid w:val="00A56115"/>
    <w:rsid w:val="00A562F0"/>
    <w:rsid w:val="00A56B1F"/>
    <w:rsid w:val="00A56D3E"/>
    <w:rsid w:val="00A56E60"/>
    <w:rsid w:val="00A56EE0"/>
    <w:rsid w:val="00A56FBE"/>
    <w:rsid w:val="00A570AF"/>
    <w:rsid w:val="00A571EB"/>
    <w:rsid w:val="00A574EB"/>
    <w:rsid w:val="00A575FD"/>
    <w:rsid w:val="00A577B1"/>
    <w:rsid w:val="00A57CC1"/>
    <w:rsid w:val="00A57EE1"/>
    <w:rsid w:val="00A6026A"/>
    <w:rsid w:val="00A60609"/>
    <w:rsid w:val="00A60755"/>
    <w:rsid w:val="00A608E8"/>
    <w:rsid w:val="00A60A15"/>
    <w:rsid w:val="00A60B75"/>
    <w:rsid w:val="00A61455"/>
    <w:rsid w:val="00A6158D"/>
    <w:rsid w:val="00A615CB"/>
    <w:rsid w:val="00A61839"/>
    <w:rsid w:val="00A618FD"/>
    <w:rsid w:val="00A61C6F"/>
    <w:rsid w:val="00A61EBD"/>
    <w:rsid w:val="00A61FA3"/>
    <w:rsid w:val="00A6211C"/>
    <w:rsid w:val="00A621D5"/>
    <w:rsid w:val="00A622D1"/>
    <w:rsid w:val="00A62690"/>
    <w:rsid w:val="00A628F5"/>
    <w:rsid w:val="00A62CB0"/>
    <w:rsid w:val="00A63031"/>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60"/>
    <w:rsid w:val="00A663A7"/>
    <w:rsid w:val="00A6681D"/>
    <w:rsid w:val="00A66B7D"/>
    <w:rsid w:val="00A66FAF"/>
    <w:rsid w:val="00A674BC"/>
    <w:rsid w:val="00A674E2"/>
    <w:rsid w:val="00A677DB"/>
    <w:rsid w:val="00A67A17"/>
    <w:rsid w:val="00A7001C"/>
    <w:rsid w:val="00A704D2"/>
    <w:rsid w:val="00A705B0"/>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4C9B"/>
    <w:rsid w:val="00A758E7"/>
    <w:rsid w:val="00A75E3A"/>
    <w:rsid w:val="00A7606E"/>
    <w:rsid w:val="00A76360"/>
    <w:rsid w:val="00A76405"/>
    <w:rsid w:val="00A76462"/>
    <w:rsid w:val="00A76829"/>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A69"/>
    <w:rsid w:val="00A92D5E"/>
    <w:rsid w:val="00A9315B"/>
    <w:rsid w:val="00A93608"/>
    <w:rsid w:val="00A9385C"/>
    <w:rsid w:val="00A93956"/>
    <w:rsid w:val="00A93996"/>
    <w:rsid w:val="00A93AE1"/>
    <w:rsid w:val="00A93FCF"/>
    <w:rsid w:val="00A94414"/>
    <w:rsid w:val="00A9467F"/>
    <w:rsid w:val="00A9491C"/>
    <w:rsid w:val="00A94F8F"/>
    <w:rsid w:val="00A951CB"/>
    <w:rsid w:val="00A95345"/>
    <w:rsid w:val="00A95357"/>
    <w:rsid w:val="00A95459"/>
    <w:rsid w:val="00A954B5"/>
    <w:rsid w:val="00A9604C"/>
    <w:rsid w:val="00A96066"/>
    <w:rsid w:val="00A960C7"/>
    <w:rsid w:val="00A960D9"/>
    <w:rsid w:val="00A964EE"/>
    <w:rsid w:val="00A9656E"/>
    <w:rsid w:val="00A96663"/>
    <w:rsid w:val="00A967C1"/>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ACB"/>
    <w:rsid w:val="00AA4E13"/>
    <w:rsid w:val="00AA501E"/>
    <w:rsid w:val="00AA50FB"/>
    <w:rsid w:val="00AA5155"/>
    <w:rsid w:val="00AA523C"/>
    <w:rsid w:val="00AA524C"/>
    <w:rsid w:val="00AA5C5E"/>
    <w:rsid w:val="00AA5E99"/>
    <w:rsid w:val="00AA5ED8"/>
    <w:rsid w:val="00AA5EE2"/>
    <w:rsid w:val="00AA671E"/>
    <w:rsid w:val="00AA6869"/>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15"/>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4680"/>
    <w:rsid w:val="00AB4872"/>
    <w:rsid w:val="00AB4BCF"/>
    <w:rsid w:val="00AB4BF9"/>
    <w:rsid w:val="00AB4E84"/>
    <w:rsid w:val="00AB4F36"/>
    <w:rsid w:val="00AB525A"/>
    <w:rsid w:val="00AB5393"/>
    <w:rsid w:val="00AB578E"/>
    <w:rsid w:val="00AB59B6"/>
    <w:rsid w:val="00AB5A32"/>
    <w:rsid w:val="00AB5D82"/>
    <w:rsid w:val="00AB6121"/>
    <w:rsid w:val="00AB63A6"/>
    <w:rsid w:val="00AB6428"/>
    <w:rsid w:val="00AB64E5"/>
    <w:rsid w:val="00AB68CB"/>
    <w:rsid w:val="00AB6A84"/>
    <w:rsid w:val="00AB6BB9"/>
    <w:rsid w:val="00AB6D7B"/>
    <w:rsid w:val="00AB70DD"/>
    <w:rsid w:val="00AB7609"/>
    <w:rsid w:val="00AB7660"/>
    <w:rsid w:val="00AB7877"/>
    <w:rsid w:val="00AB7A7A"/>
    <w:rsid w:val="00AC0102"/>
    <w:rsid w:val="00AC0305"/>
    <w:rsid w:val="00AC07F0"/>
    <w:rsid w:val="00AC0BB5"/>
    <w:rsid w:val="00AC0D7A"/>
    <w:rsid w:val="00AC0E6F"/>
    <w:rsid w:val="00AC105D"/>
    <w:rsid w:val="00AC128F"/>
    <w:rsid w:val="00AC1441"/>
    <w:rsid w:val="00AC1454"/>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A4F"/>
    <w:rsid w:val="00AC3D9F"/>
    <w:rsid w:val="00AC3F4F"/>
    <w:rsid w:val="00AC4188"/>
    <w:rsid w:val="00AC42EA"/>
    <w:rsid w:val="00AC442E"/>
    <w:rsid w:val="00AC44DB"/>
    <w:rsid w:val="00AC47B9"/>
    <w:rsid w:val="00AC4916"/>
    <w:rsid w:val="00AC4A88"/>
    <w:rsid w:val="00AC4BAF"/>
    <w:rsid w:val="00AC50E0"/>
    <w:rsid w:val="00AC5352"/>
    <w:rsid w:val="00AC5759"/>
    <w:rsid w:val="00AC67C9"/>
    <w:rsid w:val="00AC6BC4"/>
    <w:rsid w:val="00AC7D13"/>
    <w:rsid w:val="00AC7FD0"/>
    <w:rsid w:val="00AD0288"/>
    <w:rsid w:val="00AD0571"/>
    <w:rsid w:val="00AD067C"/>
    <w:rsid w:val="00AD0B16"/>
    <w:rsid w:val="00AD103C"/>
    <w:rsid w:val="00AD12BC"/>
    <w:rsid w:val="00AD185A"/>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A33"/>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F0E"/>
    <w:rsid w:val="00AD5F1D"/>
    <w:rsid w:val="00AD6413"/>
    <w:rsid w:val="00AD6473"/>
    <w:rsid w:val="00AD6799"/>
    <w:rsid w:val="00AD6957"/>
    <w:rsid w:val="00AD6C6B"/>
    <w:rsid w:val="00AD726C"/>
    <w:rsid w:val="00AD7385"/>
    <w:rsid w:val="00AD74E5"/>
    <w:rsid w:val="00AD75CB"/>
    <w:rsid w:val="00AD76CE"/>
    <w:rsid w:val="00AD76F2"/>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847"/>
    <w:rsid w:val="00AE2BD9"/>
    <w:rsid w:val="00AE32B8"/>
    <w:rsid w:val="00AE32C9"/>
    <w:rsid w:val="00AE331D"/>
    <w:rsid w:val="00AE332B"/>
    <w:rsid w:val="00AE3793"/>
    <w:rsid w:val="00AE394F"/>
    <w:rsid w:val="00AE39DA"/>
    <w:rsid w:val="00AE3A02"/>
    <w:rsid w:val="00AE3E20"/>
    <w:rsid w:val="00AE3EE2"/>
    <w:rsid w:val="00AE3EF8"/>
    <w:rsid w:val="00AE3F4D"/>
    <w:rsid w:val="00AE44B9"/>
    <w:rsid w:val="00AE45C3"/>
    <w:rsid w:val="00AE4736"/>
    <w:rsid w:val="00AE4841"/>
    <w:rsid w:val="00AE4C65"/>
    <w:rsid w:val="00AE4F8E"/>
    <w:rsid w:val="00AE5088"/>
    <w:rsid w:val="00AE52EB"/>
    <w:rsid w:val="00AE5371"/>
    <w:rsid w:val="00AE56EC"/>
    <w:rsid w:val="00AE58B3"/>
    <w:rsid w:val="00AE5B65"/>
    <w:rsid w:val="00AE5BC1"/>
    <w:rsid w:val="00AE6069"/>
    <w:rsid w:val="00AE63DE"/>
    <w:rsid w:val="00AE6474"/>
    <w:rsid w:val="00AE67D6"/>
    <w:rsid w:val="00AE69EA"/>
    <w:rsid w:val="00AE7050"/>
    <w:rsid w:val="00AE7133"/>
    <w:rsid w:val="00AE71B9"/>
    <w:rsid w:val="00AE7270"/>
    <w:rsid w:val="00AE7747"/>
    <w:rsid w:val="00AE786D"/>
    <w:rsid w:val="00AE7E19"/>
    <w:rsid w:val="00AE7E78"/>
    <w:rsid w:val="00AE7EC6"/>
    <w:rsid w:val="00AF0047"/>
    <w:rsid w:val="00AF03D3"/>
    <w:rsid w:val="00AF0591"/>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5C7"/>
    <w:rsid w:val="00AF68F7"/>
    <w:rsid w:val="00AF69DF"/>
    <w:rsid w:val="00AF6DA8"/>
    <w:rsid w:val="00AF6E07"/>
    <w:rsid w:val="00AF7091"/>
    <w:rsid w:val="00AF70D9"/>
    <w:rsid w:val="00AF7249"/>
    <w:rsid w:val="00AF79B9"/>
    <w:rsid w:val="00AF7BFB"/>
    <w:rsid w:val="00AF7D70"/>
    <w:rsid w:val="00AF7F76"/>
    <w:rsid w:val="00B00095"/>
    <w:rsid w:val="00B0009A"/>
    <w:rsid w:val="00B00260"/>
    <w:rsid w:val="00B0036D"/>
    <w:rsid w:val="00B004E5"/>
    <w:rsid w:val="00B00729"/>
    <w:rsid w:val="00B00C56"/>
    <w:rsid w:val="00B00E19"/>
    <w:rsid w:val="00B01383"/>
    <w:rsid w:val="00B01977"/>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98F"/>
    <w:rsid w:val="00B129F2"/>
    <w:rsid w:val="00B13147"/>
    <w:rsid w:val="00B131D2"/>
    <w:rsid w:val="00B132F7"/>
    <w:rsid w:val="00B136A0"/>
    <w:rsid w:val="00B13A27"/>
    <w:rsid w:val="00B13BCE"/>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40F"/>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7A6"/>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02F"/>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7E3"/>
    <w:rsid w:val="00B3387E"/>
    <w:rsid w:val="00B3392E"/>
    <w:rsid w:val="00B33B12"/>
    <w:rsid w:val="00B33BD8"/>
    <w:rsid w:val="00B33C0E"/>
    <w:rsid w:val="00B33C6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B0A"/>
    <w:rsid w:val="00B37C49"/>
    <w:rsid w:val="00B37C92"/>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3B"/>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B6A"/>
    <w:rsid w:val="00B45D94"/>
    <w:rsid w:val="00B45FF4"/>
    <w:rsid w:val="00B460C3"/>
    <w:rsid w:val="00B46142"/>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B5B"/>
    <w:rsid w:val="00B50CED"/>
    <w:rsid w:val="00B50E3F"/>
    <w:rsid w:val="00B50FBD"/>
    <w:rsid w:val="00B5100C"/>
    <w:rsid w:val="00B51384"/>
    <w:rsid w:val="00B51736"/>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B58"/>
    <w:rsid w:val="00B56E38"/>
    <w:rsid w:val="00B56F11"/>
    <w:rsid w:val="00B57357"/>
    <w:rsid w:val="00B57908"/>
    <w:rsid w:val="00B57C54"/>
    <w:rsid w:val="00B57C9A"/>
    <w:rsid w:val="00B57D02"/>
    <w:rsid w:val="00B57D09"/>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3DEA"/>
    <w:rsid w:val="00B64102"/>
    <w:rsid w:val="00B6415B"/>
    <w:rsid w:val="00B641EC"/>
    <w:rsid w:val="00B64485"/>
    <w:rsid w:val="00B64573"/>
    <w:rsid w:val="00B64609"/>
    <w:rsid w:val="00B647B5"/>
    <w:rsid w:val="00B64CA6"/>
    <w:rsid w:val="00B64D52"/>
    <w:rsid w:val="00B64EA5"/>
    <w:rsid w:val="00B64ECA"/>
    <w:rsid w:val="00B65024"/>
    <w:rsid w:val="00B6515A"/>
    <w:rsid w:val="00B65561"/>
    <w:rsid w:val="00B6569F"/>
    <w:rsid w:val="00B65793"/>
    <w:rsid w:val="00B6598B"/>
    <w:rsid w:val="00B65E1B"/>
    <w:rsid w:val="00B660ED"/>
    <w:rsid w:val="00B662A2"/>
    <w:rsid w:val="00B66356"/>
    <w:rsid w:val="00B66378"/>
    <w:rsid w:val="00B66705"/>
    <w:rsid w:val="00B66A75"/>
    <w:rsid w:val="00B66B5F"/>
    <w:rsid w:val="00B66C27"/>
    <w:rsid w:val="00B66C5D"/>
    <w:rsid w:val="00B66EA9"/>
    <w:rsid w:val="00B66EAA"/>
    <w:rsid w:val="00B66EB3"/>
    <w:rsid w:val="00B66EC1"/>
    <w:rsid w:val="00B66EFF"/>
    <w:rsid w:val="00B66F25"/>
    <w:rsid w:val="00B671BD"/>
    <w:rsid w:val="00B67AB7"/>
    <w:rsid w:val="00B67B2A"/>
    <w:rsid w:val="00B67BA9"/>
    <w:rsid w:val="00B67C33"/>
    <w:rsid w:val="00B67D0A"/>
    <w:rsid w:val="00B67E7E"/>
    <w:rsid w:val="00B67EA5"/>
    <w:rsid w:val="00B67EA9"/>
    <w:rsid w:val="00B70161"/>
    <w:rsid w:val="00B70277"/>
    <w:rsid w:val="00B702FE"/>
    <w:rsid w:val="00B70463"/>
    <w:rsid w:val="00B70517"/>
    <w:rsid w:val="00B7063C"/>
    <w:rsid w:val="00B706B1"/>
    <w:rsid w:val="00B707BC"/>
    <w:rsid w:val="00B707FF"/>
    <w:rsid w:val="00B70A78"/>
    <w:rsid w:val="00B70C54"/>
    <w:rsid w:val="00B70F41"/>
    <w:rsid w:val="00B710AC"/>
    <w:rsid w:val="00B712BF"/>
    <w:rsid w:val="00B713A2"/>
    <w:rsid w:val="00B716DA"/>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7DC"/>
    <w:rsid w:val="00B76A3A"/>
    <w:rsid w:val="00B77330"/>
    <w:rsid w:val="00B7740F"/>
    <w:rsid w:val="00B775C0"/>
    <w:rsid w:val="00B776DE"/>
    <w:rsid w:val="00B7779A"/>
    <w:rsid w:val="00B77808"/>
    <w:rsid w:val="00B77A85"/>
    <w:rsid w:val="00B8061D"/>
    <w:rsid w:val="00B808E4"/>
    <w:rsid w:val="00B80AD0"/>
    <w:rsid w:val="00B80CF3"/>
    <w:rsid w:val="00B81035"/>
    <w:rsid w:val="00B812FA"/>
    <w:rsid w:val="00B81383"/>
    <w:rsid w:val="00B813D6"/>
    <w:rsid w:val="00B819C2"/>
    <w:rsid w:val="00B81F0C"/>
    <w:rsid w:val="00B8205A"/>
    <w:rsid w:val="00B8236D"/>
    <w:rsid w:val="00B824B6"/>
    <w:rsid w:val="00B82729"/>
    <w:rsid w:val="00B82B05"/>
    <w:rsid w:val="00B82CC5"/>
    <w:rsid w:val="00B82D85"/>
    <w:rsid w:val="00B839B4"/>
    <w:rsid w:val="00B83B10"/>
    <w:rsid w:val="00B83EF9"/>
    <w:rsid w:val="00B84391"/>
    <w:rsid w:val="00B845BA"/>
    <w:rsid w:val="00B84E62"/>
    <w:rsid w:val="00B84F30"/>
    <w:rsid w:val="00B8543B"/>
    <w:rsid w:val="00B85598"/>
    <w:rsid w:val="00B8579A"/>
    <w:rsid w:val="00B857C5"/>
    <w:rsid w:val="00B8600F"/>
    <w:rsid w:val="00B865E4"/>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137D"/>
    <w:rsid w:val="00B91B06"/>
    <w:rsid w:val="00B91B97"/>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63"/>
    <w:rsid w:val="00BA4D37"/>
    <w:rsid w:val="00BA4F75"/>
    <w:rsid w:val="00BA50B3"/>
    <w:rsid w:val="00BA5504"/>
    <w:rsid w:val="00BA5505"/>
    <w:rsid w:val="00BA5634"/>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794"/>
    <w:rsid w:val="00BB1B6A"/>
    <w:rsid w:val="00BB1CE3"/>
    <w:rsid w:val="00BB1E32"/>
    <w:rsid w:val="00BB205E"/>
    <w:rsid w:val="00BB28D0"/>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62F"/>
    <w:rsid w:val="00BB6754"/>
    <w:rsid w:val="00BB6AA5"/>
    <w:rsid w:val="00BB6C7C"/>
    <w:rsid w:val="00BB6D8B"/>
    <w:rsid w:val="00BB718C"/>
    <w:rsid w:val="00BB7194"/>
    <w:rsid w:val="00BB71AB"/>
    <w:rsid w:val="00BB75AF"/>
    <w:rsid w:val="00BB7949"/>
    <w:rsid w:val="00BB7AC9"/>
    <w:rsid w:val="00BB7B6E"/>
    <w:rsid w:val="00BB7CB8"/>
    <w:rsid w:val="00BB7DFD"/>
    <w:rsid w:val="00BB7FD6"/>
    <w:rsid w:val="00BC0A0C"/>
    <w:rsid w:val="00BC0B15"/>
    <w:rsid w:val="00BC0E18"/>
    <w:rsid w:val="00BC0E21"/>
    <w:rsid w:val="00BC1157"/>
    <w:rsid w:val="00BC12E9"/>
    <w:rsid w:val="00BC1592"/>
    <w:rsid w:val="00BC1BC7"/>
    <w:rsid w:val="00BC1C77"/>
    <w:rsid w:val="00BC1CD0"/>
    <w:rsid w:val="00BC1D56"/>
    <w:rsid w:val="00BC1D86"/>
    <w:rsid w:val="00BC1F6B"/>
    <w:rsid w:val="00BC2B56"/>
    <w:rsid w:val="00BC32F4"/>
    <w:rsid w:val="00BC3309"/>
    <w:rsid w:val="00BC3607"/>
    <w:rsid w:val="00BC37E2"/>
    <w:rsid w:val="00BC397A"/>
    <w:rsid w:val="00BC399A"/>
    <w:rsid w:val="00BC3A9F"/>
    <w:rsid w:val="00BC3BDD"/>
    <w:rsid w:val="00BC445A"/>
    <w:rsid w:val="00BC4A13"/>
    <w:rsid w:val="00BC4A66"/>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6E67"/>
    <w:rsid w:val="00BC754B"/>
    <w:rsid w:val="00BC7555"/>
    <w:rsid w:val="00BC76A1"/>
    <w:rsid w:val="00BD0096"/>
    <w:rsid w:val="00BD04A5"/>
    <w:rsid w:val="00BD08FE"/>
    <w:rsid w:val="00BD0A53"/>
    <w:rsid w:val="00BD0D1B"/>
    <w:rsid w:val="00BD0D63"/>
    <w:rsid w:val="00BD0E15"/>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316D"/>
    <w:rsid w:val="00BD320A"/>
    <w:rsid w:val="00BD357E"/>
    <w:rsid w:val="00BD3762"/>
    <w:rsid w:val="00BD3AA3"/>
    <w:rsid w:val="00BD3B99"/>
    <w:rsid w:val="00BD4070"/>
    <w:rsid w:val="00BD421A"/>
    <w:rsid w:val="00BD4C75"/>
    <w:rsid w:val="00BD4CFD"/>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B5"/>
    <w:rsid w:val="00BE2387"/>
    <w:rsid w:val="00BE239F"/>
    <w:rsid w:val="00BE28C0"/>
    <w:rsid w:val="00BE2996"/>
    <w:rsid w:val="00BE2C6A"/>
    <w:rsid w:val="00BE2D6A"/>
    <w:rsid w:val="00BE2E8A"/>
    <w:rsid w:val="00BE3482"/>
    <w:rsid w:val="00BE34D3"/>
    <w:rsid w:val="00BE34DA"/>
    <w:rsid w:val="00BE3736"/>
    <w:rsid w:val="00BE385C"/>
    <w:rsid w:val="00BE3E71"/>
    <w:rsid w:val="00BE3F39"/>
    <w:rsid w:val="00BE44CE"/>
    <w:rsid w:val="00BE4FFD"/>
    <w:rsid w:val="00BE5075"/>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A6C"/>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61F"/>
    <w:rsid w:val="00C058E0"/>
    <w:rsid w:val="00C05BB2"/>
    <w:rsid w:val="00C05CE3"/>
    <w:rsid w:val="00C05F08"/>
    <w:rsid w:val="00C06045"/>
    <w:rsid w:val="00C060A1"/>
    <w:rsid w:val="00C06200"/>
    <w:rsid w:val="00C064A0"/>
    <w:rsid w:val="00C06570"/>
    <w:rsid w:val="00C066BB"/>
    <w:rsid w:val="00C067CA"/>
    <w:rsid w:val="00C068E9"/>
    <w:rsid w:val="00C06A05"/>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97F"/>
    <w:rsid w:val="00C129F4"/>
    <w:rsid w:val="00C1301D"/>
    <w:rsid w:val="00C136FB"/>
    <w:rsid w:val="00C1371A"/>
    <w:rsid w:val="00C13A43"/>
    <w:rsid w:val="00C13B76"/>
    <w:rsid w:val="00C13D2F"/>
    <w:rsid w:val="00C141CC"/>
    <w:rsid w:val="00C14372"/>
    <w:rsid w:val="00C145A3"/>
    <w:rsid w:val="00C14714"/>
    <w:rsid w:val="00C147EC"/>
    <w:rsid w:val="00C14B4E"/>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3A"/>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89D"/>
    <w:rsid w:val="00C26CD2"/>
    <w:rsid w:val="00C27764"/>
    <w:rsid w:val="00C27AB8"/>
    <w:rsid w:val="00C27C5D"/>
    <w:rsid w:val="00C27D39"/>
    <w:rsid w:val="00C27F54"/>
    <w:rsid w:val="00C3002D"/>
    <w:rsid w:val="00C300AE"/>
    <w:rsid w:val="00C302A7"/>
    <w:rsid w:val="00C30302"/>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AD9"/>
    <w:rsid w:val="00C34F8B"/>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997"/>
    <w:rsid w:val="00C40A7F"/>
    <w:rsid w:val="00C40C4D"/>
    <w:rsid w:val="00C40C75"/>
    <w:rsid w:val="00C40E96"/>
    <w:rsid w:val="00C40F20"/>
    <w:rsid w:val="00C412DE"/>
    <w:rsid w:val="00C417B7"/>
    <w:rsid w:val="00C418FD"/>
    <w:rsid w:val="00C419DE"/>
    <w:rsid w:val="00C41B2F"/>
    <w:rsid w:val="00C41E9F"/>
    <w:rsid w:val="00C41FB7"/>
    <w:rsid w:val="00C42043"/>
    <w:rsid w:val="00C4216F"/>
    <w:rsid w:val="00C428CC"/>
    <w:rsid w:val="00C428FC"/>
    <w:rsid w:val="00C43437"/>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732"/>
    <w:rsid w:val="00C5184F"/>
    <w:rsid w:val="00C51B1E"/>
    <w:rsid w:val="00C51B4C"/>
    <w:rsid w:val="00C51D65"/>
    <w:rsid w:val="00C51F4D"/>
    <w:rsid w:val="00C521B8"/>
    <w:rsid w:val="00C52217"/>
    <w:rsid w:val="00C525F2"/>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673"/>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834"/>
    <w:rsid w:val="00C609C2"/>
    <w:rsid w:val="00C60B77"/>
    <w:rsid w:val="00C60E00"/>
    <w:rsid w:val="00C6119F"/>
    <w:rsid w:val="00C61276"/>
    <w:rsid w:val="00C613DF"/>
    <w:rsid w:val="00C61515"/>
    <w:rsid w:val="00C616E0"/>
    <w:rsid w:val="00C617C1"/>
    <w:rsid w:val="00C61964"/>
    <w:rsid w:val="00C6197A"/>
    <w:rsid w:val="00C61C67"/>
    <w:rsid w:val="00C61CFA"/>
    <w:rsid w:val="00C61EF8"/>
    <w:rsid w:val="00C627CD"/>
    <w:rsid w:val="00C62D96"/>
    <w:rsid w:val="00C62E01"/>
    <w:rsid w:val="00C6322A"/>
    <w:rsid w:val="00C634A9"/>
    <w:rsid w:val="00C634DA"/>
    <w:rsid w:val="00C63531"/>
    <w:rsid w:val="00C63901"/>
    <w:rsid w:val="00C6390E"/>
    <w:rsid w:val="00C63B72"/>
    <w:rsid w:val="00C63D17"/>
    <w:rsid w:val="00C640BF"/>
    <w:rsid w:val="00C64580"/>
    <w:rsid w:val="00C645D6"/>
    <w:rsid w:val="00C6498E"/>
    <w:rsid w:val="00C64F13"/>
    <w:rsid w:val="00C6514F"/>
    <w:rsid w:val="00C65626"/>
    <w:rsid w:val="00C656B8"/>
    <w:rsid w:val="00C6580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6A1"/>
    <w:rsid w:val="00C7290D"/>
    <w:rsid w:val="00C72AA0"/>
    <w:rsid w:val="00C72DC9"/>
    <w:rsid w:val="00C72E51"/>
    <w:rsid w:val="00C72EFE"/>
    <w:rsid w:val="00C72FA9"/>
    <w:rsid w:val="00C73384"/>
    <w:rsid w:val="00C7340D"/>
    <w:rsid w:val="00C73489"/>
    <w:rsid w:val="00C7349B"/>
    <w:rsid w:val="00C73507"/>
    <w:rsid w:val="00C737B0"/>
    <w:rsid w:val="00C73811"/>
    <w:rsid w:val="00C73B3A"/>
    <w:rsid w:val="00C73DE4"/>
    <w:rsid w:val="00C73EC5"/>
    <w:rsid w:val="00C745D2"/>
    <w:rsid w:val="00C7473F"/>
    <w:rsid w:val="00C74A66"/>
    <w:rsid w:val="00C74A8A"/>
    <w:rsid w:val="00C75103"/>
    <w:rsid w:val="00C75123"/>
    <w:rsid w:val="00C752CB"/>
    <w:rsid w:val="00C7549B"/>
    <w:rsid w:val="00C75900"/>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98C"/>
    <w:rsid w:val="00C80C84"/>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42"/>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51"/>
    <w:rsid w:val="00C9099C"/>
    <w:rsid w:val="00C90FF1"/>
    <w:rsid w:val="00C91007"/>
    <w:rsid w:val="00C91115"/>
    <w:rsid w:val="00C913BE"/>
    <w:rsid w:val="00C92010"/>
    <w:rsid w:val="00C9235B"/>
    <w:rsid w:val="00C923E3"/>
    <w:rsid w:val="00C92625"/>
    <w:rsid w:val="00C92AC1"/>
    <w:rsid w:val="00C9311D"/>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1BB"/>
    <w:rsid w:val="00C961F3"/>
    <w:rsid w:val="00C968FA"/>
    <w:rsid w:val="00C96A50"/>
    <w:rsid w:val="00C97606"/>
    <w:rsid w:val="00C97954"/>
    <w:rsid w:val="00C97A9D"/>
    <w:rsid w:val="00C97DE1"/>
    <w:rsid w:val="00CA027B"/>
    <w:rsid w:val="00CA058D"/>
    <w:rsid w:val="00CA07EB"/>
    <w:rsid w:val="00CA0808"/>
    <w:rsid w:val="00CA0A2C"/>
    <w:rsid w:val="00CA0A60"/>
    <w:rsid w:val="00CA0D30"/>
    <w:rsid w:val="00CA11A7"/>
    <w:rsid w:val="00CA1E9D"/>
    <w:rsid w:val="00CA1F88"/>
    <w:rsid w:val="00CA2272"/>
    <w:rsid w:val="00CA22DD"/>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1ABB"/>
    <w:rsid w:val="00CB23D3"/>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C5C"/>
    <w:rsid w:val="00CB5CDB"/>
    <w:rsid w:val="00CB6130"/>
    <w:rsid w:val="00CB660C"/>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AF"/>
    <w:rsid w:val="00CC62F3"/>
    <w:rsid w:val="00CC6482"/>
    <w:rsid w:val="00CC67C0"/>
    <w:rsid w:val="00CC6EF4"/>
    <w:rsid w:val="00CC7290"/>
    <w:rsid w:val="00CC72BE"/>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A8A"/>
    <w:rsid w:val="00CD0CCC"/>
    <w:rsid w:val="00CD0DB5"/>
    <w:rsid w:val="00CD0F3C"/>
    <w:rsid w:val="00CD1283"/>
    <w:rsid w:val="00CD1884"/>
    <w:rsid w:val="00CD1890"/>
    <w:rsid w:val="00CD1D02"/>
    <w:rsid w:val="00CD23E1"/>
    <w:rsid w:val="00CD263F"/>
    <w:rsid w:val="00CD26A9"/>
    <w:rsid w:val="00CD280D"/>
    <w:rsid w:val="00CD28E0"/>
    <w:rsid w:val="00CD2C98"/>
    <w:rsid w:val="00CD3274"/>
    <w:rsid w:val="00CD3BE3"/>
    <w:rsid w:val="00CD4116"/>
    <w:rsid w:val="00CD4330"/>
    <w:rsid w:val="00CD4775"/>
    <w:rsid w:val="00CD4A9B"/>
    <w:rsid w:val="00CD4B80"/>
    <w:rsid w:val="00CD4E74"/>
    <w:rsid w:val="00CD4EE7"/>
    <w:rsid w:val="00CD50EF"/>
    <w:rsid w:val="00CD51A6"/>
    <w:rsid w:val="00CD520B"/>
    <w:rsid w:val="00CD5A95"/>
    <w:rsid w:val="00CD5EEB"/>
    <w:rsid w:val="00CD6D3B"/>
    <w:rsid w:val="00CD6EC5"/>
    <w:rsid w:val="00CD717A"/>
    <w:rsid w:val="00CD7705"/>
    <w:rsid w:val="00CD799B"/>
    <w:rsid w:val="00CD79B6"/>
    <w:rsid w:val="00CD7ABF"/>
    <w:rsid w:val="00CD7C9F"/>
    <w:rsid w:val="00CE03E2"/>
    <w:rsid w:val="00CE05D3"/>
    <w:rsid w:val="00CE07D6"/>
    <w:rsid w:val="00CE093F"/>
    <w:rsid w:val="00CE0A48"/>
    <w:rsid w:val="00CE0A73"/>
    <w:rsid w:val="00CE0B00"/>
    <w:rsid w:val="00CE0C0B"/>
    <w:rsid w:val="00CE1244"/>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600"/>
    <w:rsid w:val="00CE5A9B"/>
    <w:rsid w:val="00CE5F42"/>
    <w:rsid w:val="00CE5FAB"/>
    <w:rsid w:val="00CE62C7"/>
    <w:rsid w:val="00CE675A"/>
    <w:rsid w:val="00CE68B9"/>
    <w:rsid w:val="00CE6C0E"/>
    <w:rsid w:val="00CE6D9B"/>
    <w:rsid w:val="00CE7A8A"/>
    <w:rsid w:val="00CE7D2A"/>
    <w:rsid w:val="00CF0590"/>
    <w:rsid w:val="00CF0966"/>
    <w:rsid w:val="00CF0C9F"/>
    <w:rsid w:val="00CF1557"/>
    <w:rsid w:val="00CF17B1"/>
    <w:rsid w:val="00CF1A29"/>
    <w:rsid w:val="00CF1BB3"/>
    <w:rsid w:val="00CF1C8F"/>
    <w:rsid w:val="00CF2200"/>
    <w:rsid w:val="00CF25E8"/>
    <w:rsid w:val="00CF28C7"/>
    <w:rsid w:val="00CF28ED"/>
    <w:rsid w:val="00CF2B82"/>
    <w:rsid w:val="00CF2D07"/>
    <w:rsid w:val="00CF2EF0"/>
    <w:rsid w:val="00CF2FE4"/>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B19"/>
    <w:rsid w:val="00CF7E92"/>
    <w:rsid w:val="00D000D2"/>
    <w:rsid w:val="00D002B6"/>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FD2"/>
    <w:rsid w:val="00D20321"/>
    <w:rsid w:val="00D2042C"/>
    <w:rsid w:val="00D2074E"/>
    <w:rsid w:val="00D21412"/>
    <w:rsid w:val="00D21425"/>
    <w:rsid w:val="00D21AC6"/>
    <w:rsid w:val="00D21F28"/>
    <w:rsid w:val="00D224EA"/>
    <w:rsid w:val="00D2260A"/>
    <w:rsid w:val="00D226FB"/>
    <w:rsid w:val="00D228C5"/>
    <w:rsid w:val="00D22A14"/>
    <w:rsid w:val="00D22C49"/>
    <w:rsid w:val="00D22C72"/>
    <w:rsid w:val="00D22D67"/>
    <w:rsid w:val="00D23090"/>
    <w:rsid w:val="00D232AC"/>
    <w:rsid w:val="00D2396A"/>
    <w:rsid w:val="00D23BF6"/>
    <w:rsid w:val="00D23C5E"/>
    <w:rsid w:val="00D24038"/>
    <w:rsid w:val="00D24518"/>
    <w:rsid w:val="00D246CA"/>
    <w:rsid w:val="00D2484C"/>
    <w:rsid w:val="00D248B1"/>
    <w:rsid w:val="00D2536C"/>
    <w:rsid w:val="00D25529"/>
    <w:rsid w:val="00D258EA"/>
    <w:rsid w:val="00D25D28"/>
    <w:rsid w:val="00D25EF6"/>
    <w:rsid w:val="00D263E6"/>
    <w:rsid w:val="00D266AF"/>
    <w:rsid w:val="00D26730"/>
    <w:rsid w:val="00D26949"/>
    <w:rsid w:val="00D26E53"/>
    <w:rsid w:val="00D271D2"/>
    <w:rsid w:val="00D27703"/>
    <w:rsid w:val="00D27BA4"/>
    <w:rsid w:val="00D27BC8"/>
    <w:rsid w:val="00D27E46"/>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285"/>
    <w:rsid w:val="00D362F9"/>
    <w:rsid w:val="00D365CC"/>
    <w:rsid w:val="00D366B9"/>
    <w:rsid w:val="00D367D7"/>
    <w:rsid w:val="00D36C92"/>
    <w:rsid w:val="00D36C9A"/>
    <w:rsid w:val="00D36D5F"/>
    <w:rsid w:val="00D36DB5"/>
    <w:rsid w:val="00D37129"/>
    <w:rsid w:val="00D371B7"/>
    <w:rsid w:val="00D377C9"/>
    <w:rsid w:val="00D37985"/>
    <w:rsid w:val="00D37C5E"/>
    <w:rsid w:val="00D4037E"/>
    <w:rsid w:val="00D4056F"/>
    <w:rsid w:val="00D40576"/>
    <w:rsid w:val="00D4109C"/>
    <w:rsid w:val="00D41219"/>
    <w:rsid w:val="00D413E1"/>
    <w:rsid w:val="00D41401"/>
    <w:rsid w:val="00D41468"/>
    <w:rsid w:val="00D414F6"/>
    <w:rsid w:val="00D419BE"/>
    <w:rsid w:val="00D41DF3"/>
    <w:rsid w:val="00D41E8E"/>
    <w:rsid w:val="00D4220D"/>
    <w:rsid w:val="00D42567"/>
    <w:rsid w:val="00D42822"/>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47EF3"/>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684"/>
    <w:rsid w:val="00D56686"/>
    <w:rsid w:val="00D567C3"/>
    <w:rsid w:val="00D56935"/>
    <w:rsid w:val="00D56AA3"/>
    <w:rsid w:val="00D56B67"/>
    <w:rsid w:val="00D56C6A"/>
    <w:rsid w:val="00D57036"/>
    <w:rsid w:val="00D57B65"/>
    <w:rsid w:val="00D57CA3"/>
    <w:rsid w:val="00D57EC6"/>
    <w:rsid w:val="00D60058"/>
    <w:rsid w:val="00D6072D"/>
    <w:rsid w:val="00D607B0"/>
    <w:rsid w:val="00D608B7"/>
    <w:rsid w:val="00D608D8"/>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9C"/>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324"/>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236"/>
    <w:rsid w:val="00D772C7"/>
    <w:rsid w:val="00D777B7"/>
    <w:rsid w:val="00D77FD5"/>
    <w:rsid w:val="00D80112"/>
    <w:rsid w:val="00D801B8"/>
    <w:rsid w:val="00D8062A"/>
    <w:rsid w:val="00D80F03"/>
    <w:rsid w:val="00D80F1B"/>
    <w:rsid w:val="00D815A2"/>
    <w:rsid w:val="00D81694"/>
    <w:rsid w:val="00D8170B"/>
    <w:rsid w:val="00D81838"/>
    <w:rsid w:val="00D818E1"/>
    <w:rsid w:val="00D81A2A"/>
    <w:rsid w:val="00D82032"/>
    <w:rsid w:val="00D8208D"/>
    <w:rsid w:val="00D823E6"/>
    <w:rsid w:val="00D825A3"/>
    <w:rsid w:val="00D82A85"/>
    <w:rsid w:val="00D82F85"/>
    <w:rsid w:val="00D83642"/>
    <w:rsid w:val="00D8406C"/>
    <w:rsid w:val="00D840E3"/>
    <w:rsid w:val="00D84341"/>
    <w:rsid w:val="00D843A3"/>
    <w:rsid w:val="00D843C0"/>
    <w:rsid w:val="00D84A43"/>
    <w:rsid w:val="00D8507B"/>
    <w:rsid w:val="00D8520A"/>
    <w:rsid w:val="00D8521E"/>
    <w:rsid w:val="00D852C9"/>
    <w:rsid w:val="00D855AF"/>
    <w:rsid w:val="00D857CA"/>
    <w:rsid w:val="00D858EF"/>
    <w:rsid w:val="00D85B58"/>
    <w:rsid w:val="00D85B9F"/>
    <w:rsid w:val="00D85E76"/>
    <w:rsid w:val="00D862D3"/>
    <w:rsid w:val="00D864CA"/>
    <w:rsid w:val="00D86539"/>
    <w:rsid w:val="00D8688F"/>
    <w:rsid w:val="00D86FAC"/>
    <w:rsid w:val="00D8701D"/>
    <w:rsid w:val="00D87872"/>
    <w:rsid w:val="00D878D2"/>
    <w:rsid w:val="00D87AFE"/>
    <w:rsid w:val="00D901C9"/>
    <w:rsid w:val="00D90497"/>
    <w:rsid w:val="00D904BC"/>
    <w:rsid w:val="00D90716"/>
    <w:rsid w:val="00D907DD"/>
    <w:rsid w:val="00D90AC8"/>
    <w:rsid w:val="00D90D8C"/>
    <w:rsid w:val="00D91004"/>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5BD"/>
    <w:rsid w:val="00D93610"/>
    <w:rsid w:val="00D936BF"/>
    <w:rsid w:val="00D9383A"/>
    <w:rsid w:val="00D939F9"/>
    <w:rsid w:val="00D93BE8"/>
    <w:rsid w:val="00D949B1"/>
    <w:rsid w:val="00D94C35"/>
    <w:rsid w:val="00D94C8C"/>
    <w:rsid w:val="00D94D8D"/>
    <w:rsid w:val="00D94E90"/>
    <w:rsid w:val="00D94FC8"/>
    <w:rsid w:val="00D95690"/>
    <w:rsid w:val="00D95787"/>
    <w:rsid w:val="00D95E4E"/>
    <w:rsid w:val="00D95FE6"/>
    <w:rsid w:val="00D962F5"/>
    <w:rsid w:val="00D96309"/>
    <w:rsid w:val="00D96776"/>
    <w:rsid w:val="00D967DC"/>
    <w:rsid w:val="00D967E1"/>
    <w:rsid w:val="00D96A46"/>
    <w:rsid w:val="00D96A82"/>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1E00"/>
    <w:rsid w:val="00DA2450"/>
    <w:rsid w:val="00DA24A3"/>
    <w:rsid w:val="00DA283F"/>
    <w:rsid w:val="00DA2BBE"/>
    <w:rsid w:val="00DA2BC2"/>
    <w:rsid w:val="00DA2C61"/>
    <w:rsid w:val="00DA304C"/>
    <w:rsid w:val="00DA3388"/>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DD1"/>
    <w:rsid w:val="00DB3F49"/>
    <w:rsid w:val="00DB3F4C"/>
    <w:rsid w:val="00DB4260"/>
    <w:rsid w:val="00DB4534"/>
    <w:rsid w:val="00DB47B4"/>
    <w:rsid w:val="00DB49C0"/>
    <w:rsid w:val="00DB4B44"/>
    <w:rsid w:val="00DB4CB5"/>
    <w:rsid w:val="00DB5223"/>
    <w:rsid w:val="00DB5997"/>
    <w:rsid w:val="00DB5E35"/>
    <w:rsid w:val="00DB5F14"/>
    <w:rsid w:val="00DB5F5E"/>
    <w:rsid w:val="00DB5FA1"/>
    <w:rsid w:val="00DB5FC6"/>
    <w:rsid w:val="00DB6150"/>
    <w:rsid w:val="00DB625A"/>
    <w:rsid w:val="00DB6C09"/>
    <w:rsid w:val="00DB706F"/>
    <w:rsid w:val="00DB7147"/>
    <w:rsid w:val="00DB71BC"/>
    <w:rsid w:val="00DB741D"/>
    <w:rsid w:val="00DB765D"/>
    <w:rsid w:val="00DB7AFF"/>
    <w:rsid w:val="00DB7DB3"/>
    <w:rsid w:val="00DC00E3"/>
    <w:rsid w:val="00DC07F9"/>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77E"/>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31B6"/>
    <w:rsid w:val="00DD31C3"/>
    <w:rsid w:val="00DD3343"/>
    <w:rsid w:val="00DD392B"/>
    <w:rsid w:val="00DD406A"/>
    <w:rsid w:val="00DD408D"/>
    <w:rsid w:val="00DD40EB"/>
    <w:rsid w:val="00DD41CB"/>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A82"/>
    <w:rsid w:val="00DD6CF6"/>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C0A"/>
    <w:rsid w:val="00DE3D82"/>
    <w:rsid w:val="00DE4218"/>
    <w:rsid w:val="00DE442E"/>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6AC"/>
    <w:rsid w:val="00DE6707"/>
    <w:rsid w:val="00DE6C8C"/>
    <w:rsid w:val="00DE6CFA"/>
    <w:rsid w:val="00DE6D49"/>
    <w:rsid w:val="00DE6D4B"/>
    <w:rsid w:val="00DE7157"/>
    <w:rsid w:val="00DE71A3"/>
    <w:rsid w:val="00DE71FF"/>
    <w:rsid w:val="00DE749A"/>
    <w:rsid w:val="00DE76E5"/>
    <w:rsid w:val="00DE773D"/>
    <w:rsid w:val="00DE7F48"/>
    <w:rsid w:val="00DF050E"/>
    <w:rsid w:val="00DF052A"/>
    <w:rsid w:val="00DF0E0D"/>
    <w:rsid w:val="00DF0E61"/>
    <w:rsid w:val="00DF0F7B"/>
    <w:rsid w:val="00DF11FC"/>
    <w:rsid w:val="00DF1759"/>
    <w:rsid w:val="00DF1768"/>
    <w:rsid w:val="00DF1A04"/>
    <w:rsid w:val="00DF1D4B"/>
    <w:rsid w:val="00DF229A"/>
    <w:rsid w:val="00DF2621"/>
    <w:rsid w:val="00DF310C"/>
    <w:rsid w:val="00DF33CE"/>
    <w:rsid w:val="00DF387D"/>
    <w:rsid w:val="00DF3DDB"/>
    <w:rsid w:val="00DF3E45"/>
    <w:rsid w:val="00DF41C0"/>
    <w:rsid w:val="00DF4203"/>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DC6"/>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F76"/>
    <w:rsid w:val="00E04F78"/>
    <w:rsid w:val="00E051C0"/>
    <w:rsid w:val="00E05377"/>
    <w:rsid w:val="00E05800"/>
    <w:rsid w:val="00E05E2A"/>
    <w:rsid w:val="00E05EA2"/>
    <w:rsid w:val="00E06680"/>
    <w:rsid w:val="00E06819"/>
    <w:rsid w:val="00E069C0"/>
    <w:rsid w:val="00E06A77"/>
    <w:rsid w:val="00E06B1B"/>
    <w:rsid w:val="00E06E6B"/>
    <w:rsid w:val="00E0703F"/>
    <w:rsid w:val="00E0767C"/>
    <w:rsid w:val="00E07708"/>
    <w:rsid w:val="00E0787E"/>
    <w:rsid w:val="00E079D3"/>
    <w:rsid w:val="00E1019F"/>
    <w:rsid w:val="00E1037E"/>
    <w:rsid w:val="00E109E9"/>
    <w:rsid w:val="00E10B2F"/>
    <w:rsid w:val="00E10DC6"/>
    <w:rsid w:val="00E11137"/>
    <w:rsid w:val="00E11258"/>
    <w:rsid w:val="00E11487"/>
    <w:rsid w:val="00E114C8"/>
    <w:rsid w:val="00E11B6A"/>
    <w:rsid w:val="00E11FD5"/>
    <w:rsid w:val="00E1201E"/>
    <w:rsid w:val="00E127D7"/>
    <w:rsid w:val="00E12E98"/>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CE5"/>
    <w:rsid w:val="00E20557"/>
    <w:rsid w:val="00E20758"/>
    <w:rsid w:val="00E2096E"/>
    <w:rsid w:val="00E20F31"/>
    <w:rsid w:val="00E21042"/>
    <w:rsid w:val="00E2119E"/>
    <w:rsid w:val="00E2137E"/>
    <w:rsid w:val="00E213E9"/>
    <w:rsid w:val="00E214C7"/>
    <w:rsid w:val="00E21511"/>
    <w:rsid w:val="00E21591"/>
    <w:rsid w:val="00E21651"/>
    <w:rsid w:val="00E21ABE"/>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4F53"/>
    <w:rsid w:val="00E25687"/>
    <w:rsid w:val="00E2594D"/>
    <w:rsid w:val="00E25A1E"/>
    <w:rsid w:val="00E25EB1"/>
    <w:rsid w:val="00E260A2"/>
    <w:rsid w:val="00E264DB"/>
    <w:rsid w:val="00E26786"/>
    <w:rsid w:val="00E26AB5"/>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1EB7"/>
    <w:rsid w:val="00E325D4"/>
    <w:rsid w:val="00E326E3"/>
    <w:rsid w:val="00E32755"/>
    <w:rsid w:val="00E32843"/>
    <w:rsid w:val="00E32D58"/>
    <w:rsid w:val="00E32DCE"/>
    <w:rsid w:val="00E32DD1"/>
    <w:rsid w:val="00E32F67"/>
    <w:rsid w:val="00E33317"/>
    <w:rsid w:val="00E33689"/>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495"/>
    <w:rsid w:val="00E526E4"/>
    <w:rsid w:val="00E52893"/>
    <w:rsid w:val="00E5297A"/>
    <w:rsid w:val="00E52D65"/>
    <w:rsid w:val="00E52EC9"/>
    <w:rsid w:val="00E53109"/>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E1"/>
    <w:rsid w:val="00E604E9"/>
    <w:rsid w:val="00E607F6"/>
    <w:rsid w:val="00E608D5"/>
    <w:rsid w:val="00E609CD"/>
    <w:rsid w:val="00E60DBF"/>
    <w:rsid w:val="00E60FB9"/>
    <w:rsid w:val="00E6112F"/>
    <w:rsid w:val="00E611BA"/>
    <w:rsid w:val="00E61283"/>
    <w:rsid w:val="00E61539"/>
    <w:rsid w:val="00E61858"/>
    <w:rsid w:val="00E61BE2"/>
    <w:rsid w:val="00E61BFD"/>
    <w:rsid w:val="00E62345"/>
    <w:rsid w:val="00E62811"/>
    <w:rsid w:val="00E628CC"/>
    <w:rsid w:val="00E62946"/>
    <w:rsid w:val="00E62967"/>
    <w:rsid w:val="00E62AFC"/>
    <w:rsid w:val="00E62CD9"/>
    <w:rsid w:val="00E62CFA"/>
    <w:rsid w:val="00E62E1E"/>
    <w:rsid w:val="00E6328E"/>
    <w:rsid w:val="00E637A8"/>
    <w:rsid w:val="00E6402A"/>
    <w:rsid w:val="00E64132"/>
    <w:rsid w:val="00E643DE"/>
    <w:rsid w:val="00E64555"/>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6E93"/>
    <w:rsid w:val="00E6709B"/>
    <w:rsid w:val="00E67102"/>
    <w:rsid w:val="00E67281"/>
    <w:rsid w:val="00E67334"/>
    <w:rsid w:val="00E675E9"/>
    <w:rsid w:val="00E676DB"/>
    <w:rsid w:val="00E677DF"/>
    <w:rsid w:val="00E677EA"/>
    <w:rsid w:val="00E67FCA"/>
    <w:rsid w:val="00E700BA"/>
    <w:rsid w:val="00E701A2"/>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F21"/>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4B7"/>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BBD"/>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A45"/>
    <w:rsid w:val="00E87BAA"/>
    <w:rsid w:val="00E87BD4"/>
    <w:rsid w:val="00E901D1"/>
    <w:rsid w:val="00E90559"/>
    <w:rsid w:val="00E90799"/>
    <w:rsid w:val="00E9095B"/>
    <w:rsid w:val="00E90BD5"/>
    <w:rsid w:val="00E90C6A"/>
    <w:rsid w:val="00E90DF3"/>
    <w:rsid w:val="00E912E9"/>
    <w:rsid w:val="00E915CA"/>
    <w:rsid w:val="00E920E8"/>
    <w:rsid w:val="00E922B3"/>
    <w:rsid w:val="00E92EA1"/>
    <w:rsid w:val="00E931ED"/>
    <w:rsid w:val="00E939C8"/>
    <w:rsid w:val="00E93A96"/>
    <w:rsid w:val="00E94863"/>
    <w:rsid w:val="00E949EC"/>
    <w:rsid w:val="00E94B73"/>
    <w:rsid w:val="00E94C62"/>
    <w:rsid w:val="00E94DCB"/>
    <w:rsid w:val="00E951AD"/>
    <w:rsid w:val="00E95280"/>
    <w:rsid w:val="00E953C0"/>
    <w:rsid w:val="00E956EF"/>
    <w:rsid w:val="00E95946"/>
    <w:rsid w:val="00E95ABB"/>
    <w:rsid w:val="00E95C03"/>
    <w:rsid w:val="00E962CC"/>
    <w:rsid w:val="00E964C7"/>
    <w:rsid w:val="00E96D48"/>
    <w:rsid w:val="00E96D62"/>
    <w:rsid w:val="00E96E7F"/>
    <w:rsid w:val="00E96F86"/>
    <w:rsid w:val="00E96FF4"/>
    <w:rsid w:val="00E971B8"/>
    <w:rsid w:val="00E97236"/>
    <w:rsid w:val="00E973DF"/>
    <w:rsid w:val="00E977C8"/>
    <w:rsid w:val="00E97B58"/>
    <w:rsid w:val="00EA00D5"/>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C14"/>
    <w:rsid w:val="00EA3C1F"/>
    <w:rsid w:val="00EA3E8A"/>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768"/>
    <w:rsid w:val="00EC086A"/>
    <w:rsid w:val="00EC0878"/>
    <w:rsid w:val="00EC0A83"/>
    <w:rsid w:val="00EC0BA9"/>
    <w:rsid w:val="00EC0E80"/>
    <w:rsid w:val="00EC123C"/>
    <w:rsid w:val="00EC123E"/>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B94"/>
    <w:rsid w:val="00EC6CC3"/>
    <w:rsid w:val="00EC7004"/>
    <w:rsid w:val="00EC7559"/>
    <w:rsid w:val="00EC7658"/>
    <w:rsid w:val="00EC7775"/>
    <w:rsid w:val="00EC797A"/>
    <w:rsid w:val="00EC7BCD"/>
    <w:rsid w:val="00EC7C41"/>
    <w:rsid w:val="00ED00E3"/>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2ED2"/>
    <w:rsid w:val="00ED31D3"/>
    <w:rsid w:val="00ED3261"/>
    <w:rsid w:val="00ED333E"/>
    <w:rsid w:val="00ED33DE"/>
    <w:rsid w:val="00ED378C"/>
    <w:rsid w:val="00ED38DD"/>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CAA"/>
    <w:rsid w:val="00EE0D01"/>
    <w:rsid w:val="00EE0D21"/>
    <w:rsid w:val="00EE0EDF"/>
    <w:rsid w:val="00EE10C2"/>
    <w:rsid w:val="00EE1365"/>
    <w:rsid w:val="00EE1393"/>
    <w:rsid w:val="00EE14F1"/>
    <w:rsid w:val="00EE1706"/>
    <w:rsid w:val="00EE1862"/>
    <w:rsid w:val="00EE193A"/>
    <w:rsid w:val="00EE1E2F"/>
    <w:rsid w:val="00EE1E97"/>
    <w:rsid w:val="00EE20B8"/>
    <w:rsid w:val="00EE25CC"/>
    <w:rsid w:val="00EE2893"/>
    <w:rsid w:val="00EE2B7C"/>
    <w:rsid w:val="00EE2F53"/>
    <w:rsid w:val="00EE2F93"/>
    <w:rsid w:val="00EE33AC"/>
    <w:rsid w:val="00EE3423"/>
    <w:rsid w:val="00EE3784"/>
    <w:rsid w:val="00EE388E"/>
    <w:rsid w:val="00EE3BD5"/>
    <w:rsid w:val="00EE415C"/>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189"/>
    <w:rsid w:val="00EF5674"/>
    <w:rsid w:val="00EF59F6"/>
    <w:rsid w:val="00EF5D89"/>
    <w:rsid w:val="00EF5DF1"/>
    <w:rsid w:val="00EF61EC"/>
    <w:rsid w:val="00EF6247"/>
    <w:rsid w:val="00EF6384"/>
    <w:rsid w:val="00EF6401"/>
    <w:rsid w:val="00EF66D8"/>
    <w:rsid w:val="00EF6972"/>
    <w:rsid w:val="00EF6A29"/>
    <w:rsid w:val="00EF6B14"/>
    <w:rsid w:val="00EF6D1C"/>
    <w:rsid w:val="00EF7073"/>
    <w:rsid w:val="00EF7431"/>
    <w:rsid w:val="00EF77F6"/>
    <w:rsid w:val="00EF78EA"/>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37"/>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22B"/>
    <w:rsid w:val="00F073D2"/>
    <w:rsid w:val="00F0765D"/>
    <w:rsid w:val="00F07870"/>
    <w:rsid w:val="00F07A19"/>
    <w:rsid w:val="00F07CA1"/>
    <w:rsid w:val="00F07DAA"/>
    <w:rsid w:val="00F10347"/>
    <w:rsid w:val="00F103B7"/>
    <w:rsid w:val="00F10507"/>
    <w:rsid w:val="00F10542"/>
    <w:rsid w:val="00F10682"/>
    <w:rsid w:val="00F108A7"/>
    <w:rsid w:val="00F109E4"/>
    <w:rsid w:val="00F10D8F"/>
    <w:rsid w:val="00F111CD"/>
    <w:rsid w:val="00F11652"/>
    <w:rsid w:val="00F11775"/>
    <w:rsid w:val="00F11C2E"/>
    <w:rsid w:val="00F11D73"/>
    <w:rsid w:val="00F12205"/>
    <w:rsid w:val="00F12275"/>
    <w:rsid w:val="00F123A0"/>
    <w:rsid w:val="00F1253B"/>
    <w:rsid w:val="00F12594"/>
    <w:rsid w:val="00F127A0"/>
    <w:rsid w:val="00F12A6E"/>
    <w:rsid w:val="00F130AE"/>
    <w:rsid w:val="00F13118"/>
    <w:rsid w:val="00F133C6"/>
    <w:rsid w:val="00F13606"/>
    <w:rsid w:val="00F13ADE"/>
    <w:rsid w:val="00F13CF9"/>
    <w:rsid w:val="00F13FBD"/>
    <w:rsid w:val="00F14323"/>
    <w:rsid w:val="00F14412"/>
    <w:rsid w:val="00F144C3"/>
    <w:rsid w:val="00F14AB4"/>
    <w:rsid w:val="00F14F8E"/>
    <w:rsid w:val="00F151DF"/>
    <w:rsid w:val="00F1528E"/>
    <w:rsid w:val="00F158B5"/>
    <w:rsid w:val="00F15AFE"/>
    <w:rsid w:val="00F15E44"/>
    <w:rsid w:val="00F15F35"/>
    <w:rsid w:val="00F15FC8"/>
    <w:rsid w:val="00F16052"/>
    <w:rsid w:val="00F1626D"/>
    <w:rsid w:val="00F1671C"/>
    <w:rsid w:val="00F167C8"/>
    <w:rsid w:val="00F16CD3"/>
    <w:rsid w:val="00F17191"/>
    <w:rsid w:val="00F173E4"/>
    <w:rsid w:val="00F17D11"/>
    <w:rsid w:val="00F17EE6"/>
    <w:rsid w:val="00F20298"/>
    <w:rsid w:val="00F2042B"/>
    <w:rsid w:val="00F204CF"/>
    <w:rsid w:val="00F2057D"/>
    <w:rsid w:val="00F20746"/>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2AA"/>
    <w:rsid w:val="00F274CB"/>
    <w:rsid w:val="00F2764D"/>
    <w:rsid w:val="00F277A6"/>
    <w:rsid w:val="00F27ACA"/>
    <w:rsid w:val="00F27B26"/>
    <w:rsid w:val="00F27C5E"/>
    <w:rsid w:val="00F27E6A"/>
    <w:rsid w:val="00F27FAB"/>
    <w:rsid w:val="00F30040"/>
    <w:rsid w:val="00F30287"/>
    <w:rsid w:val="00F3028F"/>
    <w:rsid w:val="00F3118B"/>
    <w:rsid w:val="00F312C1"/>
    <w:rsid w:val="00F317F1"/>
    <w:rsid w:val="00F31890"/>
    <w:rsid w:val="00F31B4D"/>
    <w:rsid w:val="00F31B9D"/>
    <w:rsid w:val="00F31E1A"/>
    <w:rsid w:val="00F324E0"/>
    <w:rsid w:val="00F3257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984"/>
    <w:rsid w:val="00F359F8"/>
    <w:rsid w:val="00F35CA2"/>
    <w:rsid w:val="00F360D6"/>
    <w:rsid w:val="00F366A1"/>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2D97"/>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F62"/>
    <w:rsid w:val="00F5116C"/>
    <w:rsid w:val="00F513C2"/>
    <w:rsid w:val="00F519D0"/>
    <w:rsid w:val="00F51B0D"/>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7A4"/>
    <w:rsid w:val="00F56CBB"/>
    <w:rsid w:val="00F56EDA"/>
    <w:rsid w:val="00F56F16"/>
    <w:rsid w:val="00F578DD"/>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B6F"/>
    <w:rsid w:val="00F64F2A"/>
    <w:rsid w:val="00F6501A"/>
    <w:rsid w:val="00F65028"/>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527"/>
    <w:rsid w:val="00F75BB0"/>
    <w:rsid w:val="00F75CF8"/>
    <w:rsid w:val="00F768C6"/>
    <w:rsid w:val="00F768C9"/>
    <w:rsid w:val="00F76AEC"/>
    <w:rsid w:val="00F76E19"/>
    <w:rsid w:val="00F770C2"/>
    <w:rsid w:val="00F770F5"/>
    <w:rsid w:val="00F77100"/>
    <w:rsid w:val="00F77363"/>
    <w:rsid w:val="00F77D43"/>
    <w:rsid w:val="00F77EE9"/>
    <w:rsid w:val="00F77F90"/>
    <w:rsid w:val="00F77FB4"/>
    <w:rsid w:val="00F80206"/>
    <w:rsid w:val="00F80859"/>
    <w:rsid w:val="00F80930"/>
    <w:rsid w:val="00F809D2"/>
    <w:rsid w:val="00F809DB"/>
    <w:rsid w:val="00F80A7E"/>
    <w:rsid w:val="00F80AB9"/>
    <w:rsid w:val="00F8151D"/>
    <w:rsid w:val="00F81533"/>
    <w:rsid w:val="00F81576"/>
    <w:rsid w:val="00F818CB"/>
    <w:rsid w:val="00F81AC6"/>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0E0"/>
    <w:rsid w:val="00F865A0"/>
    <w:rsid w:val="00F86BAC"/>
    <w:rsid w:val="00F86CE8"/>
    <w:rsid w:val="00F86DE9"/>
    <w:rsid w:val="00F86E77"/>
    <w:rsid w:val="00F8714F"/>
    <w:rsid w:val="00F875D9"/>
    <w:rsid w:val="00F8779E"/>
    <w:rsid w:val="00F87816"/>
    <w:rsid w:val="00F878EC"/>
    <w:rsid w:val="00F87BFD"/>
    <w:rsid w:val="00F87BFF"/>
    <w:rsid w:val="00F87FB8"/>
    <w:rsid w:val="00F87FC8"/>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690"/>
    <w:rsid w:val="00F92A43"/>
    <w:rsid w:val="00F92AC2"/>
    <w:rsid w:val="00F92BED"/>
    <w:rsid w:val="00F933B2"/>
    <w:rsid w:val="00F93726"/>
    <w:rsid w:val="00F93B32"/>
    <w:rsid w:val="00F93B7C"/>
    <w:rsid w:val="00F93EAF"/>
    <w:rsid w:val="00F93EE2"/>
    <w:rsid w:val="00F93F4E"/>
    <w:rsid w:val="00F93FDF"/>
    <w:rsid w:val="00F94203"/>
    <w:rsid w:val="00F94D9B"/>
    <w:rsid w:val="00F94E6F"/>
    <w:rsid w:val="00F94E97"/>
    <w:rsid w:val="00F94F40"/>
    <w:rsid w:val="00F9508E"/>
    <w:rsid w:val="00F950ED"/>
    <w:rsid w:val="00F952B3"/>
    <w:rsid w:val="00F95333"/>
    <w:rsid w:val="00F95588"/>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A08"/>
    <w:rsid w:val="00FA3AAA"/>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0"/>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AA"/>
    <w:rsid w:val="00FB43CA"/>
    <w:rsid w:val="00FB43F6"/>
    <w:rsid w:val="00FB451C"/>
    <w:rsid w:val="00FB4543"/>
    <w:rsid w:val="00FB49F2"/>
    <w:rsid w:val="00FB5600"/>
    <w:rsid w:val="00FB5E56"/>
    <w:rsid w:val="00FB5F98"/>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D02F6"/>
    <w:rsid w:val="00FD03E6"/>
    <w:rsid w:val="00FD0603"/>
    <w:rsid w:val="00FD0697"/>
    <w:rsid w:val="00FD06E4"/>
    <w:rsid w:val="00FD0A86"/>
    <w:rsid w:val="00FD0B00"/>
    <w:rsid w:val="00FD0CC7"/>
    <w:rsid w:val="00FD10B0"/>
    <w:rsid w:val="00FD13A2"/>
    <w:rsid w:val="00FD16E3"/>
    <w:rsid w:val="00FD176C"/>
    <w:rsid w:val="00FD1784"/>
    <w:rsid w:val="00FD18E4"/>
    <w:rsid w:val="00FD19D0"/>
    <w:rsid w:val="00FD1CF3"/>
    <w:rsid w:val="00FD1E4D"/>
    <w:rsid w:val="00FD2475"/>
    <w:rsid w:val="00FD292B"/>
    <w:rsid w:val="00FD3CCD"/>
    <w:rsid w:val="00FD3D84"/>
    <w:rsid w:val="00FD3E3B"/>
    <w:rsid w:val="00FD3EA5"/>
    <w:rsid w:val="00FD425C"/>
    <w:rsid w:val="00FD447D"/>
    <w:rsid w:val="00FD45BF"/>
    <w:rsid w:val="00FD492A"/>
    <w:rsid w:val="00FD4B5D"/>
    <w:rsid w:val="00FD4E1D"/>
    <w:rsid w:val="00FD4E46"/>
    <w:rsid w:val="00FD4E86"/>
    <w:rsid w:val="00FD51AE"/>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D73"/>
    <w:rsid w:val="00FE332C"/>
    <w:rsid w:val="00FE3B87"/>
    <w:rsid w:val="00FE3BBA"/>
    <w:rsid w:val="00FE3CFD"/>
    <w:rsid w:val="00FE3E57"/>
    <w:rsid w:val="00FE3EAB"/>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FBA"/>
    <w:rsid w:val="00FF13FD"/>
    <w:rsid w:val="00FF148C"/>
    <w:rsid w:val="00FF17A4"/>
    <w:rsid w:val="00FF1873"/>
    <w:rsid w:val="00FF1B56"/>
    <w:rsid w:val="00FF2011"/>
    <w:rsid w:val="00FF23E0"/>
    <w:rsid w:val="00FF29D6"/>
    <w:rsid w:val="00FF2CD0"/>
    <w:rsid w:val="00FF2D66"/>
    <w:rsid w:val="00FF2D69"/>
    <w:rsid w:val="00FF2E2C"/>
    <w:rsid w:val="00FF3159"/>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C8F"/>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40C8BA1"/>
  <w15:docId w15:val="{B0EBB033-46B1-4B6E-9585-A1A0922EA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2E9"/>
    <w:pPr>
      <w:spacing w:before="120" w:after="12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8D30BE"/>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D30BE"/>
    <w:pPr>
      <w:keepNext/>
      <w:keepLines/>
      <w:outlineLvl w:val="1"/>
    </w:pPr>
    <w:rPr>
      <w:rFonts w:eastAsiaTheme="majorEastAsia" w:cstheme="majorBidi"/>
      <w:b/>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D30BE"/>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8D30BE"/>
    <w:rPr>
      <w:rFonts w:ascii="Times New Roman" w:eastAsiaTheme="majorEastAsia" w:hAnsi="Times New Roman" w:cstheme="majorBidi"/>
      <w:b/>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8D6562"/>
    <w:pPr>
      <w:spacing w:before="480" w:line="276" w:lineRule="auto"/>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8947">
      <w:bodyDiv w:val="1"/>
      <w:marLeft w:val="0"/>
      <w:marRight w:val="0"/>
      <w:marTop w:val="0"/>
      <w:marBottom w:val="0"/>
      <w:divBdr>
        <w:top w:val="none" w:sz="0" w:space="0" w:color="auto"/>
        <w:left w:val="none" w:sz="0" w:space="0" w:color="auto"/>
        <w:bottom w:val="none" w:sz="0" w:space="0" w:color="auto"/>
        <w:right w:val="none" w:sz="0" w:space="0" w:color="auto"/>
      </w:divBdr>
      <w:divsChild>
        <w:div w:id="697462265">
          <w:marLeft w:val="432"/>
          <w:marRight w:val="0"/>
          <w:marTop w:val="120"/>
          <w:marBottom w:val="0"/>
          <w:divBdr>
            <w:top w:val="none" w:sz="0" w:space="0" w:color="auto"/>
            <w:left w:val="none" w:sz="0" w:space="0" w:color="auto"/>
            <w:bottom w:val="none" w:sz="0" w:space="0" w:color="auto"/>
            <w:right w:val="none" w:sz="0" w:space="0" w:color="auto"/>
          </w:divBdr>
        </w:div>
        <w:div w:id="1470786467">
          <w:marLeft w:val="432"/>
          <w:marRight w:val="0"/>
          <w:marTop w:val="120"/>
          <w:marBottom w:val="0"/>
          <w:divBdr>
            <w:top w:val="none" w:sz="0" w:space="0" w:color="auto"/>
            <w:left w:val="none" w:sz="0" w:space="0" w:color="auto"/>
            <w:bottom w:val="none" w:sz="0" w:space="0" w:color="auto"/>
            <w:right w:val="none" w:sz="0" w:space="0" w:color="auto"/>
          </w:divBdr>
        </w:div>
      </w:divsChild>
    </w:div>
    <w:div w:id="29498828">
      <w:bodyDiv w:val="1"/>
      <w:marLeft w:val="0"/>
      <w:marRight w:val="0"/>
      <w:marTop w:val="0"/>
      <w:marBottom w:val="0"/>
      <w:divBdr>
        <w:top w:val="none" w:sz="0" w:space="0" w:color="auto"/>
        <w:left w:val="none" w:sz="0" w:space="0" w:color="auto"/>
        <w:bottom w:val="none" w:sz="0" w:space="0" w:color="auto"/>
        <w:right w:val="none" w:sz="0" w:space="0" w:color="auto"/>
      </w:divBdr>
    </w:div>
    <w:div w:id="49498291">
      <w:bodyDiv w:val="1"/>
      <w:marLeft w:val="0"/>
      <w:marRight w:val="0"/>
      <w:marTop w:val="0"/>
      <w:marBottom w:val="0"/>
      <w:divBdr>
        <w:top w:val="none" w:sz="0" w:space="0" w:color="auto"/>
        <w:left w:val="none" w:sz="0" w:space="0" w:color="auto"/>
        <w:bottom w:val="none" w:sz="0" w:space="0" w:color="auto"/>
        <w:right w:val="none" w:sz="0" w:space="0" w:color="auto"/>
      </w:divBdr>
    </w:div>
    <w:div w:id="59402126">
      <w:bodyDiv w:val="1"/>
      <w:marLeft w:val="0"/>
      <w:marRight w:val="0"/>
      <w:marTop w:val="0"/>
      <w:marBottom w:val="0"/>
      <w:divBdr>
        <w:top w:val="none" w:sz="0" w:space="0" w:color="auto"/>
        <w:left w:val="none" w:sz="0" w:space="0" w:color="auto"/>
        <w:bottom w:val="none" w:sz="0" w:space="0" w:color="auto"/>
        <w:right w:val="none" w:sz="0" w:space="0" w:color="auto"/>
      </w:divBdr>
    </w:div>
    <w:div w:id="62531030">
      <w:bodyDiv w:val="1"/>
      <w:marLeft w:val="0"/>
      <w:marRight w:val="0"/>
      <w:marTop w:val="0"/>
      <w:marBottom w:val="0"/>
      <w:divBdr>
        <w:top w:val="none" w:sz="0" w:space="0" w:color="auto"/>
        <w:left w:val="none" w:sz="0" w:space="0" w:color="auto"/>
        <w:bottom w:val="none" w:sz="0" w:space="0" w:color="auto"/>
        <w:right w:val="none" w:sz="0" w:space="0" w:color="auto"/>
      </w:divBdr>
      <w:divsChild>
        <w:div w:id="961881270">
          <w:marLeft w:val="0"/>
          <w:marRight w:val="0"/>
          <w:marTop w:val="0"/>
          <w:marBottom w:val="0"/>
          <w:divBdr>
            <w:top w:val="none" w:sz="0" w:space="0" w:color="auto"/>
            <w:left w:val="none" w:sz="0" w:space="0" w:color="auto"/>
            <w:bottom w:val="none" w:sz="0" w:space="0" w:color="auto"/>
            <w:right w:val="none" w:sz="0" w:space="0" w:color="auto"/>
          </w:divBdr>
        </w:div>
        <w:div w:id="1519735804">
          <w:marLeft w:val="0"/>
          <w:marRight w:val="0"/>
          <w:marTop w:val="0"/>
          <w:marBottom w:val="0"/>
          <w:divBdr>
            <w:top w:val="none" w:sz="0" w:space="0" w:color="auto"/>
            <w:left w:val="none" w:sz="0" w:space="0" w:color="auto"/>
            <w:bottom w:val="none" w:sz="0" w:space="0" w:color="auto"/>
            <w:right w:val="none" w:sz="0" w:space="0" w:color="auto"/>
          </w:divBdr>
        </w:div>
      </w:divsChild>
    </w:div>
    <w:div w:id="71781207">
      <w:bodyDiv w:val="1"/>
      <w:marLeft w:val="0"/>
      <w:marRight w:val="0"/>
      <w:marTop w:val="0"/>
      <w:marBottom w:val="0"/>
      <w:divBdr>
        <w:top w:val="none" w:sz="0" w:space="0" w:color="auto"/>
        <w:left w:val="none" w:sz="0" w:space="0" w:color="auto"/>
        <w:bottom w:val="none" w:sz="0" w:space="0" w:color="auto"/>
        <w:right w:val="none" w:sz="0" w:space="0" w:color="auto"/>
      </w:divBdr>
    </w:div>
    <w:div w:id="89543686">
      <w:bodyDiv w:val="1"/>
      <w:marLeft w:val="0"/>
      <w:marRight w:val="0"/>
      <w:marTop w:val="0"/>
      <w:marBottom w:val="0"/>
      <w:divBdr>
        <w:top w:val="none" w:sz="0" w:space="0" w:color="auto"/>
        <w:left w:val="none" w:sz="0" w:space="0" w:color="auto"/>
        <w:bottom w:val="none" w:sz="0" w:space="0" w:color="auto"/>
        <w:right w:val="none" w:sz="0" w:space="0" w:color="auto"/>
      </w:divBdr>
      <w:divsChild>
        <w:div w:id="392195725">
          <w:marLeft w:val="432"/>
          <w:marRight w:val="0"/>
          <w:marTop w:val="120"/>
          <w:marBottom w:val="0"/>
          <w:divBdr>
            <w:top w:val="none" w:sz="0" w:space="0" w:color="auto"/>
            <w:left w:val="none" w:sz="0" w:space="0" w:color="auto"/>
            <w:bottom w:val="none" w:sz="0" w:space="0" w:color="auto"/>
            <w:right w:val="none" w:sz="0" w:space="0" w:color="auto"/>
          </w:divBdr>
        </w:div>
        <w:div w:id="740828052">
          <w:marLeft w:val="432"/>
          <w:marRight w:val="0"/>
          <w:marTop w:val="120"/>
          <w:marBottom w:val="0"/>
          <w:divBdr>
            <w:top w:val="none" w:sz="0" w:space="0" w:color="auto"/>
            <w:left w:val="none" w:sz="0" w:space="0" w:color="auto"/>
            <w:bottom w:val="none" w:sz="0" w:space="0" w:color="auto"/>
            <w:right w:val="none" w:sz="0" w:space="0" w:color="auto"/>
          </w:divBdr>
        </w:div>
        <w:div w:id="852183037">
          <w:marLeft w:val="432"/>
          <w:marRight w:val="0"/>
          <w:marTop w:val="120"/>
          <w:marBottom w:val="0"/>
          <w:divBdr>
            <w:top w:val="none" w:sz="0" w:space="0" w:color="auto"/>
            <w:left w:val="none" w:sz="0" w:space="0" w:color="auto"/>
            <w:bottom w:val="none" w:sz="0" w:space="0" w:color="auto"/>
            <w:right w:val="none" w:sz="0" w:space="0" w:color="auto"/>
          </w:divBdr>
        </w:div>
        <w:div w:id="904872734">
          <w:marLeft w:val="432"/>
          <w:marRight w:val="0"/>
          <w:marTop w:val="120"/>
          <w:marBottom w:val="0"/>
          <w:divBdr>
            <w:top w:val="none" w:sz="0" w:space="0" w:color="auto"/>
            <w:left w:val="none" w:sz="0" w:space="0" w:color="auto"/>
            <w:bottom w:val="none" w:sz="0" w:space="0" w:color="auto"/>
            <w:right w:val="none" w:sz="0" w:space="0" w:color="auto"/>
          </w:divBdr>
        </w:div>
        <w:div w:id="1641300405">
          <w:marLeft w:val="432"/>
          <w:marRight w:val="0"/>
          <w:marTop w:val="120"/>
          <w:marBottom w:val="0"/>
          <w:divBdr>
            <w:top w:val="none" w:sz="0" w:space="0" w:color="auto"/>
            <w:left w:val="none" w:sz="0" w:space="0" w:color="auto"/>
            <w:bottom w:val="none" w:sz="0" w:space="0" w:color="auto"/>
            <w:right w:val="none" w:sz="0" w:space="0" w:color="auto"/>
          </w:divBdr>
        </w:div>
      </w:divsChild>
    </w:div>
    <w:div w:id="113405292">
      <w:bodyDiv w:val="1"/>
      <w:marLeft w:val="0"/>
      <w:marRight w:val="0"/>
      <w:marTop w:val="0"/>
      <w:marBottom w:val="0"/>
      <w:divBdr>
        <w:top w:val="none" w:sz="0" w:space="0" w:color="auto"/>
        <w:left w:val="none" w:sz="0" w:space="0" w:color="auto"/>
        <w:bottom w:val="none" w:sz="0" w:space="0" w:color="auto"/>
        <w:right w:val="none" w:sz="0" w:space="0" w:color="auto"/>
      </w:divBdr>
    </w:div>
    <w:div w:id="116946970">
      <w:bodyDiv w:val="1"/>
      <w:marLeft w:val="0"/>
      <w:marRight w:val="0"/>
      <w:marTop w:val="0"/>
      <w:marBottom w:val="0"/>
      <w:divBdr>
        <w:top w:val="none" w:sz="0" w:space="0" w:color="auto"/>
        <w:left w:val="none" w:sz="0" w:space="0" w:color="auto"/>
        <w:bottom w:val="none" w:sz="0" w:space="0" w:color="auto"/>
        <w:right w:val="none" w:sz="0" w:space="0" w:color="auto"/>
      </w:divBdr>
    </w:div>
    <w:div w:id="124205816">
      <w:bodyDiv w:val="1"/>
      <w:marLeft w:val="0"/>
      <w:marRight w:val="0"/>
      <w:marTop w:val="0"/>
      <w:marBottom w:val="0"/>
      <w:divBdr>
        <w:top w:val="none" w:sz="0" w:space="0" w:color="auto"/>
        <w:left w:val="none" w:sz="0" w:space="0" w:color="auto"/>
        <w:bottom w:val="none" w:sz="0" w:space="0" w:color="auto"/>
        <w:right w:val="none" w:sz="0" w:space="0" w:color="auto"/>
      </w:divBdr>
      <w:divsChild>
        <w:div w:id="578752737">
          <w:marLeft w:val="0"/>
          <w:marRight w:val="0"/>
          <w:marTop w:val="0"/>
          <w:marBottom w:val="0"/>
          <w:divBdr>
            <w:top w:val="none" w:sz="0" w:space="0" w:color="auto"/>
            <w:left w:val="none" w:sz="0" w:space="0" w:color="auto"/>
            <w:bottom w:val="none" w:sz="0" w:space="0" w:color="auto"/>
            <w:right w:val="none" w:sz="0" w:space="0" w:color="auto"/>
          </w:divBdr>
          <w:divsChild>
            <w:div w:id="527959658">
              <w:marLeft w:val="0"/>
              <w:marRight w:val="0"/>
              <w:marTop w:val="0"/>
              <w:marBottom w:val="0"/>
              <w:divBdr>
                <w:top w:val="none" w:sz="0" w:space="0" w:color="auto"/>
                <w:left w:val="none" w:sz="0" w:space="0" w:color="auto"/>
                <w:bottom w:val="none" w:sz="0" w:space="0" w:color="auto"/>
                <w:right w:val="none" w:sz="0" w:space="0" w:color="auto"/>
              </w:divBdr>
              <w:divsChild>
                <w:div w:id="1231964533">
                  <w:marLeft w:val="0"/>
                  <w:marRight w:val="0"/>
                  <w:marTop w:val="120"/>
                  <w:marBottom w:val="0"/>
                  <w:divBdr>
                    <w:top w:val="none" w:sz="0" w:space="0" w:color="auto"/>
                    <w:left w:val="none" w:sz="0" w:space="0" w:color="auto"/>
                    <w:bottom w:val="none" w:sz="0" w:space="0" w:color="auto"/>
                    <w:right w:val="none" w:sz="0" w:space="0" w:color="auto"/>
                  </w:divBdr>
                  <w:divsChild>
                    <w:div w:id="15231579">
                      <w:marLeft w:val="0"/>
                      <w:marRight w:val="0"/>
                      <w:marTop w:val="0"/>
                      <w:marBottom w:val="0"/>
                      <w:divBdr>
                        <w:top w:val="none" w:sz="0" w:space="0" w:color="auto"/>
                        <w:left w:val="none" w:sz="0" w:space="0" w:color="auto"/>
                        <w:bottom w:val="none" w:sz="0" w:space="0" w:color="auto"/>
                        <w:right w:val="none" w:sz="0" w:space="0" w:color="auto"/>
                      </w:divBdr>
                      <w:divsChild>
                        <w:div w:id="110861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16975">
      <w:bodyDiv w:val="1"/>
      <w:marLeft w:val="0"/>
      <w:marRight w:val="0"/>
      <w:marTop w:val="0"/>
      <w:marBottom w:val="0"/>
      <w:divBdr>
        <w:top w:val="none" w:sz="0" w:space="0" w:color="auto"/>
        <w:left w:val="none" w:sz="0" w:space="0" w:color="auto"/>
        <w:bottom w:val="none" w:sz="0" w:space="0" w:color="auto"/>
        <w:right w:val="none" w:sz="0" w:space="0" w:color="auto"/>
      </w:divBdr>
    </w:div>
    <w:div w:id="148786414">
      <w:bodyDiv w:val="1"/>
      <w:marLeft w:val="0"/>
      <w:marRight w:val="0"/>
      <w:marTop w:val="0"/>
      <w:marBottom w:val="0"/>
      <w:divBdr>
        <w:top w:val="none" w:sz="0" w:space="0" w:color="auto"/>
        <w:left w:val="none" w:sz="0" w:space="0" w:color="auto"/>
        <w:bottom w:val="none" w:sz="0" w:space="0" w:color="auto"/>
        <w:right w:val="none" w:sz="0" w:space="0" w:color="auto"/>
      </w:divBdr>
    </w:div>
    <w:div w:id="161164863">
      <w:bodyDiv w:val="1"/>
      <w:marLeft w:val="0"/>
      <w:marRight w:val="0"/>
      <w:marTop w:val="0"/>
      <w:marBottom w:val="0"/>
      <w:divBdr>
        <w:top w:val="none" w:sz="0" w:space="0" w:color="auto"/>
        <w:left w:val="none" w:sz="0" w:space="0" w:color="auto"/>
        <w:bottom w:val="none" w:sz="0" w:space="0" w:color="auto"/>
        <w:right w:val="none" w:sz="0" w:space="0" w:color="auto"/>
      </w:divBdr>
      <w:divsChild>
        <w:div w:id="1878658603">
          <w:marLeft w:val="432"/>
          <w:marRight w:val="0"/>
          <w:marTop w:val="86"/>
          <w:marBottom w:val="0"/>
          <w:divBdr>
            <w:top w:val="none" w:sz="0" w:space="0" w:color="auto"/>
            <w:left w:val="none" w:sz="0" w:space="0" w:color="auto"/>
            <w:bottom w:val="none" w:sz="0" w:space="0" w:color="auto"/>
            <w:right w:val="none" w:sz="0" w:space="0" w:color="auto"/>
          </w:divBdr>
        </w:div>
      </w:divsChild>
    </w:div>
    <w:div w:id="178199313">
      <w:bodyDiv w:val="1"/>
      <w:marLeft w:val="0"/>
      <w:marRight w:val="0"/>
      <w:marTop w:val="0"/>
      <w:marBottom w:val="0"/>
      <w:divBdr>
        <w:top w:val="none" w:sz="0" w:space="0" w:color="auto"/>
        <w:left w:val="none" w:sz="0" w:space="0" w:color="auto"/>
        <w:bottom w:val="none" w:sz="0" w:space="0" w:color="auto"/>
        <w:right w:val="none" w:sz="0" w:space="0" w:color="auto"/>
      </w:divBdr>
    </w:div>
    <w:div w:id="208342175">
      <w:bodyDiv w:val="1"/>
      <w:marLeft w:val="0"/>
      <w:marRight w:val="0"/>
      <w:marTop w:val="0"/>
      <w:marBottom w:val="0"/>
      <w:divBdr>
        <w:top w:val="none" w:sz="0" w:space="0" w:color="auto"/>
        <w:left w:val="none" w:sz="0" w:space="0" w:color="auto"/>
        <w:bottom w:val="none" w:sz="0" w:space="0" w:color="auto"/>
        <w:right w:val="none" w:sz="0" w:space="0" w:color="auto"/>
      </w:divBdr>
    </w:div>
    <w:div w:id="223489989">
      <w:bodyDiv w:val="1"/>
      <w:marLeft w:val="0"/>
      <w:marRight w:val="0"/>
      <w:marTop w:val="0"/>
      <w:marBottom w:val="0"/>
      <w:divBdr>
        <w:top w:val="none" w:sz="0" w:space="0" w:color="auto"/>
        <w:left w:val="none" w:sz="0" w:space="0" w:color="auto"/>
        <w:bottom w:val="none" w:sz="0" w:space="0" w:color="auto"/>
        <w:right w:val="none" w:sz="0" w:space="0" w:color="auto"/>
      </w:divBdr>
    </w:div>
    <w:div w:id="233975368">
      <w:bodyDiv w:val="1"/>
      <w:marLeft w:val="0"/>
      <w:marRight w:val="0"/>
      <w:marTop w:val="0"/>
      <w:marBottom w:val="0"/>
      <w:divBdr>
        <w:top w:val="none" w:sz="0" w:space="0" w:color="auto"/>
        <w:left w:val="none" w:sz="0" w:space="0" w:color="auto"/>
        <w:bottom w:val="none" w:sz="0" w:space="0" w:color="auto"/>
        <w:right w:val="none" w:sz="0" w:space="0" w:color="auto"/>
      </w:divBdr>
    </w:div>
    <w:div w:id="240020428">
      <w:bodyDiv w:val="1"/>
      <w:marLeft w:val="0"/>
      <w:marRight w:val="0"/>
      <w:marTop w:val="0"/>
      <w:marBottom w:val="0"/>
      <w:divBdr>
        <w:top w:val="none" w:sz="0" w:space="0" w:color="auto"/>
        <w:left w:val="none" w:sz="0" w:space="0" w:color="auto"/>
        <w:bottom w:val="none" w:sz="0" w:space="0" w:color="auto"/>
        <w:right w:val="none" w:sz="0" w:space="0" w:color="auto"/>
      </w:divBdr>
    </w:div>
    <w:div w:id="267200916">
      <w:bodyDiv w:val="1"/>
      <w:marLeft w:val="0"/>
      <w:marRight w:val="0"/>
      <w:marTop w:val="0"/>
      <w:marBottom w:val="0"/>
      <w:divBdr>
        <w:top w:val="none" w:sz="0" w:space="0" w:color="auto"/>
        <w:left w:val="none" w:sz="0" w:space="0" w:color="auto"/>
        <w:bottom w:val="none" w:sz="0" w:space="0" w:color="auto"/>
        <w:right w:val="none" w:sz="0" w:space="0" w:color="auto"/>
      </w:divBdr>
    </w:div>
    <w:div w:id="270552791">
      <w:bodyDiv w:val="1"/>
      <w:marLeft w:val="0"/>
      <w:marRight w:val="0"/>
      <w:marTop w:val="0"/>
      <w:marBottom w:val="0"/>
      <w:divBdr>
        <w:top w:val="none" w:sz="0" w:space="0" w:color="auto"/>
        <w:left w:val="none" w:sz="0" w:space="0" w:color="auto"/>
        <w:bottom w:val="none" w:sz="0" w:space="0" w:color="auto"/>
        <w:right w:val="none" w:sz="0" w:space="0" w:color="auto"/>
      </w:divBdr>
      <w:divsChild>
        <w:div w:id="1530609179">
          <w:marLeft w:val="0"/>
          <w:marRight w:val="0"/>
          <w:marTop w:val="0"/>
          <w:marBottom w:val="0"/>
          <w:divBdr>
            <w:top w:val="none" w:sz="0" w:space="0" w:color="auto"/>
            <w:left w:val="none" w:sz="0" w:space="0" w:color="auto"/>
            <w:bottom w:val="none" w:sz="0" w:space="0" w:color="auto"/>
            <w:right w:val="none" w:sz="0" w:space="0" w:color="auto"/>
          </w:divBdr>
          <w:divsChild>
            <w:div w:id="1128860011">
              <w:marLeft w:val="0"/>
              <w:marRight w:val="0"/>
              <w:marTop w:val="0"/>
              <w:marBottom w:val="0"/>
              <w:divBdr>
                <w:top w:val="none" w:sz="0" w:space="0" w:color="auto"/>
                <w:left w:val="none" w:sz="0" w:space="0" w:color="auto"/>
                <w:bottom w:val="none" w:sz="0" w:space="0" w:color="auto"/>
                <w:right w:val="none" w:sz="0" w:space="0" w:color="auto"/>
              </w:divBdr>
              <w:divsChild>
                <w:div w:id="12654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733733">
      <w:bodyDiv w:val="1"/>
      <w:marLeft w:val="0"/>
      <w:marRight w:val="0"/>
      <w:marTop w:val="0"/>
      <w:marBottom w:val="0"/>
      <w:divBdr>
        <w:top w:val="none" w:sz="0" w:space="0" w:color="auto"/>
        <w:left w:val="none" w:sz="0" w:space="0" w:color="auto"/>
        <w:bottom w:val="none" w:sz="0" w:space="0" w:color="auto"/>
        <w:right w:val="none" w:sz="0" w:space="0" w:color="auto"/>
      </w:divBdr>
    </w:div>
    <w:div w:id="303899568">
      <w:bodyDiv w:val="1"/>
      <w:marLeft w:val="0"/>
      <w:marRight w:val="0"/>
      <w:marTop w:val="0"/>
      <w:marBottom w:val="0"/>
      <w:divBdr>
        <w:top w:val="none" w:sz="0" w:space="0" w:color="auto"/>
        <w:left w:val="none" w:sz="0" w:space="0" w:color="auto"/>
        <w:bottom w:val="none" w:sz="0" w:space="0" w:color="auto"/>
        <w:right w:val="none" w:sz="0" w:space="0" w:color="auto"/>
      </w:divBdr>
    </w:div>
    <w:div w:id="308246371">
      <w:bodyDiv w:val="1"/>
      <w:marLeft w:val="0"/>
      <w:marRight w:val="0"/>
      <w:marTop w:val="0"/>
      <w:marBottom w:val="0"/>
      <w:divBdr>
        <w:top w:val="none" w:sz="0" w:space="0" w:color="auto"/>
        <w:left w:val="none" w:sz="0" w:space="0" w:color="auto"/>
        <w:bottom w:val="none" w:sz="0" w:space="0" w:color="auto"/>
        <w:right w:val="none" w:sz="0" w:space="0" w:color="auto"/>
      </w:divBdr>
    </w:div>
    <w:div w:id="312107242">
      <w:bodyDiv w:val="1"/>
      <w:marLeft w:val="0"/>
      <w:marRight w:val="0"/>
      <w:marTop w:val="0"/>
      <w:marBottom w:val="0"/>
      <w:divBdr>
        <w:top w:val="none" w:sz="0" w:space="0" w:color="auto"/>
        <w:left w:val="none" w:sz="0" w:space="0" w:color="auto"/>
        <w:bottom w:val="none" w:sz="0" w:space="0" w:color="auto"/>
        <w:right w:val="none" w:sz="0" w:space="0" w:color="auto"/>
      </w:divBdr>
    </w:div>
    <w:div w:id="320474756">
      <w:bodyDiv w:val="1"/>
      <w:marLeft w:val="0"/>
      <w:marRight w:val="0"/>
      <w:marTop w:val="0"/>
      <w:marBottom w:val="0"/>
      <w:divBdr>
        <w:top w:val="none" w:sz="0" w:space="0" w:color="auto"/>
        <w:left w:val="none" w:sz="0" w:space="0" w:color="auto"/>
        <w:bottom w:val="none" w:sz="0" w:space="0" w:color="auto"/>
        <w:right w:val="none" w:sz="0" w:space="0" w:color="auto"/>
      </w:divBdr>
    </w:div>
    <w:div w:id="333068541">
      <w:bodyDiv w:val="1"/>
      <w:marLeft w:val="0"/>
      <w:marRight w:val="0"/>
      <w:marTop w:val="0"/>
      <w:marBottom w:val="0"/>
      <w:divBdr>
        <w:top w:val="none" w:sz="0" w:space="0" w:color="auto"/>
        <w:left w:val="none" w:sz="0" w:space="0" w:color="auto"/>
        <w:bottom w:val="none" w:sz="0" w:space="0" w:color="auto"/>
        <w:right w:val="none" w:sz="0" w:space="0" w:color="auto"/>
      </w:divBdr>
    </w:div>
    <w:div w:id="337005536">
      <w:bodyDiv w:val="1"/>
      <w:marLeft w:val="0"/>
      <w:marRight w:val="0"/>
      <w:marTop w:val="0"/>
      <w:marBottom w:val="0"/>
      <w:divBdr>
        <w:top w:val="none" w:sz="0" w:space="0" w:color="auto"/>
        <w:left w:val="none" w:sz="0" w:space="0" w:color="auto"/>
        <w:bottom w:val="none" w:sz="0" w:space="0" w:color="auto"/>
        <w:right w:val="none" w:sz="0" w:space="0" w:color="auto"/>
      </w:divBdr>
    </w:div>
    <w:div w:id="371350611">
      <w:bodyDiv w:val="1"/>
      <w:marLeft w:val="0"/>
      <w:marRight w:val="0"/>
      <w:marTop w:val="0"/>
      <w:marBottom w:val="0"/>
      <w:divBdr>
        <w:top w:val="none" w:sz="0" w:space="0" w:color="auto"/>
        <w:left w:val="none" w:sz="0" w:space="0" w:color="auto"/>
        <w:bottom w:val="none" w:sz="0" w:space="0" w:color="auto"/>
        <w:right w:val="none" w:sz="0" w:space="0" w:color="auto"/>
      </w:divBdr>
    </w:div>
    <w:div w:id="412972299">
      <w:bodyDiv w:val="1"/>
      <w:marLeft w:val="0"/>
      <w:marRight w:val="0"/>
      <w:marTop w:val="0"/>
      <w:marBottom w:val="0"/>
      <w:divBdr>
        <w:top w:val="none" w:sz="0" w:space="0" w:color="auto"/>
        <w:left w:val="none" w:sz="0" w:space="0" w:color="auto"/>
        <w:bottom w:val="none" w:sz="0" w:space="0" w:color="auto"/>
        <w:right w:val="none" w:sz="0" w:space="0" w:color="auto"/>
      </w:divBdr>
    </w:div>
    <w:div w:id="418259642">
      <w:bodyDiv w:val="1"/>
      <w:marLeft w:val="0"/>
      <w:marRight w:val="0"/>
      <w:marTop w:val="0"/>
      <w:marBottom w:val="0"/>
      <w:divBdr>
        <w:top w:val="none" w:sz="0" w:space="0" w:color="auto"/>
        <w:left w:val="none" w:sz="0" w:space="0" w:color="auto"/>
        <w:bottom w:val="none" w:sz="0" w:space="0" w:color="auto"/>
        <w:right w:val="none" w:sz="0" w:space="0" w:color="auto"/>
      </w:divBdr>
    </w:div>
    <w:div w:id="427700298">
      <w:bodyDiv w:val="1"/>
      <w:marLeft w:val="0"/>
      <w:marRight w:val="0"/>
      <w:marTop w:val="0"/>
      <w:marBottom w:val="0"/>
      <w:divBdr>
        <w:top w:val="none" w:sz="0" w:space="0" w:color="auto"/>
        <w:left w:val="none" w:sz="0" w:space="0" w:color="auto"/>
        <w:bottom w:val="none" w:sz="0" w:space="0" w:color="auto"/>
        <w:right w:val="none" w:sz="0" w:space="0" w:color="auto"/>
      </w:divBdr>
    </w:div>
    <w:div w:id="468089289">
      <w:bodyDiv w:val="1"/>
      <w:marLeft w:val="0"/>
      <w:marRight w:val="0"/>
      <w:marTop w:val="0"/>
      <w:marBottom w:val="0"/>
      <w:divBdr>
        <w:top w:val="none" w:sz="0" w:space="0" w:color="auto"/>
        <w:left w:val="none" w:sz="0" w:space="0" w:color="auto"/>
        <w:bottom w:val="none" w:sz="0" w:space="0" w:color="auto"/>
        <w:right w:val="none" w:sz="0" w:space="0" w:color="auto"/>
      </w:divBdr>
    </w:div>
    <w:div w:id="469135679">
      <w:bodyDiv w:val="1"/>
      <w:marLeft w:val="0"/>
      <w:marRight w:val="0"/>
      <w:marTop w:val="0"/>
      <w:marBottom w:val="0"/>
      <w:divBdr>
        <w:top w:val="none" w:sz="0" w:space="0" w:color="auto"/>
        <w:left w:val="none" w:sz="0" w:space="0" w:color="auto"/>
        <w:bottom w:val="none" w:sz="0" w:space="0" w:color="auto"/>
        <w:right w:val="none" w:sz="0" w:space="0" w:color="auto"/>
      </w:divBdr>
    </w:div>
    <w:div w:id="472452179">
      <w:bodyDiv w:val="1"/>
      <w:marLeft w:val="0"/>
      <w:marRight w:val="0"/>
      <w:marTop w:val="0"/>
      <w:marBottom w:val="0"/>
      <w:divBdr>
        <w:top w:val="none" w:sz="0" w:space="0" w:color="auto"/>
        <w:left w:val="none" w:sz="0" w:space="0" w:color="auto"/>
        <w:bottom w:val="none" w:sz="0" w:space="0" w:color="auto"/>
        <w:right w:val="none" w:sz="0" w:space="0" w:color="auto"/>
      </w:divBdr>
    </w:div>
    <w:div w:id="478301896">
      <w:bodyDiv w:val="1"/>
      <w:marLeft w:val="0"/>
      <w:marRight w:val="0"/>
      <w:marTop w:val="0"/>
      <w:marBottom w:val="0"/>
      <w:divBdr>
        <w:top w:val="none" w:sz="0" w:space="0" w:color="auto"/>
        <w:left w:val="none" w:sz="0" w:space="0" w:color="auto"/>
        <w:bottom w:val="none" w:sz="0" w:space="0" w:color="auto"/>
        <w:right w:val="none" w:sz="0" w:space="0" w:color="auto"/>
      </w:divBdr>
      <w:divsChild>
        <w:div w:id="1158570121">
          <w:marLeft w:val="432"/>
          <w:marRight w:val="0"/>
          <w:marTop w:val="120"/>
          <w:marBottom w:val="0"/>
          <w:divBdr>
            <w:top w:val="none" w:sz="0" w:space="0" w:color="auto"/>
            <w:left w:val="none" w:sz="0" w:space="0" w:color="auto"/>
            <w:bottom w:val="none" w:sz="0" w:space="0" w:color="auto"/>
            <w:right w:val="none" w:sz="0" w:space="0" w:color="auto"/>
          </w:divBdr>
        </w:div>
        <w:div w:id="1303003950">
          <w:marLeft w:val="432"/>
          <w:marRight w:val="0"/>
          <w:marTop w:val="120"/>
          <w:marBottom w:val="0"/>
          <w:divBdr>
            <w:top w:val="none" w:sz="0" w:space="0" w:color="auto"/>
            <w:left w:val="none" w:sz="0" w:space="0" w:color="auto"/>
            <w:bottom w:val="none" w:sz="0" w:space="0" w:color="auto"/>
            <w:right w:val="none" w:sz="0" w:space="0" w:color="auto"/>
          </w:divBdr>
        </w:div>
      </w:divsChild>
    </w:div>
    <w:div w:id="478770827">
      <w:bodyDiv w:val="1"/>
      <w:marLeft w:val="0"/>
      <w:marRight w:val="0"/>
      <w:marTop w:val="0"/>
      <w:marBottom w:val="0"/>
      <w:divBdr>
        <w:top w:val="none" w:sz="0" w:space="0" w:color="auto"/>
        <w:left w:val="none" w:sz="0" w:space="0" w:color="auto"/>
        <w:bottom w:val="none" w:sz="0" w:space="0" w:color="auto"/>
        <w:right w:val="none" w:sz="0" w:space="0" w:color="auto"/>
      </w:divBdr>
    </w:div>
    <w:div w:id="500706827">
      <w:bodyDiv w:val="1"/>
      <w:marLeft w:val="0"/>
      <w:marRight w:val="0"/>
      <w:marTop w:val="0"/>
      <w:marBottom w:val="0"/>
      <w:divBdr>
        <w:top w:val="none" w:sz="0" w:space="0" w:color="auto"/>
        <w:left w:val="none" w:sz="0" w:space="0" w:color="auto"/>
        <w:bottom w:val="none" w:sz="0" w:space="0" w:color="auto"/>
        <w:right w:val="none" w:sz="0" w:space="0" w:color="auto"/>
      </w:divBdr>
      <w:divsChild>
        <w:div w:id="361787285">
          <w:marLeft w:val="432"/>
          <w:marRight w:val="0"/>
          <w:marTop w:val="120"/>
          <w:marBottom w:val="0"/>
          <w:divBdr>
            <w:top w:val="none" w:sz="0" w:space="0" w:color="auto"/>
            <w:left w:val="none" w:sz="0" w:space="0" w:color="auto"/>
            <w:bottom w:val="none" w:sz="0" w:space="0" w:color="auto"/>
            <w:right w:val="none" w:sz="0" w:space="0" w:color="auto"/>
          </w:divBdr>
        </w:div>
        <w:div w:id="707265653">
          <w:marLeft w:val="432"/>
          <w:marRight w:val="0"/>
          <w:marTop w:val="120"/>
          <w:marBottom w:val="0"/>
          <w:divBdr>
            <w:top w:val="none" w:sz="0" w:space="0" w:color="auto"/>
            <w:left w:val="none" w:sz="0" w:space="0" w:color="auto"/>
            <w:bottom w:val="none" w:sz="0" w:space="0" w:color="auto"/>
            <w:right w:val="none" w:sz="0" w:space="0" w:color="auto"/>
          </w:divBdr>
        </w:div>
        <w:div w:id="967855911">
          <w:marLeft w:val="432"/>
          <w:marRight w:val="0"/>
          <w:marTop w:val="120"/>
          <w:marBottom w:val="0"/>
          <w:divBdr>
            <w:top w:val="none" w:sz="0" w:space="0" w:color="auto"/>
            <w:left w:val="none" w:sz="0" w:space="0" w:color="auto"/>
            <w:bottom w:val="none" w:sz="0" w:space="0" w:color="auto"/>
            <w:right w:val="none" w:sz="0" w:space="0" w:color="auto"/>
          </w:divBdr>
        </w:div>
        <w:div w:id="2143961767">
          <w:marLeft w:val="432"/>
          <w:marRight w:val="0"/>
          <w:marTop w:val="120"/>
          <w:marBottom w:val="0"/>
          <w:divBdr>
            <w:top w:val="none" w:sz="0" w:space="0" w:color="auto"/>
            <w:left w:val="none" w:sz="0" w:space="0" w:color="auto"/>
            <w:bottom w:val="none" w:sz="0" w:space="0" w:color="auto"/>
            <w:right w:val="none" w:sz="0" w:space="0" w:color="auto"/>
          </w:divBdr>
        </w:div>
      </w:divsChild>
    </w:div>
    <w:div w:id="505704987">
      <w:bodyDiv w:val="1"/>
      <w:marLeft w:val="0"/>
      <w:marRight w:val="0"/>
      <w:marTop w:val="0"/>
      <w:marBottom w:val="0"/>
      <w:divBdr>
        <w:top w:val="none" w:sz="0" w:space="0" w:color="auto"/>
        <w:left w:val="none" w:sz="0" w:space="0" w:color="auto"/>
        <w:bottom w:val="none" w:sz="0" w:space="0" w:color="auto"/>
        <w:right w:val="none" w:sz="0" w:space="0" w:color="auto"/>
      </w:divBdr>
    </w:div>
    <w:div w:id="506023525">
      <w:bodyDiv w:val="1"/>
      <w:marLeft w:val="0"/>
      <w:marRight w:val="0"/>
      <w:marTop w:val="0"/>
      <w:marBottom w:val="0"/>
      <w:divBdr>
        <w:top w:val="none" w:sz="0" w:space="0" w:color="auto"/>
        <w:left w:val="none" w:sz="0" w:space="0" w:color="auto"/>
        <w:bottom w:val="none" w:sz="0" w:space="0" w:color="auto"/>
        <w:right w:val="none" w:sz="0" w:space="0" w:color="auto"/>
      </w:divBdr>
    </w:div>
    <w:div w:id="552473004">
      <w:bodyDiv w:val="1"/>
      <w:marLeft w:val="0"/>
      <w:marRight w:val="0"/>
      <w:marTop w:val="0"/>
      <w:marBottom w:val="0"/>
      <w:divBdr>
        <w:top w:val="none" w:sz="0" w:space="0" w:color="auto"/>
        <w:left w:val="none" w:sz="0" w:space="0" w:color="auto"/>
        <w:bottom w:val="none" w:sz="0" w:space="0" w:color="auto"/>
        <w:right w:val="none" w:sz="0" w:space="0" w:color="auto"/>
      </w:divBdr>
    </w:div>
    <w:div w:id="596984658">
      <w:bodyDiv w:val="1"/>
      <w:marLeft w:val="0"/>
      <w:marRight w:val="0"/>
      <w:marTop w:val="0"/>
      <w:marBottom w:val="0"/>
      <w:divBdr>
        <w:top w:val="none" w:sz="0" w:space="0" w:color="auto"/>
        <w:left w:val="none" w:sz="0" w:space="0" w:color="auto"/>
        <w:bottom w:val="none" w:sz="0" w:space="0" w:color="auto"/>
        <w:right w:val="none" w:sz="0" w:space="0" w:color="auto"/>
      </w:divBdr>
    </w:div>
    <w:div w:id="606933133">
      <w:bodyDiv w:val="1"/>
      <w:marLeft w:val="0"/>
      <w:marRight w:val="0"/>
      <w:marTop w:val="0"/>
      <w:marBottom w:val="0"/>
      <w:divBdr>
        <w:top w:val="none" w:sz="0" w:space="0" w:color="auto"/>
        <w:left w:val="none" w:sz="0" w:space="0" w:color="auto"/>
        <w:bottom w:val="none" w:sz="0" w:space="0" w:color="auto"/>
        <w:right w:val="none" w:sz="0" w:space="0" w:color="auto"/>
      </w:divBdr>
      <w:divsChild>
        <w:div w:id="382800448">
          <w:marLeft w:val="0"/>
          <w:marRight w:val="0"/>
          <w:marTop w:val="0"/>
          <w:marBottom w:val="0"/>
          <w:divBdr>
            <w:top w:val="none" w:sz="0" w:space="0" w:color="auto"/>
            <w:left w:val="none" w:sz="0" w:space="0" w:color="auto"/>
            <w:bottom w:val="none" w:sz="0" w:space="0" w:color="auto"/>
            <w:right w:val="none" w:sz="0" w:space="0" w:color="auto"/>
          </w:divBdr>
          <w:divsChild>
            <w:div w:id="992300395">
              <w:marLeft w:val="0"/>
              <w:marRight w:val="0"/>
              <w:marTop w:val="0"/>
              <w:marBottom w:val="150"/>
              <w:divBdr>
                <w:top w:val="none" w:sz="0" w:space="0" w:color="auto"/>
                <w:left w:val="none" w:sz="0" w:space="0" w:color="auto"/>
                <w:bottom w:val="none" w:sz="0" w:space="0" w:color="auto"/>
                <w:right w:val="none" w:sz="0" w:space="0" w:color="auto"/>
              </w:divBdr>
            </w:div>
          </w:divsChild>
        </w:div>
        <w:div w:id="439224479">
          <w:marLeft w:val="0"/>
          <w:marRight w:val="0"/>
          <w:marTop w:val="0"/>
          <w:marBottom w:val="0"/>
          <w:divBdr>
            <w:top w:val="none" w:sz="0" w:space="0" w:color="auto"/>
            <w:left w:val="none" w:sz="0" w:space="0" w:color="auto"/>
            <w:bottom w:val="none" w:sz="0" w:space="0" w:color="auto"/>
            <w:right w:val="none" w:sz="0" w:space="0" w:color="auto"/>
          </w:divBdr>
        </w:div>
        <w:div w:id="2113628031">
          <w:marLeft w:val="0"/>
          <w:marRight w:val="0"/>
          <w:marTop w:val="0"/>
          <w:marBottom w:val="0"/>
          <w:divBdr>
            <w:top w:val="none" w:sz="0" w:space="0" w:color="auto"/>
            <w:left w:val="none" w:sz="0" w:space="0" w:color="auto"/>
            <w:bottom w:val="none" w:sz="0" w:space="0" w:color="auto"/>
            <w:right w:val="none" w:sz="0" w:space="0" w:color="auto"/>
          </w:divBdr>
        </w:div>
      </w:divsChild>
    </w:div>
    <w:div w:id="616565577">
      <w:bodyDiv w:val="1"/>
      <w:marLeft w:val="0"/>
      <w:marRight w:val="0"/>
      <w:marTop w:val="0"/>
      <w:marBottom w:val="0"/>
      <w:divBdr>
        <w:top w:val="none" w:sz="0" w:space="0" w:color="auto"/>
        <w:left w:val="none" w:sz="0" w:space="0" w:color="auto"/>
        <w:bottom w:val="none" w:sz="0" w:space="0" w:color="auto"/>
        <w:right w:val="none" w:sz="0" w:space="0" w:color="auto"/>
      </w:divBdr>
    </w:div>
    <w:div w:id="662510187">
      <w:bodyDiv w:val="1"/>
      <w:marLeft w:val="0"/>
      <w:marRight w:val="0"/>
      <w:marTop w:val="0"/>
      <w:marBottom w:val="0"/>
      <w:divBdr>
        <w:top w:val="none" w:sz="0" w:space="0" w:color="auto"/>
        <w:left w:val="none" w:sz="0" w:space="0" w:color="auto"/>
        <w:bottom w:val="none" w:sz="0" w:space="0" w:color="auto"/>
        <w:right w:val="none" w:sz="0" w:space="0" w:color="auto"/>
      </w:divBdr>
    </w:div>
    <w:div w:id="697506038">
      <w:bodyDiv w:val="1"/>
      <w:marLeft w:val="0"/>
      <w:marRight w:val="0"/>
      <w:marTop w:val="0"/>
      <w:marBottom w:val="0"/>
      <w:divBdr>
        <w:top w:val="none" w:sz="0" w:space="0" w:color="auto"/>
        <w:left w:val="none" w:sz="0" w:space="0" w:color="auto"/>
        <w:bottom w:val="none" w:sz="0" w:space="0" w:color="auto"/>
        <w:right w:val="none" w:sz="0" w:space="0" w:color="auto"/>
      </w:divBdr>
    </w:div>
    <w:div w:id="724912401">
      <w:bodyDiv w:val="1"/>
      <w:marLeft w:val="0"/>
      <w:marRight w:val="0"/>
      <w:marTop w:val="0"/>
      <w:marBottom w:val="0"/>
      <w:divBdr>
        <w:top w:val="none" w:sz="0" w:space="0" w:color="auto"/>
        <w:left w:val="none" w:sz="0" w:space="0" w:color="auto"/>
        <w:bottom w:val="none" w:sz="0" w:space="0" w:color="auto"/>
        <w:right w:val="none" w:sz="0" w:space="0" w:color="auto"/>
      </w:divBdr>
      <w:divsChild>
        <w:div w:id="784808598">
          <w:marLeft w:val="0"/>
          <w:marRight w:val="0"/>
          <w:marTop w:val="0"/>
          <w:marBottom w:val="0"/>
          <w:divBdr>
            <w:top w:val="none" w:sz="0" w:space="0" w:color="auto"/>
            <w:left w:val="none" w:sz="0" w:space="0" w:color="auto"/>
            <w:bottom w:val="none" w:sz="0" w:space="0" w:color="auto"/>
            <w:right w:val="none" w:sz="0" w:space="0" w:color="auto"/>
          </w:divBdr>
          <w:divsChild>
            <w:div w:id="1561089688">
              <w:marLeft w:val="0"/>
              <w:marRight w:val="0"/>
              <w:marTop w:val="0"/>
              <w:marBottom w:val="0"/>
              <w:divBdr>
                <w:top w:val="none" w:sz="0" w:space="0" w:color="auto"/>
                <w:left w:val="none" w:sz="0" w:space="0" w:color="auto"/>
                <w:bottom w:val="none" w:sz="0" w:space="0" w:color="auto"/>
                <w:right w:val="none" w:sz="0" w:space="0" w:color="auto"/>
              </w:divBdr>
              <w:divsChild>
                <w:div w:id="412435870">
                  <w:marLeft w:val="0"/>
                  <w:marRight w:val="0"/>
                  <w:marTop w:val="0"/>
                  <w:marBottom w:val="0"/>
                  <w:divBdr>
                    <w:top w:val="none" w:sz="0" w:space="0" w:color="auto"/>
                    <w:left w:val="none" w:sz="0" w:space="0" w:color="auto"/>
                    <w:bottom w:val="none" w:sz="0" w:space="0" w:color="auto"/>
                    <w:right w:val="none" w:sz="0" w:space="0" w:color="auto"/>
                  </w:divBdr>
                  <w:divsChild>
                    <w:div w:id="15576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262624">
      <w:bodyDiv w:val="1"/>
      <w:marLeft w:val="0"/>
      <w:marRight w:val="0"/>
      <w:marTop w:val="0"/>
      <w:marBottom w:val="0"/>
      <w:divBdr>
        <w:top w:val="none" w:sz="0" w:space="0" w:color="auto"/>
        <w:left w:val="none" w:sz="0" w:space="0" w:color="auto"/>
        <w:bottom w:val="none" w:sz="0" w:space="0" w:color="auto"/>
        <w:right w:val="none" w:sz="0" w:space="0" w:color="auto"/>
      </w:divBdr>
    </w:div>
    <w:div w:id="735859062">
      <w:bodyDiv w:val="1"/>
      <w:marLeft w:val="0"/>
      <w:marRight w:val="0"/>
      <w:marTop w:val="0"/>
      <w:marBottom w:val="0"/>
      <w:divBdr>
        <w:top w:val="none" w:sz="0" w:space="0" w:color="auto"/>
        <w:left w:val="none" w:sz="0" w:space="0" w:color="auto"/>
        <w:bottom w:val="none" w:sz="0" w:space="0" w:color="auto"/>
        <w:right w:val="none" w:sz="0" w:space="0" w:color="auto"/>
      </w:divBdr>
    </w:div>
    <w:div w:id="741680803">
      <w:bodyDiv w:val="1"/>
      <w:marLeft w:val="0"/>
      <w:marRight w:val="0"/>
      <w:marTop w:val="0"/>
      <w:marBottom w:val="0"/>
      <w:divBdr>
        <w:top w:val="none" w:sz="0" w:space="0" w:color="auto"/>
        <w:left w:val="none" w:sz="0" w:space="0" w:color="auto"/>
        <w:bottom w:val="none" w:sz="0" w:space="0" w:color="auto"/>
        <w:right w:val="none" w:sz="0" w:space="0" w:color="auto"/>
      </w:divBdr>
      <w:divsChild>
        <w:div w:id="1593052209">
          <w:marLeft w:val="0"/>
          <w:marRight w:val="0"/>
          <w:marTop w:val="0"/>
          <w:marBottom w:val="0"/>
          <w:divBdr>
            <w:top w:val="none" w:sz="0" w:space="0" w:color="auto"/>
            <w:left w:val="none" w:sz="0" w:space="0" w:color="auto"/>
            <w:bottom w:val="none" w:sz="0" w:space="0" w:color="auto"/>
            <w:right w:val="none" w:sz="0" w:space="0" w:color="auto"/>
          </w:divBdr>
        </w:div>
        <w:div w:id="2023630079">
          <w:marLeft w:val="0"/>
          <w:marRight w:val="0"/>
          <w:marTop w:val="0"/>
          <w:marBottom w:val="0"/>
          <w:divBdr>
            <w:top w:val="none" w:sz="0" w:space="0" w:color="auto"/>
            <w:left w:val="none" w:sz="0" w:space="0" w:color="auto"/>
            <w:bottom w:val="none" w:sz="0" w:space="0" w:color="auto"/>
            <w:right w:val="none" w:sz="0" w:space="0" w:color="auto"/>
          </w:divBdr>
        </w:div>
      </w:divsChild>
    </w:div>
    <w:div w:id="787505236">
      <w:bodyDiv w:val="1"/>
      <w:marLeft w:val="0"/>
      <w:marRight w:val="0"/>
      <w:marTop w:val="0"/>
      <w:marBottom w:val="0"/>
      <w:divBdr>
        <w:top w:val="none" w:sz="0" w:space="0" w:color="auto"/>
        <w:left w:val="none" w:sz="0" w:space="0" w:color="auto"/>
        <w:bottom w:val="none" w:sz="0" w:space="0" w:color="auto"/>
        <w:right w:val="none" w:sz="0" w:space="0" w:color="auto"/>
      </w:divBdr>
    </w:div>
    <w:div w:id="792485638">
      <w:bodyDiv w:val="1"/>
      <w:marLeft w:val="0"/>
      <w:marRight w:val="0"/>
      <w:marTop w:val="0"/>
      <w:marBottom w:val="0"/>
      <w:divBdr>
        <w:top w:val="none" w:sz="0" w:space="0" w:color="auto"/>
        <w:left w:val="none" w:sz="0" w:space="0" w:color="auto"/>
        <w:bottom w:val="none" w:sz="0" w:space="0" w:color="auto"/>
        <w:right w:val="none" w:sz="0" w:space="0" w:color="auto"/>
      </w:divBdr>
    </w:div>
    <w:div w:id="800265273">
      <w:bodyDiv w:val="1"/>
      <w:marLeft w:val="0"/>
      <w:marRight w:val="0"/>
      <w:marTop w:val="0"/>
      <w:marBottom w:val="0"/>
      <w:divBdr>
        <w:top w:val="none" w:sz="0" w:space="0" w:color="auto"/>
        <w:left w:val="none" w:sz="0" w:space="0" w:color="auto"/>
        <w:bottom w:val="none" w:sz="0" w:space="0" w:color="auto"/>
        <w:right w:val="none" w:sz="0" w:space="0" w:color="auto"/>
      </w:divBdr>
      <w:divsChild>
        <w:div w:id="211042564">
          <w:marLeft w:val="0"/>
          <w:marRight w:val="0"/>
          <w:marTop w:val="0"/>
          <w:marBottom w:val="0"/>
          <w:divBdr>
            <w:top w:val="none" w:sz="0" w:space="0" w:color="auto"/>
            <w:left w:val="none" w:sz="0" w:space="0" w:color="auto"/>
            <w:bottom w:val="none" w:sz="0" w:space="0" w:color="auto"/>
            <w:right w:val="none" w:sz="0" w:space="0" w:color="auto"/>
          </w:divBdr>
        </w:div>
        <w:div w:id="373311018">
          <w:marLeft w:val="0"/>
          <w:marRight w:val="0"/>
          <w:marTop w:val="0"/>
          <w:marBottom w:val="0"/>
          <w:divBdr>
            <w:top w:val="none" w:sz="0" w:space="0" w:color="auto"/>
            <w:left w:val="none" w:sz="0" w:space="0" w:color="auto"/>
            <w:bottom w:val="none" w:sz="0" w:space="0" w:color="auto"/>
            <w:right w:val="none" w:sz="0" w:space="0" w:color="auto"/>
          </w:divBdr>
        </w:div>
        <w:div w:id="708917547">
          <w:marLeft w:val="0"/>
          <w:marRight w:val="0"/>
          <w:marTop w:val="0"/>
          <w:marBottom w:val="0"/>
          <w:divBdr>
            <w:top w:val="none" w:sz="0" w:space="0" w:color="auto"/>
            <w:left w:val="none" w:sz="0" w:space="0" w:color="auto"/>
            <w:bottom w:val="none" w:sz="0" w:space="0" w:color="auto"/>
            <w:right w:val="none" w:sz="0" w:space="0" w:color="auto"/>
          </w:divBdr>
        </w:div>
        <w:div w:id="732192802">
          <w:marLeft w:val="0"/>
          <w:marRight w:val="0"/>
          <w:marTop w:val="0"/>
          <w:marBottom w:val="0"/>
          <w:divBdr>
            <w:top w:val="none" w:sz="0" w:space="0" w:color="auto"/>
            <w:left w:val="none" w:sz="0" w:space="0" w:color="auto"/>
            <w:bottom w:val="none" w:sz="0" w:space="0" w:color="auto"/>
            <w:right w:val="none" w:sz="0" w:space="0" w:color="auto"/>
          </w:divBdr>
        </w:div>
        <w:div w:id="786436065">
          <w:marLeft w:val="0"/>
          <w:marRight w:val="0"/>
          <w:marTop w:val="0"/>
          <w:marBottom w:val="0"/>
          <w:divBdr>
            <w:top w:val="none" w:sz="0" w:space="0" w:color="auto"/>
            <w:left w:val="none" w:sz="0" w:space="0" w:color="auto"/>
            <w:bottom w:val="none" w:sz="0" w:space="0" w:color="auto"/>
            <w:right w:val="none" w:sz="0" w:space="0" w:color="auto"/>
          </w:divBdr>
        </w:div>
        <w:div w:id="855271112">
          <w:marLeft w:val="0"/>
          <w:marRight w:val="0"/>
          <w:marTop w:val="0"/>
          <w:marBottom w:val="0"/>
          <w:divBdr>
            <w:top w:val="none" w:sz="0" w:space="0" w:color="auto"/>
            <w:left w:val="none" w:sz="0" w:space="0" w:color="auto"/>
            <w:bottom w:val="none" w:sz="0" w:space="0" w:color="auto"/>
            <w:right w:val="none" w:sz="0" w:space="0" w:color="auto"/>
          </w:divBdr>
        </w:div>
        <w:div w:id="1175456507">
          <w:marLeft w:val="0"/>
          <w:marRight w:val="0"/>
          <w:marTop w:val="0"/>
          <w:marBottom w:val="0"/>
          <w:divBdr>
            <w:top w:val="none" w:sz="0" w:space="0" w:color="auto"/>
            <w:left w:val="none" w:sz="0" w:space="0" w:color="auto"/>
            <w:bottom w:val="none" w:sz="0" w:space="0" w:color="auto"/>
            <w:right w:val="none" w:sz="0" w:space="0" w:color="auto"/>
          </w:divBdr>
        </w:div>
        <w:div w:id="1326082809">
          <w:marLeft w:val="0"/>
          <w:marRight w:val="0"/>
          <w:marTop w:val="0"/>
          <w:marBottom w:val="0"/>
          <w:divBdr>
            <w:top w:val="none" w:sz="0" w:space="0" w:color="auto"/>
            <w:left w:val="none" w:sz="0" w:space="0" w:color="auto"/>
            <w:bottom w:val="none" w:sz="0" w:space="0" w:color="auto"/>
            <w:right w:val="none" w:sz="0" w:space="0" w:color="auto"/>
          </w:divBdr>
        </w:div>
        <w:div w:id="1547795358">
          <w:marLeft w:val="0"/>
          <w:marRight w:val="0"/>
          <w:marTop w:val="0"/>
          <w:marBottom w:val="0"/>
          <w:divBdr>
            <w:top w:val="none" w:sz="0" w:space="0" w:color="auto"/>
            <w:left w:val="none" w:sz="0" w:space="0" w:color="auto"/>
            <w:bottom w:val="none" w:sz="0" w:space="0" w:color="auto"/>
            <w:right w:val="none" w:sz="0" w:space="0" w:color="auto"/>
          </w:divBdr>
        </w:div>
        <w:div w:id="1852068561">
          <w:marLeft w:val="0"/>
          <w:marRight w:val="0"/>
          <w:marTop w:val="0"/>
          <w:marBottom w:val="0"/>
          <w:divBdr>
            <w:top w:val="none" w:sz="0" w:space="0" w:color="auto"/>
            <w:left w:val="none" w:sz="0" w:space="0" w:color="auto"/>
            <w:bottom w:val="none" w:sz="0" w:space="0" w:color="auto"/>
            <w:right w:val="none" w:sz="0" w:space="0" w:color="auto"/>
          </w:divBdr>
        </w:div>
      </w:divsChild>
    </w:div>
    <w:div w:id="824012176">
      <w:bodyDiv w:val="1"/>
      <w:marLeft w:val="0"/>
      <w:marRight w:val="0"/>
      <w:marTop w:val="0"/>
      <w:marBottom w:val="0"/>
      <w:divBdr>
        <w:top w:val="none" w:sz="0" w:space="0" w:color="auto"/>
        <w:left w:val="none" w:sz="0" w:space="0" w:color="auto"/>
        <w:bottom w:val="none" w:sz="0" w:space="0" w:color="auto"/>
        <w:right w:val="none" w:sz="0" w:space="0" w:color="auto"/>
      </w:divBdr>
      <w:divsChild>
        <w:div w:id="1422021195">
          <w:marLeft w:val="0"/>
          <w:marRight w:val="0"/>
          <w:marTop w:val="0"/>
          <w:marBottom w:val="0"/>
          <w:divBdr>
            <w:top w:val="none" w:sz="0" w:space="0" w:color="auto"/>
            <w:left w:val="none" w:sz="0" w:space="0" w:color="auto"/>
            <w:bottom w:val="none" w:sz="0" w:space="0" w:color="auto"/>
            <w:right w:val="none" w:sz="0" w:space="0" w:color="auto"/>
          </w:divBdr>
        </w:div>
      </w:divsChild>
    </w:div>
    <w:div w:id="830557558">
      <w:bodyDiv w:val="1"/>
      <w:marLeft w:val="0"/>
      <w:marRight w:val="0"/>
      <w:marTop w:val="0"/>
      <w:marBottom w:val="0"/>
      <w:divBdr>
        <w:top w:val="none" w:sz="0" w:space="0" w:color="auto"/>
        <w:left w:val="none" w:sz="0" w:space="0" w:color="auto"/>
        <w:bottom w:val="none" w:sz="0" w:space="0" w:color="auto"/>
        <w:right w:val="none" w:sz="0" w:space="0" w:color="auto"/>
      </w:divBdr>
    </w:div>
    <w:div w:id="831719418">
      <w:bodyDiv w:val="1"/>
      <w:marLeft w:val="0"/>
      <w:marRight w:val="0"/>
      <w:marTop w:val="0"/>
      <w:marBottom w:val="0"/>
      <w:divBdr>
        <w:top w:val="none" w:sz="0" w:space="0" w:color="auto"/>
        <w:left w:val="none" w:sz="0" w:space="0" w:color="auto"/>
        <w:bottom w:val="none" w:sz="0" w:space="0" w:color="auto"/>
        <w:right w:val="none" w:sz="0" w:space="0" w:color="auto"/>
      </w:divBdr>
    </w:div>
    <w:div w:id="867911926">
      <w:bodyDiv w:val="1"/>
      <w:marLeft w:val="0"/>
      <w:marRight w:val="0"/>
      <w:marTop w:val="0"/>
      <w:marBottom w:val="0"/>
      <w:divBdr>
        <w:top w:val="none" w:sz="0" w:space="0" w:color="auto"/>
        <w:left w:val="none" w:sz="0" w:space="0" w:color="auto"/>
        <w:bottom w:val="none" w:sz="0" w:space="0" w:color="auto"/>
        <w:right w:val="none" w:sz="0" w:space="0" w:color="auto"/>
      </w:divBdr>
    </w:div>
    <w:div w:id="869731682">
      <w:bodyDiv w:val="1"/>
      <w:marLeft w:val="0"/>
      <w:marRight w:val="0"/>
      <w:marTop w:val="0"/>
      <w:marBottom w:val="0"/>
      <w:divBdr>
        <w:top w:val="none" w:sz="0" w:space="0" w:color="auto"/>
        <w:left w:val="none" w:sz="0" w:space="0" w:color="auto"/>
        <w:bottom w:val="none" w:sz="0" w:space="0" w:color="auto"/>
        <w:right w:val="none" w:sz="0" w:space="0" w:color="auto"/>
      </w:divBdr>
    </w:div>
    <w:div w:id="895051750">
      <w:bodyDiv w:val="1"/>
      <w:marLeft w:val="0"/>
      <w:marRight w:val="0"/>
      <w:marTop w:val="0"/>
      <w:marBottom w:val="0"/>
      <w:divBdr>
        <w:top w:val="none" w:sz="0" w:space="0" w:color="auto"/>
        <w:left w:val="none" w:sz="0" w:space="0" w:color="auto"/>
        <w:bottom w:val="none" w:sz="0" w:space="0" w:color="auto"/>
        <w:right w:val="none" w:sz="0" w:space="0" w:color="auto"/>
      </w:divBdr>
    </w:div>
    <w:div w:id="897712521">
      <w:bodyDiv w:val="1"/>
      <w:marLeft w:val="0"/>
      <w:marRight w:val="0"/>
      <w:marTop w:val="0"/>
      <w:marBottom w:val="0"/>
      <w:divBdr>
        <w:top w:val="none" w:sz="0" w:space="0" w:color="auto"/>
        <w:left w:val="none" w:sz="0" w:space="0" w:color="auto"/>
        <w:bottom w:val="none" w:sz="0" w:space="0" w:color="auto"/>
        <w:right w:val="none" w:sz="0" w:space="0" w:color="auto"/>
      </w:divBdr>
    </w:div>
    <w:div w:id="899905579">
      <w:bodyDiv w:val="1"/>
      <w:marLeft w:val="0"/>
      <w:marRight w:val="0"/>
      <w:marTop w:val="0"/>
      <w:marBottom w:val="0"/>
      <w:divBdr>
        <w:top w:val="none" w:sz="0" w:space="0" w:color="auto"/>
        <w:left w:val="none" w:sz="0" w:space="0" w:color="auto"/>
        <w:bottom w:val="none" w:sz="0" w:space="0" w:color="auto"/>
        <w:right w:val="none" w:sz="0" w:space="0" w:color="auto"/>
      </w:divBdr>
    </w:div>
    <w:div w:id="913778058">
      <w:bodyDiv w:val="1"/>
      <w:marLeft w:val="0"/>
      <w:marRight w:val="0"/>
      <w:marTop w:val="0"/>
      <w:marBottom w:val="0"/>
      <w:divBdr>
        <w:top w:val="none" w:sz="0" w:space="0" w:color="auto"/>
        <w:left w:val="none" w:sz="0" w:space="0" w:color="auto"/>
        <w:bottom w:val="none" w:sz="0" w:space="0" w:color="auto"/>
        <w:right w:val="none" w:sz="0" w:space="0" w:color="auto"/>
      </w:divBdr>
    </w:div>
    <w:div w:id="924607960">
      <w:bodyDiv w:val="1"/>
      <w:marLeft w:val="0"/>
      <w:marRight w:val="0"/>
      <w:marTop w:val="0"/>
      <w:marBottom w:val="0"/>
      <w:divBdr>
        <w:top w:val="none" w:sz="0" w:space="0" w:color="auto"/>
        <w:left w:val="none" w:sz="0" w:space="0" w:color="auto"/>
        <w:bottom w:val="none" w:sz="0" w:space="0" w:color="auto"/>
        <w:right w:val="none" w:sz="0" w:space="0" w:color="auto"/>
      </w:divBdr>
    </w:div>
    <w:div w:id="950212476">
      <w:bodyDiv w:val="1"/>
      <w:marLeft w:val="0"/>
      <w:marRight w:val="0"/>
      <w:marTop w:val="0"/>
      <w:marBottom w:val="0"/>
      <w:divBdr>
        <w:top w:val="none" w:sz="0" w:space="0" w:color="auto"/>
        <w:left w:val="none" w:sz="0" w:space="0" w:color="auto"/>
        <w:bottom w:val="none" w:sz="0" w:space="0" w:color="auto"/>
        <w:right w:val="none" w:sz="0" w:space="0" w:color="auto"/>
      </w:divBdr>
    </w:div>
    <w:div w:id="990327704">
      <w:bodyDiv w:val="1"/>
      <w:marLeft w:val="0"/>
      <w:marRight w:val="0"/>
      <w:marTop w:val="0"/>
      <w:marBottom w:val="0"/>
      <w:divBdr>
        <w:top w:val="none" w:sz="0" w:space="0" w:color="auto"/>
        <w:left w:val="none" w:sz="0" w:space="0" w:color="auto"/>
        <w:bottom w:val="none" w:sz="0" w:space="0" w:color="auto"/>
        <w:right w:val="none" w:sz="0" w:space="0" w:color="auto"/>
      </w:divBdr>
    </w:div>
    <w:div w:id="1000622318">
      <w:bodyDiv w:val="1"/>
      <w:marLeft w:val="0"/>
      <w:marRight w:val="0"/>
      <w:marTop w:val="0"/>
      <w:marBottom w:val="0"/>
      <w:divBdr>
        <w:top w:val="none" w:sz="0" w:space="0" w:color="auto"/>
        <w:left w:val="none" w:sz="0" w:space="0" w:color="auto"/>
        <w:bottom w:val="none" w:sz="0" w:space="0" w:color="auto"/>
        <w:right w:val="none" w:sz="0" w:space="0" w:color="auto"/>
      </w:divBdr>
    </w:div>
    <w:div w:id="1001547624">
      <w:bodyDiv w:val="1"/>
      <w:marLeft w:val="0"/>
      <w:marRight w:val="0"/>
      <w:marTop w:val="0"/>
      <w:marBottom w:val="0"/>
      <w:divBdr>
        <w:top w:val="none" w:sz="0" w:space="0" w:color="auto"/>
        <w:left w:val="none" w:sz="0" w:space="0" w:color="auto"/>
        <w:bottom w:val="none" w:sz="0" w:space="0" w:color="auto"/>
        <w:right w:val="none" w:sz="0" w:space="0" w:color="auto"/>
      </w:divBdr>
    </w:div>
    <w:div w:id="1011025780">
      <w:bodyDiv w:val="1"/>
      <w:marLeft w:val="0"/>
      <w:marRight w:val="0"/>
      <w:marTop w:val="0"/>
      <w:marBottom w:val="0"/>
      <w:divBdr>
        <w:top w:val="none" w:sz="0" w:space="0" w:color="auto"/>
        <w:left w:val="none" w:sz="0" w:space="0" w:color="auto"/>
        <w:bottom w:val="none" w:sz="0" w:space="0" w:color="auto"/>
        <w:right w:val="none" w:sz="0" w:space="0" w:color="auto"/>
      </w:divBdr>
    </w:div>
    <w:div w:id="1030566560">
      <w:bodyDiv w:val="1"/>
      <w:marLeft w:val="0"/>
      <w:marRight w:val="0"/>
      <w:marTop w:val="0"/>
      <w:marBottom w:val="0"/>
      <w:divBdr>
        <w:top w:val="none" w:sz="0" w:space="0" w:color="auto"/>
        <w:left w:val="none" w:sz="0" w:space="0" w:color="auto"/>
        <w:bottom w:val="none" w:sz="0" w:space="0" w:color="auto"/>
        <w:right w:val="none" w:sz="0" w:space="0" w:color="auto"/>
      </w:divBdr>
      <w:divsChild>
        <w:div w:id="22946263">
          <w:marLeft w:val="0"/>
          <w:marRight w:val="0"/>
          <w:marTop w:val="0"/>
          <w:marBottom w:val="0"/>
          <w:divBdr>
            <w:top w:val="none" w:sz="0" w:space="0" w:color="auto"/>
            <w:left w:val="none" w:sz="0" w:space="0" w:color="auto"/>
            <w:bottom w:val="none" w:sz="0" w:space="0" w:color="auto"/>
            <w:right w:val="none" w:sz="0" w:space="0" w:color="auto"/>
          </w:divBdr>
        </w:div>
        <w:div w:id="106123099">
          <w:marLeft w:val="0"/>
          <w:marRight w:val="0"/>
          <w:marTop w:val="0"/>
          <w:marBottom w:val="0"/>
          <w:divBdr>
            <w:top w:val="none" w:sz="0" w:space="0" w:color="auto"/>
            <w:left w:val="none" w:sz="0" w:space="0" w:color="auto"/>
            <w:bottom w:val="none" w:sz="0" w:space="0" w:color="auto"/>
            <w:right w:val="none" w:sz="0" w:space="0" w:color="auto"/>
          </w:divBdr>
        </w:div>
        <w:div w:id="809787115">
          <w:marLeft w:val="0"/>
          <w:marRight w:val="0"/>
          <w:marTop w:val="0"/>
          <w:marBottom w:val="0"/>
          <w:divBdr>
            <w:top w:val="none" w:sz="0" w:space="0" w:color="auto"/>
            <w:left w:val="none" w:sz="0" w:space="0" w:color="auto"/>
            <w:bottom w:val="none" w:sz="0" w:space="0" w:color="auto"/>
            <w:right w:val="none" w:sz="0" w:space="0" w:color="auto"/>
          </w:divBdr>
        </w:div>
      </w:divsChild>
    </w:div>
    <w:div w:id="1038437719">
      <w:bodyDiv w:val="1"/>
      <w:marLeft w:val="0"/>
      <w:marRight w:val="0"/>
      <w:marTop w:val="0"/>
      <w:marBottom w:val="0"/>
      <w:divBdr>
        <w:top w:val="none" w:sz="0" w:space="0" w:color="auto"/>
        <w:left w:val="none" w:sz="0" w:space="0" w:color="auto"/>
        <w:bottom w:val="none" w:sz="0" w:space="0" w:color="auto"/>
        <w:right w:val="none" w:sz="0" w:space="0" w:color="auto"/>
      </w:divBdr>
    </w:div>
    <w:div w:id="1051467063">
      <w:bodyDiv w:val="1"/>
      <w:marLeft w:val="0"/>
      <w:marRight w:val="0"/>
      <w:marTop w:val="0"/>
      <w:marBottom w:val="0"/>
      <w:divBdr>
        <w:top w:val="none" w:sz="0" w:space="0" w:color="auto"/>
        <w:left w:val="none" w:sz="0" w:space="0" w:color="auto"/>
        <w:bottom w:val="none" w:sz="0" w:space="0" w:color="auto"/>
        <w:right w:val="none" w:sz="0" w:space="0" w:color="auto"/>
      </w:divBdr>
    </w:div>
    <w:div w:id="1076630478">
      <w:bodyDiv w:val="1"/>
      <w:marLeft w:val="0"/>
      <w:marRight w:val="0"/>
      <w:marTop w:val="0"/>
      <w:marBottom w:val="0"/>
      <w:divBdr>
        <w:top w:val="none" w:sz="0" w:space="0" w:color="auto"/>
        <w:left w:val="none" w:sz="0" w:space="0" w:color="auto"/>
        <w:bottom w:val="none" w:sz="0" w:space="0" w:color="auto"/>
        <w:right w:val="none" w:sz="0" w:space="0" w:color="auto"/>
      </w:divBdr>
    </w:div>
    <w:div w:id="1082265522">
      <w:bodyDiv w:val="1"/>
      <w:marLeft w:val="0"/>
      <w:marRight w:val="0"/>
      <w:marTop w:val="0"/>
      <w:marBottom w:val="0"/>
      <w:divBdr>
        <w:top w:val="none" w:sz="0" w:space="0" w:color="auto"/>
        <w:left w:val="none" w:sz="0" w:space="0" w:color="auto"/>
        <w:bottom w:val="none" w:sz="0" w:space="0" w:color="auto"/>
        <w:right w:val="none" w:sz="0" w:space="0" w:color="auto"/>
      </w:divBdr>
      <w:divsChild>
        <w:div w:id="820776255">
          <w:marLeft w:val="432"/>
          <w:marRight w:val="0"/>
          <w:marTop w:val="120"/>
          <w:marBottom w:val="0"/>
          <w:divBdr>
            <w:top w:val="none" w:sz="0" w:space="0" w:color="auto"/>
            <w:left w:val="none" w:sz="0" w:space="0" w:color="auto"/>
            <w:bottom w:val="none" w:sz="0" w:space="0" w:color="auto"/>
            <w:right w:val="none" w:sz="0" w:space="0" w:color="auto"/>
          </w:divBdr>
        </w:div>
        <w:div w:id="1446269680">
          <w:marLeft w:val="432"/>
          <w:marRight w:val="0"/>
          <w:marTop w:val="120"/>
          <w:marBottom w:val="0"/>
          <w:divBdr>
            <w:top w:val="none" w:sz="0" w:space="0" w:color="auto"/>
            <w:left w:val="none" w:sz="0" w:space="0" w:color="auto"/>
            <w:bottom w:val="none" w:sz="0" w:space="0" w:color="auto"/>
            <w:right w:val="none" w:sz="0" w:space="0" w:color="auto"/>
          </w:divBdr>
        </w:div>
        <w:div w:id="1463377133">
          <w:marLeft w:val="432"/>
          <w:marRight w:val="0"/>
          <w:marTop w:val="120"/>
          <w:marBottom w:val="0"/>
          <w:divBdr>
            <w:top w:val="none" w:sz="0" w:space="0" w:color="auto"/>
            <w:left w:val="none" w:sz="0" w:space="0" w:color="auto"/>
            <w:bottom w:val="none" w:sz="0" w:space="0" w:color="auto"/>
            <w:right w:val="none" w:sz="0" w:space="0" w:color="auto"/>
          </w:divBdr>
        </w:div>
        <w:div w:id="1857036048">
          <w:marLeft w:val="432"/>
          <w:marRight w:val="0"/>
          <w:marTop w:val="120"/>
          <w:marBottom w:val="0"/>
          <w:divBdr>
            <w:top w:val="none" w:sz="0" w:space="0" w:color="auto"/>
            <w:left w:val="none" w:sz="0" w:space="0" w:color="auto"/>
            <w:bottom w:val="none" w:sz="0" w:space="0" w:color="auto"/>
            <w:right w:val="none" w:sz="0" w:space="0" w:color="auto"/>
          </w:divBdr>
        </w:div>
      </w:divsChild>
    </w:div>
    <w:div w:id="1091898746">
      <w:bodyDiv w:val="1"/>
      <w:marLeft w:val="0"/>
      <w:marRight w:val="0"/>
      <w:marTop w:val="0"/>
      <w:marBottom w:val="0"/>
      <w:divBdr>
        <w:top w:val="none" w:sz="0" w:space="0" w:color="auto"/>
        <w:left w:val="none" w:sz="0" w:space="0" w:color="auto"/>
        <w:bottom w:val="none" w:sz="0" w:space="0" w:color="auto"/>
        <w:right w:val="none" w:sz="0" w:space="0" w:color="auto"/>
      </w:divBdr>
    </w:div>
    <w:div w:id="1094278553">
      <w:bodyDiv w:val="1"/>
      <w:marLeft w:val="0"/>
      <w:marRight w:val="0"/>
      <w:marTop w:val="0"/>
      <w:marBottom w:val="0"/>
      <w:divBdr>
        <w:top w:val="none" w:sz="0" w:space="0" w:color="auto"/>
        <w:left w:val="none" w:sz="0" w:space="0" w:color="auto"/>
        <w:bottom w:val="none" w:sz="0" w:space="0" w:color="auto"/>
        <w:right w:val="none" w:sz="0" w:space="0" w:color="auto"/>
      </w:divBdr>
    </w:div>
    <w:div w:id="1117410503">
      <w:bodyDiv w:val="1"/>
      <w:marLeft w:val="0"/>
      <w:marRight w:val="0"/>
      <w:marTop w:val="0"/>
      <w:marBottom w:val="0"/>
      <w:divBdr>
        <w:top w:val="none" w:sz="0" w:space="0" w:color="auto"/>
        <w:left w:val="none" w:sz="0" w:space="0" w:color="auto"/>
        <w:bottom w:val="none" w:sz="0" w:space="0" w:color="auto"/>
        <w:right w:val="none" w:sz="0" w:space="0" w:color="auto"/>
      </w:divBdr>
    </w:div>
    <w:div w:id="1118333798">
      <w:bodyDiv w:val="1"/>
      <w:marLeft w:val="0"/>
      <w:marRight w:val="0"/>
      <w:marTop w:val="0"/>
      <w:marBottom w:val="0"/>
      <w:divBdr>
        <w:top w:val="none" w:sz="0" w:space="0" w:color="auto"/>
        <w:left w:val="none" w:sz="0" w:space="0" w:color="auto"/>
        <w:bottom w:val="none" w:sz="0" w:space="0" w:color="auto"/>
        <w:right w:val="none" w:sz="0" w:space="0" w:color="auto"/>
      </w:divBdr>
    </w:div>
    <w:div w:id="1138381330">
      <w:bodyDiv w:val="1"/>
      <w:marLeft w:val="0"/>
      <w:marRight w:val="0"/>
      <w:marTop w:val="0"/>
      <w:marBottom w:val="0"/>
      <w:divBdr>
        <w:top w:val="none" w:sz="0" w:space="0" w:color="auto"/>
        <w:left w:val="none" w:sz="0" w:space="0" w:color="auto"/>
        <w:bottom w:val="none" w:sz="0" w:space="0" w:color="auto"/>
        <w:right w:val="none" w:sz="0" w:space="0" w:color="auto"/>
      </w:divBdr>
      <w:divsChild>
        <w:div w:id="197738393">
          <w:marLeft w:val="0"/>
          <w:marRight w:val="0"/>
          <w:marTop w:val="0"/>
          <w:marBottom w:val="0"/>
          <w:divBdr>
            <w:top w:val="none" w:sz="0" w:space="0" w:color="auto"/>
            <w:left w:val="none" w:sz="0" w:space="0" w:color="auto"/>
            <w:bottom w:val="none" w:sz="0" w:space="0" w:color="auto"/>
            <w:right w:val="none" w:sz="0" w:space="0" w:color="auto"/>
          </w:divBdr>
        </w:div>
        <w:div w:id="500462482">
          <w:marLeft w:val="0"/>
          <w:marRight w:val="0"/>
          <w:marTop w:val="0"/>
          <w:marBottom w:val="0"/>
          <w:divBdr>
            <w:top w:val="none" w:sz="0" w:space="0" w:color="auto"/>
            <w:left w:val="none" w:sz="0" w:space="0" w:color="auto"/>
            <w:bottom w:val="none" w:sz="0" w:space="0" w:color="auto"/>
            <w:right w:val="none" w:sz="0" w:space="0" w:color="auto"/>
          </w:divBdr>
        </w:div>
        <w:div w:id="1616448063">
          <w:marLeft w:val="0"/>
          <w:marRight w:val="0"/>
          <w:marTop w:val="0"/>
          <w:marBottom w:val="0"/>
          <w:divBdr>
            <w:top w:val="none" w:sz="0" w:space="0" w:color="auto"/>
            <w:left w:val="none" w:sz="0" w:space="0" w:color="auto"/>
            <w:bottom w:val="none" w:sz="0" w:space="0" w:color="auto"/>
            <w:right w:val="none" w:sz="0" w:space="0" w:color="auto"/>
          </w:divBdr>
        </w:div>
      </w:divsChild>
    </w:div>
    <w:div w:id="1140658121">
      <w:bodyDiv w:val="1"/>
      <w:marLeft w:val="0"/>
      <w:marRight w:val="0"/>
      <w:marTop w:val="0"/>
      <w:marBottom w:val="0"/>
      <w:divBdr>
        <w:top w:val="none" w:sz="0" w:space="0" w:color="auto"/>
        <w:left w:val="none" w:sz="0" w:space="0" w:color="auto"/>
        <w:bottom w:val="none" w:sz="0" w:space="0" w:color="auto"/>
        <w:right w:val="none" w:sz="0" w:space="0" w:color="auto"/>
      </w:divBdr>
      <w:divsChild>
        <w:div w:id="241256592">
          <w:marLeft w:val="0"/>
          <w:marRight w:val="0"/>
          <w:marTop w:val="0"/>
          <w:marBottom w:val="0"/>
          <w:divBdr>
            <w:top w:val="none" w:sz="0" w:space="0" w:color="auto"/>
            <w:left w:val="none" w:sz="0" w:space="0" w:color="auto"/>
            <w:bottom w:val="none" w:sz="0" w:space="0" w:color="auto"/>
            <w:right w:val="none" w:sz="0" w:space="0" w:color="auto"/>
          </w:divBdr>
        </w:div>
        <w:div w:id="491726561">
          <w:marLeft w:val="0"/>
          <w:marRight w:val="0"/>
          <w:marTop w:val="0"/>
          <w:marBottom w:val="0"/>
          <w:divBdr>
            <w:top w:val="none" w:sz="0" w:space="0" w:color="auto"/>
            <w:left w:val="none" w:sz="0" w:space="0" w:color="auto"/>
            <w:bottom w:val="none" w:sz="0" w:space="0" w:color="auto"/>
            <w:right w:val="none" w:sz="0" w:space="0" w:color="auto"/>
          </w:divBdr>
        </w:div>
        <w:div w:id="1134447292">
          <w:marLeft w:val="0"/>
          <w:marRight w:val="0"/>
          <w:marTop w:val="0"/>
          <w:marBottom w:val="0"/>
          <w:divBdr>
            <w:top w:val="none" w:sz="0" w:space="0" w:color="auto"/>
            <w:left w:val="none" w:sz="0" w:space="0" w:color="auto"/>
            <w:bottom w:val="none" w:sz="0" w:space="0" w:color="auto"/>
            <w:right w:val="none" w:sz="0" w:space="0" w:color="auto"/>
          </w:divBdr>
        </w:div>
        <w:div w:id="1280071431">
          <w:marLeft w:val="0"/>
          <w:marRight w:val="0"/>
          <w:marTop w:val="0"/>
          <w:marBottom w:val="0"/>
          <w:divBdr>
            <w:top w:val="none" w:sz="0" w:space="0" w:color="auto"/>
            <w:left w:val="none" w:sz="0" w:space="0" w:color="auto"/>
            <w:bottom w:val="none" w:sz="0" w:space="0" w:color="auto"/>
            <w:right w:val="none" w:sz="0" w:space="0" w:color="auto"/>
          </w:divBdr>
        </w:div>
        <w:div w:id="1449663609">
          <w:marLeft w:val="0"/>
          <w:marRight w:val="0"/>
          <w:marTop w:val="0"/>
          <w:marBottom w:val="0"/>
          <w:divBdr>
            <w:top w:val="none" w:sz="0" w:space="0" w:color="auto"/>
            <w:left w:val="none" w:sz="0" w:space="0" w:color="auto"/>
            <w:bottom w:val="none" w:sz="0" w:space="0" w:color="auto"/>
            <w:right w:val="none" w:sz="0" w:space="0" w:color="auto"/>
          </w:divBdr>
        </w:div>
        <w:div w:id="1720662836">
          <w:marLeft w:val="0"/>
          <w:marRight w:val="0"/>
          <w:marTop w:val="0"/>
          <w:marBottom w:val="0"/>
          <w:divBdr>
            <w:top w:val="none" w:sz="0" w:space="0" w:color="auto"/>
            <w:left w:val="none" w:sz="0" w:space="0" w:color="auto"/>
            <w:bottom w:val="none" w:sz="0" w:space="0" w:color="auto"/>
            <w:right w:val="none" w:sz="0" w:space="0" w:color="auto"/>
          </w:divBdr>
        </w:div>
      </w:divsChild>
    </w:div>
    <w:div w:id="1164055282">
      <w:bodyDiv w:val="1"/>
      <w:marLeft w:val="0"/>
      <w:marRight w:val="0"/>
      <w:marTop w:val="0"/>
      <w:marBottom w:val="0"/>
      <w:divBdr>
        <w:top w:val="none" w:sz="0" w:space="0" w:color="auto"/>
        <w:left w:val="none" w:sz="0" w:space="0" w:color="auto"/>
        <w:bottom w:val="none" w:sz="0" w:space="0" w:color="auto"/>
        <w:right w:val="none" w:sz="0" w:space="0" w:color="auto"/>
      </w:divBdr>
    </w:div>
    <w:div w:id="1170562186">
      <w:bodyDiv w:val="1"/>
      <w:marLeft w:val="0"/>
      <w:marRight w:val="0"/>
      <w:marTop w:val="0"/>
      <w:marBottom w:val="0"/>
      <w:divBdr>
        <w:top w:val="none" w:sz="0" w:space="0" w:color="auto"/>
        <w:left w:val="none" w:sz="0" w:space="0" w:color="auto"/>
        <w:bottom w:val="none" w:sz="0" w:space="0" w:color="auto"/>
        <w:right w:val="none" w:sz="0" w:space="0" w:color="auto"/>
      </w:divBdr>
    </w:div>
    <w:div w:id="1191262015">
      <w:bodyDiv w:val="1"/>
      <w:marLeft w:val="0"/>
      <w:marRight w:val="0"/>
      <w:marTop w:val="0"/>
      <w:marBottom w:val="0"/>
      <w:divBdr>
        <w:top w:val="none" w:sz="0" w:space="0" w:color="auto"/>
        <w:left w:val="none" w:sz="0" w:space="0" w:color="auto"/>
        <w:bottom w:val="none" w:sz="0" w:space="0" w:color="auto"/>
        <w:right w:val="none" w:sz="0" w:space="0" w:color="auto"/>
      </w:divBdr>
      <w:divsChild>
        <w:div w:id="1843201139">
          <w:marLeft w:val="0"/>
          <w:marRight w:val="0"/>
          <w:marTop w:val="0"/>
          <w:marBottom w:val="0"/>
          <w:divBdr>
            <w:top w:val="none" w:sz="0" w:space="0" w:color="auto"/>
            <w:left w:val="none" w:sz="0" w:space="0" w:color="auto"/>
            <w:bottom w:val="none" w:sz="0" w:space="0" w:color="auto"/>
            <w:right w:val="none" w:sz="0" w:space="0" w:color="auto"/>
          </w:divBdr>
        </w:div>
      </w:divsChild>
    </w:div>
    <w:div w:id="1198856458">
      <w:bodyDiv w:val="1"/>
      <w:marLeft w:val="0"/>
      <w:marRight w:val="0"/>
      <w:marTop w:val="0"/>
      <w:marBottom w:val="0"/>
      <w:divBdr>
        <w:top w:val="none" w:sz="0" w:space="0" w:color="auto"/>
        <w:left w:val="none" w:sz="0" w:space="0" w:color="auto"/>
        <w:bottom w:val="none" w:sz="0" w:space="0" w:color="auto"/>
        <w:right w:val="none" w:sz="0" w:space="0" w:color="auto"/>
      </w:divBdr>
    </w:div>
    <w:div w:id="1217814533">
      <w:bodyDiv w:val="1"/>
      <w:marLeft w:val="0"/>
      <w:marRight w:val="0"/>
      <w:marTop w:val="0"/>
      <w:marBottom w:val="0"/>
      <w:divBdr>
        <w:top w:val="none" w:sz="0" w:space="0" w:color="auto"/>
        <w:left w:val="none" w:sz="0" w:space="0" w:color="auto"/>
        <w:bottom w:val="none" w:sz="0" w:space="0" w:color="auto"/>
        <w:right w:val="none" w:sz="0" w:space="0" w:color="auto"/>
      </w:divBdr>
    </w:div>
    <w:div w:id="1259825334">
      <w:bodyDiv w:val="1"/>
      <w:marLeft w:val="0"/>
      <w:marRight w:val="0"/>
      <w:marTop w:val="0"/>
      <w:marBottom w:val="0"/>
      <w:divBdr>
        <w:top w:val="none" w:sz="0" w:space="0" w:color="auto"/>
        <w:left w:val="none" w:sz="0" w:space="0" w:color="auto"/>
        <w:bottom w:val="none" w:sz="0" w:space="0" w:color="auto"/>
        <w:right w:val="none" w:sz="0" w:space="0" w:color="auto"/>
      </w:divBdr>
      <w:divsChild>
        <w:div w:id="116878834">
          <w:marLeft w:val="0"/>
          <w:marRight w:val="0"/>
          <w:marTop w:val="0"/>
          <w:marBottom w:val="0"/>
          <w:divBdr>
            <w:top w:val="none" w:sz="0" w:space="0" w:color="auto"/>
            <w:left w:val="none" w:sz="0" w:space="0" w:color="auto"/>
            <w:bottom w:val="none" w:sz="0" w:space="0" w:color="auto"/>
            <w:right w:val="none" w:sz="0" w:space="0" w:color="auto"/>
          </w:divBdr>
        </w:div>
        <w:div w:id="147283807">
          <w:marLeft w:val="0"/>
          <w:marRight w:val="0"/>
          <w:marTop w:val="0"/>
          <w:marBottom w:val="0"/>
          <w:divBdr>
            <w:top w:val="none" w:sz="0" w:space="0" w:color="auto"/>
            <w:left w:val="none" w:sz="0" w:space="0" w:color="auto"/>
            <w:bottom w:val="none" w:sz="0" w:space="0" w:color="auto"/>
            <w:right w:val="none" w:sz="0" w:space="0" w:color="auto"/>
          </w:divBdr>
        </w:div>
        <w:div w:id="262691171">
          <w:marLeft w:val="0"/>
          <w:marRight w:val="0"/>
          <w:marTop w:val="0"/>
          <w:marBottom w:val="0"/>
          <w:divBdr>
            <w:top w:val="none" w:sz="0" w:space="0" w:color="auto"/>
            <w:left w:val="none" w:sz="0" w:space="0" w:color="auto"/>
            <w:bottom w:val="none" w:sz="0" w:space="0" w:color="auto"/>
            <w:right w:val="none" w:sz="0" w:space="0" w:color="auto"/>
          </w:divBdr>
        </w:div>
        <w:div w:id="576788454">
          <w:marLeft w:val="0"/>
          <w:marRight w:val="0"/>
          <w:marTop w:val="0"/>
          <w:marBottom w:val="0"/>
          <w:divBdr>
            <w:top w:val="none" w:sz="0" w:space="0" w:color="auto"/>
            <w:left w:val="none" w:sz="0" w:space="0" w:color="auto"/>
            <w:bottom w:val="none" w:sz="0" w:space="0" w:color="auto"/>
            <w:right w:val="none" w:sz="0" w:space="0" w:color="auto"/>
          </w:divBdr>
        </w:div>
        <w:div w:id="606159388">
          <w:marLeft w:val="0"/>
          <w:marRight w:val="0"/>
          <w:marTop w:val="0"/>
          <w:marBottom w:val="0"/>
          <w:divBdr>
            <w:top w:val="none" w:sz="0" w:space="0" w:color="auto"/>
            <w:left w:val="none" w:sz="0" w:space="0" w:color="auto"/>
            <w:bottom w:val="none" w:sz="0" w:space="0" w:color="auto"/>
            <w:right w:val="none" w:sz="0" w:space="0" w:color="auto"/>
          </w:divBdr>
        </w:div>
        <w:div w:id="702940524">
          <w:marLeft w:val="0"/>
          <w:marRight w:val="0"/>
          <w:marTop w:val="0"/>
          <w:marBottom w:val="0"/>
          <w:divBdr>
            <w:top w:val="none" w:sz="0" w:space="0" w:color="auto"/>
            <w:left w:val="none" w:sz="0" w:space="0" w:color="auto"/>
            <w:bottom w:val="none" w:sz="0" w:space="0" w:color="auto"/>
            <w:right w:val="none" w:sz="0" w:space="0" w:color="auto"/>
          </w:divBdr>
        </w:div>
        <w:div w:id="1120299199">
          <w:marLeft w:val="0"/>
          <w:marRight w:val="0"/>
          <w:marTop w:val="0"/>
          <w:marBottom w:val="0"/>
          <w:divBdr>
            <w:top w:val="none" w:sz="0" w:space="0" w:color="auto"/>
            <w:left w:val="none" w:sz="0" w:space="0" w:color="auto"/>
            <w:bottom w:val="none" w:sz="0" w:space="0" w:color="auto"/>
            <w:right w:val="none" w:sz="0" w:space="0" w:color="auto"/>
          </w:divBdr>
        </w:div>
        <w:div w:id="1133599106">
          <w:marLeft w:val="0"/>
          <w:marRight w:val="0"/>
          <w:marTop w:val="0"/>
          <w:marBottom w:val="0"/>
          <w:divBdr>
            <w:top w:val="none" w:sz="0" w:space="0" w:color="auto"/>
            <w:left w:val="none" w:sz="0" w:space="0" w:color="auto"/>
            <w:bottom w:val="none" w:sz="0" w:space="0" w:color="auto"/>
            <w:right w:val="none" w:sz="0" w:space="0" w:color="auto"/>
          </w:divBdr>
        </w:div>
        <w:div w:id="1174491037">
          <w:marLeft w:val="0"/>
          <w:marRight w:val="0"/>
          <w:marTop w:val="0"/>
          <w:marBottom w:val="0"/>
          <w:divBdr>
            <w:top w:val="none" w:sz="0" w:space="0" w:color="auto"/>
            <w:left w:val="none" w:sz="0" w:space="0" w:color="auto"/>
            <w:bottom w:val="none" w:sz="0" w:space="0" w:color="auto"/>
            <w:right w:val="none" w:sz="0" w:space="0" w:color="auto"/>
          </w:divBdr>
        </w:div>
        <w:div w:id="1312370038">
          <w:marLeft w:val="0"/>
          <w:marRight w:val="0"/>
          <w:marTop w:val="0"/>
          <w:marBottom w:val="0"/>
          <w:divBdr>
            <w:top w:val="none" w:sz="0" w:space="0" w:color="auto"/>
            <w:left w:val="none" w:sz="0" w:space="0" w:color="auto"/>
            <w:bottom w:val="none" w:sz="0" w:space="0" w:color="auto"/>
            <w:right w:val="none" w:sz="0" w:space="0" w:color="auto"/>
          </w:divBdr>
        </w:div>
        <w:div w:id="1390569756">
          <w:marLeft w:val="0"/>
          <w:marRight w:val="0"/>
          <w:marTop w:val="0"/>
          <w:marBottom w:val="0"/>
          <w:divBdr>
            <w:top w:val="none" w:sz="0" w:space="0" w:color="auto"/>
            <w:left w:val="none" w:sz="0" w:space="0" w:color="auto"/>
            <w:bottom w:val="none" w:sz="0" w:space="0" w:color="auto"/>
            <w:right w:val="none" w:sz="0" w:space="0" w:color="auto"/>
          </w:divBdr>
        </w:div>
        <w:div w:id="1509636284">
          <w:marLeft w:val="0"/>
          <w:marRight w:val="0"/>
          <w:marTop w:val="0"/>
          <w:marBottom w:val="0"/>
          <w:divBdr>
            <w:top w:val="none" w:sz="0" w:space="0" w:color="auto"/>
            <w:left w:val="none" w:sz="0" w:space="0" w:color="auto"/>
            <w:bottom w:val="none" w:sz="0" w:space="0" w:color="auto"/>
            <w:right w:val="none" w:sz="0" w:space="0" w:color="auto"/>
          </w:divBdr>
        </w:div>
        <w:div w:id="1601331017">
          <w:marLeft w:val="0"/>
          <w:marRight w:val="0"/>
          <w:marTop w:val="0"/>
          <w:marBottom w:val="0"/>
          <w:divBdr>
            <w:top w:val="none" w:sz="0" w:space="0" w:color="auto"/>
            <w:left w:val="none" w:sz="0" w:space="0" w:color="auto"/>
            <w:bottom w:val="none" w:sz="0" w:space="0" w:color="auto"/>
            <w:right w:val="none" w:sz="0" w:space="0" w:color="auto"/>
          </w:divBdr>
        </w:div>
        <w:div w:id="1711228762">
          <w:marLeft w:val="0"/>
          <w:marRight w:val="0"/>
          <w:marTop w:val="0"/>
          <w:marBottom w:val="0"/>
          <w:divBdr>
            <w:top w:val="none" w:sz="0" w:space="0" w:color="auto"/>
            <w:left w:val="none" w:sz="0" w:space="0" w:color="auto"/>
            <w:bottom w:val="none" w:sz="0" w:space="0" w:color="auto"/>
            <w:right w:val="none" w:sz="0" w:space="0" w:color="auto"/>
          </w:divBdr>
        </w:div>
        <w:div w:id="1776778934">
          <w:marLeft w:val="0"/>
          <w:marRight w:val="0"/>
          <w:marTop w:val="0"/>
          <w:marBottom w:val="0"/>
          <w:divBdr>
            <w:top w:val="none" w:sz="0" w:space="0" w:color="auto"/>
            <w:left w:val="none" w:sz="0" w:space="0" w:color="auto"/>
            <w:bottom w:val="none" w:sz="0" w:space="0" w:color="auto"/>
            <w:right w:val="none" w:sz="0" w:space="0" w:color="auto"/>
          </w:divBdr>
        </w:div>
        <w:div w:id="1886329673">
          <w:marLeft w:val="0"/>
          <w:marRight w:val="0"/>
          <w:marTop w:val="0"/>
          <w:marBottom w:val="0"/>
          <w:divBdr>
            <w:top w:val="none" w:sz="0" w:space="0" w:color="auto"/>
            <w:left w:val="none" w:sz="0" w:space="0" w:color="auto"/>
            <w:bottom w:val="none" w:sz="0" w:space="0" w:color="auto"/>
            <w:right w:val="none" w:sz="0" w:space="0" w:color="auto"/>
          </w:divBdr>
        </w:div>
        <w:div w:id="1895656698">
          <w:marLeft w:val="0"/>
          <w:marRight w:val="0"/>
          <w:marTop w:val="0"/>
          <w:marBottom w:val="0"/>
          <w:divBdr>
            <w:top w:val="none" w:sz="0" w:space="0" w:color="auto"/>
            <w:left w:val="none" w:sz="0" w:space="0" w:color="auto"/>
            <w:bottom w:val="none" w:sz="0" w:space="0" w:color="auto"/>
            <w:right w:val="none" w:sz="0" w:space="0" w:color="auto"/>
          </w:divBdr>
        </w:div>
        <w:div w:id="1937782392">
          <w:marLeft w:val="0"/>
          <w:marRight w:val="0"/>
          <w:marTop w:val="0"/>
          <w:marBottom w:val="0"/>
          <w:divBdr>
            <w:top w:val="none" w:sz="0" w:space="0" w:color="auto"/>
            <w:left w:val="none" w:sz="0" w:space="0" w:color="auto"/>
            <w:bottom w:val="none" w:sz="0" w:space="0" w:color="auto"/>
            <w:right w:val="none" w:sz="0" w:space="0" w:color="auto"/>
          </w:divBdr>
        </w:div>
        <w:div w:id="1942495176">
          <w:marLeft w:val="0"/>
          <w:marRight w:val="0"/>
          <w:marTop w:val="0"/>
          <w:marBottom w:val="0"/>
          <w:divBdr>
            <w:top w:val="none" w:sz="0" w:space="0" w:color="auto"/>
            <w:left w:val="none" w:sz="0" w:space="0" w:color="auto"/>
            <w:bottom w:val="none" w:sz="0" w:space="0" w:color="auto"/>
            <w:right w:val="none" w:sz="0" w:space="0" w:color="auto"/>
          </w:divBdr>
        </w:div>
        <w:div w:id="2093163422">
          <w:marLeft w:val="0"/>
          <w:marRight w:val="0"/>
          <w:marTop w:val="0"/>
          <w:marBottom w:val="0"/>
          <w:divBdr>
            <w:top w:val="none" w:sz="0" w:space="0" w:color="auto"/>
            <w:left w:val="none" w:sz="0" w:space="0" w:color="auto"/>
            <w:bottom w:val="none" w:sz="0" w:space="0" w:color="auto"/>
            <w:right w:val="none" w:sz="0" w:space="0" w:color="auto"/>
          </w:divBdr>
        </w:div>
        <w:div w:id="2096587629">
          <w:marLeft w:val="0"/>
          <w:marRight w:val="0"/>
          <w:marTop w:val="0"/>
          <w:marBottom w:val="0"/>
          <w:divBdr>
            <w:top w:val="none" w:sz="0" w:space="0" w:color="auto"/>
            <w:left w:val="none" w:sz="0" w:space="0" w:color="auto"/>
            <w:bottom w:val="none" w:sz="0" w:space="0" w:color="auto"/>
            <w:right w:val="none" w:sz="0" w:space="0" w:color="auto"/>
          </w:divBdr>
        </w:div>
      </w:divsChild>
    </w:div>
    <w:div w:id="1284538062">
      <w:bodyDiv w:val="1"/>
      <w:marLeft w:val="0"/>
      <w:marRight w:val="0"/>
      <w:marTop w:val="0"/>
      <w:marBottom w:val="0"/>
      <w:divBdr>
        <w:top w:val="none" w:sz="0" w:space="0" w:color="auto"/>
        <w:left w:val="none" w:sz="0" w:space="0" w:color="auto"/>
        <w:bottom w:val="none" w:sz="0" w:space="0" w:color="auto"/>
        <w:right w:val="none" w:sz="0" w:space="0" w:color="auto"/>
      </w:divBdr>
    </w:div>
    <w:div w:id="1295795016">
      <w:bodyDiv w:val="1"/>
      <w:marLeft w:val="0"/>
      <w:marRight w:val="0"/>
      <w:marTop w:val="0"/>
      <w:marBottom w:val="0"/>
      <w:divBdr>
        <w:top w:val="none" w:sz="0" w:space="0" w:color="auto"/>
        <w:left w:val="none" w:sz="0" w:space="0" w:color="auto"/>
        <w:bottom w:val="none" w:sz="0" w:space="0" w:color="auto"/>
        <w:right w:val="none" w:sz="0" w:space="0" w:color="auto"/>
      </w:divBdr>
    </w:div>
    <w:div w:id="1305694254">
      <w:bodyDiv w:val="1"/>
      <w:marLeft w:val="0"/>
      <w:marRight w:val="0"/>
      <w:marTop w:val="0"/>
      <w:marBottom w:val="0"/>
      <w:divBdr>
        <w:top w:val="none" w:sz="0" w:space="0" w:color="auto"/>
        <w:left w:val="none" w:sz="0" w:space="0" w:color="auto"/>
        <w:bottom w:val="none" w:sz="0" w:space="0" w:color="auto"/>
        <w:right w:val="none" w:sz="0" w:space="0" w:color="auto"/>
      </w:divBdr>
      <w:divsChild>
        <w:div w:id="1682587608">
          <w:marLeft w:val="0"/>
          <w:marRight w:val="0"/>
          <w:marTop w:val="0"/>
          <w:marBottom w:val="0"/>
          <w:divBdr>
            <w:top w:val="none" w:sz="0" w:space="0" w:color="auto"/>
            <w:left w:val="none" w:sz="0" w:space="0" w:color="auto"/>
            <w:bottom w:val="none" w:sz="0" w:space="0" w:color="auto"/>
            <w:right w:val="none" w:sz="0" w:space="0" w:color="auto"/>
          </w:divBdr>
          <w:divsChild>
            <w:div w:id="415908107">
              <w:marLeft w:val="0"/>
              <w:marRight w:val="0"/>
              <w:marTop w:val="0"/>
              <w:marBottom w:val="0"/>
              <w:divBdr>
                <w:top w:val="none" w:sz="0" w:space="0" w:color="auto"/>
                <w:left w:val="none" w:sz="0" w:space="0" w:color="auto"/>
                <w:bottom w:val="none" w:sz="0" w:space="0" w:color="auto"/>
                <w:right w:val="none" w:sz="0" w:space="0" w:color="auto"/>
              </w:divBdr>
              <w:divsChild>
                <w:div w:id="329063420">
                  <w:marLeft w:val="0"/>
                  <w:marRight w:val="0"/>
                  <w:marTop w:val="120"/>
                  <w:marBottom w:val="0"/>
                  <w:divBdr>
                    <w:top w:val="none" w:sz="0" w:space="0" w:color="auto"/>
                    <w:left w:val="none" w:sz="0" w:space="0" w:color="auto"/>
                    <w:bottom w:val="none" w:sz="0" w:space="0" w:color="auto"/>
                    <w:right w:val="none" w:sz="0" w:space="0" w:color="auto"/>
                  </w:divBdr>
                  <w:divsChild>
                    <w:div w:id="1357465792">
                      <w:marLeft w:val="0"/>
                      <w:marRight w:val="0"/>
                      <w:marTop w:val="0"/>
                      <w:marBottom w:val="0"/>
                      <w:divBdr>
                        <w:top w:val="none" w:sz="0" w:space="0" w:color="auto"/>
                        <w:left w:val="none" w:sz="0" w:space="0" w:color="auto"/>
                        <w:bottom w:val="none" w:sz="0" w:space="0" w:color="auto"/>
                        <w:right w:val="none" w:sz="0" w:space="0" w:color="auto"/>
                      </w:divBdr>
                      <w:divsChild>
                        <w:div w:id="19989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152564">
      <w:bodyDiv w:val="1"/>
      <w:marLeft w:val="0"/>
      <w:marRight w:val="0"/>
      <w:marTop w:val="0"/>
      <w:marBottom w:val="0"/>
      <w:divBdr>
        <w:top w:val="none" w:sz="0" w:space="0" w:color="auto"/>
        <w:left w:val="none" w:sz="0" w:space="0" w:color="auto"/>
        <w:bottom w:val="none" w:sz="0" w:space="0" w:color="auto"/>
        <w:right w:val="none" w:sz="0" w:space="0" w:color="auto"/>
      </w:divBdr>
    </w:div>
    <w:div w:id="1329094274">
      <w:bodyDiv w:val="1"/>
      <w:marLeft w:val="0"/>
      <w:marRight w:val="0"/>
      <w:marTop w:val="0"/>
      <w:marBottom w:val="0"/>
      <w:divBdr>
        <w:top w:val="none" w:sz="0" w:space="0" w:color="auto"/>
        <w:left w:val="none" w:sz="0" w:space="0" w:color="auto"/>
        <w:bottom w:val="none" w:sz="0" w:space="0" w:color="auto"/>
        <w:right w:val="none" w:sz="0" w:space="0" w:color="auto"/>
      </w:divBdr>
    </w:div>
    <w:div w:id="1344017037">
      <w:bodyDiv w:val="1"/>
      <w:marLeft w:val="0"/>
      <w:marRight w:val="0"/>
      <w:marTop w:val="0"/>
      <w:marBottom w:val="0"/>
      <w:divBdr>
        <w:top w:val="none" w:sz="0" w:space="0" w:color="auto"/>
        <w:left w:val="none" w:sz="0" w:space="0" w:color="auto"/>
        <w:bottom w:val="none" w:sz="0" w:space="0" w:color="auto"/>
        <w:right w:val="none" w:sz="0" w:space="0" w:color="auto"/>
      </w:divBdr>
    </w:div>
    <w:div w:id="1352561154">
      <w:bodyDiv w:val="1"/>
      <w:marLeft w:val="0"/>
      <w:marRight w:val="0"/>
      <w:marTop w:val="0"/>
      <w:marBottom w:val="0"/>
      <w:divBdr>
        <w:top w:val="none" w:sz="0" w:space="0" w:color="auto"/>
        <w:left w:val="none" w:sz="0" w:space="0" w:color="auto"/>
        <w:bottom w:val="none" w:sz="0" w:space="0" w:color="auto"/>
        <w:right w:val="none" w:sz="0" w:space="0" w:color="auto"/>
      </w:divBdr>
    </w:div>
    <w:div w:id="1353264534">
      <w:bodyDiv w:val="1"/>
      <w:marLeft w:val="0"/>
      <w:marRight w:val="0"/>
      <w:marTop w:val="0"/>
      <w:marBottom w:val="0"/>
      <w:divBdr>
        <w:top w:val="none" w:sz="0" w:space="0" w:color="auto"/>
        <w:left w:val="none" w:sz="0" w:space="0" w:color="auto"/>
        <w:bottom w:val="none" w:sz="0" w:space="0" w:color="auto"/>
        <w:right w:val="none" w:sz="0" w:space="0" w:color="auto"/>
      </w:divBdr>
      <w:divsChild>
        <w:div w:id="1329484361">
          <w:marLeft w:val="0"/>
          <w:marRight w:val="0"/>
          <w:marTop w:val="0"/>
          <w:marBottom w:val="0"/>
          <w:divBdr>
            <w:top w:val="none" w:sz="0" w:space="0" w:color="auto"/>
            <w:left w:val="none" w:sz="0" w:space="0" w:color="auto"/>
            <w:bottom w:val="none" w:sz="0" w:space="0" w:color="auto"/>
            <w:right w:val="none" w:sz="0" w:space="0" w:color="auto"/>
          </w:divBdr>
          <w:divsChild>
            <w:div w:id="780271625">
              <w:marLeft w:val="0"/>
              <w:marRight w:val="0"/>
              <w:marTop w:val="0"/>
              <w:marBottom w:val="0"/>
              <w:divBdr>
                <w:top w:val="none" w:sz="0" w:space="0" w:color="auto"/>
                <w:left w:val="none" w:sz="0" w:space="0" w:color="auto"/>
                <w:bottom w:val="none" w:sz="0" w:space="0" w:color="auto"/>
                <w:right w:val="none" w:sz="0" w:space="0" w:color="auto"/>
              </w:divBdr>
            </w:div>
            <w:div w:id="13539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415736">
      <w:bodyDiv w:val="1"/>
      <w:marLeft w:val="0"/>
      <w:marRight w:val="0"/>
      <w:marTop w:val="0"/>
      <w:marBottom w:val="0"/>
      <w:divBdr>
        <w:top w:val="none" w:sz="0" w:space="0" w:color="auto"/>
        <w:left w:val="none" w:sz="0" w:space="0" w:color="auto"/>
        <w:bottom w:val="none" w:sz="0" w:space="0" w:color="auto"/>
        <w:right w:val="none" w:sz="0" w:space="0" w:color="auto"/>
      </w:divBdr>
    </w:div>
    <w:div w:id="1399595481">
      <w:bodyDiv w:val="1"/>
      <w:marLeft w:val="0"/>
      <w:marRight w:val="0"/>
      <w:marTop w:val="0"/>
      <w:marBottom w:val="0"/>
      <w:divBdr>
        <w:top w:val="none" w:sz="0" w:space="0" w:color="auto"/>
        <w:left w:val="none" w:sz="0" w:space="0" w:color="auto"/>
        <w:bottom w:val="none" w:sz="0" w:space="0" w:color="auto"/>
        <w:right w:val="none" w:sz="0" w:space="0" w:color="auto"/>
      </w:divBdr>
    </w:div>
    <w:div w:id="1401829757">
      <w:bodyDiv w:val="1"/>
      <w:marLeft w:val="0"/>
      <w:marRight w:val="0"/>
      <w:marTop w:val="0"/>
      <w:marBottom w:val="0"/>
      <w:divBdr>
        <w:top w:val="none" w:sz="0" w:space="0" w:color="auto"/>
        <w:left w:val="none" w:sz="0" w:space="0" w:color="auto"/>
        <w:bottom w:val="none" w:sz="0" w:space="0" w:color="auto"/>
        <w:right w:val="none" w:sz="0" w:space="0" w:color="auto"/>
      </w:divBdr>
    </w:div>
    <w:div w:id="1401906401">
      <w:bodyDiv w:val="1"/>
      <w:marLeft w:val="0"/>
      <w:marRight w:val="0"/>
      <w:marTop w:val="0"/>
      <w:marBottom w:val="0"/>
      <w:divBdr>
        <w:top w:val="none" w:sz="0" w:space="0" w:color="auto"/>
        <w:left w:val="none" w:sz="0" w:space="0" w:color="auto"/>
        <w:bottom w:val="none" w:sz="0" w:space="0" w:color="auto"/>
        <w:right w:val="none" w:sz="0" w:space="0" w:color="auto"/>
      </w:divBdr>
    </w:div>
    <w:div w:id="1421953217">
      <w:bodyDiv w:val="1"/>
      <w:marLeft w:val="0"/>
      <w:marRight w:val="0"/>
      <w:marTop w:val="0"/>
      <w:marBottom w:val="0"/>
      <w:divBdr>
        <w:top w:val="none" w:sz="0" w:space="0" w:color="auto"/>
        <w:left w:val="none" w:sz="0" w:space="0" w:color="auto"/>
        <w:bottom w:val="none" w:sz="0" w:space="0" w:color="auto"/>
        <w:right w:val="none" w:sz="0" w:space="0" w:color="auto"/>
      </w:divBdr>
    </w:div>
    <w:div w:id="1454010687">
      <w:bodyDiv w:val="1"/>
      <w:marLeft w:val="0"/>
      <w:marRight w:val="0"/>
      <w:marTop w:val="0"/>
      <w:marBottom w:val="0"/>
      <w:divBdr>
        <w:top w:val="none" w:sz="0" w:space="0" w:color="auto"/>
        <w:left w:val="none" w:sz="0" w:space="0" w:color="auto"/>
        <w:bottom w:val="none" w:sz="0" w:space="0" w:color="auto"/>
        <w:right w:val="none" w:sz="0" w:space="0" w:color="auto"/>
      </w:divBdr>
    </w:div>
    <w:div w:id="1456366096">
      <w:bodyDiv w:val="1"/>
      <w:marLeft w:val="0"/>
      <w:marRight w:val="0"/>
      <w:marTop w:val="0"/>
      <w:marBottom w:val="0"/>
      <w:divBdr>
        <w:top w:val="none" w:sz="0" w:space="0" w:color="auto"/>
        <w:left w:val="none" w:sz="0" w:space="0" w:color="auto"/>
        <w:bottom w:val="none" w:sz="0" w:space="0" w:color="auto"/>
        <w:right w:val="none" w:sz="0" w:space="0" w:color="auto"/>
      </w:divBdr>
    </w:div>
    <w:div w:id="1464038127">
      <w:bodyDiv w:val="1"/>
      <w:marLeft w:val="0"/>
      <w:marRight w:val="0"/>
      <w:marTop w:val="0"/>
      <w:marBottom w:val="0"/>
      <w:divBdr>
        <w:top w:val="none" w:sz="0" w:space="0" w:color="auto"/>
        <w:left w:val="none" w:sz="0" w:space="0" w:color="auto"/>
        <w:bottom w:val="none" w:sz="0" w:space="0" w:color="auto"/>
        <w:right w:val="none" w:sz="0" w:space="0" w:color="auto"/>
      </w:divBdr>
    </w:div>
    <w:div w:id="1490831065">
      <w:bodyDiv w:val="1"/>
      <w:marLeft w:val="0"/>
      <w:marRight w:val="0"/>
      <w:marTop w:val="0"/>
      <w:marBottom w:val="0"/>
      <w:divBdr>
        <w:top w:val="none" w:sz="0" w:space="0" w:color="auto"/>
        <w:left w:val="none" w:sz="0" w:space="0" w:color="auto"/>
        <w:bottom w:val="none" w:sz="0" w:space="0" w:color="auto"/>
        <w:right w:val="none" w:sz="0" w:space="0" w:color="auto"/>
      </w:divBdr>
    </w:div>
    <w:div w:id="1492719992">
      <w:bodyDiv w:val="1"/>
      <w:marLeft w:val="0"/>
      <w:marRight w:val="0"/>
      <w:marTop w:val="0"/>
      <w:marBottom w:val="0"/>
      <w:divBdr>
        <w:top w:val="none" w:sz="0" w:space="0" w:color="auto"/>
        <w:left w:val="none" w:sz="0" w:space="0" w:color="auto"/>
        <w:bottom w:val="none" w:sz="0" w:space="0" w:color="auto"/>
        <w:right w:val="none" w:sz="0" w:space="0" w:color="auto"/>
      </w:divBdr>
    </w:div>
    <w:div w:id="1495027782">
      <w:bodyDiv w:val="1"/>
      <w:marLeft w:val="0"/>
      <w:marRight w:val="0"/>
      <w:marTop w:val="0"/>
      <w:marBottom w:val="0"/>
      <w:divBdr>
        <w:top w:val="none" w:sz="0" w:space="0" w:color="auto"/>
        <w:left w:val="none" w:sz="0" w:space="0" w:color="auto"/>
        <w:bottom w:val="none" w:sz="0" w:space="0" w:color="auto"/>
        <w:right w:val="none" w:sz="0" w:space="0" w:color="auto"/>
      </w:divBdr>
    </w:div>
    <w:div w:id="1512908901">
      <w:bodyDiv w:val="1"/>
      <w:marLeft w:val="0"/>
      <w:marRight w:val="0"/>
      <w:marTop w:val="0"/>
      <w:marBottom w:val="0"/>
      <w:divBdr>
        <w:top w:val="none" w:sz="0" w:space="0" w:color="auto"/>
        <w:left w:val="none" w:sz="0" w:space="0" w:color="auto"/>
        <w:bottom w:val="none" w:sz="0" w:space="0" w:color="auto"/>
        <w:right w:val="none" w:sz="0" w:space="0" w:color="auto"/>
      </w:divBdr>
    </w:div>
    <w:div w:id="1517231087">
      <w:bodyDiv w:val="1"/>
      <w:marLeft w:val="0"/>
      <w:marRight w:val="0"/>
      <w:marTop w:val="0"/>
      <w:marBottom w:val="0"/>
      <w:divBdr>
        <w:top w:val="none" w:sz="0" w:space="0" w:color="auto"/>
        <w:left w:val="none" w:sz="0" w:space="0" w:color="auto"/>
        <w:bottom w:val="none" w:sz="0" w:space="0" w:color="auto"/>
        <w:right w:val="none" w:sz="0" w:space="0" w:color="auto"/>
      </w:divBdr>
    </w:div>
    <w:div w:id="1544831776">
      <w:bodyDiv w:val="1"/>
      <w:marLeft w:val="0"/>
      <w:marRight w:val="0"/>
      <w:marTop w:val="0"/>
      <w:marBottom w:val="0"/>
      <w:divBdr>
        <w:top w:val="none" w:sz="0" w:space="0" w:color="auto"/>
        <w:left w:val="none" w:sz="0" w:space="0" w:color="auto"/>
        <w:bottom w:val="none" w:sz="0" w:space="0" w:color="auto"/>
        <w:right w:val="none" w:sz="0" w:space="0" w:color="auto"/>
      </w:divBdr>
    </w:div>
    <w:div w:id="1551262378">
      <w:bodyDiv w:val="1"/>
      <w:marLeft w:val="0"/>
      <w:marRight w:val="0"/>
      <w:marTop w:val="0"/>
      <w:marBottom w:val="0"/>
      <w:divBdr>
        <w:top w:val="none" w:sz="0" w:space="0" w:color="auto"/>
        <w:left w:val="none" w:sz="0" w:space="0" w:color="auto"/>
        <w:bottom w:val="none" w:sz="0" w:space="0" w:color="auto"/>
        <w:right w:val="none" w:sz="0" w:space="0" w:color="auto"/>
      </w:divBdr>
    </w:div>
    <w:div w:id="1559171252">
      <w:bodyDiv w:val="1"/>
      <w:marLeft w:val="0"/>
      <w:marRight w:val="0"/>
      <w:marTop w:val="0"/>
      <w:marBottom w:val="0"/>
      <w:divBdr>
        <w:top w:val="none" w:sz="0" w:space="0" w:color="auto"/>
        <w:left w:val="none" w:sz="0" w:space="0" w:color="auto"/>
        <w:bottom w:val="none" w:sz="0" w:space="0" w:color="auto"/>
        <w:right w:val="none" w:sz="0" w:space="0" w:color="auto"/>
      </w:divBdr>
    </w:div>
    <w:div w:id="1582760591">
      <w:bodyDiv w:val="1"/>
      <w:marLeft w:val="0"/>
      <w:marRight w:val="0"/>
      <w:marTop w:val="0"/>
      <w:marBottom w:val="0"/>
      <w:divBdr>
        <w:top w:val="none" w:sz="0" w:space="0" w:color="auto"/>
        <w:left w:val="none" w:sz="0" w:space="0" w:color="auto"/>
        <w:bottom w:val="none" w:sz="0" w:space="0" w:color="auto"/>
        <w:right w:val="none" w:sz="0" w:space="0" w:color="auto"/>
      </w:divBdr>
    </w:div>
    <w:div w:id="1593053693">
      <w:bodyDiv w:val="1"/>
      <w:marLeft w:val="0"/>
      <w:marRight w:val="0"/>
      <w:marTop w:val="0"/>
      <w:marBottom w:val="0"/>
      <w:divBdr>
        <w:top w:val="none" w:sz="0" w:space="0" w:color="auto"/>
        <w:left w:val="none" w:sz="0" w:space="0" w:color="auto"/>
        <w:bottom w:val="none" w:sz="0" w:space="0" w:color="auto"/>
        <w:right w:val="none" w:sz="0" w:space="0" w:color="auto"/>
      </w:divBdr>
    </w:div>
    <w:div w:id="1600523793">
      <w:bodyDiv w:val="1"/>
      <w:marLeft w:val="0"/>
      <w:marRight w:val="0"/>
      <w:marTop w:val="0"/>
      <w:marBottom w:val="0"/>
      <w:divBdr>
        <w:top w:val="none" w:sz="0" w:space="0" w:color="auto"/>
        <w:left w:val="none" w:sz="0" w:space="0" w:color="auto"/>
        <w:bottom w:val="none" w:sz="0" w:space="0" w:color="auto"/>
        <w:right w:val="none" w:sz="0" w:space="0" w:color="auto"/>
      </w:divBdr>
    </w:div>
    <w:div w:id="1639606522">
      <w:bodyDiv w:val="1"/>
      <w:marLeft w:val="0"/>
      <w:marRight w:val="0"/>
      <w:marTop w:val="0"/>
      <w:marBottom w:val="0"/>
      <w:divBdr>
        <w:top w:val="none" w:sz="0" w:space="0" w:color="auto"/>
        <w:left w:val="none" w:sz="0" w:space="0" w:color="auto"/>
        <w:bottom w:val="none" w:sz="0" w:space="0" w:color="auto"/>
        <w:right w:val="none" w:sz="0" w:space="0" w:color="auto"/>
      </w:divBdr>
      <w:divsChild>
        <w:div w:id="63450648">
          <w:marLeft w:val="0"/>
          <w:marRight w:val="0"/>
          <w:marTop w:val="0"/>
          <w:marBottom w:val="0"/>
          <w:divBdr>
            <w:top w:val="none" w:sz="0" w:space="0" w:color="auto"/>
            <w:left w:val="none" w:sz="0" w:space="0" w:color="auto"/>
            <w:bottom w:val="none" w:sz="0" w:space="0" w:color="auto"/>
            <w:right w:val="none" w:sz="0" w:space="0" w:color="auto"/>
          </w:divBdr>
          <w:divsChild>
            <w:div w:id="68386376">
              <w:marLeft w:val="0"/>
              <w:marRight w:val="0"/>
              <w:marTop w:val="120"/>
              <w:marBottom w:val="0"/>
              <w:divBdr>
                <w:top w:val="none" w:sz="0" w:space="0" w:color="auto"/>
                <w:left w:val="none" w:sz="0" w:space="0" w:color="auto"/>
                <w:bottom w:val="none" w:sz="0" w:space="0" w:color="auto"/>
                <w:right w:val="none" w:sz="0" w:space="0" w:color="auto"/>
              </w:divBdr>
              <w:divsChild>
                <w:div w:id="636299588">
                  <w:marLeft w:val="0"/>
                  <w:marRight w:val="0"/>
                  <w:marTop w:val="0"/>
                  <w:marBottom w:val="0"/>
                  <w:divBdr>
                    <w:top w:val="none" w:sz="0" w:space="0" w:color="auto"/>
                    <w:left w:val="none" w:sz="0" w:space="0" w:color="auto"/>
                    <w:bottom w:val="none" w:sz="0" w:space="0" w:color="auto"/>
                    <w:right w:val="none" w:sz="0" w:space="0" w:color="auto"/>
                  </w:divBdr>
                </w:div>
                <w:div w:id="890535318">
                  <w:marLeft w:val="0"/>
                  <w:marRight w:val="0"/>
                  <w:marTop w:val="0"/>
                  <w:marBottom w:val="0"/>
                  <w:divBdr>
                    <w:top w:val="none" w:sz="0" w:space="0" w:color="auto"/>
                    <w:left w:val="none" w:sz="0" w:space="0" w:color="auto"/>
                    <w:bottom w:val="none" w:sz="0" w:space="0" w:color="auto"/>
                    <w:right w:val="none" w:sz="0" w:space="0" w:color="auto"/>
                  </w:divBdr>
                </w:div>
              </w:divsChild>
            </w:div>
            <w:div w:id="121777883">
              <w:marLeft w:val="0"/>
              <w:marRight w:val="0"/>
              <w:marTop w:val="120"/>
              <w:marBottom w:val="0"/>
              <w:divBdr>
                <w:top w:val="none" w:sz="0" w:space="0" w:color="auto"/>
                <w:left w:val="none" w:sz="0" w:space="0" w:color="auto"/>
                <w:bottom w:val="none" w:sz="0" w:space="0" w:color="auto"/>
                <w:right w:val="none" w:sz="0" w:space="0" w:color="auto"/>
              </w:divBdr>
              <w:divsChild>
                <w:div w:id="556279785">
                  <w:marLeft w:val="0"/>
                  <w:marRight w:val="0"/>
                  <w:marTop w:val="0"/>
                  <w:marBottom w:val="0"/>
                  <w:divBdr>
                    <w:top w:val="none" w:sz="0" w:space="0" w:color="auto"/>
                    <w:left w:val="none" w:sz="0" w:space="0" w:color="auto"/>
                    <w:bottom w:val="none" w:sz="0" w:space="0" w:color="auto"/>
                    <w:right w:val="none" w:sz="0" w:space="0" w:color="auto"/>
                  </w:divBdr>
                </w:div>
                <w:div w:id="722097555">
                  <w:marLeft w:val="0"/>
                  <w:marRight w:val="0"/>
                  <w:marTop w:val="0"/>
                  <w:marBottom w:val="0"/>
                  <w:divBdr>
                    <w:top w:val="none" w:sz="0" w:space="0" w:color="auto"/>
                    <w:left w:val="none" w:sz="0" w:space="0" w:color="auto"/>
                    <w:bottom w:val="none" w:sz="0" w:space="0" w:color="auto"/>
                    <w:right w:val="none" w:sz="0" w:space="0" w:color="auto"/>
                  </w:divBdr>
                </w:div>
                <w:div w:id="1740639010">
                  <w:marLeft w:val="0"/>
                  <w:marRight w:val="0"/>
                  <w:marTop w:val="0"/>
                  <w:marBottom w:val="0"/>
                  <w:divBdr>
                    <w:top w:val="none" w:sz="0" w:space="0" w:color="auto"/>
                    <w:left w:val="none" w:sz="0" w:space="0" w:color="auto"/>
                    <w:bottom w:val="none" w:sz="0" w:space="0" w:color="auto"/>
                    <w:right w:val="none" w:sz="0" w:space="0" w:color="auto"/>
                  </w:divBdr>
                </w:div>
              </w:divsChild>
            </w:div>
            <w:div w:id="348992722">
              <w:marLeft w:val="0"/>
              <w:marRight w:val="0"/>
              <w:marTop w:val="120"/>
              <w:marBottom w:val="0"/>
              <w:divBdr>
                <w:top w:val="none" w:sz="0" w:space="0" w:color="auto"/>
                <w:left w:val="none" w:sz="0" w:space="0" w:color="auto"/>
                <w:bottom w:val="none" w:sz="0" w:space="0" w:color="auto"/>
                <w:right w:val="none" w:sz="0" w:space="0" w:color="auto"/>
              </w:divBdr>
              <w:divsChild>
                <w:div w:id="1259947440">
                  <w:marLeft w:val="0"/>
                  <w:marRight w:val="0"/>
                  <w:marTop w:val="0"/>
                  <w:marBottom w:val="0"/>
                  <w:divBdr>
                    <w:top w:val="none" w:sz="0" w:space="0" w:color="auto"/>
                    <w:left w:val="none" w:sz="0" w:space="0" w:color="auto"/>
                    <w:bottom w:val="none" w:sz="0" w:space="0" w:color="auto"/>
                    <w:right w:val="none" w:sz="0" w:space="0" w:color="auto"/>
                  </w:divBdr>
                </w:div>
              </w:divsChild>
            </w:div>
            <w:div w:id="404571774">
              <w:marLeft w:val="0"/>
              <w:marRight w:val="0"/>
              <w:marTop w:val="120"/>
              <w:marBottom w:val="0"/>
              <w:divBdr>
                <w:top w:val="none" w:sz="0" w:space="0" w:color="auto"/>
                <w:left w:val="none" w:sz="0" w:space="0" w:color="auto"/>
                <w:bottom w:val="none" w:sz="0" w:space="0" w:color="auto"/>
                <w:right w:val="none" w:sz="0" w:space="0" w:color="auto"/>
              </w:divBdr>
              <w:divsChild>
                <w:div w:id="788740651">
                  <w:marLeft w:val="0"/>
                  <w:marRight w:val="0"/>
                  <w:marTop w:val="0"/>
                  <w:marBottom w:val="0"/>
                  <w:divBdr>
                    <w:top w:val="none" w:sz="0" w:space="0" w:color="auto"/>
                    <w:left w:val="none" w:sz="0" w:space="0" w:color="auto"/>
                    <w:bottom w:val="none" w:sz="0" w:space="0" w:color="auto"/>
                    <w:right w:val="none" w:sz="0" w:space="0" w:color="auto"/>
                  </w:divBdr>
                </w:div>
                <w:div w:id="2022120684">
                  <w:marLeft w:val="0"/>
                  <w:marRight w:val="0"/>
                  <w:marTop w:val="0"/>
                  <w:marBottom w:val="0"/>
                  <w:divBdr>
                    <w:top w:val="none" w:sz="0" w:space="0" w:color="auto"/>
                    <w:left w:val="none" w:sz="0" w:space="0" w:color="auto"/>
                    <w:bottom w:val="none" w:sz="0" w:space="0" w:color="auto"/>
                    <w:right w:val="none" w:sz="0" w:space="0" w:color="auto"/>
                  </w:divBdr>
                  <w:divsChild>
                    <w:div w:id="552229040">
                      <w:marLeft w:val="0"/>
                      <w:marRight w:val="0"/>
                      <w:marTop w:val="120"/>
                      <w:marBottom w:val="0"/>
                      <w:divBdr>
                        <w:top w:val="none" w:sz="0" w:space="0" w:color="auto"/>
                        <w:left w:val="none" w:sz="0" w:space="0" w:color="auto"/>
                        <w:bottom w:val="none" w:sz="0" w:space="0" w:color="auto"/>
                        <w:right w:val="none" w:sz="0" w:space="0" w:color="auto"/>
                      </w:divBdr>
                      <w:divsChild>
                        <w:div w:id="5100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915869">
              <w:marLeft w:val="0"/>
              <w:marRight w:val="0"/>
              <w:marTop w:val="120"/>
              <w:marBottom w:val="0"/>
              <w:divBdr>
                <w:top w:val="none" w:sz="0" w:space="0" w:color="auto"/>
                <w:left w:val="none" w:sz="0" w:space="0" w:color="auto"/>
                <w:bottom w:val="none" w:sz="0" w:space="0" w:color="auto"/>
                <w:right w:val="none" w:sz="0" w:space="0" w:color="auto"/>
              </w:divBdr>
              <w:divsChild>
                <w:div w:id="1651325199">
                  <w:marLeft w:val="0"/>
                  <w:marRight w:val="0"/>
                  <w:marTop w:val="0"/>
                  <w:marBottom w:val="0"/>
                  <w:divBdr>
                    <w:top w:val="none" w:sz="0" w:space="0" w:color="auto"/>
                    <w:left w:val="none" w:sz="0" w:space="0" w:color="auto"/>
                    <w:bottom w:val="none" w:sz="0" w:space="0" w:color="auto"/>
                    <w:right w:val="none" w:sz="0" w:space="0" w:color="auto"/>
                  </w:divBdr>
                </w:div>
              </w:divsChild>
            </w:div>
            <w:div w:id="881211157">
              <w:marLeft w:val="0"/>
              <w:marRight w:val="0"/>
              <w:marTop w:val="120"/>
              <w:marBottom w:val="0"/>
              <w:divBdr>
                <w:top w:val="none" w:sz="0" w:space="0" w:color="auto"/>
                <w:left w:val="none" w:sz="0" w:space="0" w:color="auto"/>
                <w:bottom w:val="none" w:sz="0" w:space="0" w:color="auto"/>
                <w:right w:val="none" w:sz="0" w:space="0" w:color="auto"/>
              </w:divBdr>
              <w:divsChild>
                <w:div w:id="2069917795">
                  <w:marLeft w:val="0"/>
                  <w:marRight w:val="0"/>
                  <w:marTop w:val="0"/>
                  <w:marBottom w:val="0"/>
                  <w:divBdr>
                    <w:top w:val="none" w:sz="0" w:space="0" w:color="auto"/>
                    <w:left w:val="none" w:sz="0" w:space="0" w:color="auto"/>
                    <w:bottom w:val="none" w:sz="0" w:space="0" w:color="auto"/>
                    <w:right w:val="none" w:sz="0" w:space="0" w:color="auto"/>
                  </w:divBdr>
                </w:div>
              </w:divsChild>
            </w:div>
            <w:div w:id="1618246497">
              <w:marLeft w:val="0"/>
              <w:marRight w:val="0"/>
              <w:marTop w:val="120"/>
              <w:marBottom w:val="0"/>
              <w:divBdr>
                <w:top w:val="none" w:sz="0" w:space="0" w:color="auto"/>
                <w:left w:val="none" w:sz="0" w:space="0" w:color="auto"/>
                <w:bottom w:val="none" w:sz="0" w:space="0" w:color="auto"/>
                <w:right w:val="none" w:sz="0" w:space="0" w:color="auto"/>
              </w:divBdr>
              <w:divsChild>
                <w:div w:id="1926374989">
                  <w:marLeft w:val="0"/>
                  <w:marRight w:val="0"/>
                  <w:marTop w:val="0"/>
                  <w:marBottom w:val="0"/>
                  <w:divBdr>
                    <w:top w:val="none" w:sz="0" w:space="0" w:color="auto"/>
                    <w:left w:val="none" w:sz="0" w:space="0" w:color="auto"/>
                    <w:bottom w:val="none" w:sz="0" w:space="0" w:color="auto"/>
                    <w:right w:val="none" w:sz="0" w:space="0" w:color="auto"/>
                  </w:divBdr>
                </w:div>
              </w:divsChild>
            </w:div>
            <w:div w:id="1666737716">
              <w:marLeft w:val="0"/>
              <w:marRight w:val="0"/>
              <w:marTop w:val="120"/>
              <w:marBottom w:val="0"/>
              <w:divBdr>
                <w:top w:val="none" w:sz="0" w:space="0" w:color="auto"/>
                <w:left w:val="none" w:sz="0" w:space="0" w:color="auto"/>
                <w:bottom w:val="none" w:sz="0" w:space="0" w:color="auto"/>
                <w:right w:val="none" w:sz="0" w:space="0" w:color="auto"/>
              </w:divBdr>
              <w:divsChild>
                <w:div w:id="1806853613">
                  <w:marLeft w:val="0"/>
                  <w:marRight w:val="0"/>
                  <w:marTop w:val="0"/>
                  <w:marBottom w:val="0"/>
                  <w:divBdr>
                    <w:top w:val="none" w:sz="0" w:space="0" w:color="auto"/>
                    <w:left w:val="none" w:sz="0" w:space="0" w:color="auto"/>
                    <w:bottom w:val="none" w:sz="0" w:space="0" w:color="auto"/>
                    <w:right w:val="none" w:sz="0" w:space="0" w:color="auto"/>
                  </w:divBdr>
                </w:div>
              </w:divsChild>
            </w:div>
            <w:div w:id="1791388025">
              <w:marLeft w:val="0"/>
              <w:marRight w:val="0"/>
              <w:marTop w:val="0"/>
              <w:marBottom w:val="0"/>
              <w:divBdr>
                <w:top w:val="none" w:sz="0" w:space="0" w:color="auto"/>
                <w:left w:val="none" w:sz="0" w:space="0" w:color="auto"/>
                <w:bottom w:val="none" w:sz="0" w:space="0" w:color="auto"/>
                <w:right w:val="none" w:sz="0" w:space="0" w:color="auto"/>
              </w:divBdr>
              <w:divsChild>
                <w:div w:id="20948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33774">
          <w:marLeft w:val="0"/>
          <w:marRight w:val="0"/>
          <w:marTop w:val="0"/>
          <w:marBottom w:val="0"/>
          <w:divBdr>
            <w:top w:val="none" w:sz="0" w:space="0" w:color="auto"/>
            <w:left w:val="none" w:sz="0" w:space="0" w:color="auto"/>
            <w:bottom w:val="none" w:sz="0" w:space="0" w:color="auto"/>
            <w:right w:val="none" w:sz="0" w:space="0" w:color="auto"/>
          </w:divBdr>
        </w:div>
        <w:div w:id="1557349964">
          <w:marLeft w:val="0"/>
          <w:marRight w:val="0"/>
          <w:marTop w:val="0"/>
          <w:marBottom w:val="0"/>
          <w:divBdr>
            <w:top w:val="none" w:sz="0" w:space="0" w:color="auto"/>
            <w:left w:val="none" w:sz="0" w:space="0" w:color="auto"/>
            <w:bottom w:val="none" w:sz="0" w:space="0" w:color="auto"/>
            <w:right w:val="none" w:sz="0" w:space="0" w:color="auto"/>
          </w:divBdr>
        </w:div>
        <w:div w:id="1573807981">
          <w:marLeft w:val="0"/>
          <w:marRight w:val="0"/>
          <w:marTop w:val="0"/>
          <w:marBottom w:val="0"/>
          <w:divBdr>
            <w:top w:val="none" w:sz="0" w:space="0" w:color="auto"/>
            <w:left w:val="none" w:sz="0" w:space="0" w:color="auto"/>
            <w:bottom w:val="none" w:sz="0" w:space="0" w:color="auto"/>
            <w:right w:val="none" w:sz="0" w:space="0" w:color="auto"/>
          </w:divBdr>
        </w:div>
        <w:div w:id="2103378343">
          <w:marLeft w:val="0"/>
          <w:marRight w:val="0"/>
          <w:marTop w:val="0"/>
          <w:marBottom w:val="0"/>
          <w:divBdr>
            <w:top w:val="none" w:sz="0" w:space="0" w:color="auto"/>
            <w:left w:val="none" w:sz="0" w:space="0" w:color="auto"/>
            <w:bottom w:val="none" w:sz="0" w:space="0" w:color="auto"/>
            <w:right w:val="none" w:sz="0" w:space="0" w:color="auto"/>
          </w:divBdr>
        </w:div>
        <w:div w:id="2142720725">
          <w:marLeft w:val="0"/>
          <w:marRight w:val="0"/>
          <w:marTop w:val="0"/>
          <w:marBottom w:val="0"/>
          <w:divBdr>
            <w:top w:val="none" w:sz="0" w:space="0" w:color="auto"/>
            <w:left w:val="none" w:sz="0" w:space="0" w:color="auto"/>
            <w:bottom w:val="none" w:sz="0" w:space="0" w:color="auto"/>
            <w:right w:val="none" w:sz="0" w:space="0" w:color="auto"/>
          </w:divBdr>
        </w:div>
      </w:divsChild>
    </w:div>
    <w:div w:id="1646080428">
      <w:bodyDiv w:val="1"/>
      <w:marLeft w:val="0"/>
      <w:marRight w:val="0"/>
      <w:marTop w:val="0"/>
      <w:marBottom w:val="0"/>
      <w:divBdr>
        <w:top w:val="none" w:sz="0" w:space="0" w:color="auto"/>
        <w:left w:val="none" w:sz="0" w:space="0" w:color="auto"/>
        <w:bottom w:val="none" w:sz="0" w:space="0" w:color="auto"/>
        <w:right w:val="none" w:sz="0" w:space="0" w:color="auto"/>
      </w:divBdr>
      <w:divsChild>
        <w:div w:id="336541544">
          <w:marLeft w:val="0"/>
          <w:marRight w:val="0"/>
          <w:marTop w:val="0"/>
          <w:marBottom w:val="0"/>
          <w:divBdr>
            <w:top w:val="none" w:sz="0" w:space="0" w:color="auto"/>
            <w:left w:val="none" w:sz="0" w:space="0" w:color="auto"/>
            <w:bottom w:val="none" w:sz="0" w:space="0" w:color="auto"/>
            <w:right w:val="none" w:sz="0" w:space="0" w:color="auto"/>
          </w:divBdr>
        </w:div>
        <w:div w:id="577448531">
          <w:marLeft w:val="0"/>
          <w:marRight w:val="0"/>
          <w:marTop w:val="0"/>
          <w:marBottom w:val="0"/>
          <w:divBdr>
            <w:top w:val="none" w:sz="0" w:space="0" w:color="auto"/>
            <w:left w:val="none" w:sz="0" w:space="0" w:color="auto"/>
            <w:bottom w:val="none" w:sz="0" w:space="0" w:color="auto"/>
            <w:right w:val="none" w:sz="0" w:space="0" w:color="auto"/>
          </w:divBdr>
        </w:div>
        <w:div w:id="746070408">
          <w:marLeft w:val="0"/>
          <w:marRight w:val="0"/>
          <w:marTop w:val="0"/>
          <w:marBottom w:val="0"/>
          <w:divBdr>
            <w:top w:val="none" w:sz="0" w:space="0" w:color="auto"/>
            <w:left w:val="none" w:sz="0" w:space="0" w:color="auto"/>
            <w:bottom w:val="none" w:sz="0" w:space="0" w:color="auto"/>
            <w:right w:val="none" w:sz="0" w:space="0" w:color="auto"/>
          </w:divBdr>
        </w:div>
        <w:div w:id="984774878">
          <w:marLeft w:val="0"/>
          <w:marRight w:val="0"/>
          <w:marTop w:val="0"/>
          <w:marBottom w:val="0"/>
          <w:divBdr>
            <w:top w:val="none" w:sz="0" w:space="0" w:color="auto"/>
            <w:left w:val="none" w:sz="0" w:space="0" w:color="auto"/>
            <w:bottom w:val="none" w:sz="0" w:space="0" w:color="auto"/>
            <w:right w:val="none" w:sz="0" w:space="0" w:color="auto"/>
          </w:divBdr>
        </w:div>
        <w:div w:id="1417361848">
          <w:marLeft w:val="0"/>
          <w:marRight w:val="0"/>
          <w:marTop w:val="0"/>
          <w:marBottom w:val="0"/>
          <w:divBdr>
            <w:top w:val="none" w:sz="0" w:space="0" w:color="auto"/>
            <w:left w:val="none" w:sz="0" w:space="0" w:color="auto"/>
            <w:bottom w:val="none" w:sz="0" w:space="0" w:color="auto"/>
            <w:right w:val="none" w:sz="0" w:space="0" w:color="auto"/>
          </w:divBdr>
        </w:div>
        <w:div w:id="2025355967">
          <w:marLeft w:val="0"/>
          <w:marRight w:val="0"/>
          <w:marTop w:val="0"/>
          <w:marBottom w:val="0"/>
          <w:divBdr>
            <w:top w:val="none" w:sz="0" w:space="0" w:color="auto"/>
            <w:left w:val="none" w:sz="0" w:space="0" w:color="auto"/>
            <w:bottom w:val="none" w:sz="0" w:space="0" w:color="auto"/>
            <w:right w:val="none" w:sz="0" w:space="0" w:color="auto"/>
          </w:divBdr>
        </w:div>
      </w:divsChild>
    </w:div>
    <w:div w:id="1684432514">
      <w:bodyDiv w:val="1"/>
      <w:marLeft w:val="0"/>
      <w:marRight w:val="0"/>
      <w:marTop w:val="0"/>
      <w:marBottom w:val="0"/>
      <w:divBdr>
        <w:top w:val="none" w:sz="0" w:space="0" w:color="auto"/>
        <w:left w:val="none" w:sz="0" w:space="0" w:color="auto"/>
        <w:bottom w:val="none" w:sz="0" w:space="0" w:color="auto"/>
        <w:right w:val="none" w:sz="0" w:space="0" w:color="auto"/>
      </w:divBdr>
    </w:div>
    <w:div w:id="1690132475">
      <w:bodyDiv w:val="1"/>
      <w:marLeft w:val="0"/>
      <w:marRight w:val="0"/>
      <w:marTop w:val="0"/>
      <w:marBottom w:val="0"/>
      <w:divBdr>
        <w:top w:val="none" w:sz="0" w:space="0" w:color="auto"/>
        <w:left w:val="none" w:sz="0" w:space="0" w:color="auto"/>
        <w:bottom w:val="none" w:sz="0" w:space="0" w:color="auto"/>
        <w:right w:val="none" w:sz="0" w:space="0" w:color="auto"/>
      </w:divBdr>
    </w:div>
    <w:div w:id="1697845221">
      <w:bodyDiv w:val="1"/>
      <w:marLeft w:val="0"/>
      <w:marRight w:val="0"/>
      <w:marTop w:val="0"/>
      <w:marBottom w:val="0"/>
      <w:divBdr>
        <w:top w:val="none" w:sz="0" w:space="0" w:color="auto"/>
        <w:left w:val="none" w:sz="0" w:space="0" w:color="auto"/>
        <w:bottom w:val="none" w:sz="0" w:space="0" w:color="auto"/>
        <w:right w:val="none" w:sz="0" w:space="0" w:color="auto"/>
      </w:divBdr>
    </w:div>
    <w:div w:id="1702515521">
      <w:bodyDiv w:val="1"/>
      <w:marLeft w:val="0"/>
      <w:marRight w:val="0"/>
      <w:marTop w:val="0"/>
      <w:marBottom w:val="0"/>
      <w:divBdr>
        <w:top w:val="none" w:sz="0" w:space="0" w:color="auto"/>
        <w:left w:val="none" w:sz="0" w:space="0" w:color="auto"/>
        <w:bottom w:val="none" w:sz="0" w:space="0" w:color="auto"/>
        <w:right w:val="none" w:sz="0" w:space="0" w:color="auto"/>
      </w:divBdr>
    </w:div>
    <w:div w:id="1718504859">
      <w:bodyDiv w:val="1"/>
      <w:marLeft w:val="0"/>
      <w:marRight w:val="0"/>
      <w:marTop w:val="0"/>
      <w:marBottom w:val="0"/>
      <w:divBdr>
        <w:top w:val="none" w:sz="0" w:space="0" w:color="auto"/>
        <w:left w:val="none" w:sz="0" w:space="0" w:color="auto"/>
        <w:bottom w:val="none" w:sz="0" w:space="0" w:color="auto"/>
        <w:right w:val="none" w:sz="0" w:space="0" w:color="auto"/>
      </w:divBdr>
    </w:div>
    <w:div w:id="1799565373">
      <w:bodyDiv w:val="1"/>
      <w:marLeft w:val="0"/>
      <w:marRight w:val="0"/>
      <w:marTop w:val="0"/>
      <w:marBottom w:val="0"/>
      <w:divBdr>
        <w:top w:val="none" w:sz="0" w:space="0" w:color="auto"/>
        <w:left w:val="none" w:sz="0" w:space="0" w:color="auto"/>
        <w:bottom w:val="none" w:sz="0" w:space="0" w:color="auto"/>
        <w:right w:val="none" w:sz="0" w:space="0" w:color="auto"/>
      </w:divBdr>
    </w:div>
    <w:div w:id="1804928311">
      <w:bodyDiv w:val="1"/>
      <w:marLeft w:val="0"/>
      <w:marRight w:val="0"/>
      <w:marTop w:val="0"/>
      <w:marBottom w:val="0"/>
      <w:divBdr>
        <w:top w:val="none" w:sz="0" w:space="0" w:color="auto"/>
        <w:left w:val="none" w:sz="0" w:space="0" w:color="auto"/>
        <w:bottom w:val="none" w:sz="0" w:space="0" w:color="auto"/>
        <w:right w:val="none" w:sz="0" w:space="0" w:color="auto"/>
      </w:divBdr>
    </w:div>
    <w:div w:id="1841315928">
      <w:bodyDiv w:val="1"/>
      <w:marLeft w:val="0"/>
      <w:marRight w:val="0"/>
      <w:marTop w:val="0"/>
      <w:marBottom w:val="0"/>
      <w:divBdr>
        <w:top w:val="none" w:sz="0" w:space="0" w:color="auto"/>
        <w:left w:val="none" w:sz="0" w:space="0" w:color="auto"/>
        <w:bottom w:val="none" w:sz="0" w:space="0" w:color="auto"/>
        <w:right w:val="none" w:sz="0" w:space="0" w:color="auto"/>
      </w:divBdr>
    </w:div>
    <w:div w:id="1879509534">
      <w:bodyDiv w:val="1"/>
      <w:marLeft w:val="0"/>
      <w:marRight w:val="0"/>
      <w:marTop w:val="0"/>
      <w:marBottom w:val="0"/>
      <w:divBdr>
        <w:top w:val="none" w:sz="0" w:space="0" w:color="auto"/>
        <w:left w:val="none" w:sz="0" w:space="0" w:color="auto"/>
        <w:bottom w:val="none" w:sz="0" w:space="0" w:color="auto"/>
        <w:right w:val="none" w:sz="0" w:space="0" w:color="auto"/>
      </w:divBdr>
    </w:div>
    <w:div w:id="1881746060">
      <w:bodyDiv w:val="1"/>
      <w:marLeft w:val="0"/>
      <w:marRight w:val="0"/>
      <w:marTop w:val="0"/>
      <w:marBottom w:val="0"/>
      <w:divBdr>
        <w:top w:val="none" w:sz="0" w:space="0" w:color="auto"/>
        <w:left w:val="none" w:sz="0" w:space="0" w:color="auto"/>
        <w:bottom w:val="none" w:sz="0" w:space="0" w:color="auto"/>
        <w:right w:val="none" w:sz="0" w:space="0" w:color="auto"/>
      </w:divBdr>
    </w:div>
    <w:div w:id="1896043666">
      <w:bodyDiv w:val="1"/>
      <w:marLeft w:val="0"/>
      <w:marRight w:val="0"/>
      <w:marTop w:val="0"/>
      <w:marBottom w:val="0"/>
      <w:divBdr>
        <w:top w:val="none" w:sz="0" w:space="0" w:color="auto"/>
        <w:left w:val="none" w:sz="0" w:space="0" w:color="auto"/>
        <w:bottom w:val="none" w:sz="0" w:space="0" w:color="auto"/>
        <w:right w:val="none" w:sz="0" w:space="0" w:color="auto"/>
      </w:divBdr>
    </w:div>
    <w:div w:id="1922130746">
      <w:bodyDiv w:val="1"/>
      <w:marLeft w:val="0"/>
      <w:marRight w:val="0"/>
      <w:marTop w:val="0"/>
      <w:marBottom w:val="0"/>
      <w:divBdr>
        <w:top w:val="none" w:sz="0" w:space="0" w:color="auto"/>
        <w:left w:val="none" w:sz="0" w:space="0" w:color="auto"/>
        <w:bottom w:val="none" w:sz="0" w:space="0" w:color="auto"/>
        <w:right w:val="none" w:sz="0" w:space="0" w:color="auto"/>
      </w:divBdr>
    </w:div>
    <w:div w:id="1922711518">
      <w:bodyDiv w:val="1"/>
      <w:marLeft w:val="0"/>
      <w:marRight w:val="0"/>
      <w:marTop w:val="0"/>
      <w:marBottom w:val="0"/>
      <w:divBdr>
        <w:top w:val="none" w:sz="0" w:space="0" w:color="auto"/>
        <w:left w:val="none" w:sz="0" w:space="0" w:color="auto"/>
        <w:bottom w:val="none" w:sz="0" w:space="0" w:color="auto"/>
        <w:right w:val="none" w:sz="0" w:space="0" w:color="auto"/>
      </w:divBdr>
    </w:div>
    <w:div w:id="1942955421">
      <w:bodyDiv w:val="1"/>
      <w:marLeft w:val="0"/>
      <w:marRight w:val="0"/>
      <w:marTop w:val="0"/>
      <w:marBottom w:val="0"/>
      <w:divBdr>
        <w:top w:val="none" w:sz="0" w:space="0" w:color="auto"/>
        <w:left w:val="none" w:sz="0" w:space="0" w:color="auto"/>
        <w:bottom w:val="none" w:sz="0" w:space="0" w:color="auto"/>
        <w:right w:val="none" w:sz="0" w:space="0" w:color="auto"/>
      </w:divBdr>
    </w:div>
    <w:div w:id="1959068691">
      <w:bodyDiv w:val="1"/>
      <w:marLeft w:val="0"/>
      <w:marRight w:val="0"/>
      <w:marTop w:val="0"/>
      <w:marBottom w:val="0"/>
      <w:divBdr>
        <w:top w:val="none" w:sz="0" w:space="0" w:color="auto"/>
        <w:left w:val="none" w:sz="0" w:space="0" w:color="auto"/>
        <w:bottom w:val="none" w:sz="0" w:space="0" w:color="auto"/>
        <w:right w:val="none" w:sz="0" w:space="0" w:color="auto"/>
      </w:divBdr>
    </w:div>
    <w:div w:id="1965845537">
      <w:bodyDiv w:val="1"/>
      <w:marLeft w:val="0"/>
      <w:marRight w:val="0"/>
      <w:marTop w:val="0"/>
      <w:marBottom w:val="0"/>
      <w:divBdr>
        <w:top w:val="none" w:sz="0" w:space="0" w:color="auto"/>
        <w:left w:val="none" w:sz="0" w:space="0" w:color="auto"/>
        <w:bottom w:val="none" w:sz="0" w:space="0" w:color="auto"/>
        <w:right w:val="none" w:sz="0" w:space="0" w:color="auto"/>
      </w:divBdr>
    </w:div>
    <w:div w:id="1971743718">
      <w:bodyDiv w:val="1"/>
      <w:marLeft w:val="0"/>
      <w:marRight w:val="0"/>
      <w:marTop w:val="0"/>
      <w:marBottom w:val="0"/>
      <w:divBdr>
        <w:top w:val="none" w:sz="0" w:space="0" w:color="auto"/>
        <w:left w:val="none" w:sz="0" w:space="0" w:color="auto"/>
        <w:bottom w:val="none" w:sz="0" w:space="0" w:color="auto"/>
        <w:right w:val="none" w:sz="0" w:space="0" w:color="auto"/>
      </w:divBdr>
      <w:divsChild>
        <w:div w:id="182593910">
          <w:marLeft w:val="432"/>
          <w:marRight w:val="0"/>
          <w:marTop w:val="120"/>
          <w:marBottom w:val="0"/>
          <w:divBdr>
            <w:top w:val="none" w:sz="0" w:space="0" w:color="auto"/>
            <w:left w:val="none" w:sz="0" w:space="0" w:color="auto"/>
            <w:bottom w:val="none" w:sz="0" w:space="0" w:color="auto"/>
            <w:right w:val="none" w:sz="0" w:space="0" w:color="auto"/>
          </w:divBdr>
        </w:div>
        <w:div w:id="276184202">
          <w:marLeft w:val="432"/>
          <w:marRight w:val="0"/>
          <w:marTop w:val="120"/>
          <w:marBottom w:val="0"/>
          <w:divBdr>
            <w:top w:val="none" w:sz="0" w:space="0" w:color="auto"/>
            <w:left w:val="none" w:sz="0" w:space="0" w:color="auto"/>
            <w:bottom w:val="none" w:sz="0" w:space="0" w:color="auto"/>
            <w:right w:val="none" w:sz="0" w:space="0" w:color="auto"/>
          </w:divBdr>
        </w:div>
        <w:div w:id="448546190">
          <w:marLeft w:val="432"/>
          <w:marRight w:val="0"/>
          <w:marTop w:val="120"/>
          <w:marBottom w:val="0"/>
          <w:divBdr>
            <w:top w:val="none" w:sz="0" w:space="0" w:color="auto"/>
            <w:left w:val="none" w:sz="0" w:space="0" w:color="auto"/>
            <w:bottom w:val="none" w:sz="0" w:space="0" w:color="auto"/>
            <w:right w:val="none" w:sz="0" w:space="0" w:color="auto"/>
          </w:divBdr>
        </w:div>
        <w:div w:id="857819344">
          <w:marLeft w:val="432"/>
          <w:marRight w:val="0"/>
          <w:marTop w:val="120"/>
          <w:marBottom w:val="0"/>
          <w:divBdr>
            <w:top w:val="none" w:sz="0" w:space="0" w:color="auto"/>
            <w:left w:val="none" w:sz="0" w:space="0" w:color="auto"/>
            <w:bottom w:val="none" w:sz="0" w:space="0" w:color="auto"/>
            <w:right w:val="none" w:sz="0" w:space="0" w:color="auto"/>
          </w:divBdr>
        </w:div>
        <w:div w:id="1315798168">
          <w:marLeft w:val="432"/>
          <w:marRight w:val="0"/>
          <w:marTop w:val="120"/>
          <w:marBottom w:val="0"/>
          <w:divBdr>
            <w:top w:val="none" w:sz="0" w:space="0" w:color="auto"/>
            <w:left w:val="none" w:sz="0" w:space="0" w:color="auto"/>
            <w:bottom w:val="none" w:sz="0" w:space="0" w:color="auto"/>
            <w:right w:val="none" w:sz="0" w:space="0" w:color="auto"/>
          </w:divBdr>
        </w:div>
      </w:divsChild>
    </w:div>
    <w:div w:id="2023241384">
      <w:bodyDiv w:val="1"/>
      <w:marLeft w:val="0"/>
      <w:marRight w:val="0"/>
      <w:marTop w:val="0"/>
      <w:marBottom w:val="0"/>
      <w:divBdr>
        <w:top w:val="none" w:sz="0" w:space="0" w:color="auto"/>
        <w:left w:val="none" w:sz="0" w:space="0" w:color="auto"/>
        <w:bottom w:val="none" w:sz="0" w:space="0" w:color="auto"/>
        <w:right w:val="none" w:sz="0" w:space="0" w:color="auto"/>
      </w:divBdr>
      <w:divsChild>
        <w:div w:id="1748726119">
          <w:marLeft w:val="432"/>
          <w:marRight w:val="0"/>
          <w:marTop w:val="120"/>
          <w:marBottom w:val="0"/>
          <w:divBdr>
            <w:top w:val="none" w:sz="0" w:space="0" w:color="auto"/>
            <w:left w:val="none" w:sz="0" w:space="0" w:color="auto"/>
            <w:bottom w:val="none" w:sz="0" w:space="0" w:color="auto"/>
            <w:right w:val="none" w:sz="0" w:space="0" w:color="auto"/>
          </w:divBdr>
        </w:div>
        <w:div w:id="1926987044">
          <w:marLeft w:val="432"/>
          <w:marRight w:val="0"/>
          <w:marTop w:val="120"/>
          <w:marBottom w:val="0"/>
          <w:divBdr>
            <w:top w:val="none" w:sz="0" w:space="0" w:color="auto"/>
            <w:left w:val="none" w:sz="0" w:space="0" w:color="auto"/>
            <w:bottom w:val="none" w:sz="0" w:space="0" w:color="auto"/>
            <w:right w:val="none" w:sz="0" w:space="0" w:color="auto"/>
          </w:divBdr>
        </w:div>
      </w:divsChild>
    </w:div>
    <w:div w:id="2043282912">
      <w:bodyDiv w:val="1"/>
      <w:marLeft w:val="0"/>
      <w:marRight w:val="0"/>
      <w:marTop w:val="0"/>
      <w:marBottom w:val="0"/>
      <w:divBdr>
        <w:top w:val="none" w:sz="0" w:space="0" w:color="auto"/>
        <w:left w:val="none" w:sz="0" w:space="0" w:color="auto"/>
        <w:bottom w:val="none" w:sz="0" w:space="0" w:color="auto"/>
        <w:right w:val="none" w:sz="0" w:space="0" w:color="auto"/>
      </w:divBdr>
    </w:div>
    <w:div w:id="2045329045">
      <w:bodyDiv w:val="1"/>
      <w:marLeft w:val="0"/>
      <w:marRight w:val="0"/>
      <w:marTop w:val="0"/>
      <w:marBottom w:val="0"/>
      <w:divBdr>
        <w:top w:val="none" w:sz="0" w:space="0" w:color="auto"/>
        <w:left w:val="none" w:sz="0" w:space="0" w:color="auto"/>
        <w:bottom w:val="none" w:sz="0" w:space="0" w:color="auto"/>
        <w:right w:val="none" w:sz="0" w:space="0" w:color="auto"/>
      </w:divBdr>
    </w:div>
    <w:div w:id="2063669347">
      <w:bodyDiv w:val="1"/>
      <w:marLeft w:val="0"/>
      <w:marRight w:val="0"/>
      <w:marTop w:val="0"/>
      <w:marBottom w:val="0"/>
      <w:divBdr>
        <w:top w:val="none" w:sz="0" w:space="0" w:color="auto"/>
        <w:left w:val="none" w:sz="0" w:space="0" w:color="auto"/>
        <w:bottom w:val="none" w:sz="0" w:space="0" w:color="auto"/>
        <w:right w:val="none" w:sz="0" w:space="0" w:color="auto"/>
      </w:divBdr>
    </w:div>
    <w:div w:id="2072457437">
      <w:bodyDiv w:val="1"/>
      <w:marLeft w:val="0"/>
      <w:marRight w:val="0"/>
      <w:marTop w:val="0"/>
      <w:marBottom w:val="0"/>
      <w:divBdr>
        <w:top w:val="none" w:sz="0" w:space="0" w:color="auto"/>
        <w:left w:val="none" w:sz="0" w:space="0" w:color="auto"/>
        <w:bottom w:val="none" w:sz="0" w:space="0" w:color="auto"/>
        <w:right w:val="none" w:sz="0" w:space="0" w:color="auto"/>
      </w:divBdr>
    </w:div>
    <w:div w:id="2110470552">
      <w:bodyDiv w:val="1"/>
      <w:marLeft w:val="0"/>
      <w:marRight w:val="0"/>
      <w:marTop w:val="0"/>
      <w:marBottom w:val="0"/>
      <w:divBdr>
        <w:top w:val="none" w:sz="0" w:space="0" w:color="auto"/>
        <w:left w:val="none" w:sz="0" w:space="0" w:color="auto"/>
        <w:bottom w:val="none" w:sz="0" w:space="0" w:color="auto"/>
        <w:right w:val="none" w:sz="0" w:space="0" w:color="auto"/>
      </w:divBdr>
    </w:div>
    <w:div w:id="2130657827">
      <w:bodyDiv w:val="1"/>
      <w:marLeft w:val="0"/>
      <w:marRight w:val="0"/>
      <w:marTop w:val="0"/>
      <w:marBottom w:val="0"/>
      <w:divBdr>
        <w:top w:val="none" w:sz="0" w:space="0" w:color="auto"/>
        <w:left w:val="none" w:sz="0" w:space="0" w:color="auto"/>
        <w:bottom w:val="none" w:sz="0" w:space="0" w:color="auto"/>
        <w:right w:val="none" w:sz="0" w:space="0" w:color="auto"/>
      </w:divBdr>
    </w:div>
    <w:div w:id="214002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hyperlink" Target="file:///G:\My%20Drive\5809%20Ziya%20Dissertation%20RTS.docx"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63A0ECD8-7F88-4070-9857-27F67B821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18939</Words>
  <Characters>107957</Characters>
  <Application>Microsoft Office Word</Application>
  <DocSecurity>0</DocSecurity>
  <Lines>899</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Ziya Daula</dc:creator>
  <cp:lastModifiedBy>Mohammed Naved Momin</cp:lastModifiedBy>
  <cp:revision>2</cp:revision>
  <dcterms:created xsi:type="dcterms:W3CDTF">2023-10-19T20:31:00Z</dcterms:created>
  <dcterms:modified xsi:type="dcterms:W3CDTF">2023-10-19T20:31:00Z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