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7EB33" w14:textId="77777777" w:rsidR="00A03B64" w:rsidRDefault="00A03B64" w:rsidP="00A03B64">
      <w:pPr>
        <w:jc w:val="center"/>
        <w:rPr>
          <w:rFonts w:asciiTheme="majorHAnsi" w:hAnsiTheme="majorHAnsi"/>
          <w:sz w:val="48"/>
          <w:szCs w:val="48"/>
        </w:rPr>
      </w:pPr>
      <w:r w:rsidRPr="00394489">
        <w:rPr>
          <w:rFonts w:ascii="Aptos" w:hAnsi="Aptos"/>
          <w:noProof/>
        </w:rPr>
        <w:drawing>
          <wp:inline distT="0" distB="0" distL="0" distR="0" wp14:anchorId="1DBCAD41" wp14:editId="6A4F52C7">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25D6BFB2" w14:textId="77777777" w:rsidR="00A03B64" w:rsidRPr="002C02C2" w:rsidRDefault="00A03B64" w:rsidP="00A03B64">
      <w:pPr>
        <w:rPr>
          <w:rFonts w:asciiTheme="majorHAnsi" w:hAnsiTheme="majorHAnsi"/>
          <w:sz w:val="48"/>
          <w:szCs w:val="48"/>
        </w:rPr>
      </w:pPr>
      <w:r w:rsidRPr="005770BA">
        <w:rPr>
          <w:rFonts w:asciiTheme="majorHAnsi" w:hAnsiTheme="majorHAnsi"/>
          <w:b/>
          <w:bCs/>
          <w:sz w:val="48"/>
          <w:szCs w:val="48"/>
        </w:rPr>
        <w:t>MODULE NAME:</w:t>
      </w:r>
      <w:r w:rsidRPr="002C02C2">
        <w:rPr>
          <w:rFonts w:asciiTheme="majorHAnsi" w:hAnsiTheme="majorHAnsi"/>
          <w:sz w:val="48"/>
          <w:szCs w:val="48"/>
        </w:rPr>
        <w:t xml:space="preserve"> PROFESSIONAL CAREER DEVELOPMENT</w:t>
      </w:r>
    </w:p>
    <w:p w14:paraId="3A84E409" w14:textId="77777777" w:rsidR="00A03B64" w:rsidRDefault="00A03B64" w:rsidP="00A03B64">
      <w:pPr>
        <w:rPr>
          <w:rFonts w:asciiTheme="majorHAnsi" w:hAnsiTheme="majorHAnsi"/>
          <w:sz w:val="48"/>
          <w:szCs w:val="48"/>
        </w:rPr>
      </w:pPr>
    </w:p>
    <w:p w14:paraId="172CF4FB" w14:textId="77777777" w:rsidR="00A03B64" w:rsidRPr="002C02C2" w:rsidRDefault="00A03B64" w:rsidP="00A03B64">
      <w:pPr>
        <w:rPr>
          <w:rFonts w:asciiTheme="majorHAnsi" w:hAnsiTheme="majorHAnsi"/>
          <w:sz w:val="48"/>
          <w:szCs w:val="48"/>
        </w:rPr>
      </w:pPr>
      <w:r w:rsidRPr="00CC737E">
        <w:rPr>
          <w:rFonts w:asciiTheme="majorHAnsi" w:hAnsiTheme="majorHAnsi"/>
          <w:b/>
          <w:bCs/>
          <w:sz w:val="48"/>
          <w:szCs w:val="48"/>
        </w:rPr>
        <w:t>MODULE CODE:</w:t>
      </w:r>
      <w:r w:rsidRPr="002C02C2">
        <w:rPr>
          <w:rFonts w:asciiTheme="majorHAnsi" w:hAnsiTheme="majorHAnsi"/>
          <w:sz w:val="48"/>
          <w:szCs w:val="48"/>
        </w:rPr>
        <w:t xml:space="preserve"> BMSW4012</w:t>
      </w:r>
    </w:p>
    <w:p w14:paraId="32BEEE24" w14:textId="77777777" w:rsidR="00A03B64" w:rsidRDefault="00A03B64" w:rsidP="00A03B64">
      <w:pPr>
        <w:rPr>
          <w:rFonts w:asciiTheme="majorHAnsi" w:hAnsiTheme="majorHAnsi"/>
          <w:sz w:val="48"/>
          <w:szCs w:val="48"/>
        </w:rPr>
      </w:pPr>
    </w:p>
    <w:p w14:paraId="61C2B451" w14:textId="77777777" w:rsidR="00A03B64" w:rsidRPr="002C02C2" w:rsidRDefault="00A03B64" w:rsidP="00A03B64">
      <w:pPr>
        <w:rPr>
          <w:rFonts w:asciiTheme="majorHAnsi" w:hAnsiTheme="majorHAnsi"/>
          <w:sz w:val="48"/>
          <w:szCs w:val="48"/>
        </w:rPr>
      </w:pPr>
      <w:r w:rsidRPr="00CC737E">
        <w:rPr>
          <w:rFonts w:asciiTheme="majorHAnsi" w:hAnsiTheme="majorHAnsi"/>
          <w:b/>
          <w:bCs/>
          <w:sz w:val="48"/>
          <w:szCs w:val="48"/>
        </w:rPr>
        <w:t>ASSESSMENT TITLE:</w:t>
      </w:r>
      <w:r w:rsidRPr="002C02C2">
        <w:rPr>
          <w:rFonts w:asciiTheme="majorHAnsi" w:hAnsiTheme="majorHAnsi"/>
          <w:sz w:val="48"/>
          <w:szCs w:val="48"/>
        </w:rPr>
        <w:t xml:space="preserve"> REFLECTION ON CAREER JOURNEY TO DATE AND FUTURE PROFESSIONAL DEVELOPMENT</w:t>
      </w:r>
    </w:p>
    <w:p w14:paraId="058C6E15" w14:textId="77777777" w:rsidR="00A03B64" w:rsidRPr="002C02C2" w:rsidRDefault="00A03B64" w:rsidP="00A03B64">
      <w:pPr>
        <w:rPr>
          <w:rFonts w:asciiTheme="majorHAnsi" w:hAnsiTheme="majorHAnsi"/>
          <w:sz w:val="48"/>
          <w:szCs w:val="48"/>
        </w:rPr>
      </w:pPr>
    </w:p>
    <w:p w14:paraId="7767C942" w14:textId="77777777" w:rsidR="00A03B64" w:rsidRPr="002C02C2" w:rsidRDefault="00A03B64" w:rsidP="00A03B64">
      <w:pPr>
        <w:rPr>
          <w:rFonts w:asciiTheme="majorHAnsi" w:hAnsiTheme="majorHAnsi"/>
          <w:sz w:val="48"/>
          <w:szCs w:val="48"/>
        </w:rPr>
      </w:pPr>
      <w:r w:rsidRPr="00CC737E">
        <w:rPr>
          <w:rFonts w:asciiTheme="majorHAnsi" w:hAnsiTheme="majorHAnsi"/>
          <w:b/>
          <w:bCs/>
          <w:sz w:val="48"/>
          <w:szCs w:val="48"/>
        </w:rPr>
        <w:t>STUDENT NAME:</w:t>
      </w:r>
      <w:r w:rsidRPr="002C02C2">
        <w:rPr>
          <w:rFonts w:asciiTheme="majorHAnsi" w:hAnsiTheme="majorHAnsi"/>
          <w:sz w:val="48"/>
          <w:szCs w:val="48"/>
        </w:rPr>
        <w:t xml:space="preserve"> Anas Khallaf</w:t>
      </w:r>
    </w:p>
    <w:p w14:paraId="63A0DA91" w14:textId="77777777" w:rsidR="00A03B64" w:rsidRPr="002C02C2" w:rsidRDefault="00A03B64" w:rsidP="00A03B64">
      <w:pPr>
        <w:rPr>
          <w:rFonts w:asciiTheme="majorHAnsi" w:hAnsiTheme="majorHAnsi"/>
          <w:sz w:val="48"/>
          <w:szCs w:val="48"/>
        </w:rPr>
      </w:pPr>
      <w:r w:rsidRPr="00CC737E">
        <w:rPr>
          <w:rFonts w:asciiTheme="majorHAnsi" w:hAnsiTheme="majorHAnsi"/>
          <w:b/>
          <w:bCs/>
          <w:sz w:val="48"/>
          <w:szCs w:val="48"/>
        </w:rPr>
        <w:t>STUDENT NUMBER:</w:t>
      </w:r>
      <w:r w:rsidRPr="002C02C2">
        <w:rPr>
          <w:rFonts w:asciiTheme="majorHAnsi" w:hAnsiTheme="majorHAnsi"/>
          <w:sz w:val="48"/>
          <w:szCs w:val="48"/>
        </w:rPr>
        <w:t xml:space="preserve"> 2510329</w:t>
      </w:r>
    </w:p>
    <w:p w14:paraId="2CEDD49A" w14:textId="77777777" w:rsidR="00A03B64" w:rsidRPr="002C02C2" w:rsidRDefault="00A03B64" w:rsidP="00A03B64">
      <w:pPr>
        <w:rPr>
          <w:rFonts w:asciiTheme="majorHAnsi" w:hAnsiTheme="majorHAnsi"/>
          <w:sz w:val="48"/>
          <w:szCs w:val="48"/>
        </w:rPr>
      </w:pPr>
      <w:r w:rsidRPr="00CC737E">
        <w:rPr>
          <w:rFonts w:asciiTheme="majorHAnsi" w:hAnsiTheme="majorHAnsi"/>
          <w:b/>
          <w:bCs/>
          <w:sz w:val="48"/>
          <w:szCs w:val="48"/>
        </w:rPr>
        <w:t>LECTURER</w:t>
      </w:r>
      <w:r w:rsidRPr="002C02C2">
        <w:rPr>
          <w:rFonts w:asciiTheme="majorHAnsi" w:hAnsiTheme="majorHAnsi"/>
          <w:sz w:val="48"/>
          <w:szCs w:val="48"/>
        </w:rPr>
        <w:t>: CHRISTOPHER ROGERS</w:t>
      </w:r>
    </w:p>
    <w:p w14:paraId="3B01EF50" w14:textId="77777777" w:rsidR="00A03B64" w:rsidRPr="002C02C2" w:rsidRDefault="00A03B64" w:rsidP="00A03B64">
      <w:pPr>
        <w:rPr>
          <w:rFonts w:asciiTheme="majorHAnsi" w:hAnsiTheme="majorHAnsi"/>
          <w:sz w:val="48"/>
          <w:szCs w:val="48"/>
        </w:rPr>
      </w:pPr>
      <w:r w:rsidRPr="00CC737E">
        <w:rPr>
          <w:rFonts w:asciiTheme="majorHAnsi" w:hAnsiTheme="majorHAnsi"/>
          <w:b/>
          <w:bCs/>
          <w:sz w:val="48"/>
          <w:szCs w:val="48"/>
        </w:rPr>
        <w:t>DEADLINE:</w:t>
      </w:r>
      <w:r w:rsidRPr="002C02C2">
        <w:rPr>
          <w:rFonts w:asciiTheme="majorHAnsi" w:hAnsiTheme="majorHAnsi"/>
          <w:sz w:val="48"/>
          <w:szCs w:val="48"/>
        </w:rPr>
        <w:t xml:space="preserve"> 23:59 27TH OF FEBRUARY 2026</w:t>
      </w:r>
    </w:p>
    <w:p w14:paraId="5446A1F5" w14:textId="77777777" w:rsidR="00A03B64" w:rsidRDefault="00A03B64" w:rsidP="00A03B64"/>
    <w:p w14:paraId="34C0224D" w14:textId="77777777" w:rsidR="00A03B64" w:rsidRDefault="00A03B64" w:rsidP="00A03B64"/>
    <w:p w14:paraId="49F0A5D6" w14:textId="77777777" w:rsidR="00A03B64" w:rsidRDefault="00A03B64" w:rsidP="00A03B64"/>
    <w:p w14:paraId="3016CF9F" w14:textId="77777777" w:rsidR="00A03B64" w:rsidRPr="00D213A7" w:rsidRDefault="00A03B64" w:rsidP="00A03B64">
      <w:pPr>
        <w:spacing w:line="360" w:lineRule="auto"/>
      </w:pPr>
      <w:r w:rsidRPr="00D213A7">
        <w:t>AI Acknowledgement</w:t>
      </w:r>
    </w:p>
    <w:p w14:paraId="7627C82C" w14:textId="77777777" w:rsidR="00A03B64" w:rsidRPr="00D213A7" w:rsidRDefault="00A03B64" w:rsidP="00A03B64">
      <w:pPr>
        <w:spacing w:line="360" w:lineRule="auto"/>
      </w:pPr>
      <w:r w:rsidRPr="00D213A7">
        <w:t xml:space="preserve">I acknowledge the use of ChatGPT (https://chat.openai.com) on </w:t>
      </w:r>
      <w:r>
        <w:t>26</w:t>
      </w:r>
      <w:r w:rsidRPr="00D213A7">
        <w:t xml:space="preserve">th of </w:t>
      </w:r>
      <w:r>
        <w:t>February</w:t>
      </w:r>
      <w:r w:rsidRPr="00D213A7">
        <w:t xml:space="preserve"> 2026</w:t>
      </w:r>
    </w:p>
    <w:p w14:paraId="6F372FC6" w14:textId="77777777" w:rsidR="00A03B64" w:rsidRPr="00D213A7" w:rsidRDefault="00A03B64" w:rsidP="00A03B64">
      <w:pPr>
        <w:spacing w:line="360" w:lineRule="auto"/>
      </w:pPr>
      <w:r w:rsidRPr="00D213A7">
        <w:t>to support planning and structuring my reflective essay.</w:t>
      </w:r>
    </w:p>
    <w:p w14:paraId="3330BF6F" w14:textId="77777777" w:rsidR="00A03B64" w:rsidRPr="00D213A7" w:rsidRDefault="00A03B64" w:rsidP="00A03B64">
      <w:pPr>
        <w:spacing w:line="360" w:lineRule="auto"/>
      </w:pPr>
      <w:r w:rsidRPr="00D213A7">
        <w:t>I used the following prompt</w:t>
      </w:r>
      <w:r>
        <w:t>s:</w:t>
      </w:r>
    </w:p>
    <w:p w14:paraId="702CCC94" w14:textId="77777777" w:rsidR="00A03B64" w:rsidRPr="00D213A7" w:rsidRDefault="00A03B64" w:rsidP="00A03B64">
      <w:pPr>
        <w:spacing w:line="360" w:lineRule="auto"/>
      </w:pPr>
      <w:r w:rsidRPr="00D213A7">
        <w:t>• Help me structure a reflective essay using Gibbs’ Reflective Cycle.</w:t>
      </w:r>
    </w:p>
    <w:p w14:paraId="01B14002" w14:textId="77777777" w:rsidR="00A03B64" w:rsidRPr="00D213A7" w:rsidRDefault="00A03B64" w:rsidP="00A03B64">
      <w:pPr>
        <w:spacing w:line="360" w:lineRule="auto"/>
      </w:pPr>
      <w:r w:rsidRPr="00D213A7">
        <w:t>• Suggest reflective sentence starters for evaluation and analysis.</w:t>
      </w:r>
    </w:p>
    <w:p w14:paraId="07F1321F" w14:textId="77777777" w:rsidR="00A03B64" w:rsidRPr="00D213A7" w:rsidRDefault="00A03B64" w:rsidP="00A03B64">
      <w:pPr>
        <w:spacing w:line="360" w:lineRule="auto"/>
      </w:pPr>
      <w:r w:rsidRPr="00D213A7">
        <w:t>• Check my writing for clarity and academic tone.</w:t>
      </w:r>
    </w:p>
    <w:p w14:paraId="4B1C74E1" w14:textId="77777777" w:rsidR="00A03B64" w:rsidRDefault="00A03B64" w:rsidP="00A03B64"/>
    <w:p w14:paraId="16626115" w14:textId="77777777" w:rsidR="00A03B64" w:rsidRDefault="00A03B64" w:rsidP="00A03B64">
      <w:pPr>
        <w:autoSpaceDE w:val="0"/>
        <w:autoSpaceDN w:val="0"/>
        <w:adjustRightInd w:val="0"/>
        <w:spacing w:after="40" w:line="240" w:lineRule="auto"/>
        <w:rPr>
          <w:rFonts w:cs="AppleSystemUIFont"/>
          <w:b/>
          <w:bCs/>
          <w:kern w:val="0"/>
        </w:rPr>
      </w:pPr>
    </w:p>
    <w:p w14:paraId="5C994A5A" w14:textId="77777777" w:rsidR="00A03B64" w:rsidRDefault="00A03B64" w:rsidP="00A03B64">
      <w:pPr>
        <w:autoSpaceDE w:val="0"/>
        <w:autoSpaceDN w:val="0"/>
        <w:adjustRightInd w:val="0"/>
        <w:spacing w:after="40" w:line="240" w:lineRule="auto"/>
        <w:rPr>
          <w:rFonts w:cs="AppleSystemUIFont"/>
          <w:b/>
          <w:bCs/>
          <w:kern w:val="0"/>
        </w:rPr>
      </w:pPr>
    </w:p>
    <w:p w14:paraId="746ABACE" w14:textId="77777777" w:rsidR="00A03B64" w:rsidRDefault="00A03B64" w:rsidP="00A03B64">
      <w:pPr>
        <w:autoSpaceDE w:val="0"/>
        <w:autoSpaceDN w:val="0"/>
        <w:adjustRightInd w:val="0"/>
        <w:spacing w:after="40" w:line="240" w:lineRule="auto"/>
        <w:rPr>
          <w:rFonts w:cs="AppleSystemUIFont"/>
          <w:b/>
          <w:bCs/>
          <w:kern w:val="0"/>
        </w:rPr>
      </w:pPr>
    </w:p>
    <w:p w14:paraId="775011B4" w14:textId="77777777" w:rsidR="00A03B64" w:rsidRDefault="00A03B64" w:rsidP="00A03B64">
      <w:pPr>
        <w:autoSpaceDE w:val="0"/>
        <w:autoSpaceDN w:val="0"/>
        <w:adjustRightInd w:val="0"/>
        <w:spacing w:after="40" w:line="240" w:lineRule="auto"/>
        <w:rPr>
          <w:rFonts w:cs="AppleSystemUIFont"/>
          <w:b/>
          <w:bCs/>
          <w:kern w:val="0"/>
        </w:rPr>
      </w:pPr>
    </w:p>
    <w:p w14:paraId="5EFB5E8E" w14:textId="77777777" w:rsidR="00A03B64" w:rsidRDefault="00A03B64" w:rsidP="00A03B64">
      <w:pPr>
        <w:autoSpaceDE w:val="0"/>
        <w:autoSpaceDN w:val="0"/>
        <w:adjustRightInd w:val="0"/>
        <w:spacing w:after="40" w:line="240" w:lineRule="auto"/>
        <w:rPr>
          <w:rFonts w:cs="AppleSystemUIFont"/>
          <w:b/>
          <w:bCs/>
          <w:kern w:val="0"/>
        </w:rPr>
      </w:pPr>
    </w:p>
    <w:p w14:paraId="54E36776" w14:textId="77777777" w:rsidR="00A03B64" w:rsidRDefault="00A03B64" w:rsidP="00A03B64">
      <w:pPr>
        <w:autoSpaceDE w:val="0"/>
        <w:autoSpaceDN w:val="0"/>
        <w:adjustRightInd w:val="0"/>
        <w:spacing w:after="40" w:line="240" w:lineRule="auto"/>
        <w:rPr>
          <w:rFonts w:cs="AppleSystemUIFont"/>
          <w:b/>
          <w:bCs/>
          <w:kern w:val="0"/>
        </w:rPr>
      </w:pPr>
    </w:p>
    <w:p w14:paraId="62845BB7" w14:textId="77777777" w:rsidR="00A03B64" w:rsidRDefault="00A03B64" w:rsidP="00A03B64">
      <w:pPr>
        <w:autoSpaceDE w:val="0"/>
        <w:autoSpaceDN w:val="0"/>
        <w:adjustRightInd w:val="0"/>
        <w:spacing w:after="40" w:line="240" w:lineRule="auto"/>
        <w:rPr>
          <w:rFonts w:cs="AppleSystemUIFont"/>
          <w:b/>
          <w:bCs/>
          <w:kern w:val="0"/>
        </w:rPr>
      </w:pPr>
    </w:p>
    <w:p w14:paraId="6A07F326" w14:textId="77777777" w:rsidR="00A03B64" w:rsidRDefault="00A03B64" w:rsidP="00A03B64">
      <w:pPr>
        <w:autoSpaceDE w:val="0"/>
        <w:autoSpaceDN w:val="0"/>
        <w:adjustRightInd w:val="0"/>
        <w:spacing w:after="40" w:line="240" w:lineRule="auto"/>
        <w:rPr>
          <w:rFonts w:cs="AppleSystemUIFont"/>
          <w:b/>
          <w:bCs/>
          <w:kern w:val="0"/>
        </w:rPr>
      </w:pPr>
    </w:p>
    <w:p w14:paraId="1E9E84CE" w14:textId="77777777" w:rsidR="00A03B64" w:rsidRDefault="00A03B64" w:rsidP="00A03B64">
      <w:pPr>
        <w:autoSpaceDE w:val="0"/>
        <w:autoSpaceDN w:val="0"/>
        <w:adjustRightInd w:val="0"/>
        <w:spacing w:after="40" w:line="240" w:lineRule="auto"/>
        <w:rPr>
          <w:rFonts w:cs="AppleSystemUIFont"/>
          <w:b/>
          <w:bCs/>
          <w:kern w:val="0"/>
        </w:rPr>
      </w:pPr>
    </w:p>
    <w:p w14:paraId="7FA4FB2E" w14:textId="77777777" w:rsidR="00A03B64" w:rsidRDefault="00A03B64" w:rsidP="00A03B64">
      <w:pPr>
        <w:autoSpaceDE w:val="0"/>
        <w:autoSpaceDN w:val="0"/>
        <w:adjustRightInd w:val="0"/>
        <w:spacing w:after="40" w:line="240" w:lineRule="auto"/>
        <w:rPr>
          <w:rFonts w:cs="AppleSystemUIFont"/>
          <w:b/>
          <w:bCs/>
          <w:kern w:val="0"/>
        </w:rPr>
      </w:pPr>
    </w:p>
    <w:p w14:paraId="2E5F1DAC" w14:textId="77777777" w:rsidR="00A03B64" w:rsidRDefault="00A03B64" w:rsidP="00A03B64">
      <w:pPr>
        <w:autoSpaceDE w:val="0"/>
        <w:autoSpaceDN w:val="0"/>
        <w:adjustRightInd w:val="0"/>
        <w:spacing w:after="40" w:line="240" w:lineRule="auto"/>
        <w:rPr>
          <w:rFonts w:cs="AppleSystemUIFont"/>
          <w:b/>
          <w:bCs/>
          <w:kern w:val="0"/>
        </w:rPr>
      </w:pPr>
    </w:p>
    <w:p w14:paraId="765479B4" w14:textId="77777777" w:rsidR="00A03B64" w:rsidRDefault="00A03B64" w:rsidP="00A03B64">
      <w:pPr>
        <w:autoSpaceDE w:val="0"/>
        <w:autoSpaceDN w:val="0"/>
        <w:adjustRightInd w:val="0"/>
        <w:spacing w:after="40" w:line="240" w:lineRule="auto"/>
        <w:rPr>
          <w:rFonts w:cs="AppleSystemUIFont"/>
          <w:b/>
          <w:bCs/>
          <w:kern w:val="0"/>
        </w:rPr>
      </w:pPr>
    </w:p>
    <w:p w14:paraId="726424B1" w14:textId="77777777" w:rsidR="00A03B64" w:rsidRDefault="00A03B64" w:rsidP="00A03B64">
      <w:pPr>
        <w:autoSpaceDE w:val="0"/>
        <w:autoSpaceDN w:val="0"/>
        <w:adjustRightInd w:val="0"/>
        <w:spacing w:after="40" w:line="240" w:lineRule="auto"/>
        <w:rPr>
          <w:rFonts w:cs="AppleSystemUIFont"/>
          <w:b/>
          <w:bCs/>
          <w:kern w:val="0"/>
        </w:rPr>
      </w:pPr>
    </w:p>
    <w:p w14:paraId="6D136C8B" w14:textId="77777777" w:rsidR="00A03B64" w:rsidRDefault="00A03B64" w:rsidP="00A03B64">
      <w:pPr>
        <w:autoSpaceDE w:val="0"/>
        <w:autoSpaceDN w:val="0"/>
        <w:adjustRightInd w:val="0"/>
        <w:spacing w:after="40" w:line="240" w:lineRule="auto"/>
        <w:rPr>
          <w:rFonts w:cs="AppleSystemUIFont"/>
          <w:b/>
          <w:bCs/>
          <w:kern w:val="0"/>
        </w:rPr>
      </w:pPr>
    </w:p>
    <w:p w14:paraId="079B3ABF" w14:textId="77777777" w:rsidR="00A03B64" w:rsidRDefault="00A03B64" w:rsidP="00A03B64">
      <w:pPr>
        <w:autoSpaceDE w:val="0"/>
        <w:autoSpaceDN w:val="0"/>
        <w:adjustRightInd w:val="0"/>
        <w:spacing w:after="40" w:line="240" w:lineRule="auto"/>
        <w:rPr>
          <w:rFonts w:cs="AppleSystemUIFont"/>
          <w:b/>
          <w:bCs/>
          <w:kern w:val="0"/>
        </w:rPr>
      </w:pPr>
    </w:p>
    <w:p w14:paraId="730F6F77" w14:textId="77777777" w:rsidR="00A03B64" w:rsidRDefault="00A03B64" w:rsidP="00A03B64">
      <w:pPr>
        <w:autoSpaceDE w:val="0"/>
        <w:autoSpaceDN w:val="0"/>
        <w:adjustRightInd w:val="0"/>
        <w:spacing w:after="40" w:line="240" w:lineRule="auto"/>
        <w:rPr>
          <w:rFonts w:cs="AppleSystemUIFont"/>
          <w:b/>
          <w:bCs/>
          <w:kern w:val="0"/>
        </w:rPr>
      </w:pPr>
    </w:p>
    <w:p w14:paraId="1367F9E0" w14:textId="77777777" w:rsidR="00A03B64" w:rsidRDefault="00A03B64" w:rsidP="00A03B64">
      <w:pPr>
        <w:autoSpaceDE w:val="0"/>
        <w:autoSpaceDN w:val="0"/>
        <w:adjustRightInd w:val="0"/>
        <w:spacing w:after="40" w:line="240" w:lineRule="auto"/>
        <w:rPr>
          <w:rFonts w:cs="AppleSystemUIFont"/>
          <w:b/>
          <w:bCs/>
          <w:kern w:val="0"/>
        </w:rPr>
      </w:pPr>
    </w:p>
    <w:p w14:paraId="1E695EEE" w14:textId="77777777" w:rsidR="00A03B64" w:rsidRDefault="00A03B64" w:rsidP="00A03B64">
      <w:pPr>
        <w:autoSpaceDE w:val="0"/>
        <w:autoSpaceDN w:val="0"/>
        <w:adjustRightInd w:val="0"/>
        <w:spacing w:after="40" w:line="240" w:lineRule="auto"/>
        <w:rPr>
          <w:rFonts w:cs="AppleSystemUIFont"/>
          <w:b/>
          <w:bCs/>
          <w:kern w:val="0"/>
        </w:rPr>
      </w:pPr>
    </w:p>
    <w:p w14:paraId="7B828860" w14:textId="77777777" w:rsidR="00A03B64" w:rsidRDefault="00A03B64" w:rsidP="00A03B64">
      <w:pPr>
        <w:autoSpaceDE w:val="0"/>
        <w:autoSpaceDN w:val="0"/>
        <w:adjustRightInd w:val="0"/>
        <w:spacing w:after="40" w:line="240" w:lineRule="auto"/>
        <w:rPr>
          <w:rFonts w:cs="AppleSystemUIFont"/>
          <w:b/>
          <w:bCs/>
          <w:kern w:val="0"/>
        </w:rPr>
      </w:pPr>
    </w:p>
    <w:p w14:paraId="540CB66C" w14:textId="77777777" w:rsidR="00A03B64" w:rsidRDefault="00A03B64" w:rsidP="00A03B64">
      <w:pPr>
        <w:autoSpaceDE w:val="0"/>
        <w:autoSpaceDN w:val="0"/>
        <w:adjustRightInd w:val="0"/>
        <w:spacing w:after="40" w:line="240" w:lineRule="auto"/>
        <w:rPr>
          <w:rFonts w:cs="AppleSystemUIFont"/>
          <w:b/>
          <w:bCs/>
          <w:kern w:val="0"/>
        </w:rPr>
      </w:pPr>
    </w:p>
    <w:p w14:paraId="71D44CD5" w14:textId="77777777" w:rsidR="00A03B64" w:rsidRDefault="00A03B64" w:rsidP="00A03B64">
      <w:pPr>
        <w:autoSpaceDE w:val="0"/>
        <w:autoSpaceDN w:val="0"/>
        <w:adjustRightInd w:val="0"/>
        <w:spacing w:after="40" w:line="240" w:lineRule="auto"/>
        <w:rPr>
          <w:rFonts w:cs="AppleSystemUIFont"/>
          <w:b/>
          <w:bCs/>
          <w:kern w:val="0"/>
        </w:rPr>
      </w:pPr>
    </w:p>
    <w:p w14:paraId="75FF86D7" w14:textId="77777777" w:rsidR="00A03B64" w:rsidRDefault="00A03B64" w:rsidP="00A03B64">
      <w:pPr>
        <w:autoSpaceDE w:val="0"/>
        <w:autoSpaceDN w:val="0"/>
        <w:adjustRightInd w:val="0"/>
        <w:spacing w:after="40" w:line="240" w:lineRule="auto"/>
        <w:rPr>
          <w:rFonts w:cs="AppleSystemUIFont"/>
          <w:b/>
          <w:bCs/>
          <w:kern w:val="0"/>
        </w:rPr>
      </w:pPr>
    </w:p>
    <w:p w14:paraId="74C64911" w14:textId="77777777" w:rsidR="00A03B64" w:rsidRDefault="00A03B64" w:rsidP="00A03B64">
      <w:pPr>
        <w:autoSpaceDE w:val="0"/>
        <w:autoSpaceDN w:val="0"/>
        <w:adjustRightInd w:val="0"/>
        <w:spacing w:after="40" w:line="240" w:lineRule="auto"/>
        <w:rPr>
          <w:rFonts w:cs="AppleSystemUIFont"/>
          <w:b/>
          <w:bCs/>
          <w:kern w:val="0"/>
        </w:rPr>
      </w:pPr>
    </w:p>
    <w:p w14:paraId="4709BFFC" w14:textId="77777777" w:rsidR="00A03B64" w:rsidRDefault="00A03B64" w:rsidP="00A03B64">
      <w:pPr>
        <w:autoSpaceDE w:val="0"/>
        <w:autoSpaceDN w:val="0"/>
        <w:adjustRightInd w:val="0"/>
        <w:spacing w:after="40" w:line="240" w:lineRule="auto"/>
        <w:rPr>
          <w:rFonts w:cs="AppleSystemUIFont"/>
          <w:b/>
          <w:bCs/>
          <w:kern w:val="0"/>
        </w:rPr>
      </w:pPr>
    </w:p>
    <w:p w14:paraId="7AC418A2" w14:textId="77777777" w:rsidR="00A03B64" w:rsidRDefault="00A03B64" w:rsidP="00A03B64">
      <w:pPr>
        <w:autoSpaceDE w:val="0"/>
        <w:autoSpaceDN w:val="0"/>
        <w:adjustRightInd w:val="0"/>
        <w:spacing w:after="40" w:line="240" w:lineRule="auto"/>
        <w:rPr>
          <w:rFonts w:cs="AppleSystemUIFont"/>
          <w:b/>
          <w:bCs/>
          <w:kern w:val="0"/>
        </w:rPr>
      </w:pPr>
    </w:p>
    <w:p w14:paraId="0F1AED22" w14:textId="77777777" w:rsidR="00A03B64" w:rsidRDefault="00A03B64" w:rsidP="00A03B64">
      <w:pPr>
        <w:autoSpaceDE w:val="0"/>
        <w:autoSpaceDN w:val="0"/>
        <w:adjustRightInd w:val="0"/>
        <w:spacing w:after="40" w:line="240" w:lineRule="auto"/>
        <w:rPr>
          <w:rFonts w:cs="AppleSystemUIFont"/>
          <w:b/>
          <w:bCs/>
          <w:kern w:val="0"/>
        </w:rPr>
      </w:pPr>
    </w:p>
    <w:p w14:paraId="039DE610" w14:textId="4FF1ECEC" w:rsidR="00A03B64" w:rsidRPr="00A03B64" w:rsidRDefault="00A03B64" w:rsidP="00A03B64">
      <w:pPr>
        <w:autoSpaceDE w:val="0"/>
        <w:autoSpaceDN w:val="0"/>
        <w:adjustRightInd w:val="0"/>
        <w:spacing w:after="40" w:line="240" w:lineRule="auto"/>
        <w:rPr>
          <w:rFonts w:cs="AppleSystemUIFont"/>
          <w:b/>
          <w:bCs/>
          <w:kern w:val="0"/>
        </w:rPr>
      </w:pPr>
      <w:r w:rsidRPr="00A03B64">
        <w:rPr>
          <w:rFonts w:cs="AppleSystemUIFont"/>
          <w:b/>
          <w:bCs/>
          <w:kern w:val="0"/>
          <w:sz w:val="32"/>
          <w:szCs w:val="28"/>
        </w:rPr>
        <w:t>Introduction</w:t>
      </w:r>
    </w:p>
    <w:p w14:paraId="5B8FB787"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This reflective essay critically examines my career journey to date and evaluates how learning from the Professional Career Development module will inform my future progression. Career development is widely understood as a dynamic, lifelong process shaped by experience, reflection and proactive decision making (Savickas, 2013). Rather than following a fixed or linear pathway, careers evolve through transitions, experimentation and adaptation. The purpose of this assignment is to engage in structured reflection and apply employability theories to support more strategic and purposeful career planning.</w:t>
      </w:r>
    </w:p>
    <w:p w14:paraId="33809F86"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This reflection is structured using Gibbs’ Reflective Cycle (Gibbs, 1988), which provides a systematic framework for moving beyond description toward deeper evaluation, analysis and action planning. Reflective practice is considered essential within professional education because it encourages critical thinking, </w:t>
      </w:r>
      <w:proofErr w:type="spellStart"/>
      <w:r w:rsidRPr="00A03B64">
        <w:rPr>
          <w:rFonts w:cs="AppleSystemUIFont"/>
          <w:kern w:val="0"/>
        </w:rPr>
        <w:t>self awareness</w:t>
      </w:r>
      <w:proofErr w:type="spellEnd"/>
      <w:r w:rsidRPr="00A03B64">
        <w:rPr>
          <w:rFonts w:cs="AppleSystemUIFont"/>
          <w:kern w:val="0"/>
        </w:rPr>
        <w:t xml:space="preserve"> and continuous improvement (Moon, 2013). By applying this framework, I can analyse how my experiences have shaped my professional identity and how they align with my </w:t>
      </w:r>
      <w:proofErr w:type="gramStart"/>
      <w:r w:rsidRPr="00A03B64">
        <w:rPr>
          <w:rFonts w:cs="AppleSystemUIFont"/>
          <w:kern w:val="0"/>
        </w:rPr>
        <w:t>long term</w:t>
      </w:r>
      <w:proofErr w:type="gramEnd"/>
      <w:r w:rsidRPr="00A03B64">
        <w:rPr>
          <w:rFonts w:cs="AppleSystemUIFont"/>
          <w:kern w:val="0"/>
        </w:rPr>
        <w:t xml:space="preserve"> goal of pursuing a career in cyber security abroad.</w:t>
      </w:r>
    </w:p>
    <w:p w14:paraId="6874AFCB" w14:textId="77777777" w:rsidR="00A03B64" w:rsidRPr="00A03B64" w:rsidRDefault="00A03B64" w:rsidP="00A03B64">
      <w:pPr>
        <w:autoSpaceDE w:val="0"/>
        <w:autoSpaceDN w:val="0"/>
        <w:adjustRightInd w:val="0"/>
        <w:spacing w:after="0" w:line="240" w:lineRule="auto"/>
        <w:rPr>
          <w:rFonts w:cs="AppleSystemUIFont"/>
          <w:kern w:val="0"/>
        </w:rPr>
      </w:pPr>
    </w:p>
    <w:p w14:paraId="5F88EFF6" w14:textId="77777777" w:rsidR="00A03B64" w:rsidRPr="00A03B64" w:rsidRDefault="00A03B64" w:rsidP="00A03B64">
      <w:pPr>
        <w:autoSpaceDE w:val="0"/>
        <w:autoSpaceDN w:val="0"/>
        <w:adjustRightInd w:val="0"/>
        <w:spacing w:after="40" w:line="240" w:lineRule="auto"/>
        <w:rPr>
          <w:rFonts w:cs="AppleSystemUIFont"/>
          <w:b/>
          <w:bCs/>
          <w:kern w:val="0"/>
          <w:sz w:val="32"/>
          <w:szCs w:val="28"/>
        </w:rPr>
      </w:pPr>
      <w:r w:rsidRPr="00A03B64">
        <w:rPr>
          <w:rFonts w:cs="AppleSystemUIFont"/>
          <w:b/>
          <w:bCs/>
          <w:kern w:val="0"/>
          <w:sz w:val="32"/>
          <w:szCs w:val="28"/>
        </w:rPr>
        <w:t>Description</w:t>
      </w:r>
    </w:p>
    <w:p w14:paraId="236A9BD1"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My career journey began in 2013 at the age of sixteen when I secured my first job in hospitality as a waiter. This initial experience required punctuality, teamwork, organisation and resilience, particularly during busy service periods. I was responsible for customer interaction, taking orders, preparing drinks, managing complaints and maintaining a professional attitude under pressure. At the time, I viewed the role primarily </w:t>
      </w:r>
      <w:proofErr w:type="gramStart"/>
      <w:r w:rsidRPr="00A03B64">
        <w:rPr>
          <w:rFonts w:cs="AppleSystemUIFont"/>
          <w:kern w:val="0"/>
        </w:rPr>
        <w:t>as a means to</w:t>
      </w:r>
      <w:proofErr w:type="gramEnd"/>
      <w:r w:rsidRPr="00A03B64">
        <w:rPr>
          <w:rFonts w:cs="AppleSystemUIFont"/>
          <w:kern w:val="0"/>
        </w:rPr>
        <w:t xml:space="preserve"> earn money; however, reflecting now, it represented the beginning of my employability development.</w:t>
      </w:r>
    </w:p>
    <w:p w14:paraId="4BE86689"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After one year, I transitioned into another hospitality role where I dealt with customers both face to face and over the phone. The skills I had developed in my first job transferred effectively, enabling me to perform with greater confidence. These early roles provided a foundational skill set that later supported my entrepreneurial development.</w:t>
      </w:r>
    </w:p>
    <w:p w14:paraId="2DB265CB"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During a summer period, I was offered work experience in a phone repair shop through a family contact. This opportunity aligned with my </w:t>
      </w:r>
      <w:proofErr w:type="gramStart"/>
      <w:r w:rsidRPr="00A03B64">
        <w:rPr>
          <w:rFonts w:cs="AppleSystemUIFont"/>
          <w:kern w:val="0"/>
        </w:rPr>
        <w:t>long standing</w:t>
      </w:r>
      <w:proofErr w:type="gramEnd"/>
      <w:r w:rsidRPr="00A03B64">
        <w:rPr>
          <w:rFonts w:cs="AppleSystemUIFont"/>
          <w:kern w:val="0"/>
        </w:rPr>
        <w:t xml:space="preserve"> interest in technology and represented a significant turning point. I decided to leave hospitality to develop technical skills that could provide long term opportunities. Over time, I gained competence in diagnosing and repairing devices, while also maintaining customer service responsibilities. Eventually, I was entrusted with running the shop independently for two years while the owner travelled.</w:t>
      </w:r>
    </w:p>
    <w:p w14:paraId="2FF7F649"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lastRenderedPageBreak/>
        <w:t>Although I generated sufficient income to cover operational costs, my limited business management knowledge at a young age meant that I struggled with strategic planning and financial forecasting. Ultimately, the shop closed. At the time, this felt like a major setback; however, it became one of the most important learning experiences in my development.</w:t>
      </w:r>
    </w:p>
    <w:p w14:paraId="56B02AAE"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Following this experience, I continued working in phone repair environments for several years to refine both technical and commercial skills. With greater maturity and business awareness, I eventually established my own phone repair business, which continues to operate successfully. More recently, I enrolled on this CertHE course to gain the UCAS points required to progress onto a Computer Science degree. My </w:t>
      </w:r>
      <w:proofErr w:type="gramStart"/>
      <w:r w:rsidRPr="00A03B64">
        <w:rPr>
          <w:rFonts w:cs="AppleSystemUIFont"/>
          <w:kern w:val="0"/>
        </w:rPr>
        <w:t>long term</w:t>
      </w:r>
      <w:proofErr w:type="gramEnd"/>
      <w:r w:rsidRPr="00A03B64">
        <w:rPr>
          <w:rFonts w:cs="AppleSystemUIFont"/>
          <w:kern w:val="0"/>
        </w:rPr>
        <w:t xml:space="preserve"> goal is to develop advanced technical expertise and pursue a career in cyber security abroad. This decision represents a shift from reactive employment choices toward intentional, long term career planning aligned with my strengths and interests.</w:t>
      </w:r>
    </w:p>
    <w:p w14:paraId="3F623F16" w14:textId="77777777" w:rsidR="00A03B64" w:rsidRPr="00A03B64" w:rsidRDefault="00A03B64" w:rsidP="00A03B64">
      <w:pPr>
        <w:autoSpaceDE w:val="0"/>
        <w:autoSpaceDN w:val="0"/>
        <w:adjustRightInd w:val="0"/>
        <w:spacing w:after="0" w:line="240" w:lineRule="auto"/>
        <w:rPr>
          <w:rFonts w:cs="AppleSystemUIFont"/>
          <w:kern w:val="0"/>
        </w:rPr>
      </w:pPr>
    </w:p>
    <w:p w14:paraId="371AFBB8" w14:textId="77777777" w:rsidR="00A03B64" w:rsidRPr="00A03B64" w:rsidRDefault="00A03B64" w:rsidP="00A03B64">
      <w:pPr>
        <w:autoSpaceDE w:val="0"/>
        <w:autoSpaceDN w:val="0"/>
        <w:adjustRightInd w:val="0"/>
        <w:spacing w:after="40" w:line="240" w:lineRule="auto"/>
        <w:rPr>
          <w:rFonts w:cs="AppleSystemUIFont"/>
          <w:b/>
          <w:bCs/>
          <w:kern w:val="0"/>
          <w:sz w:val="32"/>
          <w:szCs w:val="28"/>
        </w:rPr>
      </w:pPr>
      <w:r w:rsidRPr="00A03B64">
        <w:rPr>
          <w:rFonts w:cs="AppleSystemUIFont"/>
          <w:b/>
          <w:bCs/>
          <w:kern w:val="0"/>
          <w:sz w:val="32"/>
          <w:szCs w:val="28"/>
        </w:rPr>
        <w:t>Feelings</w:t>
      </w:r>
    </w:p>
    <w:p w14:paraId="21379BAF"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Beginning my first job at sixteen generated excitement and pride. Working alongside a friend reduced initial anxiety and created a supportive environment. I was highly motivated by earning tips, which initially provided external validation. Over time, these experiences strengthened internal confidence and belief in my ability to perform under pressure.</w:t>
      </w:r>
    </w:p>
    <w:p w14:paraId="6D5C5A3E"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Transitioning into phone repair work felt different emotionally. I was less concerned with financial reward and more focused on developing technical competence. I felt driven by curiosity and genuine interest in technology, which increased engagement and persistence despite challenges.</w:t>
      </w:r>
    </w:p>
    <w:p w14:paraId="0AFEFC48"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Managing the shop independently created both pride and pressure. Initially, I felt trusted and capable; however, as responsibilities increased, stress emerged. When the business closed, I experienced disappointment and </w:t>
      </w:r>
      <w:proofErr w:type="spellStart"/>
      <w:r w:rsidRPr="00A03B64">
        <w:rPr>
          <w:rFonts w:cs="AppleSystemUIFont"/>
          <w:kern w:val="0"/>
        </w:rPr>
        <w:t>self doubt</w:t>
      </w:r>
      <w:proofErr w:type="spellEnd"/>
      <w:r w:rsidRPr="00A03B64">
        <w:rPr>
          <w:rFonts w:cs="AppleSystemUIFont"/>
          <w:kern w:val="0"/>
        </w:rPr>
        <w:t>. In hindsight, I recognise that this adversity strengthened resilience and clarified the importance of structured planning.</w:t>
      </w:r>
    </w:p>
    <w:p w14:paraId="7320FE17"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Before starting this module, I sometimes felt uncertain about my </w:t>
      </w:r>
      <w:proofErr w:type="gramStart"/>
      <w:r w:rsidRPr="00A03B64">
        <w:rPr>
          <w:rFonts w:cs="AppleSystemUIFont"/>
          <w:kern w:val="0"/>
        </w:rPr>
        <w:t>long term</w:t>
      </w:r>
      <w:proofErr w:type="gramEnd"/>
      <w:r w:rsidRPr="00A03B64">
        <w:rPr>
          <w:rFonts w:cs="AppleSystemUIFont"/>
          <w:kern w:val="0"/>
        </w:rPr>
        <w:t xml:space="preserve"> direction and questioned whether I had fallen behind compared to peers. Through structured reflection, I have reframed uncertainty as part of the developmental process rather than a personal weakness. This shift has reduced anxiety and strengthened motivation.</w:t>
      </w:r>
    </w:p>
    <w:p w14:paraId="53C0B170" w14:textId="77777777" w:rsidR="00A03B64" w:rsidRPr="00A03B64" w:rsidRDefault="00A03B64" w:rsidP="00A03B64">
      <w:pPr>
        <w:autoSpaceDE w:val="0"/>
        <w:autoSpaceDN w:val="0"/>
        <w:adjustRightInd w:val="0"/>
        <w:spacing w:after="0" w:line="240" w:lineRule="auto"/>
        <w:rPr>
          <w:rFonts w:cs="AppleSystemUIFont"/>
          <w:kern w:val="0"/>
        </w:rPr>
      </w:pPr>
    </w:p>
    <w:p w14:paraId="226403E9" w14:textId="77777777" w:rsidR="00A03B64" w:rsidRPr="00A03B64" w:rsidRDefault="00A03B64" w:rsidP="00A03B64">
      <w:pPr>
        <w:autoSpaceDE w:val="0"/>
        <w:autoSpaceDN w:val="0"/>
        <w:adjustRightInd w:val="0"/>
        <w:spacing w:after="40" w:line="240" w:lineRule="auto"/>
        <w:rPr>
          <w:rFonts w:cs="AppleSystemUIFont"/>
          <w:b/>
          <w:bCs/>
          <w:kern w:val="0"/>
          <w:sz w:val="32"/>
          <w:szCs w:val="32"/>
        </w:rPr>
      </w:pPr>
      <w:r w:rsidRPr="00A03B64">
        <w:rPr>
          <w:rFonts w:cs="AppleSystemUIFont"/>
          <w:b/>
          <w:bCs/>
          <w:kern w:val="0"/>
          <w:sz w:val="32"/>
          <w:szCs w:val="32"/>
        </w:rPr>
        <w:t>Evaluation</w:t>
      </w:r>
    </w:p>
    <w:p w14:paraId="71F6BC89"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One of the most positive aspects of my career journey has been the consistent development of communication and interpersonal skills. Customer facing roles required active listening, empathy and the ability to remain calm under pressure. These experiences enhanced emotional regulation and </w:t>
      </w:r>
      <w:proofErr w:type="gramStart"/>
      <w:r w:rsidRPr="00A03B64">
        <w:rPr>
          <w:rFonts w:cs="AppleSystemUIFont"/>
          <w:kern w:val="0"/>
        </w:rPr>
        <w:t>problem solving</w:t>
      </w:r>
      <w:proofErr w:type="gramEnd"/>
      <w:r w:rsidRPr="00A03B64">
        <w:rPr>
          <w:rFonts w:cs="AppleSystemUIFont"/>
          <w:kern w:val="0"/>
        </w:rPr>
        <w:t xml:space="preserve"> ability, competencies that remain valuable across sectors.</w:t>
      </w:r>
    </w:p>
    <w:p w14:paraId="21ABCB22"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Resilience is another significant strength. Navigating business closure and rebuilding toward entrepreneurship required persistence and adaptability. Modern career theory highlights adaptability as a crucial resource in rapidly evolving labour markets (Savickas, 2013). Establishing my own business demonstrates growth in confidence, independence and strategic awareness.</w:t>
      </w:r>
    </w:p>
    <w:p w14:paraId="569C9877"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lastRenderedPageBreak/>
        <w:t>However, reflection has also highlighted limitations. Earlier decisions were often based on immediate opportunity rather than long term strategy. My initial experience managing a business exposed weaknesses in financial planning and structured goal setting. Completing a SWOT analysis during this module helped identify both strengths and development areas (Humphrey, 1960s). Recognising these limitations has encouraged more intentional planning as I move toward a competitive and technically demanding profession.</w:t>
      </w:r>
    </w:p>
    <w:p w14:paraId="5091E126" w14:textId="77777777" w:rsidR="00A03B64" w:rsidRPr="00A03B64" w:rsidRDefault="00A03B64" w:rsidP="00A03B64">
      <w:pPr>
        <w:autoSpaceDE w:val="0"/>
        <w:autoSpaceDN w:val="0"/>
        <w:adjustRightInd w:val="0"/>
        <w:spacing w:after="0" w:line="240" w:lineRule="auto"/>
        <w:rPr>
          <w:rFonts w:cs="AppleSystemUIFont"/>
          <w:kern w:val="0"/>
        </w:rPr>
      </w:pPr>
    </w:p>
    <w:p w14:paraId="0777596E" w14:textId="77777777" w:rsidR="00A03B64" w:rsidRPr="00A03B64" w:rsidRDefault="00A03B64" w:rsidP="00A03B64">
      <w:pPr>
        <w:autoSpaceDE w:val="0"/>
        <w:autoSpaceDN w:val="0"/>
        <w:adjustRightInd w:val="0"/>
        <w:spacing w:after="40" w:line="240" w:lineRule="auto"/>
        <w:rPr>
          <w:rFonts w:cs="AppleSystemUIFont"/>
          <w:b/>
          <w:bCs/>
          <w:kern w:val="0"/>
          <w:sz w:val="32"/>
          <w:szCs w:val="28"/>
        </w:rPr>
      </w:pPr>
      <w:r w:rsidRPr="00A03B64">
        <w:rPr>
          <w:rFonts w:cs="AppleSystemUIFont"/>
          <w:b/>
          <w:bCs/>
          <w:kern w:val="0"/>
          <w:sz w:val="32"/>
          <w:szCs w:val="28"/>
        </w:rPr>
        <w:t>Analysis</w:t>
      </w:r>
    </w:p>
    <w:p w14:paraId="08AE96A6"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Applying Gibbs’ Reflective Cycle (Gibbs, 1988) has enabled deeper consideration of how theory explains my development. The Johari Window highlights the importance of </w:t>
      </w:r>
      <w:proofErr w:type="spellStart"/>
      <w:r w:rsidRPr="00A03B64">
        <w:rPr>
          <w:rFonts w:cs="AppleSystemUIFont"/>
          <w:kern w:val="0"/>
        </w:rPr>
        <w:t>self awareness</w:t>
      </w:r>
      <w:proofErr w:type="spellEnd"/>
      <w:r w:rsidRPr="00A03B64">
        <w:rPr>
          <w:rFonts w:cs="AppleSystemUIFont"/>
          <w:kern w:val="0"/>
        </w:rPr>
        <w:t xml:space="preserve"> and feedback (Luft and Ingham, 1955). Feedback from customers and colleagues revealed strengths such as reliability and </w:t>
      </w:r>
      <w:proofErr w:type="gramStart"/>
      <w:r w:rsidRPr="00A03B64">
        <w:rPr>
          <w:rFonts w:cs="AppleSystemUIFont"/>
          <w:kern w:val="0"/>
        </w:rPr>
        <w:t>problem solving</w:t>
      </w:r>
      <w:proofErr w:type="gramEnd"/>
      <w:r w:rsidRPr="00A03B64">
        <w:rPr>
          <w:rFonts w:cs="AppleSystemUIFont"/>
          <w:kern w:val="0"/>
        </w:rPr>
        <w:t xml:space="preserve"> ability, expanding my open area. At the same time, my limited strategic planning skills initially represented a blind area that became visible only after the business closure. Greater </w:t>
      </w:r>
      <w:proofErr w:type="spellStart"/>
      <w:r w:rsidRPr="00A03B64">
        <w:rPr>
          <w:rFonts w:cs="AppleSystemUIFont"/>
          <w:kern w:val="0"/>
        </w:rPr>
        <w:t>self awareness</w:t>
      </w:r>
      <w:proofErr w:type="spellEnd"/>
      <w:r w:rsidRPr="00A03B64">
        <w:rPr>
          <w:rFonts w:cs="AppleSystemUIFont"/>
          <w:kern w:val="0"/>
        </w:rPr>
        <w:t xml:space="preserve"> now supports more informed career decisions.</w:t>
      </w:r>
    </w:p>
    <w:p w14:paraId="2CD60EEF" w14:textId="3435E17B"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The Conscious Competence Learning Model further explains my skill progression (Burch, 1970). Early hospitality tasks moved from conscious incompetence to unconscious competence through repetition. Similarly, technical repair skills developed gradually into automatic expertise. However, managing a </w:t>
      </w:r>
      <w:r w:rsidRPr="00A03B64">
        <w:rPr>
          <w:rFonts w:cs="AppleSystemUIFont"/>
          <w:kern w:val="0"/>
        </w:rPr>
        <w:t>business exposed area of unconscious incompetence</w:t>
      </w:r>
      <w:r w:rsidRPr="00A03B64">
        <w:rPr>
          <w:rFonts w:cs="AppleSystemUIFont"/>
          <w:kern w:val="0"/>
        </w:rPr>
        <w:t>, particularly in financial forecasting. Recognising this stage has motivated me to pursue formal education in Computer Science to strengthen theoretical and strategic knowledge.</w:t>
      </w:r>
    </w:p>
    <w:p w14:paraId="2B07BC3E" w14:textId="04210EEC"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Maslow’s Hierarchy of Needs provides additional insight. Maslow (1943) proposes that individuals progress from basic needs toward </w:t>
      </w:r>
      <w:proofErr w:type="spellStart"/>
      <w:r w:rsidRPr="00A03B64">
        <w:rPr>
          <w:rFonts w:cs="AppleSystemUIFont"/>
          <w:kern w:val="0"/>
        </w:rPr>
        <w:t>self actualisation</w:t>
      </w:r>
      <w:proofErr w:type="spellEnd"/>
      <w:r w:rsidRPr="00A03B64">
        <w:rPr>
          <w:rFonts w:cs="AppleSystemUIFont"/>
          <w:kern w:val="0"/>
        </w:rPr>
        <w:t xml:space="preserve">. Early employment satisfied physiological and safety needs through income and stability. Entrepreneurship fulfilled esteem needs through achievement and independence. Enrolling on this course represents movement toward </w:t>
      </w:r>
      <w:proofErr w:type="spellStart"/>
      <w:r w:rsidRPr="00A03B64">
        <w:rPr>
          <w:rFonts w:cs="AppleSystemUIFont"/>
          <w:kern w:val="0"/>
        </w:rPr>
        <w:t>self actualisation</w:t>
      </w:r>
      <w:proofErr w:type="spellEnd"/>
      <w:r w:rsidRPr="00A03B64">
        <w:rPr>
          <w:rFonts w:cs="AppleSystemUIFont"/>
          <w:kern w:val="0"/>
        </w:rPr>
        <w:t xml:space="preserve">, as I seek meaningful and challenging work aligned with personal values and </w:t>
      </w:r>
      <w:r w:rsidRPr="00A03B64">
        <w:rPr>
          <w:rFonts w:cs="AppleSystemUIFont"/>
          <w:kern w:val="0"/>
        </w:rPr>
        <w:t>long-term</w:t>
      </w:r>
      <w:r w:rsidRPr="00A03B64">
        <w:rPr>
          <w:rFonts w:cs="AppleSystemUIFont"/>
          <w:kern w:val="0"/>
        </w:rPr>
        <w:t xml:space="preserve"> ambition.</w:t>
      </w:r>
    </w:p>
    <w:p w14:paraId="62CD730F"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The Myers Briggs Type Indicator identified my type as ENTP (Myers et al., 1998), often associated with innovation, strategic thinking and confidence in debate. These traits align strongly with entrepreneurship and </w:t>
      </w:r>
      <w:proofErr w:type="gramStart"/>
      <w:r w:rsidRPr="00A03B64">
        <w:rPr>
          <w:rFonts w:cs="AppleSystemUIFont"/>
          <w:kern w:val="0"/>
        </w:rPr>
        <w:t>problem solving</w:t>
      </w:r>
      <w:proofErr w:type="gramEnd"/>
      <w:r w:rsidRPr="00A03B64">
        <w:rPr>
          <w:rFonts w:cs="AppleSystemUIFont"/>
          <w:kern w:val="0"/>
        </w:rPr>
        <w:t xml:space="preserve"> environments. However, this profile may also demonstrate risk taking and impatience with routine, which may explain earlier gaps in structured planning.</w:t>
      </w:r>
    </w:p>
    <w:p w14:paraId="7EC3ECCC"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Holland’s vocational theory further supports this interpretation. Holland (1997) suggests individuals experience greater satisfaction when work environments align with personality. His RIASEC model identifies six categories: Realistic, Investigative, Artistic, Social, Enterprising and Conventional. My experiences reflect strong Enterprising traits such as initiative and leadership alongside Investigative characteristics including analytical thinking and technical interest. Cyber security aligns closely with these preferences, requiring critical analysis, strategic problem solving and continuous learning. Through reflection, I recognise a consistent pattern of interest in technology, independence and innovation, reinforcing the suitability of this career direction.</w:t>
      </w:r>
    </w:p>
    <w:p w14:paraId="3D6052F5" w14:textId="77777777" w:rsidR="00A03B64" w:rsidRPr="00A03B64" w:rsidRDefault="00A03B64" w:rsidP="00A03B64">
      <w:pPr>
        <w:autoSpaceDE w:val="0"/>
        <w:autoSpaceDN w:val="0"/>
        <w:adjustRightInd w:val="0"/>
        <w:spacing w:after="0" w:line="240" w:lineRule="auto"/>
        <w:rPr>
          <w:rFonts w:cs="AppleSystemUIFont"/>
          <w:kern w:val="0"/>
        </w:rPr>
      </w:pPr>
    </w:p>
    <w:p w14:paraId="335B5CCB" w14:textId="77777777" w:rsidR="00A03B64" w:rsidRPr="00A03B64" w:rsidRDefault="00A03B64" w:rsidP="00A03B64">
      <w:pPr>
        <w:autoSpaceDE w:val="0"/>
        <w:autoSpaceDN w:val="0"/>
        <w:adjustRightInd w:val="0"/>
        <w:spacing w:after="40" w:line="240" w:lineRule="auto"/>
        <w:rPr>
          <w:rFonts w:cs="AppleSystemUIFont"/>
          <w:b/>
          <w:bCs/>
          <w:kern w:val="0"/>
          <w:sz w:val="32"/>
          <w:szCs w:val="28"/>
        </w:rPr>
      </w:pPr>
      <w:r w:rsidRPr="00A03B64">
        <w:rPr>
          <w:rFonts w:cs="AppleSystemUIFont"/>
          <w:b/>
          <w:bCs/>
          <w:kern w:val="0"/>
          <w:sz w:val="32"/>
          <w:szCs w:val="28"/>
        </w:rPr>
        <w:t>Conclusion</w:t>
      </w:r>
    </w:p>
    <w:p w14:paraId="53039EC7"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Using Gibbs’ Reflective Cycle (Gibbs, 1988) has enabled structured and critical analysis of my career development. Hospitality roles developed transferable communication skills; technical work strengthened analytical competence; business closure enhanced resilience and strategic awareness; and establishing my own company demonstrated growth in confidence and adaptability.</w:t>
      </w:r>
    </w:p>
    <w:p w14:paraId="4CEF19A0"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Enrolling on this CertHE course represents a deliberate and strategic step toward long term goals. By progressing to a Computer Science degree, I am aligning academic development with my aspiration to pursue a career in cyber security abroad. This marks a transition from reactive decision making to proactive career construction.</w:t>
      </w:r>
    </w:p>
    <w:p w14:paraId="0BB6E718" w14:textId="38C5E4AE"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Overall, this reflective process has strengthened </w:t>
      </w:r>
      <w:r w:rsidRPr="00A03B64">
        <w:rPr>
          <w:rFonts w:cs="AppleSystemUIFont"/>
          <w:kern w:val="0"/>
        </w:rPr>
        <w:t>myself</w:t>
      </w:r>
      <w:r w:rsidRPr="00A03B64">
        <w:rPr>
          <w:rFonts w:cs="AppleSystemUIFont"/>
          <w:kern w:val="0"/>
        </w:rPr>
        <w:t xml:space="preserve"> awareness, clarified my professional identity and increased confidence in my </w:t>
      </w:r>
      <w:proofErr w:type="gramStart"/>
      <w:r w:rsidRPr="00A03B64">
        <w:rPr>
          <w:rFonts w:cs="AppleSystemUIFont"/>
          <w:kern w:val="0"/>
        </w:rPr>
        <w:t>long term</w:t>
      </w:r>
      <w:proofErr w:type="gramEnd"/>
      <w:r w:rsidRPr="00A03B64">
        <w:rPr>
          <w:rFonts w:cs="AppleSystemUIFont"/>
          <w:kern w:val="0"/>
        </w:rPr>
        <w:t xml:space="preserve"> direction. Career development is not a fixed destination but an evolving process requiring reflection, adaptability and intentional planning (Savickas, 2013). Through integrating theory with lived experience, I am now better equipped to pursue future opportunities strategically and sustainably within the global cyber security field.</w:t>
      </w:r>
    </w:p>
    <w:p w14:paraId="02CC40A4" w14:textId="77777777" w:rsidR="00A03B64" w:rsidRPr="00A03B64" w:rsidRDefault="00A03B64" w:rsidP="00A03B64">
      <w:pPr>
        <w:autoSpaceDE w:val="0"/>
        <w:autoSpaceDN w:val="0"/>
        <w:adjustRightInd w:val="0"/>
        <w:spacing w:after="0" w:line="240" w:lineRule="auto"/>
        <w:rPr>
          <w:rFonts w:cs="AppleSystemUIFont"/>
          <w:kern w:val="0"/>
        </w:rPr>
      </w:pPr>
    </w:p>
    <w:p w14:paraId="5FB9CFAA" w14:textId="77777777" w:rsidR="00A03B64" w:rsidRDefault="00A03B64" w:rsidP="00A03B64">
      <w:pPr>
        <w:autoSpaceDE w:val="0"/>
        <w:autoSpaceDN w:val="0"/>
        <w:adjustRightInd w:val="0"/>
        <w:spacing w:after="0" w:line="240" w:lineRule="auto"/>
        <w:rPr>
          <w:rFonts w:cs="AppleSystemUIFont"/>
          <w:b/>
          <w:bCs/>
          <w:kern w:val="0"/>
        </w:rPr>
      </w:pPr>
    </w:p>
    <w:p w14:paraId="7345E8A7" w14:textId="77777777" w:rsidR="00A03B64" w:rsidRDefault="00A03B64" w:rsidP="00A03B64">
      <w:pPr>
        <w:autoSpaceDE w:val="0"/>
        <w:autoSpaceDN w:val="0"/>
        <w:adjustRightInd w:val="0"/>
        <w:spacing w:after="0" w:line="240" w:lineRule="auto"/>
        <w:rPr>
          <w:rFonts w:cs="AppleSystemUIFont"/>
          <w:b/>
          <w:bCs/>
          <w:kern w:val="0"/>
        </w:rPr>
      </w:pPr>
    </w:p>
    <w:p w14:paraId="50B1EDEB" w14:textId="77777777" w:rsidR="00A03B64" w:rsidRDefault="00A03B64" w:rsidP="00A03B64">
      <w:pPr>
        <w:autoSpaceDE w:val="0"/>
        <w:autoSpaceDN w:val="0"/>
        <w:adjustRightInd w:val="0"/>
        <w:spacing w:after="0" w:line="240" w:lineRule="auto"/>
        <w:rPr>
          <w:rFonts w:cs="AppleSystemUIFont"/>
          <w:b/>
          <w:bCs/>
          <w:kern w:val="0"/>
        </w:rPr>
      </w:pPr>
    </w:p>
    <w:p w14:paraId="272D9D44" w14:textId="77777777" w:rsidR="00A03B64" w:rsidRDefault="00A03B64" w:rsidP="00A03B64">
      <w:pPr>
        <w:autoSpaceDE w:val="0"/>
        <w:autoSpaceDN w:val="0"/>
        <w:adjustRightInd w:val="0"/>
        <w:spacing w:after="0" w:line="240" w:lineRule="auto"/>
        <w:rPr>
          <w:rFonts w:cs="AppleSystemUIFont"/>
          <w:b/>
          <w:bCs/>
          <w:kern w:val="0"/>
        </w:rPr>
      </w:pPr>
    </w:p>
    <w:p w14:paraId="703FB278" w14:textId="77777777" w:rsidR="00A03B64" w:rsidRDefault="00A03B64" w:rsidP="00A03B64">
      <w:pPr>
        <w:autoSpaceDE w:val="0"/>
        <w:autoSpaceDN w:val="0"/>
        <w:adjustRightInd w:val="0"/>
        <w:spacing w:after="0" w:line="240" w:lineRule="auto"/>
        <w:rPr>
          <w:rFonts w:cs="AppleSystemUIFont"/>
          <w:b/>
          <w:bCs/>
          <w:kern w:val="0"/>
        </w:rPr>
      </w:pPr>
    </w:p>
    <w:p w14:paraId="019D5D01" w14:textId="77777777" w:rsidR="00A03B64" w:rsidRDefault="00A03B64" w:rsidP="00A03B64">
      <w:pPr>
        <w:autoSpaceDE w:val="0"/>
        <w:autoSpaceDN w:val="0"/>
        <w:adjustRightInd w:val="0"/>
        <w:spacing w:after="0" w:line="240" w:lineRule="auto"/>
        <w:rPr>
          <w:rFonts w:cs="AppleSystemUIFont"/>
          <w:b/>
          <w:bCs/>
          <w:kern w:val="0"/>
        </w:rPr>
      </w:pPr>
    </w:p>
    <w:p w14:paraId="2E8C6987" w14:textId="77777777" w:rsidR="00A03B64" w:rsidRDefault="00A03B64" w:rsidP="00A03B64">
      <w:pPr>
        <w:autoSpaceDE w:val="0"/>
        <w:autoSpaceDN w:val="0"/>
        <w:adjustRightInd w:val="0"/>
        <w:spacing w:after="0" w:line="240" w:lineRule="auto"/>
        <w:rPr>
          <w:rFonts w:cs="AppleSystemUIFont"/>
          <w:b/>
          <w:bCs/>
          <w:kern w:val="0"/>
        </w:rPr>
      </w:pPr>
    </w:p>
    <w:p w14:paraId="68F3371B" w14:textId="77777777" w:rsidR="00A03B64" w:rsidRDefault="00A03B64" w:rsidP="00A03B64">
      <w:pPr>
        <w:autoSpaceDE w:val="0"/>
        <w:autoSpaceDN w:val="0"/>
        <w:adjustRightInd w:val="0"/>
        <w:spacing w:after="0" w:line="240" w:lineRule="auto"/>
        <w:rPr>
          <w:rFonts w:cs="AppleSystemUIFont"/>
          <w:b/>
          <w:bCs/>
          <w:kern w:val="0"/>
        </w:rPr>
      </w:pPr>
    </w:p>
    <w:p w14:paraId="2DE81B64" w14:textId="77777777" w:rsidR="00A03B64" w:rsidRDefault="00A03B64" w:rsidP="00A03B64">
      <w:pPr>
        <w:spacing w:line="360" w:lineRule="auto"/>
        <w:jc w:val="center"/>
        <w:rPr>
          <w:rFonts w:asciiTheme="majorHAnsi" w:hAnsiTheme="majorHAnsi"/>
          <w:b/>
          <w:bCs/>
          <w:sz w:val="40"/>
          <w:szCs w:val="40"/>
          <w:u w:val="single"/>
        </w:rPr>
      </w:pPr>
    </w:p>
    <w:p w14:paraId="7BF281D3" w14:textId="77777777" w:rsidR="00A03B64" w:rsidRDefault="00A03B64" w:rsidP="00A03B64">
      <w:pPr>
        <w:spacing w:line="360" w:lineRule="auto"/>
        <w:jc w:val="center"/>
        <w:rPr>
          <w:rFonts w:asciiTheme="majorHAnsi" w:hAnsiTheme="majorHAnsi"/>
          <w:b/>
          <w:bCs/>
          <w:sz w:val="40"/>
          <w:szCs w:val="40"/>
          <w:u w:val="single"/>
        </w:rPr>
      </w:pPr>
    </w:p>
    <w:p w14:paraId="32D779C1" w14:textId="77777777" w:rsidR="00A03B64" w:rsidRDefault="00A03B64" w:rsidP="00A03B64">
      <w:pPr>
        <w:spacing w:line="360" w:lineRule="auto"/>
        <w:jc w:val="center"/>
        <w:rPr>
          <w:rFonts w:asciiTheme="majorHAnsi" w:hAnsiTheme="majorHAnsi"/>
          <w:b/>
          <w:bCs/>
          <w:sz w:val="40"/>
          <w:szCs w:val="40"/>
          <w:u w:val="single"/>
        </w:rPr>
      </w:pPr>
    </w:p>
    <w:p w14:paraId="7019B719" w14:textId="77777777" w:rsidR="00A03B64" w:rsidRDefault="00A03B64" w:rsidP="00A03B64">
      <w:pPr>
        <w:spacing w:line="360" w:lineRule="auto"/>
        <w:jc w:val="center"/>
        <w:rPr>
          <w:rFonts w:asciiTheme="majorHAnsi" w:hAnsiTheme="majorHAnsi"/>
          <w:b/>
          <w:bCs/>
          <w:sz w:val="40"/>
          <w:szCs w:val="40"/>
          <w:u w:val="single"/>
        </w:rPr>
      </w:pPr>
    </w:p>
    <w:p w14:paraId="75293BD2" w14:textId="77777777" w:rsidR="00A03B64" w:rsidRDefault="00A03B64" w:rsidP="00A03B64">
      <w:pPr>
        <w:spacing w:line="360" w:lineRule="auto"/>
        <w:jc w:val="center"/>
        <w:rPr>
          <w:rFonts w:asciiTheme="majorHAnsi" w:hAnsiTheme="majorHAnsi"/>
          <w:b/>
          <w:bCs/>
          <w:sz w:val="40"/>
          <w:szCs w:val="40"/>
          <w:u w:val="single"/>
        </w:rPr>
      </w:pPr>
    </w:p>
    <w:p w14:paraId="0325EB37" w14:textId="77777777" w:rsidR="00A03B64" w:rsidRDefault="00A03B64" w:rsidP="00A03B64">
      <w:pPr>
        <w:spacing w:line="360" w:lineRule="auto"/>
        <w:jc w:val="center"/>
        <w:rPr>
          <w:rFonts w:asciiTheme="majorHAnsi" w:hAnsiTheme="majorHAnsi"/>
          <w:b/>
          <w:bCs/>
          <w:sz w:val="40"/>
          <w:szCs w:val="40"/>
          <w:u w:val="single"/>
        </w:rPr>
      </w:pPr>
    </w:p>
    <w:p w14:paraId="3C6FA82A" w14:textId="49E8CDA4" w:rsidR="00A03B64" w:rsidRPr="00AB34AD" w:rsidRDefault="00A03B64" w:rsidP="00A03B64">
      <w:pPr>
        <w:spacing w:line="360" w:lineRule="auto"/>
        <w:jc w:val="center"/>
        <w:rPr>
          <w:rFonts w:asciiTheme="majorHAnsi" w:hAnsiTheme="majorHAnsi"/>
          <w:b/>
          <w:bCs/>
          <w:sz w:val="40"/>
          <w:szCs w:val="40"/>
          <w:u w:val="single"/>
        </w:rPr>
      </w:pPr>
      <w:r w:rsidRPr="00AB34AD">
        <w:rPr>
          <w:rFonts w:asciiTheme="majorHAnsi" w:hAnsiTheme="majorHAnsi"/>
          <w:b/>
          <w:bCs/>
          <w:sz w:val="40"/>
          <w:szCs w:val="40"/>
          <w:u w:val="single"/>
        </w:rPr>
        <w:lastRenderedPageBreak/>
        <w:t>ACTION PLAN</w:t>
      </w:r>
    </w:p>
    <w:p w14:paraId="22932F1F" w14:textId="77777777" w:rsidR="00A03B64" w:rsidRDefault="00A03B64" w:rsidP="00A03B64">
      <w:pPr>
        <w:spacing w:line="360" w:lineRule="auto"/>
        <w:jc w:val="center"/>
      </w:pPr>
    </w:p>
    <w:tbl>
      <w:tblPr>
        <w:tblW w:w="11188" w:type="dxa"/>
        <w:tblCellSpacing w:w="15"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99"/>
        <w:gridCol w:w="2460"/>
        <w:gridCol w:w="1973"/>
        <w:gridCol w:w="1474"/>
        <w:gridCol w:w="1905"/>
        <w:gridCol w:w="1477"/>
      </w:tblGrid>
      <w:tr w:rsidR="00A03B64" w:rsidRPr="00AB34AD" w14:paraId="1314D462" w14:textId="77777777" w:rsidTr="008F154C">
        <w:trPr>
          <w:trHeight w:val="385"/>
          <w:tblHeader/>
          <w:tblCellSpacing w:w="15" w:type="dxa"/>
        </w:trPr>
        <w:tc>
          <w:tcPr>
            <w:tcW w:w="1941" w:type="dxa"/>
            <w:vAlign w:val="center"/>
            <w:hideMark/>
          </w:tcPr>
          <w:p w14:paraId="03838644" w14:textId="77777777" w:rsidR="00A03B64" w:rsidRPr="00AB34AD" w:rsidRDefault="00A03B64" w:rsidP="00A03B64">
            <w:pPr>
              <w:spacing w:after="0" w:line="240" w:lineRule="auto"/>
              <w:jc w:val="center"/>
              <w:rPr>
                <w:rFonts w:eastAsia="Times New Roman" w:cs="Times New Roman"/>
                <w:b/>
                <w:bCs/>
                <w:color w:val="000000"/>
                <w:kern w:val="0"/>
                <w:lang w:eastAsia="en-GB"/>
                <w14:ligatures w14:val="none"/>
              </w:rPr>
            </w:pPr>
            <w:r w:rsidRPr="00AB34AD">
              <w:rPr>
                <w:rFonts w:eastAsia="Times New Roman" w:cs="Times New Roman"/>
                <w:b/>
                <w:bCs/>
                <w:color w:val="000000"/>
                <w:kern w:val="0"/>
                <w:lang w:eastAsia="en-GB"/>
                <w14:ligatures w14:val="none"/>
              </w:rPr>
              <w:t>Goal</w:t>
            </w:r>
          </w:p>
        </w:tc>
        <w:tc>
          <w:tcPr>
            <w:tcW w:w="2124" w:type="dxa"/>
            <w:vAlign w:val="center"/>
            <w:hideMark/>
          </w:tcPr>
          <w:p w14:paraId="67C2958C" w14:textId="77777777" w:rsidR="00A03B64" w:rsidRPr="00AB34AD" w:rsidRDefault="00A03B64" w:rsidP="00A03B64">
            <w:pPr>
              <w:spacing w:after="0" w:line="240" w:lineRule="auto"/>
              <w:jc w:val="center"/>
              <w:rPr>
                <w:rFonts w:eastAsia="Times New Roman" w:cs="Times New Roman"/>
                <w:b/>
                <w:bCs/>
                <w:color w:val="000000"/>
                <w:kern w:val="0"/>
                <w:lang w:eastAsia="en-GB"/>
                <w14:ligatures w14:val="none"/>
              </w:rPr>
            </w:pPr>
            <w:r w:rsidRPr="00AB34AD">
              <w:rPr>
                <w:rFonts w:eastAsia="Times New Roman" w:cs="Times New Roman"/>
                <w:b/>
                <w:bCs/>
                <w:color w:val="000000"/>
                <w:kern w:val="0"/>
                <w:lang w:eastAsia="en-GB"/>
                <w14:ligatures w14:val="none"/>
              </w:rPr>
              <w:t>Specific</w:t>
            </w:r>
          </w:p>
        </w:tc>
        <w:tc>
          <w:tcPr>
            <w:tcW w:w="2025" w:type="dxa"/>
            <w:vAlign w:val="center"/>
            <w:hideMark/>
          </w:tcPr>
          <w:p w14:paraId="2EF01A91" w14:textId="77777777" w:rsidR="00A03B64" w:rsidRPr="00AB34AD" w:rsidRDefault="00A03B64" w:rsidP="00A03B64">
            <w:pPr>
              <w:spacing w:after="0" w:line="240" w:lineRule="auto"/>
              <w:jc w:val="center"/>
              <w:rPr>
                <w:rFonts w:eastAsia="Times New Roman" w:cs="Times New Roman"/>
                <w:b/>
                <w:bCs/>
                <w:color w:val="000000"/>
                <w:kern w:val="0"/>
                <w:lang w:eastAsia="en-GB"/>
                <w14:ligatures w14:val="none"/>
              </w:rPr>
            </w:pPr>
            <w:r w:rsidRPr="00AB34AD">
              <w:rPr>
                <w:rFonts w:eastAsia="Times New Roman" w:cs="Times New Roman"/>
                <w:b/>
                <w:bCs/>
                <w:color w:val="000000"/>
                <w:kern w:val="0"/>
                <w:lang w:eastAsia="en-GB"/>
                <w14:ligatures w14:val="none"/>
              </w:rPr>
              <w:t>Measurable</w:t>
            </w:r>
          </w:p>
        </w:tc>
        <w:tc>
          <w:tcPr>
            <w:tcW w:w="0" w:type="auto"/>
            <w:vAlign w:val="center"/>
            <w:hideMark/>
          </w:tcPr>
          <w:p w14:paraId="4C37E612" w14:textId="77777777" w:rsidR="00A03B64" w:rsidRPr="00AB34AD" w:rsidRDefault="00A03B64" w:rsidP="00A03B64">
            <w:pPr>
              <w:spacing w:after="0" w:line="240" w:lineRule="auto"/>
              <w:jc w:val="center"/>
              <w:rPr>
                <w:rFonts w:eastAsia="Times New Roman" w:cs="Times New Roman"/>
                <w:b/>
                <w:bCs/>
                <w:color w:val="000000"/>
                <w:kern w:val="0"/>
                <w:lang w:eastAsia="en-GB"/>
                <w14:ligatures w14:val="none"/>
              </w:rPr>
            </w:pPr>
            <w:r w:rsidRPr="00AB34AD">
              <w:rPr>
                <w:rFonts w:eastAsia="Times New Roman" w:cs="Times New Roman"/>
                <w:b/>
                <w:bCs/>
                <w:color w:val="000000"/>
                <w:kern w:val="0"/>
                <w:lang w:eastAsia="en-GB"/>
                <w14:ligatures w14:val="none"/>
              </w:rPr>
              <w:t>Achievable</w:t>
            </w:r>
          </w:p>
        </w:tc>
        <w:tc>
          <w:tcPr>
            <w:tcW w:w="1938" w:type="dxa"/>
            <w:vAlign w:val="center"/>
            <w:hideMark/>
          </w:tcPr>
          <w:p w14:paraId="17821FA0" w14:textId="77777777" w:rsidR="00A03B64" w:rsidRPr="00AB34AD" w:rsidRDefault="00A03B64" w:rsidP="00A03B64">
            <w:pPr>
              <w:spacing w:after="0" w:line="240" w:lineRule="auto"/>
              <w:jc w:val="center"/>
              <w:rPr>
                <w:rFonts w:eastAsia="Times New Roman" w:cs="Times New Roman"/>
                <w:b/>
                <w:bCs/>
                <w:color w:val="000000"/>
                <w:kern w:val="0"/>
                <w:lang w:eastAsia="en-GB"/>
                <w14:ligatures w14:val="none"/>
              </w:rPr>
            </w:pPr>
            <w:r w:rsidRPr="00AB34AD">
              <w:rPr>
                <w:rFonts w:eastAsia="Times New Roman" w:cs="Times New Roman"/>
                <w:b/>
                <w:bCs/>
                <w:color w:val="000000"/>
                <w:kern w:val="0"/>
                <w:lang w:eastAsia="en-GB"/>
                <w14:ligatures w14:val="none"/>
              </w:rPr>
              <w:t>Relevant</w:t>
            </w:r>
          </w:p>
        </w:tc>
        <w:tc>
          <w:tcPr>
            <w:tcW w:w="1506" w:type="dxa"/>
            <w:vAlign w:val="center"/>
            <w:hideMark/>
          </w:tcPr>
          <w:p w14:paraId="760403DB" w14:textId="77777777" w:rsidR="00A03B64" w:rsidRPr="00AB34AD" w:rsidRDefault="00A03B64" w:rsidP="00A03B64">
            <w:pPr>
              <w:spacing w:after="0" w:line="240" w:lineRule="auto"/>
              <w:jc w:val="center"/>
              <w:rPr>
                <w:rFonts w:eastAsia="Times New Roman" w:cs="Times New Roman"/>
                <w:b/>
                <w:bCs/>
                <w:color w:val="000000"/>
                <w:kern w:val="0"/>
                <w:lang w:eastAsia="en-GB"/>
                <w14:ligatures w14:val="none"/>
              </w:rPr>
            </w:pPr>
            <w:r w:rsidRPr="00AB34AD">
              <w:rPr>
                <w:rFonts w:eastAsia="Times New Roman" w:cs="Times New Roman"/>
                <w:b/>
                <w:bCs/>
                <w:color w:val="000000"/>
                <w:kern w:val="0"/>
                <w:lang w:eastAsia="en-GB"/>
                <w14:ligatures w14:val="none"/>
              </w:rPr>
              <w:t>Time-Bound</w:t>
            </w:r>
          </w:p>
        </w:tc>
      </w:tr>
      <w:tr w:rsidR="00A03B64" w:rsidRPr="00AB34AD" w14:paraId="35687779" w14:textId="77777777" w:rsidTr="008F154C">
        <w:trPr>
          <w:trHeight w:val="1612"/>
          <w:tblCellSpacing w:w="15" w:type="dxa"/>
        </w:trPr>
        <w:tc>
          <w:tcPr>
            <w:tcW w:w="1941" w:type="dxa"/>
            <w:vAlign w:val="center"/>
            <w:hideMark/>
          </w:tcPr>
          <w:p w14:paraId="212475C4"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Improve strategic planning</w:t>
            </w:r>
          </w:p>
        </w:tc>
        <w:tc>
          <w:tcPr>
            <w:tcW w:w="2124" w:type="dxa"/>
            <w:vAlign w:val="center"/>
            <w:hideMark/>
          </w:tcPr>
          <w:p w14:paraId="0EC6A298"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Complete online business strategy course and create growth plan</w:t>
            </w:r>
          </w:p>
        </w:tc>
        <w:tc>
          <w:tcPr>
            <w:tcW w:w="2025" w:type="dxa"/>
            <w:vAlign w:val="center"/>
            <w:hideMark/>
          </w:tcPr>
          <w:p w14:paraId="75585225"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Course completed + 12-month plan written</w:t>
            </w:r>
          </w:p>
        </w:tc>
        <w:tc>
          <w:tcPr>
            <w:tcW w:w="0" w:type="auto"/>
            <w:vAlign w:val="center"/>
            <w:hideMark/>
          </w:tcPr>
          <w:p w14:paraId="585446BB"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Yes – flexible online learning</w:t>
            </w:r>
          </w:p>
        </w:tc>
        <w:tc>
          <w:tcPr>
            <w:tcW w:w="1938" w:type="dxa"/>
            <w:vAlign w:val="center"/>
            <w:hideMark/>
          </w:tcPr>
          <w:p w14:paraId="342A665A"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Develops long-term planning skills (SWOT weakness)</w:t>
            </w:r>
          </w:p>
        </w:tc>
        <w:tc>
          <w:tcPr>
            <w:tcW w:w="1506" w:type="dxa"/>
            <w:vAlign w:val="center"/>
            <w:hideMark/>
          </w:tcPr>
          <w:p w14:paraId="59A54C2E"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Within 3 months</w:t>
            </w:r>
          </w:p>
        </w:tc>
      </w:tr>
      <w:tr w:rsidR="00A03B64" w:rsidRPr="00AB34AD" w14:paraId="7893DA5D" w14:textId="77777777" w:rsidTr="008F154C">
        <w:trPr>
          <w:trHeight w:val="1226"/>
          <w:tblCellSpacing w:w="15" w:type="dxa"/>
        </w:trPr>
        <w:tc>
          <w:tcPr>
            <w:tcW w:w="1941" w:type="dxa"/>
            <w:vAlign w:val="center"/>
            <w:hideMark/>
          </w:tcPr>
          <w:p w14:paraId="03BC32FB"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Align career with strengths</w:t>
            </w:r>
          </w:p>
        </w:tc>
        <w:tc>
          <w:tcPr>
            <w:tcW w:w="2124" w:type="dxa"/>
            <w:vAlign w:val="center"/>
            <w:hideMark/>
          </w:tcPr>
          <w:p w14:paraId="65FC6860"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Research 3 enterprising/innovative roles</w:t>
            </w:r>
          </w:p>
        </w:tc>
        <w:tc>
          <w:tcPr>
            <w:tcW w:w="2025" w:type="dxa"/>
            <w:vAlign w:val="center"/>
            <w:hideMark/>
          </w:tcPr>
          <w:p w14:paraId="1F3D16A0"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Written comparison of 3 roles</w:t>
            </w:r>
          </w:p>
        </w:tc>
        <w:tc>
          <w:tcPr>
            <w:tcW w:w="0" w:type="auto"/>
            <w:vAlign w:val="center"/>
            <w:hideMark/>
          </w:tcPr>
          <w:p w14:paraId="0599B33F"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Yes – requires research</w:t>
            </w:r>
          </w:p>
        </w:tc>
        <w:tc>
          <w:tcPr>
            <w:tcW w:w="1938" w:type="dxa"/>
            <w:vAlign w:val="center"/>
            <w:hideMark/>
          </w:tcPr>
          <w:p w14:paraId="747E376C"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Ensures career fits ENTP profile</w:t>
            </w:r>
          </w:p>
        </w:tc>
        <w:tc>
          <w:tcPr>
            <w:tcW w:w="1506" w:type="dxa"/>
            <w:vAlign w:val="center"/>
            <w:hideMark/>
          </w:tcPr>
          <w:p w14:paraId="29212BA3"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Within 6 weeks</w:t>
            </w:r>
          </w:p>
        </w:tc>
      </w:tr>
      <w:tr w:rsidR="00A03B64" w:rsidRPr="00AB34AD" w14:paraId="6898CE32" w14:textId="77777777" w:rsidTr="008F154C">
        <w:trPr>
          <w:trHeight w:val="1226"/>
          <w:tblCellSpacing w:w="15" w:type="dxa"/>
        </w:trPr>
        <w:tc>
          <w:tcPr>
            <w:tcW w:w="1941" w:type="dxa"/>
            <w:vAlign w:val="center"/>
            <w:hideMark/>
          </w:tcPr>
          <w:p w14:paraId="5B2D0CEE"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Build internal confidence</w:t>
            </w:r>
          </w:p>
        </w:tc>
        <w:tc>
          <w:tcPr>
            <w:tcW w:w="2124" w:type="dxa"/>
            <w:vAlign w:val="center"/>
            <w:hideMark/>
          </w:tcPr>
          <w:p w14:paraId="6A55FD12"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Conduct monthly self-reviews</w:t>
            </w:r>
          </w:p>
        </w:tc>
        <w:tc>
          <w:tcPr>
            <w:tcW w:w="2025" w:type="dxa"/>
            <w:vAlign w:val="center"/>
            <w:hideMark/>
          </w:tcPr>
          <w:p w14:paraId="7FDA89FB"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6 review entries completed</w:t>
            </w:r>
          </w:p>
        </w:tc>
        <w:tc>
          <w:tcPr>
            <w:tcW w:w="0" w:type="auto"/>
            <w:vAlign w:val="center"/>
            <w:hideMark/>
          </w:tcPr>
          <w:p w14:paraId="7DEC5858"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Yes – manageable</w:t>
            </w:r>
          </w:p>
        </w:tc>
        <w:tc>
          <w:tcPr>
            <w:tcW w:w="1938" w:type="dxa"/>
            <w:vAlign w:val="center"/>
            <w:hideMark/>
          </w:tcPr>
          <w:p w14:paraId="6F06130A"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Reduces reliance on external validation</w:t>
            </w:r>
          </w:p>
        </w:tc>
        <w:tc>
          <w:tcPr>
            <w:tcW w:w="1506" w:type="dxa"/>
            <w:vAlign w:val="center"/>
            <w:hideMark/>
          </w:tcPr>
          <w:p w14:paraId="57155633"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Monthly for 6 months</w:t>
            </w:r>
          </w:p>
        </w:tc>
      </w:tr>
      <w:tr w:rsidR="00A03B64" w:rsidRPr="00AB34AD" w14:paraId="0471D0B6" w14:textId="77777777" w:rsidTr="008F154C">
        <w:trPr>
          <w:trHeight w:val="1191"/>
          <w:tblCellSpacing w:w="15" w:type="dxa"/>
        </w:trPr>
        <w:tc>
          <w:tcPr>
            <w:tcW w:w="1941" w:type="dxa"/>
            <w:vAlign w:val="center"/>
            <w:hideMark/>
          </w:tcPr>
          <w:p w14:paraId="492B550A"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Develop leadership skills</w:t>
            </w:r>
          </w:p>
        </w:tc>
        <w:tc>
          <w:tcPr>
            <w:tcW w:w="2124" w:type="dxa"/>
            <w:vAlign w:val="center"/>
            <w:hideMark/>
          </w:tcPr>
          <w:p w14:paraId="1E6A4AA9"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Attend mentoring or networking events</w:t>
            </w:r>
          </w:p>
        </w:tc>
        <w:tc>
          <w:tcPr>
            <w:tcW w:w="2025" w:type="dxa"/>
            <w:vAlign w:val="center"/>
            <w:hideMark/>
          </w:tcPr>
          <w:p w14:paraId="6EBEE9B1"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3 events or meetings completed</w:t>
            </w:r>
          </w:p>
        </w:tc>
        <w:tc>
          <w:tcPr>
            <w:tcW w:w="0" w:type="auto"/>
            <w:vAlign w:val="center"/>
            <w:hideMark/>
          </w:tcPr>
          <w:p w14:paraId="2D182343"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Yes – accessible opportunities</w:t>
            </w:r>
          </w:p>
        </w:tc>
        <w:tc>
          <w:tcPr>
            <w:tcW w:w="1938" w:type="dxa"/>
            <w:vAlign w:val="center"/>
            <w:hideMark/>
          </w:tcPr>
          <w:p w14:paraId="120D93D7"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Supports business and leadership growth</w:t>
            </w:r>
          </w:p>
        </w:tc>
        <w:tc>
          <w:tcPr>
            <w:tcW w:w="1506" w:type="dxa"/>
            <w:vAlign w:val="center"/>
            <w:hideMark/>
          </w:tcPr>
          <w:p w14:paraId="2DED520F"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Within 4 months</w:t>
            </w:r>
          </w:p>
        </w:tc>
      </w:tr>
      <w:tr w:rsidR="00A03B64" w:rsidRPr="00AB34AD" w14:paraId="27AE9BD8" w14:textId="77777777" w:rsidTr="008F154C">
        <w:trPr>
          <w:trHeight w:val="1226"/>
          <w:tblCellSpacing w:w="15" w:type="dxa"/>
        </w:trPr>
        <w:tc>
          <w:tcPr>
            <w:tcW w:w="1941" w:type="dxa"/>
            <w:vAlign w:val="center"/>
            <w:hideMark/>
          </w:tcPr>
          <w:p w14:paraId="1D607FA1"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Maintain reflection</w:t>
            </w:r>
          </w:p>
        </w:tc>
        <w:tc>
          <w:tcPr>
            <w:tcW w:w="2124" w:type="dxa"/>
            <w:vAlign w:val="center"/>
            <w:hideMark/>
          </w:tcPr>
          <w:p w14:paraId="1A0D0F18"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Use Gibbs’ model for structured reflection</w:t>
            </w:r>
          </w:p>
        </w:tc>
        <w:tc>
          <w:tcPr>
            <w:tcW w:w="2025" w:type="dxa"/>
            <w:vAlign w:val="center"/>
            <w:hideMark/>
          </w:tcPr>
          <w:p w14:paraId="0208C9C3"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4 reflective entries completed</w:t>
            </w:r>
          </w:p>
        </w:tc>
        <w:tc>
          <w:tcPr>
            <w:tcW w:w="0" w:type="auto"/>
            <w:vAlign w:val="center"/>
            <w:hideMark/>
          </w:tcPr>
          <w:p w14:paraId="2631009A"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Yes – skill already developed</w:t>
            </w:r>
          </w:p>
        </w:tc>
        <w:tc>
          <w:tcPr>
            <w:tcW w:w="1938" w:type="dxa"/>
            <w:vAlign w:val="center"/>
            <w:hideMark/>
          </w:tcPr>
          <w:p w14:paraId="40F0E7B8"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Encourages continuous development</w:t>
            </w:r>
          </w:p>
        </w:tc>
        <w:tc>
          <w:tcPr>
            <w:tcW w:w="1506" w:type="dxa"/>
            <w:vAlign w:val="center"/>
            <w:hideMark/>
          </w:tcPr>
          <w:p w14:paraId="74F64B2B" w14:textId="77777777" w:rsidR="00A03B64" w:rsidRPr="00AB34AD" w:rsidRDefault="00A03B64" w:rsidP="00A03B64">
            <w:pPr>
              <w:spacing w:after="0" w:line="240" w:lineRule="auto"/>
              <w:jc w:val="center"/>
              <w:rPr>
                <w:rFonts w:eastAsia="Times New Roman" w:cs="Times New Roman"/>
                <w:color w:val="000000"/>
                <w:kern w:val="0"/>
                <w:lang w:eastAsia="en-GB"/>
                <w14:ligatures w14:val="none"/>
              </w:rPr>
            </w:pPr>
            <w:r w:rsidRPr="00AB34AD">
              <w:rPr>
                <w:rFonts w:eastAsia="Times New Roman" w:cs="Times New Roman"/>
                <w:color w:val="000000"/>
                <w:kern w:val="0"/>
                <w:lang w:eastAsia="en-GB"/>
                <w14:ligatures w14:val="none"/>
              </w:rPr>
              <w:t>Every 3 months for 1 year</w:t>
            </w:r>
          </w:p>
        </w:tc>
      </w:tr>
    </w:tbl>
    <w:p w14:paraId="709D849C" w14:textId="77777777" w:rsidR="00A03B64" w:rsidRPr="00C21528" w:rsidRDefault="00A03B64" w:rsidP="00A03B64">
      <w:pPr>
        <w:jc w:val="center"/>
      </w:pPr>
    </w:p>
    <w:p w14:paraId="65F53806" w14:textId="77777777" w:rsidR="00A03B64" w:rsidRPr="00C21528" w:rsidRDefault="00A03B64" w:rsidP="00A03B64"/>
    <w:p w14:paraId="77A62F1D" w14:textId="77777777" w:rsidR="00A03B64" w:rsidRDefault="00A03B64" w:rsidP="00A03B64">
      <w:pPr>
        <w:autoSpaceDE w:val="0"/>
        <w:autoSpaceDN w:val="0"/>
        <w:adjustRightInd w:val="0"/>
        <w:spacing w:after="0" w:line="240" w:lineRule="auto"/>
        <w:rPr>
          <w:rFonts w:cs="AppleSystemUIFont"/>
          <w:b/>
          <w:bCs/>
          <w:kern w:val="0"/>
        </w:rPr>
      </w:pPr>
    </w:p>
    <w:p w14:paraId="338C47D3" w14:textId="77777777" w:rsidR="00A03B64" w:rsidRDefault="00A03B64" w:rsidP="00A03B64">
      <w:pPr>
        <w:autoSpaceDE w:val="0"/>
        <w:autoSpaceDN w:val="0"/>
        <w:adjustRightInd w:val="0"/>
        <w:spacing w:after="0" w:line="240" w:lineRule="auto"/>
        <w:rPr>
          <w:rFonts w:cs="AppleSystemUIFont"/>
          <w:b/>
          <w:bCs/>
          <w:kern w:val="0"/>
        </w:rPr>
      </w:pPr>
    </w:p>
    <w:p w14:paraId="13FCC919" w14:textId="77777777" w:rsidR="00A03B64" w:rsidRDefault="00A03B64" w:rsidP="00A03B64">
      <w:pPr>
        <w:autoSpaceDE w:val="0"/>
        <w:autoSpaceDN w:val="0"/>
        <w:adjustRightInd w:val="0"/>
        <w:spacing w:after="0" w:line="240" w:lineRule="auto"/>
        <w:rPr>
          <w:rFonts w:cs="AppleSystemUIFont"/>
          <w:b/>
          <w:bCs/>
          <w:kern w:val="0"/>
        </w:rPr>
      </w:pPr>
    </w:p>
    <w:p w14:paraId="2C78BD02" w14:textId="77777777" w:rsidR="00A03B64" w:rsidRDefault="00A03B64" w:rsidP="00A03B64">
      <w:pPr>
        <w:autoSpaceDE w:val="0"/>
        <w:autoSpaceDN w:val="0"/>
        <w:adjustRightInd w:val="0"/>
        <w:spacing w:after="0" w:line="240" w:lineRule="auto"/>
        <w:rPr>
          <w:rFonts w:cs="AppleSystemUIFont"/>
          <w:b/>
          <w:bCs/>
          <w:kern w:val="0"/>
        </w:rPr>
      </w:pPr>
    </w:p>
    <w:p w14:paraId="705F07D3" w14:textId="77777777" w:rsidR="00A03B64" w:rsidRDefault="00A03B64" w:rsidP="00A03B64">
      <w:pPr>
        <w:autoSpaceDE w:val="0"/>
        <w:autoSpaceDN w:val="0"/>
        <w:adjustRightInd w:val="0"/>
        <w:spacing w:after="0" w:line="240" w:lineRule="auto"/>
        <w:rPr>
          <w:rFonts w:cs="AppleSystemUIFont"/>
          <w:b/>
          <w:bCs/>
          <w:kern w:val="0"/>
        </w:rPr>
      </w:pPr>
    </w:p>
    <w:p w14:paraId="336281F8" w14:textId="77777777" w:rsidR="00A03B64" w:rsidRDefault="00A03B64" w:rsidP="00A03B64">
      <w:pPr>
        <w:autoSpaceDE w:val="0"/>
        <w:autoSpaceDN w:val="0"/>
        <w:adjustRightInd w:val="0"/>
        <w:spacing w:after="0" w:line="240" w:lineRule="auto"/>
        <w:rPr>
          <w:rFonts w:cs="AppleSystemUIFont"/>
          <w:b/>
          <w:bCs/>
          <w:kern w:val="0"/>
        </w:rPr>
      </w:pPr>
    </w:p>
    <w:p w14:paraId="35BBCC87" w14:textId="77777777" w:rsidR="00A03B64" w:rsidRDefault="00A03B64" w:rsidP="00A03B64">
      <w:pPr>
        <w:autoSpaceDE w:val="0"/>
        <w:autoSpaceDN w:val="0"/>
        <w:adjustRightInd w:val="0"/>
        <w:spacing w:after="0" w:line="240" w:lineRule="auto"/>
        <w:rPr>
          <w:rFonts w:cs="AppleSystemUIFont"/>
          <w:b/>
          <w:bCs/>
          <w:kern w:val="0"/>
        </w:rPr>
      </w:pPr>
    </w:p>
    <w:p w14:paraId="68A7865E" w14:textId="77777777" w:rsidR="00A03B64" w:rsidRDefault="00A03B64" w:rsidP="00A03B64">
      <w:pPr>
        <w:autoSpaceDE w:val="0"/>
        <w:autoSpaceDN w:val="0"/>
        <w:adjustRightInd w:val="0"/>
        <w:spacing w:after="0" w:line="240" w:lineRule="auto"/>
        <w:rPr>
          <w:rFonts w:cs="AppleSystemUIFont"/>
          <w:b/>
          <w:bCs/>
          <w:kern w:val="0"/>
        </w:rPr>
      </w:pPr>
    </w:p>
    <w:p w14:paraId="499AD123" w14:textId="77777777" w:rsidR="00A03B64" w:rsidRDefault="00A03B64" w:rsidP="00A03B64">
      <w:pPr>
        <w:autoSpaceDE w:val="0"/>
        <w:autoSpaceDN w:val="0"/>
        <w:adjustRightInd w:val="0"/>
        <w:spacing w:after="0" w:line="240" w:lineRule="auto"/>
        <w:rPr>
          <w:rFonts w:cs="AppleSystemUIFont"/>
          <w:b/>
          <w:bCs/>
          <w:kern w:val="0"/>
        </w:rPr>
      </w:pPr>
    </w:p>
    <w:p w14:paraId="26C0E304" w14:textId="77777777" w:rsidR="00A03B64" w:rsidRDefault="00A03B64" w:rsidP="00A03B64">
      <w:pPr>
        <w:autoSpaceDE w:val="0"/>
        <w:autoSpaceDN w:val="0"/>
        <w:adjustRightInd w:val="0"/>
        <w:spacing w:after="0" w:line="240" w:lineRule="auto"/>
        <w:rPr>
          <w:rFonts w:cs="AppleSystemUIFont"/>
          <w:b/>
          <w:bCs/>
          <w:kern w:val="0"/>
        </w:rPr>
      </w:pPr>
    </w:p>
    <w:p w14:paraId="1FEDD2BB" w14:textId="77777777" w:rsidR="00A03B64" w:rsidRDefault="00A03B64" w:rsidP="00A03B64">
      <w:pPr>
        <w:autoSpaceDE w:val="0"/>
        <w:autoSpaceDN w:val="0"/>
        <w:adjustRightInd w:val="0"/>
        <w:spacing w:after="0" w:line="240" w:lineRule="auto"/>
        <w:rPr>
          <w:rFonts w:cs="AppleSystemUIFont"/>
          <w:b/>
          <w:bCs/>
          <w:kern w:val="0"/>
        </w:rPr>
      </w:pPr>
    </w:p>
    <w:p w14:paraId="5AF6043A" w14:textId="77777777" w:rsidR="00A03B64" w:rsidRDefault="00A03B64" w:rsidP="00A03B64">
      <w:pPr>
        <w:autoSpaceDE w:val="0"/>
        <w:autoSpaceDN w:val="0"/>
        <w:adjustRightInd w:val="0"/>
        <w:spacing w:after="0" w:line="240" w:lineRule="auto"/>
        <w:rPr>
          <w:rFonts w:cs="AppleSystemUIFont"/>
          <w:b/>
          <w:bCs/>
          <w:kern w:val="0"/>
        </w:rPr>
      </w:pPr>
    </w:p>
    <w:p w14:paraId="2C235EC1" w14:textId="77777777" w:rsidR="00A03B64" w:rsidRDefault="00A03B64" w:rsidP="00A03B64">
      <w:pPr>
        <w:autoSpaceDE w:val="0"/>
        <w:autoSpaceDN w:val="0"/>
        <w:adjustRightInd w:val="0"/>
        <w:spacing w:after="0" w:line="240" w:lineRule="auto"/>
        <w:rPr>
          <w:rFonts w:cs="AppleSystemUIFont"/>
          <w:b/>
          <w:bCs/>
          <w:kern w:val="0"/>
        </w:rPr>
      </w:pPr>
    </w:p>
    <w:p w14:paraId="0E8B1212" w14:textId="77777777" w:rsidR="00A03B64" w:rsidRDefault="00A03B64" w:rsidP="00A03B64">
      <w:pPr>
        <w:autoSpaceDE w:val="0"/>
        <w:autoSpaceDN w:val="0"/>
        <w:adjustRightInd w:val="0"/>
        <w:spacing w:after="0" w:line="240" w:lineRule="auto"/>
        <w:rPr>
          <w:rFonts w:cs="AppleSystemUIFont"/>
          <w:b/>
          <w:bCs/>
          <w:kern w:val="0"/>
        </w:rPr>
      </w:pPr>
    </w:p>
    <w:p w14:paraId="41105AEC" w14:textId="77777777" w:rsidR="00A03B64" w:rsidRDefault="00A03B64" w:rsidP="00A03B64">
      <w:pPr>
        <w:autoSpaceDE w:val="0"/>
        <w:autoSpaceDN w:val="0"/>
        <w:adjustRightInd w:val="0"/>
        <w:spacing w:after="0" w:line="240" w:lineRule="auto"/>
        <w:rPr>
          <w:rFonts w:cs="AppleSystemUIFont"/>
          <w:b/>
          <w:bCs/>
          <w:kern w:val="0"/>
        </w:rPr>
      </w:pPr>
    </w:p>
    <w:p w14:paraId="737B0E2A" w14:textId="77777777" w:rsidR="00A03B64" w:rsidRDefault="00A03B64" w:rsidP="00A03B64">
      <w:pPr>
        <w:autoSpaceDE w:val="0"/>
        <w:autoSpaceDN w:val="0"/>
        <w:adjustRightInd w:val="0"/>
        <w:spacing w:after="0" w:line="240" w:lineRule="auto"/>
        <w:rPr>
          <w:rFonts w:cs="AppleSystemUIFont"/>
          <w:b/>
          <w:bCs/>
          <w:kern w:val="0"/>
        </w:rPr>
      </w:pPr>
    </w:p>
    <w:p w14:paraId="43EC2C69" w14:textId="77777777" w:rsidR="00A03B64" w:rsidRDefault="00A03B64" w:rsidP="00A03B64">
      <w:pPr>
        <w:autoSpaceDE w:val="0"/>
        <w:autoSpaceDN w:val="0"/>
        <w:adjustRightInd w:val="0"/>
        <w:spacing w:after="0" w:line="240" w:lineRule="auto"/>
        <w:rPr>
          <w:rFonts w:cs="AppleSystemUIFont"/>
          <w:b/>
          <w:bCs/>
          <w:kern w:val="0"/>
        </w:rPr>
      </w:pPr>
    </w:p>
    <w:p w14:paraId="39944B96" w14:textId="77777777" w:rsidR="00A03B64" w:rsidRDefault="00A03B64" w:rsidP="00A03B64">
      <w:pPr>
        <w:autoSpaceDE w:val="0"/>
        <w:autoSpaceDN w:val="0"/>
        <w:adjustRightInd w:val="0"/>
        <w:spacing w:after="0" w:line="240" w:lineRule="auto"/>
        <w:rPr>
          <w:rFonts w:cs="AppleSystemUIFont"/>
          <w:b/>
          <w:bCs/>
          <w:kern w:val="0"/>
        </w:rPr>
      </w:pPr>
    </w:p>
    <w:p w14:paraId="70D87A8A" w14:textId="56709F18" w:rsidR="00A03B64" w:rsidRDefault="00A03B64" w:rsidP="00A03B64">
      <w:pPr>
        <w:autoSpaceDE w:val="0"/>
        <w:autoSpaceDN w:val="0"/>
        <w:adjustRightInd w:val="0"/>
        <w:spacing w:after="0" w:line="240" w:lineRule="auto"/>
        <w:rPr>
          <w:rFonts w:cs="AppleSystemUIFont"/>
          <w:b/>
          <w:bCs/>
          <w:kern w:val="0"/>
        </w:rPr>
      </w:pPr>
      <w:r w:rsidRPr="00A03B64">
        <w:rPr>
          <w:rFonts w:cs="AppleSystemUIFont"/>
          <w:b/>
          <w:bCs/>
          <w:kern w:val="0"/>
        </w:rPr>
        <w:t>References</w:t>
      </w:r>
    </w:p>
    <w:p w14:paraId="09548C62" w14:textId="77777777" w:rsidR="00A03B64" w:rsidRPr="00A03B64" w:rsidRDefault="00A03B64" w:rsidP="00A03B64">
      <w:pPr>
        <w:autoSpaceDE w:val="0"/>
        <w:autoSpaceDN w:val="0"/>
        <w:adjustRightInd w:val="0"/>
        <w:spacing w:after="0" w:line="240" w:lineRule="auto"/>
        <w:rPr>
          <w:rFonts w:cs="AppleSystemUIFont"/>
          <w:b/>
          <w:bCs/>
          <w:kern w:val="0"/>
        </w:rPr>
      </w:pPr>
    </w:p>
    <w:p w14:paraId="3BE1EB5C" w14:textId="77777777" w:rsid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Bence, S. (2025) </w:t>
      </w:r>
      <w:r w:rsidRPr="00A03B64">
        <w:rPr>
          <w:rFonts w:cs="AppleSystemUIFont"/>
          <w:i/>
          <w:iCs/>
          <w:kern w:val="0"/>
        </w:rPr>
        <w:t>12 hidden signs of burnout and what to do</w:t>
      </w:r>
      <w:r w:rsidRPr="00A03B64">
        <w:rPr>
          <w:rFonts w:cs="AppleSystemUIFont"/>
          <w:kern w:val="0"/>
        </w:rPr>
        <w:t xml:space="preserve">. </w:t>
      </w:r>
      <w:proofErr w:type="spellStart"/>
      <w:r w:rsidRPr="00A03B64">
        <w:rPr>
          <w:rFonts w:cs="AppleSystemUIFont"/>
          <w:kern w:val="0"/>
        </w:rPr>
        <w:t>Verywell</w:t>
      </w:r>
      <w:proofErr w:type="spellEnd"/>
      <w:r w:rsidRPr="00A03B64">
        <w:rPr>
          <w:rFonts w:cs="AppleSystemUIFont"/>
          <w:kern w:val="0"/>
        </w:rPr>
        <w:t xml:space="preserve"> Health. Available at: </w:t>
      </w:r>
      <w:hyperlink r:id="rId5" w:history="1">
        <w:r w:rsidRPr="00A03B64">
          <w:rPr>
            <w:rFonts w:cs="AppleSystemUIFont"/>
            <w:kern w:val="0"/>
            <w:u w:val="single"/>
          </w:rPr>
          <w:t>https://www.verywellhealth.com/signs-of-burnout-8683361</w:t>
        </w:r>
      </w:hyperlink>
      <w:r w:rsidRPr="00A03B64">
        <w:rPr>
          <w:rFonts w:cs="AppleSystemUIFont"/>
          <w:kern w:val="0"/>
        </w:rPr>
        <w:t xml:space="preserve"> (Accessed: 26 February 2026).</w:t>
      </w:r>
    </w:p>
    <w:p w14:paraId="7E935D9F" w14:textId="77777777" w:rsidR="00A03B64" w:rsidRPr="00A03B64" w:rsidRDefault="00A03B64" w:rsidP="00A03B64">
      <w:pPr>
        <w:autoSpaceDE w:val="0"/>
        <w:autoSpaceDN w:val="0"/>
        <w:adjustRightInd w:val="0"/>
        <w:spacing w:after="0" w:line="240" w:lineRule="auto"/>
        <w:rPr>
          <w:rFonts w:cs="AppleSystemUIFont"/>
          <w:kern w:val="0"/>
        </w:rPr>
      </w:pPr>
    </w:p>
    <w:p w14:paraId="650EF020" w14:textId="77777777" w:rsid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Burch, N. (1970) </w:t>
      </w:r>
      <w:r w:rsidRPr="00A03B64">
        <w:rPr>
          <w:rFonts w:cs="AppleSystemUIFont"/>
          <w:i/>
          <w:iCs/>
          <w:kern w:val="0"/>
        </w:rPr>
        <w:t>The four stages of competence</w:t>
      </w:r>
      <w:r w:rsidRPr="00A03B64">
        <w:rPr>
          <w:rFonts w:cs="AppleSystemUIFont"/>
          <w:kern w:val="0"/>
        </w:rPr>
        <w:t>. New York: Gordon Training International.</w:t>
      </w:r>
    </w:p>
    <w:p w14:paraId="7D41D87E" w14:textId="77777777" w:rsidR="00A03B64" w:rsidRPr="00A03B64" w:rsidRDefault="00A03B64" w:rsidP="00A03B64">
      <w:pPr>
        <w:autoSpaceDE w:val="0"/>
        <w:autoSpaceDN w:val="0"/>
        <w:adjustRightInd w:val="0"/>
        <w:spacing w:after="0" w:line="240" w:lineRule="auto"/>
        <w:rPr>
          <w:rFonts w:cs="AppleSystemUIFont"/>
          <w:kern w:val="0"/>
        </w:rPr>
      </w:pPr>
    </w:p>
    <w:p w14:paraId="091EF550" w14:textId="77777777" w:rsid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Castrillon, C. (2023) </w:t>
      </w:r>
      <w:r w:rsidRPr="00A03B64">
        <w:rPr>
          <w:rFonts w:cs="AppleSystemUIFont"/>
          <w:i/>
          <w:iCs/>
          <w:kern w:val="0"/>
        </w:rPr>
        <w:t xml:space="preserve">Why </w:t>
      </w:r>
      <w:proofErr w:type="spellStart"/>
      <w:r w:rsidRPr="00A03B64">
        <w:rPr>
          <w:rFonts w:cs="AppleSystemUIFont"/>
          <w:i/>
          <w:iCs/>
          <w:kern w:val="0"/>
        </w:rPr>
        <w:t>self awareness</w:t>
      </w:r>
      <w:proofErr w:type="spellEnd"/>
      <w:r w:rsidRPr="00A03B64">
        <w:rPr>
          <w:rFonts w:cs="AppleSystemUIFont"/>
          <w:i/>
          <w:iCs/>
          <w:kern w:val="0"/>
        </w:rPr>
        <w:t xml:space="preserve"> is essential for career success</w:t>
      </w:r>
      <w:r w:rsidRPr="00A03B64">
        <w:rPr>
          <w:rFonts w:cs="AppleSystemUIFont"/>
          <w:kern w:val="0"/>
        </w:rPr>
        <w:t xml:space="preserve">. Forbes. Available at: </w:t>
      </w:r>
      <w:hyperlink r:id="rId6" w:history="1">
        <w:r w:rsidRPr="00A03B64">
          <w:rPr>
            <w:rFonts w:cs="AppleSystemUIFont"/>
            <w:kern w:val="0"/>
            <w:u w:val="single"/>
          </w:rPr>
          <w:t>https://www.forbes.com/sites/carolinecastrillon/2023/03/12/why-self-awareness-is-essential-for-career-success/</w:t>
        </w:r>
      </w:hyperlink>
      <w:r w:rsidRPr="00A03B64">
        <w:rPr>
          <w:rFonts w:cs="AppleSystemUIFont"/>
          <w:kern w:val="0"/>
        </w:rPr>
        <w:t>(Accessed: 26 February 2026).</w:t>
      </w:r>
    </w:p>
    <w:p w14:paraId="5006CA2B" w14:textId="77777777" w:rsidR="00A03B64" w:rsidRPr="00A03B64" w:rsidRDefault="00A03B64" w:rsidP="00A03B64">
      <w:pPr>
        <w:autoSpaceDE w:val="0"/>
        <w:autoSpaceDN w:val="0"/>
        <w:adjustRightInd w:val="0"/>
        <w:spacing w:after="0" w:line="240" w:lineRule="auto"/>
        <w:rPr>
          <w:rFonts w:cs="AppleSystemUIFont"/>
          <w:kern w:val="0"/>
        </w:rPr>
      </w:pPr>
    </w:p>
    <w:p w14:paraId="03B5B0F1" w14:textId="77777777" w:rsid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Gibbs, G. (1988) </w:t>
      </w:r>
      <w:r w:rsidRPr="00A03B64">
        <w:rPr>
          <w:rFonts w:cs="AppleSystemUIFont"/>
          <w:i/>
          <w:iCs/>
          <w:kern w:val="0"/>
        </w:rPr>
        <w:t>Learning by doing: A guide to teaching and learning methods</w:t>
      </w:r>
      <w:r w:rsidRPr="00A03B64">
        <w:rPr>
          <w:rFonts w:cs="AppleSystemUIFont"/>
          <w:kern w:val="0"/>
        </w:rPr>
        <w:t>. Oxford: Oxford Polytechnic.</w:t>
      </w:r>
    </w:p>
    <w:p w14:paraId="5D0CB5CA" w14:textId="77777777" w:rsidR="00A03B64" w:rsidRPr="00A03B64" w:rsidRDefault="00A03B64" w:rsidP="00A03B64">
      <w:pPr>
        <w:autoSpaceDE w:val="0"/>
        <w:autoSpaceDN w:val="0"/>
        <w:adjustRightInd w:val="0"/>
        <w:spacing w:after="0" w:line="240" w:lineRule="auto"/>
        <w:rPr>
          <w:rFonts w:cs="AppleSystemUIFont"/>
          <w:kern w:val="0"/>
        </w:rPr>
      </w:pPr>
    </w:p>
    <w:p w14:paraId="6C51CDD6" w14:textId="77777777" w:rsid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Holland, J.L. (1997) </w:t>
      </w:r>
      <w:r w:rsidRPr="00A03B64">
        <w:rPr>
          <w:rFonts w:cs="AppleSystemUIFont"/>
          <w:i/>
          <w:iCs/>
          <w:kern w:val="0"/>
        </w:rPr>
        <w:t>Making vocational choices: A theory of vocational personalities and work environments</w:t>
      </w:r>
      <w:r w:rsidRPr="00A03B64">
        <w:rPr>
          <w:rFonts w:cs="AppleSystemUIFont"/>
          <w:kern w:val="0"/>
        </w:rPr>
        <w:t>. 3rd edn. Odessa, FL: Psychological Assessment Resources.</w:t>
      </w:r>
    </w:p>
    <w:p w14:paraId="5B39E4C9" w14:textId="77777777" w:rsidR="00A03B64" w:rsidRPr="00A03B64" w:rsidRDefault="00A03B64" w:rsidP="00A03B64">
      <w:pPr>
        <w:autoSpaceDE w:val="0"/>
        <w:autoSpaceDN w:val="0"/>
        <w:adjustRightInd w:val="0"/>
        <w:spacing w:after="0" w:line="240" w:lineRule="auto"/>
        <w:rPr>
          <w:rFonts w:cs="AppleSystemUIFont"/>
          <w:kern w:val="0"/>
        </w:rPr>
      </w:pPr>
    </w:p>
    <w:p w14:paraId="1952851A" w14:textId="77777777" w:rsid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Humphrey, A. (1960s) </w:t>
      </w:r>
      <w:r w:rsidRPr="00A03B64">
        <w:rPr>
          <w:rFonts w:cs="AppleSystemUIFont"/>
          <w:i/>
          <w:iCs/>
          <w:kern w:val="0"/>
        </w:rPr>
        <w:t>SWOT analysis</w:t>
      </w:r>
      <w:r w:rsidRPr="00A03B64">
        <w:rPr>
          <w:rFonts w:cs="AppleSystemUIFont"/>
          <w:kern w:val="0"/>
        </w:rPr>
        <w:t>. Stanford Research Institute.</w:t>
      </w:r>
    </w:p>
    <w:p w14:paraId="5436C788" w14:textId="77777777" w:rsidR="00A03B64" w:rsidRPr="00A03B64" w:rsidRDefault="00A03B64" w:rsidP="00A03B64">
      <w:pPr>
        <w:autoSpaceDE w:val="0"/>
        <w:autoSpaceDN w:val="0"/>
        <w:adjustRightInd w:val="0"/>
        <w:spacing w:after="0" w:line="240" w:lineRule="auto"/>
        <w:rPr>
          <w:rFonts w:cs="AppleSystemUIFont"/>
          <w:kern w:val="0"/>
        </w:rPr>
      </w:pPr>
    </w:p>
    <w:p w14:paraId="0DC901C0" w14:textId="77777777" w:rsid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Luft, J. and Ingham, H. (1955) ‘The Johari Window: A graphic model of interpersonal awareness’, </w:t>
      </w:r>
      <w:r w:rsidRPr="00A03B64">
        <w:rPr>
          <w:rFonts w:cs="AppleSystemUIFont"/>
          <w:i/>
          <w:iCs/>
          <w:kern w:val="0"/>
        </w:rPr>
        <w:t>Proceedings of the Western Training Laboratory in Group Development</w:t>
      </w:r>
      <w:r w:rsidRPr="00A03B64">
        <w:rPr>
          <w:rFonts w:cs="AppleSystemUIFont"/>
          <w:kern w:val="0"/>
        </w:rPr>
        <w:t>. Los Angeles: UCLA.</w:t>
      </w:r>
    </w:p>
    <w:p w14:paraId="714A68DA" w14:textId="77777777" w:rsidR="00A03B64" w:rsidRPr="00A03B64" w:rsidRDefault="00A03B64" w:rsidP="00A03B64">
      <w:pPr>
        <w:autoSpaceDE w:val="0"/>
        <w:autoSpaceDN w:val="0"/>
        <w:adjustRightInd w:val="0"/>
        <w:spacing w:after="0" w:line="240" w:lineRule="auto"/>
        <w:rPr>
          <w:rFonts w:cs="AppleSystemUIFont"/>
          <w:kern w:val="0"/>
        </w:rPr>
      </w:pPr>
    </w:p>
    <w:p w14:paraId="7354EB47" w14:textId="77777777" w:rsid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Maslow, A.H. (1943) ‘A theory of human motivation’, </w:t>
      </w:r>
      <w:r w:rsidRPr="00A03B64">
        <w:rPr>
          <w:rFonts w:cs="AppleSystemUIFont"/>
          <w:i/>
          <w:iCs/>
          <w:kern w:val="0"/>
        </w:rPr>
        <w:t>Psychological Review</w:t>
      </w:r>
      <w:r w:rsidRPr="00A03B64">
        <w:rPr>
          <w:rFonts w:cs="AppleSystemUIFont"/>
          <w:kern w:val="0"/>
        </w:rPr>
        <w:t>, 50(4), pp. 370 to 396.</w:t>
      </w:r>
    </w:p>
    <w:p w14:paraId="3C574115" w14:textId="77777777" w:rsidR="00A03B64" w:rsidRPr="00A03B64" w:rsidRDefault="00A03B64" w:rsidP="00A03B64">
      <w:pPr>
        <w:autoSpaceDE w:val="0"/>
        <w:autoSpaceDN w:val="0"/>
        <w:adjustRightInd w:val="0"/>
        <w:spacing w:after="0" w:line="240" w:lineRule="auto"/>
        <w:rPr>
          <w:rFonts w:cs="AppleSystemUIFont"/>
          <w:kern w:val="0"/>
        </w:rPr>
      </w:pPr>
    </w:p>
    <w:p w14:paraId="1BD2FC67" w14:textId="77777777" w:rsid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Myers, I.B., McCaulley, M.H., </w:t>
      </w:r>
      <w:proofErr w:type="spellStart"/>
      <w:r w:rsidRPr="00A03B64">
        <w:rPr>
          <w:rFonts w:cs="AppleSystemUIFont"/>
          <w:kern w:val="0"/>
        </w:rPr>
        <w:t>Quenk</w:t>
      </w:r>
      <w:proofErr w:type="spellEnd"/>
      <w:r w:rsidRPr="00A03B64">
        <w:rPr>
          <w:rFonts w:cs="AppleSystemUIFont"/>
          <w:kern w:val="0"/>
        </w:rPr>
        <w:t xml:space="preserve">, N.L. and Hammer, A.L. (1998) </w:t>
      </w:r>
      <w:r w:rsidRPr="00A03B64">
        <w:rPr>
          <w:rFonts w:cs="AppleSystemUIFont"/>
          <w:i/>
          <w:iCs/>
          <w:kern w:val="0"/>
        </w:rPr>
        <w:t>MBTI manual: A guide to the development and use of the Myers Briggs Type Indicator</w:t>
      </w:r>
      <w:r w:rsidRPr="00A03B64">
        <w:rPr>
          <w:rFonts w:cs="AppleSystemUIFont"/>
          <w:kern w:val="0"/>
        </w:rPr>
        <w:t>. 3rd edn. Palo Alto, CA: Consulting Psychologists Press.</w:t>
      </w:r>
    </w:p>
    <w:p w14:paraId="171FBD9C" w14:textId="77777777" w:rsidR="00A03B64" w:rsidRPr="00A03B64" w:rsidRDefault="00A03B64" w:rsidP="00A03B64">
      <w:pPr>
        <w:autoSpaceDE w:val="0"/>
        <w:autoSpaceDN w:val="0"/>
        <w:adjustRightInd w:val="0"/>
        <w:spacing w:after="0" w:line="240" w:lineRule="auto"/>
        <w:rPr>
          <w:rFonts w:cs="AppleSystemUIFont"/>
          <w:kern w:val="0"/>
        </w:rPr>
      </w:pPr>
    </w:p>
    <w:p w14:paraId="0829CDC5" w14:textId="77777777" w:rsid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t xml:space="preserve">Moon, J.A. (2013) </w:t>
      </w:r>
      <w:r w:rsidRPr="00A03B64">
        <w:rPr>
          <w:rFonts w:cs="AppleSystemUIFont"/>
          <w:i/>
          <w:iCs/>
          <w:kern w:val="0"/>
        </w:rPr>
        <w:t>Reflection in learning and professional development: Theory and practice</w:t>
      </w:r>
      <w:r w:rsidRPr="00A03B64">
        <w:rPr>
          <w:rFonts w:cs="AppleSystemUIFont"/>
          <w:kern w:val="0"/>
        </w:rPr>
        <w:t>. London: Routledge.</w:t>
      </w:r>
    </w:p>
    <w:p w14:paraId="6C9CE0D6" w14:textId="77777777" w:rsidR="00A03B64" w:rsidRPr="00A03B64" w:rsidRDefault="00A03B64" w:rsidP="00A03B64">
      <w:pPr>
        <w:autoSpaceDE w:val="0"/>
        <w:autoSpaceDN w:val="0"/>
        <w:adjustRightInd w:val="0"/>
        <w:spacing w:after="0" w:line="240" w:lineRule="auto"/>
        <w:rPr>
          <w:rFonts w:cs="AppleSystemUIFont"/>
          <w:kern w:val="0"/>
        </w:rPr>
      </w:pPr>
    </w:p>
    <w:p w14:paraId="46C7A395" w14:textId="77777777" w:rsidR="00A03B64" w:rsidRPr="00A03B64" w:rsidRDefault="00A03B64" w:rsidP="00A03B64">
      <w:pPr>
        <w:autoSpaceDE w:val="0"/>
        <w:autoSpaceDN w:val="0"/>
        <w:adjustRightInd w:val="0"/>
        <w:spacing w:after="0" w:line="240" w:lineRule="auto"/>
        <w:rPr>
          <w:rFonts w:cs="AppleSystemUIFont"/>
          <w:kern w:val="0"/>
        </w:rPr>
      </w:pPr>
      <w:r w:rsidRPr="00A03B64">
        <w:rPr>
          <w:rFonts w:cs="AppleSystemUIFont"/>
          <w:kern w:val="0"/>
        </w:rPr>
        <w:lastRenderedPageBreak/>
        <w:t xml:space="preserve">Savickas, M.L. (2013) </w:t>
      </w:r>
      <w:r w:rsidRPr="00A03B64">
        <w:rPr>
          <w:rFonts w:cs="AppleSystemUIFont"/>
          <w:i/>
          <w:iCs/>
          <w:kern w:val="0"/>
        </w:rPr>
        <w:t>Career construction theory and practice</w:t>
      </w:r>
      <w:r w:rsidRPr="00A03B64">
        <w:rPr>
          <w:rFonts w:cs="AppleSystemUIFont"/>
          <w:kern w:val="0"/>
        </w:rPr>
        <w:t xml:space="preserve">. In: Brown, S.D. and Lent, R.W. (eds.) </w:t>
      </w:r>
      <w:r w:rsidRPr="00A03B64">
        <w:rPr>
          <w:rFonts w:cs="AppleSystemUIFont"/>
          <w:i/>
          <w:iCs/>
          <w:kern w:val="0"/>
        </w:rPr>
        <w:t xml:space="preserve">Career development and </w:t>
      </w:r>
      <w:proofErr w:type="spellStart"/>
      <w:r w:rsidRPr="00A03B64">
        <w:rPr>
          <w:rFonts w:cs="AppleSystemUIFont"/>
          <w:i/>
          <w:iCs/>
          <w:kern w:val="0"/>
        </w:rPr>
        <w:t>counseling</w:t>
      </w:r>
      <w:proofErr w:type="spellEnd"/>
      <w:r w:rsidRPr="00A03B64">
        <w:rPr>
          <w:rFonts w:cs="AppleSystemUIFont"/>
          <w:i/>
          <w:iCs/>
          <w:kern w:val="0"/>
        </w:rPr>
        <w:t>: Putting theory and research to work</w:t>
      </w:r>
      <w:r w:rsidRPr="00A03B64">
        <w:rPr>
          <w:rFonts w:cs="AppleSystemUIFont"/>
          <w:kern w:val="0"/>
        </w:rPr>
        <w:t>. 2nd edn. Hoboken, NJ: Wiley, pp. 147 to 183.</w:t>
      </w:r>
    </w:p>
    <w:p w14:paraId="0228F87E" w14:textId="77777777" w:rsidR="000A0992" w:rsidRPr="00A03B64" w:rsidRDefault="000A0992"/>
    <w:sectPr w:rsidR="000A0992" w:rsidRPr="00A03B64" w:rsidSect="00A03B64">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B64"/>
    <w:rsid w:val="00000BD0"/>
    <w:rsid w:val="000A0992"/>
    <w:rsid w:val="0023319E"/>
    <w:rsid w:val="002A353F"/>
    <w:rsid w:val="009C198B"/>
    <w:rsid w:val="00A03B6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43A98"/>
  <w15:chartTrackingRefBased/>
  <w15:docId w15:val="{664D27CC-48E3-854A-924E-6A4501DC4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B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3B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3B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3B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B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B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B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B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B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B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3B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3B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3B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3B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3B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B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B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B64"/>
    <w:rPr>
      <w:rFonts w:eastAsiaTheme="majorEastAsia" w:cstheme="majorBidi"/>
      <w:color w:val="272727" w:themeColor="text1" w:themeTint="D8"/>
    </w:rPr>
  </w:style>
  <w:style w:type="paragraph" w:styleId="Title">
    <w:name w:val="Title"/>
    <w:basedOn w:val="Normal"/>
    <w:next w:val="Normal"/>
    <w:link w:val="TitleChar"/>
    <w:uiPriority w:val="10"/>
    <w:qFormat/>
    <w:rsid w:val="00A03B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B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B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B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B64"/>
    <w:pPr>
      <w:spacing w:before="160"/>
      <w:jc w:val="center"/>
    </w:pPr>
    <w:rPr>
      <w:i/>
      <w:iCs/>
      <w:color w:val="404040" w:themeColor="text1" w:themeTint="BF"/>
    </w:rPr>
  </w:style>
  <w:style w:type="character" w:customStyle="1" w:styleId="QuoteChar">
    <w:name w:val="Quote Char"/>
    <w:basedOn w:val="DefaultParagraphFont"/>
    <w:link w:val="Quote"/>
    <w:uiPriority w:val="29"/>
    <w:rsid w:val="00A03B64"/>
    <w:rPr>
      <w:i/>
      <w:iCs/>
      <w:color w:val="404040" w:themeColor="text1" w:themeTint="BF"/>
    </w:rPr>
  </w:style>
  <w:style w:type="paragraph" w:styleId="ListParagraph">
    <w:name w:val="List Paragraph"/>
    <w:basedOn w:val="Normal"/>
    <w:uiPriority w:val="34"/>
    <w:qFormat/>
    <w:rsid w:val="00A03B64"/>
    <w:pPr>
      <w:ind w:left="720"/>
      <w:contextualSpacing/>
    </w:pPr>
  </w:style>
  <w:style w:type="character" w:styleId="IntenseEmphasis">
    <w:name w:val="Intense Emphasis"/>
    <w:basedOn w:val="DefaultParagraphFont"/>
    <w:uiPriority w:val="21"/>
    <w:qFormat/>
    <w:rsid w:val="00A03B64"/>
    <w:rPr>
      <w:i/>
      <w:iCs/>
      <w:color w:val="0F4761" w:themeColor="accent1" w:themeShade="BF"/>
    </w:rPr>
  </w:style>
  <w:style w:type="paragraph" w:styleId="IntenseQuote">
    <w:name w:val="Intense Quote"/>
    <w:basedOn w:val="Normal"/>
    <w:next w:val="Normal"/>
    <w:link w:val="IntenseQuoteChar"/>
    <w:uiPriority w:val="30"/>
    <w:qFormat/>
    <w:rsid w:val="00A03B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B64"/>
    <w:rPr>
      <w:i/>
      <w:iCs/>
      <w:color w:val="0F4761" w:themeColor="accent1" w:themeShade="BF"/>
    </w:rPr>
  </w:style>
  <w:style w:type="character" w:styleId="IntenseReference">
    <w:name w:val="Intense Reference"/>
    <w:basedOn w:val="DefaultParagraphFont"/>
    <w:uiPriority w:val="32"/>
    <w:qFormat/>
    <w:rsid w:val="00A03B6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orbes.com/sites/carolinecastrillon/2023/03/12/why-self-awareness-is-essential-for-career-success/" TargetMode="External"/><Relationship Id="rId5" Type="http://schemas.openxmlformats.org/officeDocument/2006/relationships/hyperlink" Target="https://www.verywellhealth.com/signs-of-burnout-8683361"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1877</Words>
  <Characters>11924</Characters>
  <Application>Microsoft Office Word</Application>
  <DocSecurity>0</DocSecurity>
  <Lines>198</Lines>
  <Paragraphs>53</Paragraphs>
  <ScaleCrop>false</ScaleCrop>
  <Company/>
  <LinksUpToDate>false</LinksUpToDate>
  <CharactersWithSpaces>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 Khallaf (2510329)</dc:creator>
  <cp:keywords/>
  <dc:description/>
  <cp:lastModifiedBy>Anas Khallaf (2510329)</cp:lastModifiedBy>
  <cp:revision>1</cp:revision>
  <dcterms:created xsi:type="dcterms:W3CDTF">2026-02-27T12:12:00Z</dcterms:created>
  <dcterms:modified xsi:type="dcterms:W3CDTF">2026-02-27T12:18:00Z</dcterms:modified>
</cp:coreProperties>
</file>