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210"/>
        <w:tblW w:w="0" w:type="auto"/>
        <w:tblLayout w:type="fixed"/>
        <w:tblLook w:val="04A0" w:firstRow="1" w:lastRow="0" w:firstColumn="1" w:lastColumn="0" w:noHBand="0" w:noVBand="1"/>
      </w:tblPr>
      <w:tblGrid>
        <w:gridCol w:w="1806"/>
        <w:gridCol w:w="6489"/>
      </w:tblGrid>
      <w:tr w:rsidR="00FB3D08" w:rsidRPr="00FB3D08" w14:paraId="46898100" w14:textId="77777777" w:rsidTr="001C5E6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542A33E5" w14:textId="77777777" w:rsidR="00FB3D08" w:rsidRPr="00FB3D08" w:rsidRDefault="00FB3D08" w:rsidP="00FB3D08">
            <w:pPr>
              <w:rPr>
                <w:rFonts w:ascii="Arial" w:hAnsi="Arial"/>
                <w:sz w:val="22"/>
              </w:rPr>
            </w:pPr>
            <w:r w:rsidRPr="00FB3D08">
              <w:rPr>
                <w:rFonts w:ascii="Arial" w:eastAsia="Arial" w:hAnsi="Arial" w:cs="Arial"/>
                <w:b/>
                <w:bCs/>
                <w:sz w:val="22"/>
                <w:szCs w:val="22"/>
              </w:rPr>
              <w:t>Module Code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7215B9E5" w14:textId="77777777" w:rsidR="00FB3D08" w:rsidRPr="00FB3D08" w:rsidRDefault="00FB3D08" w:rsidP="00FB3D08">
            <w:pPr>
              <w:rPr>
                <w:rFonts w:ascii="Arial" w:hAnsi="Arial"/>
                <w:sz w:val="22"/>
              </w:rPr>
            </w:pPr>
            <w:r w:rsidRPr="00FB3D08">
              <w:rPr>
                <w:rFonts w:ascii="Arial" w:eastAsia="Arial" w:hAnsi="Arial" w:cs="Arial"/>
                <w:b/>
                <w:bCs/>
                <w:sz w:val="22"/>
                <w:szCs w:val="22"/>
              </w:rPr>
              <w:t>ECIE6003</w:t>
            </w:r>
          </w:p>
        </w:tc>
      </w:tr>
      <w:tr w:rsidR="00FB3D08" w:rsidRPr="00FB3D08" w14:paraId="29EA9EDE" w14:textId="77777777" w:rsidTr="001C5E6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2426ABC0" w14:textId="77777777" w:rsidR="00FB3D08" w:rsidRPr="00FB3D08" w:rsidRDefault="00FB3D08" w:rsidP="00FB3D08">
            <w:pPr>
              <w:rPr>
                <w:rFonts w:ascii="Arial" w:hAnsi="Arial"/>
                <w:sz w:val="22"/>
              </w:rPr>
            </w:pPr>
            <w:r w:rsidRPr="00FB3D08">
              <w:rPr>
                <w:rFonts w:ascii="Arial" w:eastAsia="Arial" w:hAnsi="Arial" w:cs="Arial"/>
                <w:b/>
                <w:bCs/>
                <w:sz w:val="22"/>
                <w:szCs w:val="22"/>
              </w:rPr>
              <w:t>Title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7A97BAEA" w14:textId="77777777" w:rsidR="00FB3D08" w:rsidRPr="00FB3D08" w:rsidRDefault="00FB3D08" w:rsidP="00FB3D08">
            <w:pPr>
              <w:rPr>
                <w:rFonts w:ascii="Arial" w:hAnsi="Arial"/>
                <w:sz w:val="22"/>
              </w:rPr>
            </w:pPr>
            <w:r w:rsidRPr="00FB3D08">
              <w:rPr>
                <w:rFonts w:ascii="Arial" w:eastAsia="Arial" w:hAnsi="Arial" w:cs="Arial"/>
                <w:b/>
                <w:bCs/>
                <w:sz w:val="22"/>
                <w:szCs w:val="22"/>
              </w:rPr>
              <w:t xml:space="preserve">Classroom Management </w:t>
            </w:r>
          </w:p>
        </w:tc>
      </w:tr>
      <w:tr w:rsidR="00FB3D08" w:rsidRPr="00FB3D08" w14:paraId="33C2D9C9" w14:textId="77777777" w:rsidTr="001C5E6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28DD67DE" w14:textId="77777777" w:rsidR="00FB3D08" w:rsidRPr="00FB3D08" w:rsidRDefault="00FB3D08" w:rsidP="00FB3D08">
            <w:pPr>
              <w:rPr>
                <w:rFonts w:ascii="Arial" w:eastAsia="Arial" w:hAnsi="Arial" w:cs="Arial"/>
                <w:b/>
                <w:bCs/>
                <w:sz w:val="22"/>
                <w:szCs w:val="22"/>
              </w:rPr>
            </w:pP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50E6727C" w14:textId="77777777" w:rsidR="00FB3D08" w:rsidRPr="00FB3D08" w:rsidRDefault="00FB3D08" w:rsidP="00FB3D08">
            <w:pPr>
              <w:rPr>
                <w:rFonts w:ascii="Arial" w:eastAsia="Arial" w:hAnsi="Arial" w:cs="Arial"/>
                <w:b/>
                <w:bCs/>
                <w:sz w:val="22"/>
                <w:szCs w:val="22"/>
              </w:rPr>
            </w:pPr>
          </w:p>
        </w:tc>
      </w:tr>
      <w:tr w:rsidR="00FB3D08" w:rsidRPr="00FB3D08" w14:paraId="21199278" w14:textId="77777777" w:rsidTr="001C5E6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5529CC95" w14:textId="77777777" w:rsidR="00FB3D08" w:rsidRPr="00FB3D08" w:rsidRDefault="00FB3D08" w:rsidP="00FB3D08">
            <w:pPr>
              <w:rPr>
                <w:rFonts w:ascii="Arial" w:hAnsi="Arial"/>
                <w:sz w:val="22"/>
              </w:rPr>
            </w:pPr>
            <w:r w:rsidRPr="00FB3D08">
              <w:rPr>
                <w:rFonts w:ascii="Arial" w:eastAsia="Arial" w:hAnsi="Arial" w:cs="Arial"/>
                <w:b/>
                <w:bCs/>
                <w:sz w:val="22"/>
                <w:szCs w:val="22"/>
              </w:rPr>
              <w:t>Date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3F9A64CB" w14:textId="77777777" w:rsidR="00FB3D08" w:rsidRPr="00FB3D08" w:rsidRDefault="00FB3D08" w:rsidP="00FB3D08">
            <w:pPr>
              <w:rPr>
                <w:rFonts w:ascii="Arial" w:hAnsi="Arial"/>
                <w:sz w:val="22"/>
              </w:rPr>
            </w:pPr>
            <w:r w:rsidRPr="00FB3D08">
              <w:rPr>
                <w:rFonts w:ascii="Arial" w:eastAsia="Arial" w:hAnsi="Arial" w:cs="Arial"/>
                <w:b/>
                <w:bCs/>
                <w:sz w:val="22"/>
                <w:szCs w:val="22"/>
              </w:rPr>
              <w:t>22/02/2023</w:t>
            </w:r>
          </w:p>
        </w:tc>
      </w:tr>
      <w:tr w:rsidR="00FB3D08" w:rsidRPr="00FB3D08" w14:paraId="60FAA86A" w14:textId="77777777" w:rsidTr="001C5E6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6D14CD73" w14:textId="77777777" w:rsidR="00FB3D08" w:rsidRPr="00FB3D08" w:rsidRDefault="00FB3D08" w:rsidP="00FB3D08">
            <w:pPr>
              <w:rPr>
                <w:rFonts w:ascii="Arial" w:hAnsi="Arial"/>
                <w:sz w:val="22"/>
              </w:rPr>
            </w:pPr>
            <w:r w:rsidRPr="00FB3D08">
              <w:rPr>
                <w:rFonts w:ascii="Arial" w:eastAsia="Arial" w:hAnsi="Arial" w:cs="Arial"/>
                <w:b/>
                <w:bCs/>
                <w:sz w:val="22"/>
                <w:szCs w:val="22"/>
              </w:rPr>
              <w:t>Level</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521A9609" w14:textId="77777777" w:rsidR="00FB3D08" w:rsidRPr="00FB3D08" w:rsidRDefault="00FB3D08" w:rsidP="00FB3D08">
            <w:pPr>
              <w:rPr>
                <w:rFonts w:ascii="Arial" w:hAnsi="Arial"/>
                <w:sz w:val="22"/>
              </w:rPr>
            </w:pPr>
            <w:r w:rsidRPr="00FB3D08">
              <w:rPr>
                <w:rFonts w:ascii="Arial" w:eastAsia="Arial" w:hAnsi="Arial" w:cs="Arial"/>
                <w:b/>
                <w:bCs/>
                <w:sz w:val="22"/>
                <w:szCs w:val="22"/>
              </w:rPr>
              <w:t>6</w:t>
            </w:r>
          </w:p>
        </w:tc>
      </w:tr>
      <w:tr w:rsidR="00FB3D08" w:rsidRPr="00FB3D08" w14:paraId="60F039A0" w14:textId="77777777" w:rsidTr="001C5E6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0B1BDFD9" w14:textId="77777777" w:rsidR="00FB3D08" w:rsidRPr="00FB3D08" w:rsidRDefault="00FB3D08" w:rsidP="00FB3D08">
            <w:pPr>
              <w:rPr>
                <w:rFonts w:ascii="Arial" w:hAnsi="Arial"/>
                <w:sz w:val="22"/>
              </w:rPr>
            </w:pPr>
            <w:r w:rsidRPr="00FB3D08">
              <w:rPr>
                <w:rFonts w:ascii="Arial" w:eastAsia="Arial" w:hAnsi="Arial" w:cs="Arial"/>
                <w:b/>
                <w:bCs/>
                <w:sz w:val="22"/>
                <w:szCs w:val="22"/>
              </w:rPr>
              <w:t>Credits</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47674C8B" w14:textId="77777777" w:rsidR="00FB3D08" w:rsidRPr="00FB3D08" w:rsidRDefault="00FB3D08" w:rsidP="00FB3D08">
            <w:pPr>
              <w:rPr>
                <w:rFonts w:ascii="Arial" w:hAnsi="Arial"/>
                <w:sz w:val="22"/>
              </w:rPr>
            </w:pPr>
            <w:r w:rsidRPr="00FB3D08">
              <w:rPr>
                <w:rFonts w:ascii="Arial" w:eastAsia="Arial" w:hAnsi="Arial" w:cs="Arial"/>
                <w:b/>
                <w:bCs/>
                <w:sz w:val="22"/>
                <w:szCs w:val="22"/>
              </w:rPr>
              <w:t>20</w:t>
            </w:r>
          </w:p>
        </w:tc>
      </w:tr>
      <w:tr w:rsidR="00FB3D08" w:rsidRPr="00FB3D08" w14:paraId="625A0236" w14:textId="77777777" w:rsidTr="001C5E6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7ADF93C0" w14:textId="77777777" w:rsidR="00FB3D08" w:rsidRPr="00FB3D08" w:rsidRDefault="00FB3D08" w:rsidP="00FB3D08">
            <w:pPr>
              <w:rPr>
                <w:rFonts w:ascii="Arial" w:hAnsi="Arial"/>
                <w:sz w:val="22"/>
              </w:rPr>
            </w:pPr>
            <w:r w:rsidRPr="00FB3D08">
              <w:rPr>
                <w:rFonts w:ascii="Arial" w:eastAsia="Arial" w:hAnsi="Arial" w:cs="Arial"/>
                <w:b/>
                <w:bCs/>
                <w:sz w:val="22"/>
                <w:szCs w:val="22"/>
              </w:rPr>
              <w:t>Pre-Requisites</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6E342AC7" w14:textId="77777777" w:rsidR="00FB3D08" w:rsidRPr="00FB3D08" w:rsidRDefault="00FB3D08" w:rsidP="00FB3D08">
            <w:pPr>
              <w:rPr>
                <w:rFonts w:ascii="Arial" w:hAnsi="Arial"/>
                <w:sz w:val="22"/>
              </w:rPr>
            </w:pPr>
            <w:r w:rsidRPr="00FB3D08">
              <w:rPr>
                <w:rFonts w:ascii="Arial" w:eastAsia="Arial" w:hAnsi="Arial" w:cs="Arial"/>
                <w:b/>
                <w:bCs/>
                <w:sz w:val="22"/>
                <w:szCs w:val="22"/>
              </w:rPr>
              <w:t>None</w:t>
            </w:r>
          </w:p>
        </w:tc>
      </w:tr>
    </w:tbl>
    <w:p w14:paraId="3213BD71" w14:textId="77777777" w:rsidR="00FB3D08" w:rsidRPr="00FB3D08" w:rsidRDefault="00FB3D08" w:rsidP="00FB3D08">
      <w:pPr>
        <w:pBdr>
          <w:bottom w:val="single" w:sz="8" w:space="1" w:color="000000"/>
        </w:pBd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p w14:paraId="3A575A23"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4429D27F"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AIM(S)</w:t>
      </w:r>
    </w:p>
    <w:p w14:paraId="137D2D8D"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444944C7" w14:textId="77777777" w:rsidR="00FB3D08" w:rsidRPr="00FB3D08" w:rsidRDefault="00FB3D08" w:rsidP="00FB3D08">
      <w:pPr>
        <w:numPr>
          <w:ilvl w:val="0"/>
          <w:numId w:val="2"/>
        </w:numPr>
        <w:spacing w:after="0" w:line="276" w:lineRule="auto"/>
        <w:ind w:left="709" w:hanging="283"/>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To observe, critically reflect and evaluate key approaches to classroom management.</w:t>
      </w:r>
    </w:p>
    <w:p w14:paraId="49E055DE" w14:textId="77777777" w:rsidR="00FB3D08" w:rsidRPr="00FB3D08" w:rsidRDefault="00FB3D08" w:rsidP="00FB3D08">
      <w:pPr>
        <w:spacing w:after="0" w:line="240" w:lineRule="auto"/>
        <w:ind w:left="709" w:hanging="283"/>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3E4AFBBE" w14:textId="77777777" w:rsidR="00FB3D08" w:rsidRPr="00FB3D08" w:rsidRDefault="00FB3D08" w:rsidP="00FB3D08">
      <w:pPr>
        <w:numPr>
          <w:ilvl w:val="0"/>
          <w:numId w:val="2"/>
        </w:numPr>
        <w:spacing w:after="0" w:line="276" w:lineRule="auto"/>
        <w:ind w:left="709" w:hanging="283"/>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 xml:space="preserve">To link practice to key psychological theoretical frameworks and recent and relevant research. </w:t>
      </w:r>
    </w:p>
    <w:p w14:paraId="5DA8768C"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22D8C07D"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LEARNING OUTCOMES</w:t>
      </w:r>
    </w:p>
    <w:p w14:paraId="705D36E7"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43101E4D"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Upon the successful completion of this module, the student should be able to:</w:t>
      </w:r>
    </w:p>
    <w:p w14:paraId="5C67367B"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p w14:paraId="7EA1E399" w14:textId="77777777" w:rsidR="00FB3D08" w:rsidRPr="00FB3D08" w:rsidRDefault="00FB3D08" w:rsidP="00FB3D08">
      <w:pPr>
        <w:numPr>
          <w:ilvl w:val="0"/>
          <w:numId w:val="3"/>
        </w:numPr>
        <w:spacing w:after="0" w:line="276" w:lineRule="auto"/>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 xml:space="preserve">Critically </w:t>
      </w:r>
      <w:proofErr w:type="spellStart"/>
      <w:r w:rsidRPr="00FB3D08">
        <w:rPr>
          <w:rFonts w:ascii="Arial" w:eastAsia="Arial" w:hAnsi="Arial" w:cs="Arial"/>
          <w:kern w:val="0"/>
          <w:sz w:val="22"/>
          <w:szCs w:val="20"/>
          <w:lang w:val="en-US" w:eastAsia="en-GB"/>
          <w14:ligatures w14:val="none"/>
        </w:rPr>
        <w:t>analyse</w:t>
      </w:r>
      <w:proofErr w:type="spellEnd"/>
      <w:r w:rsidRPr="00FB3D08">
        <w:rPr>
          <w:rFonts w:ascii="Arial" w:eastAsia="Arial" w:hAnsi="Arial" w:cs="Arial"/>
          <w:kern w:val="0"/>
          <w:sz w:val="22"/>
          <w:szCs w:val="20"/>
          <w:lang w:val="en-US" w:eastAsia="en-GB"/>
          <w14:ligatures w14:val="none"/>
        </w:rPr>
        <w:t xml:space="preserve"> classroom management skills and resources as a key element of a positive and inclusive learning environment including the use of ICT.</w:t>
      </w:r>
    </w:p>
    <w:p w14:paraId="23A55966" w14:textId="77777777" w:rsidR="00FB3D08" w:rsidRPr="00FB3D08" w:rsidRDefault="00FB3D08" w:rsidP="00FB3D08">
      <w:pPr>
        <w:numPr>
          <w:ilvl w:val="0"/>
          <w:numId w:val="3"/>
        </w:numPr>
        <w:spacing w:after="0" w:line="276" w:lineRule="auto"/>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Critically evaluate key psychological theories concerning effective classroom management.</w:t>
      </w:r>
    </w:p>
    <w:p w14:paraId="1963586D" w14:textId="77777777" w:rsidR="00FB3D08" w:rsidRPr="00FB3D08" w:rsidRDefault="00FB3D08" w:rsidP="00FB3D08">
      <w:pPr>
        <w:numPr>
          <w:ilvl w:val="0"/>
          <w:numId w:val="3"/>
        </w:numPr>
        <w:spacing w:after="0" w:line="276" w:lineRule="auto"/>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 xml:space="preserve">Critically reflect on pupil </w:t>
      </w:r>
      <w:proofErr w:type="spellStart"/>
      <w:r w:rsidRPr="00FB3D08">
        <w:rPr>
          <w:rFonts w:ascii="Arial" w:eastAsia="Arial" w:hAnsi="Arial" w:cs="Arial"/>
          <w:kern w:val="0"/>
          <w:sz w:val="22"/>
          <w:szCs w:val="20"/>
          <w:lang w:val="en-US" w:eastAsia="en-GB"/>
          <w14:ligatures w14:val="none"/>
        </w:rPr>
        <w:t>behaviours</w:t>
      </w:r>
      <w:proofErr w:type="spellEnd"/>
      <w:r w:rsidRPr="00FB3D08">
        <w:rPr>
          <w:rFonts w:ascii="Arial" w:eastAsia="Arial" w:hAnsi="Arial" w:cs="Arial"/>
          <w:kern w:val="0"/>
          <w:sz w:val="22"/>
          <w:szCs w:val="20"/>
          <w:lang w:val="en-US" w:eastAsia="en-GB"/>
          <w14:ligatures w14:val="none"/>
        </w:rPr>
        <w:t xml:space="preserve"> and appreciate some of the challenges facing school staff in the contemporary context, suggesting appropriate responses.</w:t>
      </w:r>
    </w:p>
    <w:p w14:paraId="1344142F" w14:textId="77777777" w:rsidR="00FB3D08" w:rsidRPr="00FB3D08" w:rsidRDefault="00FB3D08" w:rsidP="00FB3D08">
      <w:pPr>
        <w:numPr>
          <w:ilvl w:val="0"/>
          <w:numId w:val="1"/>
        </w:numPr>
        <w:spacing w:after="0" w:line="276" w:lineRule="auto"/>
        <w:contextualSpacing/>
        <w:jc w:val="both"/>
        <w:rPr>
          <w:rFonts w:ascii="Arial" w:eastAsia="Arial" w:hAnsi="Arial" w:cs="Arial"/>
          <w:kern w:val="0"/>
          <w:sz w:val="22"/>
          <w:szCs w:val="20"/>
          <w:lang w:eastAsia="en-GB"/>
          <w14:ligatures w14:val="none"/>
        </w:rPr>
      </w:pPr>
      <w:r w:rsidRPr="00FB3D08">
        <w:rPr>
          <w:rFonts w:ascii="Arial" w:eastAsia="Arial" w:hAnsi="Arial" w:cs="Arial"/>
          <w:kern w:val="0"/>
          <w:sz w:val="22"/>
          <w:szCs w:val="20"/>
          <w:lang w:eastAsia="en-GB"/>
          <w14:ligatures w14:val="none"/>
        </w:rPr>
        <w:t xml:space="preserve">Organise their knowledge and learning through use of a range of media, and present their work appropriately in a manner that can be understood by specialist and non-specialist audiences. </w:t>
      </w:r>
    </w:p>
    <w:p w14:paraId="35C70699" w14:textId="77777777" w:rsidR="00FB3D08" w:rsidRPr="00FB3D08" w:rsidRDefault="00FB3D08" w:rsidP="00FB3D08">
      <w:pPr>
        <w:spacing w:after="0" w:line="240" w:lineRule="auto"/>
        <w:ind w:left="720"/>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p w14:paraId="2F54E5EA"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INDICATIVE CONTENT</w:t>
      </w:r>
    </w:p>
    <w:p w14:paraId="6704FCAD"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455E5B4E" w14:textId="77777777" w:rsidR="00FB3D08" w:rsidRPr="00FB3D08" w:rsidRDefault="00FB3D08" w:rsidP="00FB3D08">
      <w:pPr>
        <w:numPr>
          <w:ilvl w:val="0"/>
          <w:numId w:val="3"/>
        </w:numPr>
        <w:spacing w:after="0" w:line="276" w:lineRule="auto"/>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An analysis of the theories and recent research related to the effective management of classrooms including the use of ICT.</w:t>
      </w:r>
    </w:p>
    <w:p w14:paraId="4FE18CBC" w14:textId="77777777" w:rsidR="00FB3D08" w:rsidRPr="00FB3D08" w:rsidRDefault="00FB3D08" w:rsidP="00FB3D08">
      <w:pPr>
        <w:numPr>
          <w:ilvl w:val="0"/>
          <w:numId w:val="3"/>
        </w:numPr>
        <w:spacing w:after="0" w:line="276" w:lineRule="auto"/>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 xml:space="preserve">An exploration that all </w:t>
      </w:r>
      <w:proofErr w:type="spellStart"/>
      <w:r w:rsidRPr="00FB3D08">
        <w:rPr>
          <w:rFonts w:ascii="Arial" w:eastAsia="Arial" w:hAnsi="Arial" w:cs="Arial"/>
          <w:kern w:val="0"/>
          <w:sz w:val="22"/>
          <w:szCs w:val="20"/>
          <w:lang w:val="en-US" w:eastAsia="en-GB"/>
          <w14:ligatures w14:val="none"/>
        </w:rPr>
        <w:t>behaviour</w:t>
      </w:r>
      <w:proofErr w:type="spellEnd"/>
      <w:r w:rsidRPr="00FB3D08">
        <w:rPr>
          <w:rFonts w:ascii="Arial" w:eastAsia="Arial" w:hAnsi="Arial" w:cs="Arial"/>
          <w:kern w:val="0"/>
          <w:sz w:val="22"/>
          <w:szCs w:val="20"/>
          <w:lang w:val="en-US" w:eastAsia="en-GB"/>
          <w14:ligatures w14:val="none"/>
        </w:rPr>
        <w:t xml:space="preserve"> is a means of communication.</w:t>
      </w:r>
    </w:p>
    <w:p w14:paraId="1AE0FA7D" w14:textId="77777777" w:rsidR="00FB3D08" w:rsidRPr="00FB3D08" w:rsidRDefault="00FB3D08" w:rsidP="00FB3D08">
      <w:pPr>
        <w:numPr>
          <w:ilvl w:val="0"/>
          <w:numId w:val="3"/>
        </w:numPr>
        <w:spacing w:after="0" w:line="276" w:lineRule="auto"/>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 xml:space="preserve">An examination of school policies relating to classroom management, such as </w:t>
      </w:r>
      <w:proofErr w:type="spellStart"/>
      <w:r w:rsidRPr="00FB3D08">
        <w:rPr>
          <w:rFonts w:ascii="Arial" w:eastAsia="Arial" w:hAnsi="Arial" w:cs="Arial"/>
          <w:kern w:val="0"/>
          <w:sz w:val="22"/>
          <w:szCs w:val="20"/>
          <w:lang w:val="en-US" w:eastAsia="en-GB"/>
          <w14:ligatures w14:val="none"/>
        </w:rPr>
        <w:t>behaviour</w:t>
      </w:r>
      <w:proofErr w:type="spellEnd"/>
      <w:r w:rsidRPr="00FB3D08">
        <w:rPr>
          <w:rFonts w:ascii="Arial" w:eastAsia="Arial" w:hAnsi="Arial" w:cs="Arial"/>
          <w:kern w:val="0"/>
          <w:sz w:val="22"/>
          <w:szCs w:val="20"/>
          <w:lang w:val="en-US" w:eastAsia="en-GB"/>
          <w14:ligatures w14:val="none"/>
        </w:rPr>
        <w:t xml:space="preserve"> management and safeguarding. </w:t>
      </w:r>
    </w:p>
    <w:p w14:paraId="43F6605B" w14:textId="77777777" w:rsidR="00FB3D08" w:rsidRPr="00FB3D08" w:rsidRDefault="00FB3D08" w:rsidP="00FB3D08">
      <w:pPr>
        <w:numPr>
          <w:ilvl w:val="0"/>
          <w:numId w:val="3"/>
        </w:numPr>
        <w:spacing w:after="0" w:line="276" w:lineRule="auto"/>
        <w:contextualSpacing/>
        <w:jc w:val="both"/>
        <w:rPr>
          <w:rFonts w:ascii="Arial" w:eastAsia="Arial" w:hAnsi="Arial" w:cs="Arial"/>
          <w:kern w:val="0"/>
          <w:sz w:val="22"/>
          <w:szCs w:val="20"/>
          <w:lang w:val="en-US" w:eastAsia="en-GB"/>
          <w14:ligatures w14:val="none"/>
        </w:rPr>
      </w:pPr>
      <w:r w:rsidRPr="00FB3D08">
        <w:rPr>
          <w:rFonts w:ascii="Arial" w:eastAsia="Arial" w:hAnsi="Arial" w:cs="Arial"/>
          <w:kern w:val="0"/>
          <w:sz w:val="22"/>
          <w:szCs w:val="20"/>
          <w:lang w:val="en-US" w:eastAsia="en-GB"/>
          <w14:ligatures w14:val="none"/>
        </w:rPr>
        <w:t xml:space="preserve">An analysis of a range of multiagency support. </w:t>
      </w:r>
    </w:p>
    <w:p w14:paraId="5DDB5FD1"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p w14:paraId="43F7D02F" w14:textId="77777777" w:rsidR="00FB3D08" w:rsidRPr="00FB3D08" w:rsidRDefault="00FB3D08" w:rsidP="00FB3D08">
      <w:pPr>
        <w:spacing w:after="120" w:line="240" w:lineRule="auto"/>
        <w:ind w:left="3600" w:hanging="3600"/>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eastAsia="en-GB"/>
          <w14:ligatures w14:val="none"/>
        </w:rPr>
        <w:t>Study Time Allocation</w:t>
      </w:r>
    </w:p>
    <w:p w14:paraId="14FA6D33" w14:textId="77777777" w:rsidR="00FB3D08" w:rsidRPr="00FB3D08" w:rsidRDefault="00FB3D08" w:rsidP="00FB3D08">
      <w:pPr>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Allocation of teaching hours to deliver the module are:</w:t>
      </w:r>
    </w:p>
    <w:tbl>
      <w:tblPr>
        <w:tblW w:w="0" w:type="auto"/>
        <w:tblInd w:w="105" w:type="dxa"/>
        <w:tblLayout w:type="fixed"/>
        <w:tblLook w:val="04A0" w:firstRow="1" w:lastRow="0" w:firstColumn="1" w:lastColumn="0" w:noHBand="0" w:noVBand="1"/>
      </w:tblPr>
      <w:tblGrid>
        <w:gridCol w:w="3968"/>
        <w:gridCol w:w="1701"/>
        <w:gridCol w:w="1843"/>
      </w:tblGrid>
      <w:tr w:rsidR="00FB3D08" w:rsidRPr="00FB3D08" w14:paraId="5D6140BB" w14:textId="77777777" w:rsidTr="001C5E6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663BF400" w14:textId="77777777" w:rsidR="00FB3D08" w:rsidRPr="00FB3D08" w:rsidRDefault="00FB3D08" w:rsidP="00FB3D08">
            <w:pPr>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Activity type</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50C7FDD"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Hours</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6B920F48"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Percentage</w:t>
            </w:r>
          </w:p>
        </w:tc>
      </w:tr>
      <w:tr w:rsidR="00FB3D08" w:rsidRPr="00FB3D08" w14:paraId="20330628" w14:textId="77777777" w:rsidTr="001C5E6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76FD1E45" w14:textId="77777777" w:rsidR="00FB3D08" w:rsidRPr="00FB3D08" w:rsidRDefault="00FB3D08" w:rsidP="00FB3D08">
            <w:pPr>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Scheduled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677F4330"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27</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184167AD"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13%</w:t>
            </w:r>
          </w:p>
        </w:tc>
      </w:tr>
      <w:tr w:rsidR="00FB3D08" w:rsidRPr="00FB3D08" w14:paraId="0614E601" w14:textId="77777777" w:rsidTr="001C5E6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607FE9BF" w14:textId="77777777" w:rsidR="00FB3D08" w:rsidRPr="00FB3D08" w:rsidRDefault="00FB3D08" w:rsidP="00FB3D08">
            <w:pPr>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Independent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6372D97"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173</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2DDCAE3B"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87%</w:t>
            </w:r>
          </w:p>
        </w:tc>
      </w:tr>
      <w:tr w:rsidR="00FB3D08" w:rsidRPr="00FB3D08" w14:paraId="2B83FB93" w14:textId="77777777" w:rsidTr="001C5E6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6AC85C4C" w14:textId="77777777" w:rsidR="00FB3D08" w:rsidRPr="00FB3D08" w:rsidRDefault="00FB3D08" w:rsidP="00FB3D08">
            <w:pPr>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Placement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389C8B2"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77E51C84"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tc>
      </w:tr>
      <w:tr w:rsidR="00FB3D08" w:rsidRPr="00FB3D08" w14:paraId="2E16B0CA" w14:textId="77777777" w:rsidTr="001C5E6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0157078E" w14:textId="77777777" w:rsidR="00FB3D08" w:rsidRPr="00FB3D08" w:rsidRDefault="00FB3D08" w:rsidP="00FB3D08">
            <w:pPr>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TOTAL</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2C97B33"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200</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0688183E"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100%</w:t>
            </w:r>
          </w:p>
        </w:tc>
      </w:tr>
    </w:tbl>
    <w:p w14:paraId="378911AB" w14:textId="77777777" w:rsidR="00FB3D08" w:rsidRPr="00FB3D08" w:rsidRDefault="00FB3D08" w:rsidP="00FB3D08">
      <w:pPr>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ASSESSMENT</w:t>
      </w:r>
    </w:p>
    <w:p w14:paraId="20779727"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lastRenderedPageBreak/>
        <w:t xml:space="preserve"> </w:t>
      </w:r>
    </w:p>
    <w:p w14:paraId="26EE7854"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Assessment Component 1</w:t>
      </w:r>
    </w:p>
    <w:p w14:paraId="258AFB18"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tbl>
      <w:tblPr>
        <w:tblStyle w:val="TableGrid"/>
        <w:tblW w:w="0" w:type="auto"/>
        <w:tblLayout w:type="fixed"/>
        <w:tblLook w:val="04A0" w:firstRow="1" w:lastRow="0" w:firstColumn="1" w:lastColumn="0" w:noHBand="0" w:noVBand="1"/>
      </w:tblPr>
      <w:tblGrid>
        <w:gridCol w:w="533"/>
        <w:gridCol w:w="2191"/>
        <w:gridCol w:w="514"/>
        <w:gridCol w:w="2303"/>
        <w:gridCol w:w="514"/>
        <w:gridCol w:w="2240"/>
      </w:tblGrid>
      <w:tr w:rsidR="00FB3D08" w:rsidRPr="00FB3D08" w14:paraId="3095627C" w14:textId="77777777" w:rsidTr="001C5E6F">
        <w:trPr>
          <w:trHeight w:val="300"/>
        </w:trPr>
        <w:tc>
          <w:tcPr>
            <w:tcW w:w="533" w:type="dxa"/>
            <w:tcMar>
              <w:left w:w="108" w:type="dxa"/>
              <w:right w:w="108" w:type="dxa"/>
            </w:tcMar>
          </w:tcPr>
          <w:p w14:paraId="5FCF939F" w14:textId="77777777" w:rsidR="00FB3D08" w:rsidRPr="00FB3D08" w:rsidRDefault="00FB3D08" w:rsidP="00FB3D08">
            <w:pPr>
              <w:rPr>
                <w:rFonts w:ascii="Arial" w:hAnsi="Arial"/>
                <w:sz w:val="22"/>
              </w:rPr>
            </w:pPr>
            <w:r w:rsidRPr="00FB3D08">
              <w:rPr>
                <w:rFonts w:ascii="Segoe UI Symbol" w:eastAsia="Segoe UI Symbol" w:hAnsi="Segoe UI Symbol" w:cs="Segoe UI Symbol"/>
                <w:sz w:val="22"/>
                <w:szCs w:val="22"/>
              </w:rPr>
              <w:t>☐</w:t>
            </w:r>
          </w:p>
        </w:tc>
        <w:tc>
          <w:tcPr>
            <w:tcW w:w="2191" w:type="dxa"/>
            <w:tcMar>
              <w:left w:w="108" w:type="dxa"/>
              <w:right w:w="108" w:type="dxa"/>
            </w:tcMar>
          </w:tcPr>
          <w:p w14:paraId="395F14AD" w14:textId="77777777" w:rsidR="00FB3D08" w:rsidRPr="00FB3D08" w:rsidRDefault="00FB3D08" w:rsidP="00FB3D08">
            <w:pPr>
              <w:rPr>
                <w:rFonts w:ascii="Arial" w:hAnsi="Arial"/>
                <w:sz w:val="22"/>
              </w:rPr>
            </w:pPr>
            <w:r w:rsidRPr="00FB3D08">
              <w:rPr>
                <w:rFonts w:ascii="Arial" w:eastAsia="Arial" w:hAnsi="Arial" w:cs="Arial"/>
                <w:b/>
                <w:bCs/>
                <w:sz w:val="22"/>
                <w:szCs w:val="22"/>
              </w:rPr>
              <w:t>Written exam</w:t>
            </w:r>
          </w:p>
        </w:tc>
        <w:tc>
          <w:tcPr>
            <w:tcW w:w="514" w:type="dxa"/>
            <w:tcMar>
              <w:left w:w="108" w:type="dxa"/>
              <w:right w:w="108" w:type="dxa"/>
            </w:tcMar>
          </w:tcPr>
          <w:p w14:paraId="0FA9097E" w14:textId="77777777" w:rsidR="00FB3D08" w:rsidRPr="00FB3D08" w:rsidRDefault="00FB3D08" w:rsidP="00FB3D08">
            <w:pPr>
              <w:rPr>
                <w:rFonts w:ascii="Arial" w:hAnsi="Arial"/>
                <w:sz w:val="22"/>
              </w:rPr>
            </w:pPr>
            <w:r w:rsidRPr="00FB3D08">
              <w:rPr>
                <w:rFonts w:ascii="Segoe UI Symbol" w:eastAsia="Segoe UI Symbol" w:hAnsi="Segoe UI Symbol" w:cs="Segoe UI Symbol"/>
                <w:sz w:val="22"/>
                <w:szCs w:val="22"/>
              </w:rPr>
              <w:t>☒</w:t>
            </w:r>
          </w:p>
        </w:tc>
        <w:tc>
          <w:tcPr>
            <w:tcW w:w="2303" w:type="dxa"/>
            <w:tcMar>
              <w:left w:w="108" w:type="dxa"/>
              <w:right w:w="108" w:type="dxa"/>
            </w:tcMar>
          </w:tcPr>
          <w:p w14:paraId="62DDD5AD" w14:textId="77777777" w:rsidR="00FB3D08" w:rsidRPr="00FB3D08" w:rsidRDefault="00FB3D08" w:rsidP="00FB3D08">
            <w:pPr>
              <w:rPr>
                <w:rFonts w:ascii="Arial" w:hAnsi="Arial"/>
                <w:sz w:val="22"/>
              </w:rPr>
            </w:pPr>
            <w:r w:rsidRPr="00FB3D08">
              <w:rPr>
                <w:rFonts w:ascii="Arial" w:eastAsia="Arial" w:hAnsi="Arial" w:cs="Arial"/>
                <w:b/>
                <w:bCs/>
                <w:sz w:val="22"/>
                <w:szCs w:val="22"/>
              </w:rPr>
              <w:t>Coursework</w:t>
            </w:r>
          </w:p>
        </w:tc>
        <w:tc>
          <w:tcPr>
            <w:tcW w:w="514" w:type="dxa"/>
            <w:tcMar>
              <w:left w:w="108" w:type="dxa"/>
              <w:right w:w="108" w:type="dxa"/>
            </w:tcMar>
          </w:tcPr>
          <w:p w14:paraId="735B42CF" w14:textId="77777777" w:rsidR="00FB3D08" w:rsidRPr="00FB3D08" w:rsidRDefault="00FB3D08" w:rsidP="00FB3D08">
            <w:pPr>
              <w:rPr>
                <w:rFonts w:ascii="Arial" w:hAnsi="Arial"/>
                <w:sz w:val="22"/>
              </w:rPr>
            </w:pPr>
            <w:r w:rsidRPr="00FB3D08">
              <w:rPr>
                <w:rFonts w:ascii="Segoe UI Symbol" w:eastAsia="Segoe UI Symbol" w:hAnsi="Segoe UI Symbol" w:cs="Segoe UI Symbol"/>
                <w:sz w:val="22"/>
                <w:szCs w:val="22"/>
              </w:rPr>
              <w:t>☐</w:t>
            </w:r>
          </w:p>
        </w:tc>
        <w:tc>
          <w:tcPr>
            <w:tcW w:w="2240" w:type="dxa"/>
            <w:tcMar>
              <w:left w:w="108" w:type="dxa"/>
              <w:right w:w="108" w:type="dxa"/>
            </w:tcMar>
          </w:tcPr>
          <w:p w14:paraId="0F1EEDCC" w14:textId="77777777" w:rsidR="00FB3D08" w:rsidRPr="00FB3D08" w:rsidRDefault="00FB3D08" w:rsidP="00FB3D08">
            <w:pPr>
              <w:rPr>
                <w:rFonts w:ascii="Arial" w:hAnsi="Arial"/>
                <w:sz w:val="22"/>
              </w:rPr>
            </w:pPr>
            <w:r w:rsidRPr="00FB3D08">
              <w:rPr>
                <w:rFonts w:ascii="Arial" w:eastAsia="Arial" w:hAnsi="Arial" w:cs="Arial"/>
                <w:b/>
                <w:bCs/>
                <w:sz w:val="22"/>
                <w:szCs w:val="22"/>
              </w:rPr>
              <w:t>Practical</w:t>
            </w:r>
          </w:p>
        </w:tc>
      </w:tr>
    </w:tbl>
    <w:p w14:paraId="6DEFEB70"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FB3D08" w:rsidRPr="00FB3D08" w14:paraId="0C1AAEE7" w14:textId="77777777" w:rsidTr="001C5E6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282810F7" w14:textId="77777777" w:rsidR="00FB3D08" w:rsidRPr="00FB3D08" w:rsidRDefault="00FB3D08" w:rsidP="00FB3D08">
            <w:pPr>
              <w:jc w:val="center"/>
              <w:rPr>
                <w:rFonts w:ascii="Arial" w:hAnsi="Arial"/>
                <w:sz w:val="22"/>
              </w:rPr>
            </w:pPr>
            <w:r w:rsidRPr="00FB3D08">
              <w:rPr>
                <w:rFonts w:ascii="Arial" w:eastAsia="Arial" w:hAnsi="Arial" w:cs="Arial"/>
                <w:b/>
                <w:bCs/>
                <w:sz w:val="22"/>
                <w:szCs w:val="22"/>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241F8F27" w14:textId="77777777" w:rsidR="00FB3D08" w:rsidRPr="00FB3D08" w:rsidRDefault="00FB3D08" w:rsidP="00FB3D08">
            <w:pPr>
              <w:rPr>
                <w:rFonts w:ascii="Arial" w:hAnsi="Arial"/>
                <w:sz w:val="22"/>
              </w:rPr>
            </w:pPr>
            <w:r w:rsidRPr="00FB3D08">
              <w:rPr>
                <w:rFonts w:ascii="Arial" w:eastAsia="Arial" w:hAnsi="Arial" w:cs="Arial"/>
                <w:b/>
                <w:bCs/>
                <w:sz w:val="22"/>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9C38037" w14:textId="77777777" w:rsidR="00FB3D08" w:rsidRPr="00FB3D08" w:rsidRDefault="00FB3D08" w:rsidP="00FB3D08">
            <w:pPr>
              <w:rPr>
                <w:rFonts w:ascii="Arial" w:hAnsi="Arial"/>
                <w:sz w:val="22"/>
              </w:rPr>
            </w:pPr>
            <w:r w:rsidRPr="00FB3D08">
              <w:rPr>
                <w:rFonts w:ascii="Arial" w:eastAsia="Arial" w:hAnsi="Arial" w:cs="Arial"/>
                <w:b/>
                <w:bCs/>
                <w:sz w:val="22"/>
                <w:szCs w:val="22"/>
              </w:rPr>
              <w:t>Weighting</w:t>
            </w:r>
          </w:p>
        </w:tc>
      </w:tr>
      <w:tr w:rsidR="00FB3D08" w:rsidRPr="00FB3D08" w14:paraId="41E5BCAA" w14:textId="77777777" w:rsidTr="001C5E6F">
        <w:trPr>
          <w:trHeight w:val="21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76B47D20" w14:textId="77777777" w:rsidR="00FB3D08" w:rsidRPr="00FB3D08" w:rsidRDefault="00FB3D08" w:rsidP="00FB3D08">
            <w:pPr>
              <w:jc w:val="both"/>
              <w:rPr>
                <w:rFonts w:ascii="Arial" w:hAnsi="Arial"/>
                <w:sz w:val="22"/>
              </w:rPr>
            </w:pPr>
            <w:r w:rsidRPr="00FB3D08">
              <w:rPr>
                <w:rFonts w:ascii="Arial" w:eastAsia="Arial" w:hAnsi="Arial" w:cs="Arial"/>
                <w:sz w:val="22"/>
                <w:szCs w:val="22"/>
              </w:rPr>
              <w:t xml:space="preserve">Assignment </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05313116" w14:textId="77777777" w:rsidR="00FB3D08" w:rsidRPr="00FB3D08" w:rsidRDefault="00FB3D08" w:rsidP="00FB3D08">
            <w:pPr>
              <w:rPr>
                <w:rFonts w:ascii="Arial" w:hAnsi="Arial"/>
                <w:sz w:val="22"/>
              </w:rPr>
            </w:pPr>
            <w:r w:rsidRPr="00FB3D08">
              <w:rPr>
                <w:rFonts w:ascii="Arial" w:eastAsia="Arial" w:hAnsi="Arial" w:cs="Arial"/>
                <w:sz w:val="22"/>
                <w:szCs w:val="22"/>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B34C13A" w14:textId="77777777" w:rsidR="00FB3D08" w:rsidRPr="00FB3D08" w:rsidRDefault="00FB3D08" w:rsidP="00FB3D08">
            <w:pPr>
              <w:rPr>
                <w:rFonts w:ascii="Arial" w:hAnsi="Arial"/>
                <w:sz w:val="22"/>
              </w:rPr>
            </w:pPr>
            <w:r w:rsidRPr="00FB3D08">
              <w:rPr>
                <w:rFonts w:ascii="Arial" w:eastAsia="Arial" w:hAnsi="Arial" w:cs="Arial"/>
                <w:sz w:val="22"/>
                <w:szCs w:val="22"/>
              </w:rPr>
              <w:t>60%</w:t>
            </w:r>
          </w:p>
        </w:tc>
      </w:tr>
    </w:tbl>
    <w:p w14:paraId="2583A37F"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4623FB87"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Assessment Component 2</w:t>
      </w:r>
    </w:p>
    <w:p w14:paraId="6D755351"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tbl>
      <w:tblPr>
        <w:tblStyle w:val="TableGrid"/>
        <w:tblW w:w="0" w:type="auto"/>
        <w:tblLayout w:type="fixed"/>
        <w:tblLook w:val="04A0" w:firstRow="1" w:lastRow="0" w:firstColumn="1" w:lastColumn="0" w:noHBand="0" w:noVBand="1"/>
      </w:tblPr>
      <w:tblGrid>
        <w:gridCol w:w="533"/>
        <w:gridCol w:w="2191"/>
        <w:gridCol w:w="514"/>
        <w:gridCol w:w="2303"/>
        <w:gridCol w:w="514"/>
        <w:gridCol w:w="2240"/>
      </w:tblGrid>
      <w:tr w:rsidR="00FB3D08" w:rsidRPr="00FB3D08" w14:paraId="0E1EA31C" w14:textId="77777777" w:rsidTr="001C5E6F">
        <w:trPr>
          <w:trHeight w:val="300"/>
        </w:trPr>
        <w:tc>
          <w:tcPr>
            <w:tcW w:w="533" w:type="dxa"/>
            <w:tcMar>
              <w:left w:w="108" w:type="dxa"/>
              <w:right w:w="108" w:type="dxa"/>
            </w:tcMar>
          </w:tcPr>
          <w:p w14:paraId="490A2C22" w14:textId="77777777" w:rsidR="00FB3D08" w:rsidRPr="00FB3D08" w:rsidRDefault="00FB3D08" w:rsidP="00FB3D08">
            <w:pPr>
              <w:rPr>
                <w:rFonts w:ascii="Arial" w:hAnsi="Arial"/>
                <w:sz w:val="22"/>
              </w:rPr>
            </w:pPr>
            <w:r w:rsidRPr="00FB3D08">
              <w:rPr>
                <w:rFonts w:ascii="Segoe UI Symbol" w:eastAsia="Segoe UI Symbol" w:hAnsi="Segoe UI Symbol" w:cs="Segoe UI Symbol"/>
                <w:sz w:val="22"/>
                <w:szCs w:val="22"/>
              </w:rPr>
              <w:t>☐</w:t>
            </w:r>
          </w:p>
        </w:tc>
        <w:tc>
          <w:tcPr>
            <w:tcW w:w="2191" w:type="dxa"/>
            <w:tcMar>
              <w:left w:w="108" w:type="dxa"/>
              <w:right w:w="108" w:type="dxa"/>
            </w:tcMar>
          </w:tcPr>
          <w:p w14:paraId="264BE8CC" w14:textId="77777777" w:rsidR="00FB3D08" w:rsidRPr="00FB3D08" w:rsidRDefault="00FB3D08" w:rsidP="00FB3D08">
            <w:pPr>
              <w:rPr>
                <w:rFonts w:ascii="Arial" w:hAnsi="Arial"/>
                <w:sz w:val="22"/>
              </w:rPr>
            </w:pPr>
            <w:r w:rsidRPr="00FB3D08">
              <w:rPr>
                <w:rFonts w:ascii="Arial" w:eastAsia="Arial" w:hAnsi="Arial" w:cs="Arial"/>
                <w:b/>
                <w:bCs/>
                <w:sz w:val="22"/>
                <w:szCs w:val="22"/>
              </w:rPr>
              <w:t>Written exam</w:t>
            </w:r>
          </w:p>
        </w:tc>
        <w:tc>
          <w:tcPr>
            <w:tcW w:w="514" w:type="dxa"/>
            <w:tcMar>
              <w:left w:w="108" w:type="dxa"/>
              <w:right w:w="108" w:type="dxa"/>
            </w:tcMar>
          </w:tcPr>
          <w:p w14:paraId="492EA8C9" w14:textId="77777777" w:rsidR="00FB3D08" w:rsidRPr="00FB3D08" w:rsidRDefault="00FB3D08" w:rsidP="00FB3D08">
            <w:pPr>
              <w:rPr>
                <w:rFonts w:ascii="Arial" w:hAnsi="Arial"/>
                <w:sz w:val="22"/>
              </w:rPr>
            </w:pPr>
            <w:r w:rsidRPr="00FB3D08">
              <w:rPr>
                <w:rFonts w:ascii="Segoe UI Symbol" w:eastAsia="Segoe UI Symbol" w:hAnsi="Segoe UI Symbol" w:cs="Segoe UI Symbol"/>
                <w:sz w:val="22"/>
                <w:szCs w:val="22"/>
              </w:rPr>
              <w:t>☒</w:t>
            </w:r>
          </w:p>
        </w:tc>
        <w:tc>
          <w:tcPr>
            <w:tcW w:w="2303" w:type="dxa"/>
            <w:tcMar>
              <w:left w:w="108" w:type="dxa"/>
              <w:right w:w="108" w:type="dxa"/>
            </w:tcMar>
          </w:tcPr>
          <w:p w14:paraId="1E0DF639" w14:textId="77777777" w:rsidR="00FB3D08" w:rsidRPr="00FB3D08" w:rsidRDefault="00FB3D08" w:rsidP="00FB3D08">
            <w:pPr>
              <w:rPr>
                <w:rFonts w:ascii="Arial" w:hAnsi="Arial"/>
                <w:sz w:val="22"/>
              </w:rPr>
            </w:pPr>
            <w:r w:rsidRPr="00FB3D08">
              <w:rPr>
                <w:rFonts w:ascii="Arial" w:eastAsia="Arial" w:hAnsi="Arial" w:cs="Arial"/>
                <w:b/>
                <w:bCs/>
                <w:sz w:val="22"/>
                <w:szCs w:val="22"/>
              </w:rPr>
              <w:t>Coursework</w:t>
            </w:r>
          </w:p>
        </w:tc>
        <w:tc>
          <w:tcPr>
            <w:tcW w:w="514" w:type="dxa"/>
            <w:tcMar>
              <w:left w:w="108" w:type="dxa"/>
              <w:right w:w="108" w:type="dxa"/>
            </w:tcMar>
          </w:tcPr>
          <w:p w14:paraId="18AB9BF6" w14:textId="77777777" w:rsidR="00FB3D08" w:rsidRPr="00FB3D08" w:rsidRDefault="00FB3D08" w:rsidP="00FB3D08">
            <w:pPr>
              <w:rPr>
                <w:rFonts w:ascii="Arial" w:hAnsi="Arial"/>
                <w:sz w:val="22"/>
              </w:rPr>
            </w:pPr>
            <w:r w:rsidRPr="00FB3D08">
              <w:rPr>
                <w:rFonts w:ascii="Segoe UI Symbol" w:eastAsia="Segoe UI Symbol" w:hAnsi="Segoe UI Symbol" w:cs="Segoe UI Symbol"/>
                <w:sz w:val="22"/>
                <w:szCs w:val="22"/>
              </w:rPr>
              <w:t>☐</w:t>
            </w:r>
          </w:p>
        </w:tc>
        <w:tc>
          <w:tcPr>
            <w:tcW w:w="2240" w:type="dxa"/>
            <w:tcMar>
              <w:left w:w="108" w:type="dxa"/>
              <w:right w:w="108" w:type="dxa"/>
            </w:tcMar>
          </w:tcPr>
          <w:p w14:paraId="0A8AE923" w14:textId="77777777" w:rsidR="00FB3D08" w:rsidRPr="00FB3D08" w:rsidRDefault="00FB3D08" w:rsidP="00FB3D08">
            <w:pPr>
              <w:rPr>
                <w:rFonts w:ascii="Arial" w:hAnsi="Arial"/>
                <w:sz w:val="22"/>
              </w:rPr>
            </w:pPr>
            <w:r w:rsidRPr="00FB3D08">
              <w:rPr>
                <w:rFonts w:ascii="Arial" w:eastAsia="Arial" w:hAnsi="Arial" w:cs="Arial"/>
                <w:b/>
                <w:bCs/>
                <w:sz w:val="22"/>
                <w:szCs w:val="22"/>
              </w:rPr>
              <w:t>Practical</w:t>
            </w:r>
          </w:p>
        </w:tc>
      </w:tr>
    </w:tbl>
    <w:p w14:paraId="48640FE9"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FB3D08" w:rsidRPr="00FB3D08" w14:paraId="128777A5" w14:textId="77777777" w:rsidTr="001C5E6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41C333F6" w14:textId="77777777" w:rsidR="00FB3D08" w:rsidRPr="00FB3D08" w:rsidRDefault="00FB3D08" w:rsidP="00FB3D08">
            <w:pPr>
              <w:jc w:val="center"/>
              <w:rPr>
                <w:rFonts w:ascii="Arial" w:hAnsi="Arial"/>
                <w:sz w:val="22"/>
              </w:rPr>
            </w:pPr>
            <w:r w:rsidRPr="00FB3D08">
              <w:rPr>
                <w:rFonts w:ascii="Arial" w:eastAsia="Arial" w:hAnsi="Arial" w:cs="Arial"/>
                <w:b/>
                <w:bCs/>
                <w:sz w:val="22"/>
                <w:szCs w:val="22"/>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78AD47CB" w14:textId="77777777" w:rsidR="00FB3D08" w:rsidRPr="00FB3D08" w:rsidRDefault="00FB3D08" w:rsidP="00FB3D08">
            <w:pPr>
              <w:rPr>
                <w:rFonts w:ascii="Arial" w:hAnsi="Arial"/>
                <w:sz w:val="22"/>
              </w:rPr>
            </w:pPr>
            <w:r w:rsidRPr="00FB3D08">
              <w:rPr>
                <w:rFonts w:ascii="Arial" w:eastAsia="Arial" w:hAnsi="Arial" w:cs="Arial"/>
                <w:b/>
                <w:bCs/>
                <w:sz w:val="22"/>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AA83860" w14:textId="77777777" w:rsidR="00FB3D08" w:rsidRPr="00FB3D08" w:rsidRDefault="00FB3D08" w:rsidP="00FB3D08">
            <w:pPr>
              <w:rPr>
                <w:rFonts w:ascii="Arial" w:hAnsi="Arial"/>
                <w:sz w:val="22"/>
              </w:rPr>
            </w:pPr>
            <w:r w:rsidRPr="00FB3D08">
              <w:rPr>
                <w:rFonts w:ascii="Arial" w:eastAsia="Arial" w:hAnsi="Arial" w:cs="Arial"/>
                <w:b/>
                <w:bCs/>
                <w:sz w:val="22"/>
                <w:szCs w:val="22"/>
              </w:rPr>
              <w:t>Weighting</w:t>
            </w:r>
          </w:p>
        </w:tc>
      </w:tr>
      <w:tr w:rsidR="00FB3D08" w:rsidRPr="00FB3D08" w14:paraId="5C76CDCD" w14:textId="77777777" w:rsidTr="001C5E6F">
        <w:trPr>
          <w:trHeight w:val="21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7205B454" w14:textId="77777777" w:rsidR="00FB3D08" w:rsidRPr="00FB3D08" w:rsidRDefault="00FB3D08" w:rsidP="00FB3D08">
            <w:pPr>
              <w:jc w:val="both"/>
              <w:rPr>
                <w:rFonts w:ascii="Arial" w:hAnsi="Arial"/>
                <w:sz w:val="22"/>
              </w:rPr>
            </w:pPr>
            <w:r w:rsidRPr="00FB3D08">
              <w:rPr>
                <w:rFonts w:ascii="Arial" w:eastAsia="Arial" w:hAnsi="Arial" w:cs="Arial"/>
                <w:sz w:val="22"/>
                <w:szCs w:val="22"/>
              </w:rPr>
              <w:t>Resource Pack</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5FE3EDFA" w14:textId="77777777" w:rsidR="00FB3D08" w:rsidRPr="00FB3D08" w:rsidRDefault="00FB3D08" w:rsidP="00FB3D08">
            <w:pPr>
              <w:rPr>
                <w:rFonts w:ascii="Arial" w:hAnsi="Arial"/>
                <w:sz w:val="22"/>
              </w:rPr>
            </w:pPr>
            <w:r w:rsidRPr="00FB3D08">
              <w:rPr>
                <w:rFonts w:ascii="Arial" w:eastAsia="Arial" w:hAnsi="Arial" w:cs="Arial"/>
                <w:sz w:val="22"/>
                <w:szCs w:val="22"/>
              </w:rPr>
              <w:t>Equivalent to 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62D8C93" w14:textId="77777777" w:rsidR="00FB3D08" w:rsidRPr="00FB3D08" w:rsidRDefault="00FB3D08" w:rsidP="00FB3D08">
            <w:pPr>
              <w:rPr>
                <w:rFonts w:ascii="Arial" w:hAnsi="Arial"/>
                <w:sz w:val="22"/>
              </w:rPr>
            </w:pPr>
            <w:r w:rsidRPr="00FB3D08">
              <w:rPr>
                <w:rFonts w:ascii="Arial" w:eastAsia="Arial" w:hAnsi="Arial" w:cs="Arial"/>
                <w:sz w:val="22"/>
                <w:szCs w:val="22"/>
              </w:rPr>
              <w:t>40%</w:t>
            </w:r>
          </w:p>
        </w:tc>
      </w:tr>
    </w:tbl>
    <w:p w14:paraId="54C2089D"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32D15264" w14:textId="77777777" w:rsidR="00FB3D08" w:rsidRPr="00FB3D08" w:rsidRDefault="00FB3D08" w:rsidP="00FB3D08">
      <w:pPr>
        <w:tabs>
          <w:tab w:val="left" w:pos="720"/>
          <w:tab w:val="left" w:pos="1440"/>
          <w:tab w:val="left" w:pos="2160"/>
          <w:tab w:val="left" w:pos="2880"/>
        </w:tabs>
        <w:spacing w:after="12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Assessment Summary</w:t>
      </w:r>
    </w:p>
    <w:tbl>
      <w:tblPr>
        <w:tblW w:w="0" w:type="auto"/>
        <w:tblInd w:w="135" w:type="dxa"/>
        <w:tblLayout w:type="fixed"/>
        <w:tblLook w:val="04A0" w:firstRow="1" w:lastRow="0" w:firstColumn="1" w:lastColumn="0" w:noHBand="0" w:noVBand="1"/>
      </w:tblPr>
      <w:tblGrid>
        <w:gridCol w:w="3561"/>
        <w:gridCol w:w="2142"/>
      </w:tblGrid>
      <w:tr w:rsidR="00FB3D08" w:rsidRPr="00FB3D08" w14:paraId="08AE71BB" w14:textId="77777777" w:rsidTr="001C5E6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23529AA0" w14:textId="77777777" w:rsidR="00FB3D08" w:rsidRPr="00FB3D08" w:rsidRDefault="00FB3D08" w:rsidP="00FB3D08">
            <w:pPr>
              <w:spacing w:after="120" w:line="240" w:lineRule="auto"/>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Activity type</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3302ACDD"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Percentage</w:t>
            </w:r>
          </w:p>
        </w:tc>
      </w:tr>
      <w:tr w:rsidR="00FB3D08" w:rsidRPr="00FB3D08" w14:paraId="192479BD" w14:textId="77777777" w:rsidTr="001C5E6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274DC570" w14:textId="77777777" w:rsidR="00FB3D08" w:rsidRPr="00FB3D08" w:rsidRDefault="00FB3D08" w:rsidP="00FB3D08">
            <w:pPr>
              <w:spacing w:after="120" w:line="240" w:lineRule="auto"/>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Written</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6D9C1D7F"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tc>
      </w:tr>
      <w:tr w:rsidR="00FB3D08" w:rsidRPr="00FB3D08" w14:paraId="353E5A6E" w14:textId="77777777" w:rsidTr="001C5E6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275F1104" w14:textId="77777777" w:rsidR="00FB3D08" w:rsidRPr="00FB3D08" w:rsidRDefault="00FB3D08" w:rsidP="00FB3D08">
            <w:pPr>
              <w:spacing w:after="120" w:line="240" w:lineRule="auto"/>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Coursework</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051C99A1"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100%</w:t>
            </w:r>
          </w:p>
        </w:tc>
      </w:tr>
      <w:tr w:rsidR="00FB3D08" w:rsidRPr="00FB3D08" w14:paraId="3A267917" w14:textId="77777777" w:rsidTr="001C5E6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341FF67E" w14:textId="77777777" w:rsidR="00FB3D08" w:rsidRPr="00FB3D08" w:rsidRDefault="00FB3D08" w:rsidP="00FB3D08">
            <w:pPr>
              <w:spacing w:after="120" w:line="240" w:lineRule="auto"/>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Practical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49401305"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tc>
      </w:tr>
      <w:tr w:rsidR="00FB3D08" w:rsidRPr="00FB3D08" w14:paraId="2ACD5A67" w14:textId="77777777" w:rsidTr="001C5E6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71002BC3" w14:textId="77777777" w:rsidR="00FB3D08" w:rsidRPr="00FB3D08" w:rsidRDefault="00FB3D08" w:rsidP="00FB3D08">
            <w:pPr>
              <w:spacing w:after="120" w:line="240" w:lineRule="auto"/>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TOTAL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2E9BD1D3" w14:textId="77777777" w:rsidR="00FB3D08" w:rsidRPr="00FB3D08" w:rsidRDefault="00FB3D08" w:rsidP="00FB3D08">
            <w:pPr>
              <w:spacing w:after="120" w:line="240" w:lineRule="auto"/>
              <w:jc w:val="center"/>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100%</w:t>
            </w:r>
          </w:p>
        </w:tc>
      </w:tr>
    </w:tbl>
    <w:p w14:paraId="2311F796"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p w14:paraId="03540AFD"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4A36490D"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1F9D59F5"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7290DB80"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3A41B2FD"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057C668F"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10773CD7"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4965C31F"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5FFB4CE2"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i/>
          <w:iCs/>
          <w:color w:val="1F1F1F"/>
          <w:kern w:val="0"/>
          <w:sz w:val="22"/>
          <w:szCs w:val="22"/>
          <w:lang w:eastAsia="en-GB"/>
          <w14:ligatures w14:val="none"/>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r w:rsidRPr="00FB3D08">
        <w:rPr>
          <w:rFonts w:ascii="Arial" w:eastAsia="Arial" w:hAnsi="Arial" w:cs="Arial"/>
          <w:color w:val="1F1F1F"/>
          <w:kern w:val="0"/>
          <w:sz w:val="22"/>
          <w:szCs w:val="22"/>
          <w:lang w:eastAsia="en-GB"/>
          <w14:ligatures w14:val="none"/>
        </w:rPr>
        <w:t xml:space="preserve"> </w:t>
      </w:r>
    </w:p>
    <w:p w14:paraId="46C16506"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p w14:paraId="044D78BE"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INDICATIVE READING LIST </w:t>
      </w:r>
    </w:p>
    <w:p w14:paraId="2B1DB12B" w14:textId="77777777" w:rsidR="00FB3D08" w:rsidRPr="00FB3D08" w:rsidRDefault="00FB3D08" w:rsidP="00FB3D08">
      <w:pPr>
        <w:tabs>
          <w:tab w:val="left" w:pos="720"/>
          <w:tab w:val="left" w:pos="1440"/>
          <w:tab w:val="left" w:pos="2160"/>
          <w:tab w:val="left" w:pos="2880"/>
        </w:tabs>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b/>
          <w:bCs/>
          <w:kern w:val="0"/>
          <w:sz w:val="22"/>
          <w:szCs w:val="22"/>
          <w:lang w:val="en-US" w:eastAsia="en-GB"/>
          <w14:ligatures w14:val="none"/>
        </w:rPr>
        <w:t xml:space="preserve"> </w:t>
      </w:r>
    </w:p>
    <w:tbl>
      <w:tblPr>
        <w:tblStyle w:val="TableGrid"/>
        <w:tblW w:w="0" w:type="auto"/>
        <w:tblLayout w:type="fixed"/>
        <w:tblLook w:val="04A0" w:firstRow="1" w:lastRow="0" w:firstColumn="1" w:lastColumn="0" w:noHBand="0" w:noVBand="1"/>
      </w:tblPr>
      <w:tblGrid>
        <w:gridCol w:w="1643"/>
        <w:gridCol w:w="5380"/>
        <w:gridCol w:w="1364"/>
      </w:tblGrid>
      <w:tr w:rsidR="00FB3D08" w:rsidRPr="00FB3D08" w14:paraId="11DD3DCA"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D22958A"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b/>
                <w:bCs/>
                <w:color w:val="000000" w:themeColor="text1"/>
                <w:sz w:val="22"/>
                <w:szCs w:val="22"/>
              </w:rPr>
              <w:t>Module Code</w:t>
            </w:r>
          </w:p>
        </w:tc>
        <w:tc>
          <w:tcPr>
            <w:tcW w:w="674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2CF9D96"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b/>
                <w:bCs/>
                <w:sz w:val="22"/>
                <w:szCs w:val="22"/>
              </w:rPr>
              <w:t>ECIE6003</w:t>
            </w:r>
          </w:p>
        </w:tc>
      </w:tr>
      <w:tr w:rsidR="00FB3D08" w:rsidRPr="00FB3D08" w14:paraId="1CF990E6"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F982DFF"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b/>
                <w:bCs/>
                <w:color w:val="000000" w:themeColor="text1"/>
                <w:sz w:val="22"/>
                <w:szCs w:val="22"/>
              </w:rPr>
              <w:t>Module Title</w:t>
            </w:r>
          </w:p>
        </w:tc>
        <w:tc>
          <w:tcPr>
            <w:tcW w:w="674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C2971A5"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b/>
                <w:bCs/>
                <w:sz w:val="22"/>
                <w:szCs w:val="22"/>
              </w:rPr>
              <w:t xml:space="preserve">Classroom Management </w:t>
            </w:r>
          </w:p>
        </w:tc>
      </w:tr>
      <w:tr w:rsidR="00FB3D08" w:rsidRPr="00FB3D08" w14:paraId="779EAFC0"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D3885BF"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b/>
                <w:bCs/>
                <w:color w:val="000000" w:themeColor="text1"/>
                <w:sz w:val="22"/>
                <w:szCs w:val="22"/>
              </w:rPr>
              <w:t>Classification</w:t>
            </w:r>
          </w:p>
        </w:tc>
        <w:tc>
          <w:tcPr>
            <w:tcW w:w="53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6FC115"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b/>
                <w:bCs/>
                <w:color w:val="000000" w:themeColor="text1"/>
                <w:sz w:val="22"/>
                <w:szCs w:val="22"/>
              </w:rPr>
              <w:t>Reading List entry</w:t>
            </w:r>
          </w:p>
        </w:tc>
        <w:tc>
          <w:tcPr>
            <w:tcW w:w="1364"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64F3486"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b/>
                <w:bCs/>
                <w:color w:val="000000" w:themeColor="text1"/>
                <w:sz w:val="22"/>
                <w:szCs w:val="22"/>
              </w:rPr>
              <w:t>Electronic*</w:t>
            </w:r>
          </w:p>
        </w:tc>
      </w:tr>
      <w:tr w:rsidR="00FB3D08" w:rsidRPr="00FB3D08" w14:paraId="66A3E1F3"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1DC945FF" w14:textId="77777777" w:rsidR="00FB3D08" w:rsidRPr="00FB3D08" w:rsidRDefault="00FB3D08" w:rsidP="00FB3D08">
            <w:pPr>
              <w:rPr>
                <w:rFonts w:ascii="Arial" w:hAnsi="Arial"/>
                <w:sz w:val="22"/>
              </w:rPr>
            </w:pPr>
            <w:r w:rsidRPr="00FB3D08">
              <w:rPr>
                <w:rFonts w:ascii="Arial" w:eastAsia="Arial" w:hAnsi="Arial" w:cs="Arial"/>
                <w:sz w:val="22"/>
                <w:szCs w:val="22"/>
              </w:rPr>
              <w:t>Essential</w:t>
            </w:r>
          </w:p>
        </w:tc>
        <w:tc>
          <w:tcPr>
            <w:tcW w:w="5380" w:type="dxa"/>
            <w:tcBorders>
              <w:top w:val="single" w:sz="8" w:space="0" w:color="auto"/>
              <w:left w:val="single" w:sz="8" w:space="0" w:color="auto"/>
              <w:bottom w:val="single" w:sz="8" w:space="0" w:color="auto"/>
              <w:right w:val="single" w:sz="8" w:space="0" w:color="auto"/>
            </w:tcBorders>
            <w:tcMar>
              <w:left w:w="108" w:type="dxa"/>
              <w:right w:w="108" w:type="dxa"/>
            </w:tcMar>
          </w:tcPr>
          <w:p w14:paraId="4D8F1B2E" w14:textId="77777777" w:rsidR="00FB3D08" w:rsidRPr="00FB3D08" w:rsidRDefault="00FB3D08" w:rsidP="00FB3D08">
            <w:pPr>
              <w:spacing w:line="257" w:lineRule="auto"/>
              <w:rPr>
                <w:rFonts w:ascii="Arial" w:hAnsi="Arial"/>
                <w:sz w:val="22"/>
              </w:rPr>
            </w:pPr>
            <w:r w:rsidRPr="00FB3D08">
              <w:rPr>
                <w:rFonts w:ascii="Arial" w:eastAsia="Arial" w:hAnsi="Arial" w:cs="Arial"/>
                <w:sz w:val="22"/>
                <w:szCs w:val="22"/>
              </w:rPr>
              <w:t xml:space="preserve">Chaplain, R. (2016). </w:t>
            </w:r>
            <w:r w:rsidRPr="00FB3D08">
              <w:rPr>
                <w:rFonts w:ascii="Arial" w:hAnsi="Arial"/>
                <w:i/>
                <w:iCs/>
                <w:sz w:val="22"/>
              </w:rPr>
              <w:t>Teaching without disruption in the primary school : a practical approach to managing pupil behaviour</w:t>
            </w:r>
            <w:r w:rsidRPr="00FB3D08">
              <w:rPr>
                <w:rFonts w:ascii="Arial" w:hAnsi="Arial"/>
                <w:sz w:val="22"/>
              </w:rPr>
              <w:t xml:space="preserve">. Second edition., Abingdon, Oxon ; New York, </w:t>
            </w:r>
            <w:proofErr w:type="spellStart"/>
            <w:r w:rsidRPr="00FB3D08">
              <w:rPr>
                <w:rFonts w:ascii="Arial" w:hAnsi="Arial"/>
                <w:sz w:val="22"/>
              </w:rPr>
              <w:t>NY:Routledge</w:t>
            </w:r>
            <w:proofErr w:type="spellEnd"/>
            <w:r w:rsidRPr="00FB3D08">
              <w:rPr>
                <w:rFonts w:ascii="Arial" w:hAnsi="Arial"/>
                <w:sz w:val="22"/>
              </w:rPr>
              <w:t>.</w:t>
            </w:r>
          </w:p>
        </w:tc>
        <w:tc>
          <w:tcPr>
            <w:tcW w:w="1364" w:type="dxa"/>
            <w:tcBorders>
              <w:top w:val="single" w:sz="8" w:space="0" w:color="auto"/>
              <w:left w:val="single" w:sz="8" w:space="0" w:color="auto"/>
              <w:bottom w:val="single" w:sz="8" w:space="0" w:color="auto"/>
              <w:right w:val="single" w:sz="8" w:space="0" w:color="auto"/>
            </w:tcBorders>
            <w:tcMar>
              <w:left w:w="108" w:type="dxa"/>
              <w:right w:w="108" w:type="dxa"/>
            </w:tcMar>
          </w:tcPr>
          <w:p w14:paraId="0612A1DC" w14:textId="77777777" w:rsidR="00FB3D08" w:rsidRPr="00FB3D08" w:rsidRDefault="00FB3D08" w:rsidP="00FB3D08">
            <w:pPr>
              <w:jc w:val="center"/>
              <w:rPr>
                <w:rFonts w:ascii="Arial" w:hAnsi="Arial"/>
                <w:sz w:val="22"/>
              </w:rPr>
            </w:pPr>
            <w:r w:rsidRPr="00FB3D08">
              <w:rPr>
                <w:rFonts w:ascii="Segoe UI Symbol" w:eastAsia="Segoe UI Symbol" w:hAnsi="Segoe UI Symbol" w:cs="Segoe UI Symbol"/>
                <w:sz w:val="22"/>
                <w:szCs w:val="22"/>
              </w:rPr>
              <w:t>☒</w:t>
            </w:r>
          </w:p>
          <w:p w14:paraId="13D828DA" w14:textId="77777777" w:rsidR="00FB3D08" w:rsidRPr="00FB3D08" w:rsidRDefault="00FB3D08" w:rsidP="00FB3D08">
            <w:pPr>
              <w:rPr>
                <w:rFonts w:ascii="Arial" w:hAnsi="Arial"/>
                <w:sz w:val="22"/>
              </w:rPr>
            </w:pPr>
            <w:r w:rsidRPr="00FB3D08">
              <w:rPr>
                <w:rFonts w:ascii="Arial" w:eastAsia="Arial" w:hAnsi="Arial" w:cs="Arial"/>
                <w:sz w:val="22"/>
                <w:szCs w:val="22"/>
              </w:rPr>
              <w:t xml:space="preserve"> </w:t>
            </w:r>
          </w:p>
        </w:tc>
      </w:tr>
      <w:tr w:rsidR="00FB3D08" w:rsidRPr="00FB3D08" w14:paraId="643C5B22"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38200E4E" w14:textId="77777777" w:rsidR="00FB3D08" w:rsidRPr="00FB3D08" w:rsidRDefault="00FB3D08" w:rsidP="00FB3D08">
            <w:pPr>
              <w:rPr>
                <w:rFonts w:ascii="Arial" w:eastAsia="Arial" w:hAnsi="Arial" w:cs="Arial"/>
                <w:sz w:val="22"/>
                <w:szCs w:val="22"/>
              </w:rPr>
            </w:pPr>
            <w:r w:rsidRPr="00FB3D08">
              <w:rPr>
                <w:rFonts w:ascii="Arial" w:eastAsia="Arial" w:hAnsi="Arial" w:cs="Arial"/>
                <w:sz w:val="22"/>
                <w:szCs w:val="22"/>
              </w:rPr>
              <w:t>Essential</w:t>
            </w:r>
          </w:p>
        </w:tc>
        <w:tc>
          <w:tcPr>
            <w:tcW w:w="5380" w:type="dxa"/>
            <w:tcBorders>
              <w:top w:val="single" w:sz="8" w:space="0" w:color="auto"/>
              <w:left w:val="single" w:sz="8" w:space="0" w:color="auto"/>
              <w:bottom w:val="single" w:sz="8" w:space="0" w:color="auto"/>
              <w:right w:val="single" w:sz="8" w:space="0" w:color="auto"/>
            </w:tcBorders>
            <w:tcMar>
              <w:left w:w="108" w:type="dxa"/>
              <w:right w:w="108" w:type="dxa"/>
            </w:tcMar>
          </w:tcPr>
          <w:p w14:paraId="40D196CF" w14:textId="77777777" w:rsidR="00FB3D08" w:rsidRPr="00FB3D08" w:rsidRDefault="00FB3D08" w:rsidP="00FB3D08">
            <w:pPr>
              <w:spacing w:line="257" w:lineRule="auto"/>
              <w:rPr>
                <w:rFonts w:ascii="Arial" w:hAnsi="Arial"/>
                <w:sz w:val="22"/>
              </w:rPr>
            </w:pPr>
            <w:r w:rsidRPr="00FB3D08">
              <w:rPr>
                <w:rFonts w:ascii="Arial" w:eastAsia="Arial" w:hAnsi="Arial" w:cs="Arial"/>
                <w:sz w:val="22"/>
                <w:szCs w:val="22"/>
              </w:rPr>
              <w:t xml:space="preserve">Chaplain, R. (2017). </w:t>
            </w:r>
            <w:r w:rsidRPr="00FB3D08">
              <w:rPr>
                <w:rFonts w:ascii="Arial" w:hAnsi="Arial"/>
                <w:i/>
                <w:iCs/>
                <w:sz w:val="22"/>
              </w:rPr>
              <w:t xml:space="preserve">Teaching without disruption in the secondary school : a practical approach to </w:t>
            </w:r>
            <w:r w:rsidRPr="00FB3D08">
              <w:rPr>
                <w:rFonts w:ascii="Arial" w:hAnsi="Arial"/>
                <w:i/>
                <w:iCs/>
                <w:sz w:val="22"/>
              </w:rPr>
              <w:lastRenderedPageBreak/>
              <w:t>managing pupil behaviour</w:t>
            </w:r>
            <w:r w:rsidRPr="00FB3D08">
              <w:rPr>
                <w:rFonts w:ascii="Arial" w:hAnsi="Arial"/>
                <w:sz w:val="22"/>
              </w:rPr>
              <w:t>. Second edition., London: Taylor &amp; Francis</w:t>
            </w:r>
          </w:p>
        </w:tc>
        <w:tc>
          <w:tcPr>
            <w:tcW w:w="1364" w:type="dxa"/>
            <w:tcBorders>
              <w:top w:val="single" w:sz="8" w:space="0" w:color="auto"/>
              <w:left w:val="single" w:sz="8" w:space="0" w:color="auto"/>
              <w:bottom w:val="single" w:sz="8" w:space="0" w:color="auto"/>
              <w:right w:val="single" w:sz="8" w:space="0" w:color="auto"/>
            </w:tcBorders>
            <w:tcMar>
              <w:left w:w="108" w:type="dxa"/>
              <w:right w:w="108" w:type="dxa"/>
            </w:tcMar>
          </w:tcPr>
          <w:p w14:paraId="4393602F" w14:textId="77777777" w:rsidR="00FB3D08" w:rsidRPr="00FB3D08" w:rsidRDefault="00FB3D08" w:rsidP="00FB3D08">
            <w:pPr>
              <w:jc w:val="center"/>
              <w:rPr>
                <w:rFonts w:ascii="Arial" w:hAnsi="Arial"/>
                <w:sz w:val="22"/>
              </w:rPr>
            </w:pPr>
            <w:r w:rsidRPr="00FB3D08">
              <w:rPr>
                <w:rFonts w:ascii="Segoe UI Symbol" w:eastAsia="Segoe UI Symbol" w:hAnsi="Segoe UI Symbol" w:cs="Segoe UI Symbol"/>
                <w:sz w:val="22"/>
                <w:szCs w:val="22"/>
              </w:rPr>
              <w:lastRenderedPageBreak/>
              <w:t>☒</w:t>
            </w:r>
          </w:p>
          <w:p w14:paraId="07DDD4E0" w14:textId="77777777" w:rsidR="00FB3D08" w:rsidRPr="00FB3D08" w:rsidRDefault="00FB3D08" w:rsidP="00FB3D08">
            <w:pPr>
              <w:jc w:val="center"/>
              <w:rPr>
                <w:rFonts w:ascii="Segoe UI Symbol" w:eastAsia="Segoe UI Symbol" w:hAnsi="Segoe UI Symbol" w:cs="Segoe UI Symbol"/>
                <w:sz w:val="22"/>
                <w:szCs w:val="22"/>
              </w:rPr>
            </w:pPr>
          </w:p>
        </w:tc>
      </w:tr>
      <w:tr w:rsidR="00FB3D08" w:rsidRPr="00FB3D08" w14:paraId="553CBB6D"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7A81054F" w14:textId="77777777" w:rsidR="00FB3D08" w:rsidRPr="00FB3D08" w:rsidRDefault="00FB3D08" w:rsidP="00FB3D08">
            <w:pPr>
              <w:rPr>
                <w:rFonts w:ascii="Arial" w:hAnsi="Arial"/>
                <w:sz w:val="22"/>
              </w:rPr>
            </w:pPr>
            <w:r w:rsidRPr="00FB3D08">
              <w:rPr>
                <w:rFonts w:ascii="Arial" w:eastAsia="Arial" w:hAnsi="Arial" w:cs="Arial"/>
                <w:sz w:val="22"/>
                <w:szCs w:val="22"/>
              </w:rPr>
              <w:t>Essential</w:t>
            </w:r>
          </w:p>
        </w:tc>
        <w:tc>
          <w:tcPr>
            <w:tcW w:w="5380" w:type="dxa"/>
            <w:tcBorders>
              <w:top w:val="single" w:sz="8" w:space="0" w:color="auto"/>
              <w:left w:val="single" w:sz="8" w:space="0" w:color="auto"/>
              <w:bottom w:val="single" w:sz="8" w:space="0" w:color="auto"/>
              <w:right w:val="single" w:sz="8" w:space="0" w:color="auto"/>
            </w:tcBorders>
            <w:tcMar>
              <w:left w:w="108" w:type="dxa"/>
              <w:right w:w="108" w:type="dxa"/>
            </w:tcMar>
          </w:tcPr>
          <w:p w14:paraId="42B59F5C" w14:textId="77777777" w:rsidR="00FB3D08" w:rsidRPr="00FB3D08" w:rsidRDefault="00FB3D08" w:rsidP="00FB3D08">
            <w:pPr>
              <w:rPr>
                <w:rFonts w:ascii="Arial" w:hAnsi="Arial"/>
                <w:sz w:val="22"/>
              </w:rPr>
            </w:pPr>
            <w:r w:rsidRPr="00FB3D08">
              <w:rPr>
                <w:rFonts w:ascii="Arial" w:eastAsia="Arial" w:hAnsi="Arial" w:cs="Arial"/>
                <w:sz w:val="22"/>
                <w:szCs w:val="22"/>
              </w:rPr>
              <w:t xml:space="preserve">Ellis, S., &amp; Tod, J. (2018). </w:t>
            </w:r>
            <w:r w:rsidRPr="00FB3D08">
              <w:rPr>
                <w:rFonts w:ascii="Arial" w:eastAsia="Arial" w:hAnsi="Arial" w:cs="Arial"/>
                <w:i/>
                <w:iCs/>
                <w:sz w:val="22"/>
                <w:szCs w:val="22"/>
              </w:rPr>
              <w:t>Behaviour for Learning</w:t>
            </w:r>
            <w:r w:rsidRPr="00FB3D08">
              <w:rPr>
                <w:rFonts w:ascii="Arial" w:eastAsia="Arial" w:hAnsi="Arial" w:cs="Arial"/>
                <w:sz w:val="22"/>
                <w:szCs w:val="22"/>
              </w:rPr>
              <w:t xml:space="preserve">: </w:t>
            </w:r>
            <w:r w:rsidRPr="00FB3D08">
              <w:rPr>
                <w:rFonts w:ascii="Arial" w:eastAsia="Arial" w:hAnsi="Arial" w:cs="Arial"/>
                <w:i/>
                <w:iCs/>
                <w:sz w:val="22"/>
                <w:szCs w:val="22"/>
              </w:rPr>
              <w:t xml:space="preserve">Promoting positive relationships in the classroom.  </w:t>
            </w:r>
            <w:r w:rsidRPr="00FB3D08">
              <w:rPr>
                <w:rFonts w:ascii="Arial" w:eastAsia="Arial" w:hAnsi="Arial" w:cs="Arial"/>
                <w:sz w:val="22"/>
                <w:szCs w:val="22"/>
              </w:rPr>
              <w:t xml:space="preserve">. 2nd </w:t>
            </w:r>
            <w:proofErr w:type="spellStart"/>
            <w:r w:rsidRPr="00FB3D08">
              <w:rPr>
                <w:rFonts w:ascii="Arial" w:eastAsia="Arial" w:hAnsi="Arial" w:cs="Arial"/>
                <w:sz w:val="22"/>
                <w:szCs w:val="22"/>
              </w:rPr>
              <w:t>edn</w:t>
            </w:r>
            <w:proofErr w:type="spellEnd"/>
            <w:r w:rsidRPr="00FB3D08">
              <w:rPr>
                <w:rFonts w:ascii="Arial" w:eastAsia="Arial" w:hAnsi="Arial" w:cs="Arial"/>
                <w:sz w:val="22"/>
                <w:szCs w:val="22"/>
              </w:rPr>
              <w:t>. Abingdon; New York: Routledge.</w:t>
            </w:r>
          </w:p>
        </w:tc>
        <w:tc>
          <w:tcPr>
            <w:tcW w:w="1364" w:type="dxa"/>
            <w:tcBorders>
              <w:top w:val="single" w:sz="8" w:space="0" w:color="auto"/>
              <w:left w:val="single" w:sz="8" w:space="0" w:color="auto"/>
              <w:bottom w:val="single" w:sz="8" w:space="0" w:color="auto"/>
              <w:right w:val="single" w:sz="8" w:space="0" w:color="auto"/>
            </w:tcBorders>
            <w:tcMar>
              <w:left w:w="108" w:type="dxa"/>
              <w:right w:w="108" w:type="dxa"/>
            </w:tcMar>
          </w:tcPr>
          <w:p w14:paraId="4CAF6968" w14:textId="77777777" w:rsidR="00FB3D08" w:rsidRPr="00FB3D08" w:rsidRDefault="00FB3D08" w:rsidP="00FB3D08">
            <w:pPr>
              <w:jc w:val="center"/>
              <w:rPr>
                <w:rFonts w:ascii="Arial" w:hAnsi="Arial"/>
                <w:sz w:val="22"/>
              </w:rPr>
            </w:pPr>
            <w:r w:rsidRPr="00FB3D08">
              <w:rPr>
                <w:rFonts w:ascii="Segoe UI Symbol" w:eastAsia="Segoe UI Symbol" w:hAnsi="Segoe UI Symbol" w:cs="Segoe UI Symbol"/>
                <w:sz w:val="22"/>
                <w:szCs w:val="22"/>
              </w:rPr>
              <w:t>☒</w:t>
            </w:r>
          </w:p>
          <w:p w14:paraId="006BA496" w14:textId="77777777" w:rsidR="00FB3D08" w:rsidRPr="00FB3D08" w:rsidRDefault="00FB3D08" w:rsidP="00FB3D08">
            <w:pPr>
              <w:jc w:val="center"/>
              <w:rPr>
                <w:rFonts w:ascii="Arial" w:hAnsi="Arial"/>
                <w:sz w:val="22"/>
              </w:rPr>
            </w:pPr>
            <w:r w:rsidRPr="00FB3D08">
              <w:rPr>
                <w:rFonts w:ascii="Arial" w:eastAsia="Arial" w:hAnsi="Arial" w:cs="Arial"/>
                <w:sz w:val="22"/>
                <w:szCs w:val="22"/>
              </w:rPr>
              <w:t xml:space="preserve"> </w:t>
            </w:r>
          </w:p>
          <w:p w14:paraId="3C95ADE3" w14:textId="77777777" w:rsidR="00FB3D08" w:rsidRPr="00FB3D08" w:rsidRDefault="00FB3D08" w:rsidP="00FB3D08">
            <w:pPr>
              <w:jc w:val="center"/>
              <w:rPr>
                <w:rFonts w:ascii="Arial" w:hAnsi="Arial"/>
                <w:sz w:val="22"/>
              </w:rPr>
            </w:pPr>
            <w:r w:rsidRPr="00FB3D08">
              <w:rPr>
                <w:rFonts w:ascii="Arial" w:eastAsia="Arial" w:hAnsi="Arial" w:cs="Arial"/>
                <w:sz w:val="22"/>
                <w:szCs w:val="22"/>
              </w:rPr>
              <w:t xml:space="preserve"> </w:t>
            </w:r>
          </w:p>
        </w:tc>
      </w:tr>
      <w:tr w:rsidR="00FB3D08" w:rsidRPr="00FB3D08" w14:paraId="464C0787"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15EF215D" w14:textId="77777777" w:rsidR="00FB3D08" w:rsidRPr="00FB3D08" w:rsidRDefault="00FB3D08" w:rsidP="00FB3D08">
            <w:pPr>
              <w:tabs>
                <w:tab w:val="left" w:pos="0"/>
                <w:tab w:val="left" w:pos="720"/>
                <w:tab w:val="left" w:pos="1440"/>
              </w:tabs>
              <w:rPr>
                <w:rFonts w:ascii="Arial" w:hAnsi="Arial"/>
                <w:sz w:val="22"/>
              </w:rPr>
            </w:pPr>
            <w:r w:rsidRPr="00FB3D08">
              <w:rPr>
                <w:rFonts w:ascii="Arial" w:eastAsia="Arial" w:hAnsi="Arial" w:cs="Arial"/>
                <w:sz w:val="22"/>
                <w:szCs w:val="22"/>
              </w:rPr>
              <w:t>Essential</w:t>
            </w:r>
          </w:p>
        </w:tc>
        <w:tc>
          <w:tcPr>
            <w:tcW w:w="5380" w:type="dxa"/>
            <w:tcBorders>
              <w:top w:val="single" w:sz="8" w:space="0" w:color="auto"/>
              <w:left w:val="single" w:sz="8" w:space="0" w:color="auto"/>
              <w:bottom w:val="single" w:sz="8" w:space="0" w:color="auto"/>
              <w:right w:val="single" w:sz="8" w:space="0" w:color="auto"/>
            </w:tcBorders>
            <w:tcMar>
              <w:left w:w="108" w:type="dxa"/>
              <w:right w:w="108" w:type="dxa"/>
            </w:tcMar>
          </w:tcPr>
          <w:p w14:paraId="11DF9B52" w14:textId="77777777" w:rsidR="00FB3D08" w:rsidRPr="00FB3D08" w:rsidRDefault="00FB3D08" w:rsidP="00FB3D08">
            <w:pPr>
              <w:spacing w:line="257" w:lineRule="auto"/>
              <w:rPr>
                <w:rFonts w:ascii="Arial" w:hAnsi="Arial"/>
                <w:sz w:val="22"/>
              </w:rPr>
            </w:pPr>
            <w:proofErr w:type="spellStart"/>
            <w:r w:rsidRPr="00FB3D08">
              <w:rPr>
                <w:rFonts w:ascii="Arial" w:eastAsia="Arial" w:hAnsi="Arial" w:cs="Arial"/>
                <w:sz w:val="22"/>
                <w:szCs w:val="22"/>
              </w:rPr>
              <w:t>Korpershoek</w:t>
            </w:r>
            <w:proofErr w:type="spellEnd"/>
            <w:r w:rsidRPr="00FB3D08">
              <w:rPr>
                <w:rFonts w:ascii="Arial" w:eastAsia="Arial" w:hAnsi="Arial" w:cs="Arial"/>
                <w:sz w:val="22"/>
                <w:szCs w:val="22"/>
              </w:rPr>
              <w:t xml:space="preserve">, Hanke et al. (2016). </w:t>
            </w:r>
            <w:r w:rsidRPr="00FB3D08">
              <w:rPr>
                <w:rFonts w:ascii="Arial" w:eastAsia="Arial" w:hAnsi="Arial" w:cs="Arial"/>
                <w:i/>
                <w:iCs/>
                <w:sz w:val="22"/>
                <w:szCs w:val="22"/>
              </w:rPr>
              <w:t xml:space="preserve">A Meta-Analysis of the Effects of Classroom Management Strategies and Classroom Management Programs on Students’ Academic, </w:t>
            </w:r>
            <w:proofErr w:type="spellStart"/>
            <w:r w:rsidRPr="00FB3D08">
              <w:rPr>
                <w:rFonts w:ascii="Arial" w:eastAsia="Arial" w:hAnsi="Arial" w:cs="Arial"/>
                <w:i/>
                <w:iCs/>
                <w:sz w:val="22"/>
                <w:szCs w:val="22"/>
              </w:rPr>
              <w:t>Behavioral</w:t>
            </w:r>
            <w:proofErr w:type="spellEnd"/>
            <w:r w:rsidRPr="00FB3D08">
              <w:rPr>
                <w:rFonts w:ascii="Arial" w:eastAsia="Arial" w:hAnsi="Arial" w:cs="Arial"/>
                <w:i/>
                <w:iCs/>
                <w:sz w:val="22"/>
                <w:szCs w:val="22"/>
              </w:rPr>
              <w:t>, Emotional, and Motivational Outcomes. Review of educational research</w:t>
            </w:r>
            <w:r w:rsidRPr="00FB3D08">
              <w:rPr>
                <w:rFonts w:ascii="Arial" w:eastAsia="Arial" w:hAnsi="Arial" w:cs="Arial"/>
                <w:sz w:val="22"/>
                <w:szCs w:val="22"/>
              </w:rPr>
              <w:t>, 86(3), pp.643–680.</w:t>
            </w:r>
          </w:p>
        </w:tc>
        <w:tc>
          <w:tcPr>
            <w:tcW w:w="1364" w:type="dxa"/>
            <w:tcBorders>
              <w:top w:val="single" w:sz="8" w:space="0" w:color="auto"/>
              <w:left w:val="single" w:sz="8" w:space="0" w:color="auto"/>
              <w:bottom w:val="single" w:sz="8" w:space="0" w:color="auto"/>
              <w:right w:val="single" w:sz="8" w:space="0" w:color="auto"/>
            </w:tcBorders>
            <w:tcMar>
              <w:left w:w="108" w:type="dxa"/>
              <w:right w:w="108" w:type="dxa"/>
            </w:tcMar>
          </w:tcPr>
          <w:p w14:paraId="4A56448C" w14:textId="77777777" w:rsidR="00FB3D08" w:rsidRPr="00FB3D08" w:rsidRDefault="00FB3D08" w:rsidP="00FB3D08">
            <w:pPr>
              <w:jc w:val="center"/>
              <w:rPr>
                <w:rFonts w:ascii="Arial" w:hAnsi="Arial"/>
                <w:sz w:val="22"/>
              </w:rPr>
            </w:pPr>
            <w:r w:rsidRPr="00FB3D08">
              <w:rPr>
                <w:rFonts w:ascii="Segoe UI Symbol" w:eastAsia="Segoe UI Symbol" w:hAnsi="Segoe UI Symbol" w:cs="Segoe UI Symbol"/>
                <w:sz w:val="22"/>
                <w:szCs w:val="22"/>
              </w:rPr>
              <w:t>☒</w:t>
            </w:r>
          </w:p>
          <w:p w14:paraId="6A908BB1" w14:textId="77777777" w:rsidR="00FB3D08" w:rsidRPr="00FB3D08" w:rsidRDefault="00FB3D08" w:rsidP="00FB3D08">
            <w:pPr>
              <w:jc w:val="center"/>
              <w:rPr>
                <w:rFonts w:ascii="Arial" w:hAnsi="Arial"/>
                <w:sz w:val="22"/>
              </w:rPr>
            </w:pPr>
            <w:r w:rsidRPr="00FB3D08">
              <w:rPr>
                <w:rFonts w:ascii="Arial" w:eastAsia="Arial" w:hAnsi="Arial" w:cs="Arial"/>
                <w:sz w:val="22"/>
                <w:szCs w:val="22"/>
              </w:rPr>
              <w:t xml:space="preserve"> </w:t>
            </w:r>
          </w:p>
        </w:tc>
      </w:tr>
      <w:tr w:rsidR="00FB3D08" w:rsidRPr="00FB3D08" w14:paraId="673ED7E7"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6DC9940A" w14:textId="77777777" w:rsidR="00FB3D08" w:rsidRPr="00FB3D08" w:rsidRDefault="00FB3D08" w:rsidP="00FB3D08">
            <w:pPr>
              <w:rPr>
                <w:rFonts w:ascii="Arial" w:hAnsi="Arial"/>
                <w:sz w:val="22"/>
              </w:rPr>
            </w:pPr>
            <w:r w:rsidRPr="00FB3D08">
              <w:rPr>
                <w:rFonts w:ascii="Arial" w:eastAsia="Arial" w:hAnsi="Arial" w:cs="Arial"/>
                <w:sz w:val="22"/>
                <w:szCs w:val="22"/>
              </w:rPr>
              <w:t>Essential</w:t>
            </w:r>
          </w:p>
        </w:tc>
        <w:tc>
          <w:tcPr>
            <w:tcW w:w="5380" w:type="dxa"/>
            <w:tcBorders>
              <w:top w:val="single" w:sz="8" w:space="0" w:color="auto"/>
              <w:left w:val="single" w:sz="8" w:space="0" w:color="auto"/>
              <w:bottom w:val="single" w:sz="8" w:space="0" w:color="auto"/>
              <w:right w:val="single" w:sz="8" w:space="0" w:color="auto"/>
            </w:tcBorders>
            <w:tcMar>
              <w:left w:w="108" w:type="dxa"/>
              <w:right w:w="108" w:type="dxa"/>
            </w:tcMar>
          </w:tcPr>
          <w:p w14:paraId="69414734" w14:textId="77777777" w:rsidR="00FB3D08" w:rsidRPr="00FB3D08" w:rsidRDefault="00FB3D08" w:rsidP="00FB3D08">
            <w:pPr>
              <w:spacing w:line="257" w:lineRule="auto"/>
              <w:rPr>
                <w:rFonts w:ascii="Arial" w:hAnsi="Arial"/>
                <w:sz w:val="22"/>
              </w:rPr>
            </w:pPr>
            <w:r w:rsidRPr="00FB3D08">
              <w:rPr>
                <w:rFonts w:ascii="Arial" w:eastAsia="Arial" w:hAnsi="Arial" w:cs="Arial"/>
                <w:sz w:val="22"/>
                <w:szCs w:val="22"/>
              </w:rPr>
              <w:t xml:space="preserve">Watson, M., 2018. </w:t>
            </w:r>
            <w:r w:rsidRPr="00FB3D08">
              <w:rPr>
                <w:rFonts w:ascii="Arial" w:eastAsia="Arial" w:hAnsi="Arial" w:cs="Arial"/>
                <w:i/>
                <w:iCs/>
                <w:sz w:val="22"/>
                <w:szCs w:val="22"/>
              </w:rPr>
              <w:t xml:space="preserve">Learning to Trust: Attachment Theory and Classroom Management </w:t>
            </w:r>
            <w:r w:rsidRPr="00FB3D08">
              <w:rPr>
                <w:rFonts w:ascii="Arial" w:eastAsia="Arial" w:hAnsi="Arial" w:cs="Arial"/>
                <w:sz w:val="22"/>
                <w:szCs w:val="22"/>
              </w:rPr>
              <w:t>, New York: Oxford University Press</w:t>
            </w:r>
          </w:p>
        </w:tc>
        <w:tc>
          <w:tcPr>
            <w:tcW w:w="1364" w:type="dxa"/>
            <w:tcBorders>
              <w:top w:val="single" w:sz="8" w:space="0" w:color="auto"/>
              <w:left w:val="single" w:sz="8" w:space="0" w:color="auto"/>
              <w:bottom w:val="single" w:sz="8" w:space="0" w:color="auto"/>
              <w:right w:val="single" w:sz="8" w:space="0" w:color="auto"/>
            </w:tcBorders>
            <w:tcMar>
              <w:left w:w="108" w:type="dxa"/>
              <w:right w:w="108" w:type="dxa"/>
            </w:tcMar>
          </w:tcPr>
          <w:p w14:paraId="08559499" w14:textId="77777777" w:rsidR="00FB3D08" w:rsidRPr="00FB3D08" w:rsidRDefault="00FB3D08" w:rsidP="00FB3D08">
            <w:pPr>
              <w:jc w:val="center"/>
              <w:rPr>
                <w:rFonts w:ascii="Arial" w:hAnsi="Arial"/>
                <w:sz w:val="22"/>
              </w:rPr>
            </w:pPr>
            <w:r w:rsidRPr="00FB3D08">
              <w:rPr>
                <w:rFonts w:ascii="Segoe UI Symbol" w:eastAsia="Segoe UI Symbol" w:hAnsi="Segoe UI Symbol" w:cs="Segoe UI Symbol"/>
                <w:sz w:val="22"/>
                <w:szCs w:val="22"/>
              </w:rPr>
              <w:t>☒</w:t>
            </w:r>
          </w:p>
          <w:p w14:paraId="56326AFA" w14:textId="77777777" w:rsidR="00FB3D08" w:rsidRPr="00FB3D08" w:rsidRDefault="00FB3D08" w:rsidP="00FB3D08">
            <w:pPr>
              <w:jc w:val="center"/>
              <w:rPr>
                <w:rFonts w:ascii="Arial" w:hAnsi="Arial"/>
                <w:sz w:val="22"/>
              </w:rPr>
            </w:pPr>
            <w:r w:rsidRPr="00FB3D08">
              <w:rPr>
                <w:rFonts w:ascii="Arial" w:eastAsia="Arial" w:hAnsi="Arial" w:cs="Arial"/>
                <w:sz w:val="22"/>
                <w:szCs w:val="22"/>
              </w:rPr>
              <w:t xml:space="preserve"> </w:t>
            </w:r>
          </w:p>
        </w:tc>
      </w:tr>
      <w:tr w:rsidR="00FB3D08" w:rsidRPr="00FB3D08" w14:paraId="2783D343"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70EDA603" w14:textId="77777777" w:rsidR="00FB3D08" w:rsidRPr="00FB3D08" w:rsidRDefault="00FB3D08" w:rsidP="00FB3D08">
            <w:pPr>
              <w:rPr>
                <w:rFonts w:ascii="Arial" w:hAnsi="Arial"/>
                <w:sz w:val="22"/>
              </w:rPr>
            </w:pPr>
            <w:r w:rsidRPr="00FB3D08">
              <w:rPr>
                <w:rFonts w:ascii="Arial" w:eastAsia="Arial" w:hAnsi="Arial" w:cs="Arial"/>
                <w:sz w:val="22"/>
                <w:szCs w:val="22"/>
              </w:rPr>
              <w:t>Further</w:t>
            </w:r>
          </w:p>
        </w:tc>
        <w:tc>
          <w:tcPr>
            <w:tcW w:w="5380" w:type="dxa"/>
            <w:tcBorders>
              <w:top w:val="single" w:sz="8" w:space="0" w:color="auto"/>
              <w:left w:val="single" w:sz="8" w:space="0" w:color="auto"/>
              <w:bottom w:val="single" w:sz="8" w:space="0" w:color="auto"/>
              <w:right w:val="single" w:sz="8" w:space="0" w:color="auto"/>
            </w:tcBorders>
            <w:tcMar>
              <w:left w:w="108" w:type="dxa"/>
              <w:right w:w="108" w:type="dxa"/>
            </w:tcMar>
          </w:tcPr>
          <w:p w14:paraId="6806ACE9" w14:textId="77777777" w:rsidR="00FB3D08" w:rsidRPr="00FB3D08" w:rsidRDefault="00FB3D08" w:rsidP="00FB3D08">
            <w:pPr>
              <w:spacing w:line="257" w:lineRule="auto"/>
              <w:rPr>
                <w:rFonts w:ascii="Arial" w:hAnsi="Arial"/>
                <w:i/>
                <w:iCs/>
                <w:sz w:val="22"/>
              </w:rPr>
            </w:pPr>
            <w:r w:rsidRPr="00FB3D08">
              <w:rPr>
                <w:rFonts w:ascii="Arial" w:hAnsi="Arial"/>
                <w:sz w:val="22"/>
              </w:rPr>
              <w:t xml:space="preserve">Gaastra, </w:t>
            </w:r>
            <w:proofErr w:type="spellStart"/>
            <w:r w:rsidRPr="00FB3D08">
              <w:rPr>
                <w:rFonts w:ascii="Arial" w:hAnsi="Arial"/>
                <w:sz w:val="22"/>
              </w:rPr>
              <w:t>G.,Groen</w:t>
            </w:r>
            <w:proofErr w:type="spellEnd"/>
            <w:r w:rsidRPr="00FB3D08">
              <w:rPr>
                <w:rFonts w:ascii="Arial" w:hAnsi="Arial"/>
                <w:sz w:val="22"/>
              </w:rPr>
              <w:t xml:space="preserve">, Y., </w:t>
            </w:r>
            <w:proofErr w:type="spellStart"/>
            <w:r w:rsidRPr="00FB3D08">
              <w:rPr>
                <w:rFonts w:ascii="Arial" w:hAnsi="Arial"/>
                <w:sz w:val="22"/>
              </w:rPr>
              <w:t>Tucha</w:t>
            </w:r>
            <w:proofErr w:type="spellEnd"/>
            <w:r w:rsidRPr="00FB3D08">
              <w:rPr>
                <w:rFonts w:ascii="Arial" w:hAnsi="Arial"/>
                <w:sz w:val="22"/>
              </w:rPr>
              <w:t xml:space="preserve">, L. &amp; </w:t>
            </w:r>
            <w:proofErr w:type="spellStart"/>
            <w:r w:rsidRPr="00FB3D08">
              <w:rPr>
                <w:rFonts w:ascii="Arial" w:hAnsi="Arial"/>
                <w:sz w:val="22"/>
              </w:rPr>
              <w:t>Tucha</w:t>
            </w:r>
            <w:proofErr w:type="spellEnd"/>
            <w:r w:rsidRPr="00FB3D08">
              <w:rPr>
                <w:rFonts w:ascii="Arial" w:hAnsi="Arial"/>
                <w:sz w:val="22"/>
              </w:rPr>
              <w:t xml:space="preserve">, O. (2020) </w:t>
            </w:r>
            <w:r w:rsidRPr="00FB3D08">
              <w:rPr>
                <w:rFonts w:ascii="Arial" w:hAnsi="Arial"/>
                <w:i/>
                <w:iCs/>
                <w:sz w:val="22"/>
              </w:rPr>
              <w:t xml:space="preserve"> Unknown, Unloved? Teachers’ Reported Use and Effectiveness of Classroom Management Strategies for Students with Symptoms of ADHD</w:t>
            </w:r>
          </w:p>
          <w:p w14:paraId="63244F2B" w14:textId="77777777" w:rsidR="00FB3D08" w:rsidRPr="00FB3D08" w:rsidRDefault="00FB3D08" w:rsidP="00FB3D08">
            <w:pPr>
              <w:spacing w:line="257" w:lineRule="auto"/>
              <w:rPr>
                <w:rFonts w:ascii="Arial" w:hAnsi="Arial"/>
                <w:sz w:val="22"/>
              </w:rPr>
            </w:pPr>
            <w:r w:rsidRPr="00FB3D08">
              <w:rPr>
                <w:rFonts w:ascii="Arial" w:hAnsi="Arial"/>
                <w:sz w:val="22"/>
              </w:rPr>
              <w:t>Child &amp; Youth Care Forum, 49(1), 2020, 1 - 22</w:t>
            </w:r>
          </w:p>
          <w:p w14:paraId="02FE0D60" w14:textId="77777777" w:rsidR="00FB3D08" w:rsidRPr="00FB3D08" w:rsidRDefault="00FB3D08" w:rsidP="00FB3D08">
            <w:pPr>
              <w:spacing w:line="257" w:lineRule="auto"/>
              <w:rPr>
                <w:rFonts w:ascii="Arial" w:hAnsi="Arial"/>
                <w:sz w:val="22"/>
              </w:rPr>
            </w:pPr>
          </w:p>
        </w:tc>
        <w:tc>
          <w:tcPr>
            <w:tcW w:w="1364" w:type="dxa"/>
            <w:tcBorders>
              <w:top w:val="single" w:sz="8" w:space="0" w:color="auto"/>
              <w:left w:val="single" w:sz="8" w:space="0" w:color="auto"/>
              <w:bottom w:val="single" w:sz="8" w:space="0" w:color="auto"/>
              <w:right w:val="single" w:sz="8" w:space="0" w:color="auto"/>
            </w:tcBorders>
            <w:tcMar>
              <w:left w:w="108" w:type="dxa"/>
              <w:right w:w="108" w:type="dxa"/>
            </w:tcMar>
          </w:tcPr>
          <w:p w14:paraId="6753CCCD" w14:textId="77777777" w:rsidR="00FB3D08" w:rsidRPr="00FB3D08" w:rsidRDefault="00FB3D08" w:rsidP="00FB3D08">
            <w:pPr>
              <w:jc w:val="center"/>
              <w:rPr>
                <w:rFonts w:ascii="Arial" w:hAnsi="Arial"/>
                <w:sz w:val="22"/>
              </w:rPr>
            </w:pPr>
            <w:r w:rsidRPr="00FB3D08">
              <w:rPr>
                <w:rFonts w:ascii="Segoe UI Symbol" w:eastAsia="Segoe UI Symbol" w:hAnsi="Segoe UI Symbol" w:cs="Segoe UI Symbol"/>
                <w:sz w:val="22"/>
                <w:szCs w:val="22"/>
              </w:rPr>
              <w:t>☒</w:t>
            </w:r>
          </w:p>
          <w:p w14:paraId="14E4C5C5" w14:textId="77777777" w:rsidR="00FB3D08" w:rsidRPr="00FB3D08" w:rsidRDefault="00FB3D08" w:rsidP="00FB3D08">
            <w:pPr>
              <w:jc w:val="center"/>
              <w:rPr>
                <w:rFonts w:ascii="Arial" w:hAnsi="Arial"/>
                <w:sz w:val="22"/>
              </w:rPr>
            </w:pPr>
            <w:r w:rsidRPr="00FB3D08">
              <w:rPr>
                <w:rFonts w:ascii="Arial" w:eastAsia="Arial" w:hAnsi="Arial" w:cs="Arial"/>
                <w:sz w:val="22"/>
                <w:szCs w:val="22"/>
              </w:rPr>
              <w:t xml:space="preserve"> </w:t>
            </w:r>
          </w:p>
        </w:tc>
      </w:tr>
      <w:tr w:rsidR="00FB3D08" w:rsidRPr="00FB3D08" w14:paraId="225A3AAF" w14:textId="77777777" w:rsidTr="001C5E6F">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074C69C4" w14:textId="77777777" w:rsidR="00FB3D08" w:rsidRPr="00FB3D08" w:rsidRDefault="00FB3D08" w:rsidP="00FB3D08">
            <w:pPr>
              <w:rPr>
                <w:rFonts w:ascii="Arial" w:eastAsia="Arial" w:hAnsi="Arial" w:cs="Arial"/>
                <w:sz w:val="22"/>
                <w:szCs w:val="22"/>
              </w:rPr>
            </w:pPr>
            <w:r w:rsidRPr="00FB3D08">
              <w:rPr>
                <w:rFonts w:ascii="Arial" w:eastAsia="Arial" w:hAnsi="Arial" w:cs="Arial"/>
                <w:sz w:val="22"/>
                <w:szCs w:val="22"/>
              </w:rPr>
              <w:t xml:space="preserve">Further </w:t>
            </w:r>
          </w:p>
        </w:tc>
        <w:tc>
          <w:tcPr>
            <w:tcW w:w="5380" w:type="dxa"/>
            <w:tcBorders>
              <w:top w:val="single" w:sz="8" w:space="0" w:color="auto"/>
              <w:left w:val="single" w:sz="8" w:space="0" w:color="auto"/>
              <w:bottom w:val="single" w:sz="8" w:space="0" w:color="auto"/>
              <w:right w:val="single" w:sz="8" w:space="0" w:color="auto"/>
            </w:tcBorders>
            <w:tcMar>
              <w:left w:w="108" w:type="dxa"/>
              <w:right w:w="108" w:type="dxa"/>
            </w:tcMar>
          </w:tcPr>
          <w:p w14:paraId="19822F11" w14:textId="77777777" w:rsidR="00FB3D08" w:rsidRPr="00FB3D08" w:rsidRDefault="00FB3D08" w:rsidP="00FB3D08">
            <w:pPr>
              <w:spacing w:line="257" w:lineRule="auto"/>
              <w:rPr>
                <w:rFonts w:ascii="Arial" w:hAnsi="Arial"/>
                <w:sz w:val="22"/>
              </w:rPr>
            </w:pPr>
            <w:r w:rsidRPr="00FB3D08">
              <w:rPr>
                <w:rFonts w:ascii="Arial" w:hAnsi="Arial"/>
                <w:sz w:val="22"/>
              </w:rPr>
              <w:t xml:space="preserve">Balzer, G. (2024) </w:t>
            </w:r>
            <w:r w:rsidRPr="00FB3D08">
              <w:rPr>
                <w:rFonts w:ascii="Arial" w:hAnsi="Arial"/>
                <w:i/>
                <w:iCs/>
                <w:sz w:val="22"/>
              </w:rPr>
              <w:t xml:space="preserve">Decolonising the Classroom </w:t>
            </w:r>
            <w:r w:rsidRPr="00FB3D08">
              <w:rPr>
                <w:rFonts w:ascii="Arial" w:hAnsi="Arial"/>
                <w:sz w:val="22"/>
              </w:rPr>
              <w:t xml:space="preserve"> </w:t>
            </w:r>
            <w:hyperlink r:id="rId5" w:history="1">
              <w:r w:rsidRPr="00FB3D08">
                <w:rPr>
                  <w:rFonts w:ascii="Arial" w:hAnsi="Arial"/>
                  <w:color w:val="0000FF"/>
                  <w:sz w:val="22"/>
                  <w:u w:val="single"/>
                </w:rPr>
                <w:t xml:space="preserve">Decolonising the Classroom - </w:t>
              </w:r>
              <w:proofErr w:type="spellStart"/>
              <w:r w:rsidRPr="00FB3D08">
                <w:rPr>
                  <w:rFonts w:ascii="Arial" w:hAnsi="Arial"/>
                  <w:color w:val="0000FF"/>
                  <w:sz w:val="22"/>
                  <w:u w:val="single"/>
                </w:rPr>
                <w:t>Futurum</w:t>
              </w:r>
              <w:proofErr w:type="spellEnd"/>
            </w:hyperlink>
          </w:p>
        </w:tc>
        <w:tc>
          <w:tcPr>
            <w:tcW w:w="1364" w:type="dxa"/>
            <w:tcBorders>
              <w:top w:val="single" w:sz="8" w:space="0" w:color="auto"/>
              <w:left w:val="single" w:sz="8" w:space="0" w:color="auto"/>
              <w:bottom w:val="single" w:sz="8" w:space="0" w:color="auto"/>
              <w:right w:val="single" w:sz="8" w:space="0" w:color="auto"/>
            </w:tcBorders>
            <w:tcMar>
              <w:left w:w="108" w:type="dxa"/>
              <w:right w:w="108" w:type="dxa"/>
            </w:tcMar>
          </w:tcPr>
          <w:p w14:paraId="32544EC2" w14:textId="77777777" w:rsidR="00FB3D08" w:rsidRPr="00FB3D08" w:rsidRDefault="00FB3D08" w:rsidP="00FB3D08">
            <w:pPr>
              <w:jc w:val="center"/>
              <w:rPr>
                <w:rFonts w:ascii="Arial" w:hAnsi="Arial"/>
                <w:sz w:val="22"/>
              </w:rPr>
            </w:pPr>
            <w:r w:rsidRPr="00FB3D08">
              <w:rPr>
                <w:rFonts w:ascii="Segoe UI Symbol" w:eastAsia="Segoe UI Symbol" w:hAnsi="Segoe UI Symbol" w:cs="Segoe UI Symbol"/>
                <w:sz w:val="22"/>
                <w:szCs w:val="22"/>
              </w:rPr>
              <w:t>☒</w:t>
            </w:r>
          </w:p>
          <w:p w14:paraId="675E2910" w14:textId="77777777" w:rsidR="00FB3D08" w:rsidRPr="00FB3D08" w:rsidRDefault="00FB3D08" w:rsidP="00FB3D08">
            <w:pPr>
              <w:jc w:val="center"/>
              <w:rPr>
                <w:rFonts w:ascii="Segoe UI Symbol" w:eastAsia="Segoe UI Symbol" w:hAnsi="Segoe UI Symbol" w:cs="Segoe UI Symbol"/>
                <w:sz w:val="22"/>
                <w:szCs w:val="22"/>
              </w:rPr>
            </w:pPr>
          </w:p>
        </w:tc>
      </w:tr>
    </w:tbl>
    <w:p w14:paraId="7A8A0651"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p w14:paraId="1C213ADA"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p>
    <w:p w14:paraId="41DB868D" w14:textId="77777777" w:rsidR="00FB3D08" w:rsidRPr="00FB3D08" w:rsidRDefault="00FB3D08" w:rsidP="00FB3D08">
      <w:pPr>
        <w:spacing w:after="0" w:line="240" w:lineRule="auto"/>
        <w:jc w:val="both"/>
        <w:rPr>
          <w:rFonts w:ascii="Arial" w:eastAsia="Times New Roman" w:hAnsi="Arial" w:cs="Times New Roman"/>
          <w:kern w:val="0"/>
          <w:sz w:val="22"/>
          <w:szCs w:val="20"/>
          <w:lang w:eastAsia="en-GB"/>
          <w14:ligatures w14:val="none"/>
        </w:rPr>
      </w:pPr>
      <w:r w:rsidRPr="00FB3D08">
        <w:rPr>
          <w:rFonts w:ascii="Arial" w:eastAsia="Arial" w:hAnsi="Arial" w:cs="Arial"/>
          <w:kern w:val="0"/>
          <w:sz w:val="22"/>
          <w:szCs w:val="22"/>
          <w:lang w:val="en-US" w:eastAsia="en-GB"/>
          <w14:ligatures w14:val="none"/>
        </w:rPr>
        <w:t xml:space="preserve"> </w:t>
      </w:r>
    </w:p>
    <w:p w14:paraId="111158C1" w14:textId="77777777" w:rsidR="001755E9" w:rsidRDefault="001755E9"/>
    <w:sectPr w:rsidR="001755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C37CF"/>
    <w:multiLevelType w:val="hybridMultilevel"/>
    <w:tmpl w:val="005AD066"/>
    <w:lvl w:ilvl="0" w:tplc="5E8819A2">
      <w:start w:val="1"/>
      <w:numFmt w:val="bullet"/>
      <w:lvlText w:val="·"/>
      <w:lvlJc w:val="left"/>
      <w:pPr>
        <w:ind w:left="720" w:hanging="360"/>
      </w:pPr>
      <w:rPr>
        <w:rFonts w:ascii="Symbol" w:hAnsi="Symbol" w:hint="default"/>
      </w:rPr>
    </w:lvl>
    <w:lvl w:ilvl="1" w:tplc="D7E869F4">
      <w:start w:val="1"/>
      <w:numFmt w:val="bullet"/>
      <w:lvlText w:val="o"/>
      <w:lvlJc w:val="left"/>
      <w:pPr>
        <w:ind w:left="1440" w:hanging="360"/>
      </w:pPr>
      <w:rPr>
        <w:rFonts w:ascii="Courier New" w:hAnsi="Courier New" w:hint="default"/>
      </w:rPr>
    </w:lvl>
    <w:lvl w:ilvl="2" w:tplc="27101D8E">
      <w:start w:val="1"/>
      <w:numFmt w:val="bullet"/>
      <w:lvlText w:val=""/>
      <w:lvlJc w:val="left"/>
      <w:pPr>
        <w:ind w:left="2160" w:hanging="360"/>
      </w:pPr>
      <w:rPr>
        <w:rFonts w:ascii="Wingdings" w:hAnsi="Wingdings" w:hint="default"/>
      </w:rPr>
    </w:lvl>
    <w:lvl w:ilvl="3" w:tplc="27C87CB0">
      <w:start w:val="1"/>
      <w:numFmt w:val="bullet"/>
      <w:lvlText w:val=""/>
      <w:lvlJc w:val="left"/>
      <w:pPr>
        <w:ind w:left="2880" w:hanging="360"/>
      </w:pPr>
      <w:rPr>
        <w:rFonts w:ascii="Symbol" w:hAnsi="Symbol" w:hint="default"/>
      </w:rPr>
    </w:lvl>
    <w:lvl w:ilvl="4" w:tplc="C93A59F6">
      <w:start w:val="1"/>
      <w:numFmt w:val="bullet"/>
      <w:lvlText w:val="o"/>
      <w:lvlJc w:val="left"/>
      <w:pPr>
        <w:ind w:left="3600" w:hanging="360"/>
      </w:pPr>
      <w:rPr>
        <w:rFonts w:ascii="Courier New" w:hAnsi="Courier New" w:hint="default"/>
      </w:rPr>
    </w:lvl>
    <w:lvl w:ilvl="5" w:tplc="CC3CB608">
      <w:start w:val="1"/>
      <w:numFmt w:val="bullet"/>
      <w:lvlText w:val=""/>
      <w:lvlJc w:val="left"/>
      <w:pPr>
        <w:ind w:left="4320" w:hanging="360"/>
      </w:pPr>
      <w:rPr>
        <w:rFonts w:ascii="Wingdings" w:hAnsi="Wingdings" w:hint="default"/>
      </w:rPr>
    </w:lvl>
    <w:lvl w:ilvl="6" w:tplc="C89A57BA">
      <w:start w:val="1"/>
      <w:numFmt w:val="bullet"/>
      <w:lvlText w:val=""/>
      <w:lvlJc w:val="left"/>
      <w:pPr>
        <w:ind w:left="5040" w:hanging="360"/>
      </w:pPr>
      <w:rPr>
        <w:rFonts w:ascii="Symbol" w:hAnsi="Symbol" w:hint="default"/>
      </w:rPr>
    </w:lvl>
    <w:lvl w:ilvl="7" w:tplc="0680CA72">
      <w:start w:val="1"/>
      <w:numFmt w:val="bullet"/>
      <w:lvlText w:val="o"/>
      <w:lvlJc w:val="left"/>
      <w:pPr>
        <w:ind w:left="5760" w:hanging="360"/>
      </w:pPr>
      <w:rPr>
        <w:rFonts w:ascii="Courier New" w:hAnsi="Courier New" w:hint="default"/>
      </w:rPr>
    </w:lvl>
    <w:lvl w:ilvl="8" w:tplc="261C8B76">
      <w:start w:val="1"/>
      <w:numFmt w:val="bullet"/>
      <w:lvlText w:val=""/>
      <w:lvlJc w:val="left"/>
      <w:pPr>
        <w:ind w:left="6480" w:hanging="360"/>
      </w:pPr>
      <w:rPr>
        <w:rFonts w:ascii="Wingdings" w:hAnsi="Wingdings" w:hint="default"/>
      </w:rPr>
    </w:lvl>
  </w:abstractNum>
  <w:abstractNum w:abstractNumId="1" w15:restartNumberingAfterBreak="0">
    <w:nsid w:val="4726BE66"/>
    <w:multiLevelType w:val="hybridMultilevel"/>
    <w:tmpl w:val="838E5E4E"/>
    <w:lvl w:ilvl="0" w:tplc="5768A03A">
      <w:start w:val="1"/>
      <w:numFmt w:val="bullet"/>
      <w:lvlText w:val="·"/>
      <w:lvlJc w:val="left"/>
      <w:pPr>
        <w:ind w:left="720" w:hanging="360"/>
      </w:pPr>
      <w:rPr>
        <w:rFonts w:ascii="Symbol" w:hAnsi="Symbol" w:hint="default"/>
      </w:rPr>
    </w:lvl>
    <w:lvl w:ilvl="1" w:tplc="3AB6A324">
      <w:start w:val="1"/>
      <w:numFmt w:val="bullet"/>
      <w:lvlText w:val="o"/>
      <w:lvlJc w:val="left"/>
      <w:pPr>
        <w:ind w:left="1440" w:hanging="360"/>
      </w:pPr>
      <w:rPr>
        <w:rFonts w:ascii="Courier New" w:hAnsi="Courier New" w:hint="default"/>
      </w:rPr>
    </w:lvl>
    <w:lvl w:ilvl="2" w:tplc="4554384C">
      <w:start w:val="1"/>
      <w:numFmt w:val="bullet"/>
      <w:lvlText w:val=""/>
      <w:lvlJc w:val="left"/>
      <w:pPr>
        <w:ind w:left="2160" w:hanging="360"/>
      </w:pPr>
      <w:rPr>
        <w:rFonts w:ascii="Wingdings" w:hAnsi="Wingdings" w:hint="default"/>
      </w:rPr>
    </w:lvl>
    <w:lvl w:ilvl="3" w:tplc="21E25FF4">
      <w:start w:val="1"/>
      <w:numFmt w:val="bullet"/>
      <w:lvlText w:val=""/>
      <w:lvlJc w:val="left"/>
      <w:pPr>
        <w:ind w:left="2880" w:hanging="360"/>
      </w:pPr>
      <w:rPr>
        <w:rFonts w:ascii="Symbol" w:hAnsi="Symbol" w:hint="default"/>
      </w:rPr>
    </w:lvl>
    <w:lvl w:ilvl="4" w:tplc="78168674">
      <w:start w:val="1"/>
      <w:numFmt w:val="bullet"/>
      <w:lvlText w:val="o"/>
      <w:lvlJc w:val="left"/>
      <w:pPr>
        <w:ind w:left="3600" w:hanging="360"/>
      </w:pPr>
      <w:rPr>
        <w:rFonts w:ascii="Courier New" w:hAnsi="Courier New" w:hint="default"/>
      </w:rPr>
    </w:lvl>
    <w:lvl w:ilvl="5" w:tplc="720CA1F4">
      <w:start w:val="1"/>
      <w:numFmt w:val="bullet"/>
      <w:lvlText w:val=""/>
      <w:lvlJc w:val="left"/>
      <w:pPr>
        <w:ind w:left="4320" w:hanging="360"/>
      </w:pPr>
      <w:rPr>
        <w:rFonts w:ascii="Wingdings" w:hAnsi="Wingdings" w:hint="default"/>
      </w:rPr>
    </w:lvl>
    <w:lvl w:ilvl="6" w:tplc="B718BD1E">
      <w:start w:val="1"/>
      <w:numFmt w:val="bullet"/>
      <w:lvlText w:val=""/>
      <w:lvlJc w:val="left"/>
      <w:pPr>
        <w:ind w:left="5040" w:hanging="360"/>
      </w:pPr>
      <w:rPr>
        <w:rFonts w:ascii="Symbol" w:hAnsi="Symbol" w:hint="default"/>
      </w:rPr>
    </w:lvl>
    <w:lvl w:ilvl="7" w:tplc="B9EC36A0">
      <w:start w:val="1"/>
      <w:numFmt w:val="bullet"/>
      <w:lvlText w:val="o"/>
      <w:lvlJc w:val="left"/>
      <w:pPr>
        <w:ind w:left="5760" w:hanging="360"/>
      </w:pPr>
      <w:rPr>
        <w:rFonts w:ascii="Courier New" w:hAnsi="Courier New" w:hint="default"/>
      </w:rPr>
    </w:lvl>
    <w:lvl w:ilvl="8" w:tplc="E7B48DC0">
      <w:start w:val="1"/>
      <w:numFmt w:val="bullet"/>
      <w:lvlText w:val=""/>
      <w:lvlJc w:val="left"/>
      <w:pPr>
        <w:ind w:left="6480" w:hanging="360"/>
      </w:pPr>
      <w:rPr>
        <w:rFonts w:ascii="Wingdings" w:hAnsi="Wingdings" w:hint="default"/>
      </w:rPr>
    </w:lvl>
  </w:abstractNum>
  <w:abstractNum w:abstractNumId="2" w15:restartNumberingAfterBreak="0">
    <w:nsid w:val="6780D93A"/>
    <w:multiLevelType w:val="hybridMultilevel"/>
    <w:tmpl w:val="77C40206"/>
    <w:lvl w:ilvl="0" w:tplc="01E4DC6E">
      <w:start w:val="1"/>
      <w:numFmt w:val="bullet"/>
      <w:lvlText w:val="·"/>
      <w:lvlJc w:val="left"/>
      <w:pPr>
        <w:ind w:left="720" w:hanging="360"/>
      </w:pPr>
      <w:rPr>
        <w:rFonts w:ascii="Symbol" w:hAnsi="Symbol" w:hint="default"/>
      </w:rPr>
    </w:lvl>
    <w:lvl w:ilvl="1" w:tplc="EE4A280A">
      <w:start w:val="1"/>
      <w:numFmt w:val="bullet"/>
      <w:lvlText w:val="o"/>
      <w:lvlJc w:val="left"/>
      <w:pPr>
        <w:ind w:left="1440" w:hanging="360"/>
      </w:pPr>
      <w:rPr>
        <w:rFonts w:ascii="Courier New" w:hAnsi="Courier New" w:hint="default"/>
      </w:rPr>
    </w:lvl>
    <w:lvl w:ilvl="2" w:tplc="72CC78CA">
      <w:start w:val="1"/>
      <w:numFmt w:val="bullet"/>
      <w:lvlText w:val=""/>
      <w:lvlJc w:val="left"/>
      <w:pPr>
        <w:ind w:left="2160" w:hanging="360"/>
      </w:pPr>
      <w:rPr>
        <w:rFonts w:ascii="Wingdings" w:hAnsi="Wingdings" w:hint="default"/>
      </w:rPr>
    </w:lvl>
    <w:lvl w:ilvl="3" w:tplc="52004832">
      <w:start w:val="1"/>
      <w:numFmt w:val="bullet"/>
      <w:lvlText w:val=""/>
      <w:lvlJc w:val="left"/>
      <w:pPr>
        <w:ind w:left="2880" w:hanging="360"/>
      </w:pPr>
      <w:rPr>
        <w:rFonts w:ascii="Symbol" w:hAnsi="Symbol" w:hint="default"/>
      </w:rPr>
    </w:lvl>
    <w:lvl w:ilvl="4" w:tplc="2EDAB59C">
      <w:start w:val="1"/>
      <w:numFmt w:val="bullet"/>
      <w:lvlText w:val="o"/>
      <w:lvlJc w:val="left"/>
      <w:pPr>
        <w:ind w:left="3600" w:hanging="360"/>
      </w:pPr>
      <w:rPr>
        <w:rFonts w:ascii="Courier New" w:hAnsi="Courier New" w:hint="default"/>
      </w:rPr>
    </w:lvl>
    <w:lvl w:ilvl="5" w:tplc="D8FCF58A">
      <w:start w:val="1"/>
      <w:numFmt w:val="bullet"/>
      <w:lvlText w:val=""/>
      <w:lvlJc w:val="left"/>
      <w:pPr>
        <w:ind w:left="4320" w:hanging="360"/>
      </w:pPr>
      <w:rPr>
        <w:rFonts w:ascii="Wingdings" w:hAnsi="Wingdings" w:hint="default"/>
      </w:rPr>
    </w:lvl>
    <w:lvl w:ilvl="6" w:tplc="515A4A3E">
      <w:start w:val="1"/>
      <w:numFmt w:val="bullet"/>
      <w:lvlText w:val=""/>
      <w:lvlJc w:val="left"/>
      <w:pPr>
        <w:ind w:left="5040" w:hanging="360"/>
      </w:pPr>
      <w:rPr>
        <w:rFonts w:ascii="Symbol" w:hAnsi="Symbol" w:hint="default"/>
      </w:rPr>
    </w:lvl>
    <w:lvl w:ilvl="7" w:tplc="B7B41350">
      <w:start w:val="1"/>
      <w:numFmt w:val="bullet"/>
      <w:lvlText w:val="o"/>
      <w:lvlJc w:val="left"/>
      <w:pPr>
        <w:ind w:left="5760" w:hanging="360"/>
      </w:pPr>
      <w:rPr>
        <w:rFonts w:ascii="Courier New" w:hAnsi="Courier New" w:hint="default"/>
      </w:rPr>
    </w:lvl>
    <w:lvl w:ilvl="8" w:tplc="56D49E4C">
      <w:start w:val="1"/>
      <w:numFmt w:val="bullet"/>
      <w:lvlText w:val=""/>
      <w:lvlJc w:val="left"/>
      <w:pPr>
        <w:ind w:left="6480" w:hanging="360"/>
      </w:pPr>
      <w:rPr>
        <w:rFonts w:ascii="Wingdings" w:hAnsi="Wingdings" w:hint="default"/>
      </w:rPr>
    </w:lvl>
  </w:abstractNum>
  <w:num w:numId="1" w16cid:durableId="1510365477">
    <w:abstractNumId w:val="1"/>
  </w:num>
  <w:num w:numId="2" w16cid:durableId="2001884914">
    <w:abstractNumId w:val="0"/>
  </w:num>
  <w:num w:numId="3" w16cid:durableId="2110928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08"/>
    <w:rsid w:val="001755E9"/>
    <w:rsid w:val="001A0AA7"/>
    <w:rsid w:val="005A5F9A"/>
    <w:rsid w:val="00FB3D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B6BF4"/>
  <w15:chartTrackingRefBased/>
  <w15:docId w15:val="{6CBF1D86-9227-4CAF-8881-0715FAAE4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D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D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D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D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D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D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D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D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D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D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D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D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D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D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D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D08"/>
    <w:rPr>
      <w:rFonts w:eastAsiaTheme="majorEastAsia" w:cstheme="majorBidi"/>
      <w:color w:val="272727" w:themeColor="text1" w:themeTint="D8"/>
    </w:rPr>
  </w:style>
  <w:style w:type="paragraph" w:styleId="Title">
    <w:name w:val="Title"/>
    <w:basedOn w:val="Normal"/>
    <w:next w:val="Normal"/>
    <w:link w:val="TitleChar"/>
    <w:uiPriority w:val="10"/>
    <w:qFormat/>
    <w:rsid w:val="00FB3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D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D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D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D08"/>
    <w:pPr>
      <w:spacing w:before="160"/>
      <w:jc w:val="center"/>
    </w:pPr>
    <w:rPr>
      <w:i/>
      <w:iCs/>
      <w:color w:val="404040" w:themeColor="text1" w:themeTint="BF"/>
    </w:rPr>
  </w:style>
  <w:style w:type="character" w:customStyle="1" w:styleId="QuoteChar">
    <w:name w:val="Quote Char"/>
    <w:basedOn w:val="DefaultParagraphFont"/>
    <w:link w:val="Quote"/>
    <w:uiPriority w:val="29"/>
    <w:rsid w:val="00FB3D08"/>
    <w:rPr>
      <w:i/>
      <w:iCs/>
      <w:color w:val="404040" w:themeColor="text1" w:themeTint="BF"/>
    </w:rPr>
  </w:style>
  <w:style w:type="paragraph" w:styleId="ListParagraph">
    <w:name w:val="List Paragraph"/>
    <w:basedOn w:val="Normal"/>
    <w:uiPriority w:val="34"/>
    <w:qFormat/>
    <w:rsid w:val="00FB3D08"/>
    <w:pPr>
      <w:ind w:left="720"/>
      <w:contextualSpacing/>
    </w:pPr>
  </w:style>
  <w:style w:type="character" w:styleId="IntenseEmphasis">
    <w:name w:val="Intense Emphasis"/>
    <w:basedOn w:val="DefaultParagraphFont"/>
    <w:uiPriority w:val="21"/>
    <w:qFormat/>
    <w:rsid w:val="00FB3D08"/>
    <w:rPr>
      <w:i/>
      <w:iCs/>
      <w:color w:val="0F4761" w:themeColor="accent1" w:themeShade="BF"/>
    </w:rPr>
  </w:style>
  <w:style w:type="paragraph" w:styleId="IntenseQuote">
    <w:name w:val="Intense Quote"/>
    <w:basedOn w:val="Normal"/>
    <w:next w:val="Normal"/>
    <w:link w:val="IntenseQuoteChar"/>
    <w:uiPriority w:val="30"/>
    <w:qFormat/>
    <w:rsid w:val="00FB3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D08"/>
    <w:rPr>
      <w:i/>
      <w:iCs/>
      <w:color w:val="0F4761" w:themeColor="accent1" w:themeShade="BF"/>
    </w:rPr>
  </w:style>
  <w:style w:type="character" w:styleId="IntenseReference">
    <w:name w:val="Intense Reference"/>
    <w:basedOn w:val="DefaultParagraphFont"/>
    <w:uiPriority w:val="32"/>
    <w:qFormat/>
    <w:rsid w:val="00FB3D08"/>
    <w:rPr>
      <w:b/>
      <w:bCs/>
      <w:smallCaps/>
      <w:color w:val="0F4761" w:themeColor="accent1" w:themeShade="BF"/>
      <w:spacing w:val="5"/>
    </w:rPr>
  </w:style>
  <w:style w:type="table" w:styleId="TableGrid">
    <w:name w:val="Table Grid"/>
    <w:basedOn w:val="TableNormal"/>
    <w:uiPriority w:val="59"/>
    <w:rsid w:val="00FB3D0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uturumcareers.com/decolonising-the-classro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584</Words>
  <Characters>3335</Characters>
  <Application>Microsoft Office Word</Application>
  <DocSecurity>0</DocSecurity>
  <Lines>27</Lines>
  <Paragraphs>7</Paragraphs>
  <ScaleCrop>false</ScaleCrop>
  <Company>University of Wales Trinity Saint David</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2025-10-01T17:37:00Z</dcterms:created>
  <dcterms:modified xsi:type="dcterms:W3CDTF">2025-10-01T17:38:00Z</dcterms:modified>
</cp:coreProperties>
</file>