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D937660" w14:textId="41BD1E04" w:rsidR="00DA68A4" w:rsidRDefault="0099738A" w:rsidP="00711B9E">
      <w:pPr>
        <w:pStyle w:val="Title"/>
      </w:pPr>
      <w:bookmarkStart w:id="0" w:name="_Hlk66454196"/>
      <w:bookmarkEnd w:id="0"/>
      <w:r w:rsidRPr="0099738A">
        <w:t>Simulation of Digital Modulation Techniques</w:t>
      </w:r>
    </w:p>
    <w:p w14:paraId="0F3564AF" w14:textId="1ED65DE6" w:rsidR="0099738A" w:rsidRDefault="0099738A"/>
    <w:p w14:paraId="20DD112E" w14:textId="4E87791B" w:rsidR="007018BF" w:rsidRDefault="007018BF">
      <w:r>
        <w:t>Charlotte Knight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208024733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78723E9" w14:textId="0CCB9ACE" w:rsidR="0099738A" w:rsidRDefault="0099738A">
          <w:pPr>
            <w:pStyle w:val="TOCHeading"/>
          </w:pPr>
          <w:r>
            <w:t>Contents</w:t>
          </w:r>
        </w:p>
        <w:p w14:paraId="585BFF9D" w14:textId="62199374" w:rsidR="001A2C5F" w:rsidRDefault="0099738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67602815" w:history="1">
            <w:r w:rsidR="001A2C5F" w:rsidRPr="00FA7DE8">
              <w:rPr>
                <w:rStyle w:val="Hyperlink"/>
                <w:noProof/>
              </w:rPr>
              <w:t>Table of Figures</w:t>
            </w:r>
            <w:r w:rsidR="001A2C5F">
              <w:rPr>
                <w:noProof/>
                <w:webHidden/>
              </w:rPr>
              <w:tab/>
            </w:r>
            <w:r w:rsidR="001A2C5F">
              <w:rPr>
                <w:noProof/>
                <w:webHidden/>
              </w:rPr>
              <w:fldChar w:fldCharType="begin"/>
            </w:r>
            <w:r w:rsidR="001A2C5F">
              <w:rPr>
                <w:noProof/>
                <w:webHidden/>
              </w:rPr>
              <w:instrText xml:space="preserve"> PAGEREF _Toc67602815 \h </w:instrText>
            </w:r>
            <w:r w:rsidR="001A2C5F">
              <w:rPr>
                <w:noProof/>
                <w:webHidden/>
              </w:rPr>
            </w:r>
            <w:r w:rsidR="001A2C5F">
              <w:rPr>
                <w:noProof/>
                <w:webHidden/>
              </w:rPr>
              <w:fldChar w:fldCharType="separate"/>
            </w:r>
            <w:r w:rsidR="001A2C5F">
              <w:rPr>
                <w:noProof/>
                <w:webHidden/>
              </w:rPr>
              <w:t>1</w:t>
            </w:r>
            <w:r w:rsidR="001A2C5F">
              <w:rPr>
                <w:noProof/>
                <w:webHidden/>
              </w:rPr>
              <w:fldChar w:fldCharType="end"/>
            </w:r>
          </w:hyperlink>
        </w:p>
        <w:p w14:paraId="5C6A11E2" w14:textId="0AACD5BF" w:rsidR="001A2C5F" w:rsidRDefault="001A2C5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602816" w:history="1">
            <w:r w:rsidRPr="00FA7DE8">
              <w:rPr>
                <w:rStyle w:val="Hyperlink"/>
                <w:noProof/>
              </w:rPr>
              <w:t>Abstract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_Toc67602816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3D01DC" w14:textId="581013EF" w:rsidR="001A2C5F" w:rsidRDefault="001A2C5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602817" w:history="1">
            <w:r w:rsidRPr="00FA7DE8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_Toc67602817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7D514D" w14:textId="19EC2B14" w:rsidR="001A2C5F" w:rsidRDefault="001A2C5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602818" w:history="1">
            <w:r w:rsidRPr="00FA7DE8">
              <w:rPr>
                <w:rStyle w:val="Hyperlink"/>
                <w:noProof/>
              </w:rPr>
              <w:t>Simulation models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_Toc67602818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A4E4E5" w14:textId="1A17410E" w:rsidR="001A2C5F" w:rsidRDefault="001A2C5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602819" w:history="1">
            <w:r w:rsidRPr="00FA7DE8">
              <w:rPr>
                <w:rStyle w:val="Hyperlink"/>
                <w:noProof/>
              </w:rPr>
              <w:t>Additive White Gaussian Noise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_Toc67602819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EDEAA5" w14:textId="4C5AF4D9" w:rsidR="001A2C5F" w:rsidRDefault="001A2C5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602820" w:history="1">
            <w:r w:rsidRPr="00FA7DE8">
              <w:rPr>
                <w:rStyle w:val="Hyperlink"/>
                <w:noProof/>
              </w:rPr>
              <w:t>Amplitude Shift Keying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_Toc67602820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4FCAC2" w14:textId="3059B11F" w:rsidR="001A2C5F" w:rsidRDefault="001A2C5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602821" w:history="1">
            <w:r w:rsidRPr="00FA7DE8">
              <w:rPr>
                <w:rStyle w:val="Hyperlink"/>
                <w:noProof/>
              </w:rPr>
              <w:t>Phase Shift Keying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_Toc67602821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22300C" w14:textId="37102C8D" w:rsidR="001A2C5F" w:rsidRDefault="001A2C5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602822" w:history="1">
            <w:r w:rsidRPr="00FA7DE8">
              <w:rPr>
                <w:rStyle w:val="Hyperlink"/>
                <w:noProof/>
              </w:rPr>
              <w:t>Quadrature Phase Shift Keying (QPSK)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_Toc67602822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99FF58" w14:textId="5136A0A2" w:rsidR="001A2C5F" w:rsidRDefault="001A2C5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602823" w:history="1">
            <w:r w:rsidRPr="00FA7DE8">
              <w:rPr>
                <w:rStyle w:val="Hyperlink"/>
                <w:noProof/>
              </w:rPr>
              <w:t>Method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_Toc67602823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E5BBA5" w14:textId="3F7E05AE" w:rsidR="001A2C5F" w:rsidRDefault="001A2C5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602824" w:history="1">
            <w:r w:rsidRPr="00FA7DE8">
              <w:rPr>
                <w:rStyle w:val="Hyperlink"/>
                <w:noProof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_Toc67602824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5C7944" w14:textId="3A4891E8" w:rsidR="001A2C5F" w:rsidRDefault="001A2C5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602825" w:history="1">
            <w:r w:rsidRPr="00FA7DE8">
              <w:rPr>
                <w:rStyle w:val="Hyperlink"/>
                <w:noProof/>
              </w:rPr>
              <w:t>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_Toc67602825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A4F4C0" w14:textId="30F09D63" w:rsidR="001A2C5F" w:rsidRDefault="001A2C5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602826" w:history="1">
            <w:r w:rsidRPr="00FA7DE8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_Toc67602826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4E5BCB" w14:textId="00DA076C" w:rsidR="001A2C5F" w:rsidRDefault="001A2C5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602827" w:history="1">
            <w:r w:rsidRPr="00FA7DE8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_Toc67602827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4A3F8B" w14:textId="25243FE8" w:rsidR="0099738A" w:rsidRDefault="0099738A">
          <w:r>
            <w:rPr>
              <w:b/>
              <w:bCs/>
              <w:noProof/>
            </w:rPr>
            <w:fldChar w:fldCharType="end"/>
          </w:r>
        </w:p>
      </w:sdtContent>
    </w:sdt>
    <w:p w14:paraId="47D63EFE" w14:textId="0A43C12B" w:rsidR="001F2B37" w:rsidRDefault="001F2B37" w:rsidP="0002204E">
      <w:pPr>
        <w:pStyle w:val="Heading1"/>
      </w:pPr>
      <w:bookmarkStart w:id="1" w:name="_Toc67602815"/>
      <w:r>
        <w:t>Table of Figures</w:t>
      </w:r>
      <w:bookmarkEnd w:id="1"/>
    </w:p>
    <w:p w14:paraId="70ACE1DD" w14:textId="15DDFCFB" w:rsidR="001A2C5F" w:rsidRDefault="001F2B37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67602828" w:history="1">
        <w:r w:rsidR="001A2C5F" w:rsidRPr="00843F47">
          <w:rPr>
            <w:rStyle w:val="Hyperlink"/>
            <w:noProof/>
          </w:rPr>
          <w:t>Figure 1- ASK Modulator</w:t>
        </w:r>
        <w:r w:rsidR="001A2C5F">
          <w:rPr>
            <w:noProof/>
            <w:webHidden/>
          </w:rPr>
          <w:tab/>
        </w:r>
        <w:r w:rsidR="001A2C5F">
          <w:rPr>
            <w:noProof/>
            <w:webHidden/>
          </w:rPr>
          <w:fldChar w:fldCharType="begin"/>
        </w:r>
        <w:r w:rsidR="001A2C5F">
          <w:rPr>
            <w:noProof/>
            <w:webHidden/>
          </w:rPr>
          <w:instrText xml:space="preserve"> PAGEREF _Toc67602828 \h </w:instrText>
        </w:r>
        <w:r w:rsidR="001A2C5F">
          <w:rPr>
            <w:noProof/>
            <w:webHidden/>
          </w:rPr>
        </w:r>
        <w:r w:rsidR="001A2C5F">
          <w:rPr>
            <w:noProof/>
            <w:webHidden/>
          </w:rPr>
          <w:fldChar w:fldCharType="separate"/>
        </w:r>
        <w:r w:rsidR="001A2C5F">
          <w:rPr>
            <w:noProof/>
            <w:webHidden/>
          </w:rPr>
          <w:t>3</w:t>
        </w:r>
        <w:r w:rsidR="001A2C5F">
          <w:rPr>
            <w:noProof/>
            <w:webHidden/>
          </w:rPr>
          <w:fldChar w:fldCharType="end"/>
        </w:r>
      </w:hyperlink>
    </w:p>
    <w:p w14:paraId="3361BF04" w14:textId="6B7B9AA5" w:rsidR="001A2C5F" w:rsidRDefault="001A2C5F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67602829" w:history="1">
        <w:r w:rsidRPr="00843F47">
          <w:rPr>
            <w:rStyle w:val="Hyperlink"/>
            <w:noProof/>
          </w:rPr>
          <w:t>Figure 2- Diagram showing the different waves involved in ASK modulation [6]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_Toc67602829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47E9CD4D" w14:textId="3EE6F118" w:rsidR="001A2C5F" w:rsidRDefault="001A2C5F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8" w:anchor="_Toc67602830" w:history="1">
        <w:r w:rsidRPr="00843F47">
          <w:rPr>
            <w:rStyle w:val="Hyperlink"/>
            <w:noProof/>
          </w:rPr>
          <w:t>Figure 3- ASK demodulator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_Toc67602830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6F75DC6F" w14:textId="70419C18" w:rsidR="001A2C5F" w:rsidRDefault="001A2C5F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67602831" w:history="1">
        <w:r w:rsidRPr="00843F47">
          <w:rPr>
            <w:rStyle w:val="Hyperlink"/>
            <w:noProof/>
          </w:rPr>
          <w:t>Figure 4- PSK modulator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_Toc67602831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179689E2" w14:textId="251CE34C" w:rsidR="001A2C5F" w:rsidRDefault="001A2C5F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67602832" w:history="1">
        <w:r w:rsidRPr="00843F47">
          <w:rPr>
            <w:rStyle w:val="Hyperlink"/>
            <w:noProof/>
          </w:rPr>
          <w:t>Figure 5- Diagram of PSK modulation [7]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_Toc67602832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05346AD0" w14:textId="4A7B28A9" w:rsidR="001A2C5F" w:rsidRDefault="001A2C5F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67602833" w:history="1">
        <w:r w:rsidRPr="00843F47">
          <w:rPr>
            <w:rStyle w:val="Hyperlink"/>
            <w:noProof/>
          </w:rPr>
          <w:t>Figure 6- Diagram displaying PSK demodulation waves at different stages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_Toc67602833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46F25A85" w14:textId="45A12F4F" w:rsidR="001A2C5F" w:rsidRDefault="001A2C5F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67602834" w:history="1">
        <w:r w:rsidRPr="00843F47">
          <w:rPr>
            <w:rStyle w:val="Hyperlink"/>
            <w:noProof/>
          </w:rPr>
          <w:t>Figure 7- QPSK modulator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_Toc67602834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5A87798E" w14:textId="69E65BF1" w:rsidR="001A2C5F" w:rsidRDefault="001A2C5F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67602835" w:history="1">
        <w:r w:rsidRPr="00843F47">
          <w:rPr>
            <w:rStyle w:val="Hyperlink"/>
            <w:noProof/>
          </w:rPr>
          <w:t>Figure 8- Diagram displaying QPSK waves at different stages during modulation [8].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_Toc67602835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1A4F233E" w14:textId="3B285663" w:rsidR="001A2C5F" w:rsidRDefault="001A2C5F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67602836" w:history="1">
        <w:r w:rsidRPr="00843F47">
          <w:rPr>
            <w:rStyle w:val="Hyperlink"/>
            <w:noProof/>
          </w:rPr>
          <w:t>Figure 9- Graph showing Signal to Noise Ratio against Bit Error Rate for all three techniques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_Toc67602836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6907AF27" w14:textId="20760142" w:rsidR="001A2C5F" w:rsidRDefault="001A2C5F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67602837" w:history="1">
        <w:r w:rsidRPr="00843F47">
          <w:rPr>
            <w:rStyle w:val="Hyperlink"/>
            <w:noProof/>
          </w:rPr>
          <w:t>Figure 10- Constellation Diagrams for BPSK and QPSK [11]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_Toc67602837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61E6C795" w14:textId="66D75CC2" w:rsidR="001F2B37" w:rsidRDefault="001F2B37" w:rsidP="001F2B37">
      <w:r>
        <w:fldChar w:fldCharType="end"/>
      </w:r>
    </w:p>
    <w:p w14:paraId="6AC13CD4" w14:textId="77777777" w:rsidR="001F2B37" w:rsidRDefault="001F2B37" w:rsidP="001F2B37"/>
    <w:p w14:paraId="5A0BD785" w14:textId="4124DFF5" w:rsidR="001F2B37" w:rsidRDefault="001F2B37" w:rsidP="0002204E">
      <w:pPr>
        <w:pStyle w:val="Heading1"/>
      </w:pPr>
    </w:p>
    <w:p w14:paraId="3EB091D2" w14:textId="16D6FAA3" w:rsidR="008528AA" w:rsidRDefault="008528AA" w:rsidP="008528AA"/>
    <w:p w14:paraId="5059EE6B" w14:textId="77777777" w:rsidR="008528AA" w:rsidRPr="008528AA" w:rsidRDefault="008528AA" w:rsidP="008528AA"/>
    <w:p w14:paraId="669A0673" w14:textId="62144B84" w:rsidR="00184B27" w:rsidRDefault="00184B27" w:rsidP="0002204E">
      <w:pPr>
        <w:pStyle w:val="Heading1"/>
      </w:pPr>
      <w:bookmarkStart w:id="2" w:name="_Toc67602816"/>
      <w:r>
        <w:lastRenderedPageBreak/>
        <w:t>Abstract</w:t>
      </w:r>
      <w:bookmarkEnd w:id="2"/>
    </w:p>
    <w:p w14:paraId="0D46249F" w14:textId="6942E326" w:rsidR="00184B27" w:rsidRDefault="00DC7EB5" w:rsidP="00DC7EB5">
      <w:r w:rsidRPr="00DC7EB5">
        <w:t>The following experiment aims to test the performance of three modulation techniques in the presence of Additive White Gaussian Noise (AWGN). The modulation techniques used are:</w:t>
      </w:r>
      <w:r w:rsidR="00130F5A" w:rsidRPr="00130F5A">
        <w:t xml:space="preserve"> </w:t>
      </w:r>
      <w:r w:rsidR="00130F5A" w:rsidRPr="00C40ADD">
        <w:t>Amplitude Shift Keying</w:t>
      </w:r>
      <w:r w:rsidRPr="00DC7EB5">
        <w:t xml:space="preserve"> </w:t>
      </w:r>
      <w:r w:rsidR="00130F5A">
        <w:t>(</w:t>
      </w:r>
      <w:r w:rsidRPr="00DC7EB5">
        <w:t>ASK</w:t>
      </w:r>
      <w:r w:rsidR="00130F5A">
        <w:t>)</w:t>
      </w:r>
      <w:r w:rsidRPr="00DC7EB5">
        <w:t xml:space="preserve">, </w:t>
      </w:r>
      <w:r w:rsidR="00130F5A" w:rsidRPr="00130F5A">
        <w:t>Phase Shift Keying</w:t>
      </w:r>
      <w:r w:rsidR="00130F5A" w:rsidRPr="00130F5A">
        <w:t xml:space="preserve"> </w:t>
      </w:r>
      <w:r w:rsidR="00130F5A">
        <w:t>(</w:t>
      </w:r>
      <w:r w:rsidRPr="00DC7EB5">
        <w:t>PSK</w:t>
      </w:r>
      <w:r w:rsidR="00130F5A">
        <w:t>)</w:t>
      </w:r>
      <w:r w:rsidRPr="00DC7EB5">
        <w:t xml:space="preserve">, </w:t>
      </w:r>
      <w:r w:rsidRPr="00130F5A">
        <w:t>and Quadrature Phase Shift Keying (QPSK).</w:t>
      </w:r>
      <w:r w:rsidRPr="00DC7EB5">
        <w:t xml:space="preserve"> </w:t>
      </w:r>
    </w:p>
    <w:p w14:paraId="5674FEC2" w14:textId="09CCB4F1" w:rsidR="00F0141A" w:rsidRPr="00F0141A" w:rsidRDefault="0099738A" w:rsidP="0002204E">
      <w:pPr>
        <w:pStyle w:val="Heading1"/>
      </w:pPr>
      <w:bookmarkStart w:id="3" w:name="_Toc67602817"/>
      <w:r>
        <w:t>Introduction</w:t>
      </w:r>
      <w:bookmarkEnd w:id="3"/>
    </w:p>
    <w:p w14:paraId="6BDAB9F7" w14:textId="0B7381B0" w:rsidR="006970A6" w:rsidRDefault="005D2B90" w:rsidP="00C058E0">
      <w:r w:rsidRPr="005D2B90">
        <w:t>Digital modulation</w:t>
      </w:r>
      <w:r w:rsidR="00BD3A50">
        <w:t xml:space="preserve"> </w:t>
      </w:r>
      <w:r w:rsidR="00E52838">
        <w:t>involves varying a signal</w:t>
      </w:r>
      <w:r w:rsidR="0036078A">
        <w:t>’</w:t>
      </w:r>
      <w:r w:rsidR="00E52838">
        <w:t>s</w:t>
      </w:r>
      <w:r w:rsidR="009E587B">
        <w:t xml:space="preserve"> </w:t>
      </w:r>
      <w:r w:rsidRPr="005D2B90">
        <w:t>amplitude, phase, or frequency</w:t>
      </w:r>
      <w:r w:rsidR="00E52838">
        <w:t>, to make it more transmittable</w:t>
      </w:r>
      <w:r w:rsidR="00076029">
        <w:t xml:space="preserve">. </w:t>
      </w:r>
      <w:r w:rsidR="00E52838">
        <w:t>T</w:t>
      </w:r>
      <w:r w:rsidR="00C40ADD">
        <w:t>here are three basic types of digital modulation</w:t>
      </w:r>
      <w:r w:rsidR="00D34B2C">
        <w:t>;</w:t>
      </w:r>
      <w:r w:rsidR="00C40ADD" w:rsidRPr="00C40ADD">
        <w:t xml:space="preserve"> ASK, Frequency Shift Keying (FSK), and </w:t>
      </w:r>
      <w:r w:rsidR="00C91AFC" w:rsidRPr="00C91AFC">
        <w:t>PSK</w:t>
      </w:r>
      <w:r w:rsidR="00C91AFC">
        <w:t xml:space="preserve">. </w:t>
      </w:r>
      <w:r w:rsidR="00864C1D">
        <w:t xml:space="preserve">Each encoding process can </w:t>
      </w:r>
      <w:r w:rsidR="00864C1D" w:rsidRPr="00864C1D">
        <w:t>affect the bandwidth of the signal, as well as its robustness to channel impairments such as flat-fading and inter</w:t>
      </w:r>
      <w:r w:rsidR="00A620DF">
        <w:t>-</w:t>
      </w:r>
      <w:r w:rsidR="00864C1D" w:rsidRPr="00864C1D">
        <w:t>symbol interference</w:t>
      </w:r>
      <w:sdt>
        <w:sdtPr>
          <w:id w:val="1492994975"/>
          <w:citation/>
        </w:sdtPr>
        <w:sdtEndPr/>
        <w:sdtContent>
          <w:r w:rsidR="00736C7E">
            <w:fldChar w:fldCharType="begin"/>
          </w:r>
          <w:r w:rsidR="00736C7E">
            <w:instrText xml:space="preserve"> CITATION Jea00 \l 2057 </w:instrText>
          </w:r>
          <w:r w:rsidR="00736C7E">
            <w:fldChar w:fldCharType="separate"/>
          </w:r>
          <w:r w:rsidR="001A2C5F">
            <w:rPr>
              <w:noProof/>
            </w:rPr>
            <w:t xml:space="preserve"> </w:t>
          </w:r>
          <w:r w:rsidR="001A2C5F" w:rsidRPr="001A2C5F">
            <w:rPr>
              <w:noProof/>
            </w:rPr>
            <w:t>[1]</w:t>
          </w:r>
          <w:r w:rsidR="00736C7E">
            <w:fldChar w:fldCharType="end"/>
          </w:r>
        </w:sdtContent>
      </w:sdt>
      <w:r w:rsidR="00864C1D" w:rsidRPr="00864C1D">
        <w:t>.</w:t>
      </w:r>
      <w:r w:rsidR="00A847C5">
        <w:t xml:space="preserve"> </w:t>
      </w:r>
    </w:p>
    <w:p w14:paraId="2815ADE5" w14:textId="2B4178E5" w:rsidR="005737F0" w:rsidRPr="001F4FEC" w:rsidRDefault="005737F0" w:rsidP="00C058E0">
      <w:r w:rsidRPr="001F4FEC">
        <w:t>Modulati</w:t>
      </w:r>
      <w:r w:rsidR="00091244" w:rsidRPr="001F4FEC">
        <w:t xml:space="preserve">on </w:t>
      </w:r>
      <w:r w:rsidR="001A70FB" w:rsidRPr="001F4FEC">
        <w:t>give</w:t>
      </w:r>
      <w:r w:rsidR="007907F7">
        <w:t>s</w:t>
      </w:r>
      <w:r w:rsidR="001A70FB" w:rsidRPr="001F4FEC">
        <w:t xml:space="preserve"> the following advantages: </w:t>
      </w:r>
    </w:p>
    <w:p w14:paraId="17496F94" w14:textId="1FC3BFC2" w:rsidR="006970A6" w:rsidRPr="001F4FEC" w:rsidRDefault="001A70FB" w:rsidP="001A70FB">
      <w:pPr>
        <w:pStyle w:val="ListParagraph"/>
        <w:numPr>
          <w:ilvl w:val="0"/>
          <w:numId w:val="2"/>
        </w:numPr>
      </w:pPr>
      <w:r w:rsidRPr="001F4FEC">
        <w:t>Reduces the radio signal antenna height</w:t>
      </w:r>
      <w:r w:rsidR="00442896">
        <w:t>.</w:t>
      </w:r>
    </w:p>
    <w:p w14:paraId="5C34CD6E" w14:textId="2ACD4458" w:rsidR="001A70FB" w:rsidRPr="001F4FEC" w:rsidRDefault="0084313E" w:rsidP="001A70FB">
      <w:pPr>
        <w:pStyle w:val="ListParagraph"/>
        <w:numPr>
          <w:ilvl w:val="0"/>
          <w:numId w:val="2"/>
        </w:numPr>
      </w:pPr>
      <w:r w:rsidRPr="001F4FEC">
        <w:t>Prevents the mixing of different signals</w:t>
      </w:r>
      <w:r w:rsidR="00886493">
        <w:t xml:space="preserve">. By </w:t>
      </w:r>
      <w:r w:rsidR="003D1A29" w:rsidRPr="001F4FEC">
        <w:t xml:space="preserve">having different signals with different carrier waves, these signals </w:t>
      </w:r>
      <w:r w:rsidR="00A3528A" w:rsidRPr="001F4FEC">
        <w:t>will</w:t>
      </w:r>
      <w:r w:rsidR="003D1A29" w:rsidRPr="001F4FEC">
        <w:t xml:space="preserve"> have a different frequency rang</w:t>
      </w:r>
      <w:r w:rsidR="00886493">
        <w:t xml:space="preserve">e. This allows them </w:t>
      </w:r>
      <w:r w:rsidR="003D1A29" w:rsidRPr="001F4FEC">
        <w:t xml:space="preserve">to be easily </w:t>
      </w:r>
      <w:r w:rsidR="00A3528A" w:rsidRPr="001F4FEC">
        <w:t>separated</w:t>
      </w:r>
      <w:r w:rsidR="00477037">
        <w:t xml:space="preserve"> and interpreted</w:t>
      </w:r>
      <w:r w:rsidR="003D1A29" w:rsidRPr="001F4FEC">
        <w:t xml:space="preserve"> </w:t>
      </w:r>
      <w:r w:rsidR="00A3528A" w:rsidRPr="001F4FEC">
        <w:t>at the final destination</w:t>
      </w:r>
      <w:r w:rsidR="00442896">
        <w:t>.</w:t>
      </w:r>
    </w:p>
    <w:p w14:paraId="5B2151B5" w14:textId="520BC70A" w:rsidR="00A3528A" w:rsidRPr="001F4FEC" w:rsidRDefault="00562FDB" w:rsidP="001A70FB">
      <w:pPr>
        <w:pStyle w:val="ListParagraph"/>
        <w:numPr>
          <w:ilvl w:val="0"/>
          <w:numId w:val="2"/>
        </w:numPr>
      </w:pPr>
      <w:r w:rsidRPr="001F4FEC">
        <w:t xml:space="preserve">Increasing the range of the signal </w:t>
      </w:r>
      <w:r w:rsidR="00C82104" w:rsidRPr="001F4FEC">
        <w:t>by increasing the frequency and thereby reducing attenuation.</w:t>
      </w:r>
    </w:p>
    <w:p w14:paraId="28DFA12D" w14:textId="7BCA8C2B" w:rsidR="00C82104" w:rsidRPr="001F4FEC" w:rsidRDefault="00032102" w:rsidP="001A70FB">
      <w:pPr>
        <w:pStyle w:val="ListParagraph"/>
        <w:numPr>
          <w:ilvl w:val="0"/>
          <w:numId w:val="2"/>
        </w:numPr>
      </w:pPr>
      <w:r w:rsidRPr="001F4FEC">
        <w:t xml:space="preserve">It allows </w:t>
      </w:r>
      <w:r w:rsidR="00477037">
        <w:t>m</w:t>
      </w:r>
      <w:r w:rsidRPr="001F4FEC">
        <w:t>ultiplexing</w:t>
      </w:r>
      <w:r w:rsidR="00477037">
        <w:t xml:space="preserve">. </w:t>
      </w:r>
      <w:r w:rsidR="00A933EB">
        <w:t xml:space="preserve">This is when the same channel is used </w:t>
      </w:r>
      <w:r w:rsidRPr="001F4FEC">
        <w:t xml:space="preserve">to </w:t>
      </w:r>
      <w:r w:rsidR="006D51DC" w:rsidRPr="001F4FEC">
        <w:t>transmit</w:t>
      </w:r>
      <w:r w:rsidRPr="001F4FEC">
        <w:t xml:space="preserve"> various signals </w:t>
      </w:r>
      <w:r w:rsidR="006D51DC" w:rsidRPr="001F4FEC">
        <w:t>at the same time</w:t>
      </w:r>
      <w:sdt>
        <w:sdtPr>
          <w:id w:val="1240444930"/>
          <w:citation/>
        </w:sdtPr>
        <w:sdtEndPr/>
        <w:sdtContent>
          <w:r w:rsidR="00142441">
            <w:fldChar w:fldCharType="begin"/>
          </w:r>
          <w:r w:rsidR="00142441">
            <w:instrText xml:space="preserve"> CITATION Ele212 \l 2057 </w:instrText>
          </w:r>
          <w:r w:rsidR="00142441">
            <w:fldChar w:fldCharType="separate"/>
          </w:r>
          <w:r w:rsidR="001A2C5F">
            <w:rPr>
              <w:noProof/>
            </w:rPr>
            <w:t xml:space="preserve"> </w:t>
          </w:r>
          <w:r w:rsidR="001A2C5F" w:rsidRPr="001A2C5F">
            <w:rPr>
              <w:noProof/>
            </w:rPr>
            <w:t>[2]</w:t>
          </w:r>
          <w:r w:rsidR="00142441">
            <w:fldChar w:fldCharType="end"/>
          </w:r>
        </w:sdtContent>
      </w:sdt>
      <w:r w:rsidR="006D51DC" w:rsidRPr="001F4FEC">
        <w:t xml:space="preserve">. </w:t>
      </w:r>
    </w:p>
    <w:p w14:paraId="5A405891" w14:textId="1D092091" w:rsidR="00F74088" w:rsidRDefault="00F74088" w:rsidP="00C058E0"/>
    <w:p w14:paraId="73B3B392" w14:textId="2F6085C9" w:rsidR="006E4777" w:rsidRDefault="00ED1952" w:rsidP="00C058E0">
      <w:r>
        <w:t>Unfortunately, each modulation technique has the potential to be disrupted by</w:t>
      </w:r>
      <w:r w:rsidR="002A609B">
        <w:t xml:space="preserve"> random </w:t>
      </w:r>
      <w:r w:rsidR="008A5E1D">
        <w:t>variations</w:t>
      </w:r>
      <w:r w:rsidR="002A609B">
        <w:t xml:space="preserve"> in vol</w:t>
      </w:r>
      <w:r w:rsidR="008A5E1D">
        <w:t xml:space="preserve">tage and current known as noise. </w:t>
      </w:r>
      <w:r w:rsidR="00F36C87">
        <w:t>These disruptions can cause errors in the transmitted data, impacting the sy</w:t>
      </w:r>
      <w:r w:rsidR="00C32AB9">
        <w:t>stem</w:t>
      </w:r>
      <w:r w:rsidR="00890164">
        <w:t xml:space="preserve"> </w:t>
      </w:r>
      <w:r w:rsidR="00C32AB9">
        <w:t>as a whole</w:t>
      </w:r>
      <w:sdt>
        <w:sdtPr>
          <w:id w:val="-1859271342"/>
          <w:citation/>
        </w:sdtPr>
        <w:sdtEndPr/>
        <w:sdtContent>
          <w:r w:rsidR="00A94D4A">
            <w:fldChar w:fldCharType="begin"/>
          </w:r>
          <w:r w:rsidR="00A94D4A">
            <w:instrText xml:space="preserve"> CITATION Rob18 \l 2057 </w:instrText>
          </w:r>
          <w:r w:rsidR="00A94D4A">
            <w:fldChar w:fldCharType="separate"/>
          </w:r>
          <w:r w:rsidR="001A2C5F">
            <w:rPr>
              <w:noProof/>
            </w:rPr>
            <w:t xml:space="preserve"> </w:t>
          </w:r>
          <w:r w:rsidR="001A2C5F" w:rsidRPr="001A2C5F">
            <w:rPr>
              <w:noProof/>
            </w:rPr>
            <w:t>[3]</w:t>
          </w:r>
          <w:r w:rsidR="00A94D4A">
            <w:fldChar w:fldCharType="end"/>
          </w:r>
        </w:sdtContent>
      </w:sdt>
      <w:r w:rsidR="00C32AB9">
        <w:t xml:space="preserve">. </w:t>
      </w:r>
      <w:r w:rsidR="00FF41A5">
        <w:t xml:space="preserve">Consequently, it is important </w:t>
      </w:r>
      <w:r w:rsidR="006E4777" w:rsidRPr="00A933EB">
        <w:t xml:space="preserve">that </w:t>
      </w:r>
      <w:r w:rsidR="00FF41A5" w:rsidRPr="00A933EB">
        <w:t xml:space="preserve">modulation </w:t>
      </w:r>
      <w:r w:rsidR="00FF41A5">
        <w:t xml:space="preserve">techniques are extensively tested </w:t>
      </w:r>
      <w:r w:rsidR="00AF0231">
        <w:t xml:space="preserve">via simulations to ensure they are built to resist </w:t>
      </w:r>
      <w:r w:rsidR="008C71A7">
        <w:t xml:space="preserve">most of its effects. </w:t>
      </w:r>
      <w:r w:rsidR="00CC11DD">
        <w:t xml:space="preserve">The experiment below aims at testing such modulation techniques </w:t>
      </w:r>
      <w:r w:rsidR="008D019F">
        <w:t>in</w:t>
      </w:r>
      <w:r w:rsidR="0019150F">
        <w:t xml:space="preserve"> the presence of AWGN</w:t>
      </w:r>
      <w:r w:rsidR="008D019F">
        <w:t xml:space="preserve">, to understand </w:t>
      </w:r>
      <w:r w:rsidR="008D019F" w:rsidRPr="00603F79">
        <w:t xml:space="preserve">how </w:t>
      </w:r>
      <w:r w:rsidR="005D51F6">
        <w:t xml:space="preserve">each </w:t>
      </w:r>
      <w:r w:rsidR="00603F79" w:rsidRPr="00603F79">
        <w:t>method</w:t>
      </w:r>
      <w:r w:rsidR="008D019F" w:rsidRPr="00603F79">
        <w:t xml:space="preserve"> i</w:t>
      </w:r>
      <w:r w:rsidR="00A71058" w:rsidRPr="00603F79">
        <w:t>s</w:t>
      </w:r>
      <w:r w:rsidR="008D019F" w:rsidRPr="00603F79">
        <w:t xml:space="preserve"> affected.</w:t>
      </w:r>
      <w:r w:rsidR="008D019F">
        <w:t xml:space="preserve"> </w:t>
      </w:r>
    </w:p>
    <w:p w14:paraId="61B68518" w14:textId="77777777" w:rsidR="00875837" w:rsidRDefault="00875837" w:rsidP="009009CA">
      <w:pPr>
        <w:rPr>
          <w:color w:val="FF0000"/>
        </w:rPr>
      </w:pPr>
    </w:p>
    <w:p w14:paraId="3A5851F5" w14:textId="2BE2E3FD" w:rsidR="009C5199" w:rsidRDefault="0099738A" w:rsidP="009D5768">
      <w:pPr>
        <w:pStyle w:val="Heading1"/>
      </w:pPr>
      <w:bookmarkStart w:id="4" w:name="_Toc67602818"/>
      <w:r>
        <w:t>S</w:t>
      </w:r>
      <w:r w:rsidRPr="0099738A">
        <w:t>imulation models</w:t>
      </w:r>
      <w:bookmarkEnd w:id="4"/>
    </w:p>
    <w:p w14:paraId="3A5118BB" w14:textId="77777777" w:rsidR="00C13D7A" w:rsidRPr="00C13D7A" w:rsidRDefault="00C13D7A" w:rsidP="00C13D7A"/>
    <w:p w14:paraId="69B5FCE4" w14:textId="08EF2F13" w:rsidR="00DF7F7E" w:rsidRPr="00A71058" w:rsidRDefault="00DF7F7E" w:rsidP="00A71058">
      <w:pPr>
        <w:pStyle w:val="Heading2"/>
      </w:pPr>
      <w:bookmarkStart w:id="5" w:name="_Toc67602819"/>
      <w:r w:rsidRPr="00A71058">
        <w:t>A</w:t>
      </w:r>
      <w:r w:rsidR="00C53127" w:rsidRPr="00A71058">
        <w:t xml:space="preserve">dditive </w:t>
      </w:r>
      <w:r w:rsidR="007444B7" w:rsidRPr="00A71058">
        <w:t>W</w:t>
      </w:r>
      <w:r w:rsidR="00C53127" w:rsidRPr="00A71058">
        <w:t xml:space="preserve">hite </w:t>
      </w:r>
      <w:r w:rsidR="007444B7" w:rsidRPr="00A71058">
        <w:t>G</w:t>
      </w:r>
      <w:r w:rsidR="00C53127" w:rsidRPr="00A71058">
        <w:t xml:space="preserve">aussian </w:t>
      </w:r>
      <w:r w:rsidRPr="00A71058">
        <w:t>N</w:t>
      </w:r>
      <w:r w:rsidR="00C53127" w:rsidRPr="00A71058">
        <w:t>oise</w:t>
      </w:r>
      <w:bookmarkEnd w:id="5"/>
      <w:r w:rsidRPr="00A71058">
        <w:t xml:space="preserve"> </w:t>
      </w:r>
    </w:p>
    <w:p w14:paraId="5287C79E" w14:textId="6E8EBA72" w:rsidR="00DF7F7E" w:rsidRDefault="007E4429" w:rsidP="00DF7F7E">
      <w:r>
        <w:t xml:space="preserve">As mentioned </w:t>
      </w:r>
      <w:r w:rsidR="00A933EB">
        <w:t>above,</w:t>
      </w:r>
      <w:r w:rsidR="00B92FD3" w:rsidRPr="00B92FD3">
        <w:t xml:space="preserve"> random variations in voltage and current</w:t>
      </w:r>
      <w:r w:rsidR="00B92FD3">
        <w:t xml:space="preserve">, as well as shot noise and </w:t>
      </w:r>
      <w:r w:rsidR="00676AF0">
        <w:t xml:space="preserve">black body radiation </w:t>
      </w:r>
      <w:r w:rsidR="0093361F">
        <w:t>are responsible for adding unwanted noise into circuits.</w:t>
      </w:r>
      <w:r w:rsidR="00766E68">
        <w:t xml:space="preserve"> AWGN aims to simulate these processes</w:t>
      </w:r>
      <w:r w:rsidR="0004241C">
        <w:t xml:space="preserve"> by adding noise to the modulated signal</w:t>
      </w:r>
      <w:sdt>
        <w:sdtPr>
          <w:id w:val="1977647022"/>
          <w:citation/>
        </w:sdtPr>
        <w:sdtEndPr/>
        <w:sdtContent>
          <w:r w:rsidR="00F76A4B">
            <w:fldChar w:fldCharType="begin"/>
          </w:r>
          <w:r w:rsidR="00F76A4B">
            <w:instrText xml:space="preserve"> CITATION Ane14 \l 2057 </w:instrText>
          </w:r>
          <w:r w:rsidR="00F76A4B">
            <w:fldChar w:fldCharType="separate"/>
          </w:r>
          <w:r w:rsidR="001A2C5F">
            <w:rPr>
              <w:noProof/>
            </w:rPr>
            <w:t xml:space="preserve"> </w:t>
          </w:r>
          <w:r w:rsidR="001A2C5F" w:rsidRPr="001A2C5F">
            <w:rPr>
              <w:noProof/>
            </w:rPr>
            <w:t>[4]</w:t>
          </w:r>
          <w:r w:rsidR="00F76A4B">
            <w:fldChar w:fldCharType="end"/>
          </w:r>
        </w:sdtContent>
      </w:sdt>
      <w:r w:rsidR="00F76A4B">
        <w:t xml:space="preserve"> </w:t>
      </w:r>
    </w:p>
    <w:p w14:paraId="27BB2B75" w14:textId="7F7C8B2D" w:rsidR="00C732A5" w:rsidRDefault="00154069" w:rsidP="00DF7F7E">
      <w:r>
        <w:t>This distortion occurs</w:t>
      </w:r>
      <w:r w:rsidR="00566CD7">
        <w:t xml:space="preserve"> due to </w:t>
      </w:r>
      <w:r w:rsidR="00C06432">
        <w:t xml:space="preserve">the </w:t>
      </w:r>
      <w:r w:rsidR="00566CD7">
        <w:t>AWGN bandwidth</w:t>
      </w:r>
      <w:r w:rsidR="00C06432">
        <w:t xml:space="preserve"> being significantly higher than that of the received signal. </w:t>
      </w:r>
      <w:r w:rsidR="00601FD8">
        <w:t xml:space="preserve">The higher the variance of this noise, the higher </w:t>
      </w:r>
      <w:r w:rsidR="00E958FC">
        <w:t>the deviation of received symbols</w:t>
      </w:r>
      <w:r w:rsidR="00391A48">
        <w:t xml:space="preserve"> </w:t>
      </w:r>
      <w:r w:rsidR="005D51F6">
        <w:t xml:space="preserve">from transmitted symbols, </w:t>
      </w:r>
      <w:r w:rsidR="0015603A">
        <w:t xml:space="preserve">therefore the higher the </w:t>
      </w:r>
      <w:r w:rsidR="00707F6E">
        <w:t>bit error rate</w:t>
      </w:r>
      <w:sdt>
        <w:sdtPr>
          <w:id w:val="14507919"/>
          <w:citation/>
        </w:sdtPr>
        <w:sdtEndPr/>
        <w:sdtContent>
          <w:r w:rsidR="00357947">
            <w:fldChar w:fldCharType="begin"/>
          </w:r>
          <w:r w:rsidR="00357947">
            <w:instrText xml:space="preserve"> CITATION Kan14 \l 2057 </w:instrText>
          </w:r>
          <w:r w:rsidR="00357947">
            <w:fldChar w:fldCharType="separate"/>
          </w:r>
          <w:r w:rsidR="001A2C5F">
            <w:rPr>
              <w:noProof/>
            </w:rPr>
            <w:t xml:space="preserve"> </w:t>
          </w:r>
          <w:r w:rsidR="001A2C5F" w:rsidRPr="001A2C5F">
            <w:rPr>
              <w:noProof/>
            </w:rPr>
            <w:t>[5]</w:t>
          </w:r>
          <w:r w:rsidR="00357947">
            <w:fldChar w:fldCharType="end"/>
          </w:r>
        </w:sdtContent>
      </w:sdt>
      <w:r w:rsidR="0015603A">
        <w:t xml:space="preserve">. </w:t>
      </w:r>
    </w:p>
    <w:p w14:paraId="18B34E19" w14:textId="77777777" w:rsidR="00DE388F" w:rsidRDefault="00DE388F" w:rsidP="00DF7F7E"/>
    <w:p w14:paraId="731A125B" w14:textId="50054E82" w:rsidR="009E6A2B" w:rsidRPr="00184B27" w:rsidRDefault="008B586D" w:rsidP="00184B27">
      <w:pPr>
        <w:pStyle w:val="Heading2"/>
      </w:pPr>
      <w:r w:rsidRPr="00184B27">
        <w:lastRenderedPageBreak/>
        <w:t xml:space="preserve"> </w:t>
      </w:r>
      <w:bookmarkStart w:id="6" w:name="_Toc67602820"/>
      <w:r w:rsidRPr="00184B27">
        <w:t>Amplitude Shift Keying</w:t>
      </w:r>
      <w:bookmarkEnd w:id="6"/>
    </w:p>
    <w:p w14:paraId="7AC511B9" w14:textId="77777777" w:rsidR="00F963F6" w:rsidRDefault="00304AF1" w:rsidP="00F963F6">
      <w:pPr>
        <w:keepNext/>
      </w:pPr>
      <w:r>
        <w:rPr>
          <w:noProof/>
        </w:rPr>
        <w:drawing>
          <wp:inline distT="0" distB="0" distL="0" distR="0" wp14:anchorId="55243BDE" wp14:editId="1CB0E562">
            <wp:extent cx="5000625" cy="3071207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22718" cy="308477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CA446E9" w14:textId="2CC62AA2" w:rsidR="009E6A2B" w:rsidRPr="009E6A2B" w:rsidRDefault="00F963F6" w:rsidP="00DF7B10">
      <w:pPr>
        <w:pStyle w:val="Caption"/>
      </w:pPr>
      <w:bookmarkStart w:id="7" w:name="_Toc67602828"/>
      <w:r>
        <w:t xml:space="preserve">Figure </w:t>
      </w:r>
      <w:r w:rsidR="00FE490B">
        <w:fldChar w:fldCharType="begin"/>
      </w:r>
      <w:r w:rsidR="00FE490B">
        <w:instrText xml:space="preserve"> SEQ Figure \* ARABIC </w:instrText>
      </w:r>
      <w:r w:rsidR="00FE490B">
        <w:fldChar w:fldCharType="separate"/>
      </w:r>
      <w:r w:rsidR="0053340C">
        <w:rPr>
          <w:noProof/>
        </w:rPr>
        <w:t>1</w:t>
      </w:r>
      <w:r w:rsidR="00FE490B">
        <w:rPr>
          <w:noProof/>
        </w:rPr>
        <w:fldChar w:fldCharType="end"/>
      </w:r>
      <w:r>
        <w:t>- ASK Modulator</w:t>
      </w:r>
      <w:bookmarkEnd w:id="7"/>
    </w:p>
    <w:p w14:paraId="650B6F85" w14:textId="6C2A2FE7" w:rsidR="00BB6385" w:rsidRDefault="00A074BD" w:rsidP="009E6A2B">
      <w:r>
        <w:t xml:space="preserve">Figure 1 shows the simulated ASK modulator. The </w:t>
      </w:r>
      <w:r w:rsidR="009E6A2B" w:rsidRPr="009E6A2B">
        <w:t>Bernoulli Binary Generator</w:t>
      </w:r>
      <w:r>
        <w:t xml:space="preserve"> </w:t>
      </w:r>
      <w:r w:rsidR="009E6A2B" w:rsidRPr="009E6A2B">
        <w:t xml:space="preserve">generates the random binary numbers shown in figure </w:t>
      </w:r>
      <w:r>
        <w:t>2</w:t>
      </w:r>
      <w:r w:rsidR="009E6A2B" w:rsidRPr="009E6A2B">
        <w:t xml:space="preserve"> (i). </w:t>
      </w:r>
      <w:r w:rsidR="00607C1F" w:rsidRPr="009E6A2B">
        <w:t>The logic 1 is represented by</w:t>
      </w:r>
      <w:r w:rsidR="00DB22E8">
        <w:t xml:space="preserve"> a high amplitude</w:t>
      </w:r>
      <w:r w:rsidR="00607C1F" w:rsidRPr="009E6A2B">
        <w:t>, and 0 represents a</w:t>
      </w:r>
      <w:r w:rsidR="00DB22E8">
        <w:t xml:space="preserve"> low amplitude</w:t>
      </w:r>
      <w:r w:rsidR="00607C1F" w:rsidRPr="009E6A2B">
        <w:t xml:space="preserve">. </w:t>
      </w:r>
      <w:r w:rsidR="009955B3">
        <w:t>A sine wave</w:t>
      </w:r>
      <w:r w:rsidR="00B22FFE">
        <w:t xml:space="preserve"> with amplitude 1</w:t>
      </w:r>
      <w:r w:rsidR="009955B3">
        <w:t xml:space="preserve"> is added </w:t>
      </w:r>
      <w:r w:rsidR="00FF4B64">
        <w:t xml:space="preserve">as the carrier wave, </w:t>
      </w:r>
      <w:r w:rsidR="009E6A2B" w:rsidRPr="009E6A2B">
        <w:t>shown in (ii</w:t>
      </w:r>
      <w:r w:rsidR="007937B9">
        <w:t>)</w:t>
      </w:r>
      <w:r w:rsidR="00517B50">
        <w:t xml:space="preserve">, to enable the signal to travel long distances. </w:t>
      </w:r>
    </w:p>
    <w:p w14:paraId="15412034" w14:textId="05AE5639" w:rsidR="009E6A2B" w:rsidRPr="009E6A2B" w:rsidRDefault="009E6A2B" w:rsidP="009E6A2B">
      <w:r w:rsidRPr="009E6A2B">
        <w:t xml:space="preserve">A </w:t>
      </w:r>
      <w:r w:rsidR="00C636BE">
        <w:t xml:space="preserve">binary </w:t>
      </w:r>
      <w:r w:rsidR="00E23DAF">
        <w:t>signal</w:t>
      </w:r>
      <w:r w:rsidR="00B22FFE">
        <w:t xml:space="preserve"> amplitude higher</w:t>
      </w:r>
      <w:r w:rsidR="00E23DAF">
        <w:t xml:space="preserve"> than 0.5 </w:t>
      </w:r>
      <w:r w:rsidR="00BB09FD">
        <w:t>(binary 1) opens</w:t>
      </w:r>
      <w:r w:rsidRPr="009E6A2B">
        <w:t xml:space="preserve"> the switch, allowing the carrier wave to pass. </w:t>
      </w:r>
      <w:r w:rsidR="00BB09FD">
        <w:t>Inputs lower than this close the switch, preventing the signal being transmitted (binary 0)</w:t>
      </w:r>
      <w:r w:rsidR="00C730AA">
        <w:t xml:space="preserve">. </w:t>
      </w:r>
      <w:r w:rsidRPr="009E6A2B">
        <w:t xml:space="preserve">This creates the output signal shown in figure </w:t>
      </w:r>
      <w:r w:rsidR="006A4841">
        <w:t>2</w:t>
      </w:r>
      <w:r w:rsidRPr="009E6A2B">
        <w:t xml:space="preserve"> (iii)</w:t>
      </w:r>
      <w:sdt>
        <w:sdtPr>
          <w:id w:val="118029258"/>
          <w:citation/>
        </w:sdtPr>
        <w:sdtEndPr/>
        <w:sdtContent>
          <w:r w:rsidRPr="009E6A2B">
            <w:fldChar w:fldCharType="begin"/>
          </w:r>
          <w:r w:rsidRPr="009E6A2B">
            <w:instrText xml:space="preserve"> CITATION Ele21 \l 2057 </w:instrText>
          </w:r>
          <w:r w:rsidRPr="009E6A2B">
            <w:fldChar w:fldCharType="separate"/>
          </w:r>
          <w:r w:rsidR="001A2C5F">
            <w:rPr>
              <w:noProof/>
            </w:rPr>
            <w:t xml:space="preserve"> </w:t>
          </w:r>
          <w:r w:rsidR="001A2C5F" w:rsidRPr="001A2C5F">
            <w:rPr>
              <w:noProof/>
            </w:rPr>
            <w:t>[6]</w:t>
          </w:r>
          <w:r w:rsidRPr="009E6A2B">
            <w:fldChar w:fldCharType="end"/>
          </w:r>
        </w:sdtContent>
      </w:sdt>
      <w:r w:rsidR="00BA5CAA">
        <w:t>.</w:t>
      </w:r>
    </w:p>
    <w:p w14:paraId="44967DB9" w14:textId="77777777" w:rsidR="00E80EC8" w:rsidRPr="009E6A2B" w:rsidRDefault="00E80EC8" w:rsidP="00E80EC8">
      <w:pPr>
        <w:keepNext/>
      </w:pPr>
      <w:r w:rsidRPr="009E6A2B">
        <w:rPr>
          <w:noProof/>
        </w:rPr>
        <w:drawing>
          <wp:inline distT="0" distB="0" distL="0" distR="0" wp14:anchorId="364007D5" wp14:editId="4B8976E4">
            <wp:extent cx="3698875" cy="3228975"/>
            <wp:effectExtent l="0" t="0" r="0" b="952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730103" cy="32562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B1CEEA" w14:textId="71E2EBF9" w:rsidR="009E6A2B" w:rsidRPr="007427CD" w:rsidRDefault="00E80EC8" w:rsidP="00DF7B10">
      <w:pPr>
        <w:spacing w:after="200" w:line="240" w:lineRule="auto"/>
        <w:rPr>
          <w:color w:val="44546A" w:themeColor="text2"/>
          <w:sz w:val="18"/>
          <w:szCs w:val="18"/>
        </w:rPr>
      </w:pPr>
      <w:bookmarkStart w:id="8" w:name="_Toc67602829"/>
      <w:r w:rsidRPr="007427CD">
        <w:rPr>
          <w:color w:val="44546A" w:themeColor="text2"/>
          <w:sz w:val="18"/>
          <w:szCs w:val="18"/>
        </w:rPr>
        <w:t xml:space="preserve">Figure </w:t>
      </w:r>
      <w:r w:rsidRPr="007427CD">
        <w:rPr>
          <w:color w:val="44546A" w:themeColor="text2"/>
          <w:sz w:val="18"/>
          <w:szCs w:val="18"/>
        </w:rPr>
        <w:fldChar w:fldCharType="begin"/>
      </w:r>
      <w:r w:rsidRPr="007427CD">
        <w:rPr>
          <w:color w:val="44546A" w:themeColor="text2"/>
          <w:sz w:val="18"/>
          <w:szCs w:val="18"/>
        </w:rPr>
        <w:instrText xml:space="preserve"> SEQ Figure \* ARABIC </w:instrText>
      </w:r>
      <w:r w:rsidRPr="007427CD">
        <w:rPr>
          <w:color w:val="44546A" w:themeColor="text2"/>
          <w:sz w:val="18"/>
          <w:szCs w:val="18"/>
        </w:rPr>
        <w:fldChar w:fldCharType="separate"/>
      </w:r>
      <w:r w:rsidR="0053340C" w:rsidRPr="007427CD">
        <w:rPr>
          <w:noProof/>
          <w:color w:val="44546A" w:themeColor="text2"/>
          <w:sz w:val="18"/>
          <w:szCs w:val="18"/>
        </w:rPr>
        <w:t>2</w:t>
      </w:r>
      <w:r w:rsidRPr="007427CD">
        <w:rPr>
          <w:noProof/>
          <w:color w:val="44546A" w:themeColor="text2"/>
          <w:sz w:val="18"/>
          <w:szCs w:val="18"/>
        </w:rPr>
        <w:fldChar w:fldCharType="end"/>
      </w:r>
      <w:r w:rsidRPr="007427CD">
        <w:rPr>
          <w:color w:val="44546A" w:themeColor="text2"/>
          <w:sz w:val="18"/>
          <w:szCs w:val="18"/>
        </w:rPr>
        <w:t xml:space="preserve">- Diagram showing the different waves involved in ASK modulation </w:t>
      </w:r>
      <w:sdt>
        <w:sdtPr>
          <w:rPr>
            <w:color w:val="44546A" w:themeColor="text2"/>
            <w:sz w:val="18"/>
            <w:szCs w:val="18"/>
          </w:rPr>
          <w:id w:val="1463771892"/>
          <w:citation/>
        </w:sdtPr>
        <w:sdtEndPr/>
        <w:sdtContent>
          <w:r w:rsidRPr="007427CD">
            <w:rPr>
              <w:color w:val="44546A" w:themeColor="text2"/>
              <w:sz w:val="18"/>
              <w:szCs w:val="18"/>
            </w:rPr>
            <w:fldChar w:fldCharType="begin"/>
          </w:r>
          <w:r w:rsidRPr="007427CD">
            <w:rPr>
              <w:color w:val="44546A" w:themeColor="text2"/>
              <w:sz w:val="18"/>
              <w:szCs w:val="18"/>
            </w:rPr>
            <w:instrText xml:space="preserve"> CITATION Ele21 \l 2057 </w:instrText>
          </w:r>
          <w:r w:rsidRPr="007427CD">
            <w:rPr>
              <w:color w:val="44546A" w:themeColor="text2"/>
              <w:sz w:val="18"/>
              <w:szCs w:val="18"/>
            </w:rPr>
            <w:fldChar w:fldCharType="separate"/>
          </w:r>
          <w:r w:rsidR="001A2C5F" w:rsidRPr="001A2C5F">
            <w:rPr>
              <w:noProof/>
              <w:color w:val="44546A" w:themeColor="text2"/>
              <w:sz w:val="18"/>
              <w:szCs w:val="18"/>
            </w:rPr>
            <w:t>[6]</w:t>
          </w:r>
          <w:r w:rsidRPr="007427CD">
            <w:rPr>
              <w:color w:val="44546A" w:themeColor="text2"/>
              <w:sz w:val="18"/>
              <w:szCs w:val="18"/>
            </w:rPr>
            <w:fldChar w:fldCharType="end"/>
          </w:r>
        </w:sdtContent>
      </w:sdt>
      <w:bookmarkEnd w:id="8"/>
    </w:p>
    <w:p w14:paraId="7626E0DE" w14:textId="2CC561BA" w:rsidR="009E6A2B" w:rsidRPr="009E6A2B" w:rsidRDefault="009E6A2B" w:rsidP="009E6A2B">
      <w:r w:rsidRPr="009E6A2B">
        <w:lastRenderedPageBreak/>
        <w:t xml:space="preserve">To demodulate the signal shown in figure </w:t>
      </w:r>
      <w:r w:rsidR="006A4841">
        <w:t>2</w:t>
      </w:r>
      <w:r w:rsidRPr="009E6A2B">
        <w:t>(iii), it is multiplied by a copy of the original carrier wave (ii)</w:t>
      </w:r>
      <w:r w:rsidR="00817312">
        <w:t xml:space="preserve">, as shown in figure </w:t>
      </w:r>
      <w:r w:rsidR="006A4841">
        <w:t>3</w:t>
      </w:r>
      <w:r w:rsidRPr="009E6A2B">
        <w:t xml:space="preserve">. </w:t>
      </w:r>
      <w:r w:rsidRPr="00104501">
        <w:t xml:space="preserve">The result is then low pass filtered to supress any high frequencies. </w:t>
      </w:r>
      <w:r w:rsidRPr="009E6A2B">
        <w:t xml:space="preserve">This eliminates </w:t>
      </w:r>
      <w:r w:rsidR="008076AE">
        <w:t xml:space="preserve">most of the </w:t>
      </w:r>
      <w:r w:rsidRPr="009E6A2B">
        <w:t xml:space="preserve">distortion or noise from the signal. </w:t>
      </w:r>
      <w:r w:rsidR="00DF5862">
        <w:t>This output is passed through a switch</w:t>
      </w:r>
      <w:r w:rsidR="00E80EC8">
        <w:t xml:space="preserve"> to </w:t>
      </w:r>
      <w:r w:rsidR="00C53127">
        <w:t>clean up the signal</w:t>
      </w:r>
      <w:r w:rsidR="00230C80">
        <w:t>.</w:t>
      </w:r>
      <w:r w:rsidR="00010F92">
        <w:t xml:space="preserve"> </w:t>
      </w:r>
      <w:r w:rsidR="002D7813">
        <w:t xml:space="preserve">If the input amplitude is greater than 0.15, </w:t>
      </w:r>
      <w:r w:rsidR="00E005CF">
        <w:t xml:space="preserve">1 is transmitted, if lower, </w:t>
      </w:r>
      <w:r w:rsidR="00835CA1">
        <w:t xml:space="preserve">0 is transmitted. The resulting signal is shown in figure </w:t>
      </w:r>
      <w:r w:rsidR="006A4841">
        <w:t>2</w:t>
      </w:r>
      <w:r w:rsidR="00835CA1">
        <w:t xml:space="preserve"> (i). </w:t>
      </w:r>
    </w:p>
    <w:p w14:paraId="4C8D9BB6" w14:textId="46E16488" w:rsidR="009E6A2B" w:rsidRPr="009E6A2B" w:rsidRDefault="00B00412" w:rsidP="009E6A2B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FDA8355" wp14:editId="12DFD677">
                <wp:simplePos x="0" y="0"/>
                <wp:positionH relativeFrom="column">
                  <wp:posOffset>-25400</wp:posOffset>
                </wp:positionH>
                <wp:positionV relativeFrom="paragraph">
                  <wp:posOffset>2597150</wp:posOffset>
                </wp:positionV>
                <wp:extent cx="4601210" cy="635"/>
                <wp:effectExtent l="0" t="0" r="0" b="0"/>
                <wp:wrapSquare wrapText="bothSides"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012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362988E" w14:textId="0949713A" w:rsidR="00B00412" w:rsidRPr="00604974" w:rsidRDefault="00B00412" w:rsidP="00B00412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9" w:name="_Toc67602830"/>
                            <w:r>
                              <w:t xml:space="preserve">Figure </w:t>
                            </w:r>
                            <w:r w:rsidR="00FE490B">
                              <w:fldChar w:fldCharType="begin"/>
                            </w:r>
                            <w:r w:rsidR="00FE490B">
                              <w:instrText xml:space="preserve"> SEQ Figure \* ARABIC </w:instrText>
                            </w:r>
                            <w:r w:rsidR="00FE490B">
                              <w:fldChar w:fldCharType="separate"/>
                            </w:r>
                            <w:r w:rsidR="0053340C">
                              <w:rPr>
                                <w:noProof/>
                              </w:rPr>
                              <w:t>3</w:t>
                            </w:r>
                            <w:r w:rsidR="00FE490B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- ASK demodulator</w:t>
                            </w:r>
                            <w:bookmarkEnd w:id="9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FDA8355" id="_x0000_t202" coordsize="21600,21600" o:spt="202" path="m,l,21600r21600,l21600,xe">
                <v:stroke joinstyle="miter"/>
                <v:path gradientshapeok="t" o:connecttype="rect"/>
              </v:shapetype>
              <v:shape id="Text Box 7" o:spid="_x0000_s1026" type="#_x0000_t202" style="position:absolute;margin-left:-2pt;margin-top:204.5pt;width:362.3pt;height:.0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" stroked="f">
                <v:textbox style="mso-fit-shape-to-text:t" inset="0,0,0,0">
                  <w:txbxContent>
                    <w:p w14:paraId="6362988E" w14:textId="0949713A" w:rsidR="00B00412" w:rsidRPr="00604974" w:rsidRDefault="00B00412" w:rsidP="00B00412">
                      <w:pPr>
                        <w:pStyle w:val="Caption"/>
                        <w:rPr>
                          <w:noProof/>
                        </w:rPr>
                      </w:pPr>
                      <w:bookmarkStart w:id="10" w:name="_Toc67602830"/>
                      <w:r>
                        <w:t xml:space="preserve">Figure </w:t>
                      </w:r>
                      <w:r w:rsidR="00FE490B">
                        <w:fldChar w:fldCharType="begin"/>
                      </w:r>
                      <w:r w:rsidR="00FE490B">
                        <w:instrText xml:space="preserve"> SEQ Figure \* ARABIC </w:instrText>
                      </w:r>
                      <w:r w:rsidR="00FE490B">
                        <w:fldChar w:fldCharType="separate"/>
                      </w:r>
                      <w:r w:rsidR="0053340C">
                        <w:rPr>
                          <w:noProof/>
                        </w:rPr>
                        <w:t>3</w:t>
                      </w:r>
                      <w:r w:rsidR="00FE490B">
                        <w:rPr>
                          <w:noProof/>
                        </w:rPr>
                        <w:fldChar w:fldCharType="end"/>
                      </w:r>
                      <w:r>
                        <w:t>- ASK demodulator</w:t>
                      </w:r>
                      <w:bookmarkEnd w:id="10"/>
                    </w:p>
                  </w:txbxContent>
                </v:textbox>
                <w10:wrap type="square"/>
              </v:shape>
            </w:pict>
          </mc:Fallback>
        </mc:AlternateContent>
      </w:r>
      <w:r w:rsidR="00E84D81" w:rsidRPr="003C64C5">
        <w:rPr>
          <w:noProof/>
        </w:rPr>
        <w:drawing>
          <wp:anchor distT="0" distB="0" distL="114300" distR="114300" simplePos="0" relativeHeight="251658240" behindDoc="0" locked="0" layoutInCell="1" allowOverlap="1" wp14:anchorId="1F09A9E7" wp14:editId="3E4B1AF8">
            <wp:simplePos x="0" y="0"/>
            <wp:positionH relativeFrom="margin">
              <wp:posOffset>-25400</wp:posOffset>
            </wp:positionH>
            <wp:positionV relativeFrom="paragraph">
              <wp:posOffset>82550</wp:posOffset>
            </wp:positionV>
            <wp:extent cx="4601210" cy="2457450"/>
            <wp:effectExtent l="0" t="0" r="8890" b="0"/>
            <wp:wrapSquare wrapText="bothSides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01210" cy="2457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F9B60B8" w14:textId="78E8AD8B" w:rsidR="009E6A2B" w:rsidRDefault="009E6A2B" w:rsidP="009E6A2B"/>
    <w:p w14:paraId="452CEEDF" w14:textId="058CF5AC" w:rsidR="00E84D81" w:rsidRDefault="00E84D81" w:rsidP="009E6A2B"/>
    <w:p w14:paraId="65BDDE20" w14:textId="658DA64F" w:rsidR="00E84D81" w:rsidRDefault="00E84D81" w:rsidP="009E6A2B"/>
    <w:p w14:paraId="318E31DE" w14:textId="59744B61" w:rsidR="00E84D81" w:rsidRDefault="00E84D81" w:rsidP="009E6A2B"/>
    <w:p w14:paraId="5D7CC105" w14:textId="60D569BB" w:rsidR="00E84D81" w:rsidRDefault="00E84D81" w:rsidP="009E6A2B"/>
    <w:p w14:paraId="7646207E" w14:textId="54C3EE91" w:rsidR="00E84D81" w:rsidRDefault="00E84D81" w:rsidP="009E6A2B"/>
    <w:p w14:paraId="7BA404BE" w14:textId="45735070" w:rsidR="00E84D81" w:rsidRDefault="00E84D81" w:rsidP="009E6A2B"/>
    <w:p w14:paraId="73E1A2F0" w14:textId="77777777" w:rsidR="00E84D81" w:rsidRPr="009E6A2B" w:rsidRDefault="00E84D81" w:rsidP="009E6A2B"/>
    <w:p w14:paraId="58BD22F0" w14:textId="77777777" w:rsidR="00E84D81" w:rsidRDefault="00E84D81" w:rsidP="00E84D81"/>
    <w:p w14:paraId="6BCA8AC6" w14:textId="77777777" w:rsidR="00E84D81" w:rsidRDefault="00E84D81" w:rsidP="00D5275A">
      <w:pPr>
        <w:pStyle w:val="Heading2"/>
      </w:pPr>
    </w:p>
    <w:p w14:paraId="4B7248D0" w14:textId="3E79F143" w:rsidR="00E84D81" w:rsidRPr="00230C80" w:rsidRDefault="00DB5962" w:rsidP="00230C80">
      <w:pPr>
        <w:pStyle w:val="Heading2"/>
        <w:rPr>
          <w:color w:val="4472C4" w:themeColor="accent1"/>
        </w:rPr>
      </w:pPr>
      <w:bookmarkStart w:id="11" w:name="_Toc67602821"/>
      <w:r w:rsidRPr="00230C80">
        <w:rPr>
          <w:color w:val="4472C4" w:themeColor="accent1"/>
        </w:rPr>
        <w:t>Phase Shift Keying</w:t>
      </w:r>
      <w:bookmarkEnd w:id="11"/>
    </w:p>
    <w:p w14:paraId="72DAB74D" w14:textId="77777777" w:rsidR="00B00412" w:rsidRDefault="00882FDC" w:rsidP="00B00412">
      <w:pPr>
        <w:keepNext/>
      </w:pPr>
      <w:r w:rsidRPr="00322BDA">
        <w:rPr>
          <w:noProof/>
        </w:rPr>
        <w:drawing>
          <wp:inline distT="0" distB="0" distL="0" distR="0" wp14:anchorId="447215A9" wp14:editId="0ECA7617">
            <wp:extent cx="3747135" cy="2952674"/>
            <wp:effectExtent l="0" t="0" r="5715" b="63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778182" cy="29771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9E9FC2" w14:textId="38D9C9C0" w:rsidR="009E6A2B" w:rsidRPr="009E6A2B" w:rsidRDefault="00B00412" w:rsidP="00B00412">
      <w:pPr>
        <w:pStyle w:val="Caption"/>
      </w:pPr>
      <w:bookmarkStart w:id="12" w:name="_Toc67602831"/>
      <w:r>
        <w:t xml:space="preserve">Figure </w:t>
      </w:r>
      <w:r w:rsidR="00FE490B">
        <w:fldChar w:fldCharType="begin"/>
      </w:r>
      <w:r w:rsidR="00FE490B">
        <w:instrText xml:space="preserve"> SEQ Figure \* ARABIC </w:instrText>
      </w:r>
      <w:r w:rsidR="00FE490B">
        <w:fldChar w:fldCharType="separate"/>
      </w:r>
      <w:r w:rsidR="0053340C">
        <w:rPr>
          <w:noProof/>
        </w:rPr>
        <w:t>4</w:t>
      </w:r>
      <w:r w:rsidR="00FE490B">
        <w:rPr>
          <w:noProof/>
        </w:rPr>
        <w:fldChar w:fldCharType="end"/>
      </w:r>
      <w:r>
        <w:t>- PSK modulator</w:t>
      </w:r>
      <w:bookmarkEnd w:id="12"/>
    </w:p>
    <w:p w14:paraId="4B9BAA7A" w14:textId="2D0A5B4D" w:rsidR="00BC0336" w:rsidRDefault="00A0127A" w:rsidP="009E6A2B">
      <w:r w:rsidRPr="00D5275A">
        <w:t xml:space="preserve">As </w:t>
      </w:r>
      <w:r w:rsidR="00C579B0">
        <w:t>above</w:t>
      </w:r>
      <w:r w:rsidRPr="00D5275A">
        <w:t>, the</w:t>
      </w:r>
      <w:r w:rsidR="00781526" w:rsidRPr="00D5275A">
        <w:t xml:space="preserve"> </w:t>
      </w:r>
      <w:r w:rsidR="005C1100" w:rsidRPr="00D5275A">
        <w:t>random binary numbers are created via the generator</w:t>
      </w:r>
      <w:r w:rsidR="005E7E4D" w:rsidRPr="00D5275A">
        <w:t xml:space="preserve"> shown in figure </w:t>
      </w:r>
      <w:r w:rsidR="006A4841">
        <w:t>4</w:t>
      </w:r>
      <w:r w:rsidR="005C1100" w:rsidRPr="00D5275A">
        <w:t xml:space="preserve">. </w:t>
      </w:r>
      <w:r w:rsidR="009E6A2B" w:rsidRPr="00D5275A">
        <w:t>The</w:t>
      </w:r>
      <w:r w:rsidR="00C90216" w:rsidRPr="00D5275A">
        <w:t xml:space="preserve"> sine</w:t>
      </w:r>
      <w:r w:rsidR="00C90216">
        <w:t xml:space="preserve"> wave</w:t>
      </w:r>
      <w:r w:rsidR="009E6A2B" w:rsidRPr="009E6A2B">
        <w:t xml:space="preserve"> carrier signal is </w:t>
      </w:r>
      <w:r w:rsidR="004B03DA">
        <w:t>duplicated, with one</w:t>
      </w:r>
      <w:r w:rsidR="005055D8">
        <w:t xml:space="preserve"> </w:t>
      </w:r>
      <w:r w:rsidR="005055D8" w:rsidRPr="008C48B9">
        <w:t>being</w:t>
      </w:r>
      <w:r w:rsidR="004B03DA" w:rsidRPr="008C48B9">
        <w:t xml:space="preserve"> </w:t>
      </w:r>
      <w:r w:rsidR="009E6A2B" w:rsidRPr="008C48B9">
        <w:t xml:space="preserve">multiplied </w:t>
      </w:r>
      <w:r w:rsidR="009E6A2B" w:rsidRPr="009E6A2B">
        <w:t xml:space="preserve">by -1 to invert it. </w:t>
      </w:r>
      <w:r w:rsidR="00BC0336">
        <w:t xml:space="preserve">This is then fed into the same switch as the original sine wave, </w:t>
      </w:r>
      <w:r w:rsidR="008C6248">
        <w:t>so there is a delay of half a wavelength between the two.</w:t>
      </w:r>
      <w:r w:rsidR="00F9382F">
        <w:t xml:space="preserve"> Binary amplitudes </w:t>
      </w:r>
      <w:r w:rsidR="001302BB" w:rsidRPr="001302BB">
        <w:t>higher than 0.5 (binary 1) opens the switch</w:t>
      </w:r>
      <w:r w:rsidR="0074718A">
        <w:t xml:space="preserve">, causing </w:t>
      </w:r>
      <w:r w:rsidR="00F9382F">
        <w:t>the</w:t>
      </w:r>
      <w:r w:rsidR="000C172C">
        <w:t xml:space="preserve"> original</w:t>
      </w:r>
      <w:r w:rsidR="00F9382F">
        <w:t xml:space="preserve"> sine wave to emit. </w:t>
      </w:r>
      <w:r w:rsidR="00207CE8">
        <w:t xml:space="preserve">Amplitudes lower than this (binary 0), </w:t>
      </w:r>
      <w:r w:rsidR="00ED5866">
        <w:t xml:space="preserve">close the switch, causing the </w:t>
      </w:r>
      <w:r w:rsidR="00846E69">
        <w:t>phase shifted</w:t>
      </w:r>
      <w:r w:rsidR="00ED5866">
        <w:t xml:space="preserve"> sine wave to transmit. </w:t>
      </w:r>
      <w:r w:rsidR="00E23426">
        <w:t>T</w:t>
      </w:r>
      <w:r w:rsidR="00882FDC">
        <w:t xml:space="preserve">his creates the effect shown in figure </w:t>
      </w:r>
      <w:r w:rsidR="00B53C00">
        <w:t>5</w:t>
      </w:r>
      <w:r w:rsidR="00882FDC">
        <w:t xml:space="preserve">. </w:t>
      </w:r>
    </w:p>
    <w:p w14:paraId="409A047A" w14:textId="310CBB17" w:rsidR="009E6A2B" w:rsidRPr="009E6A2B" w:rsidRDefault="009E6A2B" w:rsidP="009E6A2B">
      <w:r w:rsidRPr="009E6A2B">
        <w:lastRenderedPageBreak/>
        <w:t xml:space="preserve"> </w:t>
      </w:r>
      <w:r w:rsidR="00882FDC" w:rsidRPr="009E6A2B">
        <w:rPr>
          <w:noProof/>
        </w:rPr>
        <w:drawing>
          <wp:inline distT="0" distB="0" distL="0" distR="0" wp14:anchorId="7F13F823" wp14:editId="3C234B4E">
            <wp:extent cx="3162300" cy="2066925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162300" cy="2066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64FBCE" w14:textId="0DDB4C1A" w:rsidR="000C172C" w:rsidRPr="007427CD" w:rsidRDefault="000C172C" w:rsidP="000C172C">
      <w:pPr>
        <w:spacing w:after="200" w:line="240" w:lineRule="auto"/>
        <w:rPr>
          <w:color w:val="44546A" w:themeColor="text2"/>
          <w:sz w:val="18"/>
          <w:szCs w:val="18"/>
        </w:rPr>
      </w:pPr>
      <w:bookmarkStart w:id="13" w:name="_Toc67602832"/>
      <w:r w:rsidRPr="007427CD">
        <w:rPr>
          <w:color w:val="44546A" w:themeColor="text2"/>
          <w:sz w:val="18"/>
          <w:szCs w:val="18"/>
        </w:rPr>
        <w:t xml:space="preserve">Figure </w:t>
      </w:r>
      <w:r w:rsidRPr="007427CD">
        <w:rPr>
          <w:color w:val="44546A" w:themeColor="text2"/>
          <w:sz w:val="18"/>
          <w:szCs w:val="18"/>
        </w:rPr>
        <w:fldChar w:fldCharType="begin"/>
      </w:r>
      <w:r w:rsidRPr="007427CD">
        <w:rPr>
          <w:color w:val="44546A" w:themeColor="text2"/>
          <w:sz w:val="18"/>
          <w:szCs w:val="18"/>
        </w:rPr>
        <w:instrText xml:space="preserve"> SEQ Figure \* ARABIC </w:instrText>
      </w:r>
      <w:r w:rsidRPr="007427CD">
        <w:rPr>
          <w:color w:val="44546A" w:themeColor="text2"/>
          <w:sz w:val="18"/>
          <w:szCs w:val="18"/>
        </w:rPr>
        <w:fldChar w:fldCharType="separate"/>
      </w:r>
      <w:r w:rsidR="0053340C" w:rsidRPr="007427CD">
        <w:rPr>
          <w:noProof/>
          <w:color w:val="44546A" w:themeColor="text2"/>
          <w:sz w:val="18"/>
          <w:szCs w:val="18"/>
        </w:rPr>
        <w:t>5</w:t>
      </w:r>
      <w:r w:rsidRPr="007427CD">
        <w:rPr>
          <w:noProof/>
          <w:color w:val="44546A" w:themeColor="text2"/>
          <w:sz w:val="18"/>
          <w:szCs w:val="18"/>
        </w:rPr>
        <w:fldChar w:fldCharType="end"/>
      </w:r>
      <w:r w:rsidRPr="007427CD">
        <w:rPr>
          <w:color w:val="44546A" w:themeColor="text2"/>
          <w:sz w:val="18"/>
          <w:szCs w:val="18"/>
        </w:rPr>
        <w:t xml:space="preserve">- </w:t>
      </w:r>
      <w:r w:rsidR="007427CD">
        <w:rPr>
          <w:color w:val="44546A" w:themeColor="text2"/>
          <w:sz w:val="18"/>
          <w:szCs w:val="18"/>
        </w:rPr>
        <w:t>D</w:t>
      </w:r>
      <w:r w:rsidRPr="007427CD">
        <w:rPr>
          <w:color w:val="44546A" w:themeColor="text2"/>
          <w:sz w:val="18"/>
          <w:szCs w:val="18"/>
        </w:rPr>
        <w:t xml:space="preserve">iagram of PSK modulation </w:t>
      </w:r>
      <w:sdt>
        <w:sdtPr>
          <w:rPr>
            <w:color w:val="44546A" w:themeColor="text2"/>
            <w:sz w:val="18"/>
            <w:szCs w:val="18"/>
          </w:rPr>
          <w:id w:val="1053195850"/>
          <w:citation/>
        </w:sdtPr>
        <w:sdtEndPr/>
        <w:sdtContent>
          <w:r w:rsidRPr="007427CD">
            <w:rPr>
              <w:color w:val="44546A" w:themeColor="text2"/>
              <w:sz w:val="18"/>
              <w:szCs w:val="18"/>
            </w:rPr>
            <w:fldChar w:fldCharType="begin"/>
          </w:r>
          <w:r w:rsidRPr="007427CD">
            <w:rPr>
              <w:color w:val="44546A" w:themeColor="text2"/>
              <w:sz w:val="18"/>
              <w:szCs w:val="18"/>
            </w:rPr>
            <w:instrText xml:space="preserve"> CITATION Tec21 \l 2057 </w:instrText>
          </w:r>
          <w:r w:rsidRPr="007427CD">
            <w:rPr>
              <w:color w:val="44546A" w:themeColor="text2"/>
              <w:sz w:val="18"/>
              <w:szCs w:val="18"/>
            </w:rPr>
            <w:fldChar w:fldCharType="separate"/>
          </w:r>
          <w:r w:rsidR="001A2C5F" w:rsidRPr="001A2C5F">
            <w:rPr>
              <w:noProof/>
              <w:color w:val="44546A" w:themeColor="text2"/>
              <w:sz w:val="18"/>
              <w:szCs w:val="18"/>
            </w:rPr>
            <w:t>[7]</w:t>
          </w:r>
          <w:r w:rsidRPr="007427CD">
            <w:rPr>
              <w:color w:val="44546A" w:themeColor="text2"/>
              <w:sz w:val="18"/>
              <w:szCs w:val="18"/>
            </w:rPr>
            <w:fldChar w:fldCharType="end"/>
          </w:r>
        </w:sdtContent>
      </w:sdt>
      <w:bookmarkEnd w:id="13"/>
    </w:p>
    <w:p w14:paraId="65E66D5E" w14:textId="723DA211" w:rsidR="00847132" w:rsidRPr="009E6A2B" w:rsidRDefault="00847132" w:rsidP="00847132">
      <w:r w:rsidRPr="00D5275A">
        <w:t>The demo</w:t>
      </w:r>
      <w:r>
        <w:t>dulation of the PSK wave</w:t>
      </w:r>
      <w:r w:rsidR="00B1308D">
        <w:t xml:space="preserve"> </w:t>
      </w:r>
      <w:r>
        <w:t xml:space="preserve">is identical to ASK. The modulated signal gets multiplied by the original sine wave. If this modulated signal were an anti-phase sine wave, once multiplied, it would create a negative sine wave, signifying a binary 0, as shown in figure </w:t>
      </w:r>
      <w:r w:rsidR="001A12A5">
        <w:t>6</w:t>
      </w:r>
      <w:r w:rsidR="00FD771D">
        <w:t xml:space="preserve"> (i)</w:t>
      </w:r>
      <w:r>
        <w:t xml:space="preserve">. If the modulated signal were in phase, once multiplied, it would transmit a positive sine wave signifying binary 1. The low pass filter then averages out these sine waves, creating the wave shown in figure </w:t>
      </w:r>
      <w:r w:rsidR="00055215">
        <w:t>6</w:t>
      </w:r>
      <w:r>
        <w:t xml:space="preserve"> </w:t>
      </w:r>
      <w:r w:rsidR="00B00092">
        <w:t>(</w:t>
      </w:r>
      <w:r>
        <w:t>ii</w:t>
      </w:r>
      <w:r w:rsidR="00B00092">
        <w:t>)</w:t>
      </w:r>
      <w:r>
        <w:t xml:space="preserve">. The final switch then turns this wave into binary. Any amplitude above 0.05 signifies a binary 1, and any below signifies a 0, as shown in figure </w:t>
      </w:r>
      <w:r w:rsidR="00055215">
        <w:t xml:space="preserve">6 </w:t>
      </w:r>
      <w:r w:rsidR="007050DE">
        <w:t>(</w:t>
      </w:r>
      <w:r>
        <w:t>iii</w:t>
      </w:r>
      <w:r w:rsidR="007050DE">
        <w:t>)</w:t>
      </w:r>
      <w:r>
        <w:t xml:space="preserve">. </w:t>
      </w:r>
    </w:p>
    <w:p w14:paraId="07531B5F" w14:textId="77777777" w:rsidR="00847132" w:rsidRPr="009E6A2B" w:rsidRDefault="00847132" w:rsidP="000C172C">
      <w:pPr>
        <w:spacing w:after="200" w:line="240" w:lineRule="auto"/>
        <w:rPr>
          <w:i/>
          <w:iCs/>
          <w:color w:val="44546A" w:themeColor="text2"/>
          <w:sz w:val="18"/>
          <w:szCs w:val="18"/>
        </w:rPr>
      </w:pPr>
    </w:p>
    <w:p w14:paraId="6FAA9568" w14:textId="60416CA8" w:rsidR="009E6A2B" w:rsidRPr="009E6A2B" w:rsidRDefault="009E6A2B" w:rsidP="00D5275A"/>
    <w:p w14:paraId="5EFADF02" w14:textId="77777777" w:rsidR="00B1308D" w:rsidRDefault="00BE57B1" w:rsidP="00B1308D">
      <w:pPr>
        <w:keepNext/>
      </w:pPr>
      <w:r>
        <w:rPr>
          <w:noProof/>
          <w:color w:val="FF0000"/>
        </w:rPr>
        <w:drawing>
          <wp:inline distT="0" distB="0" distL="0" distR="0" wp14:anchorId="759F0C5F" wp14:editId="0DDA1923">
            <wp:extent cx="6049010" cy="2410460"/>
            <wp:effectExtent l="0" t="0" r="8890" b="889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49010" cy="24104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DACEC82" w14:textId="4058C748" w:rsidR="009E6A2B" w:rsidRPr="00B14E3A" w:rsidRDefault="00B1308D" w:rsidP="00B1308D">
      <w:pPr>
        <w:pStyle w:val="Caption"/>
        <w:rPr>
          <w:color w:val="FF0000"/>
        </w:rPr>
      </w:pPr>
      <w:bookmarkStart w:id="14" w:name="_Toc67602833"/>
      <w:r>
        <w:t xml:space="preserve">Figure </w:t>
      </w:r>
      <w:r w:rsidR="00FE490B">
        <w:fldChar w:fldCharType="begin"/>
      </w:r>
      <w:r w:rsidR="00FE490B">
        <w:instrText xml:space="preserve"> SEQ Figure \* ARABIC </w:instrText>
      </w:r>
      <w:r w:rsidR="00FE490B">
        <w:fldChar w:fldCharType="separate"/>
      </w:r>
      <w:r w:rsidR="0053340C">
        <w:rPr>
          <w:noProof/>
        </w:rPr>
        <w:t>6</w:t>
      </w:r>
      <w:r w:rsidR="00FE490B">
        <w:rPr>
          <w:noProof/>
        </w:rPr>
        <w:fldChar w:fldCharType="end"/>
      </w:r>
      <w:r>
        <w:t>- Diagram displaying PSK demodulation waves at different stages</w:t>
      </w:r>
      <w:bookmarkEnd w:id="14"/>
    </w:p>
    <w:p w14:paraId="31B861DF" w14:textId="0F750A9C" w:rsidR="006C1767" w:rsidRDefault="006C1767" w:rsidP="006C1767"/>
    <w:p w14:paraId="3E3C9A01" w14:textId="77777777" w:rsidR="00781362" w:rsidRDefault="00781362" w:rsidP="006C1767"/>
    <w:p w14:paraId="0DFA0501" w14:textId="203F2698" w:rsidR="009E6A2B" w:rsidRPr="00417F1C" w:rsidRDefault="009E6A2B" w:rsidP="00D5275A">
      <w:pPr>
        <w:pStyle w:val="Heading2"/>
      </w:pPr>
      <w:bookmarkStart w:id="15" w:name="_Toc67602822"/>
      <w:r w:rsidRPr="00417F1C">
        <w:lastRenderedPageBreak/>
        <w:t>Quadrature Phase Shift Keying (QPSK)</w:t>
      </w:r>
      <w:bookmarkEnd w:id="15"/>
    </w:p>
    <w:p w14:paraId="242BE7D4" w14:textId="63A797AF" w:rsidR="009E6A2B" w:rsidRPr="009E6A2B" w:rsidRDefault="009E6A2B" w:rsidP="009E6A2B">
      <w:pPr>
        <w:keepNext/>
      </w:pPr>
    </w:p>
    <w:p w14:paraId="70C8377A" w14:textId="6147C830" w:rsidR="00C560A1" w:rsidRPr="00C560A1" w:rsidRDefault="00C560A1" w:rsidP="00C560A1">
      <w:pPr>
        <w:spacing w:after="200" w:line="240" w:lineRule="auto"/>
        <w:rPr>
          <w:i/>
          <w:iCs/>
          <w:color w:val="44546A" w:themeColor="text2"/>
          <w:sz w:val="18"/>
          <w:szCs w:val="18"/>
        </w:rPr>
      </w:pPr>
      <w:r w:rsidRPr="00C40547">
        <w:rPr>
          <w:noProof/>
        </w:rPr>
        <w:drawing>
          <wp:inline distT="0" distB="0" distL="0" distR="0" wp14:anchorId="3B0479D7" wp14:editId="35C2F2F1">
            <wp:extent cx="5731288" cy="1678305"/>
            <wp:effectExtent l="0" t="0" r="317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923" cy="16784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5C122E" w14:textId="7277F28D" w:rsidR="009E6A2B" w:rsidRPr="002F36A5" w:rsidRDefault="00C560A1" w:rsidP="002F36A5">
      <w:pPr>
        <w:pStyle w:val="Caption"/>
      </w:pPr>
      <w:bookmarkStart w:id="16" w:name="_Toc67602834"/>
      <w:r>
        <w:t xml:space="preserve">Figure </w:t>
      </w:r>
      <w:r w:rsidR="00FE490B">
        <w:fldChar w:fldCharType="begin"/>
      </w:r>
      <w:r w:rsidR="00FE490B">
        <w:instrText xml:space="preserve"> SEQ Figure \* ARABIC </w:instrText>
      </w:r>
      <w:r w:rsidR="00FE490B">
        <w:fldChar w:fldCharType="separate"/>
      </w:r>
      <w:r w:rsidR="0053340C">
        <w:rPr>
          <w:noProof/>
        </w:rPr>
        <w:t>7</w:t>
      </w:r>
      <w:r w:rsidR="00FE490B">
        <w:rPr>
          <w:noProof/>
        </w:rPr>
        <w:fldChar w:fldCharType="end"/>
      </w:r>
      <w:r>
        <w:t>- QPSK modulator</w:t>
      </w:r>
      <w:bookmarkEnd w:id="16"/>
    </w:p>
    <w:p w14:paraId="4BBDF3A2" w14:textId="22FBC837" w:rsidR="009E6A2B" w:rsidRDefault="00821637" w:rsidP="00A8690F">
      <w:r w:rsidRPr="00821637">
        <w:t>Unlike the techniques above, QPSK transmits two bits per symbol</w:t>
      </w:r>
      <w:r>
        <w:t xml:space="preserve"> by combining two PSK signals</w:t>
      </w:r>
      <w:r w:rsidRPr="00821637">
        <w:t xml:space="preserve">. </w:t>
      </w:r>
      <w:r w:rsidR="00967ECB">
        <w:t xml:space="preserve">Figure </w:t>
      </w:r>
      <w:r w:rsidR="007050DE">
        <w:t>7</w:t>
      </w:r>
      <w:r w:rsidR="00967ECB">
        <w:t xml:space="preserve"> shows the </w:t>
      </w:r>
      <w:r w:rsidR="00442F57">
        <w:t xml:space="preserve">binary data being converted from serial data to vector data via a </w:t>
      </w:r>
      <w:r w:rsidR="00982F89">
        <w:t>deserializer. This</w:t>
      </w:r>
      <w:r w:rsidR="00442F57">
        <w:t xml:space="preserve"> al</w:t>
      </w:r>
      <w:r w:rsidR="00982F89">
        <w:t>lows the</w:t>
      </w:r>
      <w:r w:rsidR="00BD55F6">
        <w:t xml:space="preserve"> demultiplexer </w:t>
      </w:r>
      <w:r w:rsidR="00982F89">
        <w:t xml:space="preserve">to </w:t>
      </w:r>
      <w:r w:rsidR="00BD55F6">
        <w:t xml:space="preserve">split up the incoming binary signal, </w:t>
      </w:r>
      <w:r w:rsidR="001C60F8">
        <w:t xml:space="preserve">sharing the data between the two pathways. </w:t>
      </w:r>
      <w:r w:rsidR="0027725E" w:rsidRPr="00AF6BDD">
        <w:t xml:space="preserve">The </w:t>
      </w:r>
      <w:r w:rsidR="00AF6BDD">
        <w:t xml:space="preserve">binary data is multiplied by 2 </w:t>
      </w:r>
      <w:r w:rsidR="005C4F4A">
        <w:t xml:space="preserve">to give </w:t>
      </w:r>
      <w:r w:rsidR="007E6905">
        <w:t xml:space="preserve">amplitudes </w:t>
      </w:r>
      <w:r w:rsidR="0016282E">
        <w:t>0</w:t>
      </w:r>
      <w:r w:rsidR="00AD097C">
        <w:t xml:space="preserve"> and </w:t>
      </w:r>
      <w:r w:rsidR="0016282E">
        <w:t xml:space="preserve">2. </w:t>
      </w:r>
      <w:r w:rsidR="00E0220A">
        <w:t xml:space="preserve">Next, 1 is subtracted from both values to give amplitudes -1 and 1. </w:t>
      </w:r>
      <w:r w:rsidR="00ED2D2D">
        <w:t xml:space="preserve">These are then multiplied by </w:t>
      </w:r>
      <w:r w:rsidR="008632A0">
        <w:t xml:space="preserve">one of two </w:t>
      </w:r>
      <w:r w:rsidR="00B812A9">
        <w:t xml:space="preserve">sine </w:t>
      </w:r>
      <w:r w:rsidR="00607D1E">
        <w:t>carrier wave</w:t>
      </w:r>
      <w:r w:rsidR="008632A0">
        <w:t>s</w:t>
      </w:r>
      <w:r w:rsidR="00FD71BD">
        <w:t xml:space="preserve">, giving I and Q components. </w:t>
      </w:r>
      <w:r w:rsidR="00773A0E" w:rsidRPr="008F1797">
        <w:t>These waves are 90° out of phase with each other</w:t>
      </w:r>
      <w:r w:rsidR="007D14B7" w:rsidRPr="008F1797">
        <w:t xml:space="preserve">, as shown by figure </w:t>
      </w:r>
      <w:r w:rsidR="007050DE" w:rsidRPr="008F1797">
        <w:t xml:space="preserve">8 </w:t>
      </w:r>
      <w:r w:rsidR="007D14B7" w:rsidRPr="008F1797">
        <w:t>(ii) and (iii</w:t>
      </w:r>
      <w:r w:rsidR="00BC6126" w:rsidRPr="008F1797">
        <w:t>)</w:t>
      </w:r>
      <w:r w:rsidR="00773A0E" w:rsidRPr="008F1797">
        <w:t>.</w:t>
      </w:r>
      <w:r w:rsidR="0024029F" w:rsidRPr="008F1797">
        <w:t xml:space="preserve"> </w:t>
      </w:r>
      <w:r w:rsidR="00EF1000" w:rsidRPr="008F1797">
        <w:t xml:space="preserve">These waves are </w:t>
      </w:r>
      <w:r w:rsidR="007C01ED" w:rsidRPr="008F1797">
        <w:t xml:space="preserve">then </w:t>
      </w:r>
      <w:r w:rsidR="0024029F" w:rsidRPr="008F1797">
        <w:t xml:space="preserve">added together to create </w:t>
      </w:r>
      <w:r w:rsidR="000569E1" w:rsidRPr="008F1797">
        <w:t>the QPSK</w:t>
      </w:r>
      <w:r w:rsidR="007C01ED" w:rsidRPr="008F1797">
        <w:t xml:space="preserve"> </w:t>
      </w:r>
      <w:r w:rsidR="000569E1" w:rsidRPr="008F1797">
        <w:t>output</w:t>
      </w:r>
      <w:r w:rsidR="006D44F5" w:rsidRPr="008F1797">
        <w:t xml:space="preserve"> shown in </w:t>
      </w:r>
      <w:r w:rsidR="007050DE" w:rsidRPr="008F1797">
        <w:t>8</w:t>
      </w:r>
      <w:r w:rsidR="007D14B7" w:rsidRPr="008F1797">
        <w:t xml:space="preserve"> (i</w:t>
      </w:r>
      <w:r w:rsidR="00856547">
        <w:t>v</w:t>
      </w:r>
      <w:r w:rsidR="007D14B7" w:rsidRPr="008F1797">
        <w:t>)</w:t>
      </w:r>
      <w:r w:rsidR="003743C9" w:rsidRPr="008F1797">
        <w:t xml:space="preserve">, showing the four different phases of </w:t>
      </w:r>
      <w:r w:rsidR="008F1797" w:rsidRPr="008F1797">
        <w:t>wave</w:t>
      </w:r>
      <w:r w:rsidR="006D3CC4" w:rsidRPr="008F1797">
        <w:t>.</w:t>
      </w:r>
      <w:r w:rsidR="00781362" w:rsidRPr="008F1797">
        <w:t xml:space="preserve"> </w:t>
      </w:r>
      <w:r w:rsidR="00444936" w:rsidRPr="008F1797">
        <w:t xml:space="preserve">Depending on how in/out of phase the </w:t>
      </w:r>
      <w:r w:rsidR="006D3CC4" w:rsidRPr="008F1797">
        <w:t xml:space="preserve">two </w:t>
      </w:r>
      <w:r w:rsidR="00CA1767" w:rsidRPr="008F1797">
        <w:t xml:space="preserve">carrier waves were </w:t>
      </w:r>
      <w:r w:rsidR="006D3CC4" w:rsidRPr="008F1797">
        <w:t>relates to</w:t>
      </w:r>
      <w:r w:rsidR="00CA1767" w:rsidRPr="008F1797">
        <w:t xml:space="preserve"> the binary they represent.</w:t>
      </w:r>
      <w:r w:rsidR="00CA1767">
        <w:t xml:space="preserve"> </w:t>
      </w:r>
    </w:p>
    <w:p w14:paraId="66530289" w14:textId="77777777" w:rsidR="00AA1674" w:rsidRDefault="00DC4B12" w:rsidP="00AA1674">
      <w:pPr>
        <w:keepNext/>
      </w:pPr>
      <w:r w:rsidRPr="00DC4B12">
        <w:rPr>
          <w:noProof/>
        </w:rPr>
        <w:drawing>
          <wp:inline distT="0" distB="0" distL="0" distR="0" wp14:anchorId="24428BEC" wp14:editId="7398F10D">
            <wp:extent cx="5731510" cy="3897630"/>
            <wp:effectExtent l="0" t="0" r="2540" b="762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97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A19139" w14:textId="31FC3A8C" w:rsidR="00C40547" w:rsidRDefault="00AA1674" w:rsidP="00AA1674">
      <w:pPr>
        <w:pStyle w:val="Caption"/>
      </w:pPr>
      <w:bookmarkStart w:id="17" w:name="_Toc67602835"/>
      <w:r>
        <w:t xml:space="preserve">Figure </w:t>
      </w:r>
      <w:r w:rsidR="00FE490B">
        <w:fldChar w:fldCharType="begin"/>
      </w:r>
      <w:r w:rsidR="00FE490B">
        <w:instrText xml:space="preserve"> SEQ Figure \* ARABIC </w:instrText>
      </w:r>
      <w:r w:rsidR="00FE490B">
        <w:fldChar w:fldCharType="separate"/>
      </w:r>
      <w:r w:rsidR="0053340C">
        <w:rPr>
          <w:noProof/>
        </w:rPr>
        <w:t>8</w:t>
      </w:r>
      <w:r w:rsidR="00FE490B">
        <w:rPr>
          <w:noProof/>
        </w:rPr>
        <w:fldChar w:fldCharType="end"/>
      </w:r>
      <w:r>
        <w:t>- Diagram displaying QPSK waves at different stages during modulation</w:t>
      </w:r>
      <w:sdt>
        <w:sdtPr>
          <w:id w:val="78956295"/>
          <w:citation/>
        </w:sdtPr>
        <w:sdtEndPr/>
        <w:sdtContent>
          <w:r w:rsidR="007B0B29">
            <w:fldChar w:fldCharType="begin"/>
          </w:r>
          <w:r w:rsidR="007B0B29">
            <w:instrText xml:space="preserve"> CITATION Sul20 \l 2057 </w:instrText>
          </w:r>
          <w:r w:rsidR="007B0B29">
            <w:fldChar w:fldCharType="separate"/>
          </w:r>
          <w:r w:rsidR="001A2C5F">
            <w:rPr>
              <w:noProof/>
            </w:rPr>
            <w:t xml:space="preserve"> </w:t>
          </w:r>
          <w:r w:rsidR="001A2C5F" w:rsidRPr="001A2C5F">
            <w:rPr>
              <w:noProof/>
            </w:rPr>
            <w:t>[8]</w:t>
          </w:r>
          <w:r w:rsidR="007B0B29">
            <w:fldChar w:fldCharType="end"/>
          </w:r>
        </w:sdtContent>
      </w:sdt>
      <w:r>
        <w:t>.</w:t>
      </w:r>
      <w:bookmarkEnd w:id="17"/>
    </w:p>
    <w:p w14:paraId="560455A0" w14:textId="77777777" w:rsidR="00B75482" w:rsidRDefault="00B75482" w:rsidP="00133095">
      <w:pPr>
        <w:pStyle w:val="Heading2"/>
      </w:pPr>
    </w:p>
    <w:p w14:paraId="175DB5AA" w14:textId="50DD7596" w:rsidR="00656882" w:rsidRDefault="00133095" w:rsidP="00A8690F">
      <w:r>
        <w:t xml:space="preserve">The original </w:t>
      </w:r>
      <w:r w:rsidR="00773A0E">
        <w:t xml:space="preserve">sine waves are both replicated in the demodulator as shown in figure </w:t>
      </w:r>
      <w:r w:rsidR="007050DE">
        <w:t>8</w:t>
      </w:r>
      <w:r w:rsidR="00BC6126">
        <w:t xml:space="preserve"> (ii) (iii)</w:t>
      </w:r>
      <w:r w:rsidR="006A3800">
        <w:t xml:space="preserve"> and</w:t>
      </w:r>
      <w:r w:rsidR="001C0DA4">
        <w:t xml:space="preserve"> multiplied by the received signal. </w:t>
      </w:r>
      <w:r w:rsidR="00D54477">
        <w:t xml:space="preserve">These are then low pass filtered to reduce any noise outputs. </w:t>
      </w:r>
      <w:r w:rsidR="0034519C">
        <w:t xml:space="preserve">The data then travels through a switch with threshold zero. Values above 0 </w:t>
      </w:r>
      <w:r w:rsidR="00CE4712">
        <w:t xml:space="preserve">are outputted as binary </w:t>
      </w:r>
      <w:r w:rsidR="00D53AD2">
        <w:t>1</w:t>
      </w:r>
      <w:r w:rsidR="00CE4712">
        <w:t>, and th</w:t>
      </w:r>
      <w:r w:rsidR="00D53AD2">
        <w:t>ose below, binary 0.</w:t>
      </w:r>
      <w:r w:rsidR="00432E69">
        <w:t xml:space="preserve"> The signals are then multiplexed together to join the 2 inputs together as one data stream in its original order. It is then </w:t>
      </w:r>
      <w:r w:rsidR="00DA4AFD">
        <w:t>serialised</w:t>
      </w:r>
      <w:r w:rsidR="009B2098">
        <w:t xml:space="preserve"> to recover the </w:t>
      </w:r>
      <w:r w:rsidR="00564BB2">
        <w:t>original bit-stream</w:t>
      </w:r>
      <w:r w:rsidR="004A7D2E">
        <w:t xml:space="preserve"> as shown in </w:t>
      </w:r>
      <w:r w:rsidR="007050DE">
        <w:t xml:space="preserve">8 </w:t>
      </w:r>
      <w:r w:rsidR="004A7D2E">
        <w:t>(i)</w:t>
      </w:r>
      <w:r w:rsidR="00564BB2">
        <w:t xml:space="preserve">. </w:t>
      </w:r>
    </w:p>
    <w:p w14:paraId="46A0E7DD" w14:textId="321F539C" w:rsidR="00CE58C0" w:rsidRDefault="00CE58C0" w:rsidP="00A8690F"/>
    <w:p w14:paraId="35356541" w14:textId="77777777" w:rsidR="00180D09" w:rsidRDefault="00180D09" w:rsidP="00180D09">
      <w:pPr>
        <w:pStyle w:val="Heading2"/>
      </w:pPr>
      <w:bookmarkStart w:id="18" w:name="_Toc67602823"/>
      <w:r>
        <w:t>Method</w:t>
      </w:r>
      <w:bookmarkEnd w:id="18"/>
      <w:r>
        <w:t xml:space="preserve"> </w:t>
      </w:r>
    </w:p>
    <w:p w14:paraId="63A62E2A" w14:textId="30F62D03" w:rsidR="00EF4737" w:rsidRDefault="00EF4737" w:rsidP="00EF4737">
      <w:r w:rsidRPr="00EF4737">
        <w:t xml:space="preserve">Simulations were completed for each modulation method, starting </w:t>
      </w:r>
      <w:r w:rsidR="008C122D">
        <w:t xml:space="preserve">with a SNR of 0dB, then decreasing this ratio by 5dB </w:t>
      </w:r>
      <w:r w:rsidR="00EC712E">
        <w:t xml:space="preserve">increments </w:t>
      </w:r>
      <w:r w:rsidRPr="00EF4737">
        <w:t>until system failure occurr</w:t>
      </w:r>
      <w:r w:rsidRPr="00680286">
        <w:t xml:space="preserve">ed. </w:t>
      </w:r>
      <w:r w:rsidR="00DF7913">
        <w:t>System failure was define</w:t>
      </w:r>
      <w:r w:rsidR="00680286">
        <w:t>d</w:t>
      </w:r>
      <w:r w:rsidR="00DF7913">
        <w:t xml:space="preserve"> as </w:t>
      </w:r>
      <w:r w:rsidR="00680286">
        <w:t xml:space="preserve">when the </w:t>
      </w:r>
      <w:r w:rsidRPr="00EF4737">
        <w:t>bit error rate</w:t>
      </w:r>
      <w:r w:rsidR="00DB6BBD">
        <w:t xml:space="preserve"> (BER)</w:t>
      </w:r>
      <w:r w:rsidRPr="00EF4737">
        <w:t xml:space="preserve"> reached 0.5, resulting in half data loss. For each noise level, the simulation was repeated 5 times, and a mean calculated.</w:t>
      </w:r>
      <w:r w:rsidR="00F53B9A">
        <w:t xml:space="preserve"> The standard deviation was also </w:t>
      </w:r>
      <w:r w:rsidR="007B0B29">
        <w:t>calculated and</w:t>
      </w:r>
      <w:r w:rsidR="007E1BCE">
        <w:t xml:space="preserve"> presented in the form of error bars. </w:t>
      </w:r>
    </w:p>
    <w:p w14:paraId="086BDA53" w14:textId="75F9A981" w:rsidR="00EF4737" w:rsidRDefault="00085AC6" w:rsidP="00EF4737">
      <w:r>
        <w:t xml:space="preserve">The control variables for these simulations were: </w:t>
      </w:r>
    </w:p>
    <w:p w14:paraId="04EBDD29" w14:textId="6DE0A31F" w:rsidR="001A0F2C" w:rsidRPr="00BE10A0" w:rsidRDefault="00085AC6" w:rsidP="00085AC6">
      <w:pPr>
        <w:pStyle w:val="ListParagraph"/>
        <w:numPr>
          <w:ilvl w:val="0"/>
          <w:numId w:val="3"/>
        </w:numPr>
      </w:pPr>
      <w:r w:rsidRPr="00BE10A0">
        <w:t xml:space="preserve">The frequency of the </w:t>
      </w:r>
      <w:r w:rsidR="001A0F2C" w:rsidRPr="00BE10A0">
        <w:t>source data (1Hz).</w:t>
      </w:r>
      <w:r w:rsidR="00180D09" w:rsidRPr="00BE10A0">
        <w:t xml:space="preserve"> </w:t>
      </w:r>
    </w:p>
    <w:p w14:paraId="480A1249" w14:textId="3A6B7D0C" w:rsidR="00F72AE4" w:rsidRDefault="00B244E6" w:rsidP="00F72AE4">
      <w:pPr>
        <w:pStyle w:val="ListParagraph"/>
        <w:numPr>
          <w:ilvl w:val="0"/>
          <w:numId w:val="3"/>
        </w:numPr>
      </w:pPr>
      <w:r w:rsidRPr="00BE10A0">
        <w:t xml:space="preserve">The frequency of the carrier wave </w:t>
      </w:r>
      <w:r>
        <w:t xml:space="preserve">(100Hz). This was more than </w:t>
      </w:r>
      <w:r w:rsidR="00F72AE4">
        <w:t>five times the source data rate, as specified.</w:t>
      </w:r>
    </w:p>
    <w:p w14:paraId="2ECD3585" w14:textId="6F299B83" w:rsidR="001B7916" w:rsidRDefault="00F72AE4" w:rsidP="00F72AE4">
      <w:pPr>
        <w:pStyle w:val="ListParagraph"/>
        <w:numPr>
          <w:ilvl w:val="0"/>
          <w:numId w:val="3"/>
        </w:numPr>
      </w:pPr>
      <w:r>
        <w:t>The run time of the simulations</w:t>
      </w:r>
      <w:r w:rsidR="008E05E5">
        <w:t xml:space="preserve"> was kept at 100 seconds. </w:t>
      </w:r>
    </w:p>
    <w:p w14:paraId="13946D9F" w14:textId="032D59FB" w:rsidR="008C407F" w:rsidRDefault="008C407F" w:rsidP="00F72AE4">
      <w:pPr>
        <w:pStyle w:val="ListParagraph"/>
        <w:numPr>
          <w:ilvl w:val="0"/>
          <w:numId w:val="3"/>
        </w:numPr>
      </w:pPr>
      <w:r>
        <w:t>The sample rate of data</w:t>
      </w:r>
      <w:r w:rsidR="00DE7530">
        <w:t xml:space="preserve"> (</w:t>
      </w:r>
      <w:r w:rsidR="00B840E1">
        <w:t xml:space="preserve">1/10000). </w:t>
      </w:r>
      <w:r w:rsidR="00A0773A" w:rsidRPr="00A0773A">
        <w:t>This was greater than double the signal bandwidth, as stated by the Nyquist Criterion.</w:t>
      </w:r>
    </w:p>
    <w:p w14:paraId="7E39A4D2" w14:textId="61C4C67F" w:rsidR="00744DAD" w:rsidRDefault="00744DAD" w:rsidP="00F72AE4">
      <w:pPr>
        <w:pStyle w:val="ListParagraph"/>
        <w:numPr>
          <w:ilvl w:val="0"/>
          <w:numId w:val="3"/>
        </w:numPr>
      </w:pPr>
      <w:r>
        <w:t>The filter parameters were the same across each technique, to ensure an equal amount of filtering</w:t>
      </w:r>
      <w:r w:rsidR="00366F77">
        <w:t xml:space="preserve">. </w:t>
      </w:r>
      <w:r>
        <w:t xml:space="preserve"> </w:t>
      </w:r>
    </w:p>
    <w:p w14:paraId="3A628ED8" w14:textId="77777777" w:rsidR="00EF4737" w:rsidRDefault="00EF4737" w:rsidP="00EF4737"/>
    <w:p w14:paraId="720EBC8C" w14:textId="77777777" w:rsidR="00EF4737" w:rsidRDefault="00EF4737" w:rsidP="00EF4737">
      <w:r>
        <w:t xml:space="preserve">The bit error rate was calculated </w:t>
      </w:r>
      <w:r w:rsidRPr="0057143D">
        <w:t>using the equation:</w:t>
      </w:r>
    </w:p>
    <w:p w14:paraId="3A643D06" w14:textId="13CECFD6" w:rsidR="00EF4737" w:rsidRPr="00750FFB" w:rsidRDefault="00750FFB" w:rsidP="00EF4737">
      <w:pPr>
        <w:rPr>
          <w:rFonts w:eastAsiaTheme="minorEastAsia"/>
          <w:iCs/>
        </w:rPr>
      </w:pPr>
      <m:oMathPara>
        <m:oMath>
          <m:r>
            <m:rPr>
              <m:sty m:val="p"/>
            </m:rPr>
            <w:rPr>
              <w:rFonts w:ascii="Cambria Math" w:hAnsi="Cambria Math"/>
            </w:rPr>
            <m:t xml:space="preserve">B.E.R.= </m:t>
          </m:r>
          <m:f>
            <m:fPr>
              <m:ctrlPr>
                <w:rPr>
                  <w:rFonts w:ascii="Cambria Math" w:hAnsi="Cambria Math"/>
                  <w:iCs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total number of errors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total number of bits recieved</m:t>
              </m:r>
            </m:den>
          </m:f>
        </m:oMath>
      </m:oMathPara>
    </w:p>
    <w:p w14:paraId="0F33B3DA" w14:textId="77777777" w:rsidR="00EF4737" w:rsidRPr="00EF4737" w:rsidRDefault="00EF4737" w:rsidP="00EF4737"/>
    <w:p w14:paraId="54440C93" w14:textId="77777777" w:rsidR="00387AC3" w:rsidRDefault="00387AC3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69EE8402" w14:textId="509A8DF0" w:rsidR="007A544C" w:rsidRDefault="0099738A" w:rsidP="00920969">
      <w:pPr>
        <w:pStyle w:val="Heading1"/>
      </w:pPr>
      <w:bookmarkStart w:id="19" w:name="_Toc67602824"/>
      <w:r>
        <w:lastRenderedPageBreak/>
        <w:t>R</w:t>
      </w:r>
      <w:r w:rsidRPr="0099738A">
        <w:t>esult</w:t>
      </w:r>
      <w:r w:rsidR="00920969">
        <w:t>s</w:t>
      </w:r>
      <w:bookmarkEnd w:id="19"/>
    </w:p>
    <w:p w14:paraId="27335061" w14:textId="6F5F5A53" w:rsidR="007D17F4" w:rsidRDefault="005F2988" w:rsidP="00920969">
      <w:r w:rsidRPr="005F2988">
        <w:t xml:space="preserve">As demonstrated in figure </w:t>
      </w:r>
      <w:r w:rsidR="0053340C">
        <w:t>9</w:t>
      </w:r>
      <w:r w:rsidRPr="005F2988">
        <w:t xml:space="preserve">, as the </w:t>
      </w:r>
      <w:r w:rsidR="007217CA">
        <w:t>signal to noise ratio (SNR</w:t>
      </w:r>
      <w:r w:rsidR="009C7DB6">
        <w:t xml:space="preserve">) </w:t>
      </w:r>
      <w:r w:rsidR="00E41B57">
        <w:t xml:space="preserve">decreases, the bit error rate (BER) increases for all three channels. </w:t>
      </w:r>
    </w:p>
    <w:p w14:paraId="692B062D" w14:textId="77777777" w:rsidR="0053340C" w:rsidRDefault="000E50FC" w:rsidP="0053340C">
      <w:pPr>
        <w:keepNext/>
      </w:pPr>
      <w:r>
        <w:rPr>
          <w:noProof/>
        </w:rPr>
        <w:drawing>
          <wp:inline distT="0" distB="0" distL="0" distR="0" wp14:anchorId="42E7956C" wp14:editId="2124CFA3">
            <wp:extent cx="6105525" cy="3838575"/>
            <wp:effectExtent l="0" t="0" r="9525" b="9525"/>
            <wp:docPr id="14" name="Chart 14">
              <a:extLst xmlns:a="http://schemas.openxmlformats.org/drawingml/2006/main">
                <a:ext uri="{FF2B5EF4-FFF2-40B4-BE49-F238E27FC236}">
                  <a16:creationId xmlns:a16="http://schemas.microsoft.com/office/drawing/2014/main" id="{CB1B5101-CA70-4C5A-AD37-BE662EF1010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7"/>
              </a:graphicData>
            </a:graphic>
          </wp:inline>
        </w:drawing>
      </w:r>
    </w:p>
    <w:p w14:paraId="482B3E25" w14:textId="7B7A7670" w:rsidR="009A27C9" w:rsidRDefault="0053340C" w:rsidP="0053340C">
      <w:pPr>
        <w:pStyle w:val="Caption"/>
      </w:pPr>
      <w:bookmarkStart w:id="20" w:name="_Toc67602836"/>
      <w:r>
        <w:t xml:space="preserve">Figure </w:t>
      </w:r>
      <w:r w:rsidR="00FE490B">
        <w:fldChar w:fldCharType="begin"/>
      </w:r>
      <w:r w:rsidR="00FE490B">
        <w:instrText xml:space="preserve"> SEQ Figure \* ARABIC </w:instrText>
      </w:r>
      <w:r w:rsidR="00FE490B">
        <w:fldChar w:fldCharType="separate"/>
      </w:r>
      <w:r>
        <w:rPr>
          <w:noProof/>
        </w:rPr>
        <w:t>9</w:t>
      </w:r>
      <w:r w:rsidR="00FE490B">
        <w:rPr>
          <w:noProof/>
        </w:rPr>
        <w:fldChar w:fldCharType="end"/>
      </w:r>
      <w:r>
        <w:t xml:space="preserve">- Graph showing Signal to Noise Ratio against </w:t>
      </w:r>
      <w:r>
        <w:rPr>
          <w:noProof/>
        </w:rPr>
        <w:t>Bit Error Rate for all three techniques</w:t>
      </w:r>
      <w:bookmarkEnd w:id="20"/>
    </w:p>
    <w:p w14:paraId="047B1AF6" w14:textId="01C60685" w:rsidR="009A27C9" w:rsidRDefault="009A27C9" w:rsidP="00920969"/>
    <w:p w14:paraId="24F4C3CE" w14:textId="77777777" w:rsidR="009A27C9" w:rsidRDefault="009A27C9" w:rsidP="00920969">
      <w:bookmarkStart w:id="21" w:name="_Hlk67580781"/>
    </w:p>
    <w:bookmarkEnd w:id="21"/>
    <w:p w14:paraId="6EC59C7C" w14:textId="77777777" w:rsidR="006A768A" w:rsidRPr="00920969" w:rsidRDefault="006A768A" w:rsidP="00920969"/>
    <w:p w14:paraId="5055985B" w14:textId="5E647582" w:rsidR="0099738A" w:rsidRDefault="0099738A" w:rsidP="0099738A">
      <w:pPr>
        <w:pStyle w:val="Heading1"/>
      </w:pPr>
      <w:bookmarkStart w:id="22" w:name="_Toc67602825"/>
      <w:r>
        <w:t>D</w:t>
      </w:r>
      <w:r w:rsidRPr="0099738A">
        <w:t>iscussion</w:t>
      </w:r>
      <w:bookmarkEnd w:id="22"/>
    </w:p>
    <w:p w14:paraId="4EFCE98C" w14:textId="09AE2B07" w:rsidR="00E97BF9" w:rsidRPr="00E97BF9" w:rsidRDefault="00E97BF9" w:rsidP="00E97BF9">
      <w:r w:rsidRPr="00E97BF9">
        <w:t xml:space="preserve">Overall, all three systems performed well, reaching SNR </w:t>
      </w:r>
      <w:r w:rsidR="00367742">
        <w:t>values</w:t>
      </w:r>
      <w:r w:rsidRPr="00E97BF9">
        <w:t xml:space="preserve"> of </w:t>
      </w:r>
      <w:r w:rsidR="00724C37">
        <w:t xml:space="preserve">up </w:t>
      </w:r>
      <w:r w:rsidR="00A93C12">
        <w:t>to</w:t>
      </w:r>
      <w:r w:rsidR="009966B7">
        <w:t xml:space="preserve"> </w:t>
      </w:r>
      <w:r w:rsidR="009C7DB6">
        <w:t>-6</w:t>
      </w:r>
      <w:r w:rsidR="009966B7">
        <w:t>0dB</w:t>
      </w:r>
      <w:r w:rsidRPr="00E97BF9">
        <w:t xml:space="preserve"> before breakdown. This was due to a high ratio between the frequency of the carrier wav</w:t>
      </w:r>
      <w:r w:rsidR="001223F6">
        <w:t>e</w:t>
      </w:r>
      <w:r w:rsidRPr="00E97BF9">
        <w:t xml:space="preserve"> and the frequency of the original data</w:t>
      </w:r>
      <w:r w:rsidR="001223F6">
        <w:t>.</w:t>
      </w:r>
      <w:r w:rsidRPr="00E97BF9">
        <w:t xml:space="preserve"> </w:t>
      </w:r>
      <w:r w:rsidR="00AD3031">
        <w:t xml:space="preserve">This </w:t>
      </w:r>
      <w:r w:rsidR="00917732">
        <w:t xml:space="preserve">large frequency difference allows the carrier signal to be transmitted large distances </w:t>
      </w:r>
      <w:r w:rsidR="002A4B3D">
        <w:t xml:space="preserve">with little </w:t>
      </w:r>
      <w:r w:rsidR="00917732">
        <w:t xml:space="preserve">distortion, </w:t>
      </w:r>
      <w:r w:rsidR="003A78D6">
        <w:t>as</w:t>
      </w:r>
      <w:r w:rsidR="00AC4D1A">
        <w:t xml:space="preserve"> under real</w:t>
      </w:r>
      <w:r w:rsidR="002C6248">
        <w:t xml:space="preserve"> world</w:t>
      </w:r>
      <w:r w:rsidR="00AC4D1A">
        <w:t xml:space="preserve"> conditions</w:t>
      </w:r>
      <w:r w:rsidR="003A78D6">
        <w:t xml:space="preserve"> they are travelling too fast to be </w:t>
      </w:r>
      <w:r w:rsidR="006266E3">
        <w:t>obstructed and distorted by the Earth’s at</w:t>
      </w:r>
      <w:r w:rsidR="006266E3" w:rsidRPr="005F2988">
        <w:t>mosphere</w:t>
      </w:r>
      <w:r w:rsidR="005F2988" w:rsidRPr="005F2988">
        <w:t xml:space="preserve"> </w:t>
      </w:r>
      <w:sdt>
        <w:sdtPr>
          <w:id w:val="-710811545"/>
          <w:citation/>
        </w:sdtPr>
        <w:sdtEndPr/>
        <w:sdtContent>
          <w:r w:rsidR="005F2988" w:rsidRPr="005F2988">
            <w:fldChar w:fldCharType="begin"/>
          </w:r>
          <w:r w:rsidR="005F2988" w:rsidRPr="005F2988">
            <w:instrText xml:space="preserve"> CITATION Ele21 \l 2057 </w:instrText>
          </w:r>
          <w:r w:rsidR="005F2988" w:rsidRPr="005F2988">
            <w:fldChar w:fldCharType="separate"/>
          </w:r>
          <w:r w:rsidR="001A2C5F" w:rsidRPr="001A2C5F">
            <w:rPr>
              <w:noProof/>
            </w:rPr>
            <w:t>[6]</w:t>
          </w:r>
          <w:r w:rsidR="005F2988" w:rsidRPr="005F2988">
            <w:fldChar w:fldCharType="end"/>
          </w:r>
        </w:sdtContent>
      </w:sdt>
      <w:r w:rsidR="005F2988">
        <w:t>.</w:t>
      </w:r>
      <w:r w:rsidR="006266E3" w:rsidRPr="005F2988">
        <w:t xml:space="preserve">  </w:t>
      </w:r>
    </w:p>
    <w:p w14:paraId="453A230D" w14:textId="77C9E205" w:rsidR="00EC6A1C" w:rsidRDefault="00155551" w:rsidP="00DF63D1">
      <w:r>
        <w:t xml:space="preserve">ASK </w:t>
      </w:r>
      <w:r w:rsidR="00BE1A35">
        <w:t xml:space="preserve">has the fastest system failure due </w:t>
      </w:r>
      <w:r w:rsidR="005F56A8">
        <w:t xml:space="preserve">to noise </w:t>
      </w:r>
      <w:r w:rsidR="003165D1">
        <w:t xml:space="preserve">mostly </w:t>
      </w:r>
      <w:r w:rsidR="008F7477">
        <w:t xml:space="preserve">impacting </w:t>
      </w:r>
      <w:r w:rsidR="00454ABA">
        <w:t>the</w:t>
      </w:r>
      <w:r w:rsidR="006914CB">
        <w:t xml:space="preserve"> signal amplitude</w:t>
      </w:r>
      <w:r w:rsidR="00454ABA">
        <w:t xml:space="preserve">. As this modulation technique relies on </w:t>
      </w:r>
      <w:r w:rsidR="00ED0EF4">
        <w:t>signals of a certain amplitude relating to binary, this change in amplitude can cause the signals to be misinterpreted</w:t>
      </w:r>
      <w:r w:rsidR="00874DB8">
        <w:t xml:space="preserve">, therefore causing bit errors. </w:t>
      </w:r>
    </w:p>
    <w:p w14:paraId="670523D0" w14:textId="532E1A51" w:rsidR="00FD5AB2" w:rsidRDefault="00BA4FB4" w:rsidP="00C867A0">
      <w:r>
        <w:t>F</w:t>
      </w:r>
      <w:r w:rsidRPr="00BA4FB4">
        <w:t xml:space="preserve">igure </w:t>
      </w:r>
      <w:r w:rsidR="004E3DC1">
        <w:t>9</w:t>
      </w:r>
      <w:r w:rsidRPr="00BA4FB4">
        <w:t xml:space="preserve"> shows </w:t>
      </w:r>
      <w:r w:rsidR="000D4989">
        <w:t xml:space="preserve">both PSK and QPSK having similar results for each SNR, with </w:t>
      </w:r>
      <w:r w:rsidR="00DC16EF">
        <w:t xml:space="preserve">PSK having a higher end result. </w:t>
      </w:r>
      <w:r w:rsidR="005E025A">
        <w:t xml:space="preserve">This is because </w:t>
      </w:r>
      <w:r w:rsidR="00AE1AFA">
        <w:t xml:space="preserve">QPSK </w:t>
      </w:r>
      <w:r w:rsidR="000B03BA">
        <w:t xml:space="preserve">is </w:t>
      </w:r>
      <w:r w:rsidR="005E025A">
        <w:t xml:space="preserve">effectively </w:t>
      </w:r>
      <w:r w:rsidR="000B03BA">
        <w:t xml:space="preserve">two PSK systems in parallel. </w:t>
      </w:r>
      <w:r w:rsidR="00D535F6">
        <w:t xml:space="preserve">As the BER of the </w:t>
      </w:r>
      <w:r w:rsidR="00D41079">
        <w:t xml:space="preserve">QPSK signal is taken as the mean of the BER of these two </w:t>
      </w:r>
      <w:r w:rsidR="005E025A">
        <w:t xml:space="preserve">parallel </w:t>
      </w:r>
      <w:r w:rsidR="00D41079">
        <w:t xml:space="preserve">systems, it </w:t>
      </w:r>
      <w:r w:rsidR="005E025A">
        <w:t xml:space="preserve">should therefore result in the same BER as a singular PSK system. </w:t>
      </w:r>
      <w:r w:rsidR="000A4600">
        <w:t xml:space="preserve">As a result, QPSK and PSK </w:t>
      </w:r>
      <w:r w:rsidR="00240E68">
        <w:t>theoretically have the same bit error rates</w:t>
      </w:r>
      <w:sdt>
        <w:sdtPr>
          <w:id w:val="320009310"/>
          <w:citation/>
        </w:sdtPr>
        <w:sdtEndPr/>
        <w:sdtContent>
          <w:r w:rsidR="005E77CB">
            <w:fldChar w:fldCharType="begin"/>
          </w:r>
          <w:r w:rsidR="005E77CB">
            <w:instrText xml:space="preserve"> CITATION Joh112 \l 2057 </w:instrText>
          </w:r>
          <w:r w:rsidR="005E77CB">
            <w:fldChar w:fldCharType="separate"/>
          </w:r>
          <w:r w:rsidR="001A2C5F">
            <w:rPr>
              <w:noProof/>
            </w:rPr>
            <w:t xml:space="preserve"> </w:t>
          </w:r>
          <w:r w:rsidR="001A2C5F" w:rsidRPr="001A2C5F">
            <w:rPr>
              <w:noProof/>
            </w:rPr>
            <w:t>[9]</w:t>
          </w:r>
          <w:r w:rsidR="005E77CB">
            <w:fldChar w:fldCharType="end"/>
          </w:r>
        </w:sdtContent>
      </w:sdt>
      <w:r w:rsidR="00240E68">
        <w:t xml:space="preserve">. </w:t>
      </w:r>
    </w:p>
    <w:p w14:paraId="5EE4E809" w14:textId="05AC2856" w:rsidR="008F548A" w:rsidRPr="00C7296C" w:rsidRDefault="008F548A" w:rsidP="00C867A0">
      <w:r>
        <w:lastRenderedPageBreak/>
        <w:t xml:space="preserve">This can also be demonstrated when looking at the constellation diagrams for </w:t>
      </w:r>
      <w:r w:rsidR="005B13EF">
        <w:t xml:space="preserve">each modulation </w:t>
      </w:r>
      <w:r w:rsidR="005B13EF" w:rsidRPr="006F2E4B">
        <w:t xml:space="preserve">technique. </w:t>
      </w:r>
      <w:r w:rsidR="001522D9" w:rsidRPr="00E60F6F">
        <w:t xml:space="preserve">As demonstrated by figure </w:t>
      </w:r>
      <w:r w:rsidR="004E3DC1" w:rsidRPr="00E60F6F">
        <w:t>10</w:t>
      </w:r>
      <w:r w:rsidR="001522D9" w:rsidRPr="00E60F6F">
        <w:t xml:space="preserve">, for a set </w:t>
      </w:r>
      <w:r w:rsidR="00C0311D" w:rsidRPr="00E60F6F">
        <w:t xml:space="preserve">frequency, the </w:t>
      </w:r>
      <w:r w:rsidR="0023636E" w:rsidRPr="00E60F6F">
        <w:t>distances between each point are equal</w:t>
      </w:r>
      <w:r w:rsidR="00020D71" w:rsidRPr="00E60F6F">
        <w:t xml:space="preserve"> for both PSK and QPSK.</w:t>
      </w:r>
      <w:r w:rsidR="00E24A6D">
        <w:t xml:space="preserve"> In the QPSK diagram, there is a difference of one bit </w:t>
      </w:r>
      <w:r w:rsidR="00E352AB">
        <w:t>between adjacent graph quadrants</w:t>
      </w:r>
      <w:r w:rsidR="00C6714F">
        <w:t xml:space="preserve"> (grey code)</w:t>
      </w:r>
      <w:r w:rsidR="00E24A6D" w:rsidRPr="00435843">
        <w:t xml:space="preserve">. </w:t>
      </w:r>
      <w:r w:rsidR="00A45AC6">
        <w:t>E</w:t>
      </w:r>
      <w:r w:rsidR="00A45AC6" w:rsidRPr="00A45AC6">
        <w:t xml:space="preserve">rrors </w:t>
      </w:r>
      <w:r w:rsidR="00A45AC6">
        <w:t xml:space="preserve">can </w:t>
      </w:r>
      <w:r w:rsidR="00A45AC6" w:rsidRPr="00A45AC6">
        <w:t>occur due to the noise moving the location of the signal in the graph.</w:t>
      </w:r>
      <w:r w:rsidR="00C7296C">
        <w:t xml:space="preserve"> This could cause the signal to move to either of its neighbouring quadrants. </w:t>
      </w:r>
      <w:r w:rsidR="00CC4C94">
        <w:t xml:space="preserve">As these </w:t>
      </w:r>
      <w:r w:rsidR="00151849">
        <w:t xml:space="preserve">quadrants only have a difference of one bit compared to the intended binary </w:t>
      </w:r>
      <w:r w:rsidR="005F6A15">
        <w:t>signal, there is only one</w:t>
      </w:r>
      <w:r w:rsidR="00A3414E">
        <w:t xml:space="preserve"> single</w:t>
      </w:r>
      <w:r w:rsidR="005F6A15">
        <w:t xml:space="preserve"> bit error. This is the same number of errors that would occur </w:t>
      </w:r>
      <w:r w:rsidR="00351ECA">
        <w:t xml:space="preserve">in a PSK circuit, if noise caused the signal to go into the incorrect quadrant. Therefore, both </w:t>
      </w:r>
      <w:r w:rsidR="00025748">
        <w:t xml:space="preserve">techniques are predicted to have the same number of bit </w:t>
      </w:r>
      <w:r w:rsidR="00C6714F">
        <w:t>errors</w:t>
      </w:r>
      <w:sdt>
        <w:sdtPr>
          <w:id w:val="-363675262"/>
          <w:citation/>
        </w:sdtPr>
        <w:sdtEndPr/>
        <w:sdtContent>
          <w:r w:rsidR="000E582D" w:rsidRPr="00E60F6F">
            <w:fldChar w:fldCharType="begin"/>
          </w:r>
          <w:r w:rsidR="000E582D" w:rsidRPr="00E60F6F">
            <w:instrText xml:space="preserve"> CITATION Wir21 \l 2057 </w:instrText>
          </w:r>
          <w:r w:rsidR="000E582D" w:rsidRPr="00E60F6F">
            <w:fldChar w:fldCharType="separate"/>
          </w:r>
          <w:r w:rsidR="001A2C5F">
            <w:rPr>
              <w:noProof/>
            </w:rPr>
            <w:t xml:space="preserve"> </w:t>
          </w:r>
          <w:r w:rsidR="001A2C5F" w:rsidRPr="001A2C5F">
            <w:rPr>
              <w:noProof/>
            </w:rPr>
            <w:t>[10]</w:t>
          </w:r>
          <w:r w:rsidR="000E582D" w:rsidRPr="00E60F6F">
            <w:fldChar w:fldCharType="end"/>
          </w:r>
        </w:sdtContent>
      </w:sdt>
      <w:r w:rsidR="00E478A4" w:rsidRPr="00E60F6F">
        <w:t>.</w:t>
      </w:r>
      <w:r w:rsidR="0070402A" w:rsidRPr="00E60F6F">
        <w:t xml:space="preserve"> </w:t>
      </w:r>
    </w:p>
    <w:p w14:paraId="2CDEF70B" w14:textId="43B01770" w:rsidR="00793F5A" w:rsidRPr="002D1D5B" w:rsidRDefault="00793F5A" w:rsidP="00C867A0">
      <w:pPr>
        <w:rPr>
          <w:color w:val="FF0000"/>
        </w:rPr>
      </w:pPr>
    </w:p>
    <w:p w14:paraId="163415A4" w14:textId="77777777" w:rsidR="00127483" w:rsidRDefault="00AE364F" w:rsidP="00127483">
      <w:pPr>
        <w:keepNext/>
      </w:pPr>
      <w:r w:rsidRPr="00AE364F">
        <w:rPr>
          <w:noProof/>
        </w:rPr>
        <w:drawing>
          <wp:inline distT="0" distB="0" distL="0" distR="0" wp14:anchorId="5514CE1D" wp14:editId="198D7346">
            <wp:extent cx="5657850" cy="2675808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/>
                    <a:srcRect r="32861"/>
                    <a:stretch/>
                  </pic:blipFill>
                  <pic:spPr bwMode="auto">
                    <a:xfrm>
                      <a:off x="0" y="0"/>
                      <a:ext cx="5676933" cy="268483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9C0023A" w14:textId="7D274869" w:rsidR="000A4600" w:rsidRDefault="00127483" w:rsidP="00127483">
      <w:pPr>
        <w:pStyle w:val="Caption"/>
      </w:pPr>
      <w:bookmarkStart w:id="23" w:name="_Toc67602837"/>
      <w:r>
        <w:t xml:space="preserve">Figure </w:t>
      </w:r>
      <w:r w:rsidR="00FE490B">
        <w:fldChar w:fldCharType="begin"/>
      </w:r>
      <w:r w:rsidR="00FE490B">
        <w:instrText xml:space="preserve"> SEQ Figure \* ARABIC </w:instrText>
      </w:r>
      <w:r w:rsidR="00FE490B">
        <w:fldChar w:fldCharType="separate"/>
      </w:r>
      <w:r w:rsidR="0053340C">
        <w:rPr>
          <w:noProof/>
        </w:rPr>
        <w:t>10</w:t>
      </w:r>
      <w:r w:rsidR="00FE490B">
        <w:rPr>
          <w:noProof/>
        </w:rPr>
        <w:fldChar w:fldCharType="end"/>
      </w:r>
      <w:r>
        <w:t>- Constellation Diagrams for BPSK and QPSK</w:t>
      </w:r>
      <w:sdt>
        <w:sdtPr>
          <w:id w:val="-863209051"/>
          <w:citation/>
        </w:sdtPr>
        <w:sdtEndPr/>
        <w:sdtContent>
          <w:r w:rsidR="00C54B61">
            <w:fldChar w:fldCharType="begin"/>
          </w:r>
          <w:r w:rsidR="00C54B61">
            <w:instrText xml:space="preserve"> CITATION Vin18 \l 2057 </w:instrText>
          </w:r>
          <w:r w:rsidR="00C54B61">
            <w:fldChar w:fldCharType="separate"/>
          </w:r>
          <w:r w:rsidR="001A2C5F">
            <w:rPr>
              <w:noProof/>
            </w:rPr>
            <w:t xml:space="preserve"> </w:t>
          </w:r>
          <w:r w:rsidR="001A2C5F" w:rsidRPr="001A2C5F">
            <w:rPr>
              <w:noProof/>
            </w:rPr>
            <w:t>[11]</w:t>
          </w:r>
          <w:r w:rsidR="00C54B61">
            <w:fldChar w:fldCharType="end"/>
          </w:r>
        </w:sdtContent>
      </w:sdt>
      <w:bookmarkEnd w:id="23"/>
    </w:p>
    <w:p w14:paraId="5A2D724A" w14:textId="77777777" w:rsidR="00EF4117" w:rsidRDefault="00EF4117" w:rsidP="00DF63D1"/>
    <w:p w14:paraId="7DE6B99A" w14:textId="529313A9" w:rsidR="00E12DD0" w:rsidRPr="00960AE5" w:rsidRDefault="00621396" w:rsidP="001B4FC0">
      <w:r>
        <w:t>F</w:t>
      </w:r>
      <w:r w:rsidR="00704A4F" w:rsidRPr="00DE0D8C">
        <w:t xml:space="preserve">igure </w:t>
      </w:r>
      <w:r w:rsidR="003D4564">
        <w:t>9</w:t>
      </w:r>
      <w:r w:rsidR="00704A4F" w:rsidRPr="00DE0D8C">
        <w:t xml:space="preserve"> demonstrates QPSK and PSK </w:t>
      </w:r>
      <w:r w:rsidR="00D80F5A" w:rsidRPr="00DE0D8C">
        <w:t>h</w:t>
      </w:r>
      <w:r w:rsidR="00D80F5A" w:rsidRPr="002C6248">
        <w:t xml:space="preserve">aving </w:t>
      </w:r>
      <w:r w:rsidR="009662A1" w:rsidRPr="002C6248">
        <w:t xml:space="preserve">a </w:t>
      </w:r>
      <w:r w:rsidR="00D80F5A" w:rsidRPr="00DE0D8C">
        <w:t>different BER. This is due to the randomness</w:t>
      </w:r>
      <w:r w:rsidR="007B6064">
        <w:t xml:space="preserve"> </w:t>
      </w:r>
      <w:r w:rsidR="00D80F5A" w:rsidRPr="00DE0D8C">
        <w:t xml:space="preserve">of AWGN. </w:t>
      </w:r>
      <w:r w:rsidR="007B6064">
        <w:t xml:space="preserve">This unpredictability is </w:t>
      </w:r>
      <w:r w:rsidR="00B570D7">
        <w:t>demonstrated</w:t>
      </w:r>
      <w:r w:rsidR="007B6064">
        <w:t xml:space="preserve"> by the </w:t>
      </w:r>
      <w:r w:rsidR="00B570D7">
        <w:t xml:space="preserve">large error bars shown in this figure. </w:t>
      </w:r>
      <w:r w:rsidR="00D80F5A" w:rsidRPr="00DE0D8C">
        <w:t xml:space="preserve">To </w:t>
      </w:r>
      <w:r w:rsidR="009C61F3">
        <w:t>reduce this variance,</w:t>
      </w:r>
      <w:r w:rsidR="007E40E4">
        <w:t xml:space="preserve"> a greater</w:t>
      </w:r>
      <w:r w:rsidR="00306818">
        <w:t xml:space="preserve"> number of experiments for each signal to noise ratio should </w:t>
      </w:r>
      <w:r w:rsidR="00113553">
        <w:t>be</w:t>
      </w:r>
      <w:r w:rsidR="00306818">
        <w:t xml:space="preserve"> </w:t>
      </w:r>
      <w:r>
        <w:t>conducted</w:t>
      </w:r>
      <w:r w:rsidR="00263FD5">
        <w:t xml:space="preserve"> </w:t>
      </w:r>
      <w:r w:rsidR="002C6248">
        <w:t xml:space="preserve">to obtain a greater volume </w:t>
      </w:r>
      <w:r w:rsidR="007E40E4">
        <w:t>of data</w:t>
      </w:r>
      <w:r w:rsidR="000D7B92">
        <w:t>,</w:t>
      </w:r>
      <w:r w:rsidR="00141851">
        <w:t xml:space="preserve"> and thus a more accurate mean value. </w:t>
      </w:r>
      <w:r w:rsidR="00136ABD">
        <w:t xml:space="preserve">Increasing the run time would </w:t>
      </w:r>
      <w:r w:rsidR="007F3638">
        <w:t xml:space="preserve">increase the number of </w:t>
      </w:r>
      <w:r w:rsidR="00B35CD7">
        <w:t xml:space="preserve">bits going through the circuit, </w:t>
      </w:r>
      <w:r w:rsidR="00241B8F">
        <w:t xml:space="preserve">and as a result give a more accurate representation </w:t>
      </w:r>
      <w:r w:rsidR="002E2F9D">
        <w:t xml:space="preserve">of each modulators performance </w:t>
      </w:r>
      <w:r w:rsidR="001F2B37">
        <w:t xml:space="preserve">over time. </w:t>
      </w:r>
      <w:r w:rsidR="005D4C9A" w:rsidRPr="00960AE5">
        <w:t>A</w:t>
      </w:r>
      <w:r w:rsidR="00D80F5A" w:rsidRPr="00960AE5">
        <w:t xml:space="preserve"> higher sample rate can give a better representation of the </w:t>
      </w:r>
      <w:r w:rsidR="005D4C9A" w:rsidRPr="00960AE5">
        <w:t>modulated sign</w:t>
      </w:r>
      <w:r w:rsidR="00952386" w:rsidRPr="00960AE5">
        <w:t xml:space="preserve">al, as </w:t>
      </w:r>
      <w:r w:rsidR="0063394A" w:rsidRPr="00960AE5">
        <w:t xml:space="preserve">it reduces the amount of data lost between samples. </w:t>
      </w:r>
    </w:p>
    <w:p w14:paraId="402D4BFB" w14:textId="5DBFD67D" w:rsidR="00E12DD0" w:rsidRDefault="00E12DD0" w:rsidP="001B4FC0">
      <w:pPr>
        <w:rPr>
          <w:b/>
          <w:bCs/>
        </w:rPr>
      </w:pPr>
    </w:p>
    <w:p w14:paraId="6EF3126B" w14:textId="4CCF2725" w:rsidR="00310EFF" w:rsidRDefault="002F36A5" w:rsidP="001B4FC0">
      <w:pPr>
        <w:rPr>
          <w:b/>
          <w:bCs/>
        </w:rPr>
      </w:pPr>
      <w:r>
        <w:rPr>
          <w:b/>
          <w:bCs/>
        </w:rPr>
        <w:br w:type="page"/>
      </w:r>
    </w:p>
    <w:p w14:paraId="66BB3AEC" w14:textId="2C6C046E" w:rsidR="001B4FC0" w:rsidRPr="002F36A5" w:rsidRDefault="0099738A" w:rsidP="002F36A5">
      <w:pPr>
        <w:pStyle w:val="Heading1"/>
      </w:pPr>
      <w:bookmarkStart w:id="24" w:name="_Toc67602826"/>
      <w:r>
        <w:lastRenderedPageBreak/>
        <w:t>C</w:t>
      </w:r>
      <w:r w:rsidRPr="0099738A">
        <w:t>onclusion</w:t>
      </w:r>
      <w:bookmarkEnd w:id="24"/>
      <w:r w:rsidR="00811C32">
        <w:t xml:space="preserve"> </w:t>
      </w:r>
    </w:p>
    <w:p w14:paraId="73ED4DB0" w14:textId="7A87C8C6" w:rsidR="00CE58C0" w:rsidRDefault="00B025EE" w:rsidP="00CE58C0">
      <w:r>
        <w:t xml:space="preserve">This experiment </w:t>
      </w:r>
      <w:r w:rsidRPr="009037B5">
        <w:t xml:space="preserve">demonstrates </w:t>
      </w:r>
      <w:r w:rsidR="002A34C6" w:rsidRPr="009037B5">
        <w:t xml:space="preserve">both PSK and QPSK have </w:t>
      </w:r>
      <w:r w:rsidR="00B04C2D" w:rsidRPr="009037B5">
        <w:t xml:space="preserve">a </w:t>
      </w:r>
      <w:r w:rsidR="002A34C6" w:rsidRPr="009037B5">
        <w:t>similar BER</w:t>
      </w:r>
      <w:r w:rsidR="008069B8" w:rsidRPr="009037B5">
        <w:t xml:space="preserve">, with PSK </w:t>
      </w:r>
      <w:r w:rsidR="00631B02">
        <w:t xml:space="preserve">reaching the highest SNR before system breakdown. </w:t>
      </w:r>
      <w:r w:rsidR="00225E1D" w:rsidRPr="009037B5">
        <w:t>Despite this, QPSK is still frequently used due to its higher bandwidth efficiency</w:t>
      </w:r>
      <w:r w:rsidR="00607705" w:rsidRPr="009037B5">
        <w:t xml:space="preserve">, as it transmits double the number of bits </w:t>
      </w:r>
      <w:r w:rsidR="00B04C2D" w:rsidRPr="009037B5">
        <w:t xml:space="preserve">that </w:t>
      </w:r>
      <w:r w:rsidR="00607705" w:rsidRPr="009037B5">
        <w:t>PSK does i</w:t>
      </w:r>
      <w:r w:rsidR="0060747D" w:rsidRPr="009037B5">
        <w:t>n a set time</w:t>
      </w:r>
      <w:r w:rsidR="00205C33" w:rsidRPr="009037B5">
        <w:t>.</w:t>
      </w:r>
      <w:r w:rsidR="0006251F" w:rsidRPr="009037B5">
        <w:t xml:space="preserve"> </w:t>
      </w:r>
      <w:r w:rsidR="00502EAF" w:rsidRPr="009037B5">
        <w:t>Both modulation techniques have</w:t>
      </w:r>
      <w:r w:rsidR="00B04C2D" w:rsidRPr="009037B5">
        <w:t xml:space="preserve"> a</w:t>
      </w:r>
      <w:r w:rsidR="0006251F" w:rsidRPr="009037B5">
        <w:t xml:space="preserve"> better noise immunity compared to ASK and feature a more efficient transmission of radio frequency signal. As a result, they </w:t>
      </w:r>
      <w:r w:rsidR="00B04C2D" w:rsidRPr="009037B5">
        <w:t xml:space="preserve">are </w:t>
      </w:r>
      <w:r w:rsidR="0006251F" w:rsidRPr="009037B5">
        <w:t>used more extensively</w:t>
      </w:r>
      <w:r w:rsidR="00CF7DFA" w:rsidRPr="009037B5">
        <w:t xml:space="preserve"> </w:t>
      </w:r>
      <w:r w:rsidR="0006251F" w:rsidRPr="009037B5">
        <w:t xml:space="preserve">in applications such as Bluetooth, </w:t>
      </w:r>
      <w:r w:rsidR="001A2C5F" w:rsidRPr="009037B5">
        <w:t>Wi-Fi,</w:t>
      </w:r>
      <w:r w:rsidR="0006251F" w:rsidRPr="009037B5">
        <w:t xml:space="preserve"> and telemetry operations. They are also used in satellite communications and can reach rates of a few bits per second to several hundred megabits per second</w:t>
      </w:r>
      <w:sdt>
        <w:sdtPr>
          <w:id w:val="1737281485"/>
          <w:citation/>
        </w:sdtPr>
        <w:sdtEndPr/>
        <w:sdtContent>
          <w:r w:rsidR="00DB310B">
            <w:fldChar w:fldCharType="begin"/>
          </w:r>
          <w:r w:rsidR="00DB310B">
            <w:instrText xml:space="preserve"> CITATION Ele212 \l 2057 </w:instrText>
          </w:r>
          <w:r w:rsidR="00DB310B">
            <w:fldChar w:fldCharType="separate"/>
          </w:r>
          <w:r w:rsidR="001A2C5F">
            <w:rPr>
              <w:noProof/>
            </w:rPr>
            <w:t xml:space="preserve"> </w:t>
          </w:r>
          <w:r w:rsidR="001A2C5F" w:rsidRPr="001A2C5F">
            <w:rPr>
              <w:noProof/>
            </w:rPr>
            <w:t>[2]</w:t>
          </w:r>
          <w:r w:rsidR="00DB310B">
            <w:fldChar w:fldCharType="end"/>
          </w:r>
        </w:sdtContent>
      </w:sdt>
      <w:r w:rsidR="0006251F" w:rsidRPr="0006251F">
        <w:t xml:space="preserve"> </w:t>
      </w:r>
      <w:sdt>
        <w:sdtPr>
          <w:id w:val="-736241640"/>
          <w:citation/>
        </w:sdtPr>
        <w:sdtEndPr/>
        <w:sdtContent>
          <w:r w:rsidR="00656C40">
            <w:fldChar w:fldCharType="begin"/>
          </w:r>
          <w:r w:rsidR="00656C40">
            <w:instrText xml:space="preserve"> CITATION Pet03 \l 2057 </w:instrText>
          </w:r>
          <w:r w:rsidR="00656C40">
            <w:fldChar w:fldCharType="separate"/>
          </w:r>
          <w:r w:rsidR="001A2C5F" w:rsidRPr="001A2C5F">
            <w:rPr>
              <w:noProof/>
            </w:rPr>
            <w:t>[12]</w:t>
          </w:r>
          <w:r w:rsidR="00656C40">
            <w:fldChar w:fldCharType="end"/>
          </w:r>
        </w:sdtContent>
      </w:sdt>
      <w:r w:rsidR="00656C40">
        <w:t>.</w:t>
      </w:r>
      <w:r w:rsidR="00DB310B">
        <w:t xml:space="preserve"> </w:t>
      </w:r>
    </w:p>
    <w:p w14:paraId="03327005" w14:textId="5CDDAF71" w:rsidR="00502EAF" w:rsidRDefault="00502EAF" w:rsidP="00CE58C0"/>
    <w:p w14:paraId="4C3F8381" w14:textId="782CBEC9" w:rsidR="00502EAF" w:rsidRDefault="00656C40" w:rsidP="00CE58C0">
      <w:r>
        <w:t xml:space="preserve">Unfortunately, </w:t>
      </w:r>
      <w:r w:rsidR="00B477E3">
        <w:t>ASK</w:t>
      </w:r>
      <w:r w:rsidR="00B40F32">
        <w:t>’</w:t>
      </w:r>
      <w:r w:rsidR="00B477E3">
        <w:t>s</w:t>
      </w:r>
      <w:r w:rsidR="008B43C5">
        <w:t xml:space="preserve"> high noise susceptib</w:t>
      </w:r>
      <w:r w:rsidR="0009334C">
        <w:t>ility</w:t>
      </w:r>
      <w:r w:rsidR="008B43C5">
        <w:t xml:space="preserve"> and low bit rate transmission</w:t>
      </w:r>
      <w:r w:rsidR="00484B9E">
        <w:t xml:space="preserve"> demonstrated by this </w:t>
      </w:r>
      <w:r w:rsidR="00B477E3">
        <w:t>experiment</w:t>
      </w:r>
      <w:r w:rsidR="008B43C5">
        <w:t xml:space="preserve"> </w:t>
      </w:r>
      <w:r w:rsidR="0009334C">
        <w:t xml:space="preserve">makes </w:t>
      </w:r>
      <w:r w:rsidR="00B477E3">
        <w:t xml:space="preserve">it </w:t>
      </w:r>
      <w:r w:rsidR="008B43C5">
        <w:t>unsuitable for</w:t>
      </w:r>
      <w:r w:rsidR="0009334C">
        <w:t xml:space="preserve"> these higher speed tasks</w:t>
      </w:r>
      <w:r w:rsidR="008B43C5">
        <w:t>. However, its easy generation and detection methods result in simple circuit designs</w:t>
      </w:r>
      <w:r w:rsidR="00E05253">
        <w:t>, making it ideal for</w:t>
      </w:r>
      <w:r w:rsidR="008B43C5">
        <w:t xml:space="preserve"> old</w:t>
      </w:r>
      <w:r w:rsidR="001A2C5F">
        <w:t>er</w:t>
      </w:r>
      <w:r w:rsidR="008B43C5">
        <w:t xml:space="preserve"> </w:t>
      </w:r>
      <w:r w:rsidR="008B43C5" w:rsidRPr="00FA10DC">
        <w:t>telephone modem</w:t>
      </w:r>
      <w:r w:rsidR="008B43C5">
        <w:t xml:space="preserve">s and optical fibre transmissions </w:t>
      </w:r>
      <w:sdt>
        <w:sdtPr>
          <w:id w:val="-14775130"/>
          <w:citation/>
        </w:sdtPr>
        <w:sdtEndPr/>
        <w:sdtContent>
          <w:r w:rsidR="008B43C5" w:rsidRPr="009E6A2B">
            <w:fldChar w:fldCharType="begin"/>
          </w:r>
          <w:r w:rsidR="008B43C5" w:rsidRPr="009E6A2B">
            <w:instrText xml:space="preserve"> CITATION Ele21 \l 2057 </w:instrText>
          </w:r>
          <w:r w:rsidR="008B43C5" w:rsidRPr="009E6A2B">
            <w:fldChar w:fldCharType="separate"/>
          </w:r>
          <w:r w:rsidR="001A2C5F" w:rsidRPr="001A2C5F">
            <w:rPr>
              <w:noProof/>
            </w:rPr>
            <w:t>[6]</w:t>
          </w:r>
          <w:r w:rsidR="008B43C5" w:rsidRPr="009E6A2B">
            <w:fldChar w:fldCharType="end"/>
          </w:r>
        </w:sdtContent>
      </w:sdt>
      <w:r w:rsidR="008B43C5">
        <w:t xml:space="preserve">. </w:t>
      </w:r>
    </w:p>
    <w:p w14:paraId="4D18F4D9" w14:textId="34DF0274" w:rsidR="002C1692" w:rsidRDefault="002C1692" w:rsidP="00CE58C0"/>
    <w:p w14:paraId="6A6DEC63" w14:textId="2F380CA8" w:rsidR="00DC6617" w:rsidRDefault="009A53A4" w:rsidP="00CE58C0">
      <w:r>
        <w:t>All three modulation techniques cou</w:t>
      </w:r>
      <w:r w:rsidRPr="00876E65">
        <w:t xml:space="preserve">ld be improved by increasing the run time, </w:t>
      </w:r>
      <w:r w:rsidR="006C5A07" w:rsidRPr="00876E65">
        <w:t>sample rate, and repeat</w:t>
      </w:r>
      <w:r w:rsidR="00E7270F" w:rsidRPr="00876E65">
        <w:t>ing the number of runs for each SNR</w:t>
      </w:r>
      <w:r w:rsidR="006C5A07" w:rsidRPr="00876E65">
        <w:t xml:space="preserve">. </w:t>
      </w:r>
    </w:p>
    <w:p w14:paraId="470D4E3D" w14:textId="77777777" w:rsidR="00B25D44" w:rsidRPr="00D36A39" w:rsidRDefault="00B25D44" w:rsidP="001B4FC0">
      <w:pPr>
        <w:rPr>
          <w:b/>
          <w:bCs/>
        </w:rPr>
      </w:pPr>
    </w:p>
    <w:p w14:paraId="0B3F0FC1" w14:textId="77777777" w:rsidR="00B25D44" w:rsidRDefault="0099738A" w:rsidP="00DB6BBD">
      <w:r w:rsidRPr="0099738A">
        <w:t xml:space="preserve"> 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490297247"/>
        <w:docPartObj>
          <w:docPartGallery w:val="Bibliographies"/>
          <w:docPartUnique/>
        </w:docPartObj>
      </w:sdtPr>
      <w:sdtEndPr/>
      <w:sdtContent>
        <w:p w14:paraId="61188F51" w14:textId="77777777" w:rsidR="00CB2AE2" w:rsidRDefault="00CB2AE2">
          <w:pPr>
            <w:pStyle w:val="Heading1"/>
            <w:rPr>
              <w:rFonts w:asciiTheme="minorHAnsi" w:eastAsiaTheme="minorHAnsi" w:hAnsiTheme="minorHAnsi" w:cstheme="minorBidi"/>
              <w:color w:val="auto"/>
              <w:sz w:val="22"/>
              <w:szCs w:val="22"/>
            </w:rPr>
          </w:pPr>
        </w:p>
        <w:p w14:paraId="3CB8B725" w14:textId="77777777" w:rsidR="00CB2AE2" w:rsidRDefault="00CB2AE2">
          <w:r>
            <w:br w:type="page"/>
          </w:r>
        </w:p>
        <w:p w14:paraId="0D4C1E22" w14:textId="063F1296" w:rsidR="00B25D44" w:rsidRDefault="00B25D44">
          <w:pPr>
            <w:pStyle w:val="Heading1"/>
          </w:pPr>
          <w:bookmarkStart w:id="25" w:name="_Toc67602827"/>
          <w:r>
            <w:lastRenderedPageBreak/>
            <w:t>References</w:t>
          </w:r>
          <w:bookmarkEnd w:id="25"/>
        </w:p>
        <w:sdt>
          <w:sdtPr>
            <w:id w:val="-573587230"/>
            <w:bibliography/>
          </w:sdtPr>
          <w:sdtEndPr/>
          <w:sdtContent>
            <w:p w14:paraId="3B2A3007" w14:textId="77777777" w:rsidR="001A2C5F" w:rsidRDefault="00B25D44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86"/>
                <w:gridCol w:w="8640"/>
              </w:tblGrid>
              <w:tr w:rsidR="001A2C5F" w14:paraId="04AF6BD8" w14:textId="77777777">
                <w:trPr>
                  <w:divId w:val="86317755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E8665B9" w14:textId="5E674761" w:rsidR="001A2C5F" w:rsidRDefault="001A2C5F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4F9228E" w14:textId="77777777" w:rsidR="001A2C5F" w:rsidRDefault="001A2C5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P. V. Jean Walrand, “CHAPTER 7 - Wireless Networks,” in </w:t>
                    </w:r>
                    <w:r>
                      <w:rPr>
                        <w:i/>
                        <w:iCs/>
                        <w:noProof/>
                      </w:rPr>
                      <w:t>High-Performance Communication Networks</w:t>
                    </w:r>
                    <w:r>
                      <w:rPr>
                        <w:noProof/>
                      </w:rPr>
                      <w:t>, Berkeley, Elsevier, 2000, pp. 305-361.</w:t>
                    </w:r>
                  </w:p>
                </w:tc>
              </w:tr>
              <w:tr w:rsidR="001A2C5F" w14:paraId="2EDDA28E" w14:textId="77777777">
                <w:trPr>
                  <w:divId w:val="86317755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8C8F12B" w14:textId="77777777" w:rsidR="001A2C5F" w:rsidRDefault="001A2C5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FD8E533" w14:textId="77777777" w:rsidR="001A2C5F" w:rsidRDefault="001A2C5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“Electonics Coach,” [Online]. Available: https://electronicscoach.com/modulation.html. [Accessed 20 03 2021].</w:t>
                    </w:r>
                  </w:p>
                </w:tc>
              </w:tr>
              <w:tr w:rsidR="001A2C5F" w14:paraId="300385C4" w14:textId="77777777">
                <w:trPr>
                  <w:divId w:val="86317755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7B1F0F0" w14:textId="77777777" w:rsidR="001A2C5F" w:rsidRDefault="001A2C5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074E860" w14:textId="77777777" w:rsidR="001A2C5F" w:rsidRDefault="001A2C5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R. Keim, “What Is Electrical Noise and Where Does It Come From?,” </w:t>
                    </w:r>
                    <w:r>
                      <w:rPr>
                        <w:i/>
                        <w:iCs/>
                        <w:noProof/>
                      </w:rPr>
                      <w:t xml:space="preserve">All about circuits , </w:t>
                    </w:r>
                    <w:r>
                      <w:rPr>
                        <w:noProof/>
                      </w:rPr>
                      <w:t xml:space="preserve">2018. </w:t>
                    </w:r>
                  </w:p>
                </w:tc>
              </w:tr>
              <w:tr w:rsidR="001A2C5F" w14:paraId="2AEF2E04" w14:textId="77777777">
                <w:trPr>
                  <w:divId w:val="86317755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22F7058" w14:textId="77777777" w:rsidR="001A2C5F" w:rsidRDefault="001A2C5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0F5A607" w14:textId="77777777" w:rsidR="001A2C5F" w:rsidRDefault="001A2C5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A. a. E. Hamke, “Amplitude Modulation with Additive Gaussian White Noise,” in </w:t>
                    </w:r>
                    <w:r>
                      <w:rPr>
                        <w:i/>
                        <w:iCs/>
                        <w:noProof/>
                      </w:rPr>
                      <w:t>Introduction to Communication Systems</w:t>
                    </w:r>
                    <w:r>
                      <w:rPr>
                        <w:noProof/>
                      </w:rPr>
                      <w:t>, The University of New Mexico, 2014, pp. 115-130.</w:t>
                    </w:r>
                  </w:p>
                </w:tc>
              </w:tr>
              <w:tr w:rsidR="001A2C5F" w14:paraId="3A353048" w14:textId="77777777">
                <w:trPr>
                  <w:divId w:val="86317755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4C51044" w14:textId="77777777" w:rsidR="001A2C5F" w:rsidRDefault="001A2C5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70DDF1E" w14:textId="77777777" w:rsidR="001A2C5F" w:rsidRDefault="001A2C5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V. A. G. Kangkan Thakuria, “Analysis of Bit Error Rate of different M-ary PSK,” </w:t>
                    </w:r>
                    <w:r>
                      <w:rPr>
                        <w:i/>
                        <w:iCs/>
                        <w:noProof/>
                      </w:rPr>
                      <w:t xml:space="preserve">INTERNATIONAL JOURNAL OF INNOVATIVE RESEARCH IN ELECTRICAL, ELECTRONICS, INSTRUMENTATION AND CONTROL ENGINEERING, </w:t>
                    </w:r>
                    <w:r>
                      <w:rPr>
                        <w:noProof/>
                      </w:rPr>
                      <w:t xml:space="preserve">vol. 2, no. 5, pp. 1511-1513, 2014. </w:t>
                    </w:r>
                  </w:p>
                </w:tc>
              </w:tr>
              <w:tr w:rsidR="001A2C5F" w14:paraId="28C4F8B0" w14:textId="77777777">
                <w:trPr>
                  <w:divId w:val="86317755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589FE58" w14:textId="77777777" w:rsidR="001A2C5F" w:rsidRDefault="001A2C5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9EF34AF" w14:textId="77777777" w:rsidR="001A2C5F" w:rsidRDefault="001A2C5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Electronics Coach, “Electronics Coach,” [Online]. Available: https://electronicscoach.com/amplitude-shift-keying.html. [Accessed 6 3 2021].</w:t>
                    </w:r>
                  </w:p>
                </w:tc>
              </w:tr>
              <w:tr w:rsidR="001A2C5F" w14:paraId="1FC0341F" w14:textId="77777777">
                <w:trPr>
                  <w:divId w:val="86317755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7854CFC" w14:textId="77777777" w:rsidR="001A2C5F" w:rsidRDefault="001A2C5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FE7193E" w14:textId="77777777" w:rsidR="001A2C5F" w:rsidRDefault="001A2C5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Tech Glads, “Tech Glads,” [Online]. Available: https://www.techglads.com/cse/sem3/phase-shift-keying/. [Accessed 3 3 2021].</w:t>
                    </w:r>
                  </w:p>
                </w:tc>
              </w:tr>
              <w:tr w:rsidR="001A2C5F" w14:paraId="5E881439" w14:textId="77777777">
                <w:trPr>
                  <w:divId w:val="86317755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B9C3F83" w14:textId="77777777" w:rsidR="001A2C5F" w:rsidRDefault="001A2C5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43D4B8D" w14:textId="77777777" w:rsidR="001A2C5F" w:rsidRDefault="001A2C5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G. Sultan, “DIGITAL BANDPASS MODULATION TECHNIQUES: Phase &amp; Frequency Shift Keying,” in </w:t>
                    </w:r>
                    <w:r>
                      <w:rPr>
                        <w:i/>
                        <w:iCs/>
                        <w:noProof/>
                      </w:rPr>
                      <w:t>Digital Frequency Synthesis Technique to Implement A Novel Frequency—Hopping Spread—Spectrum Modulator</w:t>
                    </w:r>
                    <w:r>
                      <w:rPr>
                        <w:noProof/>
                      </w:rPr>
                      <w:t>, California, ProQuest, 2020, p. 2.</w:t>
                    </w:r>
                  </w:p>
                </w:tc>
              </w:tr>
              <w:tr w:rsidR="001A2C5F" w14:paraId="35D8A784" w14:textId="77777777">
                <w:trPr>
                  <w:divId w:val="86317755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57CAACC" w14:textId="77777777" w:rsidR="001A2C5F" w:rsidRDefault="001A2C5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AB110A7" w14:textId="77777777" w:rsidR="001A2C5F" w:rsidRDefault="001A2C5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John, “Raymaps,” 2 2011. [Online]. Available: http://www.raymaps.com/index.php/bit-error-rate-of-qpsk/. [Accessed 25 3 2021].</w:t>
                    </w:r>
                  </w:p>
                </w:tc>
              </w:tr>
              <w:tr w:rsidR="001A2C5F" w14:paraId="34AEA5CF" w14:textId="77777777">
                <w:trPr>
                  <w:divId w:val="86317755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39F4C6B" w14:textId="77777777" w:rsidR="001A2C5F" w:rsidRDefault="001A2C5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1437A11" w14:textId="77777777" w:rsidR="001A2C5F" w:rsidRDefault="001A2C5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“Wireless Pi,” [Online]. Available: https://wirelesspi.com/computing-error-rates/. [Accessed 23 03 2021].</w:t>
                    </w:r>
                  </w:p>
                </w:tc>
              </w:tr>
              <w:tr w:rsidR="001A2C5F" w14:paraId="1735D269" w14:textId="77777777">
                <w:trPr>
                  <w:divId w:val="86317755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B1BC28E" w14:textId="77777777" w:rsidR="001A2C5F" w:rsidRDefault="001A2C5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3037895" w14:textId="77777777" w:rsidR="001A2C5F" w:rsidRDefault="001A2C5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V. C. K, “Aerospace.net,” 3 07 2018. [Online]. Available: https://aerospaceresearch.net/?p=825. [Accessed 22 3 2021].</w:t>
                    </w:r>
                  </w:p>
                </w:tc>
              </w:tr>
              <w:tr w:rsidR="001A2C5F" w14:paraId="3BC7DB1B" w14:textId="77777777">
                <w:trPr>
                  <w:divId w:val="86317755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6D5B74D" w14:textId="77777777" w:rsidR="001A2C5F" w:rsidRDefault="001A2C5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FE5BE71" w14:textId="77777777" w:rsidR="001A2C5F" w:rsidRDefault="001A2C5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K. M. Peterson, “Satellite Communications,” in </w:t>
                    </w:r>
                    <w:r>
                      <w:rPr>
                        <w:i/>
                        <w:iCs/>
                        <w:noProof/>
                      </w:rPr>
                      <w:t>Encyclopedia of Physical Science and Technology (Third Edition)</w:t>
                    </w:r>
                    <w:r>
                      <w:rPr>
                        <w:noProof/>
                      </w:rPr>
                      <w:t>, Academic Press, 2003, pp. 413-438.</w:t>
                    </w:r>
                  </w:p>
                </w:tc>
              </w:tr>
              <w:tr w:rsidR="001A2C5F" w14:paraId="6A39771A" w14:textId="77777777">
                <w:trPr>
                  <w:divId w:val="86317755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D2D5D6B" w14:textId="77777777" w:rsidR="001A2C5F" w:rsidRDefault="001A2C5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065BE11" w14:textId="77777777" w:rsidR="001A2C5F" w:rsidRDefault="001A2C5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F. A. Ghafour Amouzad Mahdiraji, Trends in Telecommunications Technologies, Malaysia, 2010. </w:t>
                    </w:r>
                  </w:p>
                </w:tc>
              </w:tr>
              <w:tr w:rsidR="001A2C5F" w14:paraId="6519D5B0" w14:textId="77777777">
                <w:trPr>
                  <w:divId w:val="86317755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99B13FC" w14:textId="77777777" w:rsidR="001A2C5F" w:rsidRDefault="001A2C5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D5A87D6" w14:textId="77777777" w:rsidR="001A2C5F" w:rsidRDefault="001A2C5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N.-U.-S. Chapal, “Technology Everywhere,” 19 May 2011. [Online]. Available: https://technoeverywhere.blogspot.com/2011/05/amplitude-shift-key-ask-modulation.html. [Accessed 3 3 2021].</w:t>
                    </w:r>
                  </w:p>
                </w:tc>
              </w:tr>
              <w:tr w:rsidR="001A2C5F" w14:paraId="2944EB7F" w14:textId="77777777">
                <w:trPr>
                  <w:divId w:val="86317755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B279C94" w14:textId="77777777" w:rsidR="001A2C5F" w:rsidRDefault="001A2C5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9AE92DD" w14:textId="77777777" w:rsidR="001A2C5F" w:rsidRDefault="001A2C5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M. Steber, “PSK Demodulation (Part 1),” Watkins-Johnson Company , 1984.</w:t>
                    </w:r>
                  </w:p>
                </w:tc>
              </w:tr>
              <w:tr w:rsidR="001A2C5F" w14:paraId="6A88A8FD" w14:textId="77777777">
                <w:trPr>
                  <w:divId w:val="86317755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40B3E5A" w14:textId="77777777" w:rsidR="001A2C5F" w:rsidRDefault="001A2C5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E63ED05" w14:textId="77777777" w:rsidR="001A2C5F" w:rsidRDefault="001A2C5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R. Keim, “Understanding Quadrature Phase Shift Keying (QPSK) Modulation,” 17 8 2016. [Online]. Available: https://www.allaboutcircuits.com/technical-articles/quadrature-phase-shift-keying-qpsk-modulation/. [Accessed 3 3 2021].</w:t>
                    </w:r>
                  </w:p>
                </w:tc>
              </w:tr>
              <w:tr w:rsidR="001A2C5F" w14:paraId="2D6F8EBA" w14:textId="77777777">
                <w:trPr>
                  <w:divId w:val="86317755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7C7D964" w14:textId="77777777" w:rsidR="001A2C5F" w:rsidRDefault="001A2C5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8EB7EE2" w14:textId="77777777" w:rsidR="001A2C5F" w:rsidRDefault="001A2C5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Tutorials Point, “Tutorials Point,” [Online]. Available: https://www.tutorialspoint.com/digital_communication/digital_communication_amplitude_shift_keying.htm. [Accessed 6 3 2021].</w:t>
                    </w:r>
                  </w:p>
                </w:tc>
              </w:tr>
              <w:tr w:rsidR="001A2C5F" w14:paraId="502826BA" w14:textId="77777777">
                <w:trPr>
                  <w:divId w:val="86317755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BC33B41" w14:textId="77777777" w:rsidR="001A2C5F" w:rsidRDefault="001A2C5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BC5039A" w14:textId="77777777" w:rsidR="001A2C5F" w:rsidRDefault="001A2C5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Electronics Notes , “Electronics Notes,” [Online]. Available: https://www.electronics-notes.com/articles/radio/modulation/quadrature-amplitude-modulation-qam-modulator-demodulator.php. [Accessed 7 3 2021].</w:t>
                    </w:r>
                  </w:p>
                </w:tc>
              </w:tr>
            </w:tbl>
            <w:p w14:paraId="2F628A1C" w14:textId="77777777" w:rsidR="001A2C5F" w:rsidRDefault="001A2C5F">
              <w:pPr>
                <w:divId w:val="863177559"/>
                <w:rPr>
                  <w:rFonts w:eastAsia="Times New Roman"/>
                  <w:noProof/>
                </w:rPr>
              </w:pPr>
            </w:p>
            <w:p w14:paraId="3C2CA89D" w14:textId="727E74DF" w:rsidR="00B25D44" w:rsidRDefault="00B25D4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7678D21" w14:textId="77777777" w:rsidR="0099738A" w:rsidRDefault="0099738A" w:rsidP="0099738A">
      <w:pPr>
        <w:pStyle w:val="Heading1"/>
      </w:pPr>
    </w:p>
    <w:sectPr w:rsidR="009973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298A30C" w14:textId="77777777" w:rsidR="00FE490B" w:rsidRDefault="00FE490B" w:rsidP="004546ED">
      <w:pPr>
        <w:spacing w:after="0" w:line="240" w:lineRule="auto"/>
      </w:pPr>
      <w:r>
        <w:separator/>
      </w:r>
    </w:p>
  </w:endnote>
  <w:endnote w:type="continuationSeparator" w:id="0">
    <w:p w14:paraId="11E68E76" w14:textId="77777777" w:rsidR="00FE490B" w:rsidRDefault="00FE490B" w:rsidP="004546ED">
      <w:pPr>
        <w:spacing w:after="0" w:line="240" w:lineRule="auto"/>
      </w:pPr>
      <w:r>
        <w:continuationSeparator/>
      </w:r>
    </w:p>
  </w:endnote>
  <w:endnote w:type="continuationNotice" w:id="1">
    <w:p w14:paraId="325C6DAC" w14:textId="77777777" w:rsidR="00FE490B" w:rsidRDefault="00FE490B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9DFAA4E" w14:textId="77777777" w:rsidR="00FE490B" w:rsidRDefault="00FE490B" w:rsidP="004546ED">
      <w:pPr>
        <w:spacing w:after="0" w:line="240" w:lineRule="auto"/>
      </w:pPr>
      <w:r>
        <w:separator/>
      </w:r>
    </w:p>
  </w:footnote>
  <w:footnote w:type="continuationSeparator" w:id="0">
    <w:p w14:paraId="310DAFB3" w14:textId="77777777" w:rsidR="00FE490B" w:rsidRDefault="00FE490B" w:rsidP="004546ED">
      <w:pPr>
        <w:spacing w:after="0" w:line="240" w:lineRule="auto"/>
      </w:pPr>
      <w:r>
        <w:continuationSeparator/>
      </w:r>
    </w:p>
  </w:footnote>
  <w:footnote w:type="continuationNotice" w:id="1">
    <w:p w14:paraId="07FA7CE3" w14:textId="77777777" w:rsidR="00FE490B" w:rsidRDefault="00FE490B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EE2235"/>
    <w:multiLevelType w:val="hybridMultilevel"/>
    <w:tmpl w:val="E54AD5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07E29E5"/>
    <w:multiLevelType w:val="hybridMultilevel"/>
    <w:tmpl w:val="CEA04E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68A6B9C"/>
    <w:multiLevelType w:val="hybridMultilevel"/>
    <w:tmpl w:val="05AABE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738A"/>
    <w:rsid w:val="000011F0"/>
    <w:rsid w:val="00001382"/>
    <w:rsid w:val="00010F92"/>
    <w:rsid w:val="00013F9D"/>
    <w:rsid w:val="0001544D"/>
    <w:rsid w:val="00017234"/>
    <w:rsid w:val="000174B1"/>
    <w:rsid w:val="000201C0"/>
    <w:rsid w:val="00020D71"/>
    <w:rsid w:val="00021789"/>
    <w:rsid w:val="00021D6B"/>
    <w:rsid w:val="0002204E"/>
    <w:rsid w:val="00025748"/>
    <w:rsid w:val="0002581F"/>
    <w:rsid w:val="000265A0"/>
    <w:rsid w:val="00031322"/>
    <w:rsid w:val="00031C0C"/>
    <w:rsid w:val="00032102"/>
    <w:rsid w:val="00036CD9"/>
    <w:rsid w:val="000406E8"/>
    <w:rsid w:val="0004241C"/>
    <w:rsid w:val="000437F3"/>
    <w:rsid w:val="00045A66"/>
    <w:rsid w:val="000461F5"/>
    <w:rsid w:val="00052753"/>
    <w:rsid w:val="00054E8A"/>
    <w:rsid w:val="00055215"/>
    <w:rsid w:val="00056844"/>
    <w:rsid w:val="000569E1"/>
    <w:rsid w:val="000603E9"/>
    <w:rsid w:val="00062454"/>
    <w:rsid w:val="0006251F"/>
    <w:rsid w:val="00062B65"/>
    <w:rsid w:val="00065189"/>
    <w:rsid w:val="00065251"/>
    <w:rsid w:val="00065513"/>
    <w:rsid w:val="00067090"/>
    <w:rsid w:val="00076029"/>
    <w:rsid w:val="00076296"/>
    <w:rsid w:val="00077E3F"/>
    <w:rsid w:val="000820DC"/>
    <w:rsid w:val="00083152"/>
    <w:rsid w:val="00085AC6"/>
    <w:rsid w:val="00091244"/>
    <w:rsid w:val="0009334C"/>
    <w:rsid w:val="00093BCA"/>
    <w:rsid w:val="0009686C"/>
    <w:rsid w:val="000A0525"/>
    <w:rsid w:val="000A135B"/>
    <w:rsid w:val="000A267C"/>
    <w:rsid w:val="000A2D6E"/>
    <w:rsid w:val="000A4600"/>
    <w:rsid w:val="000A6560"/>
    <w:rsid w:val="000B03BA"/>
    <w:rsid w:val="000B03F2"/>
    <w:rsid w:val="000B6A7B"/>
    <w:rsid w:val="000B749C"/>
    <w:rsid w:val="000B774C"/>
    <w:rsid w:val="000C172C"/>
    <w:rsid w:val="000C1E8F"/>
    <w:rsid w:val="000C2001"/>
    <w:rsid w:val="000C40DF"/>
    <w:rsid w:val="000C5A07"/>
    <w:rsid w:val="000D04DB"/>
    <w:rsid w:val="000D130A"/>
    <w:rsid w:val="000D4989"/>
    <w:rsid w:val="000D7B92"/>
    <w:rsid w:val="000E1E3C"/>
    <w:rsid w:val="000E50FC"/>
    <w:rsid w:val="000E5694"/>
    <w:rsid w:val="000E582D"/>
    <w:rsid w:val="000F0D9C"/>
    <w:rsid w:val="000F133C"/>
    <w:rsid w:val="000F3C34"/>
    <w:rsid w:val="000F4A8F"/>
    <w:rsid w:val="000F57B4"/>
    <w:rsid w:val="000F64EA"/>
    <w:rsid w:val="00102101"/>
    <w:rsid w:val="0010335F"/>
    <w:rsid w:val="00103787"/>
    <w:rsid w:val="00104501"/>
    <w:rsid w:val="0010464F"/>
    <w:rsid w:val="001046B3"/>
    <w:rsid w:val="00110A91"/>
    <w:rsid w:val="00110B9D"/>
    <w:rsid w:val="00113370"/>
    <w:rsid w:val="00113553"/>
    <w:rsid w:val="00116BAC"/>
    <w:rsid w:val="001223F6"/>
    <w:rsid w:val="0012299B"/>
    <w:rsid w:val="00123214"/>
    <w:rsid w:val="00126B36"/>
    <w:rsid w:val="00127483"/>
    <w:rsid w:val="001302BB"/>
    <w:rsid w:val="00130F5A"/>
    <w:rsid w:val="00131188"/>
    <w:rsid w:val="00132BA6"/>
    <w:rsid w:val="00133095"/>
    <w:rsid w:val="0013554C"/>
    <w:rsid w:val="00136ABD"/>
    <w:rsid w:val="00140759"/>
    <w:rsid w:val="001413B0"/>
    <w:rsid w:val="00141851"/>
    <w:rsid w:val="00142441"/>
    <w:rsid w:val="00142EF4"/>
    <w:rsid w:val="00143783"/>
    <w:rsid w:val="00144C31"/>
    <w:rsid w:val="001512DC"/>
    <w:rsid w:val="00151849"/>
    <w:rsid w:val="00151ABA"/>
    <w:rsid w:val="001522D9"/>
    <w:rsid w:val="00154069"/>
    <w:rsid w:val="001541D0"/>
    <w:rsid w:val="00155551"/>
    <w:rsid w:val="0015603A"/>
    <w:rsid w:val="001618BF"/>
    <w:rsid w:val="0016282E"/>
    <w:rsid w:val="001631E7"/>
    <w:rsid w:val="00166792"/>
    <w:rsid w:val="00166CB9"/>
    <w:rsid w:val="0016771D"/>
    <w:rsid w:val="00171E16"/>
    <w:rsid w:val="001742E3"/>
    <w:rsid w:val="00180D09"/>
    <w:rsid w:val="00182425"/>
    <w:rsid w:val="001840CB"/>
    <w:rsid w:val="00184B27"/>
    <w:rsid w:val="00186CDC"/>
    <w:rsid w:val="00190783"/>
    <w:rsid w:val="0019150F"/>
    <w:rsid w:val="001919B2"/>
    <w:rsid w:val="0019513A"/>
    <w:rsid w:val="00195EFB"/>
    <w:rsid w:val="001976E2"/>
    <w:rsid w:val="001A0F2C"/>
    <w:rsid w:val="001A12A5"/>
    <w:rsid w:val="001A1E4E"/>
    <w:rsid w:val="001A2C5F"/>
    <w:rsid w:val="001A5B7A"/>
    <w:rsid w:val="001A70FB"/>
    <w:rsid w:val="001A7536"/>
    <w:rsid w:val="001B0298"/>
    <w:rsid w:val="001B08E0"/>
    <w:rsid w:val="001B3934"/>
    <w:rsid w:val="001B4FC0"/>
    <w:rsid w:val="001B747D"/>
    <w:rsid w:val="001B7916"/>
    <w:rsid w:val="001C0DA4"/>
    <w:rsid w:val="001C173B"/>
    <w:rsid w:val="001C22F8"/>
    <w:rsid w:val="001C60F8"/>
    <w:rsid w:val="001D05E8"/>
    <w:rsid w:val="001D4920"/>
    <w:rsid w:val="001D67DC"/>
    <w:rsid w:val="001E236E"/>
    <w:rsid w:val="001E38FA"/>
    <w:rsid w:val="001E7E96"/>
    <w:rsid w:val="001F2B37"/>
    <w:rsid w:val="001F4FEC"/>
    <w:rsid w:val="001F513C"/>
    <w:rsid w:val="001F7689"/>
    <w:rsid w:val="001F7B3A"/>
    <w:rsid w:val="002023DE"/>
    <w:rsid w:val="002053C7"/>
    <w:rsid w:val="00205C33"/>
    <w:rsid w:val="00206DD7"/>
    <w:rsid w:val="00207CE8"/>
    <w:rsid w:val="00210D46"/>
    <w:rsid w:val="00212689"/>
    <w:rsid w:val="00213C4E"/>
    <w:rsid w:val="00221B78"/>
    <w:rsid w:val="00225823"/>
    <w:rsid w:val="00225E1D"/>
    <w:rsid w:val="00230C80"/>
    <w:rsid w:val="002311F1"/>
    <w:rsid w:val="00233B8A"/>
    <w:rsid w:val="0023636E"/>
    <w:rsid w:val="00236BF0"/>
    <w:rsid w:val="002400EC"/>
    <w:rsid w:val="0024029F"/>
    <w:rsid w:val="00240E68"/>
    <w:rsid w:val="00241B8F"/>
    <w:rsid w:val="002462DD"/>
    <w:rsid w:val="00251D90"/>
    <w:rsid w:val="00252E87"/>
    <w:rsid w:val="002531AE"/>
    <w:rsid w:val="002571EB"/>
    <w:rsid w:val="00263FD5"/>
    <w:rsid w:val="002652BF"/>
    <w:rsid w:val="002667F8"/>
    <w:rsid w:val="00266A92"/>
    <w:rsid w:val="00267444"/>
    <w:rsid w:val="002747DB"/>
    <w:rsid w:val="002751A3"/>
    <w:rsid w:val="00275922"/>
    <w:rsid w:val="00276EFE"/>
    <w:rsid w:val="0027725E"/>
    <w:rsid w:val="00293CB4"/>
    <w:rsid w:val="00294944"/>
    <w:rsid w:val="00295D8A"/>
    <w:rsid w:val="00297B67"/>
    <w:rsid w:val="002A2BA3"/>
    <w:rsid w:val="002A2F93"/>
    <w:rsid w:val="002A2F95"/>
    <w:rsid w:val="002A34C6"/>
    <w:rsid w:val="002A42DC"/>
    <w:rsid w:val="002A4B3D"/>
    <w:rsid w:val="002A609B"/>
    <w:rsid w:val="002B066F"/>
    <w:rsid w:val="002B1E56"/>
    <w:rsid w:val="002B4D37"/>
    <w:rsid w:val="002B7A79"/>
    <w:rsid w:val="002C0D60"/>
    <w:rsid w:val="002C1080"/>
    <w:rsid w:val="002C1692"/>
    <w:rsid w:val="002C6248"/>
    <w:rsid w:val="002D1D5B"/>
    <w:rsid w:val="002D6F18"/>
    <w:rsid w:val="002D7813"/>
    <w:rsid w:val="002E2F9D"/>
    <w:rsid w:val="002E366F"/>
    <w:rsid w:val="002E3C03"/>
    <w:rsid w:val="002E47CC"/>
    <w:rsid w:val="002E5B4D"/>
    <w:rsid w:val="002E671B"/>
    <w:rsid w:val="002F36A5"/>
    <w:rsid w:val="002F4028"/>
    <w:rsid w:val="002F5C0B"/>
    <w:rsid w:val="002F7CF4"/>
    <w:rsid w:val="00304AF1"/>
    <w:rsid w:val="00306818"/>
    <w:rsid w:val="00310E17"/>
    <w:rsid w:val="00310EFF"/>
    <w:rsid w:val="0031350D"/>
    <w:rsid w:val="00314586"/>
    <w:rsid w:val="00314909"/>
    <w:rsid w:val="00315785"/>
    <w:rsid w:val="003165D1"/>
    <w:rsid w:val="003212E9"/>
    <w:rsid w:val="00322BDA"/>
    <w:rsid w:val="00323F2A"/>
    <w:rsid w:val="00333E3F"/>
    <w:rsid w:val="003435E1"/>
    <w:rsid w:val="00344594"/>
    <w:rsid w:val="0034519C"/>
    <w:rsid w:val="00351ECA"/>
    <w:rsid w:val="00352FE6"/>
    <w:rsid w:val="00355798"/>
    <w:rsid w:val="00357947"/>
    <w:rsid w:val="0036078A"/>
    <w:rsid w:val="003619C5"/>
    <w:rsid w:val="003622FD"/>
    <w:rsid w:val="0036452F"/>
    <w:rsid w:val="00364C28"/>
    <w:rsid w:val="00366F77"/>
    <w:rsid w:val="00367742"/>
    <w:rsid w:val="00367C28"/>
    <w:rsid w:val="003743C9"/>
    <w:rsid w:val="0038382F"/>
    <w:rsid w:val="00386492"/>
    <w:rsid w:val="00387AC3"/>
    <w:rsid w:val="00390D89"/>
    <w:rsid w:val="00391A48"/>
    <w:rsid w:val="003A5D0F"/>
    <w:rsid w:val="003A78D6"/>
    <w:rsid w:val="003A7EDC"/>
    <w:rsid w:val="003B3E3D"/>
    <w:rsid w:val="003B6E04"/>
    <w:rsid w:val="003C109E"/>
    <w:rsid w:val="003C41F6"/>
    <w:rsid w:val="003C64C5"/>
    <w:rsid w:val="003D124B"/>
    <w:rsid w:val="003D14BB"/>
    <w:rsid w:val="003D1A29"/>
    <w:rsid w:val="003D318A"/>
    <w:rsid w:val="003D4564"/>
    <w:rsid w:val="003D5D21"/>
    <w:rsid w:val="003E0692"/>
    <w:rsid w:val="003F10EF"/>
    <w:rsid w:val="004004AD"/>
    <w:rsid w:val="004022B4"/>
    <w:rsid w:val="0041052E"/>
    <w:rsid w:val="004156AB"/>
    <w:rsid w:val="00417F1C"/>
    <w:rsid w:val="0042180F"/>
    <w:rsid w:val="00422759"/>
    <w:rsid w:val="00422E84"/>
    <w:rsid w:val="00423422"/>
    <w:rsid w:val="004261C4"/>
    <w:rsid w:val="00426989"/>
    <w:rsid w:val="004272E7"/>
    <w:rsid w:val="00427697"/>
    <w:rsid w:val="00432E69"/>
    <w:rsid w:val="0043303C"/>
    <w:rsid w:val="00434C3C"/>
    <w:rsid w:val="0043501F"/>
    <w:rsid w:val="0043504F"/>
    <w:rsid w:val="0043557B"/>
    <w:rsid w:val="00435843"/>
    <w:rsid w:val="00436247"/>
    <w:rsid w:val="00441EFE"/>
    <w:rsid w:val="00442896"/>
    <w:rsid w:val="00442F57"/>
    <w:rsid w:val="00444936"/>
    <w:rsid w:val="00445A83"/>
    <w:rsid w:val="00446536"/>
    <w:rsid w:val="00446844"/>
    <w:rsid w:val="004469BC"/>
    <w:rsid w:val="004508A0"/>
    <w:rsid w:val="004546ED"/>
    <w:rsid w:val="00454ABA"/>
    <w:rsid w:val="00460EDA"/>
    <w:rsid w:val="004622AF"/>
    <w:rsid w:val="004641C4"/>
    <w:rsid w:val="00467B6E"/>
    <w:rsid w:val="00476A90"/>
    <w:rsid w:val="00477037"/>
    <w:rsid w:val="00477C60"/>
    <w:rsid w:val="00483DBC"/>
    <w:rsid w:val="00484B9E"/>
    <w:rsid w:val="00487E58"/>
    <w:rsid w:val="00491E50"/>
    <w:rsid w:val="00495EE2"/>
    <w:rsid w:val="004A082D"/>
    <w:rsid w:val="004A200D"/>
    <w:rsid w:val="004A238B"/>
    <w:rsid w:val="004A4F5C"/>
    <w:rsid w:val="004A5A41"/>
    <w:rsid w:val="004A7D2E"/>
    <w:rsid w:val="004B0137"/>
    <w:rsid w:val="004B03DA"/>
    <w:rsid w:val="004B298D"/>
    <w:rsid w:val="004B3062"/>
    <w:rsid w:val="004B3AD0"/>
    <w:rsid w:val="004B6957"/>
    <w:rsid w:val="004D2C5F"/>
    <w:rsid w:val="004D338E"/>
    <w:rsid w:val="004E06BE"/>
    <w:rsid w:val="004E1C70"/>
    <w:rsid w:val="004E3DC1"/>
    <w:rsid w:val="004F4051"/>
    <w:rsid w:val="00502EAF"/>
    <w:rsid w:val="00503992"/>
    <w:rsid w:val="005055D8"/>
    <w:rsid w:val="0050674C"/>
    <w:rsid w:val="00513670"/>
    <w:rsid w:val="00517B50"/>
    <w:rsid w:val="00520B0C"/>
    <w:rsid w:val="005275AD"/>
    <w:rsid w:val="00531619"/>
    <w:rsid w:val="0053340C"/>
    <w:rsid w:val="00533872"/>
    <w:rsid w:val="00533B19"/>
    <w:rsid w:val="00534DBC"/>
    <w:rsid w:val="0054427E"/>
    <w:rsid w:val="005442ED"/>
    <w:rsid w:val="00546961"/>
    <w:rsid w:val="005563A6"/>
    <w:rsid w:val="00561EEC"/>
    <w:rsid w:val="00562405"/>
    <w:rsid w:val="00562FDB"/>
    <w:rsid w:val="005638D2"/>
    <w:rsid w:val="00564BB2"/>
    <w:rsid w:val="00566098"/>
    <w:rsid w:val="00566CD7"/>
    <w:rsid w:val="0057067E"/>
    <w:rsid w:val="0057143D"/>
    <w:rsid w:val="005716CB"/>
    <w:rsid w:val="005737F0"/>
    <w:rsid w:val="00573AA0"/>
    <w:rsid w:val="005740F9"/>
    <w:rsid w:val="00580C0B"/>
    <w:rsid w:val="00583966"/>
    <w:rsid w:val="00586861"/>
    <w:rsid w:val="00592204"/>
    <w:rsid w:val="00593CAB"/>
    <w:rsid w:val="005961BF"/>
    <w:rsid w:val="0059718C"/>
    <w:rsid w:val="005A126E"/>
    <w:rsid w:val="005A5022"/>
    <w:rsid w:val="005A63D9"/>
    <w:rsid w:val="005B13EF"/>
    <w:rsid w:val="005B1495"/>
    <w:rsid w:val="005B6BB1"/>
    <w:rsid w:val="005B7D7E"/>
    <w:rsid w:val="005C0F8A"/>
    <w:rsid w:val="005C1100"/>
    <w:rsid w:val="005C1E4F"/>
    <w:rsid w:val="005C4F4A"/>
    <w:rsid w:val="005C5B59"/>
    <w:rsid w:val="005C5EAC"/>
    <w:rsid w:val="005C5FB5"/>
    <w:rsid w:val="005C6148"/>
    <w:rsid w:val="005D0759"/>
    <w:rsid w:val="005D2B90"/>
    <w:rsid w:val="005D4C9A"/>
    <w:rsid w:val="005D51F6"/>
    <w:rsid w:val="005D5E3D"/>
    <w:rsid w:val="005D6663"/>
    <w:rsid w:val="005E025A"/>
    <w:rsid w:val="005E0E6F"/>
    <w:rsid w:val="005E38A5"/>
    <w:rsid w:val="005E6A90"/>
    <w:rsid w:val="005E77CB"/>
    <w:rsid w:val="005E7E4D"/>
    <w:rsid w:val="005F0C5A"/>
    <w:rsid w:val="005F2988"/>
    <w:rsid w:val="005F56A8"/>
    <w:rsid w:val="005F6A15"/>
    <w:rsid w:val="005F6C6B"/>
    <w:rsid w:val="00601FD8"/>
    <w:rsid w:val="00603F79"/>
    <w:rsid w:val="0060507A"/>
    <w:rsid w:val="0060747D"/>
    <w:rsid w:val="00607705"/>
    <w:rsid w:val="00607C1F"/>
    <w:rsid w:val="00607D1E"/>
    <w:rsid w:val="006107BC"/>
    <w:rsid w:val="006117C3"/>
    <w:rsid w:val="00611ABC"/>
    <w:rsid w:val="00617A00"/>
    <w:rsid w:val="00621396"/>
    <w:rsid w:val="00622124"/>
    <w:rsid w:val="006238A6"/>
    <w:rsid w:val="006266E3"/>
    <w:rsid w:val="00631B02"/>
    <w:rsid w:val="00632239"/>
    <w:rsid w:val="00633869"/>
    <w:rsid w:val="0063394A"/>
    <w:rsid w:val="00637870"/>
    <w:rsid w:val="0064105E"/>
    <w:rsid w:val="00642591"/>
    <w:rsid w:val="00645705"/>
    <w:rsid w:val="00650256"/>
    <w:rsid w:val="00656882"/>
    <w:rsid w:val="00656C40"/>
    <w:rsid w:val="006623A6"/>
    <w:rsid w:val="006634BE"/>
    <w:rsid w:val="00667785"/>
    <w:rsid w:val="006738BB"/>
    <w:rsid w:val="00676359"/>
    <w:rsid w:val="00676AF0"/>
    <w:rsid w:val="00680286"/>
    <w:rsid w:val="006805C5"/>
    <w:rsid w:val="00680E10"/>
    <w:rsid w:val="00682A91"/>
    <w:rsid w:val="0068518F"/>
    <w:rsid w:val="0068626C"/>
    <w:rsid w:val="006872A7"/>
    <w:rsid w:val="006914CB"/>
    <w:rsid w:val="00693212"/>
    <w:rsid w:val="00693ABD"/>
    <w:rsid w:val="00696D3F"/>
    <w:rsid w:val="006970A6"/>
    <w:rsid w:val="006A26AD"/>
    <w:rsid w:val="006A3800"/>
    <w:rsid w:val="006A4841"/>
    <w:rsid w:val="006A768A"/>
    <w:rsid w:val="006B0C4C"/>
    <w:rsid w:val="006B2702"/>
    <w:rsid w:val="006B4CA4"/>
    <w:rsid w:val="006B4F37"/>
    <w:rsid w:val="006C0E5F"/>
    <w:rsid w:val="006C1767"/>
    <w:rsid w:val="006C51F2"/>
    <w:rsid w:val="006C5A07"/>
    <w:rsid w:val="006D3CC4"/>
    <w:rsid w:val="006D44F5"/>
    <w:rsid w:val="006D51DC"/>
    <w:rsid w:val="006D52DD"/>
    <w:rsid w:val="006D6839"/>
    <w:rsid w:val="006D7BFA"/>
    <w:rsid w:val="006E4777"/>
    <w:rsid w:val="006E4FEB"/>
    <w:rsid w:val="006F2E4B"/>
    <w:rsid w:val="006F340C"/>
    <w:rsid w:val="006F5464"/>
    <w:rsid w:val="006F5E47"/>
    <w:rsid w:val="00700975"/>
    <w:rsid w:val="007018BF"/>
    <w:rsid w:val="00701ACA"/>
    <w:rsid w:val="007037E4"/>
    <w:rsid w:val="0070402A"/>
    <w:rsid w:val="00704A4F"/>
    <w:rsid w:val="007050DE"/>
    <w:rsid w:val="0070765C"/>
    <w:rsid w:val="00707E6D"/>
    <w:rsid w:val="00707F6E"/>
    <w:rsid w:val="00710470"/>
    <w:rsid w:val="00711B9E"/>
    <w:rsid w:val="007170DF"/>
    <w:rsid w:val="00721306"/>
    <w:rsid w:val="007217CA"/>
    <w:rsid w:val="00724C37"/>
    <w:rsid w:val="00730050"/>
    <w:rsid w:val="0073130B"/>
    <w:rsid w:val="007314A9"/>
    <w:rsid w:val="00734C91"/>
    <w:rsid w:val="00734EDB"/>
    <w:rsid w:val="0073560E"/>
    <w:rsid w:val="00736C7E"/>
    <w:rsid w:val="007425D4"/>
    <w:rsid w:val="007427CD"/>
    <w:rsid w:val="007438C6"/>
    <w:rsid w:val="00743E98"/>
    <w:rsid w:val="007444B7"/>
    <w:rsid w:val="00744DAD"/>
    <w:rsid w:val="0074718A"/>
    <w:rsid w:val="00747E84"/>
    <w:rsid w:val="007504CB"/>
    <w:rsid w:val="00750FFB"/>
    <w:rsid w:val="00751465"/>
    <w:rsid w:val="00751EBB"/>
    <w:rsid w:val="00752164"/>
    <w:rsid w:val="00755721"/>
    <w:rsid w:val="007649EB"/>
    <w:rsid w:val="007651B1"/>
    <w:rsid w:val="00766E68"/>
    <w:rsid w:val="00770E1F"/>
    <w:rsid w:val="00773A0E"/>
    <w:rsid w:val="00781362"/>
    <w:rsid w:val="00781526"/>
    <w:rsid w:val="00785BE7"/>
    <w:rsid w:val="007900EE"/>
    <w:rsid w:val="007907F7"/>
    <w:rsid w:val="00791160"/>
    <w:rsid w:val="00792068"/>
    <w:rsid w:val="007937B9"/>
    <w:rsid w:val="00793F5A"/>
    <w:rsid w:val="007A11CE"/>
    <w:rsid w:val="007A45A8"/>
    <w:rsid w:val="007A499D"/>
    <w:rsid w:val="007A544C"/>
    <w:rsid w:val="007A5E06"/>
    <w:rsid w:val="007B049D"/>
    <w:rsid w:val="007B0B29"/>
    <w:rsid w:val="007B1907"/>
    <w:rsid w:val="007B25E4"/>
    <w:rsid w:val="007B3CBA"/>
    <w:rsid w:val="007B4B05"/>
    <w:rsid w:val="007B6064"/>
    <w:rsid w:val="007B74D0"/>
    <w:rsid w:val="007B75D1"/>
    <w:rsid w:val="007B798A"/>
    <w:rsid w:val="007B7D19"/>
    <w:rsid w:val="007C01ED"/>
    <w:rsid w:val="007C0334"/>
    <w:rsid w:val="007C18B6"/>
    <w:rsid w:val="007C31C5"/>
    <w:rsid w:val="007C38B4"/>
    <w:rsid w:val="007C5836"/>
    <w:rsid w:val="007C754F"/>
    <w:rsid w:val="007D14B7"/>
    <w:rsid w:val="007D17F4"/>
    <w:rsid w:val="007D3894"/>
    <w:rsid w:val="007D3BA8"/>
    <w:rsid w:val="007D3F8E"/>
    <w:rsid w:val="007D4E90"/>
    <w:rsid w:val="007D525C"/>
    <w:rsid w:val="007D5451"/>
    <w:rsid w:val="007E1B11"/>
    <w:rsid w:val="007E1BCE"/>
    <w:rsid w:val="007E2DEF"/>
    <w:rsid w:val="007E40E4"/>
    <w:rsid w:val="007E4429"/>
    <w:rsid w:val="007E4C50"/>
    <w:rsid w:val="007E6905"/>
    <w:rsid w:val="007F158C"/>
    <w:rsid w:val="007F1949"/>
    <w:rsid w:val="007F3638"/>
    <w:rsid w:val="007F3DFC"/>
    <w:rsid w:val="007F4E1D"/>
    <w:rsid w:val="007F6746"/>
    <w:rsid w:val="008069B8"/>
    <w:rsid w:val="008076AE"/>
    <w:rsid w:val="00811C32"/>
    <w:rsid w:val="00815084"/>
    <w:rsid w:val="00817312"/>
    <w:rsid w:val="00817542"/>
    <w:rsid w:val="00821637"/>
    <w:rsid w:val="00822E47"/>
    <w:rsid w:val="00825D8E"/>
    <w:rsid w:val="00835CA1"/>
    <w:rsid w:val="00836AB4"/>
    <w:rsid w:val="0084313E"/>
    <w:rsid w:val="00846694"/>
    <w:rsid w:val="00846E69"/>
    <w:rsid w:val="00847132"/>
    <w:rsid w:val="008528AA"/>
    <w:rsid w:val="00856547"/>
    <w:rsid w:val="0085729D"/>
    <w:rsid w:val="00857E34"/>
    <w:rsid w:val="008632A0"/>
    <w:rsid w:val="00864C1D"/>
    <w:rsid w:val="00872BA6"/>
    <w:rsid w:val="00874DB8"/>
    <w:rsid w:val="00875837"/>
    <w:rsid w:val="00875981"/>
    <w:rsid w:val="00876E65"/>
    <w:rsid w:val="008778F8"/>
    <w:rsid w:val="00882FDC"/>
    <w:rsid w:val="00886493"/>
    <w:rsid w:val="00887D08"/>
    <w:rsid w:val="00890164"/>
    <w:rsid w:val="00891449"/>
    <w:rsid w:val="00893BB0"/>
    <w:rsid w:val="008A5E1D"/>
    <w:rsid w:val="008B3E5B"/>
    <w:rsid w:val="008B43C5"/>
    <w:rsid w:val="008B586D"/>
    <w:rsid w:val="008C0423"/>
    <w:rsid w:val="008C0BAD"/>
    <w:rsid w:val="008C122D"/>
    <w:rsid w:val="008C3D31"/>
    <w:rsid w:val="008C407F"/>
    <w:rsid w:val="008C48B9"/>
    <w:rsid w:val="008C508D"/>
    <w:rsid w:val="008C6248"/>
    <w:rsid w:val="008C71A7"/>
    <w:rsid w:val="008D019F"/>
    <w:rsid w:val="008D0AE1"/>
    <w:rsid w:val="008D1F5C"/>
    <w:rsid w:val="008D3534"/>
    <w:rsid w:val="008D70CC"/>
    <w:rsid w:val="008E05E5"/>
    <w:rsid w:val="008F1797"/>
    <w:rsid w:val="008F2275"/>
    <w:rsid w:val="008F24A9"/>
    <w:rsid w:val="008F3543"/>
    <w:rsid w:val="008F4556"/>
    <w:rsid w:val="008F548A"/>
    <w:rsid w:val="008F7477"/>
    <w:rsid w:val="008F76EF"/>
    <w:rsid w:val="008F7D92"/>
    <w:rsid w:val="009009CA"/>
    <w:rsid w:val="00901DD8"/>
    <w:rsid w:val="00903014"/>
    <w:rsid w:val="009037B5"/>
    <w:rsid w:val="00910FC3"/>
    <w:rsid w:val="00912CDF"/>
    <w:rsid w:val="009130CE"/>
    <w:rsid w:val="009147B7"/>
    <w:rsid w:val="00914ABC"/>
    <w:rsid w:val="00917732"/>
    <w:rsid w:val="00917879"/>
    <w:rsid w:val="00917A16"/>
    <w:rsid w:val="00920550"/>
    <w:rsid w:val="00920969"/>
    <w:rsid w:val="00921391"/>
    <w:rsid w:val="00921E06"/>
    <w:rsid w:val="00922D1E"/>
    <w:rsid w:val="00930BC1"/>
    <w:rsid w:val="0093361F"/>
    <w:rsid w:val="00933D37"/>
    <w:rsid w:val="0093693E"/>
    <w:rsid w:val="00936E51"/>
    <w:rsid w:val="00937E4A"/>
    <w:rsid w:val="00940C65"/>
    <w:rsid w:val="00941D8B"/>
    <w:rsid w:val="00946D9C"/>
    <w:rsid w:val="009478D5"/>
    <w:rsid w:val="00947CEA"/>
    <w:rsid w:val="00952212"/>
    <w:rsid w:val="00952386"/>
    <w:rsid w:val="009578DA"/>
    <w:rsid w:val="00960AE5"/>
    <w:rsid w:val="009614C9"/>
    <w:rsid w:val="00964916"/>
    <w:rsid w:val="009662A1"/>
    <w:rsid w:val="00966A04"/>
    <w:rsid w:val="00967ECB"/>
    <w:rsid w:val="00975482"/>
    <w:rsid w:val="00977234"/>
    <w:rsid w:val="0098044C"/>
    <w:rsid w:val="00982335"/>
    <w:rsid w:val="00982C2B"/>
    <w:rsid w:val="00982DF4"/>
    <w:rsid w:val="00982F89"/>
    <w:rsid w:val="00993BFD"/>
    <w:rsid w:val="00994B45"/>
    <w:rsid w:val="009955B3"/>
    <w:rsid w:val="009966B7"/>
    <w:rsid w:val="0099738A"/>
    <w:rsid w:val="009A23E4"/>
    <w:rsid w:val="009A27C9"/>
    <w:rsid w:val="009A53A4"/>
    <w:rsid w:val="009A5E87"/>
    <w:rsid w:val="009A71AD"/>
    <w:rsid w:val="009B2098"/>
    <w:rsid w:val="009C3910"/>
    <w:rsid w:val="009C5199"/>
    <w:rsid w:val="009C611D"/>
    <w:rsid w:val="009C61F3"/>
    <w:rsid w:val="009C756B"/>
    <w:rsid w:val="009C7DB6"/>
    <w:rsid w:val="009D4D49"/>
    <w:rsid w:val="009D5768"/>
    <w:rsid w:val="009E22E3"/>
    <w:rsid w:val="009E587B"/>
    <w:rsid w:val="009E6A2B"/>
    <w:rsid w:val="009E7084"/>
    <w:rsid w:val="009F053C"/>
    <w:rsid w:val="009F1706"/>
    <w:rsid w:val="009F19CA"/>
    <w:rsid w:val="00A0127A"/>
    <w:rsid w:val="00A01C58"/>
    <w:rsid w:val="00A074BD"/>
    <w:rsid w:val="00A0773A"/>
    <w:rsid w:val="00A07C31"/>
    <w:rsid w:val="00A13D92"/>
    <w:rsid w:val="00A26A22"/>
    <w:rsid w:val="00A27B87"/>
    <w:rsid w:val="00A27DFA"/>
    <w:rsid w:val="00A30D5C"/>
    <w:rsid w:val="00A30FA6"/>
    <w:rsid w:val="00A33948"/>
    <w:rsid w:val="00A3414E"/>
    <w:rsid w:val="00A3528A"/>
    <w:rsid w:val="00A41705"/>
    <w:rsid w:val="00A43026"/>
    <w:rsid w:val="00A45AC6"/>
    <w:rsid w:val="00A46987"/>
    <w:rsid w:val="00A5421D"/>
    <w:rsid w:val="00A617A3"/>
    <w:rsid w:val="00A620DF"/>
    <w:rsid w:val="00A71058"/>
    <w:rsid w:val="00A71E68"/>
    <w:rsid w:val="00A74D59"/>
    <w:rsid w:val="00A77B3D"/>
    <w:rsid w:val="00A816E9"/>
    <w:rsid w:val="00A834F6"/>
    <w:rsid w:val="00A847C5"/>
    <w:rsid w:val="00A84DFC"/>
    <w:rsid w:val="00A8690F"/>
    <w:rsid w:val="00A872EA"/>
    <w:rsid w:val="00A901B5"/>
    <w:rsid w:val="00A933EB"/>
    <w:rsid w:val="00A93C12"/>
    <w:rsid w:val="00A94D4A"/>
    <w:rsid w:val="00AA1674"/>
    <w:rsid w:val="00AA3539"/>
    <w:rsid w:val="00AB1F96"/>
    <w:rsid w:val="00AB49DB"/>
    <w:rsid w:val="00AB6928"/>
    <w:rsid w:val="00AC2D53"/>
    <w:rsid w:val="00AC4C9D"/>
    <w:rsid w:val="00AC4D1A"/>
    <w:rsid w:val="00AD097C"/>
    <w:rsid w:val="00AD3031"/>
    <w:rsid w:val="00AE1AFA"/>
    <w:rsid w:val="00AE335C"/>
    <w:rsid w:val="00AE364F"/>
    <w:rsid w:val="00AE7E06"/>
    <w:rsid w:val="00AF0231"/>
    <w:rsid w:val="00AF152D"/>
    <w:rsid w:val="00AF323D"/>
    <w:rsid w:val="00AF5F2A"/>
    <w:rsid w:val="00AF6BDD"/>
    <w:rsid w:val="00B00092"/>
    <w:rsid w:val="00B00412"/>
    <w:rsid w:val="00B011CB"/>
    <w:rsid w:val="00B025EE"/>
    <w:rsid w:val="00B04BE6"/>
    <w:rsid w:val="00B04C2D"/>
    <w:rsid w:val="00B066AC"/>
    <w:rsid w:val="00B1308D"/>
    <w:rsid w:val="00B14E3A"/>
    <w:rsid w:val="00B154A5"/>
    <w:rsid w:val="00B17803"/>
    <w:rsid w:val="00B22B7D"/>
    <w:rsid w:val="00B22FFE"/>
    <w:rsid w:val="00B244E6"/>
    <w:rsid w:val="00B25D44"/>
    <w:rsid w:val="00B3543F"/>
    <w:rsid w:val="00B35CD7"/>
    <w:rsid w:val="00B40F32"/>
    <w:rsid w:val="00B477E3"/>
    <w:rsid w:val="00B5059A"/>
    <w:rsid w:val="00B509DC"/>
    <w:rsid w:val="00B51E81"/>
    <w:rsid w:val="00B53C00"/>
    <w:rsid w:val="00B54E72"/>
    <w:rsid w:val="00B570D7"/>
    <w:rsid w:val="00B5731E"/>
    <w:rsid w:val="00B6190E"/>
    <w:rsid w:val="00B63066"/>
    <w:rsid w:val="00B73B00"/>
    <w:rsid w:val="00B7529A"/>
    <w:rsid w:val="00B75482"/>
    <w:rsid w:val="00B776BB"/>
    <w:rsid w:val="00B77961"/>
    <w:rsid w:val="00B812A9"/>
    <w:rsid w:val="00B82DD6"/>
    <w:rsid w:val="00B839DC"/>
    <w:rsid w:val="00B840E1"/>
    <w:rsid w:val="00B84A73"/>
    <w:rsid w:val="00B84EE2"/>
    <w:rsid w:val="00B856EB"/>
    <w:rsid w:val="00B86AE9"/>
    <w:rsid w:val="00B87DF0"/>
    <w:rsid w:val="00B92FD3"/>
    <w:rsid w:val="00B92FE1"/>
    <w:rsid w:val="00B95978"/>
    <w:rsid w:val="00B971E8"/>
    <w:rsid w:val="00BA22C8"/>
    <w:rsid w:val="00BA4FB4"/>
    <w:rsid w:val="00BA5A0B"/>
    <w:rsid w:val="00BA5CAA"/>
    <w:rsid w:val="00BB09FD"/>
    <w:rsid w:val="00BB2D08"/>
    <w:rsid w:val="00BB6343"/>
    <w:rsid w:val="00BB6385"/>
    <w:rsid w:val="00BB7CB5"/>
    <w:rsid w:val="00BC0336"/>
    <w:rsid w:val="00BC0A14"/>
    <w:rsid w:val="00BC4DFD"/>
    <w:rsid w:val="00BC6126"/>
    <w:rsid w:val="00BC6197"/>
    <w:rsid w:val="00BD210D"/>
    <w:rsid w:val="00BD3A50"/>
    <w:rsid w:val="00BD4FD2"/>
    <w:rsid w:val="00BD55F6"/>
    <w:rsid w:val="00BD5AEA"/>
    <w:rsid w:val="00BE0DC3"/>
    <w:rsid w:val="00BE10A0"/>
    <w:rsid w:val="00BE1A35"/>
    <w:rsid w:val="00BE30A3"/>
    <w:rsid w:val="00BE57B1"/>
    <w:rsid w:val="00BF2F36"/>
    <w:rsid w:val="00BF433D"/>
    <w:rsid w:val="00C00192"/>
    <w:rsid w:val="00C0311D"/>
    <w:rsid w:val="00C03D6D"/>
    <w:rsid w:val="00C0550B"/>
    <w:rsid w:val="00C058E0"/>
    <w:rsid w:val="00C06432"/>
    <w:rsid w:val="00C07666"/>
    <w:rsid w:val="00C079C4"/>
    <w:rsid w:val="00C13D7A"/>
    <w:rsid w:val="00C15D9E"/>
    <w:rsid w:val="00C23A72"/>
    <w:rsid w:val="00C25136"/>
    <w:rsid w:val="00C267BD"/>
    <w:rsid w:val="00C276D6"/>
    <w:rsid w:val="00C30443"/>
    <w:rsid w:val="00C31AEE"/>
    <w:rsid w:val="00C32AB9"/>
    <w:rsid w:val="00C32D1A"/>
    <w:rsid w:val="00C334D8"/>
    <w:rsid w:val="00C374A8"/>
    <w:rsid w:val="00C37EEC"/>
    <w:rsid w:val="00C4009A"/>
    <w:rsid w:val="00C40298"/>
    <w:rsid w:val="00C40547"/>
    <w:rsid w:val="00C40ADD"/>
    <w:rsid w:val="00C421FE"/>
    <w:rsid w:val="00C42AE8"/>
    <w:rsid w:val="00C5078E"/>
    <w:rsid w:val="00C53127"/>
    <w:rsid w:val="00C531E8"/>
    <w:rsid w:val="00C54B61"/>
    <w:rsid w:val="00C560A1"/>
    <w:rsid w:val="00C579B0"/>
    <w:rsid w:val="00C636BE"/>
    <w:rsid w:val="00C639B6"/>
    <w:rsid w:val="00C6714F"/>
    <w:rsid w:val="00C7296C"/>
    <w:rsid w:val="00C730AA"/>
    <w:rsid w:val="00C732A5"/>
    <w:rsid w:val="00C74DDE"/>
    <w:rsid w:val="00C8061A"/>
    <w:rsid w:val="00C82104"/>
    <w:rsid w:val="00C8267B"/>
    <w:rsid w:val="00C83037"/>
    <w:rsid w:val="00C833D3"/>
    <w:rsid w:val="00C84DB9"/>
    <w:rsid w:val="00C84DD1"/>
    <w:rsid w:val="00C85691"/>
    <w:rsid w:val="00C867A0"/>
    <w:rsid w:val="00C8734F"/>
    <w:rsid w:val="00C90216"/>
    <w:rsid w:val="00C91AFC"/>
    <w:rsid w:val="00C91EE0"/>
    <w:rsid w:val="00C92FA4"/>
    <w:rsid w:val="00C96008"/>
    <w:rsid w:val="00CA0E41"/>
    <w:rsid w:val="00CA1767"/>
    <w:rsid w:val="00CA3660"/>
    <w:rsid w:val="00CA467F"/>
    <w:rsid w:val="00CA7963"/>
    <w:rsid w:val="00CB02B7"/>
    <w:rsid w:val="00CB0E4C"/>
    <w:rsid w:val="00CB1BAB"/>
    <w:rsid w:val="00CB2AE2"/>
    <w:rsid w:val="00CB2AFF"/>
    <w:rsid w:val="00CB3978"/>
    <w:rsid w:val="00CC02AD"/>
    <w:rsid w:val="00CC11DD"/>
    <w:rsid w:val="00CC23F3"/>
    <w:rsid w:val="00CC4C94"/>
    <w:rsid w:val="00CC6ABF"/>
    <w:rsid w:val="00CD28C2"/>
    <w:rsid w:val="00CD4639"/>
    <w:rsid w:val="00CE0875"/>
    <w:rsid w:val="00CE37B9"/>
    <w:rsid w:val="00CE4712"/>
    <w:rsid w:val="00CE58C0"/>
    <w:rsid w:val="00CE6FFF"/>
    <w:rsid w:val="00CE7CD0"/>
    <w:rsid w:val="00CF1903"/>
    <w:rsid w:val="00CF2542"/>
    <w:rsid w:val="00CF3EFD"/>
    <w:rsid w:val="00CF4E09"/>
    <w:rsid w:val="00CF7DFA"/>
    <w:rsid w:val="00D02A34"/>
    <w:rsid w:val="00D11C87"/>
    <w:rsid w:val="00D16D6A"/>
    <w:rsid w:val="00D20968"/>
    <w:rsid w:val="00D219E2"/>
    <w:rsid w:val="00D23A11"/>
    <w:rsid w:val="00D30EF5"/>
    <w:rsid w:val="00D31ECB"/>
    <w:rsid w:val="00D33C3C"/>
    <w:rsid w:val="00D34B2C"/>
    <w:rsid w:val="00D36A39"/>
    <w:rsid w:val="00D41079"/>
    <w:rsid w:val="00D470C5"/>
    <w:rsid w:val="00D47B05"/>
    <w:rsid w:val="00D5275A"/>
    <w:rsid w:val="00D535F6"/>
    <w:rsid w:val="00D53AD2"/>
    <w:rsid w:val="00D54477"/>
    <w:rsid w:val="00D55ACB"/>
    <w:rsid w:val="00D62331"/>
    <w:rsid w:val="00D66C47"/>
    <w:rsid w:val="00D70357"/>
    <w:rsid w:val="00D73CFA"/>
    <w:rsid w:val="00D7433C"/>
    <w:rsid w:val="00D74A95"/>
    <w:rsid w:val="00D77004"/>
    <w:rsid w:val="00D80213"/>
    <w:rsid w:val="00D80F5A"/>
    <w:rsid w:val="00D8268C"/>
    <w:rsid w:val="00D856F8"/>
    <w:rsid w:val="00DA1CE4"/>
    <w:rsid w:val="00DA4A89"/>
    <w:rsid w:val="00DA4AFD"/>
    <w:rsid w:val="00DA68A4"/>
    <w:rsid w:val="00DB22E8"/>
    <w:rsid w:val="00DB310B"/>
    <w:rsid w:val="00DB5962"/>
    <w:rsid w:val="00DB6BBD"/>
    <w:rsid w:val="00DC16EF"/>
    <w:rsid w:val="00DC3BBB"/>
    <w:rsid w:val="00DC4B12"/>
    <w:rsid w:val="00DC6617"/>
    <w:rsid w:val="00DC7EB5"/>
    <w:rsid w:val="00DD074E"/>
    <w:rsid w:val="00DD2AEE"/>
    <w:rsid w:val="00DD2FC3"/>
    <w:rsid w:val="00DD6702"/>
    <w:rsid w:val="00DE0D8C"/>
    <w:rsid w:val="00DE12AB"/>
    <w:rsid w:val="00DE197F"/>
    <w:rsid w:val="00DE388F"/>
    <w:rsid w:val="00DE7530"/>
    <w:rsid w:val="00DF5862"/>
    <w:rsid w:val="00DF63D1"/>
    <w:rsid w:val="00DF77D4"/>
    <w:rsid w:val="00DF7913"/>
    <w:rsid w:val="00DF7B10"/>
    <w:rsid w:val="00DF7F7E"/>
    <w:rsid w:val="00E005CF"/>
    <w:rsid w:val="00E0220A"/>
    <w:rsid w:val="00E03409"/>
    <w:rsid w:val="00E05253"/>
    <w:rsid w:val="00E06DFC"/>
    <w:rsid w:val="00E10467"/>
    <w:rsid w:val="00E12DD0"/>
    <w:rsid w:val="00E13218"/>
    <w:rsid w:val="00E15BD9"/>
    <w:rsid w:val="00E2042C"/>
    <w:rsid w:val="00E23426"/>
    <w:rsid w:val="00E23DAF"/>
    <w:rsid w:val="00E24A6D"/>
    <w:rsid w:val="00E2639F"/>
    <w:rsid w:val="00E27732"/>
    <w:rsid w:val="00E27C13"/>
    <w:rsid w:val="00E301CC"/>
    <w:rsid w:val="00E324BF"/>
    <w:rsid w:val="00E352AB"/>
    <w:rsid w:val="00E40393"/>
    <w:rsid w:val="00E41878"/>
    <w:rsid w:val="00E419C6"/>
    <w:rsid w:val="00E41B57"/>
    <w:rsid w:val="00E4513B"/>
    <w:rsid w:val="00E478A4"/>
    <w:rsid w:val="00E52838"/>
    <w:rsid w:val="00E5302D"/>
    <w:rsid w:val="00E53F98"/>
    <w:rsid w:val="00E60F6F"/>
    <w:rsid w:val="00E64C90"/>
    <w:rsid w:val="00E6773E"/>
    <w:rsid w:val="00E7270F"/>
    <w:rsid w:val="00E74DA5"/>
    <w:rsid w:val="00E80235"/>
    <w:rsid w:val="00E80EC8"/>
    <w:rsid w:val="00E837CC"/>
    <w:rsid w:val="00E84BDF"/>
    <w:rsid w:val="00E84D81"/>
    <w:rsid w:val="00E858D4"/>
    <w:rsid w:val="00E86B23"/>
    <w:rsid w:val="00E90F3F"/>
    <w:rsid w:val="00E93256"/>
    <w:rsid w:val="00E958FC"/>
    <w:rsid w:val="00E97BF9"/>
    <w:rsid w:val="00EB0212"/>
    <w:rsid w:val="00EB0EED"/>
    <w:rsid w:val="00EB1F43"/>
    <w:rsid w:val="00EB3902"/>
    <w:rsid w:val="00EB3D95"/>
    <w:rsid w:val="00EB46E0"/>
    <w:rsid w:val="00EB4C32"/>
    <w:rsid w:val="00EB6B79"/>
    <w:rsid w:val="00EB7F2F"/>
    <w:rsid w:val="00EC0557"/>
    <w:rsid w:val="00EC17D9"/>
    <w:rsid w:val="00EC3368"/>
    <w:rsid w:val="00EC6A1C"/>
    <w:rsid w:val="00EC712E"/>
    <w:rsid w:val="00ED0EF4"/>
    <w:rsid w:val="00ED1952"/>
    <w:rsid w:val="00ED2D2D"/>
    <w:rsid w:val="00ED3933"/>
    <w:rsid w:val="00ED5866"/>
    <w:rsid w:val="00ED7ADB"/>
    <w:rsid w:val="00EE231C"/>
    <w:rsid w:val="00EE4148"/>
    <w:rsid w:val="00EE4580"/>
    <w:rsid w:val="00EF1000"/>
    <w:rsid w:val="00EF4117"/>
    <w:rsid w:val="00EF4737"/>
    <w:rsid w:val="00EF5985"/>
    <w:rsid w:val="00F0141A"/>
    <w:rsid w:val="00F021B9"/>
    <w:rsid w:val="00F03987"/>
    <w:rsid w:val="00F0608B"/>
    <w:rsid w:val="00F11DCA"/>
    <w:rsid w:val="00F138D9"/>
    <w:rsid w:val="00F20CFA"/>
    <w:rsid w:val="00F2555A"/>
    <w:rsid w:val="00F33A0D"/>
    <w:rsid w:val="00F3557B"/>
    <w:rsid w:val="00F36C87"/>
    <w:rsid w:val="00F36C89"/>
    <w:rsid w:val="00F41D1B"/>
    <w:rsid w:val="00F44628"/>
    <w:rsid w:val="00F44686"/>
    <w:rsid w:val="00F462B8"/>
    <w:rsid w:val="00F47261"/>
    <w:rsid w:val="00F53B9A"/>
    <w:rsid w:val="00F55A83"/>
    <w:rsid w:val="00F55CC9"/>
    <w:rsid w:val="00F565F0"/>
    <w:rsid w:val="00F67300"/>
    <w:rsid w:val="00F70809"/>
    <w:rsid w:val="00F72AE4"/>
    <w:rsid w:val="00F74088"/>
    <w:rsid w:val="00F75FE2"/>
    <w:rsid w:val="00F76A4B"/>
    <w:rsid w:val="00F76A96"/>
    <w:rsid w:val="00F82499"/>
    <w:rsid w:val="00F838E5"/>
    <w:rsid w:val="00F869AE"/>
    <w:rsid w:val="00F870B5"/>
    <w:rsid w:val="00F87FEB"/>
    <w:rsid w:val="00F906B6"/>
    <w:rsid w:val="00F9382F"/>
    <w:rsid w:val="00F963F6"/>
    <w:rsid w:val="00FA10DC"/>
    <w:rsid w:val="00FA5093"/>
    <w:rsid w:val="00FB0134"/>
    <w:rsid w:val="00FB15F0"/>
    <w:rsid w:val="00FC7444"/>
    <w:rsid w:val="00FD2C12"/>
    <w:rsid w:val="00FD5AB2"/>
    <w:rsid w:val="00FD71BD"/>
    <w:rsid w:val="00FD771D"/>
    <w:rsid w:val="00FE490B"/>
    <w:rsid w:val="00FE62E9"/>
    <w:rsid w:val="00FF1B10"/>
    <w:rsid w:val="00FF41A5"/>
    <w:rsid w:val="00FF4AB5"/>
    <w:rsid w:val="00FF4B64"/>
    <w:rsid w:val="00FF59DF"/>
    <w:rsid w:val="00FF72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67B553"/>
  <w15:chartTrackingRefBased/>
  <w15:docId w15:val="{78EDEC1E-2255-46D2-BF94-03EFC96E62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15785"/>
  </w:style>
  <w:style w:type="paragraph" w:styleId="Heading1">
    <w:name w:val="heading 1"/>
    <w:basedOn w:val="Normal"/>
    <w:next w:val="Normal"/>
    <w:link w:val="Heading1Char"/>
    <w:uiPriority w:val="9"/>
    <w:qFormat/>
    <w:rsid w:val="0099738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638D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41878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9738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9738A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9738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9738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51E81"/>
    <w:rPr>
      <w:color w:val="605E5C"/>
      <w:shd w:val="clear" w:color="auto" w:fill="E1DFDD"/>
    </w:rPr>
  </w:style>
  <w:style w:type="paragraph" w:styleId="Title">
    <w:name w:val="Title"/>
    <w:basedOn w:val="Normal"/>
    <w:next w:val="Normal"/>
    <w:link w:val="TitleChar"/>
    <w:uiPriority w:val="10"/>
    <w:qFormat/>
    <w:rsid w:val="00711B9E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11B9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FollowedHyperlink">
    <w:name w:val="FollowedHyperlink"/>
    <w:basedOn w:val="DefaultParagraphFont"/>
    <w:uiPriority w:val="99"/>
    <w:semiHidden/>
    <w:unhideWhenUsed/>
    <w:rsid w:val="005638D2"/>
    <w:rPr>
      <w:color w:val="954F72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5638D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Caption">
    <w:name w:val="caption"/>
    <w:basedOn w:val="Normal"/>
    <w:next w:val="Normal"/>
    <w:uiPriority w:val="35"/>
    <w:unhideWhenUsed/>
    <w:qFormat/>
    <w:rsid w:val="00AA3539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4546ED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546ED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546ED"/>
    <w:rPr>
      <w:vertAlign w:val="superscript"/>
    </w:rPr>
  </w:style>
  <w:style w:type="paragraph" w:styleId="Bibliography">
    <w:name w:val="Bibliography"/>
    <w:basedOn w:val="Normal"/>
    <w:next w:val="Normal"/>
    <w:uiPriority w:val="37"/>
    <w:unhideWhenUsed/>
    <w:rsid w:val="00B25D44"/>
  </w:style>
  <w:style w:type="character" w:customStyle="1" w:styleId="Heading3Char">
    <w:name w:val="Heading 3 Char"/>
    <w:basedOn w:val="DefaultParagraphFont"/>
    <w:link w:val="Heading3"/>
    <w:uiPriority w:val="9"/>
    <w:rsid w:val="00E41878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ListParagraph">
    <w:name w:val="List Paragraph"/>
    <w:basedOn w:val="Normal"/>
    <w:uiPriority w:val="34"/>
    <w:qFormat/>
    <w:rsid w:val="00F87FEB"/>
    <w:pPr>
      <w:ind w:left="720"/>
      <w:contextualSpacing/>
    </w:pPr>
  </w:style>
  <w:style w:type="paragraph" w:styleId="TOC2">
    <w:name w:val="toc 2"/>
    <w:basedOn w:val="Normal"/>
    <w:next w:val="Normal"/>
    <w:autoRedefine/>
    <w:uiPriority w:val="39"/>
    <w:unhideWhenUsed/>
    <w:rsid w:val="00C84DB9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C84DB9"/>
    <w:pPr>
      <w:spacing w:after="100"/>
      <w:ind w:left="440"/>
    </w:pPr>
  </w:style>
  <w:style w:type="character" w:styleId="PlaceholderText">
    <w:name w:val="Placeholder Text"/>
    <w:basedOn w:val="DefaultParagraphFont"/>
    <w:uiPriority w:val="99"/>
    <w:semiHidden/>
    <w:rsid w:val="001B747D"/>
    <w:rPr>
      <w:color w:val="808080"/>
    </w:rPr>
  </w:style>
  <w:style w:type="paragraph" w:styleId="Header">
    <w:name w:val="header"/>
    <w:basedOn w:val="Normal"/>
    <w:link w:val="HeaderChar"/>
    <w:uiPriority w:val="99"/>
    <w:semiHidden/>
    <w:unhideWhenUsed/>
    <w:rsid w:val="000174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0174B1"/>
  </w:style>
  <w:style w:type="paragraph" w:styleId="Footer">
    <w:name w:val="footer"/>
    <w:basedOn w:val="Normal"/>
    <w:link w:val="FooterChar"/>
    <w:uiPriority w:val="99"/>
    <w:semiHidden/>
    <w:unhideWhenUsed/>
    <w:rsid w:val="000174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0174B1"/>
  </w:style>
  <w:style w:type="paragraph" w:styleId="Revision">
    <w:name w:val="Revision"/>
    <w:hidden/>
    <w:uiPriority w:val="99"/>
    <w:semiHidden/>
    <w:rsid w:val="009A5E87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C9600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bb">
    <w:name w:val="bb"/>
    <w:basedOn w:val="DefaultParagraphFont"/>
    <w:rsid w:val="00C96008"/>
  </w:style>
  <w:style w:type="character" w:customStyle="1" w:styleId="mjx-char">
    <w:name w:val="mjx-char"/>
    <w:basedOn w:val="DefaultParagraphFont"/>
    <w:rsid w:val="00C96008"/>
  </w:style>
  <w:style w:type="character" w:customStyle="1" w:styleId="mjxassistivemathml">
    <w:name w:val="mjx_assistive_mathml"/>
    <w:basedOn w:val="DefaultParagraphFont"/>
    <w:rsid w:val="00C96008"/>
  </w:style>
  <w:style w:type="paragraph" w:styleId="TableofFigures">
    <w:name w:val="table of figures"/>
    <w:basedOn w:val="Normal"/>
    <w:next w:val="Normal"/>
    <w:uiPriority w:val="99"/>
    <w:unhideWhenUsed/>
    <w:rsid w:val="001F2B37"/>
    <w:pPr>
      <w:spacing w:after="0"/>
    </w:pPr>
  </w:style>
  <w:style w:type="character" w:styleId="CommentReference">
    <w:name w:val="annotation reference"/>
    <w:basedOn w:val="DefaultParagraphFont"/>
    <w:uiPriority w:val="99"/>
    <w:semiHidden/>
    <w:unhideWhenUsed/>
    <w:rsid w:val="002E47C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E47C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E47C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E47C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E47CC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4163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40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09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49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44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15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42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76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61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0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95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21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69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84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37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59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59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17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58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17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91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970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362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964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381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925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461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62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106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300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810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809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242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092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040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57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595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863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573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815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783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514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643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426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374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255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987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987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762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862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493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02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90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453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762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732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442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5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769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078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540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940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221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021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723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853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012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208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260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965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584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456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851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336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38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765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128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478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057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472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151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391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977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533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248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555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072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751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810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355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510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065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691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113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246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731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02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177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051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754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267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512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854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054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320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324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07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580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825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061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312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24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39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926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703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351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748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370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991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918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887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538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978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837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931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17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102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974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777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989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534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221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269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403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326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676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454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100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838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006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211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745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818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015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439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713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459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844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470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140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580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587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512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798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370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107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031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512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787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370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885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702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177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001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703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65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183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271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370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554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345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170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823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789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630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407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123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741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387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405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061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684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957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080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267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681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336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965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957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048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714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851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116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82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115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461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843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371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951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526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966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948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261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307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425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736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998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092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490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502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507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363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528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362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806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45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775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834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723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312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220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079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056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294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00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875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64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623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127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983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695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350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000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622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185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123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073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191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835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101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265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108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04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55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099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342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084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223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78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926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04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067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042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298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887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047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94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personal/1907828_student_uwtsd_ac_uk/Documents/Year%202/Simulation%20of%20Digital%20Modulation%20Techniques.docx" TargetMode="External"/><Relationship Id="rId13" Type="http://schemas.openxmlformats.org/officeDocument/2006/relationships/image" Target="media/image5.png"/><Relationship Id="rId18" Type="http://schemas.openxmlformats.org/officeDocument/2006/relationships/image" Target="media/image9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chart" Target="charts/chart1.xml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10" Type="http://schemas.openxmlformats.org/officeDocument/2006/relationships/image" Target="media/image2.pn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image" Target="media/image6.pn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Comparison</a:t>
            </a:r>
            <a:r>
              <a:rPr lang="en-US" baseline="0"/>
              <a:t> of Modulation Techniques </a:t>
            </a:r>
            <a:endParaRPr lang="en-US"/>
          </a:p>
        </c:rich>
      </c:tx>
      <c:layout>
        <c:manualLayout>
          <c:xMode val="edge"/>
          <c:yMode val="edge"/>
          <c:x val="0.33698375253700574"/>
          <c:y val="1.4109347442680775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8.9765766950231113E-2"/>
          <c:y val="9.1564110041800345E-2"/>
          <c:w val="0.76581735395400063"/>
          <c:h val="0.8109880052475652"/>
        </c:manualLayout>
      </c:layout>
      <c:lineChart>
        <c:grouping val="standard"/>
        <c:varyColors val="0"/>
        <c:ser>
          <c:idx val="0"/>
          <c:order val="0"/>
          <c:tx>
            <c:v>Amplitude Shift Keying</c:v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errBars>
            <c:errDir val="y"/>
            <c:errBarType val="both"/>
            <c:errValType val="cust"/>
            <c:noEndCap val="0"/>
            <c:plus>
              <c:numRef>
                <c:f>Sheet1!$L$5:$L$15</c:f>
                <c:numCache>
                  <c:formatCode>General</c:formatCode>
                  <c:ptCount val="11"/>
                  <c:pt idx="0">
                    <c:v>0</c:v>
                  </c:pt>
                  <c:pt idx="1">
                    <c:v>5.2728889899181465E-3</c:v>
                  </c:pt>
                  <c:pt idx="2">
                    <c:v>2.7471025281194012E-2</c:v>
                  </c:pt>
                  <c:pt idx="3">
                    <c:v>3.0263129382137467E-2</c:v>
                  </c:pt>
                  <c:pt idx="4">
                    <c:v>4.2811061654669892E-2</c:v>
                  </c:pt>
                  <c:pt idx="5">
                    <c:v>3.996952589160898E-2</c:v>
                  </c:pt>
                  <c:pt idx="6">
                    <c:v>3.6776867729593272E-2</c:v>
                  </c:pt>
                  <c:pt idx="7">
                    <c:v>2.5240146592284286E-2</c:v>
                  </c:pt>
                  <c:pt idx="8">
                    <c:v>5.0334004410537404E-2</c:v>
                  </c:pt>
                  <c:pt idx="9">
                    <c:v>4.4840751554807837E-2</c:v>
                  </c:pt>
                </c:numCache>
              </c:numRef>
            </c:plus>
            <c:minus>
              <c:numRef>
                <c:f>Sheet1!$L$5:$L$15</c:f>
                <c:numCache>
                  <c:formatCode>General</c:formatCode>
                  <c:ptCount val="11"/>
                  <c:pt idx="0">
                    <c:v>0</c:v>
                  </c:pt>
                  <c:pt idx="1">
                    <c:v>5.2728889899181465E-3</c:v>
                  </c:pt>
                  <c:pt idx="2">
                    <c:v>2.7471025281194012E-2</c:v>
                  </c:pt>
                  <c:pt idx="3">
                    <c:v>3.0263129382137467E-2</c:v>
                  </c:pt>
                  <c:pt idx="4">
                    <c:v>4.2811061654669892E-2</c:v>
                  </c:pt>
                  <c:pt idx="5">
                    <c:v>3.996952589160898E-2</c:v>
                  </c:pt>
                  <c:pt idx="6">
                    <c:v>3.6776867729593272E-2</c:v>
                  </c:pt>
                  <c:pt idx="7">
                    <c:v>2.5240146592284286E-2</c:v>
                  </c:pt>
                  <c:pt idx="8">
                    <c:v>5.0334004410537404E-2</c:v>
                  </c:pt>
                  <c:pt idx="9">
                    <c:v>4.4840751554807837E-2</c:v>
                  </c:pt>
                </c:numCache>
              </c:numRef>
            </c:minus>
            <c:spPr>
              <a:noFill/>
              <a:ln w="9525" cap="flat" cmpd="sng" algn="ctr">
                <a:solidFill>
                  <a:schemeClr val="accent1">
                    <a:lumMod val="50000"/>
                  </a:schemeClr>
                </a:solidFill>
                <a:round/>
              </a:ln>
              <a:effectLst/>
            </c:spPr>
          </c:errBars>
          <c:cat>
            <c:numRef>
              <c:f>Sheet1!$N$5:$N$17</c:f>
              <c:numCache>
                <c:formatCode>General</c:formatCode>
                <c:ptCount val="13"/>
                <c:pt idx="0">
                  <c:v>0</c:v>
                </c:pt>
                <c:pt idx="1">
                  <c:v>-5</c:v>
                </c:pt>
                <c:pt idx="2">
                  <c:v>-10</c:v>
                </c:pt>
                <c:pt idx="3">
                  <c:v>-15</c:v>
                </c:pt>
                <c:pt idx="4">
                  <c:v>-20</c:v>
                </c:pt>
                <c:pt idx="5">
                  <c:v>-25</c:v>
                </c:pt>
                <c:pt idx="6">
                  <c:v>-30</c:v>
                </c:pt>
                <c:pt idx="7">
                  <c:v>-35</c:v>
                </c:pt>
                <c:pt idx="8">
                  <c:v>-40</c:v>
                </c:pt>
                <c:pt idx="9">
                  <c:v>-45</c:v>
                </c:pt>
                <c:pt idx="10">
                  <c:v>-50</c:v>
                </c:pt>
                <c:pt idx="11">
                  <c:v>-55</c:v>
                </c:pt>
                <c:pt idx="12">
                  <c:v>-60</c:v>
                </c:pt>
              </c:numCache>
            </c:numRef>
          </c:cat>
          <c:val>
            <c:numRef>
              <c:f>Sheet1!$K$5:$K$15</c:f>
              <c:numCache>
                <c:formatCode>General</c:formatCode>
                <c:ptCount val="11"/>
                <c:pt idx="0">
                  <c:v>0</c:v>
                </c:pt>
                <c:pt idx="1">
                  <c:v>5.7624E-3</c:v>
                </c:pt>
                <c:pt idx="2">
                  <c:v>9.1083999999999998E-2</c:v>
                </c:pt>
                <c:pt idx="3">
                  <c:v>0.19408</c:v>
                </c:pt>
                <c:pt idx="4">
                  <c:v>0.31878000000000001</c:v>
                </c:pt>
                <c:pt idx="5">
                  <c:v>0.39006000000000002</c:v>
                </c:pt>
                <c:pt idx="6">
                  <c:v>0.43163999999999997</c:v>
                </c:pt>
                <c:pt idx="7">
                  <c:v>0.47519999999999996</c:v>
                </c:pt>
                <c:pt idx="8">
                  <c:v>0.47127999999999998</c:v>
                </c:pt>
                <c:pt idx="9">
                  <c:v>0.51484000000000008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C3C9-492A-AD61-7DB301D9EDB5}"/>
            </c:ext>
          </c:extLst>
        </c:ser>
        <c:ser>
          <c:idx val="1"/>
          <c:order val="1"/>
          <c:tx>
            <c:v>Phase Shift Keying</c:v>
          </c:tx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errBars>
            <c:errDir val="y"/>
            <c:errBarType val="both"/>
            <c:errValType val="cust"/>
            <c:noEndCap val="0"/>
            <c:plus>
              <c:numRef>
                <c:f>Sheet1!$U$5:$U$16</c:f>
                <c:numCache>
                  <c:formatCode>General</c:formatCode>
                  <c:ptCount val="12"/>
                  <c:pt idx="0">
                    <c:v>0</c:v>
                  </c:pt>
                  <c:pt idx="1">
                    <c:v>0</c:v>
                  </c:pt>
                  <c:pt idx="2">
                    <c:v>5.4224533193011444E-3</c:v>
                  </c:pt>
                  <c:pt idx="3">
                    <c:v>1.7709658381798343E-2</c:v>
                  </c:pt>
                  <c:pt idx="4">
                    <c:v>4.7787372809142865E-2</c:v>
                  </c:pt>
                  <c:pt idx="5">
                    <c:v>2.2791511577778235E-2</c:v>
                  </c:pt>
                  <c:pt idx="6">
                    <c:v>7.5200910898738343E-2</c:v>
                  </c:pt>
                  <c:pt idx="7">
                    <c:v>4.5609099969194745E-2</c:v>
                  </c:pt>
                  <c:pt idx="8">
                    <c:v>4.3984770091475979E-2</c:v>
                  </c:pt>
                  <c:pt idx="9">
                    <c:v>2.5269586462781702E-2</c:v>
                  </c:pt>
                  <c:pt idx="10">
                    <c:v>6.0105008110805665E-2</c:v>
                  </c:pt>
                  <c:pt idx="11">
                    <c:v>2.8571961780738807E-2</c:v>
                  </c:pt>
                </c:numCache>
              </c:numRef>
            </c:plus>
            <c:minus>
              <c:numRef>
                <c:f>Sheet1!$U$5:$U$16</c:f>
                <c:numCache>
                  <c:formatCode>General</c:formatCode>
                  <c:ptCount val="12"/>
                  <c:pt idx="0">
                    <c:v>0</c:v>
                  </c:pt>
                  <c:pt idx="1">
                    <c:v>0</c:v>
                  </c:pt>
                  <c:pt idx="2">
                    <c:v>5.4224533193011444E-3</c:v>
                  </c:pt>
                  <c:pt idx="3">
                    <c:v>1.7709658381798343E-2</c:v>
                  </c:pt>
                  <c:pt idx="4">
                    <c:v>4.7787372809142865E-2</c:v>
                  </c:pt>
                  <c:pt idx="5">
                    <c:v>2.2791511577778235E-2</c:v>
                  </c:pt>
                  <c:pt idx="6">
                    <c:v>7.5200910898738343E-2</c:v>
                  </c:pt>
                  <c:pt idx="7">
                    <c:v>4.5609099969194745E-2</c:v>
                  </c:pt>
                  <c:pt idx="8">
                    <c:v>4.3984770091475979E-2</c:v>
                  </c:pt>
                  <c:pt idx="9">
                    <c:v>2.5269586462781702E-2</c:v>
                  </c:pt>
                  <c:pt idx="10">
                    <c:v>6.0105008110805665E-2</c:v>
                  </c:pt>
                  <c:pt idx="11">
                    <c:v>2.8571961780738807E-2</c:v>
                  </c:pt>
                </c:numCache>
              </c:numRef>
            </c:minus>
            <c:spPr>
              <a:noFill/>
              <a:ln w="9525" cap="flat" cmpd="sng" algn="ctr">
                <a:solidFill>
                  <a:srgbClr val="FFC000"/>
                </a:solidFill>
                <a:round/>
              </a:ln>
              <a:effectLst/>
            </c:spPr>
          </c:errBars>
          <c:cat>
            <c:numRef>
              <c:f>Sheet1!$N$5:$N$17</c:f>
              <c:numCache>
                <c:formatCode>General</c:formatCode>
                <c:ptCount val="13"/>
                <c:pt idx="0">
                  <c:v>0</c:v>
                </c:pt>
                <c:pt idx="1">
                  <c:v>-5</c:v>
                </c:pt>
                <c:pt idx="2">
                  <c:v>-10</c:v>
                </c:pt>
                <c:pt idx="3">
                  <c:v>-15</c:v>
                </c:pt>
                <c:pt idx="4">
                  <c:v>-20</c:v>
                </c:pt>
                <c:pt idx="5">
                  <c:v>-25</c:v>
                </c:pt>
                <c:pt idx="6">
                  <c:v>-30</c:v>
                </c:pt>
                <c:pt idx="7">
                  <c:v>-35</c:v>
                </c:pt>
                <c:pt idx="8">
                  <c:v>-40</c:v>
                </c:pt>
                <c:pt idx="9">
                  <c:v>-45</c:v>
                </c:pt>
                <c:pt idx="10">
                  <c:v>-50</c:v>
                </c:pt>
                <c:pt idx="11">
                  <c:v>-55</c:v>
                </c:pt>
                <c:pt idx="12">
                  <c:v>-60</c:v>
                </c:pt>
              </c:numCache>
            </c:numRef>
          </c:cat>
          <c:val>
            <c:numRef>
              <c:f>Sheet1!$T$5:$T$17</c:f>
              <c:numCache>
                <c:formatCode>General</c:formatCode>
                <c:ptCount val="13"/>
                <c:pt idx="0">
                  <c:v>0</c:v>
                </c:pt>
                <c:pt idx="1">
                  <c:v>0</c:v>
                </c:pt>
                <c:pt idx="2">
                  <c:v>4.3560000000000001E-2</c:v>
                </c:pt>
                <c:pt idx="3">
                  <c:v>7.7229999999999993E-2</c:v>
                </c:pt>
                <c:pt idx="4">
                  <c:v>0.17424000000000001</c:v>
                </c:pt>
                <c:pt idx="5">
                  <c:v>0.31086000000000003</c:v>
                </c:pt>
                <c:pt idx="6">
                  <c:v>0.36432000000000003</c:v>
                </c:pt>
                <c:pt idx="7">
                  <c:v>0.45739999999999997</c:v>
                </c:pt>
                <c:pt idx="8">
                  <c:v>0.48710000000000003</c:v>
                </c:pt>
                <c:pt idx="9">
                  <c:v>0.48512000000000005</c:v>
                </c:pt>
                <c:pt idx="10">
                  <c:v>0.47127999999999998</c:v>
                </c:pt>
                <c:pt idx="11">
                  <c:v>0.49108000000000002</c:v>
                </c:pt>
                <c:pt idx="12">
                  <c:v>0.50297999999999998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C3C9-492A-AD61-7DB301D9EDB5}"/>
            </c:ext>
          </c:extLst>
        </c:ser>
        <c:ser>
          <c:idx val="2"/>
          <c:order val="2"/>
          <c:tx>
            <c:v>Quadrature Phase Shift Keying</c:v>
          </c:tx>
          <c:spPr>
            <a:ln w="28575" cap="rnd">
              <a:solidFill>
                <a:srgbClr val="00B050"/>
              </a:solidFill>
              <a:round/>
            </a:ln>
            <a:effectLst/>
          </c:spPr>
          <c:marker>
            <c:symbol val="none"/>
          </c:marker>
          <c:errBars>
            <c:errDir val="y"/>
            <c:errBarType val="both"/>
            <c:errValType val="cust"/>
            <c:noEndCap val="0"/>
            <c:plus>
              <c:numRef>
                <c:f>Sheet1!$AD$5:$AD$19</c:f>
                <c:numCache>
                  <c:formatCode>General</c:formatCode>
                  <c:ptCount val="15"/>
                  <c:pt idx="0">
                    <c:v>0</c:v>
                  </c:pt>
                  <c:pt idx="1">
                    <c:v>0</c:v>
                  </c:pt>
                  <c:pt idx="2">
                    <c:v>1.1755208632772112E-2</c:v>
                  </c:pt>
                  <c:pt idx="3">
                    <c:v>2.2346242860937494E-2</c:v>
                  </c:pt>
                  <c:pt idx="4">
                    <c:v>2.6893642371385827E-2</c:v>
                  </c:pt>
                  <c:pt idx="5">
                    <c:v>5.0281606975115259E-2</c:v>
                  </c:pt>
                  <c:pt idx="6">
                    <c:v>5.0164708710406944E-2</c:v>
                  </c:pt>
                  <c:pt idx="7">
                    <c:v>6.4952136223529841E-2</c:v>
                  </c:pt>
                  <c:pt idx="8">
                    <c:v>5.7215836968447474E-2</c:v>
                  </c:pt>
                  <c:pt idx="9">
                    <c:v>1.8710879188322493E-2</c:v>
                  </c:pt>
                  <c:pt idx="10">
                    <c:v>6.4612707728433985E-2</c:v>
                  </c:pt>
                  <c:pt idx="11">
                    <c:v>2.8631800502238774E-2</c:v>
                  </c:pt>
                </c:numCache>
              </c:numRef>
            </c:plus>
            <c:minus>
              <c:numRef>
                <c:f>Sheet1!$AD$5:$AD$19</c:f>
                <c:numCache>
                  <c:formatCode>General</c:formatCode>
                  <c:ptCount val="15"/>
                  <c:pt idx="0">
                    <c:v>0</c:v>
                  </c:pt>
                  <c:pt idx="1">
                    <c:v>0</c:v>
                  </c:pt>
                  <c:pt idx="2">
                    <c:v>1.1755208632772112E-2</c:v>
                  </c:pt>
                  <c:pt idx="3">
                    <c:v>2.2346242860937494E-2</c:v>
                  </c:pt>
                  <c:pt idx="4">
                    <c:v>2.6893642371385827E-2</c:v>
                  </c:pt>
                  <c:pt idx="5">
                    <c:v>5.0281606975115259E-2</c:v>
                  </c:pt>
                  <c:pt idx="6">
                    <c:v>5.0164708710406944E-2</c:v>
                  </c:pt>
                  <c:pt idx="7">
                    <c:v>6.4952136223529841E-2</c:v>
                  </c:pt>
                  <c:pt idx="8">
                    <c:v>5.7215836968447474E-2</c:v>
                  </c:pt>
                  <c:pt idx="9">
                    <c:v>1.8710879188322493E-2</c:v>
                  </c:pt>
                  <c:pt idx="10">
                    <c:v>6.4612707728433985E-2</c:v>
                  </c:pt>
                  <c:pt idx="11">
                    <c:v>2.8631800502238774E-2</c:v>
                  </c:pt>
                </c:numCache>
              </c:numRef>
            </c:minus>
            <c:spPr>
              <a:noFill/>
              <a:ln w="9525" cap="flat" cmpd="sng" algn="ctr">
                <a:solidFill>
                  <a:srgbClr val="92D050"/>
                </a:solidFill>
                <a:round/>
              </a:ln>
              <a:effectLst/>
            </c:spPr>
          </c:errBars>
          <c:cat>
            <c:numRef>
              <c:f>Sheet1!$N$5:$N$17</c:f>
              <c:numCache>
                <c:formatCode>General</c:formatCode>
                <c:ptCount val="13"/>
                <c:pt idx="0">
                  <c:v>0</c:v>
                </c:pt>
                <c:pt idx="1">
                  <c:v>-5</c:v>
                </c:pt>
                <c:pt idx="2">
                  <c:v>-10</c:v>
                </c:pt>
                <c:pt idx="3">
                  <c:v>-15</c:v>
                </c:pt>
                <c:pt idx="4">
                  <c:v>-20</c:v>
                </c:pt>
                <c:pt idx="5">
                  <c:v>-25</c:v>
                </c:pt>
                <c:pt idx="6">
                  <c:v>-30</c:v>
                </c:pt>
                <c:pt idx="7">
                  <c:v>-35</c:v>
                </c:pt>
                <c:pt idx="8">
                  <c:v>-40</c:v>
                </c:pt>
                <c:pt idx="9">
                  <c:v>-45</c:v>
                </c:pt>
                <c:pt idx="10">
                  <c:v>-50</c:v>
                </c:pt>
                <c:pt idx="11">
                  <c:v>-55</c:v>
                </c:pt>
                <c:pt idx="12">
                  <c:v>-60</c:v>
                </c:pt>
              </c:numCache>
            </c:numRef>
          </c:cat>
          <c:val>
            <c:numRef>
              <c:f>Sheet1!$AC$5:$AC$19</c:f>
              <c:numCache>
                <c:formatCode>General</c:formatCode>
                <c:ptCount val="15"/>
                <c:pt idx="0">
                  <c:v>0</c:v>
                </c:pt>
                <c:pt idx="1">
                  <c:v>0</c:v>
                </c:pt>
                <c:pt idx="2">
                  <c:v>1.6496E-2</c:v>
                </c:pt>
                <c:pt idx="3">
                  <c:v>5.3608000000000003E-2</c:v>
                </c:pt>
                <c:pt idx="4">
                  <c:v>0.20205999999999999</c:v>
                </c:pt>
                <c:pt idx="5">
                  <c:v>0.32369999999999999</c:v>
                </c:pt>
                <c:pt idx="6">
                  <c:v>0.42474000000000001</c:v>
                </c:pt>
                <c:pt idx="7">
                  <c:v>0.49280000000000007</c:v>
                </c:pt>
                <c:pt idx="8">
                  <c:v>0.48041999999999996</c:v>
                </c:pt>
                <c:pt idx="9">
                  <c:v>0.44947999999999999</c:v>
                </c:pt>
                <c:pt idx="10">
                  <c:v>0.45341999999999993</c:v>
                </c:pt>
                <c:pt idx="11">
                  <c:v>0.50309999999999999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C3C9-492A-AD61-7DB301D9EDB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757535328"/>
        <c:axId val="757533664"/>
      </c:lineChart>
      <c:catAx>
        <c:axId val="757535328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100" b="1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sz="1100" b="1"/>
                  <a:t>Signal</a:t>
                </a:r>
                <a:r>
                  <a:rPr lang="en-GB" sz="1100" b="1" baseline="0"/>
                  <a:t> to Noise Ratio (dB)</a:t>
                </a:r>
                <a:endParaRPr lang="en-GB" sz="1100" b="1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100" b="1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57533664"/>
        <c:crosses val="autoZero"/>
        <c:auto val="1"/>
        <c:lblAlgn val="ctr"/>
        <c:lblOffset val="100"/>
        <c:noMultiLvlLbl val="0"/>
      </c:catAx>
      <c:valAx>
        <c:axId val="75753366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200" b="1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sz="1200" b="1"/>
                  <a:t>Mean</a:t>
                </a:r>
                <a:r>
                  <a:rPr lang="en-GB" sz="1200" b="1" baseline="0"/>
                  <a:t> Bit Error Rate</a:t>
                </a:r>
                <a:endParaRPr lang="en-GB" sz="1200" b="1"/>
              </a:p>
            </c:rich>
          </c:tx>
          <c:layout>
            <c:manualLayout>
              <c:xMode val="edge"/>
              <c:yMode val="edge"/>
              <c:x val="0"/>
              <c:y val="0.37258304147919136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200" b="1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57535328"/>
        <c:crosses val="autoZero"/>
        <c:crossBetween val="between"/>
        <c:majorUnit val="5.000000000000001E-2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Jea00</b:Tag>
    <b:SourceType>BookSection</b:SourceType>
    <b:Guid>{7E805E3A-BC76-43F6-A661-9E0586DE2FD0}</b:Guid>
    <b:Title>CHAPTER 7 - Wireless Networks</b:Title>
    <b:Year>2000</b:Year>
    <b:Author>
      <b:Author>
        <b:NameList>
          <b:Person>
            <b:Last>Jean Walrand</b:Last>
            <b:First>Pravin</b:First>
            <b:Middle>Varaiya</b:Middle>
          </b:Person>
        </b:NameList>
      </b:Author>
    </b:Author>
    <b:BookTitle>High-Performance Communication Networks</b:BookTitle>
    <b:Pages>305-361</b:Pages>
    <b:City>Berkeley</b:City>
    <b:Publisher>Elsevier</b:Publisher>
    <b:RefOrder>1</b:RefOrder>
  </b:Source>
  <b:Source>
    <b:Tag>Gha10</b:Tag>
    <b:SourceType>Book</b:SourceType>
    <b:Guid>{AE1FA773-6A4F-4204-99FF-1608BB17580E}</b:Guid>
    <b:Title>Trends in Telecommunications Technologies</b:Title>
    <b:Year>2010</b:Year>
    <b:Author>
      <b:Author>
        <b:NameList>
          <b:Person>
            <b:Last>Ghafour Amouzad Mahdiraji</b:Last>
            <b:First>Ahmad</b:First>
            <b:Middle>Fauzi Abas</b:Middle>
          </b:Person>
        </b:NameList>
      </b:Author>
    </b:Author>
    <b:City>Malaysia</b:City>
    <b:RefOrder>13</b:RefOrder>
  </b:Source>
  <b:Source>
    <b:Tag>Cha111</b:Tag>
    <b:SourceType>InternetSite</b:SourceType>
    <b:Guid>{BE57E0AB-E330-45E7-8122-1D3EF97FBE7D}</b:Guid>
    <b:Author>
      <b:Author>
        <b:NameList>
          <b:Person>
            <b:Last>Chapal</b:Last>
            <b:First>Md.</b:First>
            <b:Middle>Nur-Us-Salam</b:Middle>
          </b:Person>
        </b:NameList>
      </b:Author>
    </b:Author>
    <b:Title>Technology Everywhere</b:Title>
    <b:Year>2011</b:Year>
    <b:Month>May</b:Month>
    <b:Day>19</b:Day>
    <b:YearAccessed>2021</b:YearAccessed>
    <b:MonthAccessed>3</b:MonthAccessed>
    <b:DayAccessed>3</b:DayAccessed>
    <b:URL>https://technoeverywhere.blogspot.com/2011/05/amplitude-shift-key-ask-modulation.html</b:URL>
    <b:RefOrder>14</b:RefOrder>
  </b:Source>
  <b:Source>
    <b:Tag>JMa84</b:Tag>
    <b:SourceType>Report</b:SourceType>
    <b:Guid>{B6D886EA-E4B1-4437-A37C-79C7D634B837}</b:Guid>
    <b:Title>PSK Demodulation (Part 1)</b:Title>
    <b:Year>1984</b:Year>
    <b:Author>
      <b:Author>
        <b:NameList>
          <b:Person>
            <b:Last>Steber</b:Last>
            <b:First>J.</b:First>
            <b:Middle>Mark</b:Middle>
          </b:Person>
        </b:NameList>
      </b:Author>
    </b:Author>
    <b:Publisher>Watkins-Johnson Company </b:Publisher>
    <b:RefOrder>15</b:RefOrder>
  </b:Source>
  <b:Source>
    <b:Tag>Tec21</b:Tag>
    <b:SourceType>InternetSite</b:SourceType>
    <b:Guid>{52F996CE-5029-4DF4-B633-55D49175A28F}</b:Guid>
    <b:Title>Tech Glads</b:Title>
    <b:Author>
      <b:Author>
        <b:Corporate>Tech Glads</b:Corporate>
      </b:Author>
    </b:Author>
    <b:YearAccessed>2021</b:YearAccessed>
    <b:MonthAccessed>3</b:MonthAccessed>
    <b:DayAccessed>3</b:DayAccessed>
    <b:URL>https://www.techglads.com/cse/sem3/phase-shift-keying/</b:URL>
    <b:RefOrder>7</b:RefOrder>
  </b:Source>
  <b:Source>
    <b:Tag>Kei16</b:Tag>
    <b:SourceType>DocumentFromInternetSite</b:SourceType>
    <b:Guid>{5D284C7F-8FD1-4E42-B9F3-0D26786714C3}</b:Guid>
    <b:Title>Understanding Quadrature Phase Shift Keying (QPSK) Modulation</b:Title>
    <b:Year>2016</b:Year>
    <b:Month>8</b:Month>
    <b:Day>17</b:Day>
    <b:YearAccessed>2021</b:YearAccessed>
    <b:MonthAccessed>3</b:MonthAccessed>
    <b:DayAccessed>3</b:DayAccessed>
    <b:URL>https://www.allaboutcircuits.com/technical-articles/quadrature-phase-shift-keying-qpsk-modulation/</b:URL>
    <b:Author>
      <b:Author>
        <b:NameList>
          <b:Person>
            <b:Last>Keim</b:Last>
            <b:First>Robert</b:First>
          </b:Person>
        </b:NameList>
      </b:Author>
    </b:Author>
    <b:PeriodicalTitle>All About Circuits </b:PeriodicalTitle>
    <b:RefOrder>16</b:RefOrder>
  </b:Source>
  <b:Source>
    <b:Tag>Ele21</b:Tag>
    <b:SourceType>InternetSite</b:SourceType>
    <b:Guid>{20C3AB8C-BDB4-4867-A97F-BD6709AAF481}</b:Guid>
    <b:Title>Electronics Coach</b:Title>
    <b:YearAccessed>2021</b:YearAccessed>
    <b:MonthAccessed>3</b:MonthAccessed>
    <b:DayAccessed>6</b:DayAccessed>
    <b:URL>https://electronicscoach.com/amplitude-shift-keying.html</b:URL>
    <b:Author>
      <b:Author>
        <b:Corporate>Electronics Coach</b:Corporate>
      </b:Author>
    </b:Author>
    <b:RefOrder>6</b:RefOrder>
  </b:Source>
  <b:Source>
    <b:Tag>Tut21</b:Tag>
    <b:SourceType>InternetSite</b:SourceType>
    <b:Guid>{E25334F5-EF03-4508-8E99-B4A939EF2588}</b:Guid>
    <b:Author>
      <b:Author>
        <b:Corporate>Tutorials Point</b:Corporate>
      </b:Author>
    </b:Author>
    <b:Title>Tutorials Point</b:Title>
    <b:YearAccessed>2021</b:YearAccessed>
    <b:MonthAccessed>3</b:MonthAccessed>
    <b:DayAccessed>6</b:DayAccessed>
    <b:URL>https://www.tutorialspoint.com/digital_communication/digital_communication_amplitude_shift_keying.htm</b:URL>
    <b:RefOrder>17</b:RefOrder>
  </b:Source>
  <b:Source>
    <b:Tag>Ele211</b:Tag>
    <b:SourceType>InternetSite</b:SourceType>
    <b:Guid>{B2BE268B-7F9E-4BBA-8FDE-EAF268098FEE}</b:Guid>
    <b:Author>
      <b:Author>
        <b:Corporate>Electronics Notes </b:Corporate>
      </b:Author>
    </b:Author>
    <b:Title>Electronics Notes </b:Title>
    <b:YearAccessed>2021</b:YearAccessed>
    <b:MonthAccessed>3</b:MonthAccessed>
    <b:DayAccessed>7</b:DayAccessed>
    <b:URL>https://www.electronics-notes.com/articles/radio/modulation/quadrature-amplitude-modulation-qam-modulator-demodulator.php</b:URL>
    <b:RefOrder>18</b:RefOrder>
  </b:Source>
  <b:Source>
    <b:Tag>Pet03</b:Tag>
    <b:SourceType>BookSection</b:SourceType>
    <b:Guid>{14EF7A03-91AA-4F0F-8245-652367B1795F}</b:Guid>
    <b:Title>Satellite Communications</b:Title>
    <b:Year>2003</b:Year>
    <b:BookTitle>Encyclopedia of Physical Science and Technology (Third Edition)</b:BookTitle>
    <b:Pages>413-438</b:Pages>
    <b:Publisher>Academic Press</b:Publisher>
    <b:Author>
      <b:Author>
        <b:NameList>
          <b:Person>
            <b:Last>Peterson</b:Last>
            <b:First>Kenneth</b:First>
            <b:Middle>M.</b:Middle>
          </b:Person>
        </b:NameList>
      </b:Author>
    </b:Author>
    <b:RefOrder>12</b:RefOrder>
  </b:Source>
  <b:Source>
    <b:Tag>Ele212</b:Tag>
    <b:SourceType>InternetSite</b:SourceType>
    <b:Guid>{CA36C460-752F-45CB-820B-C3E013972A00}</b:Guid>
    <b:Title>Electonics Coach</b:Title>
    <b:YearAccessed>2021</b:YearAccessed>
    <b:MonthAccessed>03</b:MonthAccessed>
    <b:DayAccessed>20</b:DayAccessed>
    <b:URL>https://electronicscoach.com/modulation.html</b:URL>
    <b:RefOrder>2</b:RefOrder>
  </b:Source>
  <b:Source>
    <b:Tag>Rob18</b:Tag>
    <b:SourceType>JournalArticle</b:SourceType>
    <b:Guid>{1C930C3C-5560-4D25-8A3C-F13912267B0F}</b:Guid>
    <b:Title>What Is Electrical Noise and Where Does It Come From?</b:Title>
    <b:Year>2018</b:Year>
    <b:Author>
      <b:Author>
        <b:NameList>
          <b:Person>
            <b:Last>Keim</b:Last>
            <b:First>Robert</b:First>
          </b:Person>
        </b:NameList>
      </b:Author>
    </b:Author>
    <b:JournalName>All about circuits </b:JournalName>
    <b:RefOrder>3</b:RefOrder>
  </b:Source>
  <b:Source>
    <b:Tag>Ane14</b:Tag>
    <b:SourceType>BookSection</b:SourceType>
    <b:Guid>{204E2013-D1DF-4A63-B3A8-F93EAF3D47A5}</b:Guid>
    <b:Title>Amplitude Modulation with Additive Gaussian White Noise</b:Title>
    <b:Year>2014</b:Year>
    <b:Pages>115-130</b:Pages>
    <b:Author>
      <b:Author>
        <b:NameList>
          <b:Person>
            <b:Last>Hamke</b:Last>
            <b:First>Anees</b:First>
            <b:Middle>Abrol and Eric</b:Middle>
          </b:Person>
        </b:NameList>
      </b:Author>
    </b:Author>
    <b:BookTitle>Introduction to Communication Systems</b:BookTitle>
    <b:Publisher>The University of New Mexico</b:Publisher>
    <b:RefOrder>4</b:RefOrder>
  </b:Source>
  <b:Source>
    <b:Tag>Kan14</b:Tag>
    <b:SourceType>JournalArticle</b:SourceType>
    <b:Guid>{E5AD0A50-3A97-427D-8217-F959864BBE5D}</b:Guid>
    <b:Title>Analysis of Bit Error Rate of different M-ary PSK</b:Title>
    <b:Year>2014</b:Year>
    <b:Pages>1511-1513</b:Pages>
    <b:Author>
      <b:Author>
        <b:NameList>
          <b:Person>
            <b:Last>Kangkan Thakuria</b:Last>
            <b:First>Vivekananda,</b:First>
            <b:Middle>Abhijyoti Ghosh</b:Middle>
          </b:Person>
        </b:NameList>
      </b:Author>
    </b:Author>
    <b:JournalName>INTERNATIONAL JOURNAL OF INNOVATIVE RESEARCH IN ELECTRICAL, ELECTRONICS, INSTRUMENTATION AND CONTROL ENGINEERING</b:JournalName>
    <b:Volume>2</b:Volume>
    <b:Issue>5</b:Issue>
    <b:RefOrder>5</b:RefOrder>
  </b:Source>
  <b:Source>
    <b:Tag>Sul20</b:Tag>
    <b:SourceType>BookSection</b:SourceType>
    <b:Guid>{A2CACF48-6A8B-4955-AD0A-1938D126E15F}</b:Guid>
    <b:Title>DIGITAL BANDPASS MODULATION TECHNIQUES: Phase &amp; Frequency Shift Keying</b:Title>
    <b:Year>2020</b:Year>
    <b:Pages>2</b:Pages>
    <b:BookTitle>Digital Frequency Synthesis Technique to Implement A Novel Frequency—Hopping Spread—Spectrum Modulator</b:BookTitle>
    <b:City>California</b:City>
    <b:Publisher> ProQuest</b:Publisher>
    <b:Author>
      <b:Author>
        <b:NameList>
          <b:Person>
            <b:Last>Sultan</b:Last>
            <b:First>Gazi</b:First>
          </b:Person>
        </b:NameList>
      </b:Author>
    </b:Author>
    <b:RefOrder>8</b:RefOrder>
  </b:Source>
  <b:Source>
    <b:Tag>Joh112</b:Tag>
    <b:SourceType>InternetSite</b:SourceType>
    <b:Guid>{ED0B2D7C-07A4-4895-B22E-82D60B00E5D1}</b:Guid>
    <b:Title>Raymaps</b:Title>
    <b:Year>2011</b:Year>
    <b:Author>
      <b:Author>
        <b:NameList>
          <b:Person>
            <b:Last>John</b:Last>
          </b:Person>
        </b:NameList>
      </b:Author>
    </b:Author>
    <b:Month>2</b:Month>
    <b:YearAccessed>2021</b:YearAccessed>
    <b:MonthAccessed>3</b:MonthAccessed>
    <b:DayAccessed>25</b:DayAccessed>
    <b:URL>http://www.raymaps.com/index.php/bit-error-rate-of-qpsk/</b:URL>
    <b:RefOrder>9</b:RefOrder>
  </b:Source>
  <b:Source>
    <b:Tag>Wir21</b:Tag>
    <b:SourceType>InternetSite</b:SourceType>
    <b:Guid>{CADDBD16-5868-4B0E-81EF-2CEDF763A5EC}</b:Guid>
    <b:Title>Wireless Pi</b:Title>
    <b:YearAccessed>2021</b:YearAccessed>
    <b:MonthAccessed>03</b:MonthAccessed>
    <b:DayAccessed>23</b:DayAccessed>
    <b:URL>https://wirelesspi.com/computing-error-rates/</b:URL>
    <b:RefOrder>10</b:RefOrder>
  </b:Source>
  <b:Source>
    <b:Tag>Vin18</b:Tag>
    <b:SourceType>InternetSite</b:SourceType>
    <b:Guid>{CF886FB3-5054-4BDF-AAA0-C08C0FF1D9E4}</b:Guid>
    <b:Author>
      <b:Author>
        <b:NameList>
          <b:Person>
            <b:Last>K</b:Last>
            <b:First>Vinay</b:First>
            <b:Middle>C</b:Middle>
          </b:Person>
        </b:NameList>
      </b:Author>
    </b:Author>
    <b:Title>Aerospace.net</b:Title>
    <b:Year>2018</b:Year>
    <b:Month>07</b:Month>
    <b:Day>3</b:Day>
    <b:YearAccessed>2021</b:YearAccessed>
    <b:MonthAccessed>3</b:MonthAccessed>
    <b:DayAccessed>22</b:DayAccessed>
    <b:URL>https://aerospaceresearch.net/?p=825</b:URL>
    <b:RefOrder>11</b:RefOrder>
  </b:Source>
</b:Sources>
</file>

<file path=customXml/itemProps1.xml><?xml version="1.0" encoding="utf-8"?>
<ds:datastoreItem xmlns:ds="http://schemas.openxmlformats.org/officeDocument/2006/customXml" ds:itemID="{52CB1A65-D774-4CE4-AA83-CE11837115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118</TotalTime>
  <Pages>12</Pages>
  <Words>2621</Words>
  <Characters>14941</Characters>
  <Application>Microsoft Office Word</Application>
  <DocSecurity>0</DocSecurity>
  <Lines>124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17527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Knight</dc:creator>
  <cp:keywords/>
  <dc:description/>
  <cp:lastModifiedBy>Charlotte Knight</cp:lastModifiedBy>
  <cp:revision>65</cp:revision>
  <dcterms:created xsi:type="dcterms:W3CDTF">2021-03-25T21:34:00Z</dcterms:created>
  <dcterms:modified xsi:type="dcterms:W3CDTF">2021-03-25T23:37:00Z</dcterms:modified>
</cp:coreProperties>
</file>