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B557AA">
      <w:pPr>
        <w:jc w:val="center"/>
        <w:rPr>
          <w:b/>
          <w:sz w:val="28"/>
          <w:szCs w:val="28"/>
        </w:rPr>
      </w:pPr>
      <w:r>
        <w:rPr>
          <w:b/>
          <w:sz w:val="28"/>
          <w:szCs w:val="28"/>
        </w:rPr>
        <w:t>Course: BSc (Hons) Health and Social Care</w:t>
      </w:r>
    </w:p>
    <w:p w:rsidR="00B557AA">
      <w:pPr>
        <w:jc w:val="center"/>
        <w:rPr>
          <w:b/>
          <w:sz w:val="28"/>
          <w:szCs w:val="28"/>
        </w:rPr>
      </w:pPr>
      <w:r>
        <w:rPr>
          <w:b/>
          <w:sz w:val="28"/>
          <w:szCs w:val="28"/>
        </w:rPr>
        <w:t>Module: Independent Project (BMHP6020_LON)</w:t>
      </w:r>
    </w:p>
    <w:p w:rsidR="00B557AA">
      <w:pPr>
        <w:jc w:val="center"/>
        <w:rPr>
          <w:sz w:val="28"/>
          <w:szCs w:val="28"/>
        </w:rPr>
      </w:pPr>
    </w:p>
    <w:p w:rsidR="00B557AA">
      <w:pPr>
        <w:jc w:val="center"/>
        <w:rPr>
          <w:sz w:val="28"/>
          <w:szCs w:val="28"/>
        </w:rPr>
      </w:pPr>
      <w:r>
        <w:rPr>
          <w:b/>
          <w:sz w:val="28"/>
          <w:szCs w:val="28"/>
        </w:rPr>
        <w:t xml:space="preserve">Assessment title: </w:t>
      </w:r>
      <w:r>
        <w:rPr>
          <w:sz w:val="28"/>
          <w:szCs w:val="28"/>
        </w:rPr>
        <w:t xml:space="preserve">Stage 1 - Project Proposal </w:t>
      </w:r>
    </w:p>
    <w:p w:rsidR="00B557AA">
      <w:pPr>
        <w:rPr>
          <w:sz w:val="28"/>
          <w:szCs w:val="28"/>
        </w:rPr>
      </w:pPr>
    </w:p>
    <w:p w:rsidR="00B557AA">
      <w:pPr>
        <w:rPr>
          <w:sz w:val="28"/>
          <w:szCs w:val="28"/>
        </w:rPr>
      </w:pPr>
    </w:p>
    <w:p w:rsidR="00B557AA">
      <w:pPr>
        <w:rPr>
          <w:sz w:val="28"/>
          <w:szCs w:val="28"/>
        </w:rPr>
      </w:pPr>
      <w:r>
        <w:rPr>
          <w:b/>
          <w:sz w:val="28"/>
          <w:szCs w:val="28"/>
        </w:rPr>
        <w:t>Student ID</w:t>
      </w:r>
      <w:r>
        <w:rPr>
          <w:sz w:val="28"/>
          <w:szCs w:val="28"/>
        </w:rPr>
        <w:t>: 1818454</w:t>
      </w:r>
    </w:p>
    <w:p w:rsidR="00B557AA">
      <w:pPr>
        <w:rPr>
          <w:sz w:val="28"/>
          <w:szCs w:val="28"/>
        </w:rPr>
      </w:pPr>
    </w:p>
    <w:p w:rsidR="00B557AA">
      <w:pPr>
        <w:rPr>
          <w:sz w:val="28"/>
          <w:szCs w:val="28"/>
        </w:rPr>
      </w:pPr>
      <w:r>
        <w:rPr>
          <w:b/>
          <w:sz w:val="28"/>
          <w:szCs w:val="28"/>
        </w:rPr>
        <w:t>Student Name</w:t>
      </w:r>
      <w:r>
        <w:rPr>
          <w:sz w:val="28"/>
          <w:szCs w:val="28"/>
        </w:rPr>
        <w:t xml:space="preserve">: </w:t>
      </w:r>
      <w:r>
        <w:rPr>
          <w:sz w:val="28"/>
          <w:szCs w:val="28"/>
          <w:highlight w:val="white"/>
        </w:rPr>
        <w:t xml:space="preserve">Ileana </w:t>
      </w:r>
      <w:r>
        <w:rPr>
          <w:sz w:val="28"/>
          <w:szCs w:val="28"/>
          <w:highlight w:val="white"/>
        </w:rPr>
        <w:t>Ioana</w:t>
      </w:r>
      <w:r>
        <w:rPr>
          <w:sz w:val="28"/>
          <w:szCs w:val="28"/>
          <w:highlight w:val="white"/>
        </w:rPr>
        <w:t xml:space="preserve"> Chis</w:t>
      </w:r>
    </w:p>
    <w:p w:rsidR="00B557AA">
      <w:pPr>
        <w:rPr>
          <w:sz w:val="28"/>
          <w:szCs w:val="28"/>
        </w:rPr>
      </w:pPr>
    </w:p>
    <w:p w:rsidR="00B557AA">
      <w:pPr>
        <w:rPr>
          <w:sz w:val="28"/>
          <w:szCs w:val="28"/>
        </w:rPr>
      </w:pPr>
      <w:r>
        <w:rPr>
          <w:b/>
          <w:sz w:val="28"/>
          <w:szCs w:val="28"/>
        </w:rPr>
        <w:t>Date of submission</w:t>
      </w:r>
      <w:r>
        <w:rPr>
          <w:sz w:val="28"/>
          <w:szCs w:val="28"/>
        </w:rPr>
        <w:t xml:space="preserve">: </w:t>
      </w:r>
    </w:p>
    <w:p w:rsidR="00B557AA">
      <w:pPr>
        <w:rPr>
          <w:sz w:val="28"/>
          <w:szCs w:val="28"/>
        </w:rPr>
      </w:pPr>
    </w:p>
    <w:p w:rsidR="00B557AA">
      <w:pPr>
        <w:rPr>
          <w:b/>
          <w:sz w:val="28"/>
          <w:szCs w:val="28"/>
        </w:rPr>
      </w:pPr>
      <w:r>
        <w:rPr>
          <w:b/>
          <w:sz w:val="28"/>
          <w:szCs w:val="28"/>
        </w:rPr>
        <w:t>Word count</w:t>
      </w:r>
      <w:r>
        <w:rPr>
          <w:sz w:val="28"/>
          <w:szCs w:val="28"/>
        </w:rPr>
        <w:t xml:space="preserve">: </w:t>
      </w:r>
      <w:r w:rsidR="00300CD6">
        <w:rPr>
          <w:sz w:val="28"/>
          <w:szCs w:val="28"/>
        </w:rPr>
        <w:t>671</w:t>
      </w:r>
    </w:p>
    <w:p w:rsidR="00B557AA"/>
    <w:p w:rsidR="00B557AA">
      <w:r>
        <w:br w:type="page"/>
      </w:r>
    </w:p>
    <w:p w:rsidR="00B557AA" w:rsidRPr="00BB74D7" w:rsidP="00BB74D7">
      <w:pPr>
        <w:jc w:val="center"/>
        <w:rPr>
          <w:b/>
        </w:rPr>
      </w:pPr>
      <w:bookmarkStart w:id="0" w:name="_GoBack"/>
      <w:r w:rsidRPr="00BB74D7">
        <w:rPr>
          <w:b/>
        </w:rPr>
        <w:t>Table of Contents</w:t>
      </w:r>
    </w:p>
    <w:bookmarkEnd w:id="0" w:displacedByCustomXml="next"/>
    <w:sdt>
      <w:sdtPr>
        <w:id w:val="-160396846"/>
        <w:docPartObj>
          <w:docPartGallery w:val="Table of Contents"/>
          <w:docPartUnique/>
        </w:docPartObj>
      </w:sdtPr>
      <w:sdtContent>
        <w:p w:rsidR="00B557AA">
          <w:pPr>
            <w:tabs>
              <w:tab w:val="right" w:pos="9025"/>
            </w:tabs>
            <w:spacing w:before="80" w:line="240" w:lineRule="auto"/>
            <w:rPr>
              <w:b/>
              <w:noProof/>
              <w:color w:val="000000"/>
            </w:rPr>
          </w:pPr>
          <w:r>
            <w:fldChar w:fldCharType="begin"/>
          </w:r>
          <w:r>
            <w:instrText xml:space="preserve"> TOC \h \u \z </w:instrText>
          </w:r>
          <w:r>
            <w:fldChar w:fldCharType="separate"/>
          </w:r>
          <w:hyperlink w:anchor="_heading=h.wjuv7e1xlxrw">
            <w:r>
              <w:rPr>
                <w:b/>
                <w:noProof/>
                <w:color w:val="000000"/>
              </w:rPr>
              <w:t>Main Project Proposal</w:t>
            </w:r>
          </w:hyperlink>
          <w:r>
            <w:rPr>
              <w:b/>
              <w:noProof/>
              <w:color w:val="000000"/>
            </w:rPr>
            <w:tab/>
          </w:r>
          <w:r>
            <w:rPr>
              <w:noProof/>
            </w:rPr>
            <w:fldChar w:fldCharType="begin"/>
          </w:r>
          <w:r>
            <w:rPr>
              <w:noProof/>
            </w:rPr>
            <w:instrText xml:space="preserve"> PAGEREF _heading=h.wjuv7e1xlxrw \h </w:instrText>
          </w:r>
          <w:r>
            <w:rPr>
              <w:noProof/>
            </w:rPr>
            <w:fldChar w:fldCharType="separate"/>
          </w:r>
          <w:r w:rsidR="00BB74D7">
            <w:rPr>
              <w:noProof/>
            </w:rPr>
            <w:t>3</w:t>
          </w:r>
          <w:r>
            <w:rPr>
              <w:noProof/>
            </w:rPr>
            <w:fldChar w:fldCharType="end"/>
          </w:r>
        </w:p>
        <w:p w:rsidR="00B557AA">
          <w:pPr>
            <w:tabs>
              <w:tab w:val="right" w:pos="9025"/>
            </w:tabs>
            <w:spacing w:before="60" w:line="240" w:lineRule="auto"/>
            <w:ind w:left="360"/>
            <w:rPr>
              <w:noProof/>
              <w:color w:val="000000"/>
            </w:rPr>
          </w:pPr>
          <w:hyperlink w:anchor="_heading=h.mp3hrfydt491">
            <w:r w:rsidR="00112E96">
              <w:rPr>
                <w:noProof/>
                <w:color w:val="000000"/>
              </w:rPr>
              <w:t>1) Aim:</w:t>
            </w:r>
          </w:hyperlink>
          <w:r w:rsidR="00112E96">
            <w:rPr>
              <w:noProof/>
              <w:color w:val="000000"/>
            </w:rPr>
            <w:tab/>
          </w:r>
          <w:r w:rsidR="00112E96">
            <w:rPr>
              <w:noProof/>
            </w:rPr>
            <w:fldChar w:fldCharType="begin"/>
          </w:r>
          <w:r w:rsidR="00112E96">
            <w:rPr>
              <w:noProof/>
            </w:rPr>
            <w:instrText xml:space="preserve"> PAGEREF _heading=h.mp3hrfydt491 \h </w:instrText>
          </w:r>
          <w:r w:rsidR="00112E96">
            <w:rPr>
              <w:noProof/>
            </w:rPr>
            <w:fldChar w:fldCharType="separate"/>
          </w:r>
          <w:r w:rsidR="00BB74D7">
            <w:rPr>
              <w:noProof/>
            </w:rPr>
            <w:t>3</w:t>
          </w:r>
          <w:r w:rsidR="00112E96">
            <w:rPr>
              <w:noProof/>
            </w:rPr>
            <w:fldChar w:fldCharType="end"/>
          </w:r>
        </w:p>
        <w:p w:rsidR="00B557AA">
          <w:pPr>
            <w:tabs>
              <w:tab w:val="right" w:pos="9025"/>
            </w:tabs>
            <w:spacing w:before="60" w:line="240" w:lineRule="auto"/>
            <w:ind w:left="360"/>
            <w:rPr>
              <w:noProof/>
              <w:color w:val="000000"/>
            </w:rPr>
          </w:pPr>
          <w:hyperlink w:anchor="_heading=h.h1x7nk9ftgeo">
            <w:r w:rsidR="00112E96">
              <w:rPr>
                <w:noProof/>
                <w:color w:val="000000"/>
              </w:rPr>
              <w:t>2) Objectives:</w:t>
            </w:r>
          </w:hyperlink>
          <w:r w:rsidR="00112E96">
            <w:rPr>
              <w:noProof/>
              <w:color w:val="000000"/>
            </w:rPr>
            <w:tab/>
          </w:r>
          <w:r w:rsidR="00112E96">
            <w:rPr>
              <w:noProof/>
            </w:rPr>
            <w:fldChar w:fldCharType="begin"/>
          </w:r>
          <w:r w:rsidR="00112E96">
            <w:rPr>
              <w:noProof/>
            </w:rPr>
            <w:instrText xml:space="preserve"> PAGEREF _heading=h.h1x7nk9ftgeo \h </w:instrText>
          </w:r>
          <w:r w:rsidR="00112E96">
            <w:rPr>
              <w:noProof/>
            </w:rPr>
            <w:fldChar w:fldCharType="separate"/>
          </w:r>
          <w:r w:rsidR="00BB74D7">
            <w:rPr>
              <w:noProof/>
            </w:rPr>
            <w:t>3</w:t>
          </w:r>
          <w:r w:rsidR="00112E96">
            <w:rPr>
              <w:noProof/>
            </w:rPr>
            <w:fldChar w:fldCharType="end"/>
          </w:r>
        </w:p>
        <w:p w:rsidR="00B557AA">
          <w:pPr>
            <w:tabs>
              <w:tab w:val="right" w:pos="9025"/>
            </w:tabs>
            <w:spacing w:before="60" w:line="240" w:lineRule="auto"/>
            <w:ind w:left="360"/>
            <w:rPr>
              <w:noProof/>
              <w:color w:val="000000"/>
            </w:rPr>
          </w:pPr>
          <w:hyperlink w:anchor="_heading=h.bxph6uk48t95">
            <w:r w:rsidR="00112E96">
              <w:rPr>
                <w:noProof/>
                <w:color w:val="000000"/>
              </w:rPr>
              <w:t>3) Background:</w:t>
            </w:r>
          </w:hyperlink>
          <w:r w:rsidR="00112E96">
            <w:rPr>
              <w:noProof/>
              <w:color w:val="000000"/>
            </w:rPr>
            <w:tab/>
          </w:r>
          <w:r w:rsidR="00112E96">
            <w:rPr>
              <w:noProof/>
            </w:rPr>
            <w:fldChar w:fldCharType="begin"/>
          </w:r>
          <w:r w:rsidR="00112E96">
            <w:rPr>
              <w:noProof/>
            </w:rPr>
            <w:instrText xml:space="preserve"> PAGEREF _heading=h.bxph6uk48t95 \h </w:instrText>
          </w:r>
          <w:r w:rsidR="00112E96">
            <w:rPr>
              <w:noProof/>
            </w:rPr>
            <w:fldChar w:fldCharType="separate"/>
          </w:r>
          <w:r w:rsidR="00BB74D7">
            <w:rPr>
              <w:noProof/>
            </w:rPr>
            <w:t>3</w:t>
          </w:r>
          <w:r w:rsidR="00112E96">
            <w:rPr>
              <w:noProof/>
            </w:rPr>
            <w:fldChar w:fldCharType="end"/>
          </w:r>
        </w:p>
        <w:p w:rsidR="00B557AA">
          <w:pPr>
            <w:tabs>
              <w:tab w:val="right" w:pos="9025"/>
            </w:tabs>
            <w:spacing w:before="60" w:line="240" w:lineRule="auto"/>
            <w:ind w:left="360"/>
            <w:rPr>
              <w:noProof/>
              <w:color w:val="000000"/>
            </w:rPr>
          </w:pPr>
          <w:hyperlink w:anchor="_heading=h.2kwkpbasxne">
            <w:r w:rsidR="00112E96">
              <w:rPr>
                <w:noProof/>
                <w:color w:val="000000"/>
              </w:rPr>
              <w:t>4) Methods:</w:t>
            </w:r>
          </w:hyperlink>
          <w:r w:rsidR="00112E96">
            <w:rPr>
              <w:noProof/>
              <w:color w:val="000000"/>
            </w:rPr>
            <w:tab/>
          </w:r>
          <w:r w:rsidR="00112E96">
            <w:rPr>
              <w:noProof/>
            </w:rPr>
            <w:fldChar w:fldCharType="begin"/>
          </w:r>
          <w:r w:rsidR="00112E96">
            <w:rPr>
              <w:noProof/>
            </w:rPr>
            <w:instrText xml:space="preserve"> PAGEREF _heading=h.2kwkpbasxne \h </w:instrText>
          </w:r>
          <w:r w:rsidR="00112E96">
            <w:rPr>
              <w:noProof/>
            </w:rPr>
            <w:fldChar w:fldCharType="separate"/>
          </w:r>
          <w:r w:rsidR="00BB74D7">
            <w:rPr>
              <w:noProof/>
            </w:rPr>
            <w:t>4</w:t>
          </w:r>
          <w:r w:rsidR="00112E96">
            <w:rPr>
              <w:noProof/>
            </w:rPr>
            <w:fldChar w:fldCharType="end"/>
          </w:r>
        </w:p>
        <w:p w:rsidR="00B557AA">
          <w:pPr>
            <w:tabs>
              <w:tab w:val="right" w:pos="9025"/>
            </w:tabs>
            <w:spacing w:before="60" w:line="240" w:lineRule="auto"/>
            <w:ind w:left="360"/>
            <w:rPr>
              <w:noProof/>
              <w:color w:val="000000"/>
            </w:rPr>
          </w:pPr>
          <w:hyperlink w:anchor="_heading=h.1r9k6rthuwwj">
            <w:r w:rsidR="00112E96">
              <w:rPr>
                <w:noProof/>
                <w:color w:val="000000"/>
              </w:rPr>
              <w:t>5) Resources:</w:t>
            </w:r>
          </w:hyperlink>
          <w:r w:rsidR="00112E96">
            <w:rPr>
              <w:noProof/>
              <w:color w:val="000000"/>
            </w:rPr>
            <w:tab/>
          </w:r>
          <w:r w:rsidR="00112E96">
            <w:rPr>
              <w:noProof/>
            </w:rPr>
            <w:fldChar w:fldCharType="begin"/>
          </w:r>
          <w:r w:rsidR="00112E96">
            <w:rPr>
              <w:noProof/>
            </w:rPr>
            <w:instrText xml:space="preserve"> PAGEREF _heading=h.1r9k6rthuwwj \h </w:instrText>
          </w:r>
          <w:r w:rsidR="00112E96">
            <w:rPr>
              <w:noProof/>
            </w:rPr>
            <w:fldChar w:fldCharType="separate"/>
          </w:r>
          <w:r w:rsidR="00BB74D7">
            <w:rPr>
              <w:noProof/>
            </w:rPr>
            <w:t>5</w:t>
          </w:r>
          <w:r w:rsidR="00112E96">
            <w:rPr>
              <w:noProof/>
            </w:rPr>
            <w:fldChar w:fldCharType="end"/>
          </w:r>
        </w:p>
        <w:p w:rsidR="00B557AA">
          <w:pPr>
            <w:tabs>
              <w:tab w:val="right" w:pos="9025"/>
            </w:tabs>
            <w:spacing w:before="60" w:line="240" w:lineRule="auto"/>
            <w:ind w:left="360"/>
            <w:rPr>
              <w:noProof/>
              <w:color w:val="000000"/>
            </w:rPr>
          </w:pPr>
          <w:hyperlink w:anchor="_heading=h.iqy1ddl1pn4u">
            <w:r w:rsidR="00112E96">
              <w:rPr>
                <w:noProof/>
                <w:color w:val="000000"/>
              </w:rPr>
              <w:t>6) Timescale:</w:t>
            </w:r>
          </w:hyperlink>
          <w:r w:rsidR="00112E96">
            <w:rPr>
              <w:noProof/>
              <w:color w:val="000000"/>
            </w:rPr>
            <w:tab/>
          </w:r>
          <w:r w:rsidR="00112E96">
            <w:rPr>
              <w:noProof/>
            </w:rPr>
            <w:fldChar w:fldCharType="begin"/>
          </w:r>
          <w:r w:rsidR="00112E96">
            <w:rPr>
              <w:noProof/>
            </w:rPr>
            <w:instrText xml:space="preserve"> PAGEREF _heading=h.iqy1ddl1pn4u \h </w:instrText>
          </w:r>
          <w:r w:rsidR="00112E96">
            <w:rPr>
              <w:noProof/>
            </w:rPr>
            <w:fldChar w:fldCharType="separate"/>
          </w:r>
          <w:r w:rsidR="00BB74D7">
            <w:rPr>
              <w:noProof/>
            </w:rPr>
            <w:t>6</w:t>
          </w:r>
          <w:r w:rsidR="00112E96">
            <w:rPr>
              <w:noProof/>
            </w:rPr>
            <w:fldChar w:fldCharType="end"/>
          </w:r>
        </w:p>
        <w:p w:rsidR="00B557AA">
          <w:pPr>
            <w:tabs>
              <w:tab w:val="right" w:pos="9025"/>
            </w:tabs>
            <w:spacing w:before="200" w:after="80" w:line="240" w:lineRule="auto"/>
            <w:rPr>
              <w:b/>
              <w:color w:val="000000"/>
            </w:rPr>
          </w:pPr>
          <w:hyperlink w:anchor="_heading=h.ms753u28u2ex">
            <w:r w:rsidR="00112E96">
              <w:rPr>
                <w:b/>
                <w:noProof/>
                <w:color w:val="000000"/>
              </w:rPr>
              <w:t>References</w:t>
            </w:r>
          </w:hyperlink>
          <w:r w:rsidR="00112E96">
            <w:rPr>
              <w:b/>
              <w:noProof/>
              <w:color w:val="000000"/>
            </w:rPr>
            <w:tab/>
          </w:r>
          <w:r w:rsidR="00112E96">
            <w:rPr>
              <w:noProof/>
            </w:rPr>
            <w:fldChar w:fldCharType="begin"/>
          </w:r>
          <w:r w:rsidR="00112E96">
            <w:rPr>
              <w:noProof/>
            </w:rPr>
            <w:instrText xml:space="preserve"> PAGEREF _heading=h.ms753u28u2ex \h </w:instrText>
          </w:r>
          <w:r w:rsidR="00112E96">
            <w:rPr>
              <w:noProof/>
            </w:rPr>
            <w:fldChar w:fldCharType="separate"/>
          </w:r>
          <w:r w:rsidR="00BB74D7">
            <w:rPr>
              <w:noProof/>
            </w:rPr>
            <w:t>9</w:t>
          </w:r>
          <w:r w:rsidR="00112E96">
            <w:rPr>
              <w:noProof/>
            </w:rPr>
            <w:fldChar w:fldCharType="end"/>
          </w:r>
          <w:r w:rsidR="00112E96">
            <w:fldChar w:fldCharType="end"/>
          </w:r>
        </w:p>
      </w:sdtContent>
    </w:sdt>
    <w:p w:rsidR="00B557AA"/>
    <w:p w:rsidR="00B557AA">
      <w:pPr>
        <w:jc w:val="left"/>
      </w:pPr>
      <w:r>
        <w:br w:type="page"/>
      </w:r>
    </w:p>
    <w:p w:rsidR="00B557AA">
      <w:pPr>
        <w:pStyle w:val="Heading1"/>
      </w:pPr>
      <w:bookmarkStart w:id="1" w:name="_heading=h.wjuv7e1xlxrw" w:colFirst="0" w:colLast="0"/>
      <w:bookmarkEnd w:id="1"/>
      <w:r>
        <w:t>Main Project Proposal</w:t>
      </w:r>
    </w:p>
    <w:p w:rsidR="00B557AA"/>
    <w:p w:rsidR="00B557AA">
      <w:pPr>
        <w:rPr>
          <w:b/>
          <w:i/>
          <w:sz w:val="28"/>
          <w:szCs w:val="28"/>
        </w:rPr>
      </w:pPr>
      <w:r>
        <w:rPr>
          <w:b/>
          <w:i/>
          <w:sz w:val="28"/>
          <w:szCs w:val="28"/>
        </w:rPr>
        <w:t>My project title: Exploring the impact of obesity on patients’ lifestyle and disease associated with obesity</w:t>
      </w:r>
    </w:p>
    <w:p w:rsidR="00B557AA"/>
    <w:p w:rsidR="00B557AA">
      <w:pPr>
        <w:pStyle w:val="Heading2"/>
      </w:pPr>
      <w:bookmarkStart w:id="2" w:name="_heading=h.mp3hrfydt491" w:colFirst="0" w:colLast="0"/>
      <w:bookmarkEnd w:id="2"/>
      <w:r>
        <w:t>1) Aim:</w:t>
      </w:r>
    </w:p>
    <w:p w:rsidR="00B557AA">
      <w:r>
        <w:t xml:space="preserve">The research project aims to explore how obesity impacts the lifestyle of patients and the other health conditions associated with obesity. </w:t>
      </w:r>
    </w:p>
    <w:p w:rsidR="00B557AA">
      <w:pPr>
        <w:pStyle w:val="Heading2"/>
      </w:pPr>
    </w:p>
    <w:p w:rsidR="00B557AA">
      <w:pPr>
        <w:pStyle w:val="Heading2"/>
      </w:pPr>
    </w:p>
    <w:p w:rsidR="00B557AA">
      <w:pPr>
        <w:pStyle w:val="Heading2"/>
      </w:pPr>
      <w:bookmarkStart w:id="3" w:name="_heading=h.h1x7nk9ftgeo" w:colFirst="0" w:colLast="0"/>
      <w:bookmarkEnd w:id="3"/>
      <w:r>
        <w:t>2) Objectives:</w:t>
      </w:r>
    </w:p>
    <w:p w:rsidR="00B557AA">
      <w:r>
        <w:t>The objectives of the research are as follows</w:t>
      </w:r>
    </w:p>
    <w:p w:rsidR="00B557AA">
      <w:pPr>
        <w:numPr>
          <w:ilvl w:val="0"/>
          <w:numId w:val="3"/>
        </w:numPr>
        <w:spacing w:after="0"/>
      </w:pPr>
      <w:r>
        <w:t>To explore the concept of obesity and the underlying physiological changes.</w:t>
      </w:r>
    </w:p>
    <w:p w:rsidR="00B557AA">
      <w:pPr>
        <w:numPr>
          <w:ilvl w:val="0"/>
          <w:numId w:val="3"/>
        </w:numPr>
        <w:spacing w:after="0"/>
      </w:pPr>
      <w:r>
        <w:t>To investigate the impact of obesity on the lifestyle of patients</w:t>
      </w:r>
    </w:p>
    <w:p w:rsidR="00B557AA">
      <w:pPr>
        <w:numPr>
          <w:ilvl w:val="0"/>
          <w:numId w:val="3"/>
        </w:numPr>
      </w:pPr>
      <w:r>
        <w:t xml:space="preserve">To explore the health conditions associated with obesity </w:t>
      </w:r>
    </w:p>
    <w:p w:rsidR="00B557AA"/>
    <w:p w:rsidR="00B557AA"/>
    <w:p w:rsidR="00B557AA">
      <w:pPr>
        <w:pStyle w:val="Heading2"/>
      </w:pPr>
      <w:bookmarkStart w:id="4" w:name="_heading=h.bxph6uk48t95" w:colFirst="0" w:colLast="0"/>
      <w:bookmarkEnd w:id="4"/>
      <w:r>
        <w:t>3) Background:</w:t>
      </w:r>
    </w:p>
    <w:p w:rsidR="00B557AA">
      <w:r>
        <w:t xml:space="preserve">Obesity is a health condition characterised by a </w:t>
      </w:r>
      <w:r>
        <w:rPr>
          <w:b/>
          <w:i/>
        </w:rPr>
        <w:t xml:space="preserve">Body Mass Index </w:t>
      </w:r>
      <w:r>
        <w:t>(BMI)</w:t>
      </w:r>
      <w:r>
        <w:rPr>
          <w:b/>
          <w:i/>
        </w:rPr>
        <w:t xml:space="preserve"> </w:t>
      </w:r>
      <w:r>
        <w:t>greater than 30 (WHO, 2022). The lifestyle disorder has captured a large percentage of the world’s population. As per recent estimations, nearly 38.9% of the globe’s population is obese (Statista, 2022). The rate at which obesity is capturing mankind is indeed alarming. The health consequences of obesity are fatal. According to Finer (2015), obesity can give rise to other conditions among which hypertension, coronary heart disease, diabetes, and heart failure are the most significant. The World Health Organisation claimed that obesity has become an epidemic with nearly 2.8 million people dying annually as a result of the condition (WHO, 2021). The national landscape of obesity shows that 27% of the country’s male population and 29% of the country’s female population were obese as of 2019 (</w:t>
      </w:r>
      <w:sdt>
        <w:sdtPr>
          <w:tag w:val="goog_rdk_0"/>
          <w:id w:val="-1712099920"/>
          <w:richText/>
        </w:sdtPr>
        <w:sdtContent/>
      </w:sdt>
      <w:r>
        <w:t>Gov</w:t>
      </w:r>
      <w:r>
        <w:t xml:space="preserve">, 2021). </w:t>
      </w:r>
    </w:p>
    <w:p w:rsidR="00B557AA">
      <w:r>
        <w:rPr>
          <w:noProof/>
          <w:lang w:val="en-IN"/>
        </w:rPr>
        <w:drawing>
          <wp:inline distT="114300" distB="114300" distL="114300" distR="114300">
            <wp:extent cx="5731200" cy="309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xmlns:r="http://schemas.openxmlformats.org/officeDocument/2006/relationships" r:embed="rId5"/>
                    <a:stretch>
                      <a:fillRect/>
                    </a:stretch>
                  </pic:blipFill>
                  <pic:spPr>
                    <a:xfrm>
                      <a:off x="0" y="0"/>
                      <a:ext cx="5731200" cy="3098800"/>
                    </a:xfrm>
                    <a:prstGeom prst="rect">
                      <a:avLst/>
                    </a:prstGeom>
                  </pic:spPr>
                </pic:pic>
              </a:graphicData>
            </a:graphic>
          </wp:inline>
        </w:drawing>
      </w:r>
    </w:p>
    <w:p w:rsidR="00B557AA">
      <w:pPr>
        <w:jc w:val="center"/>
        <w:rPr>
          <w:b/>
        </w:rPr>
      </w:pPr>
      <w:r>
        <w:rPr>
          <w:b/>
        </w:rPr>
        <w:t>Figure 1: Rise of obesity in the UK over the years</w:t>
      </w:r>
    </w:p>
    <w:p w:rsidR="00B557AA">
      <w:pPr>
        <w:jc w:val="center"/>
      </w:pPr>
      <w:r>
        <w:t xml:space="preserve">(Source: </w:t>
      </w:r>
      <w:r>
        <w:t>Gov</w:t>
      </w:r>
      <w:r>
        <w:t>, 2021)</w:t>
      </w:r>
    </w:p>
    <w:p w:rsidR="00B557AA">
      <w:pPr>
        <w:jc w:val="left"/>
      </w:pPr>
    </w:p>
    <w:p w:rsidR="00B557AA">
      <w:r>
        <w:t>Apart from obesity’s impact on health, the condition substantially alters patients’ lifestyles. As obesity is associated with several other health conditions, it profoundly impacts an individual’s lifestyle. In addition, the psychological, emotional, and social well-being of a patient is compromised as a result of obesity (</w:t>
      </w:r>
      <w:r>
        <w:t>Djalalinia</w:t>
      </w:r>
      <w:r>
        <w:t xml:space="preserve"> </w:t>
      </w:r>
      <w:r>
        <w:rPr>
          <w:i/>
        </w:rPr>
        <w:t xml:space="preserve">et al., </w:t>
      </w:r>
      <w:r>
        <w:t xml:space="preserve">2015) </w:t>
      </w:r>
      <w:r>
        <w:t>Approximately</w:t>
      </w:r>
      <w:r>
        <w:t xml:space="preserve">, 50% of obese females and 41% of obese males have been found to have serious mental illness (Obesity Action, 2017). Therefore, it is important to identify the factors that impair their well-being and address those factors to support the healthy recovery of obese patients. </w:t>
      </w:r>
    </w:p>
    <w:p w:rsidR="00B557AA"/>
    <w:p w:rsidR="00B557AA">
      <w:pPr>
        <w:pStyle w:val="Heading2"/>
      </w:pPr>
      <w:bookmarkStart w:id="5" w:name="_heading=h.2kwkpbasxne" w:colFirst="0" w:colLast="0"/>
      <w:bookmarkEnd w:id="5"/>
      <w:r>
        <w:t>4) Methods:</w:t>
      </w:r>
    </w:p>
    <w:p w:rsidR="00B557AA">
      <w:r>
        <w:rPr>
          <w:b/>
        </w:rPr>
        <w:t xml:space="preserve">Research philosophy: </w:t>
      </w:r>
      <w:r>
        <w:t xml:space="preserve">In the anticipated research project, </w:t>
      </w:r>
      <w:r>
        <w:rPr>
          <w:b/>
        </w:rPr>
        <w:t>positivism research philosophy</w:t>
      </w:r>
      <w:r>
        <w:t xml:space="preserve"> will be followed by the researcher. Positivism research philosophy will help the researcher to refrain from incorporating personal values into the outcomes, as the researcher’s role will be limited to data collection and interpretation (Research methodology, 2022). </w:t>
      </w:r>
    </w:p>
    <w:p w:rsidR="00B557AA">
      <w:r>
        <w:rPr>
          <w:b/>
        </w:rPr>
        <w:t xml:space="preserve">Research approach: </w:t>
      </w:r>
      <w:r>
        <w:t xml:space="preserve">The researcher will follow a </w:t>
      </w:r>
      <w:r>
        <w:rPr>
          <w:b/>
        </w:rPr>
        <w:t xml:space="preserve">deductive research approach </w:t>
      </w:r>
      <w:r>
        <w:t xml:space="preserve">to conduct the study. A deductive research approach will enable the research to establish a causal link between the concepts and variables (Research methodology, 2022). </w:t>
      </w:r>
    </w:p>
    <w:p w:rsidR="00B557AA">
      <w:r>
        <w:rPr>
          <w:b/>
        </w:rPr>
        <w:t xml:space="preserve">Research design: A descriptive research design </w:t>
      </w:r>
      <w:r>
        <w:t>will be employed to accomplish the research project. The descriptive research design will allow the researcher to systematically obtain information to describe the impact of obesity on patients’ lifestyles.</w:t>
      </w:r>
    </w:p>
    <w:p w:rsidR="00B557AA">
      <w:pPr>
        <w:rPr>
          <w:b/>
        </w:rPr>
      </w:pPr>
      <w:r>
        <w:rPr>
          <w:b/>
        </w:rPr>
        <w:t xml:space="preserve">Data collection and analysis: </w:t>
      </w:r>
      <w:r>
        <w:t>A primary research approach will be followed in the proposed research. Data will be collected through</w:t>
      </w:r>
      <w:r>
        <w:rPr>
          <w:b/>
        </w:rPr>
        <w:t xml:space="preserve"> face-to-face interviews</w:t>
      </w:r>
      <w:r>
        <w:t xml:space="preserve"> with the participants. The data will be analysed using</w:t>
      </w:r>
      <w:r>
        <w:rPr>
          <w:b/>
        </w:rPr>
        <w:t xml:space="preserve"> thematic analysis.</w:t>
      </w:r>
    </w:p>
    <w:p w:rsidR="00B557AA">
      <w:r>
        <w:rPr>
          <w:b/>
        </w:rPr>
        <w:t xml:space="preserve">Sampling technique: </w:t>
      </w:r>
      <w:r>
        <w:t xml:space="preserve">The research will employ a </w:t>
      </w:r>
      <w:r>
        <w:rPr>
          <w:b/>
        </w:rPr>
        <w:t xml:space="preserve">purposive sampling technique. </w:t>
      </w:r>
      <w:r>
        <w:t xml:space="preserve">The purposive sampling technique will allow the selection of participants suitable for the research and will depend on the researchers’ judgement. </w:t>
      </w:r>
    </w:p>
    <w:p w:rsidR="00863C25" w:rsidRPr="00863C25">
      <w:r w:rsidRPr="00863C25">
        <w:rPr>
          <w:b/>
        </w:rPr>
        <w:t xml:space="preserve">Ethical considerations: </w:t>
      </w:r>
      <w:r>
        <w:t>The researcher will</w:t>
      </w:r>
      <w:r w:rsidR="00F06C80">
        <w:t xml:space="preserve"> comply with</w:t>
      </w:r>
      <w:r>
        <w:t xml:space="preserve"> the </w:t>
      </w:r>
      <w:r>
        <w:rPr>
          <w:b/>
          <w:i/>
        </w:rPr>
        <w:t xml:space="preserve">“Data Protection Act 2018” </w:t>
      </w:r>
      <w:r>
        <w:t xml:space="preserve">while conducting the research. The personal information of the participants will be kept confidential and access to the information will be limited to the researcher. After the completion of the research, the data will be disposed of as per the standard norms. </w:t>
      </w:r>
    </w:p>
    <w:p w:rsidR="00B557AA"/>
    <w:p w:rsidR="00B557AA">
      <w:pPr>
        <w:pStyle w:val="Heading2"/>
      </w:pPr>
      <w:bookmarkStart w:id="6" w:name="_heading=h.1r9k6rthuwwj" w:colFirst="0" w:colLast="0"/>
      <w:bookmarkEnd w:id="6"/>
      <w:r>
        <w:t xml:space="preserve">5) Resources: </w:t>
      </w:r>
    </w:p>
    <w:p w:rsidR="00B557AA">
      <w:r>
        <w:t>The resources to be used in the research are as follows</w:t>
      </w:r>
    </w:p>
    <w:p w:rsidR="00B557AA">
      <w:pPr>
        <w:numPr>
          <w:ilvl w:val="0"/>
          <w:numId w:val="1"/>
        </w:numPr>
        <w:spacing w:after="0"/>
      </w:pPr>
      <w:r>
        <w:t>Interview question set</w:t>
      </w:r>
    </w:p>
    <w:p w:rsidR="00B557AA">
      <w:pPr>
        <w:numPr>
          <w:ilvl w:val="0"/>
          <w:numId w:val="1"/>
        </w:numPr>
        <w:spacing w:after="0"/>
      </w:pPr>
      <w:r>
        <w:t>A voice recording device</w:t>
      </w:r>
    </w:p>
    <w:p w:rsidR="00B557AA">
      <w:pPr>
        <w:numPr>
          <w:ilvl w:val="0"/>
          <w:numId w:val="1"/>
        </w:numPr>
        <w:spacing w:after="0"/>
      </w:pPr>
      <w:r>
        <w:t xml:space="preserve">A personal computer </w:t>
      </w:r>
    </w:p>
    <w:p w:rsidR="00B557AA">
      <w:pPr>
        <w:numPr>
          <w:ilvl w:val="0"/>
          <w:numId w:val="1"/>
        </w:numPr>
        <w:spacing w:after="0"/>
      </w:pPr>
      <w:r>
        <w:t>Access to the internet</w:t>
      </w:r>
    </w:p>
    <w:p w:rsidR="00B557AA">
      <w:pPr>
        <w:numPr>
          <w:ilvl w:val="0"/>
          <w:numId w:val="1"/>
        </w:numPr>
      </w:pPr>
      <w:r>
        <w:t>Storage device</w:t>
      </w:r>
    </w:p>
    <w:p w:rsidR="00B557AA"/>
    <w:p w:rsidR="00B557AA"/>
    <w:p w:rsidR="00B557AA">
      <w:pPr>
        <w:pStyle w:val="Heading2"/>
      </w:pPr>
      <w:bookmarkStart w:id="7" w:name="_heading=h.iqy1ddl1pn4u" w:colFirst="0" w:colLast="0"/>
      <w:bookmarkEnd w:id="7"/>
      <w:r>
        <w:t>6) Timescale:</w:t>
      </w:r>
    </w:p>
    <w:tbl>
      <w:tblPr>
        <w:tblStyle w:val="a"/>
        <w:tblW w:w="88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35"/>
        <w:gridCol w:w="2130"/>
        <w:gridCol w:w="1440"/>
        <w:gridCol w:w="2175"/>
      </w:tblGrid>
      <w:tr>
        <w:tblPrEx>
          <w:tblW w:w="88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Ex>
        <w:trPr>
          <w:trHeight w:val="515"/>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center"/>
              <w:rPr>
                <w:b/>
              </w:rPr>
            </w:pPr>
            <w:r>
              <w:rPr>
                <w:b/>
              </w:rPr>
              <w:t>Activities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center"/>
              <w:rPr>
                <w:b/>
              </w:rPr>
            </w:pPr>
            <w:r>
              <w:rPr>
                <w:b/>
              </w:rPr>
              <w:t>Start date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center"/>
              <w:rPr>
                <w:b/>
              </w:rPr>
            </w:pPr>
            <w:r>
              <w:rPr>
                <w:b/>
              </w:rPr>
              <w:t>Duration</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center"/>
              <w:rPr>
                <w:b/>
              </w:rPr>
            </w:pPr>
            <w:r>
              <w:rPr>
                <w:b/>
              </w:rPr>
              <w:t>End date</w:t>
            </w:r>
          </w:p>
        </w:tc>
      </w:tr>
      <w:tr>
        <w:tblPrEx>
          <w:tblW w:w="8880" w:type="dxa"/>
          <w:tblLayout w:type="fixed"/>
          <w:tblLook w:val="0600"/>
        </w:tblPrEx>
        <w:trPr>
          <w:trHeight w:val="1055"/>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Selection of the research topic</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10-11-2022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2</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12-11-2022</w:t>
            </w:r>
          </w:p>
        </w:tc>
      </w:tr>
      <w:tr>
        <w:tblPrEx>
          <w:tblW w:w="8880" w:type="dxa"/>
          <w:tblLayout w:type="fixed"/>
          <w:tblLook w:val="0600"/>
        </w:tblPrEx>
        <w:trPr>
          <w:trHeight w:val="1055"/>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Determining research aim and objectives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12-11-2022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3</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15-11-2022</w:t>
            </w:r>
          </w:p>
        </w:tc>
      </w:tr>
      <w:tr>
        <w:tblPrEx>
          <w:tblW w:w="8880" w:type="dxa"/>
          <w:tblLayout w:type="fixed"/>
          <w:tblLook w:val="0600"/>
        </w:tblPrEx>
        <w:trPr>
          <w:trHeight w:val="770"/>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 xml:space="preserve">Generating a research plan </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15-11-2022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2</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17-11-2022</w:t>
            </w:r>
          </w:p>
        </w:tc>
      </w:tr>
      <w:tr>
        <w:tblPrEx>
          <w:tblW w:w="8880" w:type="dxa"/>
          <w:tblLayout w:type="fixed"/>
          <w:tblLook w:val="0600"/>
        </w:tblPrEx>
        <w:trPr>
          <w:trHeight w:val="770"/>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Literature review</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17-11-2022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7</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24-11-2022</w:t>
            </w:r>
          </w:p>
        </w:tc>
      </w:tr>
      <w:tr>
        <w:tblPrEx>
          <w:tblW w:w="8880" w:type="dxa"/>
          <w:tblLayout w:type="fixed"/>
          <w:tblLook w:val="0600"/>
        </w:tblPrEx>
        <w:trPr>
          <w:trHeight w:val="770"/>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Data collection</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24-11-2022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9</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03-12-2022</w:t>
            </w:r>
          </w:p>
        </w:tc>
      </w:tr>
      <w:tr>
        <w:tblPrEx>
          <w:tblW w:w="8880" w:type="dxa"/>
          <w:tblLayout w:type="fixed"/>
          <w:tblLook w:val="0600"/>
        </w:tblPrEx>
        <w:trPr>
          <w:trHeight w:val="770"/>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Data analysis</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03-12-2022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5</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08-12-2022</w:t>
            </w:r>
          </w:p>
        </w:tc>
      </w:tr>
      <w:tr>
        <w:tblPrEx>
          <w:tblW w:w="8880" w:type="dxa"/>
          <w:tblLayout w:type="fixed"/>
          <w:tblLook w:val="0600"/>
        </w:tblPrEx>
        <w:trPr>
          <w:trHeight w:val="1055"/>
        </w:trPr>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 xml:space="preserve">Writing the research report </w:t>
            </w:r>
          </w:p>
        </w:tc>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08-12-2022</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12</w:t>
            </w:r>
          </w:p>
        </w:tc>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557AA">
            <w:pPr>
              <w:widowControl w:val="0"/>
              <w:pBdr>
                <w:top w:val="nil"/>
                <w:left w:val="nil"/>
                <w:bottom w:val="nil"/>
                <w:right w:val="nil"/>
                <w:between w:val="nil"/>
              </w:pBdr>
              <w:spacing w:after="0" w:line="276" w:lineRule="auto"/>
              <w:jc w:val="left"/>
            </w:pPr>
            <w:r>
              <w:t>20-12-2022</w:t>
            </w:r>
          </w:p>
        </w:tc>
      </w:tr>
    </w:tbl>
    <w:p w:rsidR="00B557AA">
      <w:pPr>
        <w:jc w:val="center"/>
        <w:rPr>
          <w:b/>
        </w:rPr>
      </w:pPr>
      <w:r>
        <w:rPr>
          <w:b/>
        </w:rPr>
        <w:t>Table 1: Research timescale</w:t>
      </w:r>
    </w:p>
    <w:p w:rsidR="00B557AA">
      <w:pPr>
        <w:jc w:val="center"/>
      </w:pPr>
      <w:r>
        <w:t>(Source: Created by the learner)</w:t>
      </w:r>
    </w:p>
    <w:p w:rsidR="00B557AA">
      <w:r>
        <w:rPr>
          <w:noProof/>
          <w:lang w:val="en-IN"/>
        </w:rPr>
        <w:drawing>
          <wp:inline distT="114300" distB="114300" distL="114300" distR="114300">
            <wp:extent cx="5731200" cy="3543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xmlns:r="http://schemas.openxmlformats.org/officeDocument/2006/relationships" r:embed="rId6"/>
                    <a:stretch>
                      <a:fillRect/>
                    </a:stretch>
                  </pic:blipFill>
                  <pic:spPr>
                    <a:xfrm>
                      <a:off x="0" y="0"/>
                      <a:ext cx="5731200" cy="3543300"/>
                    </a:xfrm>
                    <a:prstGeom prst="rect">
                      <a:avLst/>
                    </a:prstGeom>
                  </pic:spPr>
                </pic:pic>
              </a:graphicData>
            </a:graphic>
          </wp:inline>
        </w:drawing>
      </w:r>
    </w:p>
    <w:p w:rsidR="00B557AA">
      <w:pPr>
        <w:jc w:val="center"/>
        <w:rPr>
          <w:b/>
        </w:rPr>
      </w:pPr>
      <w:r>
        <w:rPr>
          <w:b/>
        </w:rPr>
        <w:t>Figure 2: Research timescale</w:t>
      </w:r>
    </w:p>
    <w:p w:rsidR="00B557AA">
      <w:pPr>
        <w:jc w:val="center"/>
      </w:pPr>
      <w:r>
        <w:t>(Source; Created by the learner)</w:t>
      </w:r>
    </w:p>
    <w:p w:rsidR="00B557AA">
      <w:pPr>
        <w:jc w:val="center"/>
      </w:pPr>
    </w:p>
    <w:p w:rsidR="00B557AA"/>
    <w:p w:rsidR="00B557AA">
      <w:pPr>
        <w:rPr>
          <w:sz w:val="28"/>
          <w:szCs w:val="28"/>
        </w:rPr>
      </w:pPr>
      <w:r>
        <w:rPr>
          <w:b/>
          <w:i/>
          <w:sz w:val="28"/>
          <w:szCs w:val="28"/>
        </w:rPr>
        <w:t>7) Self-reflection as a researcher</w:t>
      </w:r>
    </w:p>
    <w:p w:rsidR="00B557AA">
      <w:pPr>
        <w:rPr>
          <w:sz w:val="28"/>
          <w:szCs w:val="28"/>
        </w:rPr>
      </w:pPr>
      <w:r>
        <w:rPr>
          <w:sz w:val="28"/>
          <w:szCs w:val="28"/>
        </w:rPr>
        <w:t>I have identified the following strengths as a researcher</w:t>
      </w:r>
    </w:p>
    <w:p w:rsidR="00B557AA">
      <w:pPr>
        <w:numPr>
          <w:ilvl w:val="0"/>
          <w:numId w:val="2"/>
        </w:numPr>
      </w:pPr>
      <w:r>
        <w:t xml:space="preserve">Easy access to the resources, such as books and scientific articles. </w:t>
      </w:r>
    </w:p>
    <w:p w:rsidR="00B557AA">
      <w:pPr>
        <w:numPr>
          <w:ilvl w:val="0"/>
          <w:numId w:val="2"/>
        </w:numPr>
      </w:pPr>
      <w:r>
        <w:t>The ability to select appropriate research design for the research.</w:t>
      </w:r>
    </w:p>
    <w:p w:rsidR="00B557AA">
      <w:pPr>
        <w:numPr>
          <w:ilvl w:val="0"/>
          <w:numId w:val="2"/>
        </w:numPr>
      </w:pPr>
      <w:r>
        <w:t xml:space="preserve">The ability to interpret qualitative data. </w:t>
      </w:r>
    </w:p>
    <w:p w:rsidR="00B557AA">
      <w:r>
        <w:t>Some of my weaknesses as a researcher are outlined below</w:t>
      </w:r>
    </w:p>
    <w:p w:rsidR="00B557AA">
      <w:pPr>
        <w:numPr>
          <w:ilvl w:val="0"/>
          <w:numId w:val="4"/>
        </w:numPr>
      </w:pPr>
      <w:r>
        <w:t xml:space="preserve">Time and budget constraints </w:t>
      </w:r>
    </w:p>
    <w:p w:rsidR="00B557AA">
      <w:pPr>
        <w:numPr>
          <w:ilvl w:val="0"/>
          <w:numId w:val="4"/>
        </w:numPr>
      </w:pPr>
      <w:r>
        <w:t>Limited experience as a researcher</w:t>
      </w:r>
    </w:p>
    <w:p w:rsidR="00B557AA"/>
    <w:p w:rsidR="00B557AA"/>
    <w:p w:rsidR="00B557AA"/>
    <w:p w:rsidR="00B557AA"/>
    <w:p w:rsidR="00B557AA">
      <w:r>
        <w:br w:type="page"/>
      </w:r>
    </w:p>
    <w:p w:rsidR="00B557AA">
      <w:pPr>
        <w:pStyle w:val="Heading1"/>
      </w:pPr>
      <w:bookmarkStart w:id="8" w:name="_heading=h.ms753u28u2ex" w:colFirst="0" w:colLast="0"/>
      <w:bookmarkEnd w:id="8"/>
      <w:r>
        <w:t>References</w:t>
      </w:r>
    </w:p>
    <w:p w:rsidR="006C0195">
      <w:pPr>
        <w:spacing w:before="200"/>
        <w:rPr>
          <w:highlight w:val="white"/>
        </w:rPr>
      </w:pPr>
      <w:r>
        <w:rPr>
          <w:highlight w:val="white"/>
        </w:rPr>
        <w:t>Djalalinia</w:t>
      </w:r>
      <w:r>
        <w:rPr>
          <w:highlight w:val="white"/>
        </w:rPr>
        <w:t xml:space="preserve">, S., </w:t>
      </w:r>
      <w:r>
        <w:rPr>
          <w:highlight w:val="white"/>
        </w:rPr>
        <w:t>Qorbani</w:t>
      </w:r>
      <w:r>
        <w:rPr>
          <w:highlight w:val="white"/>
        </w:rPr>
        <w:t xml:space="preserve">, M., </w:t>
      </w:r>
      <w:r>
        <w:rPr>
          <w:highlight w:val="white"/>
        </w:rPr>
        <w:t>Peykari</w:t>
      </w:r>
      <w:r>
        <w:rPr>
          <w:highlight w:val="white"/>
        </w:rPr>
        <w:t xml:space="preserve">, N. and </w:t>
      </w:r>
      <w:r>
        <w:rPr>
          <w:highlight w:val="white"/>
        </w:rPr>
        <w:t>Kelishadi</w:t>
      </w:r>
      <w:r>
        <w:rPr>
          <w:highlight w:val="white"/>
        </w:rPr>
        <w:t xml:space="preserve">, R., 2015. Health impacts of obesity. </w:t>
      </w:r>
      <w:r>
        <w:rPr>
          <w:i/>
          <w:highlight w:val="white"/>
        </w:rPr>
        <w:t>Pakistan journal of medical sciences</w:t>
      </w:r>
      <w:r>
        <w:rPr>
          <w:highlight w:val="white"/>
        </w:rPr>
        <w:t xml:space="preserve">, </w:t>
      </w:r>
      <w:r>
        <w:rPr>
          <w:i/>
          <w:highlight w:val="white"/>
        </w:rPr>
        <w:t>31</w:t>
      </w:r>
      <w:r>
        <w:rPr>
          <w:highlight w:val="white"/>
        </w:rPr>
        <w:t>(1), p.239.</w:t>
      </w:r>
    </w:p>
    <w:p w:rsidR="006C0195">
      <w:pPr>
        <w:spacing w:before="200"/>
        <w:rPr>
          <w:highlight w:val="white"/>
        </w:rPr>
      </w:pPr>
      <w:r>
        <w:rPr>
          <w:highlight w:val="white"/>
        </w:rPr>
        <w:t xml:space="preserve">Finer, N., 2015. Medical consequences of obesity. </w:t>
      </w:r>
      <w:r>
        <w:rPr>
          <w:i/>
          <w:highlight w:val="white"/>
        </w:rPr>
        <w:t>Medicine</w:t>
      </w:r>
      <w:r>
        <w:rPr>
          <w:highlight w:val="white"/>
        </w:rPr>
        <w:t xml:space="preserve">, </w:t>
      </w:r>
      <w:r>
        <w:rPr>
          <w:i/>
          <w:highlight w:val="white"/>
        </w:rPr>
        <w:t>43</w:t>
      </w:r>
      <w:r>
        <w:rPr>
          <w:highlight w:val="white"/>
        </w:rPr>
        <w:t>(2), pp.88-93.</w:t>
      </w:r>
    </w:p>
    <w:p w:rsidR="006C0195">
      <w:pPr>
        <w:spacing w:before="200"/>
      </w:pPr>
      <w:r>
        <w:t>gov</w:t>
      </w:r>
      <w:r>
        <w:t xml:space="preserve">, 2021. </w:t>
      </w:r>
      <w:r>
        <w:rPr>
          <w:i/>
        </w:rPr>
        <w:t xml:space="preserve">Patterns and trends in excess weight among adults in England. </w:t>
      </w:r>
      <w:r>
        <w:t>[</w:t>
      </w:r>
      <w:r>
        <w:t>online</w:t>
      </w:r>
      <w:r>
        <w:t xml:space="preserve">]. Available </w:t>
      </w:r>
      <w:r>
        <w:t>at:</w:t>
      </w:r>
      <w:r>
        <w:t>&lt;</w:t>
      </w:r>
      <w:hyperlink r:id="rId7">
        <w:r>
          <w:t>https://ukhsa.blog.gov.uk/2021/03/04/patterns-and-trends-in-excess-weight-among-adults-in-england/</w:t>
        </w:r>
      </w:hyperlink>
      <w:r>
        <w:t>&gt; [Accessed on: 27th October 2022].</w:t>
      </w:r>
    </w:p>
    <w:p w:rsidR="006C0195">
      <w:pPr>
        <w:spacing w:before="200"/>
      </w:pPr>
      <w:r>
        <w:t>researchmethdology</w:t>
      </w:r>
      <w:r>
        <w:t xml:space="preserve">, 2022. </w:t>
      </w:r>
      <w:r>
        <w:rPr>
          <w:i/>
        </w:rPr>
        <w:t xml:space="preserve">Deductive Approach (Deductive Reasoning). </w:t>
      </w:r>
      <w:r>
        <w:t>[</w:t>
      </w:r>
      <w:r>
        <w:t>online</w:t>
      </w:r>
      <w:r>
        <w:t xml:space="preserve">]. Available </w:t>
      </w:r>
      <w:r>
        <w:t>at:</w:t>
      </w:r>
      <w:r>
        <w:t>&lt;</w:t>
      </w:r>
      <w:hyperlink r:id="rId8">
        <w:r>
          <w:t>https://research-methodology.net/research-methodology/research-approach/deductive-approach-2/</w:t>
        </w:r>
      </w:hyperlink>
      <w:r>
        <w:t>&gt; [Accessed on: 27th October 2022].</w:t>
      </w:r>
    </w:p>
    <w:p w:rsidR="006C0195">
      <w:pPr>
        <w:spacing w:before="200"/>
      </w:pPr>
      <w:r>
        <w:t>researchmethdology</w:t>
      </w:r>
      <w:r>
        <w:t xml:space="preserve">, 2022. </w:t>
      </w:r>
      <w:r>
        <w:rPr>
          <w:i/>
        </w:rPr>
        <w:t xml:space="preserve">Positivism Research Philosophy. </w:t>
      </w:r>
      <w:r>
        <w:t>[</w:t>
      </w:r>
      <w:r>
        <w:t>online</w:t>
      </w:r>
      <w:r>
        <w:t xml:space="preserve">]. Available </w:t>
      </w:r>
      <w:r>
        <w:t>at:</w:t>
      </w:r>
      <w:r>
        <w:t>&lt;</w:t>
      </w:r>
      <w:hyperlink r:id="rId9">
        <w:r>
          <w:t>https://research-methodology.net/research-philosophy/positivism/</w:t>
        </w:r>
      </w:hyperlink>
      <w:r>
        <w:t>&gt; [Accessed on: 27th October 2022].</w:t>
      </w:r>
    </w:p>
    <w:p w:rsidR="006C0195">
      <w:pPr>
        <w:spacing w:before="200"/>
      </w:pPr>
      <w:r>
        <w:t>statista</w:t>
      </w:r>
      <w:r>
        <w:t xml:space="preserve">, 2022. </w:t>
      </w:r>
      <w:r>
        <w:rPr>
          <w:i/>
        </w:rPr>
        <w:t xml:space="preserve">Obesity worldwide - Statistics &amp; Facts. </w:t>
      </w:r>
      <w:r>
        <w:t>[</w:t>
      </w:r>
      <w:r>
        <w:t>online</w:t>
      </w:r>
      <w:r>
        <w:t xml:space="preserve">]. Available </w:t>
      </w:r>
      <w:r>
        <w:t>at:</w:t>
      </w:r>
      <w:r>
        <w:t>&lt;</w:t>
      </w:r>
      <w:hyperlink r:id="rId10" w:anchor="topicHeader__wrapper">
        <w:r>
          <w:t>https://www.statista.com/topics/9037/obesity-worldwide/#topicHeader__wrapper</w:t>
        </w:r>
      </w:hyperlink>
      <w:r>
        <w:t>&gt; [Accessed on: 27th October 2022].</w:t>
      </w:r>
    </w:p>
    <w:p w:rsidR="006C0195">
      <w:pPr>
        <w:spacing w:before="200"/>
      </w:pPr>
      <w:r>
        <w:t>who</w:t>
      </w:r>
      <w:r>
        <w:t xml:space="preserve">, 2021. </w:t>
      </w:r>
      <w:r>
        <w:rPr>
          <w:i/>
        </w:rPr>
        <w:t xml:space="preserve">Obesity and overweight. </w:t>
      </w:r>
      <w:r>
        <w:t>[</w:t>
      </w:r>
      <w:r>
        <w:t>online</w:t>
      </w:r>
      <w:r>
        <w:t xml:space="preserve">]. Available </w:t>
      </w:r>
      <w:r>
        <w:t>at:</w:t>
      </w:r>
      <w:r>
        <w:t>&lt;</w:t>
      </w:r>
      <w:hyperlink r:id="rId11">
        <w:r>
          <w:t>https://www.who.int/news-room/fact-sheets/detail/obesity-and-overweight</w:t>
        </w:r>
      </w:hyperlink>
      <w:r>
        <w:t>&gt; [Accessed on: 27th October 2022].</w:t>
      </w:r>
    </w:p>
    <w:p w:rsidR="006C0195">
      <w:pPr>
        <w:spacing w:before="200"/>
      </w:pPr>
      <w:r>
        <w:t>who</w:t>
      </w:r>
      <w:r>
        <w:t xml:space="preserve">, 2021. </w:t>
      </w:r>
      <w:r>
        <w:rPr>
          <w:i/>
        </w:rPr>
        <w:t xml:space="preserve">Obesity. </w:t>
      </w:r>
      <w:r>
        <w:t>[</w:t>
      </w:r>
      <w:r>
        <w:t>online</w:t>
      </w:r>
      <w:r>
        <w:t xml:space="preserve">]. Available </w:t>
      </w:r>
      <w:r>
        <w:t>at:</w:t>
      </w:r>
      <w:r>
        <w:t>&lt;</w:t>
      </w:r>
      <w:hyperlink r:id="rId12">
        <w:r>
          <w:t>https://www.who.int/news-room/facts-in-pictures/detail/6-facts-on-obesity</w:t>
        </w:r>
      </w:hyperlink>
      <w:r>
        <w:t>&gt; [Accessed on: 27th October 2022].</w:t>
      </w:r>
    </w:p>
    <w:p w:rsidR="00B557AA">
      <w:pPr>
        <w:rPr>
          <w:color w:val="222222"/>
          <w:sz w:val="20"/>
          <w:szCs w:val="20"/>
          <w:highlight w:val="white"/>
        </w:rPr>
      </w:pPr>
    </w:p>
    <w:p w:rsidR="00B557AA"/>
    <w:p w:rsidR="00B557AA"/>
    <w:p w:rsidR="00B557AA">
      <w:r>
        <w:t xml:space="preserve"> </w:t>
      </w:r>
    </w:p>
    <w:p w:rsidR="00B557AA"/>
    <w:sectPr>
      <w:footerReference w:type="default" r:id="rId13"/>
      <w:pgSz w:w="11906" w:h="16838"/>
      <w:pgMar w:top="1440" w:right="1440" w:bottom="1440" w:left="1440" w:header="709" w:footer="709"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B557AA">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BB74D7">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p>
  <w:p w:rsidR="00B557AA">
    <w:pPr>
      <w:pBdr>
        <w:top w:val="nil"/>
        <w:left w:val="nil"/>
        <w:bottom w:val="nil"/>
        <w:right w:val="nil"/>
        <w:between w:val="nil"/>
      </w:pBdr>
      <w:tabs>
        <w:tab w:val="center" w:pos="4513"/>
        <w:tab w:val="right" w:pos="9026"/>
      </w:tabs>
      <w:spacing w:after="0" w:line="240" w:lineRule="auto"/>
      <w:jc w:val="left"/>
      <w:rPr>
        <w:rFonts w:ascii="Times New Roman" w:eastAsia="Times New Roman" w:hAnsi="Times New Roman" w:cs="Times New Roman"/>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C106BB8"/>
    <w:multiLevelType w:val="multilevel"/>
    <w:tmpl w:val="6854C5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3273826"/>
    <w:multiLevelType w:val="multilevel"/>
    <w:tmpl w:val="AE94C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384244B"/>
    <w:multiLevelType w:val="multilevel"/>
    <w:tmpl w:val="2116B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C6A4E7D"/>
    <w:multiLevelType w:val="multilevel"/>
    <w:tmpl w:val="D084F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57AA"/>
    <w:rsid w:val="0001729D"/>
    <w:rsid w:val="00112E96"/>
    <w:rsid w:val="001970C1"/>
    <w:rsid w:val="00300CD6"/>
    <w:rsid w:val="004177A0"/>
    <w:rsid w:val="006C0195"/>
    <w:rsid w:val="00863C25"/>
    <w:rsid w:val="00B557AA"/>
    <w:rsid w:val="00BB74D7"/>
    <w:rsid w:val="00F06C80"/>
    <w:rsid w:val="00F44B4F"/>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12086FC2"/>
  <w15:docId w15:val="{47E30BF6-C88D-4597-80A1-96363A919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outlineLvl w:val="1"/>
    </w:pPr>
    <w:rPr>
      <w:rFonts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FF5B70"/>
    <w:rPr>
      <w:rFonts w:ascii="Arial" w:hAnsi="Arial" w:eastAsiaTheme="majorEastAsia" w:cstheme="majorBidi"/>
      <w:b/>
      <w:sz w:val="32"/>
      <w:szCs w:val="32"/>
    </w:rPr>
  </w:style>
  <w:style w:type="character" w:customStyle="1" w:styleId="Heading2Char">
    <w:name w:val="Heading 2 Char"/>
    <w:basedOn w:val="DefaultParagraphFont"/>
    <w:link w:val="Heading2"/>
    <w:uiPriority w:val="9"/>
    <w:rsid w:val="00784670"/>
    <w:rPr>
      <w:rFonts w:ascii="Arial" w:hAnsi="Arial" w:eastAsiaTheme="majorEastAsia"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statista.com/topics/9037/obesity-worldwide/" TargetMode="External" /><Relationship Id="rId11" Type="http://schemas.openxmlformats.org/officeDocument/2006/relationships/hyperlink" Target="https://www.who.int/news-room/fact-sheets/detail/obesity-and-overweight" TargetMode="External" /><Relationship Id="rId12" Type="http://schemas.openxmlformats.org/officeDocument/2006/relationships/hyperlink" Target="https://www.who.int/news-room/facts-in-pictures/detail/6-facts-on-obesity" TargetMode="External" /><Relationship Id="rId13" Type="http://schemas.openxmlformats.org/officeDocument/2006/relationships/footer" Target="footer1.xml" /><Relationship Id="rId14" Type="http://schemas.openxmlformats.org/officeDocument/2006/relationships/theme" Target="theme/theme1.xml" /><Relationship Id="rId15" Type="http://schemas.openxmlformats.org/officeDocument/2006/relationships/numbering" Target="numbering.xml" /><Relationship Id="rId16"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hyperlink" Target="https://ukhsa.blog.gov.uk/2021/03/04/patterns-and-trends-in-excess-weight-among-adults-in-england/" TargetMode="External" /><Relationship Id="rId8" Type="http://schemas.openxmlformats.org/officeDocument/2006/relationships/hyperlink" Target="https://research-methodology.net/research-methodology/research-approach/deductive-approach-2/" TargetMode="External" /><Relationship Id="rId9" Type="http://schemas.openxmlformats.org/officeDocument/2006/relationships/hyperlink" Target="https://research-methodology.net/research-philosophy/positivis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I2oYlZLG6i4kgHKI1zkT3lzVzOw==">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mac</cp:lastModifiedBy>
  <cp:revision>5</cp:revision>
  <dcterms:created xsi:type="dcterms:W3CDTF">2022-10-27T01:49:00Z</dcterms:created>
  <dcterms:modified xsi:type="dcterms:W3CDTF">2022-10-27T04:31:00Z</dcterms:modified>
</cp:coreProperties>
</file>