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068C" w:rsidRDefault="00170905">
      <w:pPr>
        <w:pStyle w:val="Header"/>
        <w:tabs>
          <w:tab w:val="clear" w:pos="4153"/>
          <w:tab w:val="clear" w:pos="8306"/>
        </w:tabs>
        <w:jc w:val="right"/>
        <w:rPr>
          <w:rFonts w:ascii="Arial" w:eastAsia="Arial" w:hAnsi="Arial" w:cs="Arial"/>
          <w:b/>
          <w:bCs/>
          <w:sz w:val="28"/>
          <w:szCs w:val="28"/>
        </w:rPr>
      </w:pPr>
      <w:bookmarkStart w:id="0" w:name="_GoBack"/>
      <w:bookmarkEnd w:id="0"/>
      <w:r>
        <w:rPr>
          <w:rFonts w:ascii="Arial" w:eastAsia="Arial" w:hAnsi="Arial" w:cs="Arial"/>
          <w:noProof/>
          <w:lang w:val="en-GB"/>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cstate="print"/>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Unicode MS" w:eastAsia="Arial Unicode MS" w:hAnsi="Arial Unicode MS" w:cs="Arial Unicode MS"/>
        </w:rPr>
        <w:br/>
      </w:r>
      <w:r>
        <w:rPr>
          <w:rFonts w:ascii="Arial" w:hAnsi="Arial"/>
          <w:b/>
          <w:bCs/>
          <w:sz w:val="28"/>
          <w:szCs w:val="28"/>
        </w:rPr>
        <w:t xml:space="preserve">APPENDIX </w:t>
      </w:r>
      <w:proofErr w:type="spellStart"/>
      <w:r>
        <w:rPr>
          <w:rFonts w:ascii="Arial" w:hAnsi="Arial"/>
          <w:b/>
          <w:bCs/>
          <w:sz w:val="28"/>
          <w:szCs w:val="28"/>
          <w:shd w:val="clear" w:color="auto" w:fill="FFFF00"/>
        </w:rPr>
        <w:t>GAxx</w:t>
      </w:r>
      <w:proofErr w:type="spellEnd"/>
    </w:p>
    <w:p w:rsidR="0077068C" w:rsidRDefault="0077068C">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77068C">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77068C" w:rsidRDefault="00170905">
            <w:pPr>
              <w:pStyle w:val="Heading4"/>
            </w:pPr>
            <w:r>
              <w:rPr>
                <w:rFonts w:ascii="Arial" w:hAnsi="Arial"/>
                <w:b/>
                <w:bCs/>
              </w:rPr>
              <w:t xml:space="preserve">LEVEL 7 ASSESSMENT SPECIFICATION </w:t>
            </w:r>
          </w:p>
        </w:tc>
      </w:tr>
    </w:tbl>
    <w:p w:rsidR="0077068C" w:rsidRDefault="0077068C">
      <w:pPr>
        <w:pStyle w:val="Body"/>
        <w:widowControl w:val="0"/>
        <w:ind w:left="392" w:hanging="392"/>
        <w:rPr>
          <w:rFonts w:ascii="Arial" w:eastAsia="Arial" w:hAnsi="Arial" w:cs="Arial"/>
        </w:rPr>
      </w:pPr>
    </w:p>
    <w:p w:rsidR="0077068C" w:rsidRDefault="0077068C">
      <w:pPr>
        <w:pStyle w:val="Body"/>
        <w:jc w:val="center"/>
        <w:rPr>
          <w:rFonts w:ascii="Arial" w:eastAsia="Arial" w:hAnsi="Arial" w:cs="Arial"/>
          <w:b/>
          <w:bCs/>
          <w:i/>
          <w:iCs/>
          <w:sz w:val="32"/>
          <w:szCs w:val="32"/>
        </w:rPr>
      </w:pPr>
    </w:p>
    <w:tbl>
      <w:tblPr>
        <w:tblW w:w="992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77068C">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Ecology and Spirituality</w:t>
            </w:r>
          </w:p>
        </w:tc>
      </w:tr>
      <w:tr w:rsidR="0077068C">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lang w:val="en-US"/>
              </w:rPr>
              <w:t>HPCA7023</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Heading2"/>
            </w:pPr>
            <w:r>
              <w:rPr>
                <w:rFonts w:ascii="Arial" w:hAnsi="Arial"/>
                <w:sz w:val="22"/>
                <w:szCs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40%</w:t>
            </w:r>
          </w:p>
        </w:tc>
      </w:tr>
      <w:tr w:rsidR="0077068C">
        <w:trPr>
          <w:trHeight w:val="168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Dr Jack Hunter (module tutor); Dr Dawn Collins, other UWTSD staff,</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Essays will be first marked and moderated by the module team, assisted by other MA staff as appropriate</w:t>
            </w:r>
          </w:p>
        </w:tc>
      </w:tr>
      <w:tr w:rsidR="0077068C">
        <w:trPr>
          <w:trHeight w:val="8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both"/>
            </w:pPr>
            <w:r>
              <w:rPr>
                <w:rFonts w:ascii="Arial" w:hAnsi="Arial"/>
                <w:b/>
                <w:bCs/>
                <w:lang w:val="en-US"/>
              </w:rPr>
              <w:t>A Critical Comparison of Two Secondary Sources</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3000 words</w:t>
            </w:r>
          </w:p>
        </w:tc>
      </w:tr>
      <w:tr w:rsidR="0077068C">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18 November 2020</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9 December 2020</w:t>
            </w:r>
          </w:p>
        </w:tc>
      </w:tr>
      <w:tr w:rsidR="0077068C">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77068C" w:rsidRDefault="00170905">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rsidR="0077068C" w:rsidRDefault="00170905">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50%.  Over one week late, 0%.  Only the Extenuating Circumstances Panel may approve a change to submission dates.</w:t>
            </w:r>
          </w:p>
        </w:tc>
      </w:tr>
      <w:tr w:rsidR="0077068C">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77068C" w:rsidRDefault="0077068C">
      <w:pPr>
        <w:pStyle w:val="Body"/>
        <w:widowControl w:val="0"/>
        <w:ind w:left="392" w:hanging="392"/>
        <w:jc w:val="center"/>
        <w:rPr>
          <w:rFonts w:ascii="Arial" w:eastAsia="Arial" w:hAnsi="Arial" w:cs="Arial"/>
          <w:b/>
          <w:bCs/>
          <w:i/>
          <w:iCs/>
          <w:sz w:val="32"/>
          <w:szCs w:val="32"/>
        </w:rPr>
      </w:pPr>
    </w:p>
    <w:p w:rsidR="0077068C" w:rsidRDefault="0077068C">
      <w:pPr>
        <w:pStyle w:val="Body"/>
        <w:rPr>
          <w:rFonts w:ascii="Arial" w:eastAsia="Arial" w:hAnsi="Arial" w:cs="Arial"/>
          <w:sz w:val="32"/>
          <w:szCs w:val="32"/>
        </w:rPr>
      </w:pPr>
    </w:p>
    <w:p w:rsidR="0077068C" w:rsidRDefault="0077068C">
      <w:pPr>
        <w:pStyle w:val="Body"/>
        <w:rPr>
          <w:rFonts w:ascii="Arial" w:eastAsia="Arial" w:hAnsi="Arial" w:cs="Arial"/>
          <w:sz w:val="32"/>
          <w:szCs w:val="32"/>
        </w:rPr>
      </w:pPr>
    </w:p>
    <w:p w:rsidR="0077068C" w:rsidRDefault="0077068C">
      <w:pPr>
        <w:pStyle w:val="Body"/>
        <w:rPr>
          <w:rFonts w:ascii="Arial" w:eastAsia="Arial" w:hAnsi="Arial" w:cs="Arial"/>
          <w:sz w:val="32"/>
          <w:szCs w:val="32"/>
        </w:rPr>
      </w:pPr>
    </w:p>
    <w:p w:rsidR="0077068C" w:rsidRDefault="0077068C">
      <w:pPr>
        <w:pStyle w:val="Body"/>
        <w:rPr>
          <w:rFonts w:ascii="Arial" w:eastAsia="Arial" w:hAnsi="Arial" w:cs="Arial"/>
          <w:sz w:val="32"/>
          <w:szCs w:val="32"/>
        </w:rPr>
      </w:pPr>
    </w:p>
    <w:p w:rsidR="0077068C" w:rsidRDefault="0077068C">
      <w:pPr>
        <w:pStyle w:val="Body"/>
        <w:rPr>
          <w:rFonts w:ascii="Arial" w:eastAsia="Arial" w:hAnsi="Arial" w:cs="Arial"/>
          <w:sz w:val="32"/>
          <w:szCs w:val="32"/>
        </w:rPr>
      </w:pPr>
    </w:p>
    <w:p w:rsidR="0077068C" w:rsidRDefault="0077068C">
      <w:pPr>
        <w:pStyle w:val="Body"/>
        <w:rPr>
          <w:rFonts w:ascii="Arial" w:eastAsia="Arial" w:hAnsi="Arial" w:cs="Arial"/>
          <w:sz w:val="32"/>
          <w:szCs w:val="32"/>
        </w:rPr>
      </w:pPr>
    </w:p>
    <w:p w:rsidR="0077068C" w:rsidDel="00530AE4" w:rsidRDefault="00170905">
      <w:pPr>
        <w:pStyle w:val="Body"/>
        <w:rPr>
          <w:del w:id="1" w:author="Nick" w:date="2020-10-27T11:33:00Z"/>
        </w:rPr>
      </w:pPr>
      <w:r>
        <w:rPr>
          <w:rFonts w:ascii="Arial Unicode MS" w:eastAsia="Arial Unicode MS" w:hAnsi="Arial Unicode MS" w:cs="Arial Unicode MS"/>
          <w:sz w:val="32"/>
          <w:szCs w:val="32"/>
        </w:rPr>
        <w:br w:type="page"/>
      </w:r>
    </w:p>
    <w:p w:rsidR="0077068C" w:rsidRDefault="0077068C">
      <w:pPr>
        <w:pStyle w:val="Body"/>
        <w:rPr>
          <w:rFonts w:ascii="Arial" w:eastAsia="Arial" w:hAnsi="Arial" w:cs="Arial"/>
          <w:sz w:val="32"/>
          <w:szCs w:val="32"/>
        </w:rPr>
      </w:pPr>
    </w:p>
    <w:tbl>
      <w:tblPr>
        <w:tblW w:w="9747"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47"/>
      </w:tblGrid>
      <w:tr w:rsidR="0077068C">
        <w:trPr>
          <w:trHeight w:val="483"/>
        </w:trPr>
        <w:tc>
          <w:tcPr>
            <w:tcW w:w="9747"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rsidR="0077068C" w:rsidRDefault="00170905">
            <w:pPr>
              <w:pStyle w:val="Body"/>
              <w:rPr>
                <w:rFonts w:ascii="Arial" w:eastAsia="Arial" w:hAnsi="Arial" w:cs="Arial"/>
                <w:b/>
                <w:bCs/>
                <w:sz w:val="22"/>
                <w:szCs w:val="22"/>
              </w:rPr>
            </w:pPr>
            <w:r>
              <w:rPr>
                <w:rFonts w:ascii="Arial" w:hAnsi="Arial"/>
                <w:b/>
                <w:bCs/>
                <w:sz w:val="22"/>
                <w:szCs w:val="22"/>
                <w:lang w:val="en-US"/>
              </w:rPr>
              <w:t xml:space="preserve">Module Learning Outcomes </w:t>
            </w:r>
          </w:p>
          <w:p w:rsidR="0077068C" w:rsidRDefault="00170905">
            <w:pPr>
              <w:pStyle w:val="Body"/>
            </w:pPr>
            <w:r>
              <w:rPr>
                <w:rFonts w:ascii="Arial" w:hAnsi="Arial"/>
                <w:b/>
                <w:bCs/>
                <w:sz w:val="22"/>
                <w:szCs w:val="22"/>
                <w:lang w:val="en-US"/>
              </w:rPr>
              <w:t>(from module syllabus)</w:t>
            </w:r>
          </w:p>
        </w:tc>
      </w:tr>
      <w:tr w:rsidR="0077068C">
        <w:trPr>
          <w:trHeight w:val="2643"/>
        </w:trPr>
        <w:tc>
          <w:tcPr>
            <w:tcW w:w="974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ullet"/>
              <w:spacing w:before="0"/>
              <w:ind w:left="0" w:firstLine="0"/>
              <w:rPr>
                <w:rFonts w:ascii="Arial" w:eastAsia="Arial" w:hAnsi="Arial" w:cs="Arial"/>
                <w:b/>
                <w:bCs/>
                <w:sz w:val="22"/>
                <w:szCs w:val="22"/>
              </w:rPr>
            </w:pPr>
          </w:p>
          <w:p w:rsidR="0077068C" w:rsidRDefault="00170905">
            <w:pPr>
              <w:pStyle w:val="bullet"/>
              <w:spacing w:before="0"/>
              <w:ind w:left="0" w:firstLine="0"/>
              <w:rPr>
                <w:rFonts w:ascii="Arial" w:eastAsia="Arial" w:hAnsi="Arial" w:cs="Arial"/>
                <w:sz w:val="22"/>
                <w:szCs w:val="22"/>
              </w:rPr>
            </w:pPr>
            <w:r>
              <w:rPr>
                <w:rFonts w:ascii="Arial" w:hAnsi="Arial"/>
                <w:sz w:val="22"/>
                <w:szCs w:val="22"/>
              </w:rPr>
              <w:t>Upon the successful completion of this module, the student should be able to demonstrate the ability:</w:t>
            </w:r>
          </w:p>
          <w:p w:rsidR="0077068C" w:rsidRDefault="0077068C">
            <w:pPr>
              <w:pStyle w:val="bullet"/>
              <w:spacing w:before="0"/>
              <w:ind w:left="0" w:firstLine="0"/>
              <w:rPr>
                <w:rFonts w:ascii="Arial" w:eastAsia="Arial" w:hAnsi="Arial" w:cs="Arial"/>
                <w:sz w:val="22"/>
                <w:szCs w:val="22"/>
              </w:rPr>
            </w:pPr>
          </w:p>
          <w:p w:rsidR="0077068C" w:rsidRDefault="00170905">
            <w:pPr>
              <w:pStyle w:val="bullet"/>
              <w:numPr>
                <w:ilvl w:val="0"/>
                <w:numId w:val="1"/>
              </w:numPr>
              <w:spacing w:before="0"/>
              <w:rPr>
                <w:rFonts w:ascii="Arial" w:hAnsi="Arial"/>
                <w:sz w:val="22"/>
                <w:szCs w:val="22"/>
              </w:rPr>
            </w:pPr>
            <w:r>
              <w:rPr>
                <w:rFonts w:ascii="Arial" w:hAnsi="Arial"/>
                <w:sz w:val="22"/>
                <w:szCs w:val="22"/>
              </w:rPr>
              <w:t>To understand the evolution of different narratives about the place of the human in the natural world and articulate the consequences for current ecological and social issues.</w:t>
            </w:r>
          </w:p>
          <w:p w:rsidR="0077068C" w:rsidRDefault="00170905">
            <w:pPr>
              <w:pStyle w:val="bullet"/>
              <w:numPr>
                <w:ilvl w:val="0"/>
                <w:numId w:val="1"/>
              </w:numPr>
              <w:spacing w:before="0"/>
              <w:rPr>
                <w:rFonts w:ascii="Arial" w:hAnsi="Arial"/>
                <w:sz w:val="22"/>
                <w:szCs w:val="22"/>
              </w:rPr>
            </w:pPr>
            <w:r>
              <w:rPr>
                <w:rFonts w:ascii="Arial" w:hAnsi="Arial"/>
                <w:sz w:val="22"/>
                <w:szCs w:val="22"/>
              </w:rPr>
              <w:t>To critically assess the validity of different methods, data, theories and ways of knowing when applied to different ecological and social scenarios.</w:t>
            </w:r>
          </w:p>
          <w:p w:rsidR="0077068C" w:rsidRDefault="00170905">
            <w:pPr>
              <w:pStyle w:val="bullet"/>
              <w:numPr>
                <w:ilvl w:val="0"/>
                <w:numId w:val="1"/>
              </w:numPr>
              <w:spacing w:before="0"/>
              <w:rPr>
                <w:rFonts w:ascii="Arial" w:hAnsi="Arial"/>
                <w:sz w:val="22"/>
                <w:szCs w:val="22"/>
              </w:rPr>
            </w:pPr>
            <w:r>
              <w:rPr>
                <w:rFonts w:ascii="Arial" w:hAnsi="Arial"/>
                <w:sz w:val="22"/>
                <w:szCs w:val="22"/>
              </w:rPr>
              <w:t>To critically assess the impact of global political and religious movements on contemporary environmental debates.</w:t>
            </w:r>
          </w:p>
        </w:tc>
      </w:tr>
    </w:tbl>
    <w:p w:rsidR="0077068C" w:rsidRDefault="0077068C">
      <w:pPr>
        <w:pStyle w:val="Body"/>
        <w:widowControl w:val="0"/>
        <w:ind w:left="392" w:hanging="392"/>
        <w:rPr>
          <w:rFonts w:ascii="Arial" w:eastAsia="Arial" w:hAnsi="Arial" w:cs="Arial"/>
          <w:sz w:val="32"/>
          <w:szCs w:val="32"/>
        </w:rPr>
      </w:pPr>
    </w:p>
    <w:p w:rsidR="0077068C" w:rsidRDefault="0077068C">
      <w:pPr>
        <w:pStyle w:val="Body"/>
        <w:rPr>
          <w:rFonts w:ascii="Arial" w:eastAsia="Arial" w:hAnsi="Arial" w:cs="Arial"/>
          <w:b/>
          <w:bCs/>
        </w:rPr>
      </w:pPr>
    </w:p>
    <w:p w:rsidR="0077068C" w:rsidRDefault="0077068C">
      <w:pPr>
        <w:pStyle w:val="Body"/>
        <w:rPr>
          <w:rFonts w:ascii="Arial" w:eastAsia="Arial" w:hAnsi="Arial" w:cs="Arial"/>
          <w:b/>
          <w:bCs/>
        </w:rPr>
      </w:pPr>
    </w:p>
    <w:p w:rsidR="0077068C" w:rsidRDefault="0077068C">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77068C">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rsidR="0077068C" w:rsidRDefault="00170905">
            <w:pPr>
              <w:pStyle w:val="Body"/>
              <w:jc w:val="center"/>
            </w:pPr>
            <w:r>
              <w:rPr>
                <w:rFonts w:ascii="Arial" w:hAnsi="Arial"/>
                <w:b/>
                <w:bCs/>
                <w:sz w:val="40"/>
                <w:szCs w:val="40"/>
                <w:lang w:val="en-US"/>
              </w:rPr>
              <w:t>TASK DESCRIPTION</w:t>
            </w:r>
          </w:p>
        </w:tc>
      </w:tr>
    </w:tbl>
    <w:p w:rsidR="0077068C" w:rsidRDefault="0077068C">
      <w:pPr>
        <w:pStyle w:val="Body"/>
        <w:widowControl w:val="0"/>
        <w:ind w:left="392" w:hanging="392"/>
        <w:rPr>
          <w:rFonts w:ascii="Arial" w:eastAsia="Arial" w:hAnsi="Arial" w:cs="Arial"/>
          <w:b/>
          <w:bCs/>
        </w:rPr>
      </w:pPr>
    </w:p>
    <w:p w:rsidR="0077068C" w:rsidRDefault="0077068C">
      <w:pPr>
        <w:pStyle w:val="Body"/>
        <w:jc w:val="both"/>
        <w:rPr>
          <w:rFonts w:ascii="Arial" w:eastAsia="Arial" w:hAnsi="Arial" w:cs="Arial"/>
          <w:sz w:val="22"/>
          <w:szCs w:val="22"/>
        </w:rPr>
      </w:pPr>
    </w:p>
    <w:p w:rsidR="0077068C" w:rsidRDefault="0077068C">
      <w:pPr>
        <w:pStyle w:val="Body"/>
        <w:ind w:left="720"/>
        <w:rPr>
          <w:rFonts w:ascii="Arial" w:eastAsia="Arial" w:hAnsi="Arial" w:cs="Arial"/>
          <w:sz w:val="24"/>
          <w:szCs w:val="24"/>
        </w:rPr>
      </w:pPr>
    </w:p>
    <w:p w:rsidR="0077068C" w:rsidRDefault="00170905">
      <w:pPr>
        <w:pStyle w:val="Body"/>
        <w:rPr>
          <w:rFonts w:ascii="Arial" w:eastAsia="Arial" w:hAnsi="Arial" w:cs="Arial"/>
          <w:sz w:val="22"/>
          <w:szCs w:val="22"/>
        </w:rPr>
      </w:pPr>
      <w:r>
        <w:rPr>
          <w:rFonts w:ascii="Arial" w:hAnsi="Arial"/>
          <w:sz w:val="22"/>
          <w:szCs w:val="22"/>
          <w:lang w:val="en-US"/>
        </w:rPr>
        <w:t>For this essay you should compare and contrast two secondary sources. Choose two of the following titles</w:t>
      </w:r>
    </w:p>
    <w:p w:rsidR="0077068C" w:rsidRDefault="0077068C">
      <w:pPr>
        <w:pStyle w:val="Body"/>
        <w:rPr>
          <w:rFonts w:ascii="Arial" w:eastAsia="Arial" w:hAnsi="Arial" w:cs="Arial"/>
          <w:sz w:val="22"/>
          <w:szCs w:val="22"/>
        </w:rPr>
      </w:pPr>
    </w:p>
    <w:p w:rsidR="0077068C" w:rsidRDefault="00170905">
      <w:pPr>
        <w:pStyle w:val="ListParagraph"/>
        <w:numPr>
          <w:ilvl w:val="0"/>
          <w:numId w:val="3"/>
        </w:numPr>
        <w:rPr>
          <w:rFonts w:ascii="-apple-system" w:eastAsia="-apple-system" w:hAnsi="-apple-system" w:cs="-apple-system"/>
          <w:color w:val="373A3C"/>
          <w:sz w:val="22"/>
          <w:szCs w:val="22"/>
        </w:rPr>
      </w:pPr>
      <w:proofErr w:type="spellStart"/>
      <w:r>
        <w:rPr>
          <w:rFonts w:ascii="-apple-system" w:eastAsia="-apple-system" w:hAnsi="-apple-system" w:cs="-apple-system"/>
          <w:color w:val="373A3C"/>
          <w:sz w:val="22"/>
          <w:szCs w:val="22"/>
          <w:u w:color="373A3C"/>
        </w:rPr>
        <w:t>Frake</w:t>
      </w:r>
      <w:proofErr w:type="spellEnd"/>
      <w:r>
        <w:rPr>
          <w:rFonts w:ascii="-apple-system" w:eastAsia="-apple-system" w:hAnsi="-apple-system" w:cs="-apple-system"/>
          <w:color w:val="373A3C"/>
          <w:sz w:val="22"/>
          <w:szCs w:val="22"/>
          <w:u w:color="373A3C"/>
        </w:rPr>
        <w:t xml:space="preserve"> - ‘Cultural Ecology and Ethnography.’ </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Kimmerer - ‘Weaving Traditional Ecological Knowledge into Biological Education: A Call to Action.’</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White Jr. - The Historical Roots of our Ecological Crisis</w:t>
      </w:r>
    </w:p>
    <w:p w:rsidR="0077068C" w:rsidRDefault="00170905">
      <w:pPr>
        <w:pStyle w:val="ListParagraph"/>
        <w:numPr>
          <w:ilvl w:val="0"/>
          <w:numId w:val="3"/>
        </w:numPr>
        <w:rPr>
          <w:rFonts w:ascii="-apple-system" w:eastAsia="-apple-system" w:hAnsi="-apple-system" w:cs="-apple-system"/>
          <w:color w:val="373A3C"/>
          <w:sz w:val="22"/>
          <w:szCs w:val="22"/>
        </w:rPr>
      </w:pPr>
      <w:proofErr w:type="spellStart"/>
      <w:r>
        <w:rPr>
          <w:rFonts w:ascii="-apple-system" w:eastAsia="-apple-system" w:hAnsi="-apple-system" w:cs="-apple-system"/>
          <w:color w:val="373A3C"/>
          <w:sz w:val="22"/>
          <w:szCs w:val="22"/>
          <w:u w:color="373A3C"/>
        </w:rPr>
        <w:t>Plumwood</w:t>
      </w:r>
      <w:proofErr w:type="spellEnd"/>
      <w:r>
        <w:rPr>
          <w:rFonts w:ascii="-apple-system" w:eastAsia="-apple-system" w:hAnsi="-apple-system" w:cs="-apple-system"/>
          <w:color w:val="373A3C"/>
          <w:sz w:val="22"/>
          <w:szCs w:val="22"/>
          <w:u w:color="373A3C"/>
        </w:rPr>
        <w:t xml:space="preserve"> - ‘Gender, Eco-Feminism and the Environment’ </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Taylor - ‘The Greening of Religion Hypothesis (Part One).</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Botelho et al. - "I made a pact with God, with nature and with myself": exploring deep ecology.'</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Neisser - ‘The Ecological Self and its Metaphors.’</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Bird-David - ‘Animism Revisited: Personhood, Environment and Relational Epistemology.'</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 xml:space="preserve">Alley - ‘River Goddesses, Personhood and Rights of Nature: Implications for Spiritual Ecology.’ </w:t>
      </w:r>
    </w:p>
    <w:p w:rsidR="0077068C" w:rsidRDefault="00170905">
      <w:pPr>
        <w:pStyle w:val="ListParagraph"/>
        <w:numPr>
          <w:ilvl w:val="0"/>
          <w:numId w:val="3"/>
        </w:numPr>
        <w:rPr>
          <w:color w:val="373A3C"/>
          <w:sz w:val="22"/>
          <w:szCs w:val="22"/>
        </w:rPr>
      </w:pPr>
      <w:r>
        <w:rPr>
          <w:rFonts w:ascii="-apple-system" w:eastAsia="-apple-system" w:hAnsi="-apple-system" w:cs="-apple-system"/>
          <w:color w:val="373A3C"/>
          <w:sz w:val="22"/>
          <w:szCs w:val="22"/>
          <w:u w:color="373A3C"/>
        </w:rPr>
        <w:t xml:space="preserve">Bird Rose - ‘An Indigenous Philosophical Ecology: Situating the Human.’ </w:t>
      </w:r>
    </w:p>
    <w:p w:rsidR="0077068C" w:rsidRDefault="00170905">
      <w:pPr>
        <w:pStyle w:val="ListParagraph"/>
        <w:numPr>
          <w:ilvl w:val="0"/>
          <w:numId w:val="3"/>
        </w:numPr>
        <w:rPr>
          <w:rFonts w:ascii="-apple-system" w:eastAsia="-apple-system" w:hAnsi="-apple-system" w:cs="-apple-system"/>
          <w:color w:val="373A3C"/>
          <w:sz w:val="22"/>
          <w:szCs w:val="22"/>
        </w:rPr>
      </w:pPr>
      <w:proofErr w:type="spellStart"/>
      <w:r>
        <w:rPr>
          <w:rFonts w:ascii="-apple-system" w:eastAsia="-apple-system" w:hAnsi="-apple-system" w:cs="-apple-system"/>
          <w:color w:val="373A3C"/>
          <w:sz w:val="22"/>
          <w:szCs w:val="22"/>
          <w:u w:color="373A3C"/>
        </w:rPr>
        <w:t>Harrild</w:t>
      </w:r>
      <w:proofErr w:type="spellEnd"/>
      <w:r>
        <w:rPr>
          <w:rFonts w:ascii="-apple-system" w:eastAsia="-apple-system" w:hAnsi="-apple-system" w:cs="-apple-system"/>
          <w:color w:val="373A3C"/>
          <w:sz w:val="22"/>
          <w:szCs w:val="22"/>
          <w:u w:color="373A3C"/>
        </w:rPr>
        <w:t xml:space="preserve"> &amp; Luke - ‘An evaluation of the role of mystical experiences in transpersonal ecopsychology.’</w:t>
      </w:r>
    </w:p>
    <w:p w:rsidR="0077068C" w:rsidRDefault="00170905">
      <w:pPr>
        <w:pStyle w:val="ListParagraph"/>
        <w:numPr>
          <w:ilvl w:val="0"/>
          <w:numId w:val="3"/>
        </w:numPr>
        <w:rPr>
          <w:color w:val="373A3C"/>
          <w:sz w:val="22"/>
          <w:szCs w:val="22"/>
        </w:rPr>
      </w:pPr>
      <w:proofErr w:type="spellStart"/>
      <w:r>
        <w:rPr>
          <w:rFonts w:ascii="-apple-system" w:eastAsia="-apple-system" w:hAnsi="-apple-system" w:cs="-apple-system"/>
          <w:color w:val="373A3C"/>
          <w:sz w:val="22"/>
          <w:szCs w:val="22"/>
          <w:u w:color="373A3C"/>
        </w:rPr>
        <w:t>Schroll</w:t>
      </w:r>
      <w:proofErr w:type="spellEnd"/>
      <w:r>
        <w:rPr>
          <w:rFonts w:ascii="-apple-system" w:eastAsia="-apple-system" w:hAnsi="-apple-system" w:cs="-apple-system"/>
          <w:color w:val="373A3C"/>
          <w:sz w:val="22"/>
          <w:szCs w:val="22"/>
          <w:u w:color="373A3C"/>
        </w:rPr>
        <w:t xml:space="preserve"> - ‘From Ecopsychology to Transpersonal </w:t>
      </w:r>
      <w:proofErr w:type="spellStart"/>
      <w:r>
        <w:rPr>
          <w:rFonts w:ascii="-apple-system" w:eastAsia="-apple-system" w:hAnsi="-apple-system" w:cs="-apple-system"/>
          <w:color w:val="373A3C"/>
          <w:sz w:val="22"/>
          <w:szCs w:val="22"/>
          <w:u w:color="373A3C"/>
        </w:rPr>
        <w:t>Ecosophy</w:t>
      </w:r>
      <w:proofErr w:type="spellEnd"/>
      <w:r>
        <w:rPr>
          <w:rFonts w:ascii="-apple-system" w:eastAsia="-apple-system" w:hAnsi="-apple-system" w:cs="-apple-system"/>
          <w:color w:val="373A3C"/>
          <w:sz w:val="22"/>
          <w:szCs w:val="22"/>
          <w:u w:color="373A3C"/>
        </w:rPr>
        <w:t>: Shamanism, Psychedelics and Transpersonal Psychology.’</w:t>
      </w:r>
    </w:p>
    <w:p w:rsidR="0077068C" w:rsidRDefault="0077068C">
      <w:pPr>
        <w:pStyle w:val="Body"/>
        <w:shd w:val="clear" w:color="auto" w:fill="FFFFFF"/>
        <w:rPr>
          <w:rFonts w:ascii="Helvetica Neue" w:eastAsia="Helvetica Neue" w:hAnsi="Helvetica Neue" w:cs="Helvetica Neue"/>
          <w:sz w:val="22"/>
          <w:szCs w:val="22"/>
        </w:rPr>
      </w:pPr>
    </w:p>
    <w:p w:rsidR="0077068C" w:rsidRDefault="00170905">
      <w:pPr>
        <w:pStyle w:val="Body"/>
        <w:rPr>
          <w:rFonts w:ascii="Arial" w:eastAsia="Arial" w:hAnsi="Arial" w:cs="Arial"/>
          <w:b/>
          <w:bCs/>
          <w:sz w:val="22"/>
          <w:szCs w:val="22"/>
        </w:rPr>
      </w:pPr>
      <w:r>
        <w:rPr>
          <w:rFonts w:ascii="Arial" w:hAnsi="Arial"/>
          <w:b/>
          <w:bCs/>
          <w:sz w:val="22"/>
          <w:szCs w:val="22"/>
          <w:lang w:val="en-US"/>
        </w:rPr>
        <w:t>Guidance is given in ‘MA Guide to Writing a Critical Review and Compare and Contrast Essays</w:t>
      </w:r>
      <w:proofErr w:type="gramStart"/>
      <w:r>
        <w:rPr>
          <w:rFonts w:ascii="Arial" w:hAnsi="Arial"/>
          <w:b/>
          <w:bCs/>
          <w:sz w:val="22"/>
          <w:szCs w:val="22"/>
          <w:lang w:val="en-US"/>
        </w:rPr>
        <w:t>’  on</w:t>
      </w:r>
      <w:proofErr w:type="gramEnd"/>
      <w:r>
        <w:rPr>
          <w:rFonts w:ascii="Arial" w:hAnsi="Arial"/>
          <w:b/>
          <w:bCs/>
          <w:sz w:val="22"/>
          <w:szCs w:val="22"/>
          <w:lang w:val="en-US"/>
        </w:rPr>
        <w:t xml:space="preserve"> the MA CAA Home page on Moodle</w:t>
      </w:r>
    </w:p>
    <w:p w:rsidR="0077068C" w:rsidRDefault="0077068C">
      <w:pPr>
        <w:pStyle w:val="Body"/>
        <w:rPr>
          <w:rFonts w:ascii="Arial" w:eastAsia="Arial" w:hAnsi="Arial" w:cs="Arial"/>
          <w:sz w:val="22"/>
          <w:szCs w:val="22"/>
        </w:rPr>
      </w:pPr>
    </w:p>
    <w:p w:rsidR="00530AE4" w:rsidRDefault="00530AE4" w:rsidP="00530AE4">
      <w:pPr>
        <w:rPr>
          <w:rFonts w:ascii="Arial" w:hAnsi="Arial" w:cs="Arial"/>
          <w:b/>
          <w:color w:val="000000"/>
          <w:sz w:val="22"/>
          <w:szCs w:val="22"/>
        </w:rPr>
      </w:pPr>
      <w:r>
        <w:rPr>
          <w:rFonts w:ascii="Arial" w:hAnsi="Arial" w:cs="Arial"/>
          <w:b/>
          <w:color w:val="000000"/>
          <w:sz w:val="22"/>
          <w:szCs w:val="22"/>
        </w:rPr>
        <w:t xml:space="preserve">You should also consult the Sophia Centre Essay Writing and Referencing Guides, and </w:t>
      </w:r>
      <w:r>
        <w:rPr>
          <w:rFonts w:ascii="Arial" w:hAnsi="Arial" w:cs="Arial"/>
          <w:b/>
          <w:color w:val="000000"/>
          <w:sz w:val="22"/>
          <w:szCs w:val="22"/>
          <w:u w:val="single"/>
        </w:rPr>
        <w:t>pay particular attention to the guidance on plagiarism.</w:t>
      </w:r>
    </w:p>
    <w:p w:rsidR="00530AE4" w:rsidRDefault="00530AE4">
      <w:pPr>
        <w:pStyle w:val="Body"/>
        <w:rPr>
          <w:rFonts w:ascii="Arial" w:hAnsi="Arial"/>
          <w:b/>
          <w:bCs/>
          <w:sz w:val="22"/>
          <w:szCs w:val="22"/>
          <w:lang w:val="en-US"/>
        </w:rPr>
      </w:pPr>
    </w:p>
    <w:p w:rsidR="0077068C" w:rsidRDefault="00170905">
      <w:pPr>
        <w:pStyle w:val="Body"/>
        <w:rPr>
          <w:rFonts w:ascii="Arial" w:eastAsia="Arial" w:hAnsi="Arial" w:cs="Arial"/>
          <w:b/>
          <w:bCs/>
          <w:sz w:val="22"/>
          <w:szCs w:val="22"/>
        </w:rPr>
      </w:pPr>
      <w:r>
        <w:rPr>
          <w:rFonts w:ascii="Arial" w:hAnsi="Arial"/>
          <w:b/>
          <w:bCs/>
          <w:sz w:val="22"/>
          <w:szCs w:val="22"/>
          <w:lang w:val="en-US"/>
        </w:rPr>
        <w:t>Instructions for uploading essays are in the MA Essay Writing Guide, but please note the following:</w:t>
      </w:r>
    </w:p>
    <w:p w:rsidR="0077068C" w:rsidRDefault="00170905">
      <w:pPr>
        <w:pStyle w:val="Body"/>
        <w:rPr>
          <w:rFonts w:ascii="Arial" w:eastAsia="Arial" w:hAnsi="Arial" w:cs="Arial"/>
          <w:b/>
          <w:bCs/>
          <w:sz w:val="22"/>
          <w:szCs w:val="22"/>
        </w:rPr>
      </w:pPr>
      <w:r>
        <w:rPr>
          <w:rFonts w:ascii="Arial" w:hAnsi="Arial"/>
          <w:b/>
          <w:bCs/>
          <w:sz w:val="22"/>
          <w:szCs w:val="22"/>
          <w:lang w:val="en-US"/>
        </w:rPr>
        <w:t xml:space="preserve">Please name your word document </w:t>
      </w:r>
    </w:p>
    <w:p w:rsidR="0077068C" w:rsidRDefault="00170905">
      <w:pPr>
        <w:pStyle w:val="Body"/>
        <w:rPr>
          <w:rFonts w:ascii="Arial" w:eastAsia="Arial" w:hAnsi="Arial" w:cs="Arial"/>
          <w:sz w:val="22"/>
          <w:szCs w:val="22"/>
        </w:rPr>
      </w:pPr>
      <w:r>
        <w:rPr>
          <w:rFonts w:ascii="Arial" w:hAnsi="Arial"/>
          <w:sz w:val="22"/>
          <w:szCs w:val="22"/>
          <w:lang w:val="en-US"/>
        </w:rPr>
        <w:t>First Name - Last Name – Module Code – Assignment</w:t>
      </w:r>
    </w:p>
    <w:p w:rsidR="0077068C" w:rsidRDefault="00170905">
      <w:pPr>
        <w:pStyle w:val="Body"/>
        <w:rPr>
          <w:rFonts w:ascii="Arial" w:eastAsia="Arial" w:hAnsi="Arial" w:cs="Arial"/>
          <w:sz w:val="22"/>
          <w:szCs w:val="22"/>
        </w:rPr>
      </w:pPr>
      <w:r>
        <w:rPr>
          <w:rFonts w:ascii="Arial" w:hAnsi="Arial"/>
          <w:sz w:val="22"/>
          <w:szCs w:val="22"/>
          <w:lang w:val="en-US"/>
        </w:rPr>
        <w:t>For example</w:t>
      </w:r>
    </w:p>
    <w:p w:rsidR="0077068C" w:rsidRDefault="00170905">
      <w:pPr>
        <w:pStyle w:val="Body"/>
        <w:rPr>
          <w:rFonts w:ascii="Arial" w:eastAsia="Arial" w:hAnsi="Arial" w:cs="Arial"/>
          <w:sz w:val="22"/>
          <w:szCs w:val="22"/>
        </w:rPr>
      </w:pPr>
      <w:r>
        <w:rPr>
          <w:rFonts w:ascii="Arial" w:hAnsi="Arial"/>
          <w:sz w:val="22"/>
          <w:szCs w:val="22"/>
          <w:lang w:val="it-IT"/>
        </w:rPr>
        <w:t xml:space="preserve">Nick Campion </w:t>
      </w:r>
      <w:r>
        <w:rPr>
          <w:rFonts w:ascii="Arial" w:hAnsi="Arial"/>
          <w:sz w:val="22"/>
          <w:szCs w:val="22"/>
          <w:lang w:val="en-US"/>
        </w:rPr>
        <w:t xml:space="preserve">– </w:t>
      </w:r>
      <w:r>
        <w:rPr>
          <w:rFonts w:ascii="Arial" w:hAnsi="Arial"/>
          <w:sz w:val="22"/>
          <w:szCs w:val="22"/>
        </w:rPr>
        <w:t xml:space="preserve">HPCA7023 </w:t>
      </w:r>
      <w:r>
        <w:rPr>
          <w:rFonts w:ascii="Arial" w:hAnsi="Arial"/>
          <w:sz w:val="22"/>
          <w:szCs w:val="22"/>
          <w:lang w:val="en-US"/>
        </w:rPr>
        <w:t>– Essay 1</w:t>
      </w:r>
    </w:p>
    <w:p w:rsidR="0077068C" w:rsidRDefault="00170905">
      <w:pPr>
        <w:pStyle w:val="Body"/>
        <w:rPr>
          <w:rFonts w:ascii="Arial" w:eastAsia="Arial" w:hAnsi="Arial" w:cs="Arial"/>
          <w:sz w:val="22"/>
          <w:szCs w:val="22"/>
        </w:rPr>
      </w:pPr>
      <w:r>
        <w:rPr>
          <w:rFonts w:ascii="Arial" w:hAnsi="Arial"/>
          <w:sz w:val="22"/>
          <w:szCs w:val="22"/>
          <w:lang w:val="en-US"/>
        </w:rPr>
        <w:t>Please do not write your full essay title. First, it’s not necessary and, second, long titles can make it difficult to transfer essays between different folders.</w:t>
      </w:r>
    </w:p>
    <w:p w:rsidR="0077068C" w:rsidRDefault="0077068C">
      <w:pPr>
        <w:pStyle w:val="Body"/>
        <w:rPr>
          <w:rFonts w:ascii="Arial" w:eastAsia="Arial" w:hAnsi="Arial" w:cs="Arial"/>
          <w:sz w:val="22"/>
          <w:szCs w:val="22"/>
        </w:rPr>
      </w:pPr>
    </w:p>
    <w:p w:rsidR="0077068C" w:rsidRDefault="0077068C">
      <w:pPr>
        <w:pStyle w:val="Body"/>
        <w:rPr>
          <w:rFonts w:ascii="Arial" w:eastAsia="Arial" w:hAnsi="Arial" w:cs="Arial"/>
          <w:sz w:val="22"/>
          <w:szCs w:val="22"/>
        </w:rPr>
      </w:pPr>
    </w:p>
    <w:p w:rsidR="0077068C" w:rsidRDefault="0077068C">
      <w:pPr>
        <w:pStyle w:val="Body"/>
        <w:jc w:val="both"/>
        <w:rPr>
          <w:rFonts w:ascii="Arial" w:eastAsia="Arial" w:hAnsi="Arial" w:cs="Arial"/>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77068C">
        <w:trPr>
          <w:trHeight w:val="917"/>
        </w:trPr>
        <w:tc>
          <w:tcPr>
            <w:tcW w:w="10670"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jc w:val="center"/>
            </w:pPr>
            <w:r>
              <w:rPr>
                <w:rFonts w:ascii="Arial" w:hAnsi="Arial"/>
                <w:b/>
                <w:bCs/>
                <w:caps/>
                <w:sz w:val="40"/>
                <w:szCs w:val="40"/>
                <w:lang w:val="en-US"/>
              </w:rPr>
              <w:lastRenderedPageBreak/>
              <w:t>GUIDANCE FOR Students IN THE COMPLETION OF TASKS</w:t>
            </w:r>
          </w:p>
        </w:tc>
      </w:tr>
    </w:tbl>
    <w:p w:rsidR="0077068C" w:rsidRDefault="0077068C">
      <w:pPr>
        <w:pStyle w:val="Body"/>
        <w:widowControl w:val="0"/>
        <w:jc w:val="both"/>
        <w:rPr>
          <w:rFonts w:ascii="Arial" w:eastAsia="Arial" w:hAnsi="Arial" w:cs="Arial"/>
          <w:sz w:val="22"/>
          <w:szCs w:val="22"/>
        </w:rPr>
      </w:pP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rsidR="0077068C" w:rsidRDefault="0077068C">
      <w:pPr>
        <w:pStyle w:val="Body"/>
        <w:jc w:val="both"/>
        <w:rPr>
          <w:rFonts w:ascii="Arial" w:eastAsia="Arial" w:hAnsi="Arial" w:cs="Arial"/>
          <w:b/>
          <w:bCs/>
          <w:sz w:val="22"/>
          <w:szCs w:val="22"/>
        </w:rPr>
      </w:pPr>
    </w:p>
    <w:p w:rsidR="0077068C" w:rsidRDefault="00170905">
      <w:pPr>
        <w:pStyle w:val="Body"/>
        <w:jc w:val="both"/>
        <w:rPr>
          <w:rFonts w:ascii="Arial" w:eastAsia="Arial" w:hAnsi="Arial" w:cs="Arial"/>
          <w:b/>
          <w:bCs/>
          <w:i/>
          <w:iCs/>
          <w:sz w:val="22"/>
          <w:szCs w:val="22"/>
          <w:shd w:val="clear" w:color="auto" w:fill="FFFFFF"/>
        </w:rPr>
      </w:pPr>
      <w:r>
        <w:rPr>
          <w:rFonts w:ascii="Arial" w:hAnsi="Arial"/>
          <w:b/>
          <w:bCs/>
          <w:sz w:val="22"/>
          <w:szCs w:val="22"/>
          <w:lang w:val="en-US"/>
        </w:rPr>
        <w:t xml:space="preserve">Note to students: please ignore the generic guidance. </w:t>
      </w:r>
      <w:r>
        <w:rPr>
          <w:rFonts w:ascii="Arial" w:hAnsi="Arial"/>
          <w:b/>
          <w:bCs/>
          <w:sz w:val="22"/>
          <w:szCs w:val="22"/>
          <w:shd w:val="clear" w:color="auto" w:fill="FFFFFF"/>
          <w:lang w:val="en-US"/>
        </w:rPr>
        <w:t>Your marks for this essay will be based ONLY on the factors listed under </w:t>
      </w:r>
      <w:r>
        <w:rPr>
          <w:rFonts w:ascii="Arial" w:hAnsi="Arial"/>
          <w:b/>
          <w:bCs/>
          <w:i/>
          <w:iCs/>
          <w:sz w:val="22"/>
          <w:szCs w:val="22"/>
          <w:shd w:val="clear" w:color="auto" w:fill="FFFFFF"/>
          <w:lang w:val="en-US"/>
        </w:rPr>
        <w:t>Guidance specific to this assessment</w:t>
      </w:r>
    </w:p>
    <w:p w:rsidR="0077068C" w:rsidRDefault="0077068C">
      <w:pPr>
        <w:pStyle w:val="Body"/>
        <w:jc w:val="both"/>
        <w:rPr>
          <w:rFonts w:ascii="Arial" w:eastAsia="Arial" w:hAnsi="Arial" w:cs="Arial"/>
          <w:sz w:val="22"/>
          <w:szCs w:val="22"/>
        </w:rPr>
      </w:pPr>
    </w:p>
    <w:p w:rsidR="0077068C" w:rsidRDefault="00170905">
      <w:pPr>
        <w:pStyle w:val="Body"/>
        <w:numPr>
          <w:ilvl w:val="0"/>
          <w:numId w:val="5"/>
        </w:numPr>
        <w:jc w:val="both"/>
        <w:rPr>
          <w:rFonts w:ascii="Arial" w:hAnsi="Arial"/>
          <w:b/>
          <w:bCs/>
          <w:sz w:val="22"/>
          <w:szCs w:val="22"/>
          <w:lang w:val="en-US"/>
        </w:rPr>
      </w:pPr>
      <w:r>
        <w:rPr>
          <w:rFonts w:ascii="Arial" w:hAnsi="Arial"/>
          <w:b/>
          <w:bCs/>
          <w:sz w:val="22"/>
          <w:szCs w:val="22"/>
          <w:lang w:val="en-US"/>
        </w:rPr>
        <w:t>Engagement with Literature Skills</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Pr>
          <w:rFonts w:ascii="Arial" w:hAnsi="Arial"/>
          <w:i/>
          <w:iCs/>
          <w:sz w:val="22"/>
          <w:szCs w:val="22"/>
          <w:lang w:val="it-IT"/>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correctly a suitable referencing system, including in-text citations in the main body of your work and a reference list at the end of your work. </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In this essay you are comparing and contrasting two secondary (academic) sources, so follow the Guide for Writing a Critical Review. You will be marked on your evaluation of the two papers. Your main task is to evaluate the theoretical perspectives of each author. Points to take into account include </w:t>
      </w:r>
    </w:p>
    <w:p w:rsidR="0077068C" w:rsidRDefault="0077068C">
      <w:pPr>
        <w:pStyle w:val="Body"/>
        <w:jc w:val="both"/>
        <w:rPr>
          <w:rFonts w:ascii="Arial" w:eastAsia="Arial" w:hAnsi="Arial" w:cs="Arial"/>
          <w:sz w:val="22"/>
          <w:szCs w:val="22"/>
        </w:rPr>
      </w:pPr>
    </w:p>
    <w:p w:rsidR="0077068C" w:rsidRDefault="00170905">
      <w:pPr>
        <w:pStyle w:val="ListParagraph"/>
        <w:numPr>
          <w:ilvl w:val="0"/>
          <w:numId w:val="7"/>
        </w:numPr>
        <w:jc w:val="both"/>
        <w:rPr>
          <w:rFonts w:ascii="Arial" w:hAnsi="Arial"/>
          <w:sz w:val="22"/>
          <w:szCs w:val="22"/>
        </w:rPr>
      </w:pPr>
      <w:r>
        <w:rPr>
          <w:rFonts w:ascii="Arial" w:hAnsi="Arial"/>
          <w:sz w:val="22"/>
          <w:szCs w:val="22"/>
        </w:rPr>
        <w:t xml:space="preserve">Do the sources have similar or contrasting philosophies? </w:t>
      </w:r>
    </w:p>
    <w:p w:rsidR="0077068C" w:rsidRDefault="00170905">
      <w:pPr>
        <w:pStyle w:val="ListParagraph"/>
        <w:numPr>
          <w:ilvl w:val="0"/>
          <w:numId w:val="7"/>
        </w:numPr>
        <w:jc w:val="both"/>
        <w:rPr>
          <w:rFonts w:ascii="Arial" w:hAnsi="Arial"/>
          <w:sz w:val="22"/>
          <w:szCs w:val="22"/>
        </w:rPr>
      </w:pPr>
      <w:r>
        <w:rPr>
          <w:rFonts w:ascii="Arial" w:hAnsi="Arial"/>
          <w:sz w:val="22"/>
          <w:szCs w:val="22"/>
        </w:rPr>
        <w:t xml:space="preserve">How do they deal with similar concepts? </w:t>
      </w:r>
    </w:p>
    <w:p w:rsidR="0077068C" w:rsidRDefault="00170905">
      <w:pPr>
        <w:pStyle w:val="ListParagraph"/>
        <w:numPr>
          <w:ilvl w:val="0"/>
          <w:numId w:val="7"/>
        </w:numPr>
        <w:jc w:val="both"/>
        <w:rPr>
          <w:rFonts w:ascii="Arial" w:hAnsi="Arial"/>
          <w:sz w:val="22"/>
          <w:szCs w:val="22"/>
        </w:rPr>
      </w:pPr>
      <w:r>
        <w:rPr>
          <w:rFonts w:ascii="Arial" w:hAnsi="Arial"/>
          <w:sz w:val="22"/>
          <w:szCs w:val="22"/>
        </w:rPr>
        <w:t>Do they rely on evidence, or do they make unfounded claims</w:t>
      </w:r>
    </w:p>
    <w:p w:rsidR="0077068C" w:rsidRDefault="00170905">
      <w:pPr>
        <w:pStyle w:val="ListParagraph"/>
        <w:numPr>
          <w:ilvl w:val="0"/>
          <w:numId w:val="7"/>
        </w:numPr>
        <w:jc w:val="both"/>
        <w:rPr>
          <w:rFonts w:ascii="Arial" w:hAnsi="Arial"/>
          <w:sz w:val="22"/>
          <w:szCs w:val="22"/>
        </w:rPr>
      </w:pPr>
      <w:r>
        <w:rPr>
          <w:rFonts w:ascii="Arial" w:hAnsi="Arial"/>
          <w:sz w:val="22"/>
          <w:szCs w:val="22"/>
        </w:rPr>
        <w:t>Are they well written?</w:t>
      </w:r>
    </w:p>
    <w:p w:rsidR="0077068C" w:rsidRDefault="00170905">
      <w:pPr>
        <w:pStyle w:val="ListParagraph"/>
        <w:numPr>
          <w:ilvl w:val="0"/>
          <w:numId w:val="7"/>
        </w:numPr>
        <w:jc w:val="both"/>
        <w:rPr>
          <w:rFonts w:ascii="Arial" w:hAnsi="Arial"/>
          <w:sz w:val="22"/>
          <w:szCs w:val="22"/>
        </w:rPr>
      </w:pPr>
      <w:r>
        <w:rPr>
          <w:rFonts w:ascii="Arial" w:hAnsi="Arial"/>
          <w:sz w:val="22"/>
          <w:szCs w:val="22"/>
        </w:rPr>
        <w:t>Are they clearly and logically structured?</w:t>
      </w:r>
    </w:p>
    <w:p w:rsidR="0077068C" w:rsidRDefault="0077068C">
      <w:pPr>
        <w:pStyle w:val="Body"/>
        <w:jc w:val="both"/>
        <w:rPr>
          <w:rFonts w:ascii="Arial" w:eastAsia="Arial" w:hAnsi="Arial" w:cs="Arial"/>
          <w:sz w:val="22"/>
          <w:szCs w:val="22"/>
        </w:rPr>
      </w:pPr>
    </w:p>
    <w:p w:rsidR="0077068C" w:rsidRDefault="00170905">
      <w:pPr>
        <w:pStyle w:val="Body"/>
        <w:numPr>
          <w:ilvl w:val="0"/>
          <w:numId w:val="8"/>
        </w:numPr>
        <w:jc w:val="both"/>
        <w:rPr>
          <w:rFonts w:ascii="Arial" w:hAnsi="Arial"/>
          <w:b/>
          <w:bCs/>
          <w:sz w:val="22"/>
          <w:szCs w:val="22"/>
          <w:lang w:val="en-US"/>
        </w:rPr>
      </w:pPr>
      <w:r>
        <w:rPr>
          <w:rFonts w:ascii="Arial" w:hAnsi="Arial"/>
          <w:b/>
          <w:bCs/>
          <w:sz w:val="22"/>
          <w:szCs w:val="22"/>
          <w:lang w:val="en-US"/>
        </w:rPr>
        <w:t>Knowledge and Understanding Skills</w:t>
      </w:r>
    </w:p>
    <w:p w:rsidR="0077068C" w:rsidRDefault="00170905">
      <w:pPr>
        <w:pStyle w:val="Body"/>
        <w:jc w:val="both"/>
        <w:rPr>
          <w:rFonts w:ascii="Arial" w:eastAsia="Arial" w:hAnsi="Arial" w:cs="Arial"/>
          <w:sz w:val="22"/>
          <w:szCs w:val="22"/>
        </w:rPr>
      </w:pPr>
      <w:r>
        <w:rPr>
          <w:rFonts w:ascii="Arial" w:hAnsi="Arial"/>
          <w:sz w:val="22"/>
          <w:szCs w:val="22"/>
          <w:lang w:val="en-US"/>
        </w:rPr>
        <w:t>At level 7, you should be able to demonstrate a</w:t>
      </w:r>
      <w:r>
        <w:t xml:space="preserve"> </w:t>
      </w:r>
      <w:r>
        <w:rPr>
          <w:rFonts w:ascii="Arial" w:hAnsi="Arial"/>
          <w:sz w:val="22"/>
          <w:szCs w:val="22"/>
          <w:lang w:val="en-US"/>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 ideally each should be complete and detailed, with comprehensive coverage.</w:t>
      </w:r>
      <w:r>
        <w:t xml:space="preserve"> </w:t>
      </w:r>
    </w:p>
    <w:p w:rsidR="0077068C" w:rsidRDefault="0077068C">
      <w:pPr>
        <w:pStyle w:val="Body"/>
        <w:jc w:val="both"/>
        <w:rPr>
          <w:rFonts w:ascii="Arial" w:eastAsia="Arial" w:hAnsi="Arial" w:cs="Arial"/>
          <w:b/>
          <w:bCs/>
          <w:i/>
          <w:iCs/>
          <w:sz w:val="22"/>
          <w:szCs w:val="22"/>
        </w:rPr>
      </w:pPr>
    </w:p>
    <w:p w:rsidR="0077068C" w:rsidRDefault="0017090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In this essay you are comparing and contrasting two academic papers. You are not expected to have any prior knowledge which is not present in these two papers, or to understand concepts which are not present in the two papers. </w:t>
      </w:r>
    </w:p>
    <w:p w:rsidR="0077068C" w:rsidRDefault="00170905">
      <w:pPr>
        <w:pStyle w:val="Body"/>
        <w:rPr>
          <w:rFonts w:ascii="Arial" w:eastAsia="Arial" w:hAnsi="Arial" w:cs="Arial"/>
          <w:sz w:val="22"/>
          <w:szCs w:val="22"/>
        </w:rPr>
      </w:pPr>
      <w:r>
        <w:rPr>
          <w:rFonts w:ascii="Arial" w:hAnsi="Arial"/>
          <w:sz w:val="22"/>
          <w:szCs w:val="22"/>
          <w:lang w:val="en-US"/>
        </w:rPr>
        <w:t xml:space="preserve">However, we do expect you to use other secondary sources in order to reflect or comment on the two sources you are </w:t>
      </w:r>
      <w:proofErr w:type="spellStart"/>
      <w:r>
        <w:rPr>
          <w:rFonts w:ascii="Arial" w:hAnsi="Arial"/>
          <w:sz w:val="22"/>
          <w:szCs w:val="22"/>
          <w:lang w:val="en-US"/>
        </w:rPr>
        <w:t>analysing</w:t>
      </w:r>
      <w:proofErr w:type="spellEnd"/>
      <w:r>
        <w:rPr>
          <w:rFonts w:ascii="Arial" w:hAnsi="Arial"/>
          <w:sz w:val="22"/>
          <w:szCs w:val="22"/>
          <w:lang w:val="en-US"/>
        </w:rPr>
        <w:t xml:space="preserve"> and may refer to other primary or secondary sources and theorists. . You are required to use additional secondary sources. We suggest three to five (you can use more if you wish, but we expect three to five). You should use required or recommended books in the MA, as well as digital resources available through the University (such as JSTOR, Oxford Scholarship). This will help you consider how each paper relates to wider scholarship in the field.</w:t>
      </w:r>
    </w:p>
    <w:p w:rsidR="0077068C" w:rsidRDefault="0077068C">
      <w:pPr>
        <w:pStyle w:val="Body"/>
        <w:jc w:val="both"/>
        <w:rPr>
          <w:rFonts w:ascii="Arial" w:eastAsia="Arial" w:hAnsi="Arial" w:cs="Arial"/>
          <w:sz w:val="22"/>
          <w:szCs w:val="22"/>
        </w:rPr>
      </w:pPr>
    </w:p>
    <w:p w:rsidR="0077068C" w:rsidRDefault="00170905">
      <w:pPr>
        <w:pStyle w:val="Body"/>
        <w:numPr>
          <w:ilvl w:val="0"/>
          <w:numId w:val="5"/>
        </w:numPr>
        <w:jc w:val="both"/>
        <w:rPr>
          <w:rFonts w:ascii="Arial" w:hAnsi="Arial"/>
          <w:b/>
          <w:bCs/>
          <w:sz w:val="22"/>
          <w:szCs w:val="22"/>
          <w:lang w:val="en-US"/>
        </w:rPr>
      </w:pPr>
      <w:r>
        <w:rPr>
          <w:rFonts w:ascii="Arial" w:hAnsi="Arial"/>
          <w:b/>
          <w:bCs/>
          <w:sz w:val="22"/>
          <w:szCs w:val="22"/>
          <w:lang w:val="en-US"/>
        </w:rPr>
        <w:t>Cognitive and Intellectual Skills</w:t>
      </w:r>
    </w:p>
    <w:p w:rsidR="0077068C" w:rsidRDefault="00170905">
      <w:pPr>
        <w:pStyle w:val="Body"/>
        <w:jc w:val="both"/>
        <w:rPr>
          <w:rFonts w:ascii="Arial" w:eastAsia="Arial" w:hAnsi="Arial" w:cs="Arial"/>
          <w:sz w:val="22"/>
          <w:szCs w:val="22"/>
        </w:rPr>
      </w:pPr>
      <w:r>
        <w:rPr>
          <w:rFonts w:ascii="Arial" w:hAnsi="Arial"/>
          <w:sz w:val="22"/>
          <w:szCs w:val="22"/>
          <w:lang w:val="en-US"/>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In this essay you are not expected to have any prior knowledge. However, we expect you to understand the concepts and information which are contained within the sources, and therefore to be able to compare and contrast them. We expect you to comment critically on the two papers on the basis of the evidence contained within them. </w:t>
      </w:r>
    </w:p>
    <w:p w:rsidR="0077068C" w:rsidRDefault="0077068C">
      <w:pPr>
        <w:pStyle w:val="Body"/>
        <w:jc w:val="both"/>
        <w:rPr>
          <w:rFonts w:ascii="Arial" w:eastAsia="Arial" w:hAnsi="Arial" w:cs="Arial"/>
          <w:b/>
          <w:bCs/>
          <w:sz w:val="22"/>
          <w:szCs w:val="22"/>
        </w:rPr>
      </w:pPr>
    </w:p>
    <w:p w:rsidR="0077068C" w:rsidRDefault="00170905">
      <w:pPr>
        <w:pStyle w:val="Body"/>
        <w:numPr>
          <w:ilvl w:val="0"/>
          <w:numId w:val="5"/>
        </w:numPr>
        <w:jc w:val="both"/>
        <w:rPr>
          <w:rFonts w:ascii="Arial" w:hAnsi="Arial"/>
          <w:b/>
          <w:bCs/>
          <w:sz w:val="22"/>
          <w:szCs w:val="22"/>
          <w:lang w:val="en-US"/>
        </w:rPr>
      </w:pPr>
      <w:r>
        <w:rPr>
          <w:rFonts w:ascii="Arial" w:hAnsi="Arial"/>
          <w:b/>
          <w:bCs/>
          <w:sz w:val="22"/>
          <w:szCs w:val="22"/>
          <w:lang w:val="en-US"/>
        </w:rPr>
        <w:t>Practical Skills</w:t>
      </w:r>
    </w:p>
    <w:p w:rsidR="0077068C" w:rsidRDefault="00170905">
      <w:pPr>
        <w:pStyle w:val="Body"/>
        <w:jc w:val="both"/>
        <w:rPr>
          <w:rFonts w:ascii="Arial" w:eastAsia="Arial" w:hAnsi="Arial" w:cs="Arial"/>
          <w:sz w:val="22"/>
          <w:szCs w:val="22"/>
        </w:rPr>
      </w:pPr>
      <w:r>
        <w:rPr>
          <w:rFonts w:ascii="Arial" w:hAnsi="Arial"/>
          <w:sz w:val="22"/>
          <w:szCs w:val="22"/>
          <w:lang w:val="en-US"/>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sz w:val="22"/>
          <w:szCs w:val="22"/>
          <w:lang w:val="en-US"/>
        </w:rPr>
        <w:t>This includes acting autonomously in planning and implementing tasks at a professional or equivalent level, originality in tackling and solving problems, and decision-making in complex and unpredictable contexts or situations.</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sz w:val="22"/>
          <w:szCs w:val="22"/>
        </w:rPr>
      </w:pPr>
      <w:r>
        <w:rPr>
          <w:rFonts w:ascii="Arial" w:hAnsi="Arial"/>
          <w:sz w:val="22"/>
          <w:szCs w:val="22"/>
          <w:lang w:val="en-US"/>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sz w:val="22"/>
          <w:szCs w:val="22"/>
          <w:lang w:val="en-US"/>
        </w:rPr>
        <w:t xml:space="preserve">how the boundaries of knowledge are advanced through research and/or application.  This is likely to involve, for instance, the use of real world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7068C" w:rsidRDefault="00170905">
      <w:pPr>
        <w:pStyle w:val="Body"/>
        <w:jc w:val="both"/>
        <w:rPr>
          <w:rFonts w:ascii="Arial" w:eastAsia="Arial" w:hAnsi="Arial" w:cs="Arial"/>
          <w:sz w:val="22"/>
          <w:szCs w:val="22"/>
        </w:rPr>
      </w:pPr>
      <w:r>
        <w:rPr>
          <w:rFonts w:ascii="Arial" w:hAnsi="Arial"/>
          <w:sz w:val="22"/>
          <w:szCs w:val="22"/>
          <w:lang w:val="en-US"/>
        </w:rPr>
        <w:t>The practical skills listed above are not tested in this essay. Therefore no marks are allocated.</w:t>
      </w:r>
    </w:p>
    <w:p w:rsidR="0077068C" w:rsidRDefault="0077068C">
      <w:pPr>
        <w:pStyle w:val="Body"/>
        <w:jc w:val="both"/>
        <w:rPr>
          <w:rFonts w:ascii="Arial" w:eastAsia="Arial" w:hAnsi="Arial" w:cs="Arial"/>
          <w:sz w:val="22"/>
          <w:szCs w:val="22"/>
        </w:rPr>
      </w:pPr>
    </w:p>
    <w:p w:rsidR="0077068C" w:rsidRDefault="00170905">
      <w:pPr>
        <w:pStyle w:val="Body"/>
        <w:numPr>
          <w:ilvl w:val="0"/>
          <w:numId w:val="5"/>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w:t>
      </w:r>
      <w:proofErr w:type="spellStart"/>
      <w:r>
        <w:rPr>
          <w:rFonts w:ascii="Arial" w:hAnsi="Arial"/>
          <w:sz w:val="22"/>
          <w:szCs w:val="22"/>
          <w:lang w:val="en-US"/>
        </w:rPr>
        <w:t>organisations</w:t>
      </w:r>
      <w:proofErr w:type="spellEnd"/>
      <w:r>
        <w:rPr>
          <w:rFonts w:ascii="Arial" w:hAnsi="Arial"/>
          <w:sz w:val="22"/>
          <w:szCs w:val="22"/>
          <w:lang w:val="en-US"/>
        </w:rPr>
        <w:t xml:space="preserve">;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rsidR="0077068C" w:rsidRDefault="00170905">
      <w:pPr>
        <w:pStyle w:val="Body"/>
        <w:jc w:val="both"/>
        <w:rPr>
          <w:rFonts w:ascii="Arial" w:eastAsia="Arial" w:hAnsi="Arial" w:cs="Arial"/>
          <w:sz w:val="22"/>
          <w:szCs w:val="22"/>
        </w:rPr>
      </w:pPr>
      <w:r>
        <w:rPr>
          <w:rFonts w:ascii="Arial" w:hAnsi="Arial"/>
          <w:sz w:val="22"/>
          <w:szCs w:val="22"/>
          <w:lang w:val="en-US"/>
        </w:rPr>
        <w:t xml:space="preserve">In this essay you will be marked on your writing skills, as these are the basis of your ability to communicate. We therefore expect your essay to </w:t>
      </w:r>
    </w:p>
    <w:p w:rsidR="0077068C" w:rsidRDefault="00170905">
      <w:pPr>
        <w:pStyle w:val="ListParagraph"/>
        <w:numPr>
          <w:ilvl w:val="0"/>
          <w:numId w:val="10"/>
        </w:numPr>
        <w:jc w:val="both"/>
        <w:rPr>
          <w:rFonts w:ascii="Arial" w:hAnsi="Arial"/>
          <w:sz w:val="22"/>
          <w:szCs w:val="22"/>
        </w:rPr>
      </w:pPr>
      <w:r>
        <w:rPr>
          <w:rFonts w:ascii="Arial" w:hAnsi="Arial"/>
          <w:sz w:val="22"/>
          <w:szCs w:val="22"/>
        </w:rPr>
        <w:t>be clearly structured</w:t>
      </w:r>
    </w:p>
    <w:p w:rsidR="0077068C" w:rsidRDefault="00170905">
      <w:pPr>
        <w:pStyle w:val="ListParagraph"/>
        <w:numPr>
          <w:ilvl w:val="0"/>
          <w:numId w:val="10"/>
        </w:numPr>
        <w:jc w:val="both"/>
        <w:rPr>
          <w:rFonts w:ascii="Arial" w:hAnsi="Arial"/>
          <w:sz w:val="22"/>
          <w:szCs w:val="22"/>
        </w:rPr>
      </w:pPr>
      <w:r>
        <w:rPr>
          <w:rFonts w:ascii="Arial" w:hAnsi="Arial"/>
          <w:sz w:val="22"/>
          <w:szCs w:val="22"/>
        </w:rPr>
        <w:t>be fluently written, avoiding grammatical and punctuation errors</w:t>
      </w:r>
    </w:p>
    <w:p w:rsidR="0077068C" w:rsidRDefault="00170905">
      <w:pPr>
        <w:pStyle w:val="ListParagraph"/>
        <w:numPr>
          <w:ilvl w:val="0"/>
          <w:numId w:val="10"/>
        </w:numPr>
        <w:jc w:val="both"/>
        <w:rPr>
          <w:rFonts w:ascii="Arial" w:hAnsi="Arial"/>
          <w:sz w:val="22"/>
          <w:szCs w:val="22"/>
        </w:rPr>
      </w:pPr>
      <w:r>
        <w:rPr>
          <w:rFonts w:ascii="Arial" w:hAnsi="Arial"/>
          <w:sz w:val="22"/>
          <w:szCs w:val="22"/>
        </w:rPr>
        <w:t>include a clear introduction setting out the question and your approach</w:t>
      </w:r>
    </w:p>
    <w:p w:rsidR="0077068C" w:rsidRDefault="00170905">
      <w:pPr>
        <w:pStyle w:val="ListParagraph"/>
        <w:numPr>
          <w:ilvl w:val="0"/>
          <w:numId w:val="10"/>
        </w:numPr>
        <w:jc w:val="both"/>
        <w:rPr>
          <w:rFonts w:ascii="Arial" w:hAnsi="Arial"/>
          <w:sz w:val="22"/>
          <w:szCs w:val="22"/>
        </w:rPr>
      </w:pPr>
      <w:r>
        <w:rPr>
          <w:rFonts w:ascii="Arial" w:hAnsi="Arial"/>
          <w:sz w:val="22"/>
          <w:szCs w:val="22"/>
        </w:rPr>
        <w:lastRenderedPageBreak/>
        <w:t>include clear and thorough referencing and bibliography according to the required format</w:t>
      </w:r>
    </w:p>
    <w:p w:rsidR="0077068C" w:rsidRDefault="00170905">
      <w:pPr>
        <w:pStyle w:val="ListParagraph"/>
        <w:numPr>
          <w:ilvl w:val="0"/>
          <w:numId w:val="11"/>
        </w:numPr>
        <w:jc w:val="both"/>
        <w:rPr>
          <w:rFonts w:ascii="Arial" w:hAnsi="Arial"/>
          <w:sz w:val="22"/>
          <w:szCs w:val="22"/>
        </w:rPr>
      </w:pPr>
      <w:r>
        <w:rPr>
          <w:rFonts w:ascii="Arial" w:hAnsi="Arial"/>
          <w:sz w:val="22"/>
          <w:szCs w:val="22"/>
        </w:rPr>
        <w:t>contain a clear conclusion</w:t>
      </w:r>
    </w:p>
    <w:p w:rsidR="0077068C" w:rsidRDefault="0077068C">
      <w:pPr>
        <w:pStyle w:val="Body"/>
        <w:jc w:val="both"/>
        <w:rPr>
          <w:rFonts w:ascii="Arial" w:eastAsia="Arial" w:hAnsi="Arial" w:cs="Arial"/>
          <w:sz w:val="22"/>
          <w:szCs w:val="22"/>
        </w:rPr>
      </w:pPr>
    </w:p>
    <w:p w:rsidR="0077068C" w:rsidRDefault="00170905">
      <w:pPr>
        <w:pStyle w:val="Body"/>
        <w:jc w:val="both"/>
        <w:rPr>
          <w:rFonts w:ascii="Arial" w:eastAsia="Arial" w:hAnsi="Arial" w:cs="Arial"/>
          <w:sz w:val="22"/>
          <w:szCs w:val="22"/>
        </w:rPr>
      </w:pPr>
      <w:r>
        <w:rPr>
          <w:rFonts w:ascii="Arial" w:hAnsi="Arial"/>
          <w:sz w:val="22"/>
          <w:szCs w:val="22"/>
          <w:lang w:val="en-US"/>
        </w:rPr>
        <w:t>You should follow the guidance in the MA Writing Guidelines and MA Guide for Writing a Critical Review and Compare and Contrast Essays</w:t>
      </w:r>
    </w:p>
    <w:p w:rsidR="0077068C" w:rsidRDefault="0077068C">
      <w:pPr>
        <w:pStyle w:val="Body"/>
        <w:jc w:val="both"/>
        <w:rPr>
          <w:rFonts w:ascii="Arial" w:eastAsia="Arial" w:hAnsi="Arial" w:cs="Arial"/>
          <w:sz w:val="22"/>
          <w:szCs w:val="22"/>
        </w:rPr>
      </w:pPr>
    </w:p>
    <w:p w:rsidR="0077068C" w:rsidRDefault="00170905">
      <w:pPr>
        <w:pStyle w:val="Body"/>
      </w:pPr>
      <w:r>
        <w:rPr>
          <w:rFonts w:ascii="Arial Unicode MS" w:eastAsia="Arial Unicode MS" w:hAnsi="Arial Unicode MS" w:cs="Arial Unicode MS"/>
          <w:sz w:val="22"/>
          <w:szCs w:val="22"/>
        </w:rPr>
        <w:br w:type="page"/>
      </w:r>
    </w:p>
    <w:p w:rsidR="0077068C" w:rsidRDefault="0077068C">
      <w:pPr>
        <w:pStyle w:val="Body"/>
        <w:jc w:val="both"/>
        <w:rPr>
          <w:rFonts w:ascii="Arial" w:eastAsia="Arial" w:hAnsi="Arial" w:cs="Arial"/>
          <w:sz w:val="22"/>
          <w:szCs w:val="22"/>
        </w:rPr>
      </w:pPr>
    </w:p>
    <w:tbl>
      <w:tblPr>
        <w:tblW w:w="1067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670"/>
      </w:tblGrid>
      <w:tr w:rsidR="0077068C">
        <w:trPr>
          <w:trHeight w:val="457"/>
          <w:jc w:val="center"/>
        </w:trPr>
        <w:tc>
          <w:tcPr>
            <w:tcW w:w="1067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rsidR="0077068C" w:rsidRDefault="00170905">
            <w:pPr>
              <w:pStyle w:val="Body"/>
            </w:pPr>
            <w:r>
              <w:rPr>
                <w:rFonts w:ascii="Arial" w:hAnsi="Arial"/>
                <w:b/>
                <w:bCs/>
                <w:caps/>
                <w:sz w:val="40"/>
                <w:szCs w:val="40"/>
                <w:lang w:val="en-US"/>
              </w:rPr>
              <w:t xml:space="preserve">     Student FEEDBACK FORM</w:t>
            </w:r>
          </w:p>
        </w:tc>
      </w:tr>
    </w:tbl>
    <w:p w:rsidR="0077068C" w:rsidRDefault="0077068C">
      <w:pPr>
        <w:pStyle w:val="Body"/>
        <w:widowControl w:val="0"/>
        <w:jc w:val="center"/>
        <w:rPr>
          <w:rFonts w:ascii="Arial" w:eastAsia="Arial" w:hAnsi="Arial" w:cs="Arial"/>
          <w:sz w:val="22"/>
          <w:szCs w:val="22"/>
        </w:rPr>
      </w:pPr>
    </w:p>
    <w:p w:rsidR="0077068C" w:rsidRDefault="0077068C">
      <w:pPr>
        <w:pStyle w:val="Body"/>
        <w:rPr>
          <w:rFonts w:ascii="Arial" w:eastAsia="Arial" w:hAnsi="Arial" w:cs="Arial"/>
        </w:rPr>
      </w:pPr>
    </w:p>
    <w:p w:rsidR="0077068C" w:rsidRDefault="00170905">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77068C" w:rsidRDefault="0077068C">
      <w:pPr>
        <w:pStyle w:val="Body"/>
        <w:rPr>
          <w:rFonts w:ascii="Arial" w:eastAsia="Arial" w:hAnsi="Arial" w:cs="Arial"/>
          <w:b/>
          <w:bCs/>
          <w:sz w:val="22"/>
          <w:szCs w:val="22"/>
        </w:rPr>
      </w:pPr>
    </w:p>
    <w:p w:rsidR="0077068C" w:rsidRDefault="00170905">
      <w:pPr>
        <w:pStyle w:val="Body"/>
        <w:rPr>
          <w:rFonts w:ascii="Arial" w:eastAsia="Arial" w:hAnsi="Arial" w:cs="Arial"/>
          <w:b/>
          <w:bCs/>
          <w:sz w:val="22"/>
          <w:szCs w:val="22"/>
        </w:rPr>
      </w:pPr>
      <w:r>
        <w:rPr>
          <w:rFonts w:ascii="Arial" w:hAnsi="Arial"/>
          <w:b/>
          <w:bCs/>
          <w:sz w:val="22"/>
          <w:szCs w:val="22"/>
          <w:lang w:val="en-US"/>
        </w:rPr>
        <w:t>PLEASE NOTE. All Feedback will be given on Turnitin, not on the form below</w:t>
      </w:r>
    </w:p>
    <w:p w:rsidR="0077068C" w:rsidRDefault="00170905">
      <w:pPr>
        <w:pStyle w:val="Body"/>
        <w:sectPr w:rsidR="0077068C">
          <w:headerReference w:type="default" r:id="rId8"/>
          <w:footerReference w:type="default" r:id="rId9"/>
          <w:pgSz w:w="11900" w:h="16840"/>
          <w:pgMar w:top="720" w:right="720" w:bottom="720" w:left="720" w:header="706" w:footer="454" w:gutter="0"/>
          <w:cols w:space="720"/>
        </w:sectPr>
      </w:pPr>
      <w:r>
        <w:rPr>
          <w:rFonts w:ascii="Arial" w:hAnsi="Arial"/>
          <w:b/>
          <w:bCs/>
          <w:sz w:val="22"/>
          <w:szCs w:val="22"/>
          <w:lang w:val="en-US"/>
        </w:rPr>
        <w:t>The percentages below are a guide</w:t>
      </w:r>
    </w:p>
    <w:p w:rsidR="0077068C" w:rsidRDefault="0077068C">
      <w:pPr>
        <w:pStyle w:val="Body"/>
        <w:rPr>
          <w:rFonts w:ascii="Arial" w:eastAsia="Arial" w:hAnsi="Arial" w:cs="Arial"/>
          <w:b/>
          <w:bCs/>
          <w:sz w:val="22"/>
          <w:szCs w:val="22"/>
        </w:rPr>
      </w:pPr>
    </w:p>
    <w:tbl>
      <w:tblPr>
        <w:tblW w:w="1067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8896"/>
        <w:gridCol w:w="888"/>
        <w:gridCol w:w="886"/>
      </w:tblGrid>
      <w:tr w:rsidR="0077068C">
        <w:trPr>
          <w:trHeight w:val="852"/>
        </w:trPr>
        <w:tc>
          <w:tcPr>
            <w:tcW w:w="889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77068C" w:rsidRDefault="00170905">
            <w:pPr>
              <w:pStyle w:val="Body"/>
            </w:pPr>
            <w:r>
              <w:rPr>
                <w:rFonts w:ascii="Arial" w:hAnsi="Arial"/>
                <w:b/>
                <w:bCs/>
                <w:sz w:val="22"/>
                <w:szCs w:val="22"/>
                <w:lang w:val="en-US"/>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77068C" w:rsidRDefault="00170905">
            <w:pPr>
              <w:pStyle w:val="Body"/>
              <w:ind w:left="34" w:right="113"/>
              <w:jc w:val="center"/>
            </w:pPr>
            <w:r>
              <w:rPr>
                <w:rFonts w:ascii="Arial" w:hAnsi="Arial"/>
                <w:b/>
                <w:bCs/>
                <w:sz w:val="18"/>
                <w:szCs w:val="18"/>
                <w:lang w:val="en-US"/>
              </w:rPr>
              <w:t>Marks available</w:t>
            </w:r>
          </w:p>
        </w:tc>
        <w:tc>
          <w:tcPr>
            <w:tcW w:w="886"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77068C" w:rsidRDefault="00170905">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rsidR="0077068C" w:rsidRDefault="00170905">
            <w:pPr>
              <w:pStyle w:val="Body"/>
              <w:ind w:left="113" w:right="113"/>
              <w:jc w:val="center"/>
            </w:pPr>
            <w:r>
              <w:rPr>
                <w:rFonts w:ascii="Arial" w:hAnsi="Arial"/>
                <w:b/>
                <w:bCs/>
                <w:sz w:val="18"/>
                <w:szCs w:val="18"/>
                <w:lang w:val="en-US"/>
              </w:rPr>
              <w:t>awarded</w:t>
            </w:r>
          </w:p>
        </w:tc>
      </w:tr>
      <w:tr w:rsidR="0077068C">
        <w:trPr>
          <w:trHeight w:val="365"/>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rPr>
                <w:rFonts w:ascii="Arial" w:eastAsia="Arial" w:hAnsi="Arial" w:cs="Arial"/>
                <w:b/>
                <w:bCs/>
                <w:sz w:val="16"/>
                <w:szCs w:val="16"/>
              </w:rPr>
            </w:pPr>
            <w:r>
              <w:rPr>
                <w:rFonts w:ascii="Arial" w:hAnsi="Arial"/>
                <w:b/>
                <w:bCs/>
                <w:lang w:val="en-US"/>
              </w:rPr>
              <w:t>1. Engagement with Literature Skills</w:t>
            </w:r>
          </w:p>
          <w:p w:rsidR="0077068C" w:rsidRDefault="00170905">
            <w:pPr>
              <w:pStyle w:val="Body"/>
              <w:spacing w:after="120"/>
            </w:pPr>
            <w:r>
              <w:rPr>
                <w:rFonts w:ascii="Arial" w:hAnsi="Arial"/>
                <w:sz w:val="14"/>
                <w:szCs w:val="14"/>
                <w:lang w:val="en-US"/>
              </w:rPr>
              <w:t>.</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r>
      <w:tr w:rsidR="0077068C">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tc>
      </w:tr>
      <w:tr w:rsidR="0077068C">
        <w:trPr>
          <w:trHeight w:val="1284"/>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 xml:space="preserve"> </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r w:rsidR="0077068C">
        <w:trPr>
          <w:trHeight w:val="443"/>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pPr>
            <w:r>
              <w:rPr>
                <w:rFonts w:ascii="Arial" w:hAnsi="Arial"/>
                <w:b/>
                <w:bCs/>
                <w:lang w:val="en-US"/>
              </w:rPr>
              <w:t>2. Knowledge and Understanding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r>
      <w:tr w:rsidR="0077068C">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tc>
      </w:tr>
      <w:tr w:rsidR="0077068C">
        <w:trPr>
          <w:trHeight w:val="1284"/>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 xml:space="preserve"> </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r w:rsidR="0077068C">
        <w:trPr>
          <w:trHeight w:val="443"/>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pPr>
            <w:r>
              <w:rPr>
                <w:rFonts w:ascii="Arial" w:hAnsi="Arial"/>
                <w:b/>
                <w:bCs/>
                <w:lang w:val="en-US"/>
              </w:rPr>
              <w:t>3. Cognitive and Intellectual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r>
      <w:tr w:rsidR="0077068C">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tc>
      </w:tr>
      <w:tr w:rsidR="0077068C">
        <w:trPr>
          <w:trHeight w:val="1284"/>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 xml:space="preserve"> </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r w:rsidR="0077068C">
        <w:trPr>
          <w:trHeight w:val="443"/>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pPr>
            <w:r>
              <w:rPr>
                <w:rFonts w:ascii="Arial" w:hAnsi="Arial"/>
                <w:b/>
                <w:bCs/>
                <w:lang w:val="en-US"/>
              </w:rPr>
              <w:t>4. Practical Application Skills</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r>
      <w:tr w:rsidR="0077068C">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lastRenderedPageBreak/>
              <w:t>20%</w:t>
            </w:r>
          </w:p>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tc>
      </w:tr>
      <w:tr w:rsidR="0077068C">
        <w:trPr>
          <w:trHeight w:val="1284"/>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 xml:space="preserve"> </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r w:rsidR="0077068C">
        <w:trPr>
          <w:trHeight w:val="443"/>
        </w:trPr>
        <w:tc>
          <w:tcPr>
            <w:tcW w:w="889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170905">
            <w:pPr>
              <w:pStyle w:val="Body"/>
            </w:pPr>
            <w:r>
              <w:rPr>
                <w:rFonts w:ascii="Arial" w:hAnsi="Arial"/>
                <w:b/>
                <w:bCs/>
                <w:lang w:val="en-US"/>
              </w:rPr>
              <w:t>5. Transferable Skills for Life and Professional Practice</w:t>
            </w:r>
          </w:p>
        </w:tc>
        <w:tc>
          <w:tcPr>
            <w:tcW w:w="888"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c>
          <w:tcPr>
            <w:tcW w:w="886"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77068C" w:rsidRDefault="0077068C"/>
        </w:tc>
      </w:tr>
      <w:tr w:rsidR="0077068C">
        <w:trPr>
          <w:trHeight w:val="355"/>
        </w:trPr>
        <w:tc>
          <w:tcPr>
            <w:tcW w:w="889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pPr>
              <w:pStyle w:val="Body"/>
              <w:spacing w:after="120"/>
              <w:rPr>
                <w:rFonts w:ascii="Arial" w:eastAsia="Arial" w:hAnsi="Arial" w:cs="Arial"/>
                <w:lang w:val="en-US"/>
              </w:rPr>
            </w:pPr>
          </w:p>
          <w:p w:rsidR="0077068C" w:rsidRDefault="0077068C">
            <w:pPr>
              <w:pStyle w:val="Body"/>
              <w:spacing w:after="120"/>
              <w:rPr>
                <w:rFonts w:ascii="Arial" w:eastAsia="Arial" w:hAnsi="Arial" w:cs="Arial"/>
                <w:lang w:val="en-US"/>
              </w:rPr>
            </w:pPr>
          </w:p>
          <w:p w:rsidR="0077068C" w:rsidRDefault="0077068C">
            <w:pPr>
              <w:pStyle w:val="Body"/>
              <w:spacing w:after="120"/>
            </w:pPr>
          </w:p>
        </w:tc>
        <w:tc>
          <w:tcPr>
            <w:tcW w:w="888"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77068C" w:rsidRDefault="0077068C"/>
        </w:tc>
        <w:tc>
          <w:tcPr>
            <w:tcW w:w="886"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77068C"/>
        </w:tc>
      </w:tr>
      <w:tr w:rsidR="0077068C">
        <w:trPr>
          <w:trHeight w:val="604"/>
        </w:trPr>
        <w:tc>
          <w:tcPr>
            <w:tcW w:w="889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c>
          <w:tcPr>
            <w:tcW w:w="888"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jc w:val="center"/>
            </w:pPr>
            <w:r>
              <w:rPr>
                <w:rFonts w:ascii="Arial" w:hAnsi="Arial"/>
                <w:sz w:val="32"/>
                <w:szCs w:val="32"/>
                <w:lang w:val="en-US"/>
              </w:rPr>
              <w:t xml:space="preserve"> </w:t>
            </w:r>
          </w:p>
        </w:tc>
        <w:tc>
          <w:tcPr>
            <w:tcW w:w="886"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bl>
    <w:p w:rsidR="0077068C" w:rsidRDefault="0077068C">
      <w:pPr>
        <w:pStyle w:val="Body"/>
        <w:widowControl w:val="0"/>
        <w:rPr>
          <w:rFonts w:ascii="Arial" w:eastAsia="Arial" w:hAnsi="Arial" w:cs="Arial"/>
          <w:b/>
          <w:bCs/>
          <w:sz w:val="22"/>
          <w:szCs w:val="22"/>
        </w:rPr>
      </w:pPr>
    </w:p>
    <w:p w:rsidR="0077068C" w:rsidRDefault="0077068C">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77068C">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rsidR="0077068C" w:rsidRDefault="00170905">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77068C" w:rsidRDefault="00170905">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rsidR="0077068C" w:rsidRDefault="00170905">
            <w:pPr>
              <w:pStyle w:val="Body"/>
              <w:jc w:val="right"/>
            </w:pPr>
            <w:r>
              <w:rPr>
                <w:rFonts w:ascii="Arial" w:hAnsi="Arial"/>
                <w:b/>
                <w:bCs/>
                <w:lang w:val="en-US"/>
              </w:rPr>
              <w:t>50%</w:t>
            </w:r>
          </w:p>
        </w:tc>
      </w:tr>
      <w:tr w:rsidR="0077068C">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77068C" w:rsidRDefault="0077068C"/>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7068C" w:rsidRDefault="00170905">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7068C" w:rsidRDefault="0077068C"/>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r w:rsidR="0077068C">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rsidR="0077068C" w:rsidRDefault="0077068C"/>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7068C" w:rsidRDefault="00170905">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rsidR="0077068C" w:rsidRDefault="0077068C"/>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rsidR="0077068C" w:rsidRDefault="0077068C"/>
        </w:tc>
      </w:tr>
    </w:tbl>
    <w:p w:rsidR="0077068C" w:rsidRDefault="0077068C">
      <w:pPr>
        <w:pStyle w:val="Body"/>
        <w:rPr>
          <w:rFonts w:ascii="Arial" w:eastAsia="Arial" w:hAnsi="Arial" w:cs="Arial"/>
        </w:rPr>
      </w:pPr>
    </w:p>
    <w:p w:rsidR="0077068C" w:rsidRDefault="0077068C">
      <w:pPr>
        <w:pStyle w:val="Body"/>
        <w:rPr>
          <w:rFonts w:ascii="Arial" w:eastAsia="Arial" w:hAnsi="Arial" w:cs="Arial"/>
        </w:rPr>
      </w:pPr>
    </w:p>
    <w:p w:rsidR="0077068C" w:rsidRDefault="0077068C">
      <w:pPr>
        <w:pStyle w:val="Body"/>
        <w:sectPr w:rsidR="0077068C">
          <w:type w:val="continuous"/>
          <w:pgSz w:w="11900" w:h="16840"/>
          <w:pgMar w:top="720" w:right="720" w:bottom="720" w:left="720" w:header="706" w:footer="454" w:gutter="0"/>
          <w:cols w:space="720"/>
        </w:sectPr>
      </w:pPr>
    </w:p>
    <w:p w:rsidR="0077068C" w:rsidRDefault="0077068C">
      <w:pPr>
        <w:pStyle w:val="NormalWeb"/>
        <w:rPr>
          <w:rFonts w:ascii="Arial" w:eastAsia="Arial" w:hAnsi="Arial" w:cs="Arial"/>
          <w:color w:val="303B44"/>
          <w:sz w:val="22"/>
          <w:szCs w:val="22"/>
          <w:u w:color="303B44"/>
        </w:rPr>
      </w:pPr>
    </w:p>
    <w:tbl>
      <w:tblPr>
        <w:tblW w:w="1385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858"/>
      </w:tblGrid>
      <w:tr w:rsidR="0077068C">
        <w:trPr>
          <w:trHeight w:val="243"/>
        </w:trPr>
        <w:tc>
          <w:tcPr>
            <w:tcW w:w="13858"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tcPr>
          <w:p w:rsidR="0077068C" w:rsidRDefault="00170905">
            <w:pPr>
              <w:pStyle w:val="NormalWeb"/>
            </w:pPr>
            <w:r>
              <w:rPr>
                <w:rFonts w:ascii="Arial" w:hAnsi="Arial"/>
                <w:b/>
                <w:bCs/>
                <w:color w:val="303B44"/>
                <w:sz w:val="22"/>
                <w:szCs w:val="22"/>
                <w:u w:color="303B44"/>
              </w:rPr>
              <w:t>GENERIC ASSESSMENT CRITERIA</w:t>
            </w:r>
          </w:p>
        </w:tc>
      </w:tr>
    </w:tbl>
    <w:p w:rsidR="0077068C" w:rsidRDefault="0077068C">
      <w:pPr>
        <w:pStyle w:val="NormalWeb"/>
        <w:widowControl w:val="0"/>
        <w:rPr>
          <w:rFonts w:ascii="Arial" w:eastAsia="Arial" w:hAnsi="Arial" w:cs="Arial"/>
          <w:color w:val="303B44"/>
          <w:sz w:val="22"/>
          <w:szCs w:val="22"/>
          <w:u w:color="303B44"/>
        </w:rPr>
      </w:pPr>
    </w:p>
    <w:p w:rsidR="0077068C" w:rsidRDefault="0077068C">
      <w:pPr>
        <w:pStyle w:val="NormalWeb"/>
        <w:rPr>
          <w:rFonts w:ascii="Arial" w:eastAsia="Arial" w:hAnsi="Arial" w:cs="Arial"/>
          <w:color w:val="303B44"/>
          <w:sz w:val="22"/>
          <w:szCs w:val="22"/>
          <w:u w:color="303B44"/>
        </w:rPr>
      </w:pPr>
    </w:p>
    <w:tbl>
      <w:tblPr>
        <w:tblW w:w="139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3948"/>
      </w:tblGrid>
      <w:tr w:rsidR="0077068C">
        <w:trPr>
          <w:trHeight w:val="223"/>
        </w:trPr>
        <w:tc>
          <w:tcPr>
            <w:tcW w:w="13948"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tcPr>
          <w:p w:rsidR="0077068C" w:rsidRDefault="00170905">
            <w:pPr>
              <w:pStyle w:val="Body"/>
            </w:pPr>
            <w:r>
              <w:rPr>
                <w:rFonts w:ascii="Arial" w:hAnsi="Arial"/>
                <w:b/>
                <w:bCs/>
                <w:lang w:val="en-US"/>
              </w:rPr>
              <w:t>Level 7</w:t>
            </w:r>
          </w:p>
        </w:tc>
      </w:tr>
      <w:tr w:rsidR="0077068C">
        <w:trPr>
          <w:trHeight w:val="3303"/>
        </w:trPr>
        <w:tc>
          <w:tcPr>
            <w:tcW w:w="13948" w:type="dxa"/>
            <w:tcBorders>
              <w:top w:val="single" w:sz="4" w:space="0" w:color="000000"/>
              <w:left w:val="single" w:sz="4" w:space="0" w:color="000000"/>
              <w:bottom w:val="single" w:sz="4" w:space="0" w:color="000000"/>
              <w:right w:val="single" w:sz="4" w:space="0" w:color="000000"/>
            </w:tcBorders>
            <w:shd w:val="clear" w:color="auto" w:fill="DBE5F1"/>
            <w:tcMar>
              <w:top w:w="80" w:type="dxa"/>
              <w:left w:w="80" w:type="dxa"/>
              <w:bottom w:w="80" w:type="dxa"/>
              <w:right w:w="80" w:type="dxa"/>
            </w:tcMar>
          </w:tcPr>
          <w:p w:rsidR="0077068C" w:rsidRDefault="00170905">
            <w:pPr>
              <w:pStyle w:val="Body"/>
            </w:pPr>
            <w:r>
              <w:rPr>
                <w:rFonts w:ascii="Arial" w:hAnsi="Arial"/>
                <w:lang w:val="en-US"/>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77068C" w:rsidRDefault="0077068C">
      <w:pPr>
        <w:pStyle w:val="NormalWeb"/>
        <w:widowControl w:val="0"/>
        <w:rPr>
          <w:rFonts w:ascii="Arial" w:eastAsia="Arial" w:hAnsi="Arial" w:cs="Arial"/>
          <w:color w:val="303B44"/>
          <w:sz w:val="22"/>
          <w:szCs w:val="22"/>
          <w:u w:color="303B44"/>
        </w:rPr>
      </w:pPr>
    </w:p>
    <w:p w:rsidR="0077068C" w:rsidRDefault="0077068C">
      <w:pPr>
        <w:pStyle w:val="Body"/>
        <w:rPr>
          <w:rFonts w:ascii="Arial" w:eastAsia="Arial" w:hAnsi="Arial" w:cs="Arial"/>
        </w:rPr>
      </w:pPr>
    </w:p>
    <w:tbl>
      <w:tblPr>
        <w:tblW w:w="1388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736"/>
        <w:gridCol w:w="1736"/>
        <w:gridCol w:w="1736"/>
        <w:gridCol w:w="1735"/>
        <w:gridCol w:w="1736"/>
        <w:gridCol w:w="1736"/>
        <w:gridCol w:w="1736"/>
      </w:tblGrid>
      <w:tr w:rsidR="0077068C">
        <w:trPr>
          <w:trHeight w:val="604"/>
          <w:tblHeader/>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tcPr>
          <w:p w:rsidR="0077068C" w:rsidRDefault="00170905">
            <w:pPr>
              <w:pStyle w:val="Body"/>
            </w:pPr>
            <w:r>
              <w:rPr>
                <w:rFonts w:ascii="Arial" w:hAnsi="Arial"/>
                <w:b/>
                <w:bCs/>
                <w:sz w:val="18"/>
                <w:szCs w:val="18"/>
                <w:lang w:val="en-US"/>
              </w:rPr>
              <w:t>Level 7</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pPr>
            <w:r>
              <w:rPr>
                <w:rFonts w:ascii="Arial" w:hAnsi="Arial"/>
                <w:b/>
                <w:bCs/>
                <w:sz w:val="18"/>
                <w:szCs w:val="18"/>
                <w:lang w:val="en-US"/>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pPr>
            <w:r>
              <w:rPr>
                <w:rFonts w:ascii="Arial" w:hAnsi="Arial"/>
                <w:b/>
                <w:bCs/>
                <w:sz w:val="18"/>
                <w:szCs w:val="18"/>
                <w:lang w:val="en-US"/>
              </w:rPr>
              <w:t>MARGINAL FAIL</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rPr>
                <w:rFonts w:ascii="Arial" w:eastAsia="Arial" w:hAnsi="Arial" w:cs="Arial"/>
                <w:b/>
                <w:bCs/>
                <w:sz w:val="18"/>
                <w:szCs w:val="18"/>
              </w:rPr>
            </w:pPr>
            <w:r>
              <w:rPr>
                <w:rFonts w:ascii="Arial" w:hAnsi="Arial"/>
                <w:b/>
                <w:bCs/>
                <w:sz w:val="18"/>
                <w:szCs w:val="18"/>
                <w:lang w:val="en-US"/>
              </w:rPr>
              <w:t>SATISFACTORY</w:t>
            </w:r>
          </w:p>
          <w:p w:rsidR="0077068C" w:rsidRDefault="00170905">
            <w:pPr>
              <w:pStyle w:val="Body"/>
              <w:jc w:val="center"/>
            </w:pPr>
            <w:r>
              <w:rPr>
                <w:rFonts w:ascii="Arial" w:hAnsi="Arial"/>
                <w:b/>
                <w:bCs/>
                <w:sz w:val="18"/>
                <w:szCs w:val="18"/>
                <w:lang w:val="en-US"/>
              </w:rPr>
              <w:t>(Pass)</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rPr>
                <w:rFonts w:ascii="Arial" w:eastAsia="Arial" w:hAnsi="Arial" w:cs="Arial"/>
                <w:b/>
                <w:bCs/>
                <w:sz w:val="18"/>
                <w:szCs w:val="18"/>
              </w:rPr>
            </w:pPr>
            <w:r>
              <w:rPr>
                <w:rFonts w:ascii="Arial" w:hAnsi="Arial"/>
                <w:b/>
                <w:bCs/>
                <w:sz w:val="18"/>
                <w:szCs w:val="18"/>
                <w:lang w:val="en-US"/>
              </w:rPr>
              <w:t>GOOD to VERY GOOD</w:t>
            </w:r>
          </w:p>
          <w:p w:rsidR="0077068C" w:rsidRDefault="00170905">
            <w:pPr>
              <w:pStyle w:val="Body"/>
              <w:jc w:val="center"/>
            </w:pPr>
            <w:r>
              <w:rPr>
                <w:rFonts w:ascii="Arial" w:hAnsi="Arial"/>
                <w:b/>
                <w:bCs/>
                <w:sz w:val="18"/>
                <w:szCs w:val="18"/>
                <w:lang w:val="en-US"/>
              </w:rPr>
              <w:t xml:space="preserve">(Merit) </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rPr>
                <w:rFonts w:ascii="Arial" w:eastAsia="Arial" w:hAnsi="Arial" w:cs="Arial"/>
                <w:b/>
                <w:bCs/>
                <w:sz w:val="18"/>
                <w:szCs w:val="18"/>
              </w:rPr>
            </w:pPr>
            <w:r>
              <w:rPr>
                <w:rFonts w:ascii="Arial" w:hAnsi="Arial"/>
                <w:b/>
                <w:bCs/>
                <w:sz w:val="18"/>
                <w:szCs w:val="18"/>
                <w:lang w:val="en-US"/>
              </w:rPr>
              <w:t>EXCELLENT</w:t>
            </w:r>
          </w:p>
          <w:p w:rsidR="0077068C" w:rsidRDefault="00170905">
            <w:pPr>
              <w:pStyle w:val="Body"/>
              <w:jc w:val="center"/>
            </w:pPr>
            <w:r>
              <w:rPr>
                <w:rFonts w:ascii="Arial" w:hAnsi="Arial"/>
                <w:b/>
                <w:bCs/>
                <w:sz w:val="18"/>
                <w:szCs w:val="18"/>
                <w:lang w:val="en-US"/>
              </w:rPr>
              <w:t>(Distinction)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center"/>
          </w:tcPr>
          <w:p w:rsidR="0077068C" w:rsidRDefault="00170905">
            <w:pPr>
              <w:pStyle w:val="Body"/>
              <w:jc w:val="center"/>
              <w:rPr>
                <w:rFonts w:ascii="Arial" w:eastAsia="Arial" w:hAnsi="Arial" w:cs="Arial"/>
                <w:b/>
                <w:bCs/>
                <w:sz w:val="18"/>
                <w:szCs w:val="18"/>
              </w:rPr>
            </w:pPr>
            <w:r>
              <w:rPr>
                <w:rFonts w:ascii="Arial" w:hAnsi="Arial"/>
                <w:b/>
                <w:bCs/>
                <w:sz w:val="18"/>
                <w:szCs w:val="18"/>
                <w:lang w:val="en-US"/>
              </w:rPr>
              <w:t>EXCEPTIONAL</w:t>
            </w:r>
          </w:p>
          <w:p w:rsidR="0077068C" w:rsidRDefault="00170905">
            <w:pPr>
              <w:pStyle w:val="Body"/>
              <w:jc w:val="center"/>
            </w:pPr>
            <w:r>
              <w:rPr>
                <w:rFonts w:ascii="Arial" w:hAnsi="Arial"/>
                <w:b/>
                <w:bCs/>
                <w:sz w:val="18"/>
                <w:szCs w:val="18"/>
                <w:lang w:val="en-US"/>
              </w:rPr>
              <w:t>(Distinction)</w:t>
            </w:r>
          </w:p>
        </w:tc>
      </w:tr>
      <w:tr w:rsidR="0077068C">
        <w:trPr>
          <w:trHeight w:val="223"/>
          <w:tblHeader/>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251" w:type="dxa"/>
              <w:bottom w:w="80" w:type="dxa"/>
              <w:right w:w="80" w:type="dxa"/>
            </w:tcMar>
          </w:tcPr>
          <w:p w:rsidR="0077068C" w:rsidRDefault="00170905">
            <w:pPr>
              <w:pStyle w:val="Body"/>
              <w:ind w:left="171"/>
            </w:pPr>
            <w:r>
              <w:rPr>
                <w:rFonts w:ascii="Arial" w:hAnsi="Arial"/>
                <w:b/>
                <w:bCs/>
                <w:lang w:val="en-US"/>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30-44%</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45-49%</w:t>
            </w:r>
          </w:p>
        </w:tc>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vAlign w:val="bottom"/>
          </w:tcPr>
          <w:p w:rsidR="0077068C" w:rsidRDefault="00170905">
            <w:pPr>
              <w:pStyle w:val="Body"/>
              <w:jc w:val="center"/>
            </w:pPr>
            <w:r>
              <w:rPr>
                <w:rFonts w:ascii="Arial" w:hAnsi="Arial"/>
                <w:b/>
                <w:bCs/>
                <w:sz w:val="18"/>
                <w:szCs w:val="18"/>
                <w:lang w:val="en-US"/>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95B3D7"/>
            <w:tcMar>
              <w:top w:w="80" w:type="dxa"/>
              <w:left w:w="80" w:type="dxa"/>
              <w:bottom w:w="80" w:type="dxa"/>
              <w:right w:w="80" w:type="dxa"/>
            </w:tcMar>
          </w:tcPr>
          <w:p w:rsidR="0077068C" w:rsidRDefault="00170905">
            <w:pPr>
              <w:pStyle w:val="Body"/>
              <w:jc w:val="center"/>
            </w:pPr>
            <w:r>
              <w:rPr>
                <w:rFonts w:ascii="Arial" w:hAnsi="Arial"/>
                <w:b/>
                <w:bCs/>
                <w:sz w:val="18"/>
                <w:szCs w:val="18"/>
                <w:lang w:val="en-US"/>
              </w:rPr>
              <w:t>85-100%</w:t>
            </w:r>
          </w:p>
        </w:tc>
      </w:tr>
      <w:tr w:rsidR="0077068C">
        <w:tblPrEx>
          <w:shd w:val="clear" w:color="auto" w:fill="CED7E7"/>
        </w:tblPrEx>
        <w:trPr>
          <w:trHeight w:val="5723"/>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188" w:type="dxa"/>
              <w:bottom w:w="80" w:type="dxa"/>
              <w:right w:w="80" w:type="dxa"/>
            </w:tcMar>
          </w:tcPr>
          <w:p w:rsidR="0077068C" w:rsidRDefault="00170905">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current research, referencing,</w:t>
            </w:r>
          </w:p>
          <w:p w:rsidR="0077068C" w:rsidRDefault="00170905">
            <w:pPr>
              <w:pStyle w:val="Body"/>
              <w:spacing w:before="34"/>
              <w:ind w:left="108"/>
              <w:rPr>
                <w:rFonts w:ascii="Arial" w:eastAsia="Arial" w:hAnsi="Arial" w:cs="Arial"/>
                <w:sz w:val="18"/>
                <w:szCs w:val="18"/>
              </w:rPr>
            </w:pPr>
            <w:r>
              <w:rPr>
                <w:rFonts w:ascii="Arial" w:hAnsi="Arial"/>
                <w:sz w:val="18"/>
                <w:szCs w:val="18"/>
                <w:lang w:val="en-US"/>
              </w:rPr>
              <w:t>academic conventions and</w:t>
            </w:r>
          </w:p>
          <w:p w:rsidR="0077068C" w:rsidRDefault="00170905">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rsidR="0077068C" w:rsidRDefault="00170905">
            <w:pPr>
              <w:pStyle w:val="Body"/>
              <w:rPr>
                <w:rFonts w:ascii="Arial" w:eastAsia="Arial" w:hAnsi="Arial" w:cs="Arial"/>
              </w:rPr>
            </w:pPr>
            <w:r>
              <w:rPr>
                <w:rFonts w:ascii="Arial" w:hAnsi="Arial"/>
                <w:lang w:val="en-US"/>
              </w:rPr>
              <w:t>Views and findings mostly unsupported and non-authoritative.</w:t>
            </w:r>
          </w:p>
          <w:p w:rsidR="0077068C" w:rsidRDefault="00170905">
            <w:pPr>
              <w:pStyle w:val="Body"/>
            </w:pPr>
            <w:r>
              <w:rPr>
                <w:rFonts w:ascii="Arial" w:hAnsi="Arial"/>
                <w:lang w:val="en-US"/>
              </w:rPr>
              <w:t>Referencing conventions used incoherently or largely absent.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Engagement with a very limited range of relevant and credible sources. Some omissions and minor errors.</w:t>
            </w:r>
          </w:p>
          <w:p w:rsidR="0077068C" w:rsidRDefault="00170905">
            <w:pPr>
              <w:pStyle w:val="Body"/>
            </w:pPr>
            <w:r>
              <w:rPr>
                <w:rFonts w:ascii="Arial" w:hAnsi="Arial"/>
                <w:lang w:val="en-US"/>
              </w:rPr>
              <w:t>Referencing conventions evident though not always applied accurately or consistently.</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Engagement with a wide range of research-informed literature, including sources retrieved independently.</w:t>
            </w:r>
          </w:p>
          <w:p w:rsidR="0077068C" w:rsidRDefault="00170905">
            <w:pPr>
              <w:pStyle w:val="Body"/>
            </w:pPr>
            <w:r>
              <w:rPr>
                <w:rFonts w:ascii="Arial" w:hAnsi="Arial"/>
                <w:lang w:val="en-US"/>
              </w:rPr>
              <w:t>Selection of relevant and credible sources.  Very good use of referencing, with no/very few inaccuracies or inconsistencies.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 xml:space="preserve">Engagement with an extensive range of relevant and credible literature, informed by the latest research. Consistently accurate application of referencing. </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Exceptional engagement with an extensive range of relevant and credible literature, informed by the latest research. High-level referencing skills consistently and professionally applied.</w:t>
            </w:r>
          </w:p>
        </w:tc>
      </w:tr>
      <w:tr w:rsidR="0077068C">
        <w:tblPrEx>
          <w:shd w:val="clear" w:color="auto" w:fill="CED7E7"/>
        </w:tblPrEx>
        <w:trPr>
          <w:trHeight w:val="8363"/>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188" w:type="dxa"/>
              <w:bottom w:w="80" w:type="dxa"/>
              <w:right w:w="80" w:type="dxa"/>
            </w:tcMar>
          </w:tcPr>
          <w:p w:rsidR="0077068C" w:rsidRDefault="00170905">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(A systematic, conceptual understanding of knowledge, and a critical awareness of current problems and/or new insights, much of which is at, or informed by, the forefront of the discipline; a comprehensive understanding of techniques applicable to their own research)</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Major gaps in knowledge and understanding of the subject matter is not systematic. Substantial inaccuracies. No awareness of current problems, insights or the latest research and/or advanced scholarship within the discipline.</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Knowledge is accurate and reasonably detailed. A systematic understanding of the field of study</w:t>
            </w:r>
            <w:r>
              <w:rPr>
                <w:lang w:val="en-US"/>
              </w:rPr>
              <w:t xml:space="preserve"> </w:t>
            </w:r>
            <w:r>
              <w:rPr>
                <w:rFonts w:ascii="Arial" w:hAnsi="Arial"/>
                <w:lang w:val="en-US"/>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Knowledge has a well-defined focus, which is reasonably extensive,</w:t>
            </w:r>
            <w:r>
              <w:rPr>
                <w:lang w:val="en-US"/>
              </w:rPr>
              <w:t xml:space="preserve"> </w:t>
            </w:r>
            <w:r>
              <w:rPr>
                <w:rFonts w:ascii="Arial" w:hAnsi="Arial"/>
                <w:lang w:val="en-US"/>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 xml:space="preserve">Excellent mastery of a complex and </w:t>
            </w:r>
            <w:proofErr w:type="spellStart"/>
            <w:r>
              <w:rPr>
                <w:rFonts w:ascii="Arial" w:hAnsi="Arial"/>
                <w:lang w:val="en-US"/>
              </w:rPr>
              <w:t>specialised</w:t>
            </w:r>
            <w:proofErr w:type="spellEnd"/>
            <w:r>
              <w:rPr>
                <w:rFonts w:ascii="Arial" w:hAnsi="Arial"/>
                <w:lang w:val="en-US"/>
              </w:rPr>
              <w:t xml:space="preserve">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spacing w:after="120"/>
            </w:pPr>
            <w:r>
              <w:rPr>
                <w:rFonts w:ascii="Arial" w:hAnsi="Arial"/>
                <w:lang w:val="en-US"/>
              </w:rPr>
              <w:t xml:space="preserve">Exceptional mastery of a complex and </w:t>
            </w:r>
            <w:proofErr w:type="spellStart"/>
            <w:r>
              <w:rPr>
                <w:rFonts w:ascii="Arial" w:hAnsi="Arial"/>
                <w:lang w:val="en-US"/>
              </w:rPr>
              <w:t>specialised</w:t>
            </w:r>
            <w:proofErr w:type="spellEnd"/>
            <w:r>
              <w:rPr>
                <w:rFonts w:ascii="Arial" w:hAnsi="Arial"/>
                <w:lang w:val="en-US"/>
              </w:rPr>
              <w:t xml:space="preserve">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77068C">
        <w:tblPrEx>
          <w:shd w:val="clear" w:color="auto" w:fill="CED7E7"/>
        </w:tblPrEx>
        <w:trPr>
          <w:trHeight w:val="9903"/>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188" w:type="dxa"/>
              <w:bottom w:w="80" w:type="dxa"/>
              <w:right w:w="80" w:type="dxa"/>
            </w:tcMar>
          </w:tcPr>
          <w:p w:rsidR="0077068C" w:rsidRDefault="00170905">
            <w:pPr>
              <w:pStyle w:val="Body"/>
              <w:spacing w:before="34" w:line="239" w:lineRule="auto"/>
              <w:ind w:left="108"/>
              <w:rPr>
                <w:rFonts w:ascii="Arial" w:eastAsia="Arial" w:hAnsi="Arial" w:cs="Arial"/>
                <w:b/>
                <w:bCs/>
              </w:rPr>
            </w:pPr>
            <w:r>
              <w:rPr>
                <w:rFonts w:ascii="Arial" w:hAnsi="Arial"/>
                <w:b/>
                <w:bCs/>
                <w:lang w:val="en-US"/>
              </w:rPr>
              <w:lastRenderedPageBreak/>
              <w:t xml:space="preserve">Cognitive and intellectual skills </w:t>
            </w:r>
          </w:p>
          <w:p w:rsidR="0077068C" w:rsidRDefault="00170905">
            <w:pPr>
              <w:pStyle w:val="Body"/>
              <w:spacing w:before="34" w:line="239" w:lineRule="auto"/>
              <w:ind w:left="108"/>
            </w:pPr>
            <w:r>
              <w:rPr>
                <w:rFonts w:ascii="Arial" w:hAnsi="Arial"/>
                <w:sz w:val="18"/>
                <w:szCs w:val="18"/>
                <w:lang w:val="en-US"/>
              </w:rPr>
              <w:t xml:space="preserve">(Critical evaluation of current research and methodologies and develop critiques of them and, where appropriate, to propose new hypotheses; make sound judgements in the absence of complete data.)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Wholly or almost wholly descriptive work. Little or no evaluation or critique or attempt at a systematic approach.</w:t>
            </w:r>
          </w:p>
          <w:p w:rsidR="0077068C" w:rsidRDefault="00170905">
            <w:pPr>
              <w:pStyle w:val="Body"/>
            </w:pPr>
            <w:r>
              <w:rPr>
                <w:rFonts w:ascii="Arial" w:hAnsi="Arial"/>
                <w:lang w:val="en-US"/>
              </w:rPr>
              <w:t xml:space="preserve">Failure to develop arguments, leading to illogical or invalid judgements. Unsubstantiated </w:t>
            </w:r>
            <w:proofErr w:type="spellStart"/>
            <w:r>
              <w:rPr>
                <w:rFonts w:ascii="Arial" w:hAnsi="Arial"/>
                <w:lang w:val="en-US"/>
              </w:rPr>
              <w:t>generalisations</w:t>
            </w:r>
            <w:proofErr w:type="spellEnd"/>
            <w:r>
              <w:rPr>
                <w:rFonts w:ascii="Arial" w:hAnsi="Arial"/>
                <w:lang w:val="en-US"/>
              </w:rPr>
              <w:t>, made without use of credible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 xml:space="preserve">Largely descriptive work, with superficial use of critical evaluation of research and methodologies. Absent or weak development of hypotheses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Limited attempt at critical evaluation/ critique of current research and methodologies, tending towards description.</w:t>
            </w:r>
          </w:p>
          <w:p w:rsidR="0077068C" w:rsidRDefault="00170905">
            <w:pPr>
              <w:pStyle w:val="Body"/>
              <w:rPr>
                <w:rFonts w:ascii="Arial" w:eastAsia="Arial" w:hAnsi="Arial" w:cs="Arial"/>
              </w:rPr>
            </w:pPr>
            <w:r>
              <w:rPr>
                <w:rFonts w:ascii="Arial" w:hAnsi="Arial"/>
                <w:lang w:val="en-US"/>
              </w:rPr>
              <w:t>Limited attempt to propose new hypotheses. Can deal with complex issues but not systematically or creatively. Some evidence to support emerging judgements but these may be underdeveloped or with a little inconsistency / mis-interpretation.</w:t>
            </w:r>
          </w:p>
          <w:p w:rsidR="0077068C" w:rsidRDefault="00170905">
            <w:pPr>
              <w:pStyle w:val="Body"/>
            </w:pPr>
            <w:r>
              <w:rPr>
                <w:rFonts w:ascii="Arial" w:hAnsi="Arial"/>
                <w:lang w:val="en-US"/>
              </w:rPr>
              <w:t>May assert rather than argue a case.</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rsidR="0077068C" w:rsidRDefault="0077068C">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pPr>
            <w:r>
              <w:rPr>
                <w:rFonts w:ascii="Arial" w:hAnsi="Arial"/>
                <w:lang w:val="en-US"/>
              </w:rPr>
              <w:t xml:space="preserve">Excellent critical evaluation/ critique of current research and methodologies, Proposes innovative hypotheses, where appropriate. Can </w:t>
            </w:r>
            <w:proofErr w:type="spellStart"/>
            <w:r>
              <w:rPr>
                <w:rFonts w:ascii="Arial" w:hAnsi="Arial"/>
                <w:lang w:val="en-US"/>
              </w:rPr>
              <w:t>synthesise</w:t>
            </w:r>
            <w:proofErr w:type="spellEnd"/>
            <w:r>
              <w:rPr>
                <w:rFonts w:ascii="Arial" w:hAnsi="Arial"/>
                <w:lang w:val="en-US"/>
              </w:rPr>
              <w:t xml:space="preserve"> complex issues systematically and creatively. Ability to investigate contradictory or incomplete information and make strong, persuasive, arguments and sophisticated judgements.</w:t>
            </w:r>
            <w:r>
              <w:rPr>
                <w:lang w:val="en-US"/>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Exceptional critical evaluation/ critique of current research and methodologies, Proposes innovative hypotheses, where appropriate.</w:t>
            </w:r>
            <w:r>
              <w:rPr>
                <w:lang w:val="en-US"/>
              </w:rPr>
              <w:t xml:space="preserve"> </w:t>
            </w:r>
            <w:r>
              <w:rPr>
                <w:rFonts w:ascii="Arial" w:hAnsi="Arial"/>
                <w:lang w:val="en-US"/>
              </w:rPr>
              <w:t xml:space="preserve">Exemplary systematic and creative synthesis of complex issues.  </w:t>
            </w:r>
          </w:p>
          <w:p w:rsidR="0077068C" w:rsidRDefault="00170905">
            <w:pPr>
              <w:pStyle w:val="Body"/>
            </w:pPr>
            <w:r>
              <w:rPr>
                <w:rFonts w:ascii="Arial" w:hAnsi="Arial"/>
                <w:lang w:val="en-US"/>
              </w:rPr>
              <w:t>Ability to investigate contradictory or incomplete information and make strong, persuasive, arguments and sophisticated, nuanced, judgements. Potential for journal publication or doctoral research.</w:t>
            </w:r>
          </w:p>
        </w:tc>
      </w:tr>
      <w:tr w:rsidR="0077068C">
        <w:tblPrEx>
          <w:shd w:val="clear" w:color="auto" w:fill="CED7E7"/>
        </w:tblPrEx>
        <w:trPr>
          <w:trHeight w:val="11883"/>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188" w:type="dxa"/>
              <w:bottom w:w="80" w:type="dxa"/>
              <w:right w:w="80" w:type="dxa"/>
            </w:tcMar>
          </w:tcPr>
          <w:p w:rsidR="0077068C" w:rsidRDefault="00170905">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rsidR="0077068C" w:rsidRDefault="00170905">
            <w:pPr>
              <w:pStyle w:val="Body"/>
              <w:spacing w:before="34" w:line="239" w:lineRule="auto"/>
              <w:ind w:left="108"/>
            </w:pPr>
            <w:r>
              <w:rPr>
                <w:rFonts w:ascii="Arial" w:hAnsi="Arial"/>
                <w:sz w:val="18"/>
                <w:szCs w:val="18"/>
                <w:lang w:val="en-US"/>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Limited or no use of methods, materials, tools and/or techniques.</w:t>
            </w:r>
          </w:p>
          <w:p w:rsidR="0077068C" w:rsidRDefault="00170905">
            <w:pPr>
              <w:pStyle w:val="Body"/>
              <w:rPr>
                <w:rFonts w:ascii="Arial" w:eastAsia="Arial" w:hAnsi="Arial" w:cs="Arial"/>
              </w:rPr>
            </w:pPr>
            <w:r>
              <w:rPr>
                <w:rFonts w:ascii="Arial" w:hAnsi="Arial"/>
                <w:lang w:val="en-US"/>
              </w:rPr>
              <w:t>Little or no appreciation of the context of the application.</w:t>
            </w:r>
          </w:p>
          <w:p w:rsidR="0077068C" w:rsidRDefault="00170905">
            <w:pPr>
              <w:pStyle w:val="Body"/>
              <w:rPr>
                <w:rFonts w:ascii="Arial" w:eastAsia="Arial" w:hAnsi="Arial" w:cs="Arial"/>
              </w:rPr>
            </w:pPr>
            <w:r>
              <w:rPr>
                <w:rFonts w:ascii="Arial" w:hAnsi="Arial"/>
                <w:lang w:val="en-US"/>
              </w:rPr>
              <w:t>Limited understanding of the application of theory to practice or making appropriate links between the two.</w:t>
            </w:r>
          </w:p>
          <w:p w:rsidR="0077068C" w:rsidRDefault="00170905">
            <w:pPr>
              <w:pStyle w:val="Body"/>
            </w:pPr>
            <w:r>
              <w:rPr>
                <w:rFonts w:ascii="Arial" w:hAnsi="Arial"/>
                <w:lang w:val="en-US"/>
              </w:rPr>
              <w:t>Very weak problem-solving skills</w:t>
            </w:r>
            <w:r>
              <w:rPr>
                <w:lang w:val="en-US"/>
              </w:rPr>
              <w:t xml:space="preserve"> </w:t>
            </w:r>
            <w:r>
              <w:rPr>
                <w:rFonts w:ascii="Arial" w:hAnsi="Arial"/>
                <w:lang w:val="en-US"/>
              </w:rPr>
              <w:t xml:space="preserve">in complex and unpredictable contexts.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Rudimentary application of methods, materials, tools and/or techniques but without consideration and competence. Flawed appreciation of the context of the application.</w:t>
            </w:r>
          </w:p>
          <w:p w:rsidR="0077068C" w:rsidRDefault="00170905">
            <w:pPr>
              <w:pStyle w:val="Body"/>
              <w:rPr>
                <w:rFonts w:ascii="Arial" w:eastAsia="Arial" w:hAnsi="Arial" w:cs="Arial"/>
              </w:rPr>
            </w:pPr>
            <w:r>
              <w:rPr>
                <w:rFonts w:ascii="Arial" w:hAnsi="Arial"/>
                <w:lang w:val="en-US"/>
              </w:rPr>
              <w:t xml:space="preserve">Weak understanding of the application of theory to practice, with only occasional evidence of making appropriate links between the two. Weak problem-solving skills in complex and unpredictable contexts. </w:t>
            </w:r>
          </w:p>
          <w:p w:rsidR="0077068C" w:rsidRDefault="0077068C">
            <w:pPr>
              <w:pStyle w:val="Body"/>
            </w:pP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An awareness and mostly appropriate application of well-established methods, materials, tools and/or techniques, with occasional errors.</w:t>
            </w:r>
          </w:p>
          <w:p w:rsidR="0077068C" w:rsidRDefault="00170905">
            <w:pPr>
              <w:pStyle w:val="Body"/>
              <w:rPr>
                <w:rFonts w:ascii="Arial" w:eastAsia="Arial" w:hAnsi="Arial" w:cs="Arial"/>
              </w:rPr>
            </w:pPr>
            <w:r>
              <w:rPr>
                <w:rFonts w:ascii="Arial" w:hAnsi="Arial"/>
                <w:lang w:val="en-US"/>
              </w:rPr>
              <w:t>Basic appreciation of the context of the application. Theoretical knowledge and understanding applied in practice, but not always making logical links between the two.</w:t>
            </w:r>
          </w:p>
          <w:p w:rsidR="0077068C" w:rsidRDefault="00170905">
            <w:pPr>
              <w:pStyle w:val="Body"/>
            </w:pPr>
            <w:r>
              <w:rPr>
                <w:rFonts w:ascii="Arial" w:hAnsi="Arial"/>
                <w:lang w:val="en-US"/>
              </w:rPr>
              <w:t xml:space="preserve">Can identify problems and propose basic solutions without fully appreciating the complexity of unpredictable contexts. </w:t>
            </w:r>
          </w:p>
        </w:tc>
        <w:tc>
          <w:tcPr>
            <w:tcW w:w="17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An appropriate application of standard methods, materials, tools and/or techniques.</w:t>
            </w:r>
          </w:p>
          <w:p w:rsidR="0077068C" w:rsidRDefault="00170905">
            <w:pPr>
              <w:pStyle w:val="Body"/>
              <w:rPr>
                <w:rFonts w:ascii="Arial" w:eastAsia="Arial" w:hAnsi="Arial" w:cs="Arial"/>
              </w:rPr>
            </w:pPr>
            <w:r>
              <w:rPr>
                <w:rFonts w:ascii="Arial" w:hAnsi="Arial"/>
                <w:lang w:val="en-US"/>
              </w:rPr>
              <w:t>Clear appreciation of the context of the application. Mainly consistent, accurate and logical application of theory to practice, making appropriate links between the two.</w:t>
            </w:r>
          </w:p>
          <w:p w:rsidR="0077068C" w:rsidRDefault="00170905">
            <w:pPr>
              <w:pStyle w:val="Body"/>
            </w:pPr>
            <w:r>
              <w:rPr>
                <w:rFonts w:ascii="Arial" w:hAnsi="Arial"/>
                <w:lang w:val="en-US"/>
              </w:rPr>
              <w:t>Can identify problems and propose mostly appropriate solutions in complex and unpredictable contexts, with elements of originality.</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A very good application of a range of methods, materials, tools and/or techniques.</w:t>
            </w:r>
          </w:p>
          <w:p w:rsidR="0077068C" w:rsidRDefault="00170905">
            <w:pPr>
              <w:pStyle w:val="Body"/>
              <w:rPr>
                <w:rFonts w:ascii="Arial" w:eastAsia="Arial" w:hAnsi="Arial" w:cs="Arial"/>
              </w:rPr>
            </w:pPr>
            <w:r>
              <w:rPr>
                <w:rFonts w:ascii="Arial" w:hAnsi="Arial"/>
                <w:lang w:val="en-US"/>
              </w:rPr>
              <w:t>Very good consideration of the context of the application, with perceptive insights. Can identify problems and propose appropriate solutions</w:t>
            </w:r>
            <w:r>
              <w:rPr>
                <w:lang w:val="en-US"/>
              </w:rPr>
              <w:t xml:space="preserve"> </w:t>
            </w:r>
            <w:r>
              <w:rPr>
                <w:rFonts w:ascii="Arial" w:hAnsi="Arial"/>
                <w:lang w:val="en-US"/>
              </w:rPr>
              <w:t>in complex and unpredictable contexts.</w:t>
            </w:r>
          </w:p>
          <w:p w:rsidR="0077068C" w:rsidRDefault="00170905">
            <w:pPr>
              <w:pStyle w:val="Body"/>
            </w:pPr>
            <w:r>
              <w:rPr>
                <w:rFonts w:ascii="Arial" w:hAnsi="Arial"/>
                <w:lang w:val="en-US"/>
              </w:rPr>
              <w:t xml:space="preserve">Evidence of originality and creativity. </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An advanced application of knowledge, methods, materials, tools and/or techniques.</w:t>
            </w:r>
          </w:p>
          <w:p w:rsidR="0077068C" w:rsidRDefault="00170905">
            <w:pPr>
              <w:pStyle w:val="Body"/>
              <w:rPr>
                <w:rFonts w:ascii="Arial" w:eastAsia="Arial" w:hAnsi="Arial" w:cs="Arial"/>
              </w:rPr>
            </w:pPr>
            <w:r>
              <w:rPr>
                <w:rFonts w:ascii="Arial" w:hAnsi="Arial"/>
                <w:lang w:val="en-US"/>
              </w:rPr>
              <w:t>The context of the application is well considered, and insightful.</w:t>
            </w:r>
          </w:p>
          <w:p w:rsidR="0077068C" w:rsidRDefault="00170905">
            <w:pPr>
              <w:pStyle w:val="Body"/>
              <w:rPr>
                <w:rFonts w:ascii="Arial" w:eastAsia="Arial" w:hAnsi="Arial" w:cs="Arial"/>
              </w:rPr>
            </w:pPr>
            <w:r>
              <w:rPr>
                <w:rFonts w:ascii="Arial" w:hAnsi="Arial"/>
                <w:lang w:val="en-US"/>
              </w:rPr>
              <w:t xml:space="preserve">Can identify complex problems and propose excellent solutions. </w:t>
            </w:r>
            <w:r>
              <w:rPr>
                <w:lang w:val="en-US"/>
              </w:rPr>
              <w:t>A</w:t>
            </w:r>
            <w:r>
              <w:rPr>
                <w:rFonts w:ascii="Arial" w:hAnsi="Arial"/>
                <w:lang w:val="en-US"/>
              </w:rPr>
              <w:t>n excellent grasp of techniques applicable to own research or advanced scholarship.</w:t>
            </w:r>
          </w:p>
          <w:p w:rsidR="0077068C" w:rsidRDefault="00170905">
            <w:pPr>
              <w:pStyle w:val="Body"/>
            </w:pPr>
            <w:r>
              <w:rPr>
                <w:rFonts w:ascii="Arial" w:hAnsi="Arial"/>
                <w:lang w:val="en-US"/>
              </w:rPr>
              <w:t>Shows originality in application of knowledge and techniques, and of how established techniques of enquiry create and interpret knowledge in the discipline.</w:t>
            </w:r>
          </w:p>
        </w:tc>
        <w:tc>
          <w:tcPr>
            <w:tcW w:w="17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 xml:space="preserve">Exceptional application skills in complex, unpredictable, contexts, drawing </w:t>
            </w:r>
            <w:proofErr w:type="spellStart"/>
            <w:r>
              <w:rPr>
                <w:rFonts w:ascii="Arial" w:hAnsi="Arial"/>
                <w:lang w:val="en-US"/>
              </w:rPr>
              <w:t>skilfully</w:t>
            </w:r>
            <w:proofErr w:type="spellEnd"/>
            <w:r>
              <w:rPr>
                <w:rFonts w:ascii="Arial" w:hAnsi="Arial"/>
                <w:lang w:val="en-US"/>
              </w:rPr>
              <w:t xml:space="preserve"> on the latest research within the discipline. Can identify complex problems and propose sophisticated, original solutions. </w:t>
            </w:r>
          </w:p>
          <w:p w:rsidR="0077068C" w:rsidRDefault="00170905">
            <w:pPr>
              <w:pStyle w:val="Body"/>
              <w:rPr>
                <w:rFonts w:ascii="Arial" w:eastAsia="Arial" w:hAnsi="Arial" w:cs="Arial"/>
              </w:rPr>
            </w:pPr>
            <w:r>
              <w:rPr>
                <w:rFonts w:ascii="Arial" w:hAnsi="Arial"/>
                <w:lang w:val="en-US"/>
              </w:rPr>
              <w:t>An outstanding application of techniques applicable to own research or advanced scholarship.</w:t>
            </w:r>
          </w:p>
          <w:p w:rsidR="0077068C" w:rsidRDefault="00170905">
            <w:pPr>
              <w:pStyle w:val="Body"/>
            </w:pPr>
            <w:r>
              <w:rPr>
                <w:rFonts w:ascii="Arial" w:hAnsi="Arial"/>
                <w:lang w:val="en-US"/>
              </w:rPr>
              <w:t>Shows originality in application of knowledge and techniques, and of how established techniques of enquiry create and interpret knowledge in the discipline with assimilation and development of cutting edge processes and techniques.</w:t>
            </w:r>
          </w:p>
        </w:tc>
      </w:tr>
      <w:tr w:rsidR="0077068C">
        <w:tblPrEx>
          <w:shd w:val="clear" w:color="auto" w:fill="CED7E7"/>
        </w:tblPrEx>
        <w:trPr>
          <w:trHeight w:val="10123"/>
        </w:trPr>
        <w:tc>
          <w:tcPr>
            <w:tcW w:w="1735" w:type="dxa"/>
            <w:tcBorders>
              <w:top w:val="single" w:sz="4" w:space="0" w:color="000000"/>
              <w:left w:val="single" w:sz="4" w:space="0" w:color="000000"/>
              <w:bottom w:val="single" w:sz="4" w:space="0" w:color="000000"/>
              <w:right w:val="single" w:sz="4" w:space="0" w:color="000000"/>
            </w:tcBorders>
            <w:shd w:val="clear" w:color="auto" w:fill="95B3D7"/>
            <w:tcMar>
              <w:top w:w="80" w:type="dxa"/>
              <w:left w:w="188" w:type="dxa"/>
              <w:bottom w:w="80" w:type="dxa"/>
              <w:right w:w="80" w:type="dxa"/>
            </w:tcMar>
          </w:tcPr>
          <w:p w:rsidR="0077068C" w:rsidRDefault="00170905">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rsidR="0077068C" w:rsidRDefault="00170905">
            <w:pPr>
              <w:pStyle w:val="Body"/>
              <w:spacing w:before="34" w:line="239" w:lineRule="auto"/>
              <w:ind w:left="108"/>
            </w:pPr>
            <w:r>
              <w:rPr>
                <w:rFonts w:ascii="Arial" w:hAnsi="Arial"/>
                <w:sz w:val="18"/>
                <w:szCs w:val="18"/>
                <w:lang w:val="en-US"/>
              </w:rPr>
              <w:t>(Exercise of self-direction, autonomy and personal responsibility; plan and implement tasks at a professional level; independent learning; use appropriate media to communicate effectively</w:t>
            </w:r>
            <w:r>
              <w:rPr>
                <w:lang w:val="en-US"/>
              </w:rPr>
              <w:t xml:space="preserve"> </w:t>
            </w:r>
            <w:r>
              <w:rPr>
                <w:rFonts w:ascii="Arial" w:hAnsi="Arial"/>
                <w:sz w:val="18"/>
                <w:szCs w:val="18"/>
                <w:lang w:val="en-US"/>
              </w:rPr>
              <w:t xml:space="preserve">and professionally to a variety of audiences; fluency of expression; systematic approach; clarity and effectiveness in presentation and </w:t>
            </w:r>
            <w:proofErr w:type="spellStart"/>
            <w:r>
              <w:rPr>
                <w:rFonts w:ascii="Arial" w:hAnsi="Arial"/>
                <w:sz w:val="18"/>
                <w:szCs w:val="18"/>
                <w:lang w:val="en-US"/>
              </w:rPr>
              <w:t>organisation</w:t>
            </w:r>
            <w:proofErr w:type="spellEnd"/>
            <w:r>
              <w:rPr>
                <w:rFonts w:ascii="Arial" w:hAnsi="Arial"/>
                <w:sz w:val="18"/>
                <w:szCs w:val="18"/>
                <w:lang w:val="en-US"/>
              </w:rPr>
              <w: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Communication medium is inappropriate or misapplied.</w:t>
            </w:r>
          </w:p>
          <w:p w:rsidR="0077068C" w:rsidRDefault="00170905">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xml:space="preserve"> and/or confusingly expressed. Very weak use of language and/or very inappropriate style. Little or no evidence of autonomy (or collaboration, where relevant) in the completion of tasks.</w:t>
            </w:r>
            <w:r>
              <w:rPr>
                <w:lang w:val="en-US"/>
              </w:rPr>
              <w:t xml:space="preserve"> </w:t>
            </w:r>
            <w:r>
              <w:rPr>
                <w:rFonts w:ascii="Arial" w:hAnsi="Arial"/>
                <w:lang w:val="en-US"/>
              </w:rPr>
              <w:t>Little or no evidence of the skills required in professional, postgraduate employment.</w:t>
            </w:r>
          </w:p>
          <w:p w:rsidR="0077068C" w:rsidRDefault="0077068C">
            <w:pPr>
              <w:pStyle w:val="Body"/>
            </w:pP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 xml:space="preserve">Communication medium is poorly designed and/or not suitable for the audience. </w:t>
            </w:r>
          </w:p>
          <w:p w:rsidR="0077068C" w:rsidRDefault="00170905">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 xml:space="preserve">Can communicate in a suitable medium but with some room for improvement. </w:t>
            </w:r>
          </w:p>
          <w:p w:rsidR="0077068C" w:rsidRDefault="00170905">
            <w:pPr>
              <w:pStyle w:val="Body"/>
              <w:rPr>
                <w:rFonts w:ascii="Arial" w:eastAsia="Arial" w:hAnsi="Arial" w:cs="Arial"/>
              </w:rPr>
            </w:pPr>
            <w:r>
              <w:rPr>
                <w:rFonts w:ascii="Arial" w:hAnsi="Arial"/>
                <w:lang w:val="en-US"/>
              </w:rPr>
              <w:t xml:space="preserve">Mostly ordered presentation and structure in which relevant ideas / concepts are reasonably expressed. Work may lack coherence in places. Can work as part of a team, but with limited involvement in group activities. </w:t>
            </w:r>
          </w:p>
          <w:p w:rsidR="0077068C" w:rsidRDefault="00170905">
            <w:pPr>
              <w:pStyle w:val="Body"/>
            </w:pPr>
            <w:r>
              <w:rPr>
                <w:rFonts w:ascii="Arial" w:hAnsi="Arial"/>
                <w:lang w:val="en-US"/>
              </w:rPr>
              <w:t>Demonstrates some but not all of the basic skills required in professional, postgraduate employment, with some areas of minor weakness.</w:t>
            </w:r>
          </w:p>
        </w:tc>
        <w:tc>
          <w:tcPr>
            <w:tcW w:w="1735"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Can communicate effectively in a suitable format, but may have minor errors.</w:t>
            </w:r>
          </w:p>
          <w:p w:rsidR="0077068C" w:rsidRDefault="00170905">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work, in a suitable structure and is for the most part clearly expressed. Can work effectively independently and/or as part of a team, with clear contribution to group activities. </w:t>
            </w:r>
          </w:p>
          <w:p w:rsidR="0077068C" w:rsidRDefault="00170905">
            <w:pPr>
              <w:pStyle w:val="Body"/>
            </w:pPr>
            <w:r>
              <w:rPr>
                <w:rFonts w:ascii="Arial" w:hAnsi="Arial"/>
                <w:lang w:val="en-US"/>
              </w:rPr>
              <w:t>Demonstrates the skills required in professional, postgraduate employment, with some areas of strength and some of minor weakness.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Can communicate well, confidently and consistently in a suitable format.</w:t>
            </w:r>
          </w:p>
          <w:p w:rsidR="0077068C" w:rsidRDefault="00170905">
            <w:pPr>
              <w:pStyle w:val="Body"/>
              <w:rPr>
                <w:rFonts w:ascii="Arial" w:eastAsia="Arial" w:hAnsi="Arial" w:cs="Arial"/>
              </w:rPr>
            </w:pPr>
            <w:r>
              <w:rPr>
                <w:rFonts w:ascii="Arial" w:hAnsi="Arial"/>
                <w:lang w:val="en-US"/>
              </w:rPr>
              <w:t xml:space="preserve">Work is coherent, fluent, well-structured and </w:t>
            </w:r>
            <w:proofErr w:type="spellStart"/>
            <w:r>
              <w:rPr>
                <w:rFonts w:ascii="Arial" w:hAnsi="Arial"/>
                <w:lang w:val="en-US"/>
              </w:rPr>
              <w:t>organised</w:t>
            </w:r>
            <w:proofErr w:type="spellEnd"/>
            <w:r>
              <w:rPr>
                <w:rFonts w:ascii="Arial" w:hAnsi="Arial"/>
                <w:lang w:val="en-US"/>
              </w:rPr>
              <w:t xml:space="preserve">. Can work very well autonomously and/or as part of a team, with a good contribution to group activities. </w:t>
            </w:r>
          </w:p>
          <w:p w:rsidR="0077068C" w:rsidRDefault="00170905">
            <w:pPr>
              <w:pStyle w:val="Body"/>
            </w:pPr>
            <w:r>
              <w:rPr>
                <w:rFonts w:ascii="Arial" w:hAnsi="Arial"/>
                <w:lang w:val="en-US"/>
              </w:rPr>
              <w:t>Demonstrates comprehensive professional, postgraduate employment skills.</w:t>
            </w:r>
          </w:p>
        </w:tc>
        <w:tc>
          <w:tcPr>
            <w:tcW w:w="1736"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Can communicate professionally confidently and consistently in a suitable format.</w:t>
            </w:r>
          </w:p>
          <w:p w:rsidR="0077068C" w:rsidRDefault="00170905">
            <w:pPr>
              <w:pStyle w:val="Body"/>
            </w:pPr>
            <w:r>
              <w:rPr>
                <w:rFonts w:ascii="Arial" w:hAnsi="Arial"/>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tc>
        <w:tc>
          <w:tcPr>
            <w:tcW w:w="1736"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rsidR="0077068C" w:rsidRDefault="00170905">
            <w:pPr>
              <w:pStyle w:val="Body"/>
              <w:rPr>
                <w:rFonts w:ascii="Arial" w:eastAsia="Arial" w:hAnsi="Arial" w:cs="Arial"/>
              </w:rPr>
            </w:pPr>
            <w:r>
              <w:rPr>
                <w:rFonts w:ascii="Arial" w:hAnsi="Arial"/>
                <w:lang w:val="en-US"/>
              </w:rPr>
              <w:t xml:space="preserve">Can communicate with an exceptionally high level of professionalism. </w:t>
            </w:r>
          </w:p>
          <w:p w:rsidR="0077068C" w:rsidRDefault="00170905">
            <w:pPr>
              <w:pStyle w:val="Body"/>
            </w:pPr>
            <w:r>
              <w:rPr>
                <w:rFonts w:ascii="Arial" w:hAnsi="Arial"/>
                <w:lang w:val="en-US"/>
              </w:rPr>
              <w:t>Work is remarkably coherent, very fluent and is presented professionally. Can work outstandingly well and professionally within a team, showing advanced leadership skills.</w:t>
            </w:r>
            <w:r>
              <w:rPr>
                <w:lang w:val="en-US"/>
              </w:rPr>
              <w:t xml:space="preserve"> </w:t>
            </w:r>
            <w:r>
              <w:rPr>
                <w:rFonts w:ascii="Arial" w:hAnsi="Arial"/>
                <w:lang w:val="en-US"/>
              </w:rPr>
              <w:t>Demonstrates exemplary professional, postgraduate employment skills and a strong appetite for further development.</w:t>
            </w:r>
          </w:p>
        </w:tc>
      </w:tr>
    </w:tbl>
    <w:p w:rsidR="0077068C" w:rsidRDefault="0077068C">
      <w:pPr>
        <w:pStyle w:val="Body"/>
        <w:widowControl w:val="0"/>
      </w:pPr>
    </w:p>
    <w:sectPr w:rsidR="0077068C" w:rsidSect="0077068C">
      <w:headerReference w:type="default" r:id="rId10"/>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562BB" w:rsidRDefault="00F562BB" w:rsidP="0077068C">
      <w:r>
        <w:separator/>
      </w:r>
    </w:p>
  </w:endnote>
  <w:endnote w:type="continuationSeparator" w:id="0">
    <w:p w:rsidR="00F562BB" w:rsidRDefault="00F562BB" w:rsidP="007706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Arial Unicode MS">
    <w:altName w:val="Yu Gothic"/>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ple-system">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68C" w:rsidRDefault="00170905">
    <w:pPr>
      <w:pStyle w:val="Footer"/>
      <w:jc w:val="center"/>
    </w:pPr>
    <w:r>
      <w:t xml:space="preserve">Page </w:t>
    </w:r>
    <w:r>
      <w:rPr>
        <w:b/>
        <w:bCs/>
      </w:rPr>
      <w:t>1</w:t>
    </w:r>
    <w:r>
      <w:t xml:space="preserve"> of </w:t>
    </w:r>
    <w:r>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562BB" w:rsidRDefault="00F562BB" w:rsidP="0077068C">
      <w:r>
        <w:separator/>
      </w:r>
    </w:p>
  </w:footnote>
  <w:footnote w:type="continuationSeparator" w:id="0">
    <w:p w:rsidR="00F562BB" w:rsidRDefault="00F562BB" w:rsidP="007706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68C" w:rsidRDefault="0077068C">
    <w:pPr>
      <w:pStyle w:val="HeaderFooter"/>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068C" w:rsidRDefault="0077068C">
    <w:pPr>
      <w:pStyle w:val="HeaderFoot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F38F3"/>
    <w:multiLevelType w:val="hybridMultilevel"/>
    <w:tmpl w:val="C04832F6"/>
    <w:numStyleLink w:val="ImportedStyle10"/>
  </w:abstractNum>
  <w:abstractNum w:abstractNumId="1" w15:restartNumberingAfterBreak="0">
    <w:nsid w:val="1C977E94"/>
    <w:multiLevelType w:val="hybridMultilevel"/>
    <w:tmpl w:val="400A1764"/>
    <w:numStyleLink w:val="ImportedStyle2"/>
  </w:abstractNum>
  <w:abstractNum w:abstractNumId="2" w15:restartNumberingAfterBreak="0">
    <w:nsid w:val="2ACF1076"/>
    <w:multiLevelType w:val="hybridMultilevel"/>
    <w:tmpl w:val="400A1764"/>
    <w:styleLink w:val="ImportedStyle2"/>
    <w:lvl w:ilvl="0" w:tplc="BB88EF0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1BA0D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39233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700C9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A5E23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10471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F944AE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0D656F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07225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3AB03A72"/>
    <w:multiLevelType w:val="hybridMultilevel"/>
    <w:tmpl w:val="C04832F6"/>
    <w:styleLink w:val="ImportedStyle10"/>
    <w:lvl w:ilvl="0" w:tplc="5BDA4F82">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9074380C">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8C0411A8">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A9444996">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82CC39F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5B006B4A">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5DDC2CC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C94F98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DFBA8BFE">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3D2D2987"/>
    <w:multiLevelType w:val="hybridMultilevel"/>
    <w:tmpl w:val="9E4AEFA2"/>
    <w:styleLink w:val="ImportedStyle3"/>
    <w:lvl w:ilvl="0" w:tplc="AD20138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118500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1E8F32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830C17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EB69CA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E3C6CC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8F40BD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A66D83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AAEC4C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1CB30A7"/>
    <w:multiLevelType w:val="hybridMultilevel"/>
    <w:tmpl w:val="890CFAEE"/>
    <w:lvl w:ilvl="0" w:tplc="4514866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9538094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70B430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3C7A84B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6F2E92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FAD4526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3CA2A24C">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F04059B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A68CF0A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54411A43"/>
    <w:multiLevelType w:val="hybridMultilevel"/>
    <w:tmpl w:val="039A898A"/>
    <w:numStyleLink w:val="ImportedStyle1"/>
  </w:abstractNum>
  <w:abstractNum w:abstractNumId="7" w15:restartNumberingAfterBreak="0">
    <w:nsid w:val="5E912D99"/>
    <w:multiLevelType w:val="hybridMultilevel"/>
    <w:tmpl w:val="9E4AEFA2"/>
    <w:numStyleLink w:val="ImportedStyle3"/>
  </w:abstractNum>
  <w:abstractNum w:abstractNumId="8"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num w:numId="1">
    <w:abstractNumId w:val="5"/>
  </w:num>
  <w:num w:numId="2">
    <w:abstractNumId w:val="8"/>
  </w:num>
  <w:num w:numId="3">
    <w:abstractNumId w:val="6"/>
  </w:num>
  <w:num w:numId="4">
    <w:abstractNumId w:val="3"/>
  </w:num>
  <w:num w:numId="5">
    <w:abstractNumId w:val="0"/>
  </w:num>
  <w:num w:numId="6">
    <w:abstractNumId w:val="2"/>
  </w:num>
  <w:num w:numId="7">
    <w:abstractNumId w:val="1"/>
  </w:num>
  <w:num w:numId="8">
    <w:abstractNumId w:val="0"/>
    <w:lvlOverride w:ilvl="0">
      <w:startOverride w:val="2"/>
    </w:lvlOverride>
  </w:num>
  <w:num w:numId="9">
    <w:abstractNumId w:val="4"/>
  </w:num>
  <w:num w:numId="10">
    <w:abstractNumId w:val="7"/>
  </w:num>
  <w:num w:numId="11">
    <w:abstractNumId w:val="7"/>
    <w:lvlOverride w:ilvl="0">
      <w:lvl w:ilvl="0" w:tplc="04E05F10">
        <w:start w:val="1"/>
        <w:numFmt w:val="bullet"/>
        <w:lvlText w:val="·"/>
        <w:lvlJc w:val="left"/>
        <w:pPr>
          <w:ind w:left="104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3D460484">
        <w:start w:val="1"/>
        <w:numFmt w:val="bullet"/>
        <w:lvlText w:val="o"/>
        <w:lvlJc w:val="left"/>
        <w:pPr>
          <w:ind w:left="176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A88CB514">
        <w:start w:val="1"/>
        <w:numFmt w:val="bullet"/>
        <w:lvlText w:val="▪"/>
        <w:lvlJc w:val="left"/>
        <w:pPr>
          <w:ind w:left="24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4358F36A">
        <w:start w:val="1"/>
        <w:numFmt w:val="bullet"/>
        <w:lvlText w:val="·"/>
        <w:lvlJc w:val="left"/>
        <w:pPr>
          <w:ind w:left="320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D53E5056">
        <w:start w:val="1"/>
        <w:numFmt w:val="bullet"/>
        <w:lvlText w:val="o"/>
        <w:lvlJc w:val="left"/>
        <w:pPr>
          <w:ind w:left="392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712E6E2C">
        <w:start w:val="1"/>
        <w:numFmt w:val="bullet"/>
        <w:lvlText w:val="▪"/>
        <w:lvlJc w:val="left"/>
        <w:pPr>
          <w:ind w:left="464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1AA0F6C8">
        <w:start w:val="1"/>
        <w:numFmt w:val="bullet"/>
        <w:lvlText w:val="·"/>
        <w:lvlJc w:val="left"/>
        <w:pPr>
          <w:ind w:left="536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EB8AB8DC">
        <w:start w:val="1"/>
        <w:numFmt w:val="bullet"/>
        <w:lvlText w:val="o"/>
        <w:lvlJc w:val="left"/>
        <w:pPr>
          <w:ind w:left="60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6B120186">
        <w:start w:val="1"/>
        <w:numFmt w:val="bullet"/>
        <w:lvlText w:val="▪"/>
        <w:lvlJc w:val="left"/>
        <w:pPr>
          <w:ind w:left="680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dgnword-docGUID" w:val="{3ADB6659-14AC-4A4C-A514-5068BC6D9A08}"/>
    <w:docVar w:name="dgnword-eventsink" w:val="362623464"/>
  </w:docVars>
  <w:rsids>
    <w:rsidRoot w:val="0077068C"/>
    <w:rsid w:val="00170905"/>
    <w:rsid w:val="00313886"/>
    <w:rsid w:val="00342C55"/>
    <w:rsid w:val="00530AE4"/>
    <w:rsid w:val="005C13E2"/>
    <w:rsid w:val="006A0E4B"/>
    <w:rsid w:val="0077068C"/>
    <w:rsid w:val="00812261"/>
    <w:rsid w:val="00855A5A"/>
    <w:rsid w:val="00F56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8E7804-402A-4767-9B22-AE7A1521C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rsid w:val="0077068C"/>
    <w:rPr>
      <w:sz w:val="24"/>
      <w:szCs w:val="24"/>
      <w:lang w:val="en-US" w:eastAsia="en-US"/>
    </w:rPr>
  </w:style>
  <w:style w:type="paragraph" w:styleId="Heading2">
    <w:name w:val="heading 2"/>
    <w:next w:val="Body"/>
    <w:rsid w:val="0077068C"/>
    <w:pPr>
      <w:keepNext/>
      <w:jc w:val="both"/>
      <w:outlineLvl w:val="1"/>
    </w:pPr>
    <w:rPr>
      <w:rFonts w:cs="Arial Unicode MS"/>
      <w:b/>
      <w:bCs/>
      <w:color w:val="000000"/>
      <w:sz w:val="24"/>
      <w:szCs w:val="24"/>
      <w:u w:color="000000"/>
      <w:lang w:val="en-US"/>
    </w:rPr>
  </w:style>
  <w:style w:type="paragraph" w:styleId="Heading4">
    <w:name w:val="heading 4"/>
    <w:next w:val="Body"/>
    <w:rsid w:val="0077068C"/>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77068C"/>
    <w:rPr>
      <w:u w:val="single"/>
    </w:rPr>
  </w:style>
  <w:style w:type="paragraph" w:customStyle="1" w:styleId="HeaderFooter">
    <w:name w:val="Header &amp; Footer"/>
    <w:rsid w:val="0077068C"/>
    <w:pPr>
      <w:tabs>
        <w:tab w:val="right" w:pos="9020"/>
      </w:tabs>
    </w:pPr>
    <w:rPr>
      <w:rFonts w:ascii="Helvetica Neue" w:hAnsi="Helvetica Neue" w:cs="Arial Unicode MS"/>
      <w:color w:val="000000"/>
      <w:sz w:val="24"/>
      <w:szCs w:val="24"/>
    </w:rPr>
  </w:style>
  <w:style w:type="paragraph" w:styleId="Footer">
    <w:name w:val="footer"/>
    <w:rsid w:val="0077068C"/>
    <w:pPr>
      <w:tabs>
        <w:tab w:val="center" w:pos="4153"/>
        <w:tab w:val="right" w:pos="8306"/>
      </w:tabs>
    </w:pPr>
    <w:rPr>
      <w:rFonts w:cs="Arial Unicode MS"/>
      <w:color w:val="000000"/>
      <w:u w:color="000000"/>
      <w:lang w:val="en-US"/>
    </w:rPr>
  </w:style>
  <w:style w:type="paragraph" w:styleId="Header">
    <w:name w:val="header"/>
    <w:rsid w:val="0077068C"/>
    <w:pPr>
      <w:tabs>
        <w:tab w:val="center" w:pos="4153"/>
        <w:tab w:val="right" w:pos="8306"/>
      </w:tabs>
    </w:pPr>
    <w:rPr>
      <w:rFonts w:eastAsia="Times New Roman"/>
      <w:color w:val="000000"/>
      <w:u w:color="000000"/>
      <w:lang w:val="en-US"/>
    </w:rPr>
  </w:style>
  <w:style w:type="paragraph" w:customStyle="1" w:styleId="Body">
    <w:name w:val="Body"/>
    <w:rsid w:val="0077068C"/>
    <w:rPr>
      <w:rFonts w:eastAsia="Times New Roman"/>
      <w:color w:val="000000"/>
      <w:u w:color="000000"/>
    </w:rPr>
  </w:style>
  <w:style w:type="paragraph" w:customStyle="1" w:styleId="bullet">
    <w:name w:val="bullet"/>
    <w:rsid w:val="0077068C"/>
    <w:pPr>
      <w:spacing w:before="120"/>
      <w:ind w:left="1004" w:hanging="284"/>
      <w:jc w:val="both"/>
    </w:pPr>
    <w:rPr>
      <w:rFonts w:eastAsia="Times New Roman"/>
      <w:color w:val="000000"/>
      <w:sz w:val="24"/>
      <w:szCs w:val="24"/>
      <w:u w:color="000000"/>
      <w:lang w:val="en-US"/>
    </w:rPr>
  </w:style>
  <w:style w:type="paragraph" w:styleId="ListParagraph">
    <w:name w:val="List Paragraph"/>
    <w:rsid w:val="0077068C"/>
    <w:pPr>
      <w:ind w:left="720"/>
    </w:pPr>
    <w:rPr>
      <w:rFonts w:cs="Arial Unicode MS"/>
      <w:color w:val="000000"/>
      <w:u w:color="000000"/>
      <w:lang w:val="en-US"/>
    </w:rPr>
  </w:style>
  <w:style w:type="numbering" w:customStyle="1" w:styleId="ImportedStyle1">
    <w:name w:val="Imported Style 1"/>
    <w:rsid w:val="0077068C"/>
    <w:pPr>
      <w:numPr>
        <w:numId w:val="2"/>
      </w:numPr>
    </w:pPr>
  </w:style>
  <w:style w:type="numbering" w:customStyle="1" w:styleId="ImportedStyle10">
    <w:name w:val="Imported Style 1.0"/>
    <w:rsid w:val="0077068C"/>
    <w:pPr>
      <w:numPr>
        <w:numId w:val="4"/>
      </w:numPr>
    </w:pPr>
  </w:style>
  <w:style w:type="numbering" w:customStyle="1" w:styleId="ImportedStyle2">
    <w:name w:val="Imported Style 2"/>
    <w:rsid w:val="0077068C"/>
    <w:pPr>
      <w:numPr>
        <w:numId w:val="6"/>
      </w:numPr>
    </w:pPr>
  </w:style>
  <w:style w:type="numbering" w:customStyle="1" w:styleId="ImportedStyle3">
    <w:name w:val="Imported Style 3"/>
    <w:rsid w:val="0077068C"/>
    <w:pPr>
      <w:numPr>
        <w:numId w:val="9"/>
      </w:numPr>
    </w:pPr>
  </w:style>
  <w:style w:type="paragraph" w:customStyle="1" w:styleId="BodyText1">
    <w:name w:val="Body Text1"/>
    <w:rsid w:val="0077068C"/>
    <w:pPr>
      <w:tabs>
        <w:tab w:val="left" w:pos="720"/>
        <w:tab w:val="left" w:pos="1440"/>
      </w:tabs>
    </w:pPr>
    <w:rPr>
      <w:rFonts w:ascii="CG Times (WN)" w:eastAsia="CG Times (WN)" w:hAnsi="CG Times (WN)" w:cs="CG Times (WN)"/>
      <w:color w:val="000000"/>
      <w:sz w:val="24"/>
      <w:szCs w:val="24"/>
      <w:u w:color="000000"/>
      <w:lang w:val="en-US"/>
    </w:rPr>
  </w:style>
  <w:style w:type="paragraph" w:styleId="NormalWeb">
    <w:name w:val="Normal (Web)"/>
    <w:rsid w:val="0077068C"/>
    <w:pPr>
      <w:spacing w:before="100" w:after="100"/>
    </w:pPr>
    <w:rPr>
      <w:rFonts w:eastAsia="Times New Roman"/>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7111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4263</Words>
  <Characters>24300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Nick</dc:creator>
  <cp:lastModifiedBy>Rhian Thomas</cp:lastModifiedBy>
  <cp:revision>2</cp:revision>
  <dcterms:created xsi:type="dcterms:W3CDTF">2020-10-28T10:22:00Z</dcterms:created>
  <dcterms:modified xsi:type="dcterms:W3CDTF">2020-10-28T10:22:00Z</dcterms:modified>
</cp:coreProperties>
</file>