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431D78" w:rsidRPr="00431D78" w14:paraId="791E626F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DE45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CE84" w14:textId="77777777" w:rsidR="00431D78" w:rsidRPr="00431D78" w:rsidRDefault="00431D78" w:rsidP="00942232">
            <w:pPr>
              <w:pStyle w:val="Heading2"/>
              <w:outlineLvl w:val="1"/>
            </w:pPr>
            <w:bookmarkStart w:id="0" w:name="_Toc111727960"/>
            <w:bookmarkStart w:id="1" w:name="_Toc115458232"/>
            <w:r w:rsidRPr="00431D78">
              <w:t>HPFY3015</w:t>
            </w:r>
            <w:bookmarkEnd w:id="0"/>
            <w:bookmarkEnd w:id="1"/>
          </w:p>
        </w:tc>
      </w:tr>
      <w:tr w:rsidR="00431D78" w:rsidRPr="00431D78" w14:paraId="15BAC0A6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3D47" w14:textId="77777777" w:rsidR="00431D78" w:rsidRPr="00431D78" w:rsidRDefault="00431D78" w:rsidP="00431D78">
            <w:pPr>
              <w:pStyle w:val="Heading1"/>
              <w:numPr>
                <w:ilvl w:val="0"/>
                <w:numId w:val="3"/>
              </w:numPr>
              <w:spacing w:after="0"/>
              <w:outlineLvl w:val="0"/>
              <w:rPr>
                <w:rFonts w:cs="Arial"/>
                <w:szCs w:val="22"/>
              </w:rPr>
            </w:pPr>
            <w:bookmarkStart w:id="2" w:name="_Toc39050760"/>
            <w:bookmarkStart w:id="3" w:name="_Toc111727961"/>
            <w:bookmarkStart w:id="4" w:name="_Toc115458233"/>
            <w:r w:rsidRPr="00431D78">
              <w:rPr>
                <w:rFonts w:cs="Arial"/>
                <w:szCs w:val="22"/>
              </w:rPr>
              <w:t>Title</w:t>
            </w:r>
            <w:bookmarkEnd w:id="2"/>
            <w:bookmarkEnd w:id="3"/>
            <w:bookmarkEnd w:id="4"/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9780" w14:textId="77777777" w:rsidR="00431D78" w:rsidRPr="00431D78" w:rsidRDefault="00431D78" w:rsidP="00942232">
            <w:pPr>
              <w:pStyle w:val="Heading2"/>
              <w:outlineLvl w:val="1"/>
            </w:pPr>
            <w:bookmarkStart w:id="5" w:name="_Toc39050761"/>
            <w:bookmarkStart w:id="6" w:name="_Toc111727962"/>
            <w:bookmarkStart w:id="7" w:name="_Toc115458234"/>
            <w:r w:rsidRPr="00431D78">
              <w:t>Language and Culture</w:t>
            </w:r>
            <w:bookmarkEnd w:id="5"/>
            <w:bookmarkEnd w:id="6"/>
            <w:bookmarkEnd w:id="7"/>
          </w:p>
        </w:tc>
      </w:tr>
      <w:tr w:rsidR="00431D78" w:rsidRPr="00431D78" w14:paraId="4446C5A4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6E28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1118567455"/>
            <w:placeholder>
              <w:docPart w:val="9198A78A357640B3B23F278FE16B4903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EF7D22C" w14:textId="77777777" w:rsidR="00431D78" w:rsidRPr="00431D78" w:rsidRDefault="00431D78" w:rsidP="0094223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431D78">
                  <w:rPr>
                    <w:rFonts w:cs="Arial"/>
                    <w:szCs w:val="22"/>
                  </w:rPr>
                  <w:t>13/02/2023</w:t>
                </w:r>
              </w:p>
            </w:tc>
          </w:sdtContent>
        </w:sdt>
      </w:tr>
      <w:tr w:rsidR="00431D78" w:rsidRPr="00431D78" w14:paraId="5141C948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EE61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726211551"/>
            <w:placeholder>
              <w:docPart w:val="1BA0C65E86F34A0BB63577A20D0F0BA5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7DFC38" w14:textId="77777777" w:rsidR="00431D78" w:rsidRPr="00431D78" w:rsidRDefault="00431D78" w:rsidP="0094223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431D78">
                  <w:rPr>
                    <w:rFonts w:cs="Arial"/>
                    <w:szCs w:val="22"/>
                  </w:rPr>
                  <w:t>3</w:t>
                </w:r>
              </w:p>
            </w:tc>
          </w:sdtContent>
        </w:sdt>
      </w:tr>
      <w:tr w:rsidR="00431D78" w:rsidRPr="00431D78" w14:paraId="03942417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C04C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0816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20</w:t>
            </w:r>
          </w:p>
        </w:tc>
      </w:tr>
      <w:tr w:rsidR="00431D78" w:rsidRPr="00431D78" w14:paraId="48F7F4FB" w14:textId="77777777" w:rsidTr="00431D78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2FA4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83A3" w14:textId="77777777" w:rsidR="00431D78" w:rsidRPr="00431D78" w:rsidRDefault="00431D78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None</w:t>
            </w:r>
          </w:p>
        </w:tc>
      </w:tr>
    </w:tbl>
    <w:p w14:paraId="6B7E292F" w14:textId="77777777" w:rsidR="00431D78" w:rsidRPr="00431D78" w:rsidRDefault="00431D78" w:rsidP="00431D78">
      <w:pPr>
        <w:pBdr>
          <w:bottom w:val="single" w:sz="6" w:space="1" w:color="auto"/>
        </w:pBdr>
        <w:rPr>
          <w:rFonts w:cs="Arial"/>
          <w:szCs w:val="22"/>
        </w:rPr>
      </w:pPr>
    </w:p>
    <w:p w14:paraId="61FECE68" w14:textId="77777777" w:rsidR="00431D78" w:rsidRPr="00431D78" w:rsidRDefault="00431D78" w:rsidP="00431D78">
      <w:pPr>
        <w:pStyle w:val="bullet"/>
        <w:spacing w:before="0"/>
        <w:ind w:left="0" w:firstLine="0"/>
        <w:rPr>
          <w:rFonts w:cs="Arial"/>
          <w:b/>
          <w:szCs w:val="22"/>
        </w:rPr>
      </w:pPr>
    </w:p>
    <w:p w14:paraId="07416000" w14:textId="77777777" w:rsidR="00431D78" w:rsidRPr="00431D78" w:rsidRDefault="00431D78" w:rsidP="00431D78">
      <w:pPr>
        <w:pStyle w:val="bullet"/>
        <w:spacing w:before="0"/>
        <w:ind w:left="0" w:firstLine="0"/>
        <w:rPr>
          <w:rFonts w:cs="Arial"/>
          <w:b/>
          <w:szCs w:val="22"/>
        </w:rPr>
      </w:pPr>
      <w:r w:rsidRPr="00431D78">
        <w:rPr>
          <w:rFonts w:cs="Arial"/>
          <w:b/>
          <w:szCs w:val="22"/>
        </w:rPr>
        <w:t>AIM(S)</w:t>
      </w:r>
    </w:p>
    <w:p w14:paraId="720C88E8" w14:textId="77777777" w:rsidR="00431D78" w:rsidRPr="00431D78" w:rsidRDefault="00431D78" w:rsidP="00431D7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b/>
          <w:szCs w:val="22"/>
        </w:rPr>
      </w:pPr>
      <w:r w:rsidRPr="00431D78">
        <w:rPr>
          <w:rFonts w:cs="Arial"/>
          <w:szCs w:val="22"/>
        </w:rPr>
        <w:t>To introduce students to the study of culture, language and literature.</w:t>
      </w:r>
    </w:p>
    <w:p w14:paraId="65ED333A" w14:textId="77777777" w:rsidR="00431D78" w:rsidRPr="00431D78" w:rsidRDefault="00431D78" w:rsidP="00431D78">
      <w:pPr>
        <w:pStyle w:val="bullet"/>
        <w:spacing w:before="0"/>
        <w:ind w:left="0" w:firstLine="0"/>
        <w:rPr>
          <w:rFonts w:cs="Arial"/>
          <w:b/>
          <w:szCs w:val="22"/>
        </w:rPr>
      </w:pPr>
    </w:p>
    <w:p w14:paraId="57D31727" w14:textId="77777777" w:rsidR="00431D78" w:rsidRPr="00431D78" w:rsidRDefault="00431D78" w:rsidP="00431D78">
      <w:pPr>
        <w:pStyle w:val="bullet"/>
        <w:spacing w:before="0"/>
        <w:ind w:left="0" w:firstLine="0"/>
        <w:rPr>
          <w:rFonts w:cs="Arial"/>
          <w:b/>
          <w:szCs w:val="22"/>
        </w:rPr>
      </w:pPr>
      <w:r w:rsidRPr="00431D78">
        <w:rPr>
          <w:rFonts w:cs="Arial"/>
          <w:b/>
          <w:szCs w:val="22"/>
        </w:rPr>
        <w:t>LEARNING OUTCOMES</w:t>
      </w:r>
    </w:p>
    <w:p w14:paraId="582C2043" w14:textId="77777777" w:rsidR="00431D78" w:rsidRPr="00431D78" w:rsidRDefault="00431D78" w:rsidP="00431D78">
      <w:pPr>
        <w:rPr>
          <w:rFonts w:cs="Arial"/>
          <w:b/>
          <w:szCs w:val="22"/>
        </w:rPr>
      </w:pPr>
    </w:p>
    <w:p w14:paraId="2FDE962A" w14:textId="77777777" w:rsidR="00431D78" w:rsidRPr="00431D78" w:rsidRDefault="00431D78" w:rsidP="00431D78">
      <w:pPr>
        <w:rPr>
          <w:rFonts w:cs="Arial"/>
          <w:szCs w:val="22"/>
        </w:rPr>
      </w:pPr>
      <w:r w:rsidRPr="00431D78">
        <w:rPr>
          <w:rFonts w:cs="Arial"/>
          <w:szCs w:val="22"/>
        </w:rPr>
        <w:t>Upon the successful completion of this module, the student should be able to:</w:t>
      </w:r>
    </w:p>
    <w:p w14:paraId="09338B59" w14:textId="77777777" w:rsidR="00431D78" w:rsidRPr="00431D78" w:rsidRDefault="00431D78" w:rsidP="00431D78">
      <w:pPr>
        <w:numPr>
          <w:ilvl w:val="0"/>
          <w:numId w:val="1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demonstrate an awareness and introductory knowledge of the academic study of different areas, languages and literatures;</w:t>
      </w:r>
    </w:p>
    <w:p w14:paraId="197590C1" w14:textId="77777777" w:rsidR="00431D78" w:rsidRPr="00431D78" w:rsidRDefault="00431D78" w:rsidP="00431D78">
      <w:pPr>
        <w:spacing w:before="120"/>
        <w:ind w:left="720"/>
        <w:rPr>
          <w:rFonts w:cs="Arial"/>
          <w:szCs w:val="22"/>
        </w:rPr>
      </w:pPr>
    </w:p>
    <w:p w14:paraId="4E3EF129" w14:textId="77777777" w:rsidR="00431D78" w:rsidRPr="00431D78" w:rsidRDefault="00431D78" w:rsidP="00431D78">
      <w:pPr>
        <w:numPr>
          <w:ilvl w:val="0"/>
          <w:numId w:val="1"/>
        </w:numPr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 xml:space="preserve">demonstrate an understanding and knowledge of disciplinary fields related to language, literature and culture. </w:t>
      </w:r>
    </w:p>
    <w:p w14:paraId="5FB6A2CF" w14:textId="77777777" w:rsidR="00431D78" w:rsidRPr="00431D78" w:rsidRDefault="00431D78" w:rsidP="00431D78">
      <w:pPr>
        <w:rPr>
          <w:rFonts w:cs="Arial"/>
          <w:szCs w:val="22"/>
        </w:rPr>
      </w:pPr>
    </w:p>
    <w:p w14:paraId="7C90D522" w14:textId="77777777" w:rsidR="00431D78" w:rsidRPr="00431D78" w:rsidRDefault="00431D78" w:rsidP="00431D78">
      <w:pPr>
        <w:pStyle w:val="fixed"/>
        <w:rPr>
          <w:rFonts w:cs="Arial"/>
          <w:szCs w:val="22"/>
        </w:rPr>
      </w:pPr>
      <w:r w:rsidRPr="00431D78">
        <w:rPr>
          <w:rFonts w:cs="Arial"/>
          <w:szCs w:val="22"/>
        </w:rPr>
        <w:t>INDICATIVE CONTENT</w:t>
      </w:r>
    </w:p>
    <w:p w14:paraId="5B4D75CE" w14:textId="77777777" w:rsidR="00431D78" w:rsidRPr="00431D78" w:rsidRDefault="00431D78" w:rsidP="00431D78">
      <w:pPr>
        <w:numPr>
          <w:ilvl w:val="0"/>
          <w:numId w:val="4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Language and linguistics</w:t>
      </w:r>
    </w:p>
    <w:p w14:paraId="45AD54CD" w14:textId="77777777" w:rsidR="00431D78" w:rsidRPr="00431D78" w:rsidRDefault="00431D78" w:rsidP="00431D78">
      <w:pPr>
        <w:numPr>
          <w:ilvl w:val="0"/>
          <w:numId w:val="4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Telling stories from tribes to TV</w:t>
      </w:r>
    </w:p>
    <w:p w14:paraId="259B04B5" w14:textId="77777777" w:rsidR="00431D78" w:rsidRPr="00431D78" w:rsidRDefault="00431D78" w:rsidP="00431D78">
      <w:pPr>
        <w:numPr>
          <w:ilvl w:val="0"/>
          <w:numId w:val="4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Literature and culture</w:t>
      </w:r>
    </w:p>
    <w:p w14:paraId="47104B20" w14:textId="77777777" w:rsidR="00431D78" w:rsidRPr="00431D78" w:rsidRDefault="00431D78" w:rsidP="00431D78">
      <w:pPr>
        <w:numPr>
          <w:ilvl w:val="0"/>
          <w:numId w:val="4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Reading literature</w:t>
      </w:r>
    </w:p>
    <w:p w14:paraId="571EED61" w14:textId="77777777" w:rsidR="00431D78" w:rsidRPr="00431D78" w:rsidRDefault="00431D78" w:rsidP="00431D78">
      <w:pPr>
        <w:numPr>
          <w:ilvl w:val="0"/>
          <w:numId w:val="4"/>
        </w:numPr>
        <w:spacing w:before="120"/>
        <w:textAlignment w:val="auto"/>
        <w:rPr>
          <w:rFonts w:cs="Arial"/>
          <w:szCs w:val="22"/>
        </w:rPr>
      </w:pPr>
      <w:r w:rsidRPr="00431D78">
        <w:rPr>
          <w:rFonts w:cs="Arial"/>
          <w:szCs w:val="22"/>
        </w:rPr>
        <w:t>The process of writing</w:t>
      </w:r>
    </w:p>
    <w:p w14:paraId="58858B83" w14:textId="77777777" w:rsidR="00431D78" w:rsidRPr="00431D78" w:rsidRDefault="00431D78" w:rsidP="00431D78">
      <w:pPr>
        <w:pStyle w:val="fixed"/>
        <w:rPr>
          <w:rFonts w:cs="Arial"/>
          <w:szCs w:val="22"/>
        </w:rPr>
      </w:pPr>
    </w:p>
    <w:p w14:paraId="1646024D" w14:textId="77777777" w:rsidR="00431D78" w:rsidRPr="00431D78" w:rsidRDefault="00431D78" w:rsidP="00431D78">
      <w:pPr>
        <w:pStyle w:val="fixed"/>
        <w:rPr>
          <w:rFonts w:cs="Arial"/>
          <w:szCs w:val="22"/>
        </w:rPr>
      </w:pPr>
      <w:r w:rsidRPr="00431D78">
        <w:rPr>
          <w:rFonts w:cs="Arial"/>
          <w:szCs w:val="22"/>
        </w:rPr>
        <w:t>Study Time Allocation</w:t>
      </w:r>
    </w:p>
    <w:p w14:paraId="16D2F20E" w14:textId="77777777" w:rsidR="00431D78" w:rsidRPr="00431D78" w:rsidRDefault="00431D78" w:rsidP="00431D78">
      <w:pPr>
        <w:pStyle w:val="fixed"/>
        <w:rPr>
          <w:rFonts w:cs="Arial"/>
          <w:szCs w:val="22"/>
        </w:rPr>
      </w:pPr>
    </w:p>
    <w:p w14:paraId="359CD1C3" w14:textId="77777777" w:rsidR="00431D78" w:rsidRPr="00431D78" w:rsidRDefault="00431D78" w:rsidP="00431D78">
      <w:pPr>
        <w:keepNext/>
        <w:rPr>
          <w:rFonts w:cs="Arial"/>
          <w:szCs w:val="22"/>
        </w:rPr>
      </w:pPr>
      <w:r w:rsidRPr="00431D78">
        <w:rPr>
          <w:rFonts w:cs="Arial"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31D78" w:rsidRPr="00431D78" w14:paraId="72CAAD34" w14:textId="77777777" w:rsidTr="00431D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F50A" w14:textId="77777777" w:rsidR="00431D78" w:rsidRPr="00431D78" w:rsidRDefault="00431D78" w:rsidP="00942232">
            <w:pPr>
              <w:keepNext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5A40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0605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Percentage</w:t>
            </w:r>
          </w:p>
        </w:tc>
      </w:tr>
      <w:tr w:rsidR="00431D78" w:rsidRPr="00431D78" w14:paraId="41B3577D" w14:textId="77777777" w:rsidTr="00431D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3975A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5473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A2C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10%</w:t>
            </w:r>
          </w:p>
        </w:tc>
      </w:tr>
      <w:tr w:rsidR="00431D78" w:rsidRPr="00431D78" w14:paraId="5C6BF69A" w14:textId="77777777" w:rsidTr="00431D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39C5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E880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373D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90%</w:t>
            </w:r>
          </w:p>
        </w:tc>
      </w:tr>
      <w:tr w:rsidR="00431D78" w:rsidRPr="00431D78" w14:paraId="518EABE4" w14:textId="77777777" w:rsidTr="00431D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04AD0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D160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121C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431D78" w:rsidRPr="00431D78" w14:paraId="2D6DA3E5" w14:textId="77777777" w:rsidTr="00431D7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51CFF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544D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FCDD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100%</w:t>
            </w:r>
          </w:p>
        </w:tc>
      </w:tr>
    </w:tbl>
    <w:p w14:paraId="62355A76" w14:textId="77777777" w:rsidR="00431D78" w:rsidRPr="00431D78" w:rsidRDefault="00431D78" w:rsidP="00431D78">
      <w:pPr>
        <w:pStyle w:val="fixed"/>
        <w:ind w:left="0" w:firstLine="0"/>
        <w:rPr>
          <w:rFonts w:cs="Arial"/>
          <w:szCs w:val="22"/>
        </w:rPr>
      </w:pPr>
    </w:p>
    <w:p w14:paraId="33044691" w14:textId="77777777" w:rsidR="00431D78" w:rsidRPr="00431D78" w:rsidRDefault="00431D78" w:rsidP="00431D78">
      <w:pPr>
        <w:pStyle w:val="fixed"/>
        <w:ind w:left="0" w:firstLine="0"/>
        <w:rPr>
          <w:rFonts w:cs="Arial"/>
          <w:szCs w:val="22"/>
        </w:rPr>
      </w:pPr>
    </w:p>
    <w:p w14:paraId="4613FA7F" w14:textId="77777777" w:rsidR="00431D78" w:rsidRPr="00431D78" w:rsidRDefault="00431D78" w:rsidP="00431D78">
      <w:pPr>
        <w:pStyle w:val="fixed"/>
        <w:ind w:left="0" w:firstLine="0"/>
        <w:rPr>
          <w:rFonts w:cs="Arial"/>
          <w:szCs w:val="22"/>
        </w:rPr>
      </w:pPr>
      <w:r w:rsidRPr="00431D78">
        <w:rPr>
          <w:rFonts w:cs="Arial"/>
          <w:szCs w:val="22"/>
        </w:rPr>
        <w:t>ASSESSMENT</w:t>
      </w:r>
    </w:p>
    <w:p w14:paraId="077DC177" w14:textId="77777777" w:rsidR="00431D78" w:rsidRPr="00431D78" w:rsidRDefault="00431D78" w:rsidP="00431D78">
      <w:pPr>
        <w:pStyle w:val="fixed"/>
        <w:ind w:left="0"/>
        <w:rPr>
          <w:rFonts w:cs="Arial"/>
          <w:szCs w:val="22"/>
        </w:rPr>
      </w:pPr>
    </w:p>
    <w:p w14:paraId="7E73B836" w14:textId="77777777" w:rsidR="00431D78" w:rsidRPr="00431D78" w:rsidRDefault="00431D78" w:rsidP="00431D78">
      <w:pPr>
        <w:rPr>
          <w:rFonts w:cs="Arial"/>
          <w:b/>
          <w:szCs w:val="22"/>
        </w:rPr>
      </w:pPr>
      <w:r w:rsidRPr="00431D78">
        <w:rPr>
          <w:rFonts w:cs="Arial"/>
          <w:b/>
          <w:szCs w:val="22"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431D78" w:rsidRPr="00431D78" w14:paraId="7595BB2A" w14:textId="77777777" w:rsidTr="00431D78">
        <w:sdt>
          <w:sdtPr>
            <w:rPr>
              <w:rFonts w:cs="Arial"/>
              <w:szCs w:val="22"/>
            </w:rPr>
            <w:id w:val="-1627928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386EE27C" w14:textId="77777777" w:rsidR="00431D78" w:rsidRPr="00431D78" w:rsidRDefault="00431D78" w:rsidP="00942232">
                <w:pPr>
                  <w:rPr>
                    <w:rFonts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10F3740F" w14:textId="77777777" w:rsidR="00431D78" w:rsidRPr="00431D78" w:rsidRDefault="00431D78" w:rsidP="00942232">
            <w:pPr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Written exam</w:t>
            </w:r>
          </w:p>
        </w:tc>
        <w:sdt>
          <w:sdtPr>
            <w:rPr>
              <w:rFonts w:cs="Arial"/>
              <w:szCs w:val="22"/>
            </w:rPr>
            <w:id w:val="-12521193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66B82216" w14:textId="77777777" w:rsidR="00431D78" w:rsidRPr="00431D78" w:rsidRDefault="00431D78" w:rsidP="00942232">
                <w:pPr>
                  <w:rPr>
                    <w:rFonts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4100A080" w14:textId="77777777" w:rsidR="00431D78" w:rsidRPr="00431D78" w:rsidRDefault="00431D78" w:rsidP="00942232">
            <w:pPr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Coursework</w:t>
            </w:r>
          </w:p>
        </w:tc>
        <w:sdt>
          <w:sdtPr>
            <w:rPr>
              <w:rFonts w:cs="Arial"/>
              <w:szCs w:val="22"/>
            </w:rPr>
            <w:id w:val="-590086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501A27AA" w14:textId="77777777" w:rsidR="00431D78" w:rsidRPr="00431D78" w:rsidRDefault="00431D78" w:rsidP="00942232">
                <w:pPr>
                  <w:rPr>
                    <w:rFonts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16708472" w14:textId="77777777" w:rsidR="00431D78" w:rsidRPr="00431D78" w:rsidRDefault="00431D78" w:rsidP="00942232">
            <w:pPr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0C3A2B7A" w14:textId="77777777" w:rsidR="00431D78" w:rsidRPr="00431D78" w:rsidRDefault="00431D78" w:rsidP="00431D78">
      <w:pPr>
        <w:rPr>
          <w:rFonts w:cs="Arial"/>
          <w:b/>
          <w:szCs w:val="22"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2695"/>
        <w:gridCol w:w="5040"/>
        <w:gridCol w:w="1350"/>
      </w:tblGrid>
      <w:tr w:rsidR="00431D78" w:rsidRPr="00431D78" w14:paraId="78C7916F" w14:textId="77777777" w:rsidTr="00431D78">
        <w:tc>
          <w:tcPr>
            <w:tcW w:w="2695" w:type="dxa"/>
          </w:tcPr>
          <w:p w14:paraId="2EA2AC7B" w14:textId="77777777" w:rsidR="00431D78" w:rsidRPr="00431D78" w:rsidRDefault="00431D78" w:rsidP="00942232">
            <w:pPr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5040" w:type="dxa"/>
          </w:tcPr>
          <w:p w14:paraId="31BFB743" w14:textId="77777777" w:rsidR="00431D78" w:rsidRPr="00431D78" w:rsidRDefault="00431D78" w:rsidP="00942232">
            <w:pPr>
              <w:rPr>
                <w:rFonts w:cs="Arial"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350" w:type="dxa"/>
          </w:tcPr>
          <w:p w14:paraId="22E6513F" w14:textId="77777777" w:rsidR="00431D78" w:rsidRPr="00431D78" w:rsidRDefault="00431D78" w:rsidP="00942232">
            <w:pPr>
              <w:rPr>
                <w:rFonts w:cs="Arial"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Weighting</w:t>
            </w:r>
          </w:p>
        </w:tc>
      </w:tr>
      <w:tr w:rsidR="00431D78" w:rsidRPr="00431D78" w14:paraId="0DC5A7E3" w14:textId="77777777" w:rsidTr="00431D78">
        <w:tc>
          <w:tcPr>
            <w:tcW w:w="2695" w:type="dxa"/>
          </w:tcPr>
          <w:p w14:paraId="1B234E55" w14:textId="77777777" w:rsidR="00431D78" w:rsidRPr="00431D78" w:rsidRDefault="00431D78" w:rsidP="00942232">
            <w:pPr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Portfolio</w:t>
            </w:r>
          </w:p>
        </w:tc>
        <w:tc>
          <w:tcPr>
            <w:tcW w:w="5040" w:type="dxa"/>
          </w:tcPr>
          <w:p w14:paraId="3480C1DC" w14:textId="77777777" w:rsidR="00431D78" w:rsidRPr="00431D78" w:rsidRDefault="00431D78" w:rsidP="00942232">
            <w:pPr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Maximum 3 elements, Equivalent to 3000 words</w:t>
            </w:r>
          </w:p>
        </w:tc>
        <w:tc>
          <w:tcPr>
            <w:tcW w:w="1350" w:type="dxa"/>
          </w:tcPr>
          <w:p w14:paraId="4A99EA7D" w14:textId="77777777" w:rsidR="00431D78" w:rsidRPr="00431D78" w:rsidRDefault="00431D78" w:rsidP="00942232">
            <w:pPr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100%</w:t>
            </w:r>
          </w:p>
        </w:tc>
      </w:tr>
    </w:tbl>
    <w:p w14:paraId="72C66735" w14:textId="77777777" w:rsidR="00431D78" w:rsidRPr="00431D78" w:rsidRDefault="00431D78" w:rsidP="00431D78">
      <w:pPr>
        <w:pStyle w:val="fixed"/>
        <w:ind w:left="0" w:firstLine="0"/>
        <w:rPr>
          <w:rFonts w:cs="Arial"/>
          <w:b w:val="0"/>
          <w:szCs w:val="22"/>
        </w:rPr>
      </w:pPr>
    </w:p>
    <w:p w14:paraId="407261DA" w14:textId="77777777" w:rsidR="00431D78" w:rsidRPr="00431D78" w:rsidRDefault="00431D78" w:rsidP="00431D78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431D78">
        <w:rPr>
          <w:rFonts w:cs="Arial"/>
          <w:szCs w:val="22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31D78" w:rsidRPr="00431D78" w14:paraId="7CD06A86" w14:textId="77777777" w:rsidTr="00431D7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0BCF0" w14:textId="77777777" w:rsidR="00431D78" w:rsidRPr="00431D78" w:rsidRDefault="00431D78" w:rsidP="00942232">
            <w:pPr>
              <w:keepNext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2DBD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Percentage</w:t>
            </w:r>
          </w:p>
        </w:tc>
      </w:tr>
      <w:tr w:rsidR="00431D78" w:rsidRPr="00431D78" w14:paraId="13C0CDD9" w14:textId="77777777" w:rsidTr="00431D7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7FBA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F5E2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431D78" w:rsidRPr="00431D78" w14:paraId="1C3B88E2" w14:textId="77777777" w:rsidTr="00431D7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C323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1699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100%</w:t>
            </w:r>
          </w:p>
        </w:tc>
      </w:tr>
      <w:tr w:rsidR="00431D78" w:rsidRPr="00431D78" w14:paraId="76E33A0A" w14:textId="77777777" w:rsidTr="00431D7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FA67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2166" w14:textId="77777777" w:rsidR="00431D78" w:rsidRPr="00431D78" w:rsidRDefault="00431D78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431D78" w:rsidRPr="00431D78" w14:paraId="1E52F9B6" w14:textId="77777777" w:rsidTr="00431D7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698BB" w14:textId="77777777" w:rsidR="00431D78" w:rsidRPr="00431D78" w:rsidRDefault="00431D78" w:rsidP="00942232">
            <w:pPr>
              <w:keepNext/>
              <w:rPr>
                <w:rFonts w:cs="Arial"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0497" w14:textId="77777777" w:rsidR="00431D78" w:rsidRPr="00431D78" w:rsidRDefault="00431D78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100%</w:t>
            </w:r>
          </w:p>
        </w:tc>
      </w:tr>
    </w:tbl>
    <w:p w14:paraId="70428179" w14:textId="77777777" w:rsidR="00431D78" w:rsidRPr="00431D78" w:rsidRDefault="00431D78" w:rsidP="00431D78">
      <w:pPr>
        <w:rPr>
          <w:rFonts w:cs="Arial"/>
          <w:b/>
          <w:szCs w:val="22"/>
        </w:rPr>
      </w:pPr>
    </w:p>
    <w:p w14:paraId="426DEE4D" w14:textId="163C602A" w:rsidR="00431D78" w:rsidRDefault="00431D78" w:rsidP="00431D78">
      <w:pPr>
        <w:rPr>
          <w:rFonts w:cs="Arial"/>
          <w:b/>
          <w:szCs w:val="22"/>
        </w:rPr>
      </w:pPr>
      <w:r w:rsidRPr="00431D78">
        <w:rPr>
          <w:rFonts w:cs="Arial"/>
          <w:b/>
          <w:szCs w:val="22"/>
        </w:rPr>
        <w:t>INDICATIVE READING LIST</w:t>
      </w:r>
    </w:p>
    <w:p w14:paraId="2541EBEC" w14:textId="77777777" w:rsidR="0006475A" w:rsidRPr="00431D78" w:rsidRDefault="0006475A" w:rsidP="00431D78">
      <w:pPr>
        <w:rPr>
          <w:rFonts w:cs="Arial"/>
          <w:b/>
          <w:szCs w:val="22"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1689"/>
        <w:gridCol w:w="5956"/>
        <w:gridCol w:w="1440"/>
      </w:tblGrid>
      <w:tr w:rsidR="00431D78" w:rsidRPr="00431D78" w14:paraId="42F0958F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E5BD6D1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7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D768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HPFY3015</w:t>
            </w:r>
          </w:p>
        </w:tc>
      </w:tr>
      <w:tr w:rsidR="00431D78" w:rsidRPr="00431D78" w14:paraId="16055034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2A674A1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7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0A9E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Language and Culture</w:t>
            </w:r>
          </w:p>
        </w:tc>
      </w:tr>
      <w:tr w:rsidR="00431D78" w:rsidRPr="00431D78" w14:paraId="22F7FC61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4E29795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3DE0DE9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8C89B3B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431D78">
              <w:rPr>
                <w:rFonts w:cs="Arial"/>
                <w:b/>
                <w:szCs w:val="22"/>
              </w:rPr>
              <w:t>Electronic*</w:t>
            </w:r>
          </w:p>
        </w:tc>
      </w:tr>
      <w:tr w:rsidR="00431D78" w:rsidRPr="00431D78" w14:paraId="57FCF2A8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D5D4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EF86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 xml:space="preserve">Mills, David. </w:t>
            </w:r>
            <w:r w:rsidRPr="00431D78">
              <w:rPr>
                <w:rFonts w:cs="Arial"/>
                <w:i/>
                <w:iCs/>
                <w:szCs w:val="22"/>
              </w:rPr>
              <w:t>Difficult Folk? a Political History of Social Anthropology. Methodology and History in Anthropology</w:t>
            </w:r>
            <w:r w:rsidRPr="00431D78">
              <w:rPr>
                <w:rFonts w:cs="Arial"/>
                <w:szCs w:val="22"/>
              </w:rPr>
              <w:t xml:space="preserve">; v. 19. New York: </w:t>
            </w:r>
            <w:proofErr w:type="spellStart"/>
            <w:r w:rsidRPr="00431D78">
              <w:rPr>
                <w:rFonts w:cs="Arial"/>
                <w:szCs w:val="22"/>
              </w:rPr>
              <w:t>Berghahn</w:t>
            </w:r>
            <w:proofErr w:type="spellEnd"/>
            <w:r w:rsidRPr="00431D78">
              <w:rPr>
                <w:rFonts w:cs="Arial"/>
                <w:szCs w:val="22"/>
              </w:rPr>
              <w:t xml:space="preserve"> Books, 2008.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cs="Arial"/>
                <w:szCs w:val="22"/>
              </w:rPr>
              <w:id w:val="-4842511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6DA26D" w14:textId="77777777" w:rsidR="00431D78" w:rsidRPr="00431D78" w:rsidRDefault="00431D78" w:rsidP="00942232">
                <w:pPr>
                  <w:jc w:val="center"/>
                  <w:rPr>
                    <w:rFonts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  <w:tr w:rsidR="00431D78" w:rsidRPr="00431D78" w14:paraId="4BB552F6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606AD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70E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 xml:space="preserve">Bennett, </w:t>
            </w:r>
            <w:proofErr w:type="spellStart"/>
            <w:r w:rsidRPr="00431D78">
              <w:rPr>
                <w:rFonts w:cs="Arial"/>
                <w:szCs w:val="22"/>
              </w:rPr>
              <w:t>Royle</w:t>
            </w:r>
            <w:proofErr w:type="spellEnd"/>
            <w:r w:rsidRPr="00431D78">
              <w:rPr>
                <w:rFonts w:cs="Arial"/>
                <w:szCs w:val="22"/>
              </w:rPr>
              <w:t xml:space="preserve">, and </w:t>
            </w:r>
            <w:proofErr w:type="spellStart"/>
            <w:r w:rsidRPr="00431D78">
              <w:rPr>
                <w:rFonts w:cs="Arial"/>
                <w:szCs w:val="22"/>
              </w:rPr>
              <w:t>Royle</w:t>
            </w:r>
            <w:proofErr w:type="spellEnd"/>
            <w:r w:rsidRPr="00431D78">
              <w:rPr>
                <w:rFonts w:cs="Arial"/>
                <w:szCs w:val="22"/>
              </w:rPr>
              <w:t xml:space="preserve">, Nicholas. </w:t>
            </w:r>
            <w:r w:rsidRPr="00431D78">
              <w:rPr>
                <w:rFonts w:cs="Arial"/>
                <w:i/>
                <w:iCs/>
                <w:szCs w:val="22"/>
              </w:rPr>
              <w:t>An Introduction to Literature, Criticism and Theory</w:t>
            </w:r>
            <w:r w:rsidRPr="00431D78">
              <w:rPr>
                <w:rFonts w:cs="Arial"/>
                <w:szCs w:val="22"/>
              </w:rPr>
              <w:t>. Fifth ed. 2016.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cs="Arial"/>
                <w:szCs w:val="22"/>
              </w:rPr>
              <w:id w:val="18406587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2EAD25" w14:textId="77777777" w:rsidR="00431D78" w:rsidRPr="00431D78" w:rsidRDefault="00431D78" w:rsidP="00942232">
                <w:pPr>
                  <w:jc w:val="center"/>
                  <w:rPr>
                    <w:rFonts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  <w:tr w:rsidR="00431D78" w:rsidRPr="00431D78" w14:paraId="22477F93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9524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3D86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 xml:space="preserve">Morley, David. </w:t>
            </w:r>
            <w:r w:rsidRPr="00431D78">
              <w:rPr>
                <w:rFonts w:cs="Arial"/>
                <w:i/>
                <w:iCs/>
                <w:szCs w:val="22"/>
              </w:rPr>
              <w:t>The Cambridge Introduction to Creative Writing</w:t>
            </w:r>
            <w:r w:rsidRPr="00431D78">
              <w:rPr>
                <w:rFonts w:cs="Arial"/>
                <w:szCs w:val="22"/>
              </w:rPr>
              <w:t>. Cambridge Introductions to Literature. Cambridge: Cambridge University Press, 2007.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szCs w:val="22"/>
              </w:rPr>
              <w:id w:val="6777806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6F2767" w14:textId="77777777" w:rsidR="00431D78" w:rsidRPr="00431D78" w:rsidRDefault="00431D78" w:rsidP="00942232">
                <w:pPr>
                  <w:jc w:val="center"/>
                  <w:rPr>
                    <w:rFonts w:eastAsia="MS Gothic"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  <w:tr w:rsidR="00431D78" w:rsidRPr="00431D78" w14:paraId="25286FB5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646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C3EE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 xml:space="preserve">Goldblatt, Lau, Goldblatt, Howard, and Lau, Joseph S. M. </w:t>
            </w:r>
            <w:r w:rsidRPr="00431D78">
              <w:rPr>
                <w:rFonts w:cs="Arial"/>
                <w:i/>
                <w:iCs/>
                <w:szCs w:val="22"/>
              </w:rPr>
              <w:t>The Columbia Anthology of Modern Chinese Literature</w:t>
            </w:r>
            <w:r w:rsidRPr="00431D78">
              <w:rPr>
                <w:rFonts w:cs="Arial"/>
                <w:szCs w:val="22"/>
              </w:rPr>
              <w:t>. Modern Asian Literature Series. New York; Chichester: Columbia University Press, 1995.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szCs w:val="22"/>
              </w:rPr>
              <w:id w:val="923670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5C334B" w14:textId="77777777" w:rsidR="00431D78" w:rsidRPr="00431D78" w:rsidRDefault="00431D78" w:rsidP="00942232">
                <w:pPr>
                  <w:jc w:val="center"/>
                  <w:rPr>
                    <w:rFonts w:eastAsia="MS Gothic"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  <w:tr w:rsidR="00431D78" w:rsidRPr="00431D78" w14:paraId="24EF7741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33B8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DFD4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 xml:space="preserve">Cavanagh, Dermot. </w:t>
            </w:r>
            <w:r w:rsidRPr="00431D78">
              <w:rPr>
                <w:rFonts w:cs="Arial"/>
                <w:i/>
                <w:iCs/>
                <w:szCs w:val="22"/>
              </w:rPr>
              <w:t>The Edinburgh Introduction to Studying English Literature</w:t>
            </w:r>
            <w:r w:rsidRPr="00431D78">
              <w:rPr>
                <w:rFonts w:cs="Arial"/>
                <w:szCs w:val="22"/>
              </w:rPr>
              <w:t>. 2nd ed. 2014.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szCs w:val="22"/>
              </w:rPr>
              <w:id w:val="-18401460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159485" w14:textId="77777777" w:rsidR="00431D78" w:rsidRPr="00431D78" w:rsidRDefault="00431D78" w:rsidP="00942232">
                <w:pPr>
                  <w:jc w:val="center"/>
                  <w:rPr>
                    <w:rFonts w:eastAsia="MS Gothic"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  <w:tr w:rsidR="00431D78" w:rsidRPr="00431D78" w14:paraId="48FF1B67" w14:textId="77777777" w:rsidTr="00431D78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04A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431D78">
              <w:rPr>
                <w:rFonts w:cs="Arial"/>
                <w:szCs w:val="22"/>
              </w:rPr>
              <w:t>Essential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B8C9" w14:textId="77777777" w:rsidR="00431D78" w:rsidRPr="00431D78" w:rsidRDefault="00431D78" w:rsidP="00942232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 w:rsidRPr="00431D78">
              <w:rPr>
                <w:rFonts w:cs="Arial"/>
                <w:szCs w:val="22"/>
              </w:rPr>
              <w:t>Croally</w:t>
            </w:r>
            <w:proofErr w:type="spellEnd"/>
            <w:r w:rsidRPr="00431D78">
              <w:rPr>
                <w:rFonts w:cs="Arial"/>
                <w:szCs w:val="22"/>
              </w:rPr>
              <w:t xml:space="preserve">, N. T., and Roy. Hyde. </w:t>
            </w:r>
            <w:r w:rsidRPr="00431D78">
              <w:rPr>
                <w:rFonts w:cs="Arial"/>
                <w:i/>
                <w:iCs/>
                <w:szCs w:val="22"/>
              </w:rPr>
              <w:t>Classical Literature an Introduction</w:t>
            </w:r>
            <w:r w:rsidRPr="00431D78">
              <w:rPr>
                <w:rFonts w:cs="Arial"/>
                <w:szCs w:val="22"/>
              </w:rPr>
              <w:t>. Abingdon [England]; New York: Routledge, 2011.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szCs w:val="22"/>
              </w:rPr>
              <w:id w:val="20893429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26CFD0" w14:textId="77777777" w:rsidR="00431D78" w:rsidRPr="00431D78" w:rsidRDefault="00431D78" w:rsidP="00942232">
                <w:pPr>
                  <w:jc w:val="center"/>
                  <w:rPr>
                    <w:rFonts w:eastAsia="MS Gothic" w:cs="Arial"/>
                    <w:szCs w:val="22"/>
                  </w:rPr>
                </w:pPr>
                <w:r w:rsidRPr="00431D78">
                  <w:rPr>
                    <w:rFonts w:eastAsia="MS Gothic" w:cs="Arial"/>
                    <w:szCs w:val="22"/>
                  </w:rPr>
                  <w:t>☒</w:t>
                </w:r>
              </w:p>
            </w:sdtContent>
          </w:sdt>
        </w:tc>
      </w:tr>
    </w:tbl>
    <w:p w14:paraId="7DCB2B23" w14:textId="77777777" w:rsidR="00B3318C" w:rsidRPr="00431D78" w:rsidRDefault="00B3318C" w:rsidP="002E13CA">
      <w:pPr>
        <w:pStyle w:val="HTMLPreformatted"/>
        <w:rPr>
          <w:rFonts w:cs="Arial"/>
        </w:rPr>
      </w:pPr>
    </w:p>
    <w:sectPr w:rsidR="00B3318C" w:rsidRPr="00431D78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28B"/>
    <w:multiLevelType w:val="multilevel"/>
    <w:tmpl w:val="5E0ECB28"/>
    <w:styleLink w:val="Headings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 w15:restartNumberingAfterBreak="0">
    <w:nsid w:val="346E27D2"/>
    <w:multiLevelType w:val="multilevel"/>
    <w:tmpl w:val="218A199C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" w15:restartNumberingAfterBreak="0">
    <w:nsid w:val="76840780"/>
    <w:multiLevelType w:val="hybridMultilevel"/>
    <w:tmpl w:val="C7F46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163734">
    <w:abstractNumId w:val="3"/>
  </w:num>
  <w:num w:numId="2" w16cid:durableId="517423947">
    <w:abstractNumId w:val="0"/>
  </w:num>
  <w:num w:numId="3" w16cid:durableId="1646008047">
    <w:abstractNumId w:val="1"/>
  </w:num>
  <w:num w:numId="4" w16cid:durableId="91632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78"/>
    <w:rsid w:val="000205AE"/>
    <w:rsid w:val="0006475A"/>
    <w:rsid w:val="002E13CA"/>
    <w:rsid w:val="003743BC"/>
    <w:rsid w:val="00431D78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95B6D"/>
  <w15:chartTrackingRefBased/>
  <w15:docId w15:val="{8D8D43A6-C783-41C3-87A4-77BEBD69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Heading1">
    <w:name w:val="heading 1"/>
    <w:next w:val="Normal"/>
    <w:link w:val="Heading1Char"/>
    <w:qFormat/>
    <w:rsid w:val="00431D78"/>
    <w:pPr>
      <w:keepNext/>
      <w:numPr>
        <w:numId w:val="2"/>
      </w:numPr>
      <w:spacing w:after="240"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Heading1"/>
    <w:next w:val="Normal"/>
    <w:link w:val="Heading2Char"/>
    <w:autoRedefine/>
    <w:qFormat/>
    <w:rsid w:val="00431D78"/>
    <w:pPr>
      <w:numPr>
        <w:numId w:val="0"/>
      </w:numPr>
      <w:spacing w:after="0"/>
      <w:ind w:left="567" w:hanging="567"/>
      <w:outlineLvl w:val="1"/>
    </w:pPr>
    <w:rPr>
      <w:rFonts w:cs="Arial"/>
      <w:color w:val="00000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qFormat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Heading1Char">
    <w:name w:val="Heading 1 Char"/>
    <w:basedOn w:val="DefaultParagraphFont"/>
    <w:link w:val="Heading1"/>
    <w:rsid w:val="00431D78"/>
    <w:rPr>
      <w:rFonts w:ascii="Arial" w:hAnsi="Arial"/>
      <w:b/>
      <w:sz w:val="22"/>
    </w:rPr>
  </w:style>
  <w:style w:type="character" w:customStyle="1" w:styleId="Heading2Char">
    <w:name w:val="Heading 2 Char"/>
    <w:basedOn w:val="DefaultParagraphFont"/>
    <w:link w:val="Heading2"/>
    <w:rsid w:val="00431D78"/>
    <w:rPr>
      <w:rFonts w:ascii="Arial" w:hAnsi="Arial" w:cs="Arial"/>
      <w:b/>
      <w:color w:val="000000"/>
      <w:sz w:val="22"/>
      <w:szCs w:val="22"/>
    </w:rPr>
  </w:style>
  <w:style w:type="character" w:customStyle="1" w:styleId="bulletChar">
    <w:name w:val="bullet Char"/>
    <w:link w:val="bullet"/>
    <w:qFormat/>
    <w:rsid w:val="00431D78"/>
    <w:rPr>
      <w:rFonts w:ascii="Arial" w:hAnsi="Arial"/>
      <w:sz w:val="22"/>
    </w:rPr>
  </w:style>
  <w:style w:type="character" w:customStyle="1" w:styleId="fixedChar">
    <w:name w:val="fixed Char"/>
    <w:link w:val="fixed"/>
    <w:qFormat/>
    <w:rsid w:val="00431D78"/>
    <w:rPr>
      <w:rFonts w:ascii="Arial" w:hAnsi="Arial"/>
      <w:b/>
      <w:sz w:val="22"/>
    </w:rPr>
  </w:style>
  <w:style w:type="numbering" w:customStyle="1" w:styleId="Headings">
    <w:name w:val="Headings"/>
    <w:uiPriority w:val="99"/>
    <w:rsid w:val="00431D78"/>
    <w:pPr>
      <w:numPr>
        <w:numId w:val="2"/>
      </w:numPr>
    </w:pPr>
  </w:style>
  <w:style w:type="table" w:styleId="TableGrid">
    <w:name w:val="Table Grid"/>
    <w:basedOn w:val="TableNormal"/>
    <w:uiPriority w:val="59"/>
    <w:rsid w:val="00431D7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198A78A357640B3B23F278FE16B4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9B93B-FCAB-45FD-9203-D4AAC077EFC8}"/>
      </w:docPartPr>
      <w:docPartBody>
        <w:p w:rsidR="005F4970" w:rsidRDefault="00AC28B0" w:rsidP="00AC28B0">
          <w:pPr>
            <w:pStyle w:val="9198A78A357640B3B23F278FE16B4903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1BA0C65E86F34A0BB63577A20D0F0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18872B-895D-45FC-85A4-2B0DC56D69B8}"/>
      </w:docPartPr>
      <w:docPartBody>
        <w:p w:rsidR="005F4970" w:rsidRDefault="00AC28B0" w:rsidP="00AC28B0">
          <w:pPr>
            <w:pStyle w:val="1BA0C65E86F34A0BB63577A20D0F0BA5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B0"/>
    <w:rsid w:val="005F4970"/>
    <w:rsid w:val="00AC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28B0"/>
  </w:style>
  <w:style w:type="paragraph" w:customStyle="1" w:styleId="9198A78A357640B3B23F278FE16B4903">
    <w:name w:val="9198A78A357640B3B23F278FE16B4903"/>
    <w:rsid w:val="00AC28B0"/>
  </w:style>
  <w:style w:type="paragraph" w:customStyle="1" w:styleId="1BA0C65E86F34A0BB63577A20D0F0BA5">
    <w:name w:val="1BA0C65E86F34A0BB63577A20D0F0BA5"/>
    <w:rsid w:val="00AC28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296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Sarah Cornelius</dc:creator>
  <cp:keywords/>
  <cp:lastModifiedBy>Sarah Cornelius</cp:lastModifiedBy>
  <cp:revision>2</cp:revision>
  <cp:lastPrinted>1900-01-01T00:00:00Z</cp:lastPrinted>
  <dcterms:created xsi:type="dcterms:W3CDTF">2023-03-17T10:09:00Z</dcterms:created>
  <dcterms:modified xsi:type="dcterms:W3CDTF">2023-03-17T10:18:00Z</dcterms:modified>
</cp:coreProperties>
</file>