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6E644" w14:textId="5D18F7E2" w:rsidR="00532148" w:rsidRPr="007D3DB7" w:rsidRDefault="00786559" w:rsidP="00B60500">
      <w:pPr>
        <w:spacing w:line="360" w:lineRule="auto"/>
        <w:rPr>
          <w:sz w:val="24"/>
          <w:szCs w:val="24"/>
        </w:rPr>
      </w:pPr>
      <w:r w:rsidRPr="00210321">
        <w:rPr>
          <w:sz w:val="24"/>
          <w:szCs w:val="24"/>
        </w:rPr>
        <w:t xml:space="preserve">This </w:t>
      </w:r>
      <w:r w:rsidR="000D2A0A" w:rsidRPr="00210321">
        <w:rPr>
          <w:sz w:val="24"/>
          <w:szCs w:val="24"/>
        </w:rPr>
        <w:t xml:space="preserve">presentation </w:t>
      </w:r>
      <w:r w:rsidR="00C67FA4" w:rsidRPr="00210321">
        <w:rPr>
          <w:sz w:val="24"/>
          <w:szCs w:val="24"/>
        </w:rPr>
        <w:t xml:space="preserve">will be </w:t>
      </w:r>
      <w:r w:rsidR="00E2265B" w:rsidRPr="00210321">
        <w:rPr>
          <w:sz w:val="24"/>
          <w:szCs w:val="24"/>
        </w:rPr>
        <w:t>covering the</w:t>
      </w:r>
      <w:r w:rsidR="000D2A0A" w:rsidRPr="00210321">
        <w:rPr>
          <w:sz w:val="24"/>
          <w:szCs w:val="24"/>
        </w:rPr>
        <w:t xml:space="preserve"> campaign Ch</w:t>
      </w:r>
      <w:r w:rsidR="00681299" w:rsidRPr="00210321">
        <w:rPr>
          <w:sz w:val="24"/>
          <w:szCs w:val="24"/>
        </w:rPr>
        <w:t>an</w:t>
      </w:r>
      <w:r w:rsidR="000D2A0A" w:rsidRPr="00210321">
        <w:rPr>
          <w:sz w:val="24"/>
          <w:szCs w:val="24"/>
        </w:rPr>
        <w:t>ge4Life,</w:t>
      </w:r>
      <w:r w:rsidR="00EC273C" w:rsidRPr="00210321">
        <w:rPr>
          <w:sz w:val="24"/>
          <w:szCs w:val="24"/>
        </w:rPr>
        <w:t xml:space="preserve"> </w:t>
      </w:r>
      <w:r w:rsidR="006004B7" w:rsidRPr="00210321">
        <w:rPr>
          <w:sz w:val="24"/>
          <w:szCs w:val="24"/>
        </w:rPr>
        <w:t xml:space="preserve">discussing the purpose of the </w:t>
      </w:r>
      <w:r w:rsidR="00492B08" w:rsidRPr="00210321">
        <w:rPr>
          <w:sz w:val="24"/>
          <w:szCs w:val="24"/>
        </w:rPr>
        <w:t xml:space="preserve">campaign. </w:t>
      </w:r>
      <w:r w:rsidR="0014233B" w:rsidRPr="00210321">
        <w:rPr>
          <w:sz w:val="24"/>
          <w:szCs w:val="24"/>
        </w:rPr>
        <w:t xml:space="preserve">The presentation will start with </w:t>
      </w:r>
      <w:r w:rsidR="003469C0" w:rsidRPr="00210321">
        <w:rPr>
          <w:sz w:val="24"/>
          <w:szCs w:val="24"/>
        </w:rPr>
        <w:t>t</w:t>
      </w:r>
      <w:r w:rsidR="0014233B" w:rsidRPr="00210321">
        <w:rPr>
          <w:sz w:val="24"/>
          <w:szCs w:val="24"/>
        </w:rPr>
        <w:t xml:space="preserve">he </w:t>
      </w:r>
      <w:r w:rsidR="00D1271C" w:rsidRPr="00210321">
        <w:rPr>
          <w:sz w:val="24"/>
          <w:szCs w:val="24"/>
        </w:rPr>
        <w:t xml:space="preserve">aims and objectives, the aim being able to understand how the </w:t>
      </w:r>
      <w:r w:rsidR="007C0DE4" w:rsidRPr="00210321">
        <w:rPr>
          <w:sz w:val="24"/>
          <w:szCs w:val="24"/>
        </w:rPr>
        <w:t>organisation, Change4Life</w:t>
      </w:r>
      <w:r w:rsidR="00222819" w:rsidRPr="00210321">
        <w:rPr>
          <w:sz w:val="24"/>
          <w:szCs w:val="24"/>
        </w:rPr>
        <w:t>,</w:t>
      </w:r>
      <w:r w:rsidR="007C0DE4" w:rsidRPr="00210321">
        <w:rPr>
          <w:sz w:val="24"/>
          <w:szCs w:val="24"/>
        </w:rPr>
        <w:t xml:space="preserve"> promotes he</w:t>
      </w:r>
      <w:r w:rsidR="0007310B" w:rsidRPr="00210321">
        <w:rPr>
          <w:sz w:val="24"/>
          <w:szCs w:val="24"/>
        </w:rPr>
        <w:t>alth</w:t>
      </w:r>
      <w:r w:rsidR="007C0DE4" w:rsidRPr="00210321">
        <w:rPr>
          <w:sz w:val="24"/>
          <w:szCs w:val="24"/>
        </w:rPr>
        <w:t xml:space="preserve"> and how </w:t>
      </w:r>
      <w:r w:rsidR="00FC652C" w:rsidRPr="00210321">
        <w:rPr>
          <w:sz w:val="24"/>
          <w:szCs w:val="24"/>
        </w:rPr>
        <w:t>the campaign</w:t>
      </w:r>
      <w:r w:rsidR="00453EA8" w:rsidRPr="00210321">
        <w:rPr>
          <w:sz w:val="24"/>
          <w:szCs w:val="24"/>
        </w:rPr>
        <w:t>’</w:t>
      </w:r>
      <w:r w:rsidR="00FC652C" w:rsidRPr="00210321">
        <w:rPr>
          <w:sz w:val="24"/>
          <w:szCs w:val="24"/>
        </w:rPr>
        <w:t xml:space="preserve">s research </w:t>
      </w:r>
      <w:r w:rsidR="00CB06FB" w:rsidRPr="00210321">
        <w:rPr>
          <w:sz w:val="24"/>
          <w:szCs w:val="24"/>
        </w:rPr>
        <w:t>benefits health.</w:t>
      </w:r>
      <w:r w:rsidR="00FC652C" w:rsidRPr="00210321">
        <w:rPr>
          <w:sz w:val="24"/>
          <w:szCs w:val="24"/>
        </w:rPr>
        <w:t xml:space="preserve"> </w:t>
      </w:r>
      <w:r w:rsidR="00104F90" w:rsidRPr="007D3DB7">
        <w:rPr>
          <w:sz w:val="24"/>
          <w:szCs w:val="24"/>
        </w:rPr>
        <w:t>T</w:t>
      </w:r>
      <w:r w:rsidR="00FC652C" w:rsidRPr="007D3DB7">
        <w:rPr>
          <w:sz w:val="24"/>
          <w:szCs w:val="24"/>
        </w:rPr>
        <w:t xml:space="preserve">he </w:t>
      </w:r>
      <w:r w:rsidR="0013216E" w:rsidRPr="007D3DB7">
        <w:rPr>
          <w:sz w:val="24"/>
          <w:szCs w:val="24"/>
        </w:rPr>
        <w:t>objective</w:t>
      </w:r>
      <w:r w:rsidR="00E87B35" w:rsidRPr="007D3DB7">
        <w:rPr>
          <w:sz w:val="24"/>
          <w:szCs w:val="24"/>
        </w:rPr>
        <w:t>s</w:t>
      </w:r>
      <w:r w:rsidR="00104F90" w:rsidRPr="007D3DB7">
        <w:rPr>
          <w:sz w:val="24"/>
          <w:szCs w:val="24"/>
        </w:rPr>
        <w:t xml:space="preserve"> </w:t>
      </w:r>
      <w:r w:rsidR="005D35C8" w:rsidRPr="007D3DB7">
        <w:rPr>
          <w:sz w:val="24"/>
          <w:szCs w:val="24"/>
        </w:rPr>
        <w:t>- a</w:t>
      </w:r>
      <w:r w:rsidR="004D6C80" w:rsidRPr="007D3DB7">
        <w:rPr>
          <w:sz w:val="24"/>
          <w:szCs w:val="24"/>
        </w:rPr>
        <w:t xml:space="preserve"> discussion on what public health research is, </w:t>
      </w:r>
      <w:r w:rsidR="00525655" w:rsidRPr="007D3DB7">
        <w:rPr>
          <w:sz w:val="24"/>
          <w:szCs w:val="24"/>
        </w:rPr>
        <w:t>what health promotion is, what it is meant by intervention outcomes in research</w:t>
      </w:r>
      <w:r w:rsidR="00023891" w:rsidRPr="007D3DB7">
        <w:rPr>
          <w:sz w:val="24"/>
          <w:szCs w:val="24"/>
        </w:rPr>
        <w:t xml:space="preserve"> and the difference between primary and secondary intervention outcome</w:t>
      </w:r>
      <w:r w:rsidR="00104F90" w:rsidRPr="007D3DB7">
        <w:rPr>
          <w:sz w:val="24"/>
          <w:szCs w:val="24"/>
        </w:rPr>
        <w:t>s</w:t>
      </w:r>
      <w:r w:rsidR="00020CC9" w:rsidRPr="007D3DB7">
        <w:rPr>
          <w:sz w:val="24"/>
          <w:szCs w:val="24"/>
        </w:rPr>
        <w:t xml:space="preserve">, the </w:t>
      </w:r>
      <w:r w:rsidR="00915B06" w:rsidRPr="007D3DB7">
        <w:rPr>
          <w:sz w:val="24"/>
          <w:szCs w:val="24"/>
        </w:rPr>
        <w:t xml:space="preserve">aims and objectives </w:t>
      </w:r>
      <w:r w:rsidR="00020CC9" w:rsidRPr="007D3DB7">
        <w:rPr>
          <w:sz w:val="24"/>
          <w:szCs w:val="24"/>
        </w:rPr>
        <w:t xml:space="preserve">being </w:t>
      </w:r>
      <w:r w:rsidR="00915B06" w:rsidRPr="007D3DB7">
        <w:rPr>
          <w:sz w:val="24"/>
          <w:szCs w:val="24"/>
        </w:rPr>
        <w:t xml:space="preserve">how the presentation is </w:t>
      </w:r>
      <w:r w:rsidR="00020CC9" w:rsidRPr="007D3DB7">
        <w:rPr>
          <w:sz w:val="24"/>
          <w:szCs w:val="24"/>
        </w:rPr>
        <w:t xml:space="preserve">structured. </w:t>
      </w:r>
    </w:p>
    <w:p w14:paraId="5BCB8E19" w14:textId="2757E99F" w:rsidR="00C73437" w:rsidRPr="00BE4988" w:rsidRDefault="00421197" w:rsidP="00B60500">
      <w:pPr>
        <w:spacing w:line="360" w:lineRule="auto"/>
        <w:rPr>
          <w:sz w:val="24"/>
          <w:szCs w:val="24"/>
        </w:rPr>
      </w:pPr>
      <w:r w:rsidRPr="007D3DB7">
        <w:rPr>
          <w:sz w:val="24"/>
          <w:szCs w:val="24"/>
        </w:rPr>
        <w:t xml:space="preserve">After explaining what the Change4Life campaign is in the presentation, </w:t>
      </w:r>
      <w:r w:rsidR="002A63D9" w:rsidRPr="007D3DB7">
        <w:rPr>
          <w:sz w:val="24"/>
          <w:szCs w:val="24"/>
        </w:rPr>
        <w:t xml:space="preserve">before discussing health promotion, </w:t>
      </w:r>
      <w:r w:rsidRPr="007D3DB7">
        <w:rPr>
          <w:sz w:val="24"/>
          <w:szCs w:val="24"/>
        </w:rPr>
        <w:t xml:space="preserve">a </w:t>
      </w:r>
      <w:r w:rsidR="007E326D" w:rsidRPr="007D3DB7">
        <w:rPr>
          <w:sz w:val="24"/>
          <w:szCs w:val="24"/>
        </w:rPr>
        <w:t xml:space="preserve">definition of </w:t>
      </w:r>
      <w:r w:rsidR="002A63D9" w:rsidRPr="007D3DB7">
        <w:rPr>
          <w:sz w:val="24"/>
          <w:szCs w:val="24"/>
        </w:rPr>
        <w:t>p</w:t>
      </w:r>
      <w:r w:rsidRPr="007D3DB7">
        <w:rPr>
          <w:sz w:val="24"/>
          <w:szCs w:val="24"/>
        </w:rPr>
        <w:t xml:space="preserve">ublic </w:t>
      </w:r>
      <w:r w:rsidR="002A63D9" w:rsidRPr="007D3DB7">
        <w:rPr>
          <w:sz w:val="24"/>
          <w:szCs w:val="24"/>
        </w:rPr>
        <w:t>h</w:t>
      </w:r>
      <w:r w:rsidR="007602FC" w:rsidRPr="007D3DB7">
        <w:rPr>
          <w:sz w:val="24"/>
          <w:szCs w:val="24"/>
        </w:rPr>
        <w:t xml:space="preserve">ealth </w:t>
      </w:r>
      <w:r w:rsidR="002A63D9" w:rsidRPr="007D3DB7">
        <w:rPr>
          <w:sz w:val="24"/>
          <w:szCs w:val="24"/>
        </w:rPr>
        <w:t>r</w:t>
      </w:r>
      <w:r w:rsidR="007602FC" w:rsidRPr="007D3DB7">
        <w:rPr>
          <w:sz w:val="24"/>
          <w:szCs w:val="24"/>
        </w:rPr>
        <w:t xml:space="preserve">esearch </w:t>
      </w:r>
      <w:r w:rsidR="007E326D" w:rsidRPr="007D3DB7">
        <w:rPr>
          <w:sz w:val="24"/>
          <w:szCs w:val="24"/>
        </w:rPr>
        <w:t xml:space="preserve">was </w:t>
      </w:r>
      <w:r w:rsidR="003422DF" w:rsidRPr="007D3DB7">
        <w:rPr>
          <w:sz w:val="24"/>
          <w:szCs w:val="24"/>
        </w:rPr>
        <w:t xml:space="preserve">discussed, </w:t>
      </w:r>
      <w:r w:rsidR="006E2E6F" w:rsidRPr="007D3DB7">
        <w:rPr>
          <w:sz w:val="24"/>
          <w:szCs w:val="24"/>
        </w:rPr>
        <w:t>informing that studies can collect valuable information on behaviours, risk factors</w:t>
      </w:r>
      <w:r w:rsidR="00A64314" w:rsidRPr="007D3DB7">
        <w:rPr>
          <w:sz w:val="24"/>
          <w:szCs w:val="24"/>
        </w:rPr>
        <w:t xml:space="preserve"> and disease trends (Eyler 2020). </w:t>
      </w:r>
      <w:r w:rsidR="00A64314" w:rsidRPr="00BE4988">
        <w:rPr>
          <w:sz w:val="24"/>
          <w:szCs w:val="24"/>
        </w:rPr>
        <w:t xml:space="preserve">Eyler (2020) has also </w:t>
      </w:r>
      <w:r w:rsidR="005719B3" w:rsidRPr="00BE4988">
        <w:rPr>
          <w:sz w:val="24"/>
          <w:szCs w:val="24"/>
        </w:rPr>
        <w:t>recognised</w:t>
      </w:r>
      <w:r w:rsidR="00A64314" w:rsidRPr="00BE4988">
        <w:rPr>
          <w:sz w:val="24"/>
          <w:szCs w:val="24"/>
        </w:rPr>
        <w:t xml:space="preserve"> that </w:t>
      </w:r>
      <w:r w:rsidR="005719B3" w:rsidRPr="00BE4988">
        <w:rPr>
          <w:sz w:val="24"/>
          <w:szCs w:val="24"/>
        </w:rPr>
        <w:t>research</w:t>
      </w:r>
      <w:r w:rsidR="00A64314" w:rsidRPr="00BE4988">
        <w:rPr>
          <w:sz w:val="24"/>
          <w:szCs w:val="24"/>
        </w:rPr>
        <w:t xml:space="preserve"> can update </w:t>
      </w:r>
      <w:r w:rsidR="005719B3" w:rsidRPr="00BE4988">
        <w:rPr>
          <w:sz w:val="24"/>
          <w:szCs w:val="24"/>
        </w:rPr>
        <w:t>individuals</w:t>
      </w:r>
      <w:r w:rsidR="00A64314" w:rsidRPr="00BE4988">
        <w:rPr>
          <w:sz w:val="24"/>
          <w:szCs w:val="24"/>
        </w:rPr>
        <w:t xml:space="preserve"> on </w:t>
      </w:r>
      <w:r w:rsidR="005719B3" w:rsidRPr="00BE4988">
        <w:rPr>
          <w:sz w:val="24"/>
          <w:szCs w:val="24"/>
        </w:rPr>
        <w:t>advancing</w:t>
      </w:r>
      <w:r w:rsidR="00A64314" w:rsidRPr="00BE4988">
        <w:rPr>
          <w:sz w:val="24"/>
          <w:szCs w:val="24"/>
        </w:rPr>
        <w:t xml:space="preserve"> and testing </w:t>
      </w:r>
      <w:r w:rsidR="005719B3" w:rsidRPr="00BE4988">
        <w:rPr>
          <w:sz w:val="24"/>
          <w:szCs w:val="24"/>
        </w:rPr>
        <w:t xml:space="preserve">of interventions for promoting health and preventing disease. </w:t>
      </w:r>
      <w:r w:rsidR="006E2E6F" w:rsidRPr="00BE4988">
        <w:rPr>
          <w:sz w:val="24"/>
          <w:szCs w:val="24"/>
        </w:rPr>
        <w:t xml:space="preserve"> </w:t>
      </w:r>
    </w:p>
    <w:p w14:paraId="52CAE841" w14:textId="77777777" w:rsidR="00C73437" w:rsidRPr="000C62B3" w:rsidRDefault="00C73437" w:rsidP="00C73437">
      <w:pPr>
        <w:spacing w:line="360" w:lineRule="auto"/>
        <w:rPr>
          <w:sz w:val="24"/>
          <w:szCs w:val="24"/>
        </w:rPr>
      </w:pPr>
      <w:r w:rsidRPr="00BE4988">
        <w:rPr>
          <w:sz w:val="24"/>
          <w:szCs w:val="24"/>
        </w:rPr>
        <w:t xml:space="preserve">The Change4Life Food Scanner App, that provides feedback to families on the information of the packaged foods they buy on the nutritional content (Mahdi, Buckland and Chilcott, 2023), this was linked to how public health research has influenced the campaign.  </w:t>
      </w:r>
      <w:r w:rsidRPr="000C62B3">
        <w:rPr>
          <w:sz w:val="24"/>
          <w:szCs w:val="24"/>
        </w:rPr>
        <w:t xml:space="preserve">A study was conducted to see how this app had an impact on families, where parents of four- to eleven-year-olds were randomized into an app exposure condition, or no intervention control, and the outcomes were collected alongside child healthcare resource use and associated costs, school absenteeism and parent productivity losses at baseline.  After three months follow up, sixty-four participants (51%) completed the study, resulting in a discovery of a mean reduction in quality adjusted life years between groups over the trial period, a mean reduce in healthcare costs and workplace productivity losses. </w:t>
      </w:r>
    </w:p>
    <w:p w14:paraId="76B53128" w14:textId="2DF4A758" w:rsidR="001D0911" w:rsidRPr="00B5067F" w:rsidRDefault="00F15F96" w:rsidP="001D0911">
      <w:pPr>
        <w:spacing w:line="360" w:lineRule="auto"/>
        <w:rPr>
          <w:sz w:val="24"/>
          <w:szCs w:val="24"/>
        </w:rPr>
      </w:pPr>
      <w:r w:rsidRPr="00866FCB">
        <w:rPr>
          <w:sz w:val="24"/>
          <w:szCs w:val="24"/>
        </w:rPr>
        <w:t xml:space="preserve">As </w:t>
      </w:r>
      <w:r w:rsidR="00AA40F0" w:rsidRPr="00866FCB">
        <w:rPr>
          <w:sz w:val="24"/>
          <w:szCs w:val="24"/>
        </w:rPr>
        <w:t>discussed in the presentation,</w:t>
      </w:r>
      <w:r w:rsidR="00DB34C1" w:rsidRPr="00866FCB">
        <w:rPr>
          <w:sz w:val="24"/>
          <w:szCs w:val="24"/>
        </w:rPr>
        <w:t xml:space="preserve"> the World Health </w:t>
      </w:r>
      <w:r w:rsidR="00DD1D46" w:rsidRPr="00866FCB">
        <w:rPr>
          <w:sz w:val="24"/>
          <w:szCs w:val="24"/>
        </w:rPr>
        <w:t>Organization (</w:t>
      </w:r>
      <w:r w:rsidR="00DB34C1" w:rsidRPr="00866FCB">
        <w:rPr>
          <w:sz w:val="24"/>
          <w:szCs w:val="24"/>
        </w:rPr>
        <w:t xml:space="preserve">2023) </w:t>
      </w:r>
      <w:r w:rsidR="00DD1D46" w:rsidRPr="00866FCB">
        <w:rPr>
          <w:sz w:val="24"/>
          <w:szCs w:val="24"/>
        </w:rPr>
        <w:t xml:space="preserve">(WHO) </w:t>
      </w:r>
      <w:r w:rsidR="0073178B" w:rsidRPr="00866FCB">
        <w:rPr>
          <w:sz w:val="24"/>
          <w:szCs w:val="24"/>
        </w:rPr>
        <w:t>provided the definition of health promotion to b</w:t>
      </w:r>
      <w:r w:rsidR="00F15399" w:rsidRPr="00866FCB">
        <w:rPr>
          <w:sz w:val="24"/>
          <w:szCs w:val="24"/>
        </w:rPr>
        <w:t xml:space="preserve">e the development on people having the opportunity to </w:t>
      </w:r>
      <w:r w:rsidR="0021279E" w:rsidRPr="00866FCB">
        <w:rPr>
          <w:sz w:val="24"/>
          <w:szCs w:val="24"/>
        </w:rPr>
        <w:t>gain control</w:t>
      </w:r>
      <w:r w:rsidR="006944BD" w:rsidRPr="00866FCB">
        <w:rPr>
          <w:sz w:val="24"/>
          <w:szCs w:val="24"/>
        </w:rPr>
        <w:t xml:space="preserve">, therefore to better their health. </w:t>
      </w:r>
      <w:r w:rsidR="00E23B7F" w:rsidRPr="00866FCB">
        <w:rPr>
          <w:sz w:val="24"/>
          <w:szCs w:val="24"/>
        </w:rPr>
        <w:t xml:space="preserve">In consideration </w:t>
      </w:r>
      <w:r w:rsidR="00CC7513" w:rsidRPr="00866FCB">
        <w:rPr>
          <w:sz w:val="24"/>
          <w:szCs w:val="24"/>
        </w:rPr>
        <w:t>of</w:t>
      </w:r>
      <w:r w:rsidR="00E23B7F" w:rsidRPr="00866FCB">
        <w:rPr>
          <w:sz w:val="24"/>
          <w:szCs w:val="24"/>
        </w:rPr>
        <w:t xml:space="preserve"> public health needs, health promotion </w:t>
      </w:r>
      <w:r w:rsidR="00E84D4A" w:rsidRPr="00866FCB">
        <w:rPr>
          <w:sz w:val="24"/>
          <w:szCs w:val="24"/>
        </w:rPr>
        <w:t xml:space="preserve">supports governments, communities, and individuals to </w:t>
      </w:r>
      <w:r w:rsidR="00DD1D46" w:rsidRPr="00866FCB">
        <w:rPr>
          <w:sz w:val="24"/>
          <w:szCs w:val="24"/>
        </w:rPr>
        <w:t xml:space="preserve">find ways on how to manage and address their health issues (World </w:t>
      </w:r>
      <w:r w:rsidR="00017969" w:rsidRPr="00866FCB">
        <w:rPr>
          <w:sz w:val="24"/>
          <w:szCs w:val="24"/>
        </w:rPr>
        <w:t>Health Organization, 2023).</w:t>
      </w:r>
      <w:r w:rsidR="00772842" w:rsidRPr="00866FCB">
        <w:rPr>
          <w:sz w:val="24"/>
          <w:szCs w:val="24"/>
        </w:rPr>
        <w:t xml:space="preserve">  </w:t>
      </w:r>
      <w:r w:rsidR="00772842" w:rsidRPr="00B5067F">
        <w:rPr>
          <w:sz w:val="24"/>
          <w:szCs w:val="24"/>
        </w:rPr>
        <w:t xml:space="preserve">Mollaoglu (2022) </w:t>
      </w:r>
      <w:r w:rsidR="00EA6A78" w:rsidRPr="00B5067F">
        <w:rPr>
          <w:sz w:val="24"/>
          <w:szCs w:val="24"/>
        </w:rPr>
        <w:t xml:space="preserve">addressed health promotion as </w:t>
      </w:r>
      <w:r w:rsidR="00986898" w:rsidRPr="00B5067F">
        <w:rPr>
          <w:sz w:val="24"/>
          <w:szCs w:val="24"/>
        </w:rPr>
        <w:t xml:space="preserve">a </w:t>
      </w:r>
      <w:r w:rsidR="001E41D2" w:rsidRPr="00B5067F">
        <w:rPr>
          <w:sz w:val="24"/>
          <w:szCs w:val="24"/>
        </w:rPr>
        <w:t xml:space="preserve">linkage to </w:t>
      </w:r>
      <w:r w:rsidR="00986898" w:rsidRPr="00B5067F">
        <w:rPr>
          <w:sz w:val="24"/>
          <w:szCs w:val="24"/>
        </w:rPr>
        <w:t>the living conditions of populations</w:t>
      </w:r>
      <w:r w:rsidR="001532D6" w:rsidRPr="00B5067F">
        <w:rPr>
          <w:sz w:val="24"/>
          <w:szCs w:val="24"/>
        </w:rPr>
        <w:t xml:space="preserve">, believing that health promotion can credit the need towards establishing healthy public policies around the world. </w:t>
      </w:r>
    </w:p>
    <w:p w14:paraId="4B3A6D2D" w14:textId="085686F7" w:rsidR="00A60801" w:rsidRPr="00805512" w:rsidRDefault="00C6757A" w:rsidP="001D0911">
      <w:pPr>
        <w:spacing w:line="360" w:lineRule="auto"/>
        <w:rPr>
          <w:sz w:val="24"/>
          <w:szCs w:val="24"/>
        </w:rPr>
      </w:pPr>
      <w:r w:rsidRPr="00B5067F">
        <w:rPr>
          <w:sz w:val="24"/>
          <w:szCs w:val="24"/>
        </w:rPr>
        <w:lastRenderedPageBreak/>
        <w:t>The Change4Life 100 cal Snack Campaign</w:t>
      </w:r>
      <w:r w:rsidR="005A1EE6" w:rsidRPr="00B5067F">
        <w:rPr>
          <w:sz w:val="24"/>
          <w:szCs w:val="24"/>
        </w:rPr>
        <w:t xml:space="preserve">, a health promotion project, </w:t>
      </w:r>
      <w:r w:rsidRPr="00B5067F">
        <w:rPr>
          <w:sz w:val="24"/>
          <w:szCs w:val="24"/>
        </w:rPr>
        <w:t>aimed to encourage parents to give less sugary</w:t>
      </w:r>
      <w:r w:rsidR="002D6419" w:rsidRPr="00B5067F">
        <w:rPr>
          <w:sz w:val="24"/>
          <w:szCs w:val="24"/>
        </w:rPr>
        <w:t xml:space="preserve">, fat and calories snacks to their </w:t>
      </w:r>
      <w:r w:rsidR="00B23B9C" w:rsidRPr="00B5067F">
        <w:rPr>
          <w:sz w:val="24"/>
          <w:szCs w:val="24"/>
        </w:rPr>
        <w:t>children</w:t>
      </w:r>
      <w:r w:rsidR="00056D48" w:rsidRPr="00B5067F">
        <w:rPr>
          <w:sz w:val="24"/>
          <w:szCs w:val="24"/>
        </w:rPr>
        <w:t xml:space="preserve"> (Day et al, 2022).  </w:t>
      </w:r>
      <w:r w:rsidR="00056D48" w:rsidRPr="00B53014">
        <w:rPr>
          <w:sz w:val="24"/>
          <w:szCs w:val="24"/>
        </w:rPr>
        <w:t>Day (2022) and her coll</w:t>
      </w:r>
      <w:r w:rsidR="00A216DF" w:rsidRPr="00B53014">
        <w:rPr>
          <w:sz w:val="24"/>
          <w:szCs w:val="24"/>
        </w:rPr>
        <w:t xml:space="preserve">eagues created an online survey, </w:t>
      </w:r>
      <w:r w:rsidR="00912933" w:rsidRPr="00B53014">
        <w:rPr>
          <w:sz w:val="24"/>
          <w:szCs w:val="24"/>
        </w:rPr>
        <w:t xml:space="preserve">testing the parent’s awareness and understanding of this Snack Campaign, </w:t>
      </w:r>
      <w:r w:rsidR="00E0018C" w:rsidRPr="00B53014">
        <w:rPr>
          <w:sz w:val="24"/>
          <w:szCs w:val="24"/>
        </w:rPr>
        <w:t>respon</w:t>
      </w:r>
      <w:r w:rsidR="00582951" w:rsidRPr="00B53014">
        <w:rPr>
          <w:sz w:val="24"/>
          <w:szCs w:val="24"/>
        </w:rPr>
        <w:t xml:space="preserve">dents were sourced through Leeds City Council, </w:t>
      </w:r>
      <w:r w:rsidR="003A1A2F" w:rsidRPr="00B53014">
        <w:rPr>
          <w:sz w:val="24"/>
          <w:szCs w:val="24"/>
        </w:rPr>
        <w:t>posters were placed at local primary schools</w:t>
      </w:r>
      <w:r w:rsidR="00BE5E52" w:rsidRPr="00B53014">
        <w:rPr>
          <w:sz w:val="24"/>
          <w:szCs w:val="24"/>
        </w:rPr>
        <w:t xml:space="preserve">, </w:t>
      </w:r>
      <w:r w:rsidR="00A5101C" w:rsidRPr="00B53014">
        <w:rPr>
          <w:sz w:val="24"/>
          <w:szCs w:val="24"/>
        </w:rPr>
        <w:t>and children centre</w:t>
      </w:r>
      <w:r w:rsidR="005E51FD">
        <w:rPr>
          <w:sz w:val="24"/>
          <w:szCs w:val="24"/>
        </w:rPr>
        <w:t>s</w:t>
      </w:r>
      <w:r w:rsidR="00A5101C" w:rsidRPr="00B53014">
        <w:rPr>
          <w:sz w:val="24"/>
          <w:szCs w:val="24"/>
        </w:rPr>
        <w:t xml:space="preserve"> across Leeds City Council via social media and paper surv</w:t>
      </w:r>
      <w:r w:rsidR="00263528" w:rsidRPr="00B53014">
        <w:rPr>
          <w:sz w:val="24"/>
          <w:szCs w:val="24"/>
        </w:rPr>
        <w:t xml:space="preserve">eys were shared with voluntarily led playgroups. </w:t>
      </w:r>
      <w:r w:rsidR="00345C54" w:rsidRPr="00B53014">
        <w:rPr>
          <w:sz w:val="24"/>
          <w:szCs w:val="24"/>
        </w:rPr>
        <w:t xml:space="preserve">After </w:t>
      </w:r>
      <w:r w:rsidR="004831FF" w:rsidRPr="00B53014">
        <w:rPr>
          <w:sz w:val="24"/>
          <w:szCs w:val="24"/>
        </w:rPr>
        <w:t xml:space="preserve">analysing survey data, </w:t>
      </w:r>
      <w:r w:rsidR="003A4C81" w:rsidRPr="00B53014">
        <w:rPr>
          <w:sz w:val="24"/>
          <w:szCs w:val="24"/>
        </w:rPr>
        <w:t xml:space="preserve">descriptive statistics </w:t>
      </w:r>
      <w:r w:rsidR="000416EF" w:rsidRPr="00B53014">
        <w:rPr>
          <w:sz w:val="24"/>
          <w:szCs w:val="24"/>
        </w:rPr>
        <w:t>and thematic analysis performed on open text response</w:t>
      </w:r>
      <w:r w:rsidR="00BA2432" w:rsidRPr="00B53014">
        <w:rPr>
          <w:sz w:val="24"/>
          <w:szCs w:val="24"/>
        </w:rPr>
        <w:t>, results showed three-hundred and forty-two</w:t>
      </w:r>
      <w:r w:rsidR="00F42090" w:rsidRPr="00B53014">
        <w:rPr>
          <w:sz w:val="24"/>
          <w:szCs w:val="24"/>
        </w:rPr>
        <w:t xml:space="preserve"> respondents completed the survey, half of them knowing about the campaign, </w:t>
      </w:r>
      <w:r w:rsidR="004240A0" w:rsidRPr="00B53014">
        <w:rPr>
          <w:sz w:val="24"/>
          <w:szCs w:val="24"/>
        </w:rPr>
        <w:t>most who saw advertisements on television or in leaflets</w:t>
      </w:r>
      <w:r w:rsidR="00585CE3" w:rsidRPr="00B53014">
        <w:rPr>
          <w:sz w:val="24"/>
          <w:szCs w:val="24"/>
        </w:rPr>
        <w:t xml:space="preserve">. </w:t>
      </w:r>
      <w:r w:rsidR="002404BE" w:rsidRPr="00805512">
        <w:rPr>
          <w:sz w:val="24"/>
          <w:szCs w:val="24"/>
        </w:rPr>
        <w:t xml:space="preserve">All in all, the campaign </w:t>
      </w:r>
      <w:r w:rsidR="00111453" w:rsidRPr="00805512">
        <w:rPr>
          <w:sz w:val="24"/>
          <w:szCs w:val="24"/>
        </w:rPr>
        <w:t>was</w:t>
      </w:r>
      <w:r w:rsidR="002404BE" w:rsidRPr="00805512">
        <w:rPr>
          <w:sz w:val="24"/>
          <w:szCs w:val="24"/>
        </w:rPr>
        <w:t xml:space="preserve"> received </w:t>
      </w:r>
      <w:r w:rsidR="00111453" w:rsidRPr="00805512">
        <w:rPr>
          <w:sz w:val="24"/>
          <w:szCs w:val="24"/>
        </w:rPr>
        <w:t>positively</w:t>
      </w:r>
      <w:r w:rsidR="002404BE" w:rsidRPr="00805512">
        <w:rPr>
          <w:sz w:val="24"/>
          <w:szCs w:val="24"/>
        </w:rPr>
        <w:t xml:space="preserve"> by parents and carers, </w:t>
      </w:r>
      <w:r w:rsidR="00111453" w:rsidRPr="00805512">
        <w:rPr>
          <w:sz w:val="24"/>
          <w:szCs w:val="24"/>
        </w:rPr>
        <w:t xml:space="preserve">many agreed that the campaign was informative and unforgettable.  </w:t>
      </w:r>
      <w:r w:rsidR="00C04AA6" w:rsidRPr="00805512">
        <w:rPr>
          <w:sz w:val="24"/>
          <w:szCs w:val="24"/>
        </w:rPr>
        <w:t>However, there was no agreement in terms of the parents reporting o</w:t>
      </w:r>
      <w:r w:rsidR="00557DA4" w:rsidRPr="00805512">
        <w:rPr>
          <w:sz w:val="24"/>
          <w:szCs w:val="24"/>
        </w:rPr>
        <w:t>n</w:t>
      </w:r>
      <w:r w:rsidR="00C04AA6" w:rsidRPr="00805512">
        <w:rPr>
          <w:sz w:val="24"/>
          <w:szCs w:val="24"/>
        </w:rPr>
        <w:t xml:space="preserve"> having an impact </w:t>
      </w:r>
      <w:r w:rsidR="00557DA4" w:rsidRPr="00805512">
        <w:rPr>
          <w:sz w:val="24"/>
          <w:szCs w:val="24"/>
        </w:rPr>
        <w:t xml:space="preserve">by the campaign on changing </w:t>
      </w:r>
      <w:r w:rsidR="00EA47C3" w:rsidRPr="00805512">
        <w:rPr>
          <w:sz w:val="24"/>
          <w:szCs w:val="24"/>
        </w:rPr>
        <w:t xml:space="preserve">behaviour and healthier snack habits. </w:t>
      </w:r>
    </w:p>
    <w:p w14:paraId="1E3295AF" w14:textId="4B84B921" w:rsidR="002D137B" w:rsidRPr="00E376BD" w:rsidRDefault="006452F3" w:rsidP="001D0911">
      <w:pPr>
        <w:spacing w:line="360" w:lineRule="auto"/>
        <w:rPr>
          <w:sz w:val="24"/>
          <w:szCs w:val="24"/>
        </w:rPr>
      </w:pPr>
      <w:r w:rsidRPr="00E376BD">
        <w:rPr>
          <w:sz w:val="24"/>
          <w:szCs w:val="24"/>
        </w:rPr>
        <w:t>T</w:t>
      </w:r>
      <w:r w:rsidR="00777545" w:rsidRPr="00E376BD">
        <w:rPr>
          <w:sz w:val="24"/>
          <w:szCs w:val="24"/>
        </w:rPr>
        <w:t>he Change4Life Neighbourhood Projects</w:t>
      </w:r>
      <w:r w:rsidR="003575A8" w:rsidRPr="00E376BD">
        <w:rPr>
          <w:sz w:val="24"/>
          <w:szCs w:val="24"/>
        </w:rPr>
        <w:t>,</w:t>
      </w:r>
      <w:r w:rsidR="005A1EE6" w:rsidRPr="00E376BD">
        <w:rPr>
          <w:sz w:val="24"/>
          <w:szCs w:val="24"/>
        </w:rPr>
        <w:t xml:space="preserve"> encouraging health promotion,</w:t>
      </w:r>
      <w:r w:rsidR="003575A8" w:rsidRPr="00E376BD">
        <w:rPr>
          <w:sz w:val="24"/>
          <w:szCs w:val="24"/>
        </w:rPr>
        <w:t xml:space="preserve"> aimed to encourage local communities in Kensington, </w:t>
      </w:r>
      <w:r w:rsidR="003E7B2A" w:rsidRPr="00E376BD">
        <w:rPr>
          <w:sz w:val="24"/>
          <w:szCs w:val="24"/>
        </w:rPr>
        <w:t>Chelsea,</w:t>
      </w:r>
      <w:r w:rsidR="003575A8" w:rsidRPr="00E376BD">
        <w:rPr>
          <w:sz w:val="24"/>
          <w:szCs w:val="24"/>
        </w:rPr>
        <w:t xml:space="preserve"> and Westminster, </w:t>
      </w:r>
      <w:r w:rsidR="000C770D" w:rsidRPr="00E376BD">
        <w:rPr>
          <w:sz w:val="24"/>
          <w:szCs w:val="24"/>
        </w:rPr>
        <w:t xml:space="preserve">to create their own local health project to better the </w:t>
      </w:r>
      <w:r w:rsidR="008D05D8" w:rsidRPr="00E376BD">
        <w:rPr>
          <w:sz w:val="24"/>
          <w:szCs w:val="24"/>
        </w:rPr>
        <w:t xml:space="preserve">physical and emotional well-being of children, young people and families, solving problems </w:t>
      </w:r>
      <w:r w:rsidR="005754FE" w:rsidRPr="00E376BD">
        <w:rPr>
          <w:sz w:val="24"/>
          <w:szCs w:val="24"/>
        </w:rPr>
        <w:t>by promising new solutions to maintain healthy diet</w:t>
      </w:r>
      <w:r w:rsidR="00EC1366" w:rsidRPr="00E376BD">
        <w:rPr>
          <w:sz w:val="24"/>
          <w:szCs w:val="24"/>
        </w:rPr>
        <w:t xml:space="preserve">s </w:t>
      </w:r>
      <w:r w:rsidR="00B84F8D" w:rsidRPr="00E376BD">
        <w:rPr>
          <w:sz w:val="24"/>
          <w:szCs w:val="24"/>
        </w:rPr>
        <w:t xml:space="preserve">(Family Action, 2023). </w:t>
      </w:r>
      <w:r w:rsidR="00F1602A" w:rsidRPr="00E376BD">
        <w:rPr>
          <w:sz w:val="24"/>
          <w:szCs w:val="24"/>
        </w:rPr>
        <w:t xml:space="preserve"> The final project that was used in this presentation to promote health within the Change4Life camp</w:t>
      </w:r>
      <w:r w:rsidR="00C62797" w:rsidRPr="00E376BD">
        <w:rPr>
          <w:sz w:val="24"/>
          <w:szCs w:val="24"/>
        </w:rPr>
        <w:t xml:space="preserve">aign was the Sugar Swaps campaign that aimed to </w:t>
      </w:r>
      <w:r w:rsidR="0066273B" w:rsidRPr="00E376BD">
        <w:rPr>
          <w:sz w:val="24"/>
          <w:szCs w:val="24"/>
        </w:rPr>
        <w:t>improve</w:t>
      </w:r>
      <w:r w:rsidR="00C62797" w:rsidRPr="00E376BD">
        <w:rPr>
          <w:sz w:val="24"/>
          <w:szCs w:val="24"/>
        </w:rPr>
        <w:t xml:space="preserve"> nutritional intake of families </w:t>
      </w:r>
      <w:r w:rsidR="0066273B" w:rsidRPr="00E376BD">
        <w:rPr>
          <w:sz w:val="24"/>
          <w:szCs w:val="24"/>
        </w:rPr>
        <w:t xml:space="preserve">(Lamport et al, 2021). </w:t>
      </w:r>
    </w:p>
    <w:p w14:paraId="307EE402" w14:textId="28997B5B" w:rsidR="00492B08" w:rsidRPr="00D05632" w:rsidRDefault="004249E7" w:rsidP="00210A03">
      <w:pPr>
        <w:spacing w:line="360" w:lineRule="auto"/>
        <w:rPr>
          <w:sz w:val="24"/>
          <w:szCs w:val="24"/>
        </w:rPr>
      </w:pPr>
      <w:r w:rsidRPr="00D05632">
        <w:rPr>
          <w:sz w:val="24"/>
          <w:szCs w:val="24"/>
        </w:rPr>
        <w:t xml:space="preserve">Considering Change4Life is </w:t>
      </w:r>
      <w:r w:rsidR="00FC34B8" w:rsidRPr="00D05632">
        <w:rPr>
          <w:sz w:val="24"/>
          <w:szCs w:val="24"/>
        </w:rPr>
        <w:t>a service that supports families and young people, until they are nineteen years old or twenty-five years old if they have special education needs or disabilities (SEND), advising families on how to keep active and how to have a healthy diet (Family Action, 2023)</w:t>
      </w:r>
      <w:r w:rsidR="00F6594B" w:rsidRPr="00D05632">
        <w:rPr>
          <w:sz w:val="24"/>
          <w:szCs w:val="24"/>
        </w:rPr>
        <w:t>.</w:t>
      </w:r>
      <w:r w:rsidR="00E45ED9" w:rsidRPr="00D05632">
        <w:rPr>
          <w:sz w:val="24"/>
          <w:szCs w:val="24"/>
        </w:rPr>
        <w:t xml:space="preserve"> </w:t>
      </w:r>
      <w:r w:rsidR="00F87687" w:rsidRPr="00D05632">
        <w:rPr>
          <w:sz w:val="24"/>
          <w:szCs w:val="24"/>
        </w:rPr>
        <w:t>T</w:t>
      </w:r>
      <w:r w:rsidR="00E45ED9" w:rsidRPr="00D05632">
        <w:rPr>
          <w:sz w:val="24"/>
          <w:szCs w:val="24"/>
        </w:rPr>
        <w:t>he aim of this campaign is to change the lives of families and young people</w:t>
      </w:r>
      <w:r w:rsidR="00F765EC" w:rsidRPr="00D05632">
        <w:rPr>
          <w:sz w:val="24"/>
          <w:szCs w:val="24"/>
        </w:rPr>
        <w:t xml:space="preserve">, who are struggling to </w:t>
      </w:r>
      <w:r w:rsidR="00DC3BAC">
        <w:rPr>
          <w:sz w:val="24"/>
          <w:szCs w:val="24"/>
        </w:rPr>
        <w:t xml:space="preserve">maintain </w:t>
      </w:r>
      <w:r w:rsidR="00F765EC" w:rsidRPr="00D05632">
        <w:rPr>
          <w:sz w:val="24"/>
          <w:szCs w:val="24"/>
        </w:rPr>
        <w:t xml:space="preserve">healthy lifestyles, this can be due to the cost of living or </w:t>
      </w:r>
      <w:r w:rsidR="00A330C8" w:rsidRPr="00D05632">
        <w:rPr>
          <w:sz w:val="24"/>
          <w:szCs w:val="24"/>
        </w:rPr>
        <w:t>disabilities, by</w:t>
      </w:r>
      <w:r w:rsidR="00E45ED9" w:rsidRPr="00D05632">
        <w:rPr>
          <w:sz w:val="24"/>
          <w:szCs w:val="24"/>
        </w:rPr>
        <w:t xml:space="preserve"> providing </w:t>
      </w:r>
      <w:r w:rsidR="00124129" w:rsidRPr="00D05632">
        <w:rPr>
          <w:sz w:val="24"/>
          <w:szCs w:val="24"/>
        </w:rPr>
        <w:t xml:space="preserve">guidance on healthy lifestyles </w:t>
      </w:r>
      <w:r w:rsidR="005B4376" w:rsidRPr="00D05632">
        <w:rPr>
          <w:sz w:val="24"/>
          <w:szCs w:val="24"/>
        </w:rPr>
        <w:t>through</w:t>
      </w:r>
      <w:r w:rsidR="00124129" w:rsidRPr="00D05632">
        <w:rPr>
          <w:sz w:val="24"/>
          <w:szCs w:val="24"/>
        </w:rPr>
        <w:t xml:space="preserve"> their </w:t>
      </w:r>
      <w:r w:rsidR="005B4376" w:rsidRPr="00D05632">
        <w:rPr>
          <w:sz w:val="24"/>
          <w:szCs w:val="24"/>
        </w:rPr>
        <w:t xml:space="preserve">health promotion projects, such as </w:t>
      </w:r>
      <w:r w:rsidR="00407376" w:rsidRPr="00D05632">
        <w:rPr>
          <w:sz w:val="24"/>
          <w:szCs w:val="24"/>
        </w:rPr>
        <w:t xml:space="preserve">their </w:t>
      </w:r>
      <w:r w:rsidR="00BA785F" w:rsidRPr="00D05632">
        <w:rPr>
          <w:sz w:val="24"/>
          <w:szCs w:val="24"/>
        </w:rPr>
        <w:t>100-cal</w:t>
      </w:r>
      <w:r w:rsidR="00407376" w:rsidRPr="00D05632">
        <w:rPr>
          <w:sz w:val="24"/>
          <w:szCs w:val="24"/>
        </w:rPr>
        <w:t xml:space="preserve"> </w:t>
      </w:r>
      <w:r w:rsidR="009E7C46" w:rsidRPr="00D05632">
        <w:rPr>
          <w:sz w:val="24"/>
          <w:szCs w:val="24"/>
        </w:rPr>
        <w:t>S</w:t>
      </w:r>
      <w:r w:rsidR="00407376" w:rsidRPr="00D05632">
        <w:rPr>
          <w:sz w:val="24"/>
          <w:szCs w:val="24"/>
        </w:rPr>
        <w:t xml:space="preserve">nack </w:t>
      </w:r>
      <w:r w:rsidR="009E7C46" w:rsidRPr="00D05632">
        <w:rPr>
          <w:sz w:val="24"/>
          <w:szCs w:val="24"/>
        </w:rPr>
        <w:t>C</w:t>
      </w:r>
      <w:r w:rsidR="00407376" w:rsidRPr="00D05632">
        <w:rPr>
          <w:sz w:val="24"/>
          <w:szCs w:val="24"/>
        </w:rPr>
        <w:t xml:space="preserve">ampaign. </w:t>
      </w:r>
    </w:p>
    <w:p w14:paraId="438C6149" w14:textId="77777777" w:rsidR="005C4E08" w:rsidRPr="00D05632" w:rsidRDefault="005C4E08" w:rsidP="00210A03">
      <w:pPr>
        <w:spacing w:line="360" w:lineRule="auto"/>
        <w:rPr>
          <w:sz w:val="24"/>
          <w:szCs w:val="24"/>
        </w:rPr>
      </w:pPr>
    </w:p>
    <w:p w14:paraId="042621E7" w14:textId="77777777" w:rsidR="005C4E08" w:rsidRPr="00D05632" w:rsidRDefault="005C4E08" w:rsidP="00210A03">
      <w:pPr>
        <w:spacing w:line="360" w:lineRule="auto"/>
        <w:rPr>
          <w:sz w:val="24"/>
          <w:szCs w:val="24"/>
        </w:rPr>
      </w:pPr>
    </w:p>
    <w:p w14:paraId="7F74F273" w14:textId="6DEA6A2A" w:rsidR="00653B65" w:rsidRPr="002D5FE5" w:rsidRDefault="000E114A" w:rsidP="00210A03">
      <w:pPr>
        <w:spacing w:line="360" w:lineRule="auto"/>
        <w:rPr>
          <w:sz w:val="24"/>
          <w:szCs w:val="24"/>
        </w:rPr>
      </w:pPr>
      <w:r w:rsidRPr="002D5FE5">
        <w:rPr>
          <w:sz w:val="24"/>
          <w:szCs w:val="24"/>
        </w:rPr>
        <w:lastRenderedPageBreak/>
        <w:t>The intervention outcomes</w:t>
      </w:r>
      <w:r w:rsidR="00D74A4A" w:rsidRPr="002D5FE5">
        <w:rPr>
          <w:sz w:val="24"/>
          <w:szCs w:val="24"/>
        </w:rPr>
        <w:t xml:space="preserve">, intervention </w:t>
      </w:r>
      <w:r w:rsidR="005E0040" w:rsidRPr="002D5FE5">
        <w:rPr>
          <w:sz w:val="24"/>
          <w:szCs w:val="24"/>
        </w:rPr>
        <w:t>in research involves interventional studies that aim to make a chang</w:t>
      </w:r>
      <w:r w:rsidR="008616D5" w:rsidRPr="002D5FE5">
        <w:rPr>
          <w:sz w:val="24"/>
          <w:szCs w:val="24"/>
        </w:rPr>
        <w:t>e, (TCHN Process Map, 2023)</w:t>
      </w:r>
      <w:r w:rsidR="003840C7" w:rsidRPr="002D5FE5">
        <w:rPr>
          <w:sz w:val="24"/>
          <w:szCs w:val="24"/>
        </w:rPr>
        <w:t>.</w:t>
      </w:r>
      <w:r w:rsidRPr="002D5FE5">
        <w:rPr>
          <w:sz w:val="24"/>
          <w:szCs w:val="24"/>
        </w:rPr>
        <w:t xml:space="preserve"> </w:t>
      </w:r>
      <w:r w:rsidR="00447F5C" w:rsidRPr="002D5FE5">
        <w:rPr>
          <w:sz w:val="24"/>
          <w:szCs w:val="24"/>
        </w:rPr>
        <w:t xml:space="preserve"> </w:t>
      </w:r>
      <w:r w:rsidR="00521FF9" w:rsidRPr="002D5FE5">
        <w:rPr>
          <w:sz w:val="24"/>
          <w:szCs w:val="24"/>
        </w:rPr>
        <w:t xml:space="preserve">Ferreira and Patino (2017) have informed their readers that there are two types </w:t>
      </w:r>
      <w:r w:rsidR="000D6BAD" w:rsidRPr="002D5FE5">
        <w:rPr>
          <w:sz w:val="24"/>
          <w:szCs w:val="24"/>
        </w:rPr>
        <w:t xml:space="preserve">of </w:t>
      </w:r>
      <w:r w:rsidR="009B6F81" w:rsidRPr="002D5FE5">
        <w:rPr>
          <w:sz w:val="24"/>
          <w:szCs w:val="24"/>
        </w:rPr>
        <w:t>outcomes</w:t>
      </w:r>
      <w:r w:rsidR="000D6BAD" w:rsidRPr="002D5FE5">
        <w:rPr>
          <w:sz w:val="24"/>
          <w:szCs w:val="24"/>
        </w:rPr>
        <w:t xml:space="preserve">, primary outcome, the variable that is the most suitable method to answer research questions, </w:t>
      </w:r>
      <w:r w:rsidR="009B6F81" w:rsidRPr="002D5FE5">
        <w:rPr>
          <w:sz w:val="24"/>
          <w:szCs w:val="24"/>
        </w:rPr>
        <w:t>and the secondary outcome, used to help make sense o</w:t>
      </w:r>
      <w:r w:rsidR="003461F3">
        <w:rPr>
          <w:sz w:val="24"/>
          <w:szCs w:val="24"/>
        </w:rPr>
        <w:t>f</w:t>
      </w:r>
      <w:r w:rsidR="009B6F81" w:rsidRPr="002D5FE5">
        <w:rPr>
          <w:sz w:val="24"/>
          <w:szCs w:val="24"/>
        </w:rPr>
        <w:t xml:space="preserve"> the primary outcome. </w:t>
      </w:r>
      <w:r w:rsidR="00653B65" w:rsidRPr="002D5FE5">
        <w:rPr>
          <w:sz w:val="24"/>
          <w:szCs w:val="24"/>
        </w:rPr>
        <w:t xml:space="preserve"> </w:t>
      </w:r>
    </w:p>
    <w:p w14:paraId="1198D684" w14:textId="6663D877" w:rsidR="00AB26D3" w:rsidRPr="00C97637" w:rsidRDefault="0082513B" w:rsidP="00210A03">
      <w:pPr>
        <w:spacing w:line="360" w:lineRule="auto"/>
        <w:rPr>
          <w:sz w:val="24"/>
          <w:szCs w:val="24"/>
        </w:rPr>
      </w:pPr>
      <w:r w:rsidRPr="003461F3">
        <w:rPr>
          <w:sz w:val="24"/>
          <w:szCs w:val="24"/>
        </w:rPr>
        <w:t>To include the secondary outcome of Ch</w:t>
      </w:r>
      <w:r w:rsidR="001A2307" w:rsidRPr="003461F3">
        <w:rPr>
          <w:sz w:val="24"/>
          <w:szCs w:val="24"/>
        </w:rPr>
        <w:t>an</w:t>
      </w:r>
      <w:r w:rsidRPr="003461F3">
        <w:rPr>
          <w:sz w:val="24"/>
          <w:szCs w:val="24"/>
        </w:rPr>
        <w:t xml:space="preserve">ge4Life, </w:t>
      </w:r>
      <w:r w:rsidR="001A2307" w:rsidRPr="003461F3">
        <w:rPr>
          <w:sz w:val="24"/>
          <w:szCs w:val="24"/>
        </w:rPr>
        <w:t>a controlled study</w:t>
      </w:r>
      <w:r w:rsidR="00B40BBD" w:rsidRPr="003461F3">
        <w:rPr>
          <w:sz w:val="24"/>
          <w:szCs w:val="24"/>
        </w:rPr>
        <w:t>, concerning one of the campaigns promotion projects</w:t>
      </w:r>
      <w:r w:rsidR="001A2307" w:rsidRPr="003461F3">
        <w:rPr>
          <w:sz w:val="24"/>
          <w:szCs w:val="24"/>
        </w:rPr>
        <w:t xml:space="preserve"> was selected to </w:t>
      </w:r>
      <w:r w:rsidR="00082C64" w:rsidRPr="003461F3">
        <w:rPr>
          <w:sz w:val="24"/>
          <w:szCs w:val="24"/>
        </w:rPr>
        <w:t>determine</w:t>
      </w:r>
      <w:r w:rsidR="00B40BBD" w:rsidRPr="003461F3">
        <w:rPr>
          <w:sz w:val="24"/>
          <w:szCs w:val="24"/>
        </w:rPr>
        <w:t xml:space="preserve"> how effective</w:t>
      </w:r>
      <w:r w:rsidR="00B959D5">
        <w:rPr>
          <w:sz w:val="24"/>
          <w:szCs w:val="24"/>
        </w:rPr>
        <w:t xml:space="preserve"> the</w:t>
      </w:r>
      <w:r w:rsidR="00B40BBD" w:rsidRPr="003461F3">
        <w:rPr>
          <w:sz w:val="24"/>
          <w:szCs w:val="24"/>
        </w:rPr>
        <w:t xml:space="preserve"> campaign is</w:t>
      </w:r>
      <w:r w:rsidR="005D64BB" w:rsidRPr="003461F3">
        <w:rPr>
          <w:sz w:val="24"/>
          <w:szCs w:val="24"/>
        </w:rPr>
        <w:t>,</w:t>
      </w:r>
      <w:r w:rsidR="00B40BBD" w:rsidRPr="003461F3">
        <w:rPr>
          <w:sz w:val="24"/>
          <w:szCs w:val="24"/>
        </w:rPr>
        <w:t xml:space="preserve"> and t</w:t>
      </w:r>
      <w:r w:rsidR="00082C64" w:rsidRPr="003461F3">
        <w:rPr>
          <w:sz w:val="24"/>
          <w:szCs w:val="24"/>
        </w:rPr>
        <w:t>his was the campaign’s Sugar Swaps project</w:t>
      </w:r>
      <w:r w:rsidR="00880DE4" w:rsidRPr="003461F3">
        <w:rPr>
          <w:sz w:val="24"/>
          <w:szCs w:val="24"/>
        </w:rPr>
        <w:t>.</w:t>
      </w:r>
      <w:r w:rsidR="00082C64" w:rsidRPr="003461F3">
        <w:rPr>
          <w:sz w:val="24"/>
          <w:szCs w:val="24"/>
        </w:rPr>
        <w:t xml:space="preserve"> </w:t>
      </w:r>
      <w:r w:rsidR="008A64C7" w:rsidRPr="007E184F">
        <w:rPr>
          <w:sz w:val="24"/>
          <w:szCs w:val="24"/>
        </w:rPr>
        <w:t>T</w:t>
      </w:r>
      <w:r w:rsidR="00082C64" w:rsidRPr="007E184F">
        <w:rPr>
          <w:sz w:val="24"/>
          <w:szCs w:val="24"/>
        </w:rPr>
        <w:t>he study was conducted by Lamport (2021</w:t>
      </w:r>
      <w:r w:rsidR="00FF2F95" w:rsidRPr="007E184F">
        <w:rPr>
          <w:sz w:val="24"/>
          <w:szCs w:val="24"/>
        </w:rPr>
        <w:t>)</w:t>
      </w:r>
      <w:r w:rsidR="00082C64" w:rsidRPr="007E184F">
        <w:rPr>
          <w:sz w:val="24"/>
          <w:szCs w:val="24"/>
        </w:rPr>
        <w:t xml:space="preserve"> and his colleagues. </w:t>
      </w:r>
      <w:r w:rsidR="00243B4D" w:rsidRPr="007E184F">
        <w:rPr>
          <w:sz w:val="24"/>
          <w:szCs w:val="24"/>
        </w:rPr>
        <w:t xml:space="preserve">The study included forty-nine participants from </w:t>
      </w:r>
      <w:r w:rsidR="00DD1A07" w:rsidRPr="007E184F">
        <w:rPr>
          <w:sz w:val="24"/>
          <w:szCs w:val="24"/>
        </w:rPr>
        <w:t xml:space="preserve">fourteen families, where they received information and materials </w:t>
      </w:r>
      <w:r w:rsidR="00D87B69" w:rsidRPr="007E184F">
        <w:rPr>
          <w:sz w:val="24"/>
          <w:szCs w:val="24"/>
        </w:rPr>
        <w:t xml:space="preserve">during a </w:t>
      </w:r>
      <w:r w:rsidR="00D33EE1" w:rsidRPr="007E184F">
        <w:rPr>
          <w:sz w:val="24"/>
          <w:szCs w:val="24"/>
        </w:rPr>
        <w:t>two-week</w:t>
      </w:r>
      <w:r w:rsidR="00D87B69" w:rsidRPr="007E184F">
        <w:rPr>
          <w:sz w:val="24"/>
          <w:szCs w:val="24"/>
        </w:rPr>
        <w:t xml:space="preserve"> intervention period in November 2014. </w:t>
      </w:r>
      <w:r w:rsidR="0075339E" w:rsidRPr="007E184F">
        <w:rPr>
          <w:sz w:val="24"/>
          <w:szCs w:val="24"/>
        </w:rPr>
        <w:t xml:space="preserve"> </w:t>
      </w:r>
      <w:r w:rsidR="008759D5" w:rsidRPr="007E184F">
        <w:rPr>
          <w:sz w:val="24"/>
          <w:szCs w:val="24"/>
        </w:rPr>
        <w:t xml:space="preserve">The goal was to encourage </w:t>
      </w:r>
      <w:r w:rsidR="003754C2" w:rsidRPr="007E184F">
        <w:rPr>
          <w:sz w:val="24"/>
          <w:szCs w:val="24"/>
        </w:rPr>
        <w:t>the families to swa</w:t>
      </w:r>
      <w:r w:rsidR="0074484C" w:rsidRPr="007E184F">
        <w:rPr>
          <w:sz w:val="24"/>
          <w:szCs w:val="24"/>
        </w:rPr>
        <w:t>p</w:t>
      </w:r>
      <w:r w:rsidR="003754C2" w:rsidRPr="007E184F">
        <w:rPr>
          <w:sz w:val="24"/>
          <w:szCs w:val="24"/>
        </w:rPr>
        <w:t xml:space="preserve"> high sugar foods </w:t>
      </w:r>
      <w:r w:rsidR="0074484C" w:rsidRPr="007E184F">
        <w:rPr>
          <w:sz w:val="24"/>
          <w:szCs w:val="24"/>
        </w:rPr>
        <w:t>and drinks for low sugar alternatives</w:t>
      </w:r>
      <w:r w:rsidR="00A05770" w:rsidRPr="007E184F">
        <w:rPr>
          <w:sz w:val="24"/>
          <w:szCs w:val="24"/>
        </w:rPr>
        <w:t xml:space="preserve">.  Children’s reduction in </w:t>
      </w:r>
      <w:r w:rsidR="00D131E8" w:rsidRPr="007E184F">
        <w:rPr>
          <w:sz w:val="24"/>
          <w:szCs w:val="24"/>
        </w:rPr>
        <w:t>sugar, sucrose, fat and sa</w:t>
      </w:r>
      <w:r w:rsidR="00BB5972" w:rsidRPr="007E184F">
        <w:rPr>
          <w:sz w:val="24"/>
          <w:szCs w:val="24"/>
        </w:rPr>
        <w:t>turated fat, carbohydrat</w:t>
      </w:r>
      <w:r w:rsidR="00DB5240" w:rsidRPr="007E184F">
        <w:rPr>
          <w:sz w:val="24"/>
          <w:szCs w:val="24"/>
        </w:rPr>
        <w:t>e and e</w:t>
      </w:r>
      <w:r w:rsidR="005C1B00" w:rsidRPr="007E184F">
        <w:rPr>
          <w:sz w:val="24"/>
          <w:szCs w:val="24"/>
        </w:rPr>
        <w:t>n</w:t>
      </w:r>
      <w:r w:rsidR="00DB5240" w:rsidRPr="007E184F">
        <w:rPr>
          <w:sz w:val="24"/>
          <w:szCs w:val="24"/>
        </w:rPr>
        <w:t xml:space="preserve">ergy </w:t>
      </w:r>
      <w:r w:rsidR="005C1B00" w:rsidRPr="007E184F">
        <w:rPr>
          <w:sz w:val="24"/>
          <w:szCs w:val="24"/>
        </w:rPr>
        <w:t xml:space="preserve">were observed one year on.  </w:t>
      </w:r>
      <w:r w:rsidR="005C1B00" w:rsidRPr="00C97637">
        <w:rPr>
          <w:sz w:val="24"/>
          <w:szCs w:val="24"/>
        </w:rPr>
        <w:t xml:space="preserve">The results proved that the campaign </w:t>
      </w:r>
      <w:r w:rsidR="00CF0826" w:rsidRPr="00C97637">
        <w:rPr>
          <w:sz w:val="24"/>
          <w:szCs w:val="24"/>
        </w:rPr>
        <w:t xml:space="preserve">is potentially an effective public health intervention for improving </w:t>
      </w:r>
      <w:r w:rsidR="00526E21" w:rsidRPr="00C97637">
        <w:rPr>
          <w:sz w:val="24"/>
          <w:szCs w:val="24"/>
        </w:rPr>
        <w:t xml:space="preserve">short term and </w:t>
      </w:r>
      <w:r w:rsidR="00407376" w:rsidRPr="00C97637">
        <w:rPr>
          <w:sz w:val="24"/>
          <w:szCs w:val="24"/>
        </w:rPr>
        <w:t>long-term</w:t>
      </w:r>
      <w:r w:rsidR="00526E21" w:rsidRPr="00C97637">
        <w:rPr>
          <w:sz w:val="24"/>
          <w:szCs w:val="24"/>
        </w:rPr>
        <w:t xml:space="preserve"> </w:t>
      </w:r>
      <w:r w:rsidR="005350CF" w:rsidRPr="00C97637">
        <w:rPr>
          <w:sz w:val="24"/>
          <w:szCs w:val="24"/>
        </w:rPr>
        <w:t xml:space="preserve">dietary behaviour for the whole family. </w:t>
      </w:r>
    </w:p>
    <w:p w14:paraId="4E504701" w14:textId="39D33A30" w:rsidR="00DA0732" w:rsidRPr="004465BB" w:rsidRDefault="003D4691" w:rsidP="00210A03">
      <w:pPr>
        <w:spacing w:line="360" w:lineRule="auto"/>
        <w:rPr>
          <w:sz w:val="24"/>
          <w:szCs w:val="24"/>
        </w:rPr>
      </w:pPr>
      <w:r w:rsidRPr="00C97637">
        <w:rPr>
          <w:sz w:val="24"/>
          <w:szCs w:val="24"/>
        </w:rPr>
        <w:t xml:space="preserve">Change4Life and its </w:t>
      </w:r>
      <w:r w:rsidR="005D409C" w:rsidRPr="00C97637">
        <w:rPr>
          <w:sz w:val="24"/>
          <w:szCs w:val="24"/>
        </w:rPr>
        <w:t xml:space="preserve">health promotion projects that were discussed in the presentation and in this </w:t>
      </w:r>
      <w:r w:rsidR="004D4890" w:rsidRPr="00C97637">
        <w:rPr>
          <w:sz w:val="24"/>
          <w:szCs w:val="24"/>
        </w:rPr>
        <w:t>supporting paper are a sign of why health promotion is needed</w:t>
      </w:r>
      <w:r w:rsidR="001B47E0" w:rsidRPr="00C97637">
        <w:rPr>
          <w:sz w:val="24"/>
          <w:szCs w:val="24"/>
        </w:rPr>
        <w:t xml:space="preserve">, as there were needs for health promotion research as the studies conducted above indicate, </w:t>
      </w:r>
      <w:r w:rsidR="00323155" w:rsidRPr="00C97637">
        <w:rPr>
          <w:sz w:val="24"/>
          <w:szCs w:val="24"/>
        </w:rPr>
        <w:t xml:space="preserve">such as Day’s (2022) </w:t>
      </w:r>
      <w:r w:rsidR="00EB6F2E" w:rsidRPr="00C97637">
        <w:rPr>
          <w:sz w:val="24"/>
          <w:szCs w:val="24"/>
        </w:rPr>
        <w:t>100 cal snack campaign</w:t>
      </w:r>
      <w:r w:rsidR="00BD3A28" w:rsidRPr="00C97637">
        <w:rPr>
          <w:sz w:val="24"/>
          <w:szCs w:val="24"/>
        </w:rPr>
        <w:t xml:space="preserve">. </w:t>
      </w:r>
      <w:r w:rsidR="002337F0" w:rsidRPr="004465BB">
        <w:rPr>
          <w:sz w:val="24"/>
          <w:szCs w:val="24"/>
        </w:rPr>
        <w:t xml:space="preserve">The fact that this </w:t>
      </w:r>
      <w:r w:rsidR="00EB6F2E" w:rsidRPr="004465BB">
        <w:rPr>
          <w:sz w:val="24"/>
          <w:szCs w:val="24"/>
        </w:rPr>
        <w:t>resulted in half of the participants, who are parents and carers, not having an understanding or awareness of the campaign</w:t>
      </w:r>
      <w:r w:rsidR="003F03C1" w:rsidRPr="004465BB">
        <w:rPr>
          <w:sz w:val="24"/>
          <w:szCs w:val="24"/>
        </w:rPr>
        <w:t xml:space="preserve"> and </w:t>
      </w:r>
      <w:r w:rsidR="003F0851" w:rsidRPr="004465BB">
        <w:rPr>
          <w:sz w:val="24"/>
          <w:szCs w:val="24"/>
        </w:rPr>
        <w:t xml:space="preserve">no agreed terms that </w:t>
      </w:r>
      <w:r w:rsidR="008A2846" w:rsidRPr="004465BB">
        <w:rPr>
          <w:sz w:val="24"/>
          <w:szCs w:val="24"/>
        </w:rPr>
        <w:t xml:space="preserve">reported on the parents having an impact </w:t>
      </w:r>
      <w:r w:rsidR="002D3213" w:rsidRPr="004465BB">
        <w:rPr>
          <w:sz w:val="24"/>
          <w:szCs w:val="24"/>
        </w:rPr>
        <w:t>on changing behaviour and healthier snacks due to the Change4Life campaign</w:t>
      </w:r>
      <w:r w:rsidR="002337F0" w:rsidRPr="004465BB">
        <w:rPr>
          <w:sz w:val="24"/>
          <w:szCs w:val="24"/>
        </w:rPr>
        <w:t xml:space="preserve">, </w:t>
      </w:r>
      <w:r w:rsidR="00C678BF" w:rsidRPr="004465BB">
        <w:rPr>
          <w:sz w:val="24"/>
          <w:szCs w:val="24"/>
        </w:rPr>
        <w:t>indicated the need for more awareness on health promotion</w:t>
      </w:r>
      <w:r w:rsidR="00E813F7" w:rsidRPr="004465BB">
        <w:rPr>
          <w:sz w:val="24"/>
          <w:szCs w:val="24"/>
        </w:rPr>
        <w:t xml:space="preserve"> towards parents and carers. </w:t>
      </w:r>
    </w:p>
    <w:p w14:paraId="069F6ED2" w14:textId="77777777" w:rsidR="00994A1A" w:rsidRPr="00AF2CB4" w:rsidRDefault="00C635D3" w:rsidP="00210A03">
      <w:pPr>
        <w:spacing w:line="360" w:lineRule="auto"/>
        <w:rPr>
          <w:sz w:val="24"/>
          <w:szCs w:val="24"/>
        </w:rPr>
      </w:pPr>
      <w:r w:rsidRPr="00AF2CB4">
        <w:rPr>
          <w:sz w:val="24"/>
          <w:szCs w:val="24"/>
        </w:rPr>
        <w:t>In summary of this supporting paper,</w:t>
      </w:r>
      <w:r w:rsidR="00F22B3F" w:rsidRPr="00AF2CB4">
        <w:rPr>
          <w:sz w:val="24"/>
          <w:szCs w:val="24"/>
        </w:rPr>
        <w:t xml:space="preserve"> the key points were </w:t>
      </w:r>
      <w:r w:rsidR="0019543D" w:rsidRPr="00AF2CB4">
        <w:rPr>
          <w:sz w:val="24"/>
          <w:szCs w:val="24"/>
        </w:rPr>
        <w:t xml:space="preserve">to outline the purpose of the </w:t>
      </w:r>
      <w:r w:rsidR="00A763D2" w:rsidRPr="00AF2CB4">
        <w:rPr>
          <w:sz w:val="24"/>
          <w:szCs w:val="24"/>
        </w:rPr>
        <w:t>presentation it</w:t>
      </w:r>
      <w:r w:rsidR="00B06BCE" w:rsidRPr="00AF2CB4">
        <w:rPr>
          <w:sz w:val="24"/>
          <w:szCs w:val="24"/>
        </w:rPr>
        <w:t xml:space="preserve"> supports and the main subject of the campaign, </w:t>
      </w:r>
      <w:r w:rsidR="00A763D2" w:rsidRPr="00AF2CB4">
        <w:rPr>
          <w:sz w:val="24"/>
          <w:szCs w:val="24"/>
        </w:rPr>
        <w:t>Ch</w:t>
      </w:r>
      <w:r w:rsidR="00B02E62" w:rsidRPr="00AF2CB4">
        <w:rPr>
          <w:sz w:val="24"/>
          <w:szCs w:val="24"/>
        </w:rPr>
        <w:t>ang</w:t>
      </w:r>
      <w:r w:rsidR="00A763D2" w:rsidRPr="00AF2CB4">
        <w:rPr>
          <w:sz w:val="24"/>
          <w:szCs w:val="24"/>
        </w:rPr>
        <w:t xml:space="preserve">e4Life, </w:t>
      </w:r>
      <w:r w:rsidR="00B4384E" w:rsidRPr="00AF2CB4">
        <w:rPr>
          <w:sz w:val="24"/>
          <w:szCs w:val="24"/>
        </w:rPr>
        <w:t xml:space="preserve">alongside the aims and objectives discussed </w:t>
      </w:r>
      <w:r w:rsidR="00D83FB2" w:rsidRPr="00AF2CB4">
        <w:rPr>
          <w:sz w:val="24"/>
          <w:szCs w:val="24"/>
        </w:rPr>
        <w:t xml:space="preserve">in </w:t>
      </w:r>
      <w:r w:rsidR="00B4384E" w:rsidRPr="00AF2CB4">
        <w:rPr>
          <w:sz w:val="24"/>
          <w:szCs w:val="24"/>
        </w:rPr>
        <w:t>the presentation and abov</w:t>
      </w:r>
      <w:r w:rsidR="00BD5053" w:rsidRPr="00AF2CB4">
        <w:rPr>
          <w:sz w:val="24"/>
          <w:szCs w:val="24"/>
        </w:rPr>
        <w:t>e</w:t>
      </w:r>
      <w:r w:rsidR="00742100" w:rsidRPr="00AF2CB4">
        <w:rPr>
          <w:sz w:val="24"/>
          <w:szCs w:val="24"/>
        </w:rPr>
        <w:t xml:space="preserve">, including </w:t>
      </w:r>
      <w:r w:rsidR="00BD5053" w:rsidRPr="00AF2CB4">
        <w:rPr>
          <w:sz w:val="24"/>
          <w:szCs w:val="24"/>
        </w:rPr>
        <w:t xml:space="preserve">the meaning of health </w:t>
      </w:r>
      <w:r w:rsidR="00F12F96" w:rsidRPr="00AF2CB4">
        <w:rPr>
          <w:sz w:val="24"/>
          <w:szCs w:val="24"/>
        </w:rPr>
        <w:t>promotion</w:t>
      </w:r>
      <w:r w:rsidR="00850E2B" w:rsidRPr="00AF2CB4">
        <w:rPr>
          <w:sz w:val="24"/>
          <w:szCs w:val="24"/>
        </w:rPr>
        <w:t xml:space="preserve"> </w:t>
      </w:r>
      <w:r w:rsidR="004A24FF" w:rsidRPr="00AF2CB4">
        <w:rPr>
          <w:sz w:val="24"/>
          <w:szCs w:val="24"/>
        </w:rPr>
        <w:t>and public</w:t>
      </w:r>
      <w:r w:rsidR="00DE68AF" w:rsidRPr="00AF2CB4">
        <w:rPr>
          <w:sz w:val="24"/>
          <w:szCs w:val="24"/>
        </w:rPr>
        <w:t xml:space="preserve"> health </w:t>
      </w:r>
      <w:r w:rsidR="00B12F93" w:rsidRPr="00AF2CB4">
        <w:rPr>
          <w:sz w:val="24"/>
          <w:szCs w:val="24"/>
        </w:rPr>
        <w:t>research, intervention</w:t>
      </w:r>
      <w:r w:rsidR="00F12F96" w:rsidRPr="00AF2CB4">
        <w:rPr>
          <w:sz w:val="24"/>
          <w:szCs w:val="24"/>
        </w:rPr>
        <w:t xml:space="preserve"> outcomes-the differences between primary and secondary outcome </w:t>
      </w:r>
      <w:r w:rsidR="00F36EA8" w:rsidRPr="00AF2CB4">
        <w:rPr>
          <w:sz w:val="24"/>
          <w:szCs w:val="24"/>
        </w:rPr>
        <w:t xml:space="preserve">and </w:t>
      </w:r>
      <w:r w:rsidR="00B12F93" w:rsidRPr="00AF2CB4">
        <w:rPr>
          <w:sz w:val="24"/>
          <w:szCs w:val="24"/>
        </w:rPr>
        <w:t>h</w:t>
      </w:r>
      <w:r w:rsidR="00F36EA8" w:rsidRPr="00AF2CB4">
        <w:rPr>
          <w:sz w:val="24"/>
          <w:szCs w:val="24"/>
        </w:rPr>
        <w:t xml:space="preserve">ow these </w:t>
      </w:r>
      <w:r w:rsidR="00F12F96" w:rsidRPr="00AF2CB4">
        <w:rPr>
          <w:sz w:val="24"/>
          <w:szCs w:val="24"/>
        </w:rPr>
        <w:t xml:space="preserve">three </w:t>
      </w:r>
      <w:r w:rsidR="00F36EA8" w:rsidRPr="00AF2CB4">
        <w:rPr>
          <w:sz w:val="24"/>
          <w:szCs w:val="24"/>
        </w:rPr>
        <w:t>factors have an impact on the Cha</w:t>
      </w:r>
      <w:r w:rsidR="005733A2" w:rsidRPr="00AF2CB4">
        <w:rPr>
          <w:sz w:val="24"/>
          <w:szCs w:val="24"/>
        </w:rPr>
        <w:t>n</w:t>
      </w:r>
      <w:r w:rsidR="00F36EA8" w:rsidRPr="00AF2CB4">
        <w:rPr>
          <w:sz w:val="24"/>
          <w:szCs w:val="24"/>
        </w:rPr>
        <w:t>ge4Life campaign.</w:t>
      </w:r>
      <w:r w:rsidR="004A24FF" w:rsidRPr="00AF2CB4">
        <w:rPr>
          <w:sz w:val="24"/>
          <w:szCs w:val="24"/>
        </w:rPr>
        <w:t xml:space="preserve"> </w:t>
      </w:r>
      <w:r w:rsidR="00F36EA8" w:rsidRPr="00AF2CB4">
        <w:rPr>
          <w:sz w:val="24"/>
          <w:szCs w:val="24"/>
        </w:rPr>
        <w:t xml:space="preserve"> </w:t>
      </w:r>
      <w:r w:rsidR="00AD6832" w:rsidRPr="00AF2CB4">
        <w:rPr>
          <w:sz w:val="24"/>
          <w:szCs w:val="24"/>
        </w:rPr>
        <w:t>The supporting paper was to also outline the structure of the presentation</w:t>
      </w:r>
      <w:r w:rsidR="00061458" w:rsidRPr="00AF2CB4">
        <w:rPr>
          <w:sz w:val="24"/>
          <w:szCs w:val="24"/>
        </w:rPr>
        <w:t xml:space="preserve"> whilst outlining what topics will be discussed and the studies conducted by professionals.  </w:t>
      </w:r>
    </w:p>
    <w:p w14:paraId="373E625D" w14:textId="7CB353B6" w:rsidR="00DB57BB" w:rsidRPr="00AF2CB4" w:rsidRDefault="00DB57BB" w:rsidP="00210A03">
      <w:pPr>
        <w:spacing w:line="360" w:lineRule="auto"/>
        <w:rPr>
          <w:sz w:val="24"/>
          <w:szCs w:val="24"/>
        </w:rPr>
      </w:pPr>
      <w:r w:rsidRPr="00AF2CB4">
        <w:rPr>
          <w:rFonts w:cstheme="minorHAnsi"/>
          <w:sz w:val="24"/>
          <w:szCs w:val="24"/>
          <w:u w:val="single"/>
        </w:rPr>
        <w:lastRenderedPageBreak/>
        <w:t xml:space="preserve">Reference List: </w:t>
      </w:r>
    </w:p>
    <w:p w14:paraId="1AFE1CCC" w14:textId="323F58B6" w:rsidR="00374330" w:rsidRPr="00196A85" w:rsidRDefault="00B63B78" w:rsidP="00210A03">
      <w:pPr>
        <w:spacing w:line="360" w:lineRule="auto"/>
        <w:rPr>
          <w:rFonts w:cstheme="minorHAnsi"/>
          <w:sz w:val="24"/>
          <w:szCs w:val="24"/>
        </w:rPr>
      </w:pPr>
      <w:r w:rsidRPr="00AF2CB4">
        <w:rPr>
          <w:rFonts w:cstheme="minorHAnsi"/>
          <w:sz w:val="24"/>
          <w:szCs w:val="24"/>
        </w:rPr>
        <w:t xml:space="preserve">Eyler, </w:t>
      </w:r>
      <w:r w:rsidR="00D41961" w:rsidRPr="00AF2CB4">
        <w:rPr>
          <w:rFonts w:cstheme="minorHAnsi"/>
          <w:sz w:val="24"/>
          <w:szCs w:val="24"/>
        </w:rPr>
        <w:t xml:space="preserve">A, A. </w:t>
      </w:r>
      <w:r w:rsidR="00D41961" w:rsidRPr="00196A85">
        <w:rPr>
          <w:rFonts w:cstheme="minorHAnsi"/>
          <w:sz w:val="24"/>
          <w:szCs w:val="24"/>
        </w:rPr>
        <w:t xml:space="preserve">(2020) </w:t>
      </w:r>
      <w:r w:rsidR="00D41961" w:rsidRPr="00196A85">
        <w:rPr>
          <w:rFonts w:cstheme="minorHAnsi"/>
          <w:i/>
          <w:iCs/>
          <w:sz w:val="24"/>
          <w:szCs w:val="24"/>
        </w:rPr>
        <w:t xml:space="preserve">Research Methods </w:t>
      </w:r>
      <w:r w:rsidR="00CB11F7" w:rsidRPr="00196A85">
        <w:rPr>
          <w:rFonts w:cstheme="minorHAnsi"/>
          <w:i/>
          <w:iCs/>
          <w:sz w:val="24"/>
          <w:szCs w:val="24"/>
        </w:rPr>
        <w:t xml:space="preserve">for Public Health. </w:t>
      </w:r>
      <w:r w:rsidR="00CB11F7" w:rsidRPr="00196A85">
        <w:rPr>
          <w:rFonts w:cstheme="minorHAnsi"/>
          <w:sz w:val="24"/>
          <w:szCs w:val="24"/>
        </w:rPr>
        <w:t xml:space="preserve">New York: Springer. </w:t>
      </w:r>
    </w:p>
    <w:p w14:paraId="17772B96" w14:textId="596C538F" w:rsidR="00374330" w:rsidRPr="00196A85" w:rsidRDefault="004C44AF" w:rsidP="00210A03">
      <w:pPr>
        <w:spacing w:line="360" w:lineRule="auto"/>
        <w:rPr>
          <w:rFonts w:cstheme="minorHAnsi"/>
          <w:color w:val="333333"/>
          <w:shd w:val="clear" w:color="auto" w:fill="FFFFFF"/>
        </w:rPr>
      </w:pPr>
      <w:r w:rsidRPr="00196A85">
        <w:rPr>
          <w:rFonts w:cstheme="minorHAnsi"/>
          <w:sz w:val="24"/>
          <w:szCs w:val="24"/>
        </w:rPr>
        <w:t>Day, E.R., Bridge, G</w:t>
      </w:r>
      <w:r w:rsidR="00661A70" w:rsidRPr="00196A85">
        <w:rPr>
          <w:rFonts w:cstheme="minorHAnsi"/>
          <w:sz w:val="24"/>
          <w:szCs w:val="24"/>
        </w:rPr>
        <w:t>., Austin, K</w:t>
      </w:r>
      <w:r w:rsidR="009F75D8" w:rsidRPr="00196A85">
        <w:rPr>
          <w:rFonts w:cstheme="minorHAnsi"/>
          <w:sz w:val="24"/>
          <w:szCs w:val="24"/>
        </w:rPr>
        <w:t xml:space="preserve">., Ensaff, H. and Christian, </w:t>
      </w:r>
      <w:r w:rsidR="005E3466" w:rsidRPr="00196A85">
        <w:rPr>
          <w:rFonts w:cstheme="minorHAnsi"/>
          <w:sz w:val="24"/>
          <w:szCs w:val="24"/>
        </w:rPr>
        <w:t>S,M. (2022) ‘Parent’s aware</w:t>
      </w:r>
      <w:r w:rsidR="00A00D6B" w:rsidRPr="00196A85">
        <w:rPr>
          <w:rFonts w:cstheme="minorHAnsi"/>
          <w:sz w:val="24"/>
          <w:szCs w:val="24"/>
        </w:rPr>
        <w:t xml:space="preserve">ness and perceptions of the Change4Life 100 cal snack </w:t>
      </w:r>
      <w:r w:rsidR="00E6116A" w:rsidRPr="00196A85">
        <w:rPr>
          <w:rFonts w:cstheme="minorHAnsi"/>
          <w:sz w:val="24"/>
          <w:szCs w:val="24"/>
        </w:rPr>
        <w:t xml:space="preserve">campaign, and perceived impact on snack consumption by </w:t>
      </w:r>
      <w:r w:rsidR="00F8134D" w:rsidRPr="00196A85">
        <w:rPr>
          <w:rFonts w:cstheme="minorHAnsi"/>
          <w:sz w:val="24"/>
          <w:szCs w:val="24"/>
        </w:rPr>
        <w:t xml:space="preserve">children under 11 years’, </w:t>
      </w:r>
      <w:r w:rsidR="00F8134D" w:rsidRPr="00196A85">
        <w:rPr>
          <w:rFonts w:cstheme="minorHAnsi"/>
          <w:i/>
          <w:iCs/>
          <w:sz w:val="24"/>
          <w:szCs w:val="24"/>
        </w:rPr>
        <w:t xml:space="preserve">BMC Public Health, </w:t>
      </w:r>
      <w:r w:rsidR="00F8134D" w:rsidRPr="00196A85">
        <w:rPr>
          <w:rFonts w:cstheme="minorHAnsi"/>
          <w:sz w:val="24"/>
          <w:szCs w:val="24"/>
        </w:rPr>
        <w:t xml:space="preserve">22. </w:t>
      </w:r>
      <w:r w:rsidR="00E73404" w:rsidRPr="00196A85">
        <w:rPr>
          <w:rFonts w:cstheme="minorHAnsi"/>
          <w:sz w:val="24"/>
          <w:szCs w:val="24"/>
        </w:rPr>
        <w:t xml:space="preserve">Available at: </w:t>
      </w:r>
      <w:r w:rsidR="00B950DA" w:rsidRPr="00196A85">
        <w:rPr>
          <w:rFonts w:cstheme="minorHAnsi"/>
        </w:rPr>
        <w:br/>
      </w:r>
      <w:hyperlink r:id="rId4" w:history="1">
        <w:r w:rsidR="00B950DA" w:rsidRPr="00196A85">
          <w:rPr>
            <w:rStyle w:val="Hyperlink"/>
            <w:rFonts w:cstheme="minorHAnsi"/>
            <w:shd w:val="clear" w:color="auto" w:fill="FFFFFF"/>
          </w:rPr>
          <w:t>https://doi.org/10.1186/s12889-022-12789-7</w:t>
        </w:r>
      </w:hyperlink>
    </w:p>
    <w:p w14:paraId="291D7960" w14:textId="6351FB9F" w:rsidR="00B950DA" w:rsidRDefault="00196A85" w:rsidP="00210A03">
      <w:pPr>
        <w:spacing w:line="360" w:lineRule="auto"/>
        <w:rPr>
          <w:rFonts w:cstheme="minorHAnsi"/>
          <w:sz w:val="24"/>
          <w:szCs w:val="24"/>
          <w:shd w:val="clear" w:color="auto" w:fill="FFFFFF"/>
        </w:rPr>
      </w:pPr>
      <w:r w:rsidRPr="00196A85">
        <w:rPr>
          <w:rFonts w:cstheme="minorHAnsi"/>
          <w:sz w:val="24"/>
          <w:szCs w:val="24"/>
          <w:shd w:val="clear" w:color="auto" w:fill="FFFFFF"/>
        </w:rPr>
        <w:t xml:space="preserve">Family </w:t>
      </w:r>
      <w:r>
        <w:rPr>
          <w:rFonts w:cstheme="minorHAnsi"/>
          <w:sz w:val="24"/>
          <w:szCs w:val="24"/>
          <w:shd w:val="clear" w:color="auto" w:fill="FFFFFF"/>
        </w:rPr>
        <w:t xml:space="preserve">Action </w:t>
      </w:r>
      <w:r w:rsidR="00FB40AD">
        <w:rPr>
          <w:rFonts w:cstheme="minorHAnsi"/>
          <w:sz w:val="24"/>
          <w:szCs w:val="24"/>
          <w:shd w:val="clear" w:color="auto" w:fill="FFFFFF"/>
        </w:rPr>
        <w:t xml:space="preserve">(2023) </w:t>
      </w:r>
      <w:r w:rsidR="00FB40AD" w:rsidRPr="000B60B8">
        <w:rPr>
          <w:rFonts w:cstheme="minorHAnsi"/>
          <w:i/>
          <w:iCs/>
          <w:sz w:val="24"/>
          <w:szCs w:val="24"/>
          <w:shd w:val="clear" w:color="auto" w:fill="FFFFFF"/>
        </w:rPr>
        <w:t>Change4Life Service</w:t>
      </w:r>
      <w:r w:rsidR="00FB40AD">
        <w:rPr>
          <w:rFonts w:cstheme="minorHAnsi"/>
          <w:sz w:val="24"/>
          <w:szCs w:val="24"/>
          <w:shd w:val="clear" w:color="auto" w:fill="FFFFFF"/>
        </w:rPr>
        <w:t>. Available at:</w:t>
      </w:r>
      <w:r w:rsidR="001F10EE">
        <w:rPr>
          <w:rFonts w:cstheme="minorHAnsi"/>
          <w:sz w:val="24"/>
          <w:szCs w:val="24"/>
          <w:shd w:val="clear" w:color="auto" w:fill="FFFFFF"/>
        </w:rPr>
        <w:t xml:space="preserve"> </w:t>
      </w:r>
      <w:hyperlink r:id="rId5" w:history="1">
        <w:r w:rsidR="001F10EE" w:rsidRPr="00C54DCC">
          <w:rPr>
            <w:rStyle w:val="Hyperlink"/>
            <w:rFonts w:cstheme="minorHAnsi"/>
            <w:sz w:val="24"/>
            <w:szCs w:val="24"/>
            <w:shd w:val="clear" w:color="auto" w:fill="FFFFFF"/>
          </w:rPr>
          <w:t>https://www.family-action.org.uk/what-we-do/children-families/change4lifeservice/</w:t>
        </w:r>
      </w:hyperlink>
      <w:r w:rsidR="001F10EE">
        <w:rPr>
          <w:rFonts w:cstheme="minorHAnsi"/>
          <w:sz w:val="24"/>
          <w:szCs w:val="24"/>
          <w:shd w:val="clear" w:color="auto" w:fill="FFFFFF"/>
        </w:rPr>
        <w:t xml:space="preserve"> (Accessed </w:t>
      </w:r>
      <w:r w:rsidR="00800D4C">
        <w:rPr>
          <w:rFonts w:cstheme="minorHAnsi"/>
          <w:sz w:val="24"/>
          <w:szCs w:val="24"/>
          <w:shd w:val="clear" w:color="auto" w:fill="FFFFFF"/>
        </w:rPr>
        <w:t>2</w:t>
      </w:r>
      <w:r w:rsidR="00800D4C" w:rsidRPr="00800D4C">
        <w:rPr>
          <w:rFonts w:cstheme="minorHAnsi"/>
          <w:sz w:val="24"/>
          <w:szCs w:val="24"/>
          <w:shd w:val="clear" w:color="auto" w:fill="FFFFFF"/>
          <w:vertAlign w:val="superscript"/>
        </w:rPr>
        <w:t>nd</w:t>
      </w:r>
      <w:r w:rsidR="00800D4C">
        <w:rPr>
          <w:rFonts w:cstheme="minorHAnsi"/>
          <w:sz w:val="24"/>
          <w:szCs w:val="24"/>
          <w:shd w:val="clear" w:color="auto" w:fill="FFFFFF"/>
        </w:rPr>
        <w:t xml:space="preserve"> December 2023)</w:t>
      </w:r>
      <w:r w:rsidR="000D6511">
        <w:rPr>
          <w:rFonts w:cstheme="minorHAnsi"/>
          <w:sz w:val="24"/>
          <w:szCs w:val="24"/>
          <w:shd w:val="clear" w:color="auto" w:fill="FFFFFF"/>
        </w:rPr>
        <w:t xml:space="preserve">. </w:t>
      </w:r>
    </w:p>
    <w:p w14:paraId="083A6BAA" w14:textId="2B0B0663" w:rsidR="0052337F" w:rsidRDefault="00CF594A" w:rsidP="00210A03">
      <w:pPr>
        <w:spacing w:line="360" w:lineRule="auto"/>
        <w:rPr>
          <w:rFonts w:cstheme="minorHAnsi"/>
          <w:sz w:val="24"/>
          <w:szCs w:val="24"/>
          <w:shd w:val="clear" w:color="auto" w:fill="FFFFFF"/>
        </w:rPr>
      </w:pPr>
      <w:r>
        <w:rPr>
          <w:rFonts w:cstheme="minorHAnsi"/>
          <w:sz w:val="24"/>
          <w:szCs w:val="24"/>
          <w:shd w:val="clear" w:color="auto" w:fill="FFFFFF"/>
        </w:rPr>
        <w:t xml:space="preserve">Family Action (2023) </w:t>
      </w:r>
      <w:r w:rsidR="00F317E7">
        <w:rPr>
          <w:rFonts w:cstheme="minorHAnsi"/>
          <w:i/>
          <w:iCs/>
          <w:sz w:val="24"/>
          <w:szCs w:val="24"/>
          <w:shd w:val="clear" w:color="auto" w:fill="FFFFFF"/>
        </w:rPr>
        <w:t xml:space="preserve">Change4Life </w:t>
      </w:r>
      <w:r w:rsidR="003928AC">
        <w:rPr>
          <w:rFonts w:cstheme="minorHAnsi"/>
          <w:i/>
          <w:iCs/>
          <w:sz w:val="24"/>
          <w:szCs w:val="24"/>
          <w:shd w:val="clear" w:color="auto" w:fill="FFFFFF"/>
        </w:rPr>
        <w:t xml:space="preserve">Neighbourhood Projects. </w:t>
      </w:r>
      <w:r w:rsidR="003928AC">
        <w:rPr>
          <w:rFonts w:cstheme="minorHAnsi"/>
          <w:sz w:val="24"/>
          <w:szCs w:val="24"/>
          <w:shd w:val="clear" w:color="auto" w:fill="FFFFFF"/>
        </w:rPr>
        <w:t xml:space="preserve">Available at: </w:t>
      </w:r>
      <w:hyperlink r:id="rId6" w:history="1">
        <w:r w:rsidR="00C71C99" w:rsidRPr="00C54DCC">
          <w:rPr>
            <w:rStyle w:val="Hyperlink"/>
            <w:rFonts w:cstheme="minorHAnsi"/>
            <w:sz w:val="24"/>
            <w:szCs w:val="24"/>
            <w:shd w:val="clear" w:color="auto" w:fill="FFFFFF"/>
          </w:rPr>
          <w:t>https://www.family-action.org.uk/what-we-do/children-families/change4lifeservice/change4life-neighbourhoodprojects/#:~:text=The%20purpose%20of%20these%20projects,potential%20solutions%20to%20eating%20well%2C</w:t>
        </w:r>
      </w:hyperlink>
      <w:r w:rsidR="00C71C99">
        <w:rPr>
          <w:rFonts w:cstheme="minorHAnsi"/>
          <w:sz w:val="24"/>
          <w:szCs w:val="24"/>
          <w:shd w:val="clear" w:color="auto" w:fill="FFFFFF"/>
        </w:rPr>
        <w:t xml:space="preserve">  (Accessed 2</w:t>
      </w:r>
      <w:r w:rsidR="00C71C99" w:rsidRPr="00C71C99">
        <w:rPr>
          <w:rFonts w:cstheme="minorHAnsi"/>
          <w:sz w:val="24"/>
          <w:szCs w:val="24"/>
          <w:shd w:val="clear" w:color="auto" w:fill="FFFFFF"/>
          <w:vertAlign w:val="superscript"/>
        </w:rPr>
        <w:t>nd</w:t>
      </w:r>
      <w:r w:rsidR="00C71C99">
        <w:rPr>
          <w:rFonts w:cstheme="minorHAnsi"/>
          <w:sz w:val="24"/>
          <w:szCs w:val="24"/>
          <w:shd w:val="clear" w:color="auto" w:fill="FFFFFF"/>
        </w:rPr>
        <w:t xml:space="preserve"> December 2023)</w:t>
      </w:r>
      <w:r w:rsidR="000D6511">
        <w:rPr>
          <w:rFonts w:cstheme="minorHAnsi"/>
          <w:sz w:val="24"/>
          <w:szCs w:val="24"/>
          <w:shd w:val="clear" w:color="auto" w:fill="FFFFFF"/>
        </w:rPr>
        <w:t xml:space="preserve">. </w:t>
      </w:r>
    </w:p>
    <w:p w14:paraId="76A0B828" w14:textId="76C3DB0E" w:rsidR="000D6511" w:rsidRDefault="000D6511" w:rsidP="00210A03">
      <w:pPr>
        <w:spacing w:line="360" w:lineRule="auto"/>
        <w:rPr>
          <w:rFonts w:cstheme="minorHAnsi"/>
          <w:sz w:val="24"/>
          <w:szCs w:val="24"/>
          <w:shd w:val="clear" w:color="auto" w:fill="FFFFFF"/>
        </w:rPr>
      </w:pPr>
      <w:r>
        <w:rPr>
          <w:rFonts w:cstheme="minorHAnsi"/>
          <w:sz w:val="24"/>
          <w:szCs w:val="24"/>
          <w:shd w:val="clear" w:color="auto" w:fill="FFFFFF"/>
        </w:rPr>
        <w:t xml:space="preserve">Ferreira, C, </w:t>
      </w:r>
      <w:r w:rsidR="00752695">
        <w:rPr>
          <w:rFonts w:cstheme="minorHAnsi"/>
          <w:sz w:val="24"/>
          <w:szCs w:val="24"/>
          <w:shd w:val="clear" w:color="auto" w:fill="FFFFFF"/>
        </w:rPr>
        <w:t xml:space="preserve">J. and Patino, M, C. (2017) ‘Types of outcomes in clinical </w:t>
      </w:r>
      <w:r w:rsidR="00235A62">
        <w:rPr>
          <w:rFonts w:cstheme="minorHAnsi"/>
          <w:sz w:val="24"/>
          <w:szCs w:val="24"/>
          <w:shd w:val="clear" w:color="auto" w:fill="FFFFFF"/>
        </w:rPr>
        <w:t xml:space="preserve">research’, </w:t>
      </w:r>
      <w:r w:rsidR="003B246C" w:rsidRPr="00235A62">
        <w:rPr>
          <w:rFonts w:cstheme="minorHAnsi"/>
          <w:i/>
          <w:iCs/>
          <w:sz w:val="24"/>
          <w:szCs w:val="24"/>
          <w:shd w:val="clear" w:color="auto" w:fill="FFFFFF"/>
        </w:rPr>
        <w:t>SciElo</w:t>
      </w:r>
      <w:r w:rsidR="003B246C">
        <w:rPr>
          <w:rFonts w:cstheme="minorHAnsi"/>
          <w:i/>
          <w:iCs/>
          <w:sz w:val="24"/>
          <w:szCs w:val="24"/>
          <w:shd w:val="clear" w:color="auto" w:fill="FFFFFF"/>
        </w:rPr>
        <w:t>,</w:t>
      </w:r>
      <w:r w:rsidR="00C240B0">
        <w:rPr>
          <w:rFonts w:cstheme="minorHAnsi"/>
          <w:i/>
          <w:iCs/>
          <w:sz w:val="24"/>
          <w:szCs w:val="24"/>
          <w:shd w:val="clear" w:color="auto" w:fill="FFFFFF"/>
        </w:rPr>
        <w:t xml:space="preserve"> </w:t>
      </w:r>
      <w:r w:rsidR="00C240B0">
        <w:rPr>
          <w:rFonts w:cstheme="minorHAnsi"/>
          <w:sz w:val="24"/>
          <w:szCs w:val="24"/>
          <w:shd w:val="clear" w:color="auto" w:fill="FFFFFF"/>
        </w:rPr>
        <w:t xml:space="preserve">43 (1). Available at: </w:t>
      </w:r>
      <w:hyperlink r:id="rId7" w:history="1">
        <w:r w:rsidR="003C3C9E" w:rsidRPr="00C54DCC">
          <w:rPr>
            <w:rStyle w:val="Hyperlink"/>
            <w:rFonts w:cstheme="minorHAnsi"/>
            <w:sz w:val="24"/>
            <w:szCs w:val="24"/>
            <w:shd w:val="clear" w:color="auto" w:fill="FFFFFF"/>
          </w:rPr>
          <w:t>https://doi.org/10.1590/S1806-37562017000000021</w:t>
        </w:r>
      </w:hyperlink>
    </w:p>
    <w:p w14:paraId="69C2FC02" w14:textId="350F3187" w:rsidR="003B246C" w:rsidRDefault="003B246C" w:rsidP="00210A03">
      <w:pPr>
        <w:spacing w:line="360" w:lineRule="auto"/>
        <w:rPr>
          <w:rFonts w:cstheme="minorHAnsi"/>
          <w:sz w:val="24"/>
          <w:szCs w:val="24"/>
          <w:shd w:val="clear" w:color="auto" w:fill="FFFFFF"/>
        </w:rPr>
      </w:pPr>
      <w:r>
        <w:rPr>
          <w:rFonts w:cstheme="minorHAnsi"/>
          <w:sz w:val="24"/>
          <w:szCs w:val="24"/>
          <w:shd w:val="clear" w:color="auto" w:fill="FFFFFF"/>
        </w:rPr>
        <w:t>Lamport</w:t>
      </w:r>
      <w:r w:rsidR="00C4099E">
        <w:rPr>
          <w:rFonts w:cstheme="minorHAnsi"/>
          <w:sz w:val="24"/>
          <w:szCs w:val="24"/>
          <w:shd w:val="clear" w:color="auto" w:fill="FFFFFF"/>
        </w:rPr>
        <w:t xml:space="preserve">, J, D, et al. (2021) ‘Can Public Health </w:t>
      </w:r>
      <w:r w:rsidR="00052D83">
        <w:rPr>
          <w:rFonts w:cstheme="minorHAnsi"/>
          <w:sz w:val="24"/>
          <w:szCs w:val="24"/>
          <w:shd w:val="clear" w:color="auto" w:fill="FFFFFF"/>
        </w:rPr>
        <w:t>Interventions Change Imm</w:t>
      </w:r>
      <w:r w:rsidR="004D3274">
        <w:rPr>
          <w:rFonts w:cstheme="minorHAnsi"/>
          <w:sz w:val="24"/>
          <w:szCs w:val="24"/>
          <w:shd w:val="clear" w:color="auto" w:fill="FFFFFF"/>
        </w:rPr>
        <w:t xml:space="preserve">ediate and </w:t>
      </w:r>
      <w:r w:rsidR="00486138">
        <w:rPr>
          <w:rFonts w:cstheme="minorHAnsi"/>
          <w:sz w:val="24"/>
          <w:szCs w:val="24"/>
          <w:shd w:val="clear" w:color="auto" w:fill="FFFFFF"/>
        </w:rPr>
        <w:t>L</w:t>
      </w:r>
      <w:r w:rsidR="004D3274">
        <w:rPr>
          <w:rFonts w:cstheme="minorHAnsi"/>
          <w:sz w:val="24"/>
          <w:szCs w:val="24"/>
          <w:shd w:val="clear" w:color="auto" w:fill="FFFFFF"/>
        </w:rPr>
        <w:t xml:space="preserve">ong-Term Dietary Behaviours? </w:t>
      </w:r>
      <w:r w:rsidR="00D267C9">
        <w:rPr>
          <w:rFonts w:cstheme="minorHAnsi"/>
          <w:sz w:val="24"/>
          <w:szCs w:val="24"/>
          <w:shd w:val="clear" w:color="auto" w:fill="FFFFFF"/>
        </w:rPr>
        <w:t>Encouraging Evidence from a Pilot Study of the U.K</w:t>
      </w:r>
      <w:r w:rsidR="00486138">
        <w:rPr>
          <w:rFonts w:cstheme="minorHAnsi"/>
          <w:sz w:val="24"/>
          <w:szCs w:val="24"/>
          <w:shd w:val="clear" w:color="auto" w:fill="FFFFFF"/>
        </w:rPr>
        <w:t xml:space="preserve">. </w:t>
      </w:r>
      <w:r w:rsidR="00D267C9">
        <w:rPr>
          <w:rFonts w:cstheme="minorHAnsi"/>
          <w:sz w:val="24"/>
          <w:szCs w:val="24"/>
          <w:shd w:val="clear" w:color="auto" w:fill="FFFFFF"/>
        </w:rPr>
        <w:t>Ch</w:t>
      </w:r>
      <w:r w:rsidR="00486138">
        <w:rPr>
          <w:rFonts w:cstheme="minorHAnsi"/>
          <w:sz w:val="24"/>
          <w:szCs w:val="24"/>
          <w:shd w:val="clear" w:color="auto" w:fill="FFFFFF"/>
        </w:rPr>
        <w:t>an</w:t>
      </w:r>
      <w:r w:rsidR="00D267C9">
        <w:rPr>
          <w:rFonts w:cstheme="minorHAnsi"/>
          <w:sz w:val="24"/>
          <w:szCs w:val="24"/>
          <w:shd w:val="clear" w:color="auto" w:fill="FFFFFF"/>
        </w:rPr>
        <w:t xml:space="preserve">ge4Life Sugar Swaps </w:t>
      </w:r>
      <w:r w:rsidR="00750711">
        <w:rPr>
          <w:rFonts w:cstheme="minorHAnsi"/>
          <w:sz w:val="24"/>
          <w:szCs w:val="24"/>
          <w:shd w:val="clear" w:color="auto" w:fill="FFFFFF"/>
        </w:rPr>
        <w:t>Campaign’,</w:t>
      </w:r>
      <w:r w:rsidR="00750711" w:rsidRPr="00750711">
        <w:rPr>
          <w:rFonts w:cstheme="minorHAnsi"/>
          <w:i/>
          <w:iCs/>
          <w:sz w:val="24"/>
          <w:szCs w:val="24"/>
          <w:shd w:val="clear" w:color="auto" w:fill="FFFFFF"/>
        </w:rPr>
        <w:t xml:space="preserve"> MDPI</w:t>
      </w:r>
      <w:r w:rsidR="00750711">
        <w:rPr>
          <w:rFonts w:cstheme="minorHAnsi"/>
          <w:sz w:val="24"/>
          <w:szCs w:val="24"/>
          <w:shd w:val="clear" w:color="auto" w:fill="FFFFFF"/>
        </w:rPr>
        <w:t xml:space="preserve">, </w:t>
      </w:r>
      <w:r w:rsidR="00DE40D7">
        <w:rPr>
          <w:rFonts w:cstheme="minorHAnsi"/>
          <w:sz w:val="24"/>
          <w:szCs w:val="24"/>
          <w:shd w:val="clear" w:color="auto" w:fill="FFFFFF"/>
        </w:rPr>
        <w:t xml:space="preserve">14 (1). Available at: </w:t>
      </w:r>
      <w:hyperlink r:id="rId8" w:history="1">
        <w:r w:rsidR="00DF1A86" w:rsidRPr="00C54DCC">
          <w:rPr>
            <w:rStyle w:val="Hyperlink"/>
            <w:rFonts w:cstheme="minorHAnsi"/>
            <w:sz w:val="24"/>
            <w:szCs w:val="24"/>
            <w:shd w:val="clear" w:color="auto" w:fill="FFFFFF"/>
          </w:rPr>
          <w:t>https://doi.org/10.3390/nu14010068</w:t>
        </w:r>
      </w:hyperlink>
    </w:p>
    <w:p w14:paraId="5A550E9F" w14:textId="0DDBF308" w:rsidR="00DF1A86" w:rsidRDefault="00D401AD" w:rsidP="00210A03">
      <w:pPr>
        <w:spacing w:line="360" w:lineRule="auto"/>
        <w:rPr>
          <w:rFonts w:cstheme="minorHAnsi"/>
          <w:sz w:val="24"/>
          <w:szCs w:val="24"/>
          <w:shd w:val="clear" w:color="auto" w:fill="FFFFFF"/>
        </w:rPr>
      </w:pPr>
      <w:r>
        <w:rPr>
          <w:rFonts w:cstheme="minorHAnsi"/>
          <w:sz w:val="24"/>
          <w:szCs w:val="24"/>
          <w:shd w:val="clear" w:color="auto" w:fill="FFFFFF"/>
        </w:rPr>
        <w:t>Mahdi</w:t>
      </w:r>
      <w:r w:rsidR="00316466">
        <w:rPr>
          <w:rFonts w:cstheme="minorHAnsi"/>
          <w:sz w:val="24"/>
          <w:szCs w:val="24"/>
          <w:shd w:val="clear" w:color="auto" w:fill="FFFFFF"/>
        </w:rPr>
        <w:t xml:space="preserve">, S. Buckland, J, N. </w:t>
      </w:r>
      <w:r w:rsidR="00BF0F17">
        <w:rPr>
          <w:rFonts w:cstheme="minorHAnsi"/>
          <w:sz w:val="24"/>
          <w:szCs w:val="24"/>
          <w:shd w:val="clear" w:color="auto" w:fill="FFFFFF"/>
        </w:rPr>
        <w:t>and Chilcott, J. (2023) ‘</w:t>
      </w:r>
      <w:r w:rsidR="00191536">
        <w:rPr>
          <w:rFonts w:cstheme="minorHAnsi"/>
          <w:sz w:val="24"/>
          <w:szCs w:val="24"/>
          <w:shd w:val="clear" w:color="auto" w:fill="FFFFFF"/>
        </w:rPr>
        <w:t xml:space="preserve">Economic and health impacts of the Change4Life Food Scanner </w:t>
      </w:r>
      <w:r w:rsidR="004B2D0F">
        <w:rPr>
          <w:rFonts w:cstheme="minorHAnsi"/>
          <w:sz w:val="24"/>
          <w:szCs w:val="24"/>
          <w:shd w:val="clear" w:color="auto" w:fill="FFFFFF"/>
        </w:rPr>
        <w:t>app: Findings from a randomized pilot and feasi</w:t>
      </w:r>
      <w:r w:rsidR="004967D0">
        <w:rPr>
          <w:rFonts w:cstheme="minorHAnsi"/>
          <w:sz w:val="24"/>
          <w:szCs w:val="24"/>
          <w:shd w:val="clear" w:color="auto" w:fill="FFFFFF"/>
        </w:rPr>
        <w:t xml:space="preserve">bility study’, </w:t>
      </w:r>
      <w:r w:rsidR="004967D0">
        <w:rPr>
          <w:rFonts w:cstheme="minorHAnsi"/>
          <w:i/>
          <w:iCs/>
          <w:sz w:val="24"/>
          <w:szCs w:val="24"/>
          <w:shd w:val="clear" w:color="auto" w:fill="FFFFFF"/>
        </w:rPr>
        <w:t xml:space="preserve">frontiers, </w:t>
      </w:r>
      <w:r w:rsidR="006B5D91">
        <w:rPr>
          <w:rFonts w:cstheme="minorHAnsi"/>
          <w:sz w:val="24"/>
          <w:szCs w:val="24"/>
          <w:shd w:val="clear" w:color="auto" w:fill="FFFFFF"/>
        </w:rPr>
        <w:t xml:space="preserve">10. Available at: </w:t>
      </w:r>
      <w:hyperlink r:id="rId9" w:history="1">
        <w:r w:rsidR="006517C7" w:rsidRPr="00C54DCC">
          <w:rPr>
            <w:rStyle w:val="Hyperlink"/>
            <w:rFonts w:cstheme="minorHAnsi"/>
            <w:sz w:val="24"/>
            <w:szCs w:val="24"/>
            <w:shd w:val="clear" w:color="auto" w:fill="FFFFFF"/>
          </w:rPr>
          <w:t>https://doi.org/10.3389/fnut.2023.1125542</w:t>
        </w:r>
      </w:hyperlink>
    </w:p>
    <w:p w14:paraId="2FB85CAE" w14:textId="258C0BDD" w:rsidR="006517C7" w:rsidRDefault="00417221" w:rsidP="00210A03">
      <w:pPr>
        <w:spacing w:line="360" w:lineRule="auto"/>
        <w:rPr>
          <w:rFonts w:cstheme="minorHAnsi"/>
          <w:sz w:val="24"/>
          <w:szCs w:val="24"/>
          <w:shd w:val="clear" w:color="auto" w:fill="FFFFFF"/>
        </w:rPr>
      </w:pPr>
      <w:r>
        <w:rPr>
          <w:rFonts w:cstheme="minorHAnsi"/>
          <w:sz w:val="24"/>
          <w:szCs w:val="24"/>
          <w:shd w:val="clear" w:color="auto" w:fill="FFFFFF"/>
        </w:rPr>
        <w:t xml:space="preserve">Mollaoglu, M. (2022) </w:t>
      </w:r>
      <w:r>
        <w:rPr>
          <w:rFonts w:cstheme="minorHAnsi"/>
          <w:i/>
          <w:iCs/>
          <w:sz w:val="24"/>
          <w:szCs w:val="24"/>
          <w:shd w:val="clear" w:color="auto" w:fill="FFFFFF"/>
        </w:rPr>
        <w:t xml:space="preserve">Health Promotion. </w:t>
      </w:r>
      <w:r>
        <w:rPr>
          <w:rFonts w:cstheme="minorHAnsi"/>
          <w:sz w:val="24"/>
          <w:szCs w:val="24"/>
          <w:shd w:val="clear" w:color="auto" w:fill="FFFFFF"/>
        </w:rPr>
        <w:t>London</w:t>
      </w:r>
      <w:r w:rsidR="00661557">
        <w:rPr>
          <w:rFonts w:cstheme="minorHAnsi"/>
          <w:sz w:val="24"/>
          <w:szCs w:val="24"/>
          <w:shd w:val="clear" w:color="auto" w:fill="FFFFFF"/>
        </w:rPr>
        <w:t xml:space="preserve">: Intech Open. </w:t>
      </w:r>
    </w:p>
    <w:p w14:paraId="5CA0923C" w14:textId="3026DE6C" w:rsidR="00661557" w:rsidRDefault="008A7D1A" w:rsidP="00210A03">
      <w:pPr>
        <w:spacing w:line="360" w:lineRule="auto"/>
        <w:rPr>
          <w:rFonts w:cstheme="minorHAnsi"/>
          <w:sz w:val="24"/>
          <w:szCs w:val="24"/>
          <w:shd w:val="clear" w:color="auto" w:fill="FFFFFF"/>
        </w:rPr>
      </w:pPr>
      <w:r>
        <w:rPr>
          <w:rFonts w:cstheme="minorHAnsi"/>
          <w:sz w:val="24"/>
          <w:szCs w:val="24"/>
          <w:shd w:val="clear" w:color="auto" w:fill="FFFFFF"/>
        </w:rPr>
        <w:t xml:space="preserve">TCHN Process Map (2023) </w:t>
      </w:r>
      <w:r w:rsidRPr="008A7D1A">
        <w:rPr>
          <w:rFonts w:cstheme="minorHAnsi"/>
          <w:i/>
          <w:iCs/>
          <w:sz w:val="24"/>
          <w:szCs w:val="24"/>
          <w:shd w:val="clear" w:color="auto" w:fill="FFFFFF"/>
        </w:rPr>
        <w:t xml:space="preserve">What is the intervention? </w:t>
      </w:r>
      <w:r w:rsidR="000C3FE4">
        <w:rPr>
          <w:rFonts w:cstheme="minorHAnsi"/>
          <w:sz w:val="24"/>
          <w:szCs w:val="24"/>
          <w:shd w:val="clear" w:color="auto" w:fill="FFFFFF"/>
        </w:rPr>
        <w:t xml:space="preserve">Available at: </w:t>
      </w:r>
      <w:hyperlink r:id="rId10" w:history="1">
        <w:r w:rsidR="0057653F" w:rsidRPr="00C54DCC">
          <w:rPr>
            <w:rStyle w:val="Hyperlink"/>
            <w:rFonts w:cstheme="minorHAnsi"/>
            <w:sz w:val="24"/>
            <w:szCs w:val="24"/>
            <w:shd w:val="clear" w:color="auto" w:fill="FFFFFF"/>
          </w:rPr>
          <w:t>https://processmap.tghn.org/mapnode/what-is-the-intervention#:~:text=Interventional%20studies%20involve%20making%20a,being%20manipulated%20in%20your%20research</w:t>
        </w:r>
      </w:hyperlink>
      <w:r w:rsidR="0057653F">
        <w:rPr>
          <w:rFonts w:cstheme="minorHAnsi"/>
          <w:sz w:val="24"/>
          <w:szCs w:val="24"/>
          <w:shd w:val="clear" w:color="auto" w:fill="FFFFFF"/>
        </w:rPr>
        <w:t xml:space="preserve">  </w:t>
      </w:r>
      <w:r w:rsidR="0048667A">
        <w:rPr>
          <w:rFonts w:cstheme="minorHAnsi"/>
          <w:sz w:val="24"/>
          <w:szCs w:val="24"/>
          <w:shd w:val="clear" w:color="auto" w:fill="FFFFFF"/>
        </w:rPr>
        <w:t>(</w:t>
      </w:r>
      <w:r w:rsidR="00410FEA">
        <w:rPr>
          <w:rFonts w:cstheme="minorHAnsi"/>
          <w:sz w:val="24"/>
          <w:szCs w:val="24"/>
          <w:shd w:val="clear" w:color="auto" w:fill="FFFFFF"/>
        </w:rPr>
        <w:t>Accessed 8</w:t>
      </w:r>
      <w:r w:rsidR="00410FEA" w:rsidRPr="00410FEA">
        <w:rPr>
          <w:rFonts w:cstheme="minorHAnsi"/>
          <w:sz w:val="24"/>
          <w:szCs w:val="24"/>
          <w:shd w:val="clear" w:color="auto" w:fill="FFFFFF"/>
          <w:vertAlign w:val="superscript"/>
        </w:rPr>
        <w:t>th</w:t>
      </w:r>
      <w:r w:rsidR="00410FEA">
        <w:rPr>
          <w:rFonts w:cstheme="minorHAnsi"/>
          <w:sz w:val="24"/>
          <w:szCs w:val="24"/>
          <w:shd w:val="clear" w:color="auto" w:fill="FFFFFF"/>
        </w:rPr>
        <w:t xml:space="preserve"> December 2023). </w:t>
      </w:r>
    </w:p>
    <w:p w14:paraId="66819BE4" w14:textId="61EE9ECA" w:rsidR="00410FEA" w:rsidRDefault="00410FEA" w:rsidP="00210A03">
      <w:pPr>
        <w:spacing w:line="360" w:lineRule="auto"/>
        <w:rPr>
          <w:rFonts w:cstheme="minorHAnsi"/>
          <w:sz w:val="24"/>
          <w:szCs w:val="24"/>
          <w:shd w:val="clear" w:color="auto" w:fill="FFFFFF"/>
        </w:rPr>
      </w:pPr>
      <w:r>
        <w:rPr>
          <w:rFonts w:cstheme="minorHAnsi"/>
          <w:sz w:val="24"/>
          <w:szCs w:val="24"/>
          <w:shd w:val="clear" w:color="auto" w:fill="FFFFFF"/>
        </w:rPr>
        <w:lastRenderedPageBreak/>
        <w:t xml:space="preserve">World Health </w:t>
      </w:r>
      <w:r w:rsidR="008F0859">
        <w:rPr>
          <w:rFonts w:cstheme="minorHAnsi"/>
          <w:sz w:val="24"/>
          <w:szCs w:val="24"/>
          <w:shd w:val="clear" w:color="auto" w:fill="FFFFFF"/>
        </w:rPr>
        <w:t xml:space="preserve">Organization (2023) </w:t>
      </w:r>
      <w:r w:rsidR="008F0859" w:rsidRPr="003106B3">
        <w:rPr>
          <w:rFonts w:cstheme="minorHAnsi"/>
          <w:i/>
          <w:iCs/>
          <w:sz w:val="24"/>
          <w:szCs w:val="24"/>
          <w:shd w:val="clear" w:color="auto" w:fill="FFFFFF"/>
        </w:rPr>
        <w:t>Health Promotion</w:t>
      </w:r>
      <w:r w:rsidR="008F0859">
        <w:rPr>
          <w:rFonts w:cstheme="minorHAnsi"/>
          <w:sz w:val="24"/>
          <w:szCs w:val="24"/>
          <w:shd w:val="clear" w:color="auto" w:fill="FFFFFF"/>
        </w:rPr>
        <w:t xml:space="preserve">. Available at: </w:t>
      </w:r>
      <w:hyperlink r:id="rId11" w:history="1">
        <w:r w:rsidR="005D1A73" w:rsidRPr="00C54DCC">
          <w:rPr>
            <w:rStyle w:val="Hyperlink"/>
            <w:rFonts w:cstheme="minorHAnsi"/>
            <w:sz w:val="24"/>
            <w:szCs w:val="24"/>
            <w:shd w:val="clear" w:color="auto" w:fill="FFFFFF"/>
          </w:rPr>
          <w:t>https://www.who.int/westernpacific/about/how-we-work/programmes/health-promotion</w:t>
        </w:r>
      </w:hyperlink>
      <w:r w:rsidR="00BF526F">
        <w:rPr>
          <w:rFonts w:cstheme="minorHAnsi"/>
          <w:sz w:val="24"/>
          <w:szCs w:val="24"/>
          <w:shd w:val="clear" w:color="auto" w:fill="FFFFFF"/>
        </w:rPr>
        <w:t xml:space="preserve"> (Accessed </w:t>
      </w:r>
      <w:r w:rsidR="006B4F00">
        <w:rPr>
          <w:rFonts w:cstheme="minorHAnsi"/>
          <w:sz w:val="24"/>
          <w:szCs w:val="24"/>
          <w:shd w:val="clear" w:color="auto" w:fill="FFFFFF"/>
        </w:rPr>
        <w:t>7</w:t>
      </w:r>
      <w:r w:rsidR="006B4F00" w:rsidRPr="006B4F00">
        <w:rPr>
          <w:rFonts w:cstheme="minorHAnsi"/>
          <w:sz w:val="24"/>
          <w:szCs w:val="24"/>
          <w:shd w:val="clear" w:color="auto" w:fill="FFFFFF"/>
          <w:vertAlign w:val="superscript"/>
        </w:rPr>
        <w:t>th</w:t>
      </w:r>
      <w:r w:rsidR="006B4F00">
        <w:rPr>
          <w:rFonts w:cstheme="minorHAnsi"/>
          <w:sz w:val="24"/>
          <w:szCs w:val="24"/>
          <w:shd w:val="clear" w:color="auto" w:fill="FFFFFF"/>
        </w:rPr>
        <w:t xml:space="preserve">  December 2023). </w:t>
      </w:r>
    </w:p>
    <w:p w14:paraId="2CE80CE2" w14:textId="77777777" w:rsidR="005D1A73" w:rsidRDefault="005D1A73" w:rsidP="00210A03">
      <w:pPr>
        <w:spacing w:line="360" w:lineRule="auto"/>
        <w:rPr>
          <w:rFonts w:cstheme="minorHAnsi"/>
          <w:sz w:val="24"/>
          <w:szCs w:val="24"/>
          <w:shd w:val="clear" w:color="auto" w:fill="FFFFFF"/>
        </w:rPr>
      </w:pPr>
    </w:p>
    <w:p w14:paraId="1F48DB91" w14:textId="77777777" w:rsidR="0057653F" w:rsidRPr="008A7D1A" w:rsidRDefault="0057653F" w:rsidP="00210A03">
      <w:pPr>
        <w:spacing w:line="360" w:lineRule="auto"/>
        <w:rPr>
          <w:rFonts w:cstheme="minorHAnsi"/>
          <w:sz w:val="24"/>
          <w:szCs w:val="24"/>
          <w:shd w:val="clear" w:color="auto" w:fill="FFFFFF"/>
        </w:rPr>
      </w:pPr>
    </w:p>
    <w:p w14:paraId="19B1D4AE" w14:textId="77777777" w:rsidR="003C3C9E" w:rsidRDefault="003C3C9E" w:rsidP="00210A03">
      <w:pPr>
        <w:spacing w:line="360" w:lineRule="auto"/>
        <w:rPr>
          <w:rFonts w:asciiTheme="majorHAnsi" w:eastAsiaTheme="minorEastAsia" w:hAnsi="Trebuchet MS"/>
          <w:color w:val="000000" w:themeColor="text1"/>
          <w:kern w:val="24"/>
          <w:sz w:val="20"/>
          <w:szCs w:val="20"/>
        </w:rPr>
      </w:pPr>
    </w:p>
    <w:p w14:paraId="0DE3D30D" w14:textId="77777777" w:rsidR="009F4DC8" w:rsidRPr="00C240B0" w:rsidRDefault="009F4DC8" w:rsidP="00210A03">
      <w:pPr>
        <w:spacing w:line="360" w:lineRule="auto"/>
        <w:rPr>
          <w:rFonts w:cstheme="minorHAnsi"/>
          <w:sz w:val="24"/>
          <w:szCs w:val="24"/>
          <w:shd w:val="clear" w:color="auto" w:fill="FFFFFF"/>
        </w:rPr>
      </w:pPr>
    </w:p>
    <w:p w14:paraId="0E48C9BA" w14:textId="77777777" w:rsidR="00C71C99" w:rsidRPr="003928AC" w:rsidRDefault="00C71C99" w:rsidP="00210A03">
      <w:pPr>
        <w:spacing w:line="360" w:lineRule="auto"/>
        <w:rPr>
          <w:rFonts w:cstheme="minorHAnsi"/>
          <w:sz w:val="24"/>
          <w:szCs w:val="24"/>
          <w:shd w:val="clear" w:color="auto" w:fill="FFFFFF"/>
        </w:rPr>
      </w:pPr>
    </w:p>
    <w:p w14:paraId="186598E8" w14:textId="77777777" w:rsidR="001F10EE" w:rsidRDefault="001F10EE" w:rsidP="00210A03">
      <w:pPr>
        <w:spacing w:line="360" w:lineRule="auto"/>
        <w:rPr>
          <w:rFonts w:asciiTheme="majorHAnsi" w:eastAsiaTheme="minorEastAsia" w:hAnsi="Trebuchet MS"/>
          <w:color w:val="404040" w:themeColor="text1" w:themeTint="BF"/>
          <w:kern w:val="24"/>
          <w:sz w:val="20"/>
          <w:szCs w:val="20"/>
        </w:rPr>
      </w:pPr>
    </w:p>
    <w:p w14:paraId="63CB04D1" w14:textId="77777777" w:rsidR="00956195" w:rsidRPr="00196A85" w:rsidRDefault="00956195" w:rsidP="00210A03">
      <w:pPr>
        <w:spacing w:line="360" w:lineRule="auto"/>
        <w:rPr>
          <w:rFonts w:cstheme="minorHAnsi"/>
          <w:sz w:val="28"/>
          <w:szCs w:val="28"/>
        </w:rPr>
      </w:pPr>
    </w:p>
    <w:p w14:paraId="300A88D2" w14:textId="77777777" w:rsidR="00374330" w:rsidRDefault="00374330" w:rsidP="00210A03">
      <w:pPr>
        <w:spacing w:line="360" w:lineRule="auto"/>
        <w:rPr>
          <w:sz w:val="24"/>
          <w:szCs w:val="24"/>
        </w:rPr>
      </w:pPr>
    </w:p>
    <w:p w14:paraId="2E6D215D" w14:textId="27AC1156" w:rsidR="003C1183" w:rsidRDefault="003C1183" w:rsidP="00210A03">
      <w:pPr>
        <w:spacing w:line="360" w:lineRule="auto"/>
        <w:rPr>
          <w:rFonts w:ascii="-apple-system" w:eastAsiaTheme="minorEastAsia" w:hAnsi="-apple-system"/>
          <w:color w:val="333333"/>
          <w:kern w:val="24"/>
          <w:sz w:val="20"/>
          <w:szCs w:val="20"/>
        </w:rPr>
      </w:pPr>
    </w:p>
    <w:p w14:paraId="29C1D0D5" w14:textId="77777777" w:rsidR="003C1183" w:rsidRDefault="003C1183" w:rsidP="00210A03">
      <w:pPr>
        <w:spacing w:line="360" w:lineRule="auto"/>
        <w:rPr>
          <w:sz w:val="24"/>
          <w:szCs w:val="24"/>
        </w:rPr>
      </w:pPr>
    </w:p>
    <w:p w14:paraId="26D3B5A3" w14:textId="77777777" w:rsidR="00374330" w:rsidRPr="00210A03" w:rsidRDefault="00374330" w:rsidP="00210A03">
      <w:pPr>
        <w:spacing w:line="360" w:lineRule="auto"/>
        <w:rPr>
          <w:sz w:val="24"/>
          <w:szCs w:val="24"/>
        </w:rPr>
      </w:pPr>
    </w:p>
    <w:sectPr w:rsidR="00374330" w:rsidRPr="00210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ple-system">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F95"/>
    <w:rsid w:val="00007AE9"/>
    <w:rsid w:val="00017969"/>
    <w:rsid w:val="00020CC9"/>
    <w:rsid w:val="00023891"/>
    <w:rsid w:val="000345E7"/>
    <w:rsid w:val="000416EF"/>
    <w:rsid w:val="000456FB"/>
    <w:rsid w:val="0004647B"/>
    <w:rsid w:val="00047037"/>
    <w:rsid w:val="0005048D"/>
    <w:rsid w:val="00052D83"/>
    <w:rsid w:val="00056D48"/>
    <w:rsid w:val="00061458"/>
    <w:rsid w:val="00071061"/>
    <w:rsid w:val="0007310B"/>
    <w:rsid w:val="00082C64"/>
    <w:rsid w:val="000835EA"/>
    <w:rsid w:val="000A2257"/>
    <w:rsid w:val="000B60B8"/>
    <w:rsid w:val="000C2AF3"/>
    <w:rsid w:val="000C3FE4"/>
    <w:rsid w:val="000C4E82"/>
    <w:rsid w:val="000C62B3"/>
    <w:rsid w:val="000C770D"/>
    <w:rsid w:val="000C78C6"/>
    <w:rsid w:val="000D2A0A"/>
    <w:rsid w:val="000D6511"/>
    <w:rsid w:val="000D6BAD"/>
    <w:rsid w:val="000E114A"/>
    <w:rsid w:val="000F3A81"/>
    <w:rsid w:val="000F4AEE"/>
    <w:rsid w:val="000F6B5A"/>
    <w:rsid w:val="00104F90"/>
    <w:rsid w:val="0010592B"/>
    <w:rsid w:val="00111453"/>
    <w:rsid w:val="00124129"/>
    <w:rsid w:val="0013216E"/>
    <w:rsid w:val="0014233B"/>
    <w:rsid w:val="00143C31"/>
    <w:rsid w:val="001532D6"/>
    <w:rsid w:val="00160025"/>
    <w:rsid w:val="001648C6"/>
    <w:rsid w:val="00170FEF"/>
    <w:rsid w:val="00171401"/>
    <w:rsid w:val="00191536"/>
    <w:rsid w:val="0019543D"/>
    <w:rsid w:val="00196A85"/>
    <w:rsid w:val="001A2307"/>
    <w:rsid w:val="001B2E93"/>
    <w:rsid w:val="001B47E0"/>
    <w:rsid w:val="001B5ECA"/>
    <w:rsid w:val="001B67AE"/>
    <w:rsid w:val="001D0911"/>
    <w:rsid w:val="001D62C3"/>
    <w:rsid w:val="001E41D2"/>
    <w:rsid w:val="001F10EE"/>
    <w:rsid w:val="00205D11"/>
    <w:rsid w:val="00210321"/>
    <w:rsid w:val="00210A03"/>
    <w:rsid w:val="0021279E"/>
    <w:rsid w:val="00215721"/>
    <w:rsid w:val="00222819"/>
    <w:rsid w:val="00223E65"/>
    <w:rsid w:val="002337F0"/>
    <w:rsid w:val="0023403E"/>
    <w:rsid w:val="0023419A"/>
    <w:rsid w:val="00235A62"/>
    <w:rsid w:val="00235E49"/>
    <w:rsid w:val="002404BE"/>
    <w:rsid w:val="00243B4D"/>
    <w:rsid w:val="00263528"/>
    <w:rsid w:val="002649E0"/>
    <w:rsid w:val="00273B05"/>
    <w:rsid w:val="00277D14"/>
    <w:rsid w:val="00281A3E"/>
    <w:rsid w:val="002A2C16"/>
    <w:rsid w:val="002A4911"/>
    <w:rsid w:val="002A63D9"/>
    <w:rsid w:val="002A7BE6"/>
    <w:rsid w:val="002A7D4F"/>
    <w:rsid w:val="002B555F"/>
    <w:rsid w:val="002D137B"/>
    <w:rsid w:val="002D25DA"/>
    <w:rsid w:val="002D3213"/>
    <w:rsid w:val="002D5FE5"/>
    <w:rsid w:val="002D6419"/>
    <w:rsid w:val="003106B3"/>
    <w:rsid w:val="00311688"/>
    <w:rsid w:val="00316466"/>
    <w:rsid w:val="00321EF3"/>
    <w:rsid w:val="003225CE"/>
    <w:rsid w:val="00323155"/>
    <w:rsid w:val="00332FFF"/>
    <w:rsid w:val="003422DF"/>
    <w:rsid w:val="00345C54"/>
    <w:rsid w:val="003461F3"/>
    <w:rsid w:val="003469C0"/>
    <w:rsid w:val="003575A8"/>
    <w:rsid w:val="00372F9B"/>
    <w:rsid w:val="00374330"/>
    <w:rsid w:val="003754C2"/>
    <w:rsid w:val="00376465"/>
    <w:rsid w:val="00376F95"/>
    <w:rsid w:val="003840C7"/>
    <w:rsid w:val="00386D5C"/>
    <w:rsid w:val="00391494"/>
    <w:rsid w:val="003928AC"/>
    <w:rsid w:val="003930E9"/>
    <w:rsid w:val="003A1A2F"/>
    <w:rsid w:val="003A4C81"/>
    <w:rsid w:val="003B246C"/>
    <w:rsid w:val="003C0EDD"/>
    <w:rsid w:val="003C1183"/>
    <w:rsid w:val="003C3943"/>
    <w:rsid w:val="003C3C9E"/>
    <w:rsid w:val="003D4691"/>
    <w:rsid w:val="003E7B2A"/>
    <w:rsid w:val="003F03C1"/>
    <w:rsid w:val="003F0851"/>
    <w:rsid w:val="00407376"/>
    <w:rsid w:val="00410FEA"/>
    <w:rsid w:val="00411167"/>
    <w:rsid w:val="00413E11"/>
    <w:rsid w:val="00417221"/>
    <w:rsid w:val="00421197"/>
    <w:rsid w:val="004240A0"/>
    <w:rsid w:val="004249E7"/>
    <w:rsid w:val="004465BB"/>
    <w:rsid w:val="00447F5C"/>
    <w:rsid w:val="00453EA8"/>
    <w:rsid w:val="004831FF"/>
    <w:rsid w:val="00486138"/>
    <w:rsid w:val="0048667A"/>
    <w:rsid w:val="00492B08"/>
    <w:rsid w:val="004967D0"/>
    <w:rsid w:val="004A0DC8"/>
    <w:rsid w:val="004A24FF"/>
    <w:rsid w:val="004B2D0F"/>
    <w:rsid w:val="004C44AF"/>
    <w:rsid w:val="004D3274"/>
    <w:rsid w:val="004D4890"/>
    <w:rsid w:val="004D6C80"/>
    <w:rsid w:val="004D7DA0"/>
    <w:rsid w:val="004F70A2"/>
    <w:rsid w:val="00521FF9"/>
    <w:rsid w:val="0052337F"/>
    <w:rsid w:val="00524A89"/>
    <w:rsid w:val="00525655"/>
    <w:rsid w:val="00526E21"/>
    <w:rsid w:val="00527377"/>
    <w:rsid w:val="00532148"/>
    <w:rsid w:val="005350CF"/>
    <w:rsid w:val="005436CC"/>
    <w:rsid w:val="00557DA4"/>
    <w:rsid w:val="005719B3"/>
    <w:rsid w:val="005725ED"/>
    <w:rsid w:val="005733A2"/>
    <w:rsid w:val="005754FE"/>
    <w:rsid w:val="0057653F"/>
    <w:rsid w:val="00582951"/>
    <w:rsid w:val="00585CE3"/>
    <w:rsid w:val="005A1EE6"/>
    <w:rsid w:val="005A4CB8"/>
    <w:rsid w:val="005B3D3A"/>
    <w:rsid w:val="005B4376"/>
    <w:rsid w:val="005C1B00"/>
    <w:rsid w:val="005C4E08"/>
    <w:rsid w:val="005C64EC"/>
    <w:rsid w:val="005D1A73"/>
    <w:rsid w:val="005D35C8"/>
    <w:rsid w:val="005D409C"/>
    <w:rsid w:val="005D64BB"/>
    <w:rsid w:val="005E0040"/>
    <w:rsid w:val="005E3466"/>
    <w:rsid w:val="005E51FD"/>
    <w:rsid w:val="005F04DF"/>
    <w:rsid w:val="005F1CE3"/>
    <w:rsid w:val="006004B7"/>
    <w:rsid w:val="00622FCB"/>
    <w:rsid w:val="00624677"/>
    <w:rsid w:val="006403AA"/>
    <w:rsid w:val="006452F3"/>
    <w:rsid w:val="006517C7"/>
    <w:rsid w:val="00653B65"/>
    <w:rsid w:val="00661557"/>
    <w:rsid w:val="006615F0"/>
    <w:rsid w:val="00661A70"/>
    <w:rsid w:val="006626F7"/>
    <w:rsid w:val="0066273B"/>
    <w:rsid w:val="00666BCB"/>
    <w:rsid w:val="00681299"/>
    <w:rsid w:val="00685DB5"/>
    <w:rsid w:val="006944BD"/>
    <w:rsid w:val="006A7B85"/>
    <w:rsid w:val="006B4F00"/>
    <w:rsid w:val="006B5030"/>
    <w:rsid w:val="006B5D91"/>
    <w:rsid w:val="006B7C10"/>
    <w:rsid w:val="006D5F89"/>
    <w:rsid w:val="006E2E6F"/>
    <w:rsid w:val="006F3705"/>
    <w:rsid w:val="00726431"/>
    <w:rsid w:val="0073178B"/>
    <w:rsid w:val="007348F5"/>
    <w:rsid w:val="00742100"/>
    <w:rsid w:val="0074484C"/>
    <w:rsid w:val="00750711"/>
    <w:rsid w:val="00751C02"/>
    <w:rsid w:val="00752695"/>
    <w:rsid w:val="0075339E"/>
    <w:rsid w:val="007602FC"/>
    <w:rsid w:val="00764C61"/>
    <w:rsid w:val="00767A80"/>
    <w:rsid w:val="00772842"/>
    <w:rsid w:val="00777545"/>
    <w:rsid w:val="00777F08"/>
    <w:rsid w:val="00786559"/>
    <w:rsid w:val="0078780F"/>
    <w:rsid w:val="007A365A"/>
    <w:rsid w:val="007B711C"/>
    <w:rsid w:val="007C0DE4"/>
    <w:rsid w:val="007C25AD"/>
    <w:rsid w:val="007C3F14"/>
    <w:rsid w:val="007C7943"/>
    <w:rsid w:val="007C7B95"/>
    <w:rsid w:val="007D3DB7"/>
    <w:rsid w:val="007E184F"/>
    <w:rsid w:val="007E2450"/>
    <w:rsid w:val="007E326D"/>
    <w:rsid w:val="00800D4C"/>
    <w:rsid w:val="0080268B"/>
    <w:rsid w:val="00805512"/>
    <w:rsid w:val="00812C97"/>
    <w:rsid w:val="008164F3"/>
    <w:rsid w:val="0082513B"/>
    <w:rsid w:val="00836E42"/>
    <w:rsid w:val="0084317E"/>
    <w:rsid w:val="00850E2B"/>
    <w:rsid w:val="00851807"/>
    <w:rsid w:val="008616D5"/>
    <w:rsid w:val="00866FCB"/>
    <w:rsid w:val="00872378"/>
    <w:rsid w:val="008759D5"/>
    <w:rsid w:val="00880B79"/>
    <w:rsid w:val="00880DE4"/>
    <w:rsid w:val="00882493"/>
    <w:rsid w:val="008A2846"/>
    <w:rsid w:val="008A64C7"/>
    <w:rsid w:val="008A6B4D"/>
    <w:rsid w:val="008A73D2"/>
    <w:rsid w:val="008A7D1A"/>
    <w:rsid w:val="008B7F7E"/>
    <w:rsid w:val="008D05D8"/>
    <w:rsid w:val="008E2478"/>
    <w:rsid w:val="008E4CA1"/>
    <w:rsid w:val="008F0859"/>
    <w:rsid w:val="009103C6"/>
    <w:rsid w:val="00912933"/>
    <w:rsid w:val="00915B06"/>
    <w:rsid w:val="0091606B"/>
    <w:rsid w:val="00927524"/>
    <w:rsid w:val="00946FA6"/>
    <w:rsid w:val="00956195"/>
    <w:rsid w:val="00966FC2"/>
    <w:rsid w:val="00986898"/>
    <w:rsid w:val="009946DD"/>
    <w:rsid w:val="00994A1A"/>
    <w:rsid w:val="009B12F2"/>
    <w:rsid w:val="009B528B"/>
    <w:rsid w:val="009B6F81"/>
    <w:rsid w:val="009C3302"/>
    <w:rsid w:val="009D1649"/>
    <w:rsid w:val="009E0487"/>
    <w:rsid w:val="009E7C46"/>
    <w:rsid w:val="009F4DC8"/>
    <w:rsid w:val="009F56A6"/>
    <w:rsid w:val="009F5F70"/>
    <w:rsid w:val="009F75D8"/>
    <w:rsid w:val="00A00D6B"/>
    <w:rsid w:val="00A01779"/>
    <w:rsid w:val="00A04AF6"/>
    <w:rsid w:val="00A05770"/>
    <w:rsid w:val="00A13623"/>
    <w:rsid w:val="00A212AA"/>
    <w:rsid w:val="00A216DF"/>
    <w:rsid w:val="00A330C8"/>
    <w:rsid w:val="00A333AE"/>
    <w:rsid w:val="00A43871"/>
    <w:rsid w:val="00A43995"/>
    <w:rsid w:val="00A45689"/>
    <w:rsid w:val="00A5101C"/>
    <w:rsid w:val="00A523ED"/>
    <w:rsid w:val="00A56E8A"/>
    <w:rsid w:val="00A60801"/>
    <w:rsid w:val="00A64314"/>
    <w:rsid w:val="00A72B23"/>
    <w:rsid w:val="00A763D2"/>
    <w:rsid w:val="00A808E4"/>
    <w:rsid w:val="00A84BF6"/>
    <w:rsid w:val="00AA305D"/>
    <w:rsid w:val="00AA40F0"/>
    <w:rsid w:val="00AB26D3"/>
    <w:rsid w:val="00AD6832"/>
    <w:rsid w:val="00AE1216"/>
    <w:rsid w:val="00AE7628"/>
    <w:rsid w:val="00AF2CB4"/>
    <w:rsid w:val="00B005FE"/>
    <w:rsid w:val="00B02E62"/>
    <w:rsid w:val="00B06BCE"/>
    <w:rsid w:val="00B12F93"/>
    <w:rsid w:val="00B16564"/>
    <w:rsid w:val="00B23B9C"/>
    <w:rsid w:val="00B40BBD"/>
    <w:rsid w:val="00B4384E"/>
    <w:rsid w:val="00B44E1B"/>
    <w:rsid w:val="00B46F54"/>
    <w:rsid w:val="00B5067F"/>
    <w:rsid w:val="00B53014"/>
    <w:rsid w:val="00B60500"/>
    <w:rsid w:val="00B63B78"/>
    <w:rsid w:val="00B84F8D"/>
    <w:rsid w:val="00B86D54"/>
    <w:rsid w:val="00B92125"/>
    <w:rsid w:val="00B950DA"/>
    <w:rsid w:val="00B959D5"/>
    <w:rsid w:val="00BA2432"/>
    <w:rsid w:val="00BA785F"/>
    <w:rsid w:val="00BA78F3"/>
    <w:rsid w:val="00BB5972"/>
    <w:rsid w:val="00BC147A"/>
    <w:rsid w:val="00BC1E8A"/>
    <w:rsid w:val="00BD1B21"/>
    <w:rsid w:val="00BD3916"/>
    <w:rsid w:val="00BD3A28"/>
    <w:rsid w:val="00BD5053"/>
    <w:rsid w:val="00BE072B"/>
    <w:rsid w:val="00BE4988"/>
    <w:rsid w:val="00BE5E52"/>
    <w:rsid w:val="00BF0F17"/>
    <w:rsid w:val="00BF526F"/>
    <w:rsid w:val="00C041F8"/>
    <w:rsid w:val="00C04AA6"/>
    <w:rsid w:val="00C07E95"/>
    <w:rsid w:val="00C2260C"/>
    <w:rsid w:val="00C240B0"/>
    <w:rsid w:val="00C4099E"/>
    <w:rsid w:val="00C57EFF"/>
    <w:rsid w:val="00C62797"/>
    <w:rsid w:val="00C63399"/>
    <w:rsid w:val="00C635D3"/>
    <w:rsid w:val="00C6757A"/>
    <w:rsid w:val="00C678BF"/>
    <w:rsid w:val="00C67FA4"/>
    <w:rsid w:val="00C71C99"/>
    <w:rsid w:val="00C73437"/>
    <w:rsid w:val="00C81ABB"/>
    <w:rsid w:val="00C82AF8"/>
    <w:rsid w:val="00C97637"/>
    <w:rsid w:val="00CB02D2"/>
    <w:rsid w:val="00CB06FB"/>
    <w:rsid w:val="00CB11F7"/>
    <w:rsid w:val="00CB1314"/>
    <w:rsid w:val="00CB399E"/>
    <w:rsid w:val="00CB6B61"/>
    <w:rsid w:val="00CC1B12"/>
    <w:rsid w:val="00CC7513"/>
    <w:rsid w:val="00CD6C38"/>
    <w:rsid w:val="00CF0826"/>
    <w:rsid w:val="00CF385D"/>
    <w:rsid w:val="00CF594A"/>
    <w:rsid w:val="00CF6074"/>
    <w:rsid w:val="00D00F37"/>
    <w:rsid w:val="00D05632"/>
    <w:rsid w:val="00D1271C"/>
    <w:rsid w:val="00D131E8"/>
    <w:rsid w:val="00D15325"/>
    <w:rsid w:val="00D23D7D"/>
    <w:rsid w:val="00D267C9"/>
    <w:rsid w:val="00D30CC7"/>
    <w:rsid w:val="00D33EE1"/>
    <w:rsid w:val="00D401AD"/>
    <w:rsid w:val="00D41961"/>
    <w:rsid w:val="00D74A4A"/>
    <w:rsid w:val="00D83FB2"/>
    <w:rsid w:val="00D87B69"/>
    <w:rsid w:val="00DA0732"/>
    <w:rsid w:val="00DB34C1"/>
    <w:rsid w:val="00DB5240"/>
    <w:rsid w:val="00DB57BB"/>
    <w:rsid w:val="00DC3BAC"/>
    <w:rsid w:val="00DD1A07"/>
    <w:rsid w:val="00DD1D46"/>
    <w:rsid w:val="00DD4CC6"/>
    <w:rsid w:val="00DE40D7"/>
    <w:rsid w:val="00DE60D6"/>
    <w:rsid w:val="00DE68AF"/>
    <w:rsid w:val="00DF007B"/>
    <w:rsid w:val="00DF1A86"/>
    <w:rsid w:val="00E0018C"/>
    <w:rsid w:val="00E2265B"/>
    <w:rsid w:val="00E23B7F"/>
    <w:rsid w:val="00E376BD"/>
    <w:rsid w:val="00E45ED9"/>
    <w:rsid w:val="00E6116A"/>
    <w:rsid w:val="00E659BE"/>
    <w:rsid w:val="00E65E14"/>
    <w:rsid w:val="00E73404"/>
    <w:rsid w:val="00E813F7"/>
    <w:rsid w:val="00E84D4A"/>
    <w:rsid w:val="00E86D1E"/>
    <w:rsid w:val="00E87B35"/>
    <w:rsid w:val="00EA191F"/>
    <w:rsid w:val="00EA47C3"/>
    <w:rsid w:val="00EA6A78"/>
    <w:rsid w:val="00EB6F2E"/>
    <w:rsid w:val="00EC1366"/>
    <w:rsid w:val="00EC13B3"/>
    <w:rsid w:val="00EC273C"/>
    <w:rsid w:val="00ED0805"/>
    <w:rsid w:val="00ED4F76"/>
    <w:rsid w:val="00EE690A"/>
    <w:rsid w:val="00EE7210"/>
    <w:rsid w:val="00EF0979"/>
    <w:rsid w:val="00EF3045"/>
    <w:rsid w:val="00EF6FB2"/>
    <w:rsid w:val="00F02F24"/>
    <w:rsid w:val="00F104BF"/>
    <w:rsid w:val="00F12F96"/>
    <w:rsid w:val="00F15399"/>
    <w:rsid w:val="00F15F96"/>
    <w:rsid w:val="00F1602A"/>
    <w:rsid w:val="00F22B3F"/>
    <w:rsid w:val="00F26361"/>
    <w:rsid w:val="00F317E7"/>
    <w:rsid w:val="00F33B73"/>
    <w:rsid w:val="00F36EA8"/>
    <w:rsid w:val="00F42090"/>
    <w:rsid w:val="00F42F06"/>
    <w:rsid w:val="00F532B0"/>
    <w:rsid w:val="00F6594B"/>
    <w:rsid w:val="00F765EC"/>
    <w:rsid w:val="00F8134D"/>
    <w:rsid w:val="00F85720"/>
    <w:rsid w:val="00F87687"/>
    <w:rsid w:val="00F9041C"/>
    <w:rsid w:val="00FB128B"/>
    <w:rsid w:val="00FB40AD"/>
    <w:rsid w:val="00FC34B8"/>
    <w:rsid w:val="00FC652C"/>
    <w:rsid w:val="00FE0A88"/>
    <w:rsid w:val="00FE551B"/>
    <w:rsid w:val="00FF2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FFF85"/>
  <w15:chartTrackingRefBased/>
  <w15:docId w15:val="{59C81889-D6FC-4ED9-A193-5E39C6D9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330"/>
    <w:rPr>
      <w:color w:val="0000FF"/>
      <w:u w:val="single"/>
    </w:rPr>
  </w:style>
  <w:style w:type="paragraph" w:styleId="NormalWeb">
    <w:name w:val="Normal (Web)"/>
    <w:basedOn w:val="Normal"/>
    <w:uiPriority w:val="99"/>
    <w:semiHidden/>
    <w:unhideWhenUsed/>
    <w:rsid w:val="00DB57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95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746237">
      <w:bodyDiv w:val="1"/>
      <w:marLeft w:val="0"/>
      <w:marRight w:val="0"/>
      <w:marTop w:val="0"/>
      <w:marBottom w:val="0"/>
      <w:divBdr>
        <w:top w:val="none" w:sz="0" w:space="0" w:color="auto"/>
        <w:left w:val="none" w:sz="0" w:space="0" w:color="auto"/>
        <w:bottom w:val="none" w:sz="0" w:space="0" w:color="auto"/>
        <w:right w:val="none" w:sz="0" w:space="0" w:color="auto"/>
      </w:divBdr>
    </w:div>
    <w:div w:id="17742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nu1401006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590/S1806-3756201700000002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mily-action.org.uk/what-we-do/children-families/change4lifeservice/change4life-neighbourhoodprojects/#:~:text=The%20purpose%20of%20these%20projects,potential%20solutions%20to%20eating%20well%2C" TargetMode="External"/><Relationship Id="rId11" Type="http://schemas.openxmlformats.org/officeDocument/2006/relationships/hyperlink" Target="https://www.who.int/westernpacific/about/how-we-work/programmes/health-promotion" TargetMode="External"/><Relationship Id="rId5" Type="http://schemas.openxmlformats.org/officeDocument/2006/relationships/hyperlink" Target="https://www.family-action.org.uk/what-we-do/children-families/change4lifeservice/" TargetMode="External"/><Relationship Id="rId10" Type="http://schemas.openxmlformats.org/officeDocument/2006/relationships/hyperlink" Target="https://processmap.tghn.org/mapnode/what-is-the-intervention#:~:text=Interventional%20studies%20involve%20making%20a,being%20manipulated%20in%20your%20research" TargetMode="External"/><Relationship Id="rId4" Type="http://schemas.openxmlformats.org/officeDocument/2006/relationships/hyperlink" Target="https://doi.org/10.1186/s12889-022-12789-7" TargetMode="External"/><Relationship Id="rId9" Type="http://schemas.openxmlformats.org/officeDocument/2006/relationships/hyperlink" Target="https://doi.org/10.3389/fnut.2023.1125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5</Pages>
  <Words>1528</Words>
  <Characters>8699</Characters>
  <Application>Microsoft Office Word</Application>
  <DocSecurity>0</DocSecurity>
  <Lines>170</Lines>
  <Paragraphs>20</Paragraphs>
  <ScaleCrop>false</ScaleCrop>
  <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Sanger</dc:creator>
  <cp:keywords/>
  <dc:description/>
  <cp:lastModifiedBy>Emily Sanger</cp:lastModifiedBy>
  <cp:revision>451</cp:revision>
  <dcterms:created xsi:type="dcterms:W3CDTF">2023-12-14T09:29:00Z</dcterms:created>
  <dcterms:modified xsi:type="dcterms:W3CDTF">2023-12-15T11:56:00Z</dcterms:modified>
</cp:coreProperties>
</file>